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2DB67" w14:textId="7F1D211E" w:rsidR="008060B3" w:rsidRDefault="00102D3E">
      <w:r>
        <w:t>Fruit is: {{ fruit }}</w:t>
      </w:r>
    </w:p>
    <w:sectPr w:rsidR="00806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B0"/>
    <w:rsid w:val="00102D3E"/>
    <w:rsid w:val="008060B3"/>
    <w:rsid w:val="0087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9A02"/>
  <w15:chartTrackingRefBased/>
  <w15:docId w15:val="{B923DA23-B689-4AC1-8540-9FCDAD32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</cp:revision>
  <dcterms:created xsi:type="dcterms:W3CDTF">2020-09-30T20:38:00Z</dcterms:created>
  <dcterms:modified xsi:type="dcterms:W3CDTF">2020-09-30T20:38:00Z</dcterms:modified>
</cp:coreProperties>
</file>