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framePr w:w="677" w:h="5093" w:hRule="exact" w:wrap="around" w:vAnchor="margin" w:hAnchor="page" w:x="1377" w:y="1441"/>
        <w:widowControl w:val="0"/>
        <w:shd w:val="clear" w:color="auto" w:fill="auto"/>
        <w:bidi w:val="0"/>
        <w:spacing w:before="0" w:after="0" w:line="418" w:lineRule="atLeast"/>
        <w:ind w:left="480" w:right="0" w:hanging="40"/>
        <w:jc w:val="both"/>
      </w:pPr>
      <w:r>
        <w:rPr>
          <w:b/>
          <w:bCs/>
          <w:color w:val="000000"/>
          <w:spacing w:val="0"/>
          <w:w w:val="100"/>
          <w:position w:val="0"/>
          <w:sz w:val="28"/>
          <w:szCs w:val="28"/>
          <w:lang w:val="en-US" w:eastAsia="en-US" w:bidi="en-US"/>
        </w:rPr>
        <w:t>H</w:t>
      </w:r>
      <w:r>
        <w:rPr>
          <w:spacing w:val="0"/>
          <w:w w:val="100"/>
          <w:position w:val="0"/>
          <w:sz w:val="24"/>
          <w:szCs w:val="24"/>
        </w:rPr>
        <w:t>审订世界汉语教学学会总主编赵金铭齐沪扬范开泰马箭飞</w:t>
      </w:r>
    </w:p>
    <w:p>
      <w:pPr>
        <w:pStyle w:val="7"/>
        <w:keepNext/>
        <w:keepLines/>
        <w:framePr w:w="336" w:h="5208" w:hRule="exact" w:wrap="around" w:vAnchor="margin" w:hAnchor="page" w:x="787" w:y="1"/>
        <w:widowControl w:val="0"/>
        <w:shd w:val="clear" w:color="auto" w:fill="auto"/>
        <w:bidi w:val="0"/>
        <w:spacing w:before="0" w:after="0" w:line="240" w:lineRule="auto"/>
        <w:ind w:left="0" w:right="0" w:firstLine="0"/>
        <w:jc w:val="left"/>
      </w:pPr>
      <w:bookmarkStart w:id="0" w:name="bookmark1"/>
      <w:bookmarkStart w:id="1" w:name="bookmark2"/>
      <w:bookmarkStart w:id="2" w:name="bookmark0"/>
      <w:r>
        <w:rPr>
          <w:color w:val="000000"/>
          <w:spacing w:val="0"/>
          <w:w w:val="100"/>
          <w:position w:val="0"/>
        </w:rPr>
        <w:t>商务馆对外汉语专业本科系列教材</w:t>
      </w:r>
      <w:bookmarkEnd w:id="0"/>
      <w:bookmarkEnd w:id="1"/>
      <w:bookmarkEnd w:id="2"/>
    </w:p>
    <w:p>
      <w:pPr>
        <w:widowControl w:val="0"/>
        <w:spacing w:line="360" w:lineRule="exact"/>
      </w:pPr>
      <w:r>
        <w:drawing>
          <wp:anchor distT="0" distB="0" distL="0" distR="0" simplePos="0" relativeHeight="62915584" behindDoc="1" locked="0" layoutInCell="1" allowOverlap="1">
            <wp:simplePos x="0" y="0"/>
            <wp:positionH relativeFrom="page">
              <wp:posOffset>2562225</wp:posOffset>
            </wp:positionH>
            <wp:positionV relativeFrom="margin">
              <wp:posOffset>433070</wp:posOffset>
            </wp:positionV>
            <wp:extent cx="3481070" cy="6979920"/>
            <wp:effectExtent l="0" t="0" r="5080" b="11430"/>
            <wp:wrapNone/>
            <wp:docPr id="1" name="Shape 1"/>
            <wp:cNvGraphicFramePr/>
            <a:graphic xmlns:a="http://schemas.openxmlformats.org/drawingml/2006/main">
              <a:graphicData uri="http://schemas.openxmlformats.org/drawingml/2006/picture">
                <pic:pic xmlns:pic="http://schemas.openxmlformats.org/drawingml/2006/picture">
                  <pic:nvPicPr>
                    <pic:cNvPr id="1" name="Shape 1"/>
                    <pic:cNvPicPr/>
                  </pic:nvPicPr>
                  <pic:blipFill>
                    <a:blip r:embed="rId874"/>
                    <a:stretch>
                      <a:fillRect/>
                    </a:stretch>
                  </pic:blipFill>
                  <pic:spPr>
                    <a:xfrm>
                      <a:off x="0" y="0"/>
                      <a:ext cx="3481070" cy="6979920"/>
                    </a:xfrm>
                    <a:prstGeom prst="rect">
                      <a:avLst/>
                    </a:prstGeom>
                  </pic:spPr>
                </pic:pic>
              </a:graphicData>
            </a:graphic>
          </wp:anchor>
        </w:drawing>
      </w:r>
      <w:r>
        <w:drawing>
          <wp:anchor distT="0" distB="0" distL="0" distR="0" simplePos="0" relativeHeight="62915584" behindDoc="1" locked="0" layoutInCell="1" allowOverlap="1">
            <wp:simplePos x="0" y="0"/>
            <wp:positionH relativeFrom="page">
              <wp:posOffset>53975</wp:posOffset>
            </wp:positionH>
            <wp:positionV relativeFrom="margin">
              <wp:posOffset>5647690</wp:posOffset>
            </wp:positionV>
            <wp:extent cx="2164080" cy="2231390"/>
            <wp:effectExtent l="0" t="0" r="7620" b="16510"/>
            <wp:wrapNone/>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875"/>
                    <a:stretch>
                      <a:fillRect/>
                    </a:stretch>
                  </pic:blipFill>
                  <pic:spPr>
                    <a:xfrm>
                      <a:off x="0" y="0"/>
                      <a:ext cx="2164080" cy="2231390"/>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2" w:line="1" w:lineRule="exact"/>
      </w:pPr>
    </w:p>
    <w:p>
      <w:pPr>
        <w:widowControl w:val="0"/>
        <w:spacing w:line="1" w:lineRule="exact"/>
        <w:sectPr>
          <w:footnotePr>
            <w:numFmt w:val="decimal"/>
          </w:footnotePr>
          <w:pgSz w:w="9621" w:h="12860"/>
          <w:pgMar w:top="257" w:right="104" w:bottom="0" w:left="85" w:header="0" w:footer="3" w:gutter="0"/>
          <w:pgNumType w:start="1"/>
          <w:cols w:space="720" w:num="1"/>
          <w:rtlGutter w:val="0"/>
          <w:docGrid w:linePitch="360" w:charSpace="0"/>
        </w:sectPr>
      </w:pPr>
    </w:p>
    <w:p>
      <w:pPr>
        <w:pStyle w:val="7"/>
        <w:keepNext/>
        <w:keepLines/>
        <w:framePr w:w="307" w:h="5923" w:hRule="exact" w:wrap="around" w:vAnchor="margin" w:hAnchor="page" w:x="568" w:y="1"/>
        <w:widowControl w:val="0"/>
        <w:shd w:val="clear" w:color="auto" w:fill="auto"/>
        <w:bidi w:val="0"/>
        <w:spacing w:before="0" w:after="0" w:line="240" w:lineRule="auto"/>
        <w:ind w:left="0" w:right="0" w:firstLine="0"/>
        <w:jc w:val="left"/>
      </w:pPr>
      <w:bookmarkStart w:id="3" w:name="bookmark5"/>
      <w:bookmarkStart w:id="4" w:name="bookmark3"/>
      <w:bookmarkStart w:id="5" w:name="bookmark4"/>
      <w:r>
        <w:rPr>
          <w:color w:val="000000"/>
          <w:spacing w:val="0"/>
          <w:w w:val="100"/>
          <w:position w:val="0"/>
        </w:rPr>
        <w:t>商务印书馆世界汉港裁学研究中心策划</w:t>
      </w:r>
      <w:bookmarkEnd w:id="3"/>
      <w:bookmarkEnd w:id="4"/>
      <w:bookmarkEnd w:id="5"/>
    </w:p>
    <w:p>
      <w:pPr>
        <w:pStyle w:val="9"/>
        <w:keepNext w:val="0"/>
        <w:keepLines w:val="0"/>
        <w:framePr w:w="4301" w:h="830" w:wrap="around" w:vAnchor="margin" w:hAnchor="page" w:x="2133" w:y="1379"/>
        <w:widowControl w:val="0"/>
        <w:shd w:val="clear" w:color="auto" w:fill="auto"/>
        <w:bidi w:val="0"/>
        <w:spacing w:before="0" w:after="240" w:line="240" w:lineRule="auto"/>
        <w:ind w:left="0" w:right="0" w:firstLine="0"/>
        <w:jc w:val="left"/>
        <w:rPr>
          <w:sz w:val="28"/>
          <w:szCs w:val="28"/>
        </w:rPr>
      </w:pPr>
      <w:r>
        <w:rPr>
          <w:color w:val="000000"/>
          <w:spacing w:val="0"/>
          <w:w w:val="100"/>
          <w:position w:val="0"/>
          <w:sz w:val="28"/>
          <w:szCs w:val="28"/>
        </w:rPr>
        <w:t>商务馆对外汉语专业本科系列教材</w:t>
      </w:r>
    </w:p>
    <w:p>
      <w:pPr>
        <w:pStyle w:val="11"/>
        <w:keepNext w:val="0"/>
        <w:keepLines w:val="0"/>
        <w:framePr w:w="4301" w:h="830" w:wrap="around" w:vAnchor="margin" w:hAnchor="page" w:x="2133" w:y="1379"/>
        <w:widowControl w:val="0"/>
        <w:shd w:val="clear" w:color="auto" w:fill="auto"/>
        <w:tabs>
          <w:tab w:val="left" w:pos="3134"/>
        </w:tabs>
        <w:bidi w:val="0"/>
        <w:spacing w:before="0" w:after="0" w:line="240" w:lineRule="auto"/>
        <w:ind w:left="0" w:right="0" w:firstLine="0"/>
        <w:jc w:val="left"/>
      </w:pPr>
      <w:r>
        <w:rPr>
          <w:color w:val="000000"/>
          <w:spacing w:val="0"/>
          <w:w w:val="100"/>
          <w:position w:val="0"/>
        </w:rPr>
        <w:t>现代汉语</w:t>
      </w:r>
      <w:r>
        <w:rPr>
          <w:color w:val="000000"/>
          <w:spacing w:val="0"/>
          <w:w w:val="100"/>
          <w:position w:val="0"/>
        </w:rPr>
        <w:tab/>
      </w:r>
      <w:r>
        <w:rPr>
          <w:color w:val="000000"/>
          <w:spacing w:val="0"/>
          <w:w w:val="100"/>
          <w:position w:val="0"/>
        </w:rPr>
        <w:t>齐沪扬</w:t>
      </w:r>
    </w:p>
    <w:p>
      <w:pPr>
        <w:pStyle w:val="5"/>
        <w:keepNext w:val="0"/>
        <w:keepLines w:val="0"/>
        <w:framePr w:w="235" w:h="3562" w:hRule="exact" w:wrap="around" w:vAnchor="margin" w:hAnchor="page" w:x="866" w:y="7273"/>
        <w:widowControl w:val="0"/>
        <w:shd w:val="clear" w:color="auto" w:fill="auto"/>
        <w:bidi w:val="0"/>
        <w:spacing w:before="0" w:after="0" w:line="240" w:lineRule="auto"/>
        <w:ind w:left="0" w:right="0" w:firstLine="0"/>
        <w:jc w:val="left"/>
        <w:rPr>
          <w:sz w:val="18"/>
          <w:szCs w:val="18"/>
        </w:rPr>
      </w:pPr>
      <w:r>
        <w:rPr>
          <w:spacing w:val="0"/>
          <w:w w:val="100"/>
          <w:position w:val="0"/>
          <w:sz w:val="18"/>
          <w:szCs w:val="18"/>
          <w:eastAsianLayout w:id="751" w:vert="1"/>
        </w:rPr>
        <w:t>•</w:t>
      </w:r>
      <w:r>
        <w:rPr>
          <w:spacing w:val="0"/>
          <w:w w:val="100"/>
          <w:position w:val="0"/>
          <w:sz w:val="18"/>
          <w:szCs w:val="18"/>
        </w:rPr>
        <w:t>责任编辑戴军明</w:t>
      </w:r>
      <w:r>
        <w:rPr>
          <w:spacing w:val="0"/>
          <w:w w:val="100"/>
          <w:position w:val="0"/>
          <w:sz w:val="18"/>
          <w:szCs w:val="18"/>
          <w:eastAsianLayout w:id="752" w:vert="1"/>
        </w:rPr>
        <w:t xml:space="preserve"> •</w:t>
      </w:r>
      <w:r>
        <w:rPr>
          <w:spacing w:val="0"/>
          <w:w w:val="100"/>
          <w:position w:val="0"/>
          <w:sz w:val="18"/>
          <w:szCs w:val="18"/>
        </w:rPr>
        <w:t>封面设计李杨桦</w:t>
      </w:r>
    </w:p>
    <w:p>
      <w:pPr>
        <w:pStyle w:val="11"/>
        <w:keepNext w:val="0"/>
        <w:keepLines w:val="0"/>
        <w:framePr w:w="3154" w:h="8938" w:wrap="around" w:vAnchor="margin" w:hAnchor="page" w:x="2104" w:y="2219"/>
        <w:widowControl w:val="0"/>
        <w:shd w:val="clear" w:color="auto" w:fill="auto"/>
        <w:bidi w:val="0"/>
        <w:spacing w:before="0" w:after="0"/>
        <w:ind w:left="0" w:right="0" w:firstLine="0"/>
        <w:jc w:val="left"/>
      </w:pPr>
      <w:r>
        <w:rPr>
          <w:spacing w:val="0"/>
          <w:w w:val="100"/>
          <w:position w:val="0"/>
        </w:rPr>
        <w:t>古代汉语</w:t>
      </w:r>
    </w:p>
    <w:p>
      <w:pPr>
        <w:pStyle w:val="11"/>
        <w:keepNext w:val="0"/>
        <w:keepLines w:val="0"/>
        <w:framePr w:w="3154" w:h="8938" w:wrap="around" w:vAnchor="margin" w:hAnchor="page" w:x="2104" w:y="2219"/>
        <w:widowControl w:val="0"/>
        <w:shd w:val="clear" w:color="auto" w:fill="auto"/>
        <w:bidi w:val="0"/>
        <w:spacing w:before="0" w:after="0"/>
        <w:ind w:left="0" w:right="0" w:firstLine="0"/>
        <w:jc w:val="left"/>
      </w:pPr>
      <w:r>
        <w:rPr>
          <w:spacing w:val="0"/>
          <w:w w:val="100"/>
          <w:position w:val="0"/>
        </w:rPr>
        <w:t>语言学概论</w:t>
      </w:r>
    </w:p>
    <w:p>
      <w:pPr>
        <w:pStyle w:val="11"/>
        <w:keepNext w:val="0"/>
        <w:keepLines w:val="0"/>
        <w:framePr w:w="3154" w:h="8938" w:wrap="around" w:vAnchor="margin" w:hAnchor="page" w:x="2104" w:y="2219"/>
        <w:widowControl w:val="0"/>
        <w:shd w:val="clear" w:color="auto" w:fill="auto"/>
        <w:bidi w:val="0"/>
        <w:spacing w:before="0" w:after="0"/>
        <w:ind w:left="0" w:right="0" w:firstLine="0"/>
        <w:jc w:val="left"/>
      </w:pPr>
      <w:r>
        <w:rPr>
          <w:spacing w:val="0"/>
          <w:w w:val="100"/>
          <w:position w:val="0"/>
        </w:rPr>
        <w:t>应用语言学导论汉英语言对比概论中国现当代文学中国古代文学中国文化通论世界文化通论跨文化交际概论</w:t>
      </w:r>
    </w:p>
    <w:p>
      <w:pPr>
        <w:pStyle w:val="11"/>
        <w:keepNext w:val="0"/>
        <w:keepLines w:val="0"/>
        <w:framePr w:w="3154" w:h="8938" w:wrap="around" w:vAnchor="margin" w:hAnchor="page" w:x="2104" w:y="2219"/>
        <w:widowControl w:val="0"/>
        <w:shd w:val="clear" w:color="auto" w:fill="auto"/>
        <w:bidi w:val="0"/>
        <w:spacing w:before="0" w:after="0"/>
        <w:ind w:left="0" w:right="0" w:firstLine="0"/>
        <w:jc w:val="left"/>
      </w:pPr>
      <w:r>
        <w:rPr>
          <w:spacing w:val="0"/>
          <w:w w:val="100"/>
          <w:position w:val="0"/>
        </w:rPr>
        <w:t>《跨文化交际概论》学习指导对外汉语教学导论第二语言习得研究</w:t>
      </w:r>
    </w:p>
    <w:p>
      <w:pPr>
        <w:pStyle w:val="11"/>
        <w:keepNext w:val="0"/>
        <w:keepLines w:val="0"/>
        <w:framePr w:w="3154" w:h="8938" w:wrap="around" w:vAnchor="margin" w:hAnchor="page" w:x="2104" w:y="2219"/>
        <w:widowControl w:val="0"/>
        <w:shd w:val="clear" w:color="auto" w:fill="auto"/>
        <w:bidi w:val="0"/>
        <w:spacing w:before="0" w:after="0"/>
        <w:ind w:left="0" w:right="0" w:firstLine="0"/>
        <w:jc w:val="left"/>
      </w:pPr>
      <w:r>
        <w:rPr>
          <w:spacing w:val="0"/>
          <w:w w:val="100"/>
          <w:position w:val="0"/>
        </w:rPr>
        <w:t>对外汉语本体教学概论对外汉语课程与教学概论双语与双语教育概论华文教学概论</w:t>
      </w:r>
    </w:p>
    <w:p>
      <w:pPr>
        <w:pStyle w:val="11"/>
        <w:keepNext w:val="0"/>
        <w:keepLines w:val="0"/>
        <w:framePr w:w="3154" w:h="8938" w:wrap="around" w:vAnchor="margin" w:hAnchor="page" w:x="2104" w:y="2219"/>
        <w:widowControl w:val="0"/>
        <w:shd w:val="clear" w:color="auto" w:fill="auto"/>
        <w:bidi w:val="0"/>
        <w:spacing w:before="0" w:after="0"/>
        <w:ind w:left="0" w:right="0" w:firstLine="0"/>
        <w:jc w:val="left"/>
      </w:pPr>
      <w:r>
        <w:rPr>
          <w:spacing w:val="0"/>
          <w:w w:val="100"/>
          <w:position w:val="0"/>
        </w:rPr>
        <w:t>世界汉语教育史对外汉.语莪学法对外汉语教材通论语言测试概论</w:t>
      </w:r>
    </w:p>
    <w:p>
      <w:pPr>
        <w:pStyle w:val="11"/>
        <w:keepNext w:val="0"/>
        <w:keepLines w:val="0"/>
        <w:framePr w:w="3154" w:h="8938" w:wrap="around" w:vAnchor="margin" w:hAnchor="page" w:x="2104" w:y="2219"/>
        <w:widowControl w:val="0"/>
        <w:shd w:val="clear" w:color="auto" w:fill="auto"/>
        <w:bidi w:val="0"/>
        <w:spacing w:before="0" w:after="0"/>
        <w:ind w:left="0" w:right="0" w:firstLine="0"/>
        <w:jc w:val="left"/>
      </w:pPr>
      <w:r>
        <w:rPr>
          <w:spacing w:val="0"/>
          <w:w w:val="100"/>
          <w:position w:val="0"/>
        </w:rPr>
        <w:t>对外汉语教学模式概论</w:t>
      </w:r>
    </w:p>
    <w:p>
      <w:pPr>
        <w:pStyle w:val="11"/>
        <w:keepNext w:val="0"/>
        <w:keepLines w:val="0"/>
        <w:framePr w:w="3154" w:h="8938" w:wrap="around" w:vAnchor="margin" w:hAnchor="page" w:x="2104" w:y="2219"/>
        <w:widowControl w:val="0"/>
        <w:shd w:val="clear" w:color="auto" w:fill="auto"/>
        <w:bidi w:val="0"/>
        <w:spacing w:before="0" w:after="0"/>
        <w:ind w:left="0" w:right="0" w:firstLine="0"/>
        <w:jc w:val="left"/>
      </w:pPr>
      <w:r>
        <w:rPr>
          <w:spacing w:val="0"/>
          <w:w w:val="100"/>
          <w:position w:val="0"/>
        </w:rPr>
        <w:t>对外汉语教育技术概论</w:t>
      </w:r>
    </w:p>
    <w:p>
      <w:pPr>
        <w:pStyle w:val="11"/>
        <w:keepNext w:val="0"/>
        <w:keepLines w:val="0"/>
        <w:framePr w:w="811" w:h="6917" w:wrap="around" w:vAnchor="margin" w:hAnchor="page" w:x="5306" w:y="2228"/>
        <w:widowControl w:val="0"/>
        <w:shd w:val="clear" w:color="auto" w:fill="auto"/>
        <w:bidi w:val="0"/>
        <w:spacing w:before="0" w:after="0" w:line="406" w:lineRule="exact"/>
        <w:ind w:left="0" w:right="0" w:firstLine="0"/>
        <w:jc w:val="both"/>
      </w:pPr>
      <w:r>
        <w:rPr>
          <w:spacing w:val="0"/>
          <w:w w:val="100"/>
          <w:position w:val="0"/>
        </w:rPr>
        <w:t>张博崔希亮陈昌来潘文国陈思和王澧华陈光磊马树德吴为善吴为善周小兵王建勤张旺熹孙德金关辛秋郭熙张西平</w:t>
      </w:r>
    </w:p>
    <w:tbl>
      <w:tblPr>
        <w:tblStyle w:val="2"/>
        <w:tblW w:w="0" w:type="auto"/>
        <w:tblInd w:w="0" w:type="dxa"/>
        <w:tblLayout w:type="fixed"/>
        <w:tblCellMar>
          <w:top w:w="0" w:type="dxa"/>
          <w:left w:w="10" w:type="dxa"/>
          <w:bottom w:w="0" w:type="dxa"/>
          <w:right w:w="10" w:type="dxa"/>
        </w:tblCellMar>
      </w:tblPr>
      <w:tblGrid>
        <w:gridCol w:w="1291"/>
        <w:gridCol w:w="782"/>
        <w:gridCol w:w="1138"/>
      </w:tblGrid>
      <w:tr>
        <w:tblPrEx>
          <w:tblCellMar>
            <w:top w:w="0" w:type="dxa"/>
            <w:left w:w="10" w:type="dxa"/>
            <w:bottom w:w="0" w:type="dxa"/>
            <w:right w:w="10" w:type="dxa"/>
          </w:tblCellMar>
        </w:tblPrEx>
        <w:trPr>
          <w:trHeight w:val="293" w:hRule="exact"/>
        </w:trPr>
        <w:tc>
          <w:tcPr>
            <w:shd w:val="clear" w:color="auto" w:fill="FFFFFF"/>
            <w:vAlign w:val="top"/>
          </w:tcPr>
          <w:p>
            <w:pPr>
              <w:pStyle w:val="13"/>
              <w:keepNext w:val="0"/>
              <w:keepLines w:val="0"/>
              <w:framePr w:w="3211" w:h="2146" w:vSpace="370" w:wrap="around" w:vAnchor="margin" w:hAnchor="page" w:x="5359" w:y="9299"/>
              <w:widowControl w:val="0"/>
              <w:shd w:val="clear" w:color="auto" w:fill="auto"/>
              <w:bidi w:val="0"/>
              <w:spacing w:before="0" w:after="0" w:line="240" w:lineRule="auto"/>
              <w:ind w:left="0" w:right="0" w:firstLine="0"/>
              <w:jc w:val="left"/>
              <w:rPr>
                <w:sz w:val="22"/>
                <w:szCs w:val="22"/>
              </w:rPr>
            </w:pPr>
            <w:r>
              <w:rPr>
                <w:color w:val="66576D"/>
                <w:spacing w:val="0"/>
                <w:w w:val="100"/>
                <w:position w:val="0"/>
                <w:sz w:val="22"/>
                <w:szCs w:val="22"/>
              </w:rPr>
              <w:t>吴勇毅</w:t>
            </w:r>
          </w:p>
        </w:tc>
        <w:tc>
          <w:tcPr>
            <w:gridSpan w:val="2"/>
            <w:shd w:val="clear" w:color="auto" w:fill="FFFFFF"/>
            <w:vAlign w:val="top"/>
          </w:tcPr>
          <w:p>
            <w:pPr>
              <w:pStyle w:val="13"/>
              <w:keepNext w:val="0"/>
              <w:keepLines w:val="0"/>
              <w:framePr w:w="3211" w:h="2146" w:vSpace="370" w:wrap="around" w:vAnchor="margin" w:hAnchor="page" w:x="5359" w:y="9299"/>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color w:val="66576D"/>
                <w:spacing w:val="0"/>
                <w:w w:val="100"/>
                <w:position w:val="0"/>
                <w:sz w:val="20"/>
                <w:szCs w:val="20"/>
                <w:lang w:val="en-US" w:eastAsia="en-US" w:bidi="en-US"/>
              </w:rPr>
              <w:t>http:</w:t>
            </w:r>
            <w:r>
              <w:rPr>
                <w:rFonts w:ascii="Times New Roman" w:hAnsi="Times New Roman" w:eastAsia="Times New Roman" w:cs="Times New Roman"/>
                <w:color w:val="66576D"/>
                <w:spacing w:val="0"/>
                <w:w w:val="100"/>
                <w:position w:val="0"/>
                <w:sz w:val="20"/>
                <w:szCs w:val="20"/>
              </w:rPr>
              <w:t>//</w:t>
            </w:r>
            <w:r>
              <w:fldChar w:fldCharType="begin"/>
            </w:r>
            <w:r>
              <w:instrText xml:space="preserve">HYPERLINK "http://www.cp.com.cn"</w:instrText>
            </w:r>
            <w:r>
              <w:fldChar w:fldCharType="separate"/>
            </w:r>
            <w:r>
              <w:rPr>
                <w:rFonts w:ascii="Times New Roman" w:hAnsi="Times New Roman" w:eastAsia="Times New Roman" w:cs="Times New Roman"/>
                <w:color w:val="66576D"/>
                <w:spacing w:val="0"/>
                <w:w w:val="100"/>
                <w:position w:val="0"/>
                <w:sz w:val="20"/>
                <w:szCs w:val="20"/>
                <w:lang w:val="en-US" w:eastAsia="en-US" w:bidi="en-US"/>
              </w:rPr>
              <w:t>www.cp.com.cn</w:t>
            </w:r>
            <w:r>
              <w:fldChar w:fldCharType="end"/>
            </w:r>
          </w:p>
        </w:tc>
      </w:tr>
      <w:tr>
        <w:tblPrEx>
          <w:tblCellMar>
            <w:top w:w="0" w:type="dxa"/>
            <w:left w:w="10" w:type="dxa"/>
            <w:bottom w:w="0" w:type="dxa"/>
            <w:right w:w="10" w:type="dxa"/>
          </w:tblCellMar>
        </w:tblPrEx>
        <w:trPr>
          <w:trHeight w:val="317" w:hRule="exact"/>
        </w:trPr>
        <w:tc>
          <w:tcPr>
            <w:shd w:val="clear" w:color="auto" w:fill="FFFFFF"/>
            <w:vAlign w:val="bottom"/>
          </w:tcPr>
          <w:p>
            <w:pPr>
              <w:pStyle w:val="13"/>
              <w:keepNext w:val="0"/>
              <w:keepLines w:val="0"/>
              <w:framePr w:w="3211" w:h="2146" w:vSpace="370" w:wrap="around" w:vAnchor="margin" w:hAnchor="page" w:x="5359" w:y="9299"/>
              <w:widowControl w:val="0"/>
              <w:shd w:val="clear" w:color="auto" w:fill="auto"/>
              <w:bidi w:val="0"/>
              <w:spacing w:before="0" w:after="0" w:line="240" w:lineRule="auto"/>
              <w:ind w:left="0" w:right="0" w:firstLine="0"/>
              <w:jc w:val="left"/>
              <w:rPr>
                <w:sz w:val="22"/>
                <w:szCs w:val="22"/>
              </w:rPr>
            </w:pPr>
            <w:r>
              <w:rPr>
                <w:color w:val="66576D"/>
                <w:spacing w:val="0"/>
                <w:w w:val="100"/>
                <w:position w:val="0"/>
                <w:sz w:val="22"/>
                <w:szCs w:val="22"/>
              </w:rPr>
              <w:t>李泉</w:t>
            </w:r>
          </w:p>
        </w:tc>
        <w:tc>
          <w:tcPr>
            <w:gridSpan w:val="2"/>
            <w:shd w:val="clear" w:color="auto" w:fill="FFFFFF"/>
            <w:vAlign w:val="bottom"/>
          </w:tcPr>
          <w:p>
            <w:pPr>
              <w:pStyle w:val="13"/>
              <w:keepNext w:val="0"/>
              <w:keepLines w:val="0"/>
              <w:framePr w:w="3211" w:h="2146" w:vSpace="370" w:wrap="around" w:vAnchor="margin" w:hAnchor="page" w:x="5359" w:y="9299"/>
              <w:widowControl w:val="0"/>
              <w:shd w:val="clear" w:color="auto" w:fill="auto"/>
              <w:bidi w:val="0"/>
              <w:spacing w:before="0" w:after="0" w:line="240" w:lineRule="auto"/>
              <w:ind w:left="0" w:right="0" w:firstLine="0"/>
              <w:jc w:val="left"/>
              <w:rPr>
                <w:sz w:val="12"/>
                <w:szCs w:val="12"/>
              </w:rPr>
            </w:pPr>
            <w:r>
              <w:rPr>
                <w:rFonts w:ascii="Times New Roman" w:hAnsi="Times New Roman" w:eastAsia="Times New Roman" w:cs="Times New Roman"/>
                <w:b/>
                <w:bCs/>
                <w:color w:val="000000"/>
                <w:spacing w:val="0"/>
                <w:w w:val="100"/>
                <w:position w:val="0"/>
                <w:sz w:val="12"/>
                <w:szCs w:val="12"/>
                <w:lang w:val="en-US" w:eastAsia="en-US" w:bidi="en-US"/>
              </w:rPr>
              <w:t>ISBN978-7-100-08850-3</w:t>
            </w:r>
          </w:p>
        </w:tc>
      </w:tr>
      <w:tr>
        <w:tblPrEx>
          <w:tblCellMar>
            <w:top w:w="0" w:type="dxa"/>
            <w:left w:w="10" w:type="dxa"/>
            <w:bottom w:w="0" w:type="dxa"/>
            <w:right w:w="10" w:type="dxa"/>
          </w:tblCellMar>
        </w:tblPrEx>
        <w:trPr>
          <w:trHeight w:val="499" w:hRule="exact"/>
        </w:trPr>
        <w:tc>
          <w:tcPr>
            <w:shd w:val="clear" w:color="auto" w:fill="FFFFFF"/>
            <w:vAlign w:val="bottom"/>
          </w:tcPr>
          <w:p>
            <w:pPr>
              <w:pStyle w:val="13"/>
              <w:keepNext w:val="0"/>
              <w:keepLines w:val="0"/>
              <w:framePr w:w="3211" w:h="2146" w:vSpace="370" w:wrap="around" w:vAnchor="margin" w:hAnchor="page" w:x="5359" w:y="9299"/>
              <w:widowControl w:val="0"/>
              <w:shd w:val="clear" w:color="auto" w:fill="auto"/>
              <w:bidi w:val="0"/>
              <w:spacing w:before="0" w:after="0" w:line="240" w:lineRule="auto"/>
              <w:ind w:left="0" w:right="0" w:firstLine="0"/>
              <w:jc w:val="left"/>
              <w:rPr>
                <w:sz w:val="22"/>
                <w:szCs w:val="22"/>
              </w:rPr>
            </w:pPr>
            <w:r>
              <w:rPr>
                <w:color w:val="66576D"/>
                <w:spacing w:val="0"/>
                <w:w w:val="100"/>
                <w:position w:val="0"/>
                <w:sz w:val="22"/>
                <w:szCs w:val="22"/>
              </w:rPr>
              <w:t>张凯</w:t>
            </w:r>
          </w:p>
        </w:tc>
        <w:tc>
          <w:tcPr>
            <w:shd w:val="clear" w:color="auto" w:fill="FFFFFF"/>
            <w:vAlign w:val="top"/>
          </w:tcPr>
          <w:p>
            <w:pPr>
              <w:framePr w:w="3211" w:h="2146" w:vSpace="370" w:wrap="around" w:vAnchor="margin" w:hAnchor="page" w:x="5359" w:y="9299"/>
              <w:widowControl w:val="0"/>
              <w:rPr>
                <w:sz w:val="10"/>
                <w:szCs w:val="10"/>
              </w:rPr>
            </w:pPr>
          </w:p>
        </w:tc>
        <w:tc>
          <w:tcPr>
            <w:shd w:val="clear" w:color="auto" w:fill="FFFFFF"/>
            <w:vAlign w:val="top"/>
          </w:tcPr>
          <w:p>
            <w:pPr>
              <w:framePr w:w="3211" w:h="2146" w:vSpace="370" w:wrap="around" w:vAnchor="margin" w:hAnchor="page" w:x="5359" w:y="9299"/>
              <w:widowControl w:val="0"/>
              <w:rPr>
                <w:sz w:val="10"/>
                <w:szCs w:val="10"/>
              </w:rPr>
            </w:pPr>
          </w:p>
        </w:tc>
      </w:tr>
      <w:tr>
        <w:tblPrEx>
          <w:tblCellMar>
            <w:top w:w="0" w:type="dxa"/>
            <w:left w:w="10" w:type="dxa"/>
            <w:bottom w:w="0" w:type="dxa"/>
            <w:right w:w="10" w:type="dxa"/>
          </w:tblCellMar>
        </w:tblPrEx>
        <w:trPr>
          <w:trHeight w:val="418" w:hRule="exact"/>
        </w:trPr>
        <w:tc>
          <w:tcPr>
            <w:shd w:val="clear" w:color="auto" w:fill="FFFFFF"/>
            <w:vAlign w:val="bottom"/>
          </w:tcPr>
          <w:p>
            <w:pPr>
              <w:pStyle w:val="13"/>
              <w:keepNext w:val="0"/>
              <w:keepLines w:val="0"/>
              <w:framePr w:w="3211" w:h="2146" w:vSpace="370" w:wrap="around" w:vAnchor="margin" w:hAnchor="page" w:x="5359" w:y="9299"/>
              <w:widowControl w:val="0"/>
              <w:shd w:val="clear" w:color="auto" w:fill="auto"/>
              <w:bidi w:val="0"/>
              <w:spacing w:before="0" w:after="0" w:line="240" w:lineRule="auto"/>
              <w:ind w:left="0" w:right="0" w:firstLine="0"/>
              <w:jc w:val="left"/>
              <w:rPr>
                <w:sz w:val="22"/>
                <w:szCs w:val="22"/>
              </w:rPr>
            </w:pPr>
            <w:r>
              <w:rPr>
                <w:color w:val="66576D"/>
                <w:spacing w:val="0"/>
                <w:w w:val="100"/>
                <w:position w:val="0"/>
                <w:sz w:val="22"/>
                <w:szCs w:val="22"/>
              </w:rPr>
              <w:t>马箭飞</w:t>
            </w:r>
          </w:p>
        </w:tc>
        <w:tc>
          <w:tcPr>
            <w:shd w:val="clear" w:color="auto" w:fill="FFFFFF"/>
            <w:vAlign w:val="top"/>
          </w:tcPr>
          <w:p>
            <w:pPr>
              <w:framePr w:w="3211" w:h="2146" w:vSpace="370" w:wrap="around" w:vAnchor="margin" w:hAnchor="page" w:x="5359" w:y="9299"/>
              <w:widowControl w:val="0"/>
              <w:rPr>
                <w:sz w:val="10"/>
                <w:szCs w:val="10"/>
              </w:rPr>
            </w:pPr>
          </w:p>
        </w:tc>
        <w:tc>
          <w:tcPr>
            <w:shd w:val="clear" w:color="auto" w:fill="FFFFFF"/>
            <w:vAlign w:val="top"/>
          </w:tcPr>
          <w:p>
            <w:pPr>
              <w:framePr w:w="3211" w:h="2146" w:vSpace="370" w:wrap="around" w:vAnchor="margin" w:hAnchor="page" w:x="5359" w:y="9299"/>
              <w:widowControl w:val="0"/>
              <w:rPr>
                <w:sz w:val="10"/>
                <w:szCs w:val="10"/>
              </w:rPr>
            </w:pPr>
          </w:p>
        </w:tc>
      </w:tr>
      <w:tr>
        <w:tblPrEx>
          <w:tblCellMar>
            <w:top w:w="0" w:type="dxa"/>
            <w:left w:w="10" w:type="dxa"/>
            <w:bottom w:w="0" w:type="dxa"/>
            <w:right w:w="10" w:type="dxa"/>
          </w:tblCellMar>
        </w:tblPrEx>
        <w:trPr>
          <w:trHeight w:val="619" w:hRule="exact"/>
        </w:trPr>
        <w:tc>
          <w:tcPr>
            <w:shd w:val="clear" w:color="auto" w:fill="FFFFFF"/>
            <w:vAlign w:val="top"/>
          </w:tcPr>
          <w:p>
            <w:pPr>
              <w:pStyle w:val="13"/>
              <w:keepNext w:val="0"/>
              <w:keepLines w:val="0"/>
              <w:framePr w:w="3211" w:h="2146" w:vSpace="370" w:wrap="around" w:vAnchor="margin" w:hAnchor="page" w:x="5359" w:y="9299"/>
              <w:widowControl w:val="0"/>
              <w:shd w:val="clear" w:color="auto" w:fill="auto"/>
              <w:bidi w:val="0"/>
              <w:spacing w:before="0" w:after="0" w:line="240" w:lineRule="auto"/>
              <w:ind w:left="0" w:right="0" w:firstLine="0"/>
              <w:jc w:val="left"/>
              <w:rPr>
                <w:sz w:val="22"/>
                <w:szCs w:val="22"/>
              </w:rPr>
            </w:pPr>
            <w:r>
              <w:rPr>
                <w:color w:val="66576D"/>
                <w:spacing w:val="0"/>
                <w:w w:val="100"/>
                <w:position w:val="0"/>
                <w:sz w:val="22"/>
                <w:szCs w:val="22"/>
              </w:rPr>
              <w:t>郑艳群</w:t>
            </w:r>
          </w:p>
        </w:tc>
        <w:tc>
          <w:tcPr>
            <w:shd w:val="clear" w:color="auto" w:fill="FFFFFF"/>
            <w:vAlign w:val="top"/>
          </w:tcPr>
          <w:p>
            <w:pPr>
              <w:pStyle w:val="13"/>
              <w:keepNext w:val="0"/>
              <w:keepLines w:val="0"/>
              <w:framePr w:w="3211" w:h="2146" w:vSpace="370" w:wrap="around" w:vAnchor="margin" w:hAnchor="page" w:x="5359" w:y="9299"/>
              <w:widowControl w:val="0"/>
              <w:shd w:val="clear" w:color="auto" w:fill="auto"/>
              <w:bidi w:val="0"/>
              <w:spacing w:before="0" w:after="0" w:line="240" w:lineRule="auto"/>
              <w:ind w:left="0" w:right="0" w:firstLine="0"/>
              <w:jc w:val="center"/>
              <w:rPr>
                <w:sz w:val="13"/>
                <w:szCs w:val="13"/>
              </w:rPr>
            </w:pPr>
            <w:r>
              <w:rPr>
                <w:rFonts w:ascii="Times New Roman" w:hAnsi="Times New Roman" w:eastAsia="Times New Roman" w:cs="Times New Roman"/>
                <w:b/>
                <w:bCs/>
                <w:color w:val="000000"/>
                <w:spacing w:val="0"/>
                <w:w w:val="100"/>
                <w:position w:val="0"/>
                <w:sz w:val="13"/>
                <w:szCs w:val="13"/>
              </w:rPr>
              <w:t>9</w:t>
            </w:r>
            <w:r>
              <w:rPr>
                <w:rFonts w:ascii="Times New Roman"/>
                <w:color w:val="000000"/>
                <w:spacing w:val="0"/>
                <w:w w:val="100"/>
                <w:position w:val="0"/>
                <w:sz w:val="40"/>
                <w:szCs w:val="40"/>
                <w:highlight w:val="none"/>
                <w:lang w:val="en-US"/>
              </w:rPr>
              <w:t>刚</w:t>
            </w:r>
            <w:r>
              <w:rPr>
                <w:rFonts w:ascii="Times New Roman" w:hAnsi="Times New Roman" w:eastAsia="Times New Roman" w:cs="Times New Roman"/>
                <w:b/>
                <w:bCs/>
                <w:color w:val="000000"/>
                <w:spacing w:val="0"/>
                <w:w w:val="100"/>
                <w:position w:val="0"/>
                <w:sz w:val="13"/>
                <w:szCs w:val="13"/>
                <w:lang w:val="en-US" w:eastAsia="en-US" w:bidi="en-US"/>
              </w:rPr>
              <w:t>M</w:t>
            </w:r>
          </w:p>
        </w:tc>
        <w:tc>
          <w:tcPr>
            <w:shd w:val="clear" w:color="auto" w:fill="FFFFFF"/>
            <w:vAlign w:val="top"/>
          </w:tcPr>
          <w:p>
            <w:pPr>
              <w:pStyle w:val="13"/>
              <w:keepNext w:val="0"/>
              <w:keepLines w:val="0"/>
              <w:framePr w:w="3211" w:h="2146" w:vSpace="370" w:wrap="around" w:vAnchor="margin" w:hAnchor="page" w:x="5359" w:y="9299"/>
              <w:widowControl w:val="0"/>
              <w:shd w:val="clear" w:color="auto" w:fill="auto"/>
              <w:bidi w:val="0"/>
              <w:spacing w:before="140" w:after="0" w:line="240" w:lineRule="auto"/>
              <w:ind w:left="0" w:right="0" w:firstLine="0"/>
              <w:jc w:val="left"/>
              <w:rPr>
                <w:rFonts w:hint="eastAsia" w:eastAsia="宋体"/>
                <w:sz w:val="13"/>
                <w:szCs w:val="13"/>
                <w:lang w:eastAsia="zh-CN"/>
              </w:rPr>
            </w:pPr>
            <w:r>
              <w:rPr>
                <w:rFonts w:ascii="Times New Roman" w:hAnsi="Times New Roman" w:eastAsia="Times New Roman" w:cs="Times New Roman"/>
                <w:b/>
                <w:bCs/>
                <w:color w:val="000000"/>
                <w:spacing w:val="0"/>
                <w:w w:val="100"/>
                <w:position w:val="0"/>
                <w:sz w:val="13"/>
                <w:szCs w:val="13"/>
              </w:rPr>
              <w:t>0</w:t>
            </w:r>
            <w:r>
              <w:rPr>
                <w:rFonts w:ascii="Times New Roman" w:hAnsi="Times New Roman" w:eastAsia="Times New Roman" w:cs="Times New Roman"/>
                <w:b/>
                <w:bCs/>
                <w:color w:val="000000"/>
                <w:spacing w:val="0"/>
                <w:w w:val="100"/>
                <w:position w:val="0"/>
                <w:sz w:val="13"/>
                <w:szCs w:val="13"/>
                <w:vertAlign w:val="superscript"/>
              </w:rPr>
              <w:t>1</w:t>
            </w:r>
            <w:r>
              <w:rPr>
                <w:rFonts w:ascii="Times New Roman" w:hAnsi="Times New Roman" w:eastAsia="Times New Roman" w:cs="Times New Roman"/>
                <w:b/>
                <w:bCs/>
                <w:color w:val="000000"/>
                <w:spacing w:val="0"/>
                <w:w w:val="100"/>
                <w:position w:val="0"/>
                <w:sz w:val="13"/>
                <w:szCs w:val="13"/>
                <w:lang w:val="en-US" w:eastAsia="en-US" w:bidi="en-US"/>
              </w:rPr>
              <w:t>088503"</w:t>
            </w:r>
            <w:r>
              <w:rPr>
                <w:rFonts w:hint="eastAsia" w:ascii="Times New Roman" w:hAnsi="Times New Roman" w:cs="Times New Roman"/>
                <w:b/>
                <w:bCs/>
                <w:color w:val="000000"/>
                <w:spacing w:val="0"/>
                <w:w w:val="100"/>
                <w:position w:val="0"/>
                <w:sz w:val="13"/>
                <w:szCs w:val="13"/>
                <w:highlight w:val="none"/>
                <w:lang w:eastAsia="zh-CN"/>
              </w:rPr>
              <w:t>〉</w:t>
            </w:r>
          </w:p>
        </w:tc>
      </w:tr>
    </w:tbl>
    <w:p>
      <w:pPr>
        <w:framePr w:w="3211" w:h="2146" w:vSpace="370" w:wrap="around" w:vAnchor="margin" w:hAnchor="page" w:x="5359" w:y="9299"/>
        <w:widowControl w:val="0"/>
        <w:spacing w:line="1" w:lineRule="exact"/>
      </w:pPr>
    </w:p>
    <w:p>
      <w:pPr>
        <w:pStyle w:val="15"/>
        <w:keepNext w:val="0"/>
        <w:keepLines w:val="0"/>
        <w:framePr w:w="1344" w:h="259" w:wrap="around" w:vAnchor="margin" w:hAnchor="page" w:x="6895" w:y="11555"/>
        <w:widowControl w:val="0"/>
        <w:shd w:val="clear" w:color="auto" w:fill="auto"/>
        <w:bidi w:val="0"/>
        <w:spacing w:before="0" w:after="0" w:line="240" w:lineRule="auto"/>
        <w:ind w:left="0" w:right="0" w:firstLine="0"/>
        <w:jc w:val="left"/>
      </w:pPr>
      <w:r>
        <w:rPr>
          <w:color w:val="66576D"/>
          <w:spacing w:val="0"/>
          <w:w w:val="100"/>
          <w:position w:val="0"/>
        </w:rPr>
        <w:t>定价</w:t>
      </w:r>
      <w:r>
        <w:rPr>
          <w:color w:val="66576D"/>
          <w:spacing w:val="0"/>
          <w:w w:val="100"/>
          <w:position w:val="0"/>
          <w:sz w:val="20"/>
          <w:szCs w:val="20"/>
        </w:rPr>
        <w:t>：42.00</w:t>
      </w:r>
      <w:r>
        <w:rPr>
          <w:color w:val="66576D"/>
          <w:spacing w:val="0"/>
          <w:w w:val="100"/>
          <w:position w:val="0"/>
        </w:rPr>
        <w:t>元</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2" w:line="1" w:lineRule="exact"/>
      </w:pPr>
    </w:p>
    <w:p>
      <w:pPr>
        <w:widowControl w:val="0"/>
        <w:spacing w:line="1" w:lineRule="exact"/>
        <w:sectPr>
          <w:footnotePr>
            <w:numFmt w:val="decimal"/>
          </w:footnotePr>
          <w:pgSz w:w="9621" w:h="12860"/>
          <w:pgMar w:top="509" w:right="1052" w:bottom="338" w:left="567" w:header="0" w:footer="3" w:gutter="0"/>
          <w:cols w:space="720" w:num="1"/>
          <w:rtlGutter w:val="0"/>
          <w:docGrid w:linePitch="360" w:charSpace="0"/>
        </w:sectPr>
      </w:pPr>
    </w:p>
    <w:p>
      <w:pPr>
        <w:pStyle w:val="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商务馆对外汉语专业本科系列教材</w:t>
      </w:r>
    </w:p>
    <w:p>
      <w:pPr>
        <w:pStyle w:val="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审订世界汉语教学学会</w:t>
      </w:r>
    </w:p>
    <w:p>
      <w:pPr>
        <w:pStyle w:val="9"/>
        <w:keepNext w:val="0"/>
        <w:keepLines w:val="0"/>
        <w:widowControl w:val="0"/>
        <w:shd w:val="clear" w:color="auto" w:fill="auto"/>
        <w:bidi w:val="0"/>
        <w:spacing w:before="0" w:after="1740" w:line="240" w:lineRule="auto"/>
        <w:ind w:left="0" w:right="0" w:firstLine="0"/>
        <w:jc w:val="left"/>
      </w:pPr>
      <w:r>
        <w:rPr>
          <w:color w:val="000000"/>
          <w:spacing w:val="0"/>
          <w:w w:val="100"/>
          <w:position w:val="0"/>
        </w:rPr>
        <w:t>总主编赵金铭齐沪扬范幵泰马箭飞</w:t>
      </w:r>
    </w:p>
    <w:p>
      <w:pPr>
        <w:pStyle w:val="17"/>
        <w:keepNext/>
        <w:keepLines/>
        <w:widowControl w:val="0"/>
        <w:shd w:val="clear" w:color="auto" w:fill="auto"/>
        <w:bidi w:val="0"/>
        <w:spacing w:before="0" w:line="240" w:lineRule="auto"/>
        <w:ind w:left="0" w:right="0" w:firstLine="0"/>
        <w:jc w:val="center"/>
      </w:pPr>
      <w:bookmarkStart w:id="6" w:name="bookmark8"/>
      <w:bookmarkStart w:id="7" w:name="bookmark6"/>
      <w:bookmarkStart w:id="8" w:name="bookmark7"/>
      <w:r>
        <w:rPr>
          <w:color w:val="000000"/>
          <w:spacing w:val="0"/>
          <w:w w:val="100"/>
          <w:position w:val="0"/>
        </w:rPr>
        <w:t>对外汉语歉学法</w:t>
      </w:r>
      <w:bookmarkEnd w:id="6"/>
      <w:bookmarkEnd w:id="7"/>
      <w:bookmarkEnd w:id="8"/>
    </w:p>
    <w:p>
      <w:pPr>
        <w:pStyle w:val="9"/>
        <w:keepNext w:val="0"/>
        <w:keepLines w:val="0"/>
        <w:widowControl w:val="0"/>
        <w:shd w:val="clear" w:color="auto" w:fill="auto"/>
        <w:bidi w:val="0"/>
        <w:spacing w:before="0" w:after="3740" w:line="240" w:lineRule="auto"/>
        <w:ind w:left="0" w:right="0" w:firstLine="0"/>
        <w:jc w:val="center"/>
      </w:pPr>
      <w:r>
        <w:rPr>
          <w:color w:val="000000"/>
          <w:spacing w:val="0"/>
          <w:w w:val="100"/>
          <w:position w:val="0"/>
        </w:rPr>
        <w:t>吴勇毅主编</w:t>
      </w:r>
    </w:p>
    <w:p>
      <w:pPr>
        <w:pStyle w:val="11"/>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en-US" w:eastAsia="en-US" w:bidi="en-US"/>
        </w:rPr>
        <w:t>E</w:t>
      </w:r>
      <w:r>
        <w:rPr>
          <w:color w:val="000000"/>
          <w:spacing w:val="0"/>
          <w:w w:val="100"/>
          <w:position w:val="0"/>
          <w:sz w:val="20"/>
          <w:szCs w:val="20"/>
          <w:highlight w:val="none"/>
          <w:lang w:val="en-US"/>
        </w:rPr>
        <w:t>高</w:t>
      </w:r>
      <w:r>
        <w:rPr>
          <w:color w:val="000000"/>
          <w:spacing w:val="0"/>
          <w:w w:val="100"/>
          <w:position w:val="0"/>
          <w:sz w:val="20"/>
          <w:szCs w:val="20"/>
        </w:rPr>
        <w:t>蠢辨</w:t>
      </w:r>
      <w:r>
        <w:rPr>
          <w:rFonts w:ascii="Times New Roman" w:hAnsi="Times New Roman" w:eastAsia="Times New Roman" w:cs="Times New Roman"/>
          <w:b/>
          <w:bCs/>
          <w:color w:val="000000"/>
          <w:spacing w:val="0"/>
          <w:w w:val="100"/>
          <w:position w:val="0"/>
          <w:sz w:val="19"/>
          <w:szCs w:val="19"/>
        </w:rPr>
        <w:t>4</w:t>
      </w:r>
      <w:r>
        <w:rPr>
          <w:color w:val="000000"/>
          <w:spacing w:val="0"/>
          <w:w w:val="100"/>
          <w:position w:val="0"/>
          <w:sz w:val="20"/>
          <w:szCs w:val="20"/>
        </w:rPr>
        <w:t>■律</w:t>
      </w:r>
    </w:p>
    <w:p>
      <w:pPr>
        <w:pStyle w:val="19"/>
        <w:keepNext w:val="0"/>
        <w:keepLines w:val="0"/>
        <w:widowControl w:val="0"/>
        <w:shd w:val="clear" w:color="auto" w:fill="auto"/>
        <w:bidi w:val="0"/>
        <w:spacing w:before="0" w:after="100" w:line="180" w:lineRule="auto"/>
        <w:ind w:left="0" w:right="0" w:firstLine="0"/>
        <w:jc w:val="center"/>
      </w:pPr>
      <w:r>
        <w:rPr>
          <w:rFonts w:ascii="Times New Roman" w:hAnsi="Times New Roman" w:eastAsia="Times New Roman" w:cs="Times New Roman"/>
          <w:color w:val="000000"/>
          <w:spacing w:val="0"/>
          <w:w w:val="100"/>
          <w:position w:val="0"/>
          <w:lang w:val="en-US" w:eastAsia="en-US" w:bidi="en-US"/>
        </w:rPr>
        <w:t>VT1807TheCo</w:t>
      </w:r>
      <w:r>
        <w:rPr>
          <w:rFonts w:ascii="Times New Roman" w:hAnsi="Times New Roman" w:eastAsia="Times New Roman" w:cs="Times New Roman"/>
          <w:color w:val="000000"/>
          <w:spacing w:val="0"/>
          <w:w w:val="100"/>
          <w:position w:val="0"/>
          <w:highlight w:val="none"/>
          <w:lang w:val="en-US" w:eastAsia="en-US" w:bidi="en-US"/>
        </w:rPr>
        <w:t>mm</w:t>
      </w:r>
      <w:r>
        <w:rPr>
          <w:rFonts w:ascii="Times New Roman" w:hAnsi="Times New Roman" w:eastAsia="Times New Roman" w:cs="Times New Roman"/>
          <w:color w:val="000000"/>
          <w:spacing w:val="0"/>
          <w:w w:val="100"/>
          <w:position w:val="0"/>
          <w:lang w:val="en-US" w:eastAsia="en-US" w:bidi="en-US"/>
        </w:rPr>
        <w:t>ercialPress</w:t>
      </w:r>
    </w:p>
    <w:p>
      <w:pPr>
        <w:pStyle w:val="11"/>
        <w:keepNext w:val="0"/>
        <w:keepLines w:val="0"/>
        <w:widowControl w:val="0"/>
        <w:shd w:val="clear" w:color="auto" w:fill="auto"/>
        <w:bidi w:val="0"/>
        <w:spacing w:before="0" w:after="0" w:line="240" w:lineRule="auto"/>
        <w:ind w:left="0" w:right="0" w:firstLine="0"/>
        <w:jc w:val="center"/>
        <w:rPr>
          <w:sz w:val="20"/>
          <w:szCs w:val="20"/>
        </w:rPr>
      </w:pPr>
      <w:r>
        <w:rPr>
          <w:rFonts w:ascii="Times New Roman" w:hAnsi="Times New Roman" w:eastAsia="Times New Roman" w:cs="Times New Roman"/>
          <w:b/>
          <w:bCs/>
          <w:color w:val="000000"/>
          <w:spacing w:val="0"/>
          <w:w w:val="100"/>
          <w:position w:val="0"/>
          <w:sz w:val="19"/>
          <w:szCs w:val="19"/>
        </w:rPr>
        <w:t>2012</w:t>
      </w:r>
      <w:r>
        <w:rPr>
          <w:color w:val="000000"/>
          <w:spacing w:val="0"/>
          <w:w w:val="100"/>
          <w:position w:val="0"/>
          <w:sz w:val="20"/>
          <w:szCs w:val="20"/>
        </w:rPr>
        <w:t>年•北京</w:t>
      </w:r>
    </w:p>
    <w:p>
      <w:pPr>
        <w:pStyle w:val="21"/>
        <w:keepNext w:val="0"/>
        <w:keepLines w:val="0"/>
        <w:widowControl w:val="0"/>
        <w:shd w:val="clear" w:color="auto" w:fill="auto"/>
        <w:bidi w:val="0"/>
        <w:spacing w:before="0" w:after="100"/>
        <w:ind w:left="1580" w:right="0" w:firstLine="0"/>
        <w:jc w:val="left"/>
      </w:pPr>
      <w:r>
        <w:rPr>
          <w:color w:val="000000"/>
          <w:spacing w:val="0"/>
          <w:w w:val="100"/>
          <w:position w:val="0"/>
        </w:rPr>
        <w:t>图书在版编目</w:t>
      </w:r>
      <w:r>
        <w:rPr>
          <w:b/>
          <w:bCs/>
          <w:color w:val="000000"/>
          <w:spacing w:val="0"/>
          <w:w w:val="100"/>
          <w:position w:val="0"/>
          <w:sz w:val="20"/>
          <w:szCs w:val="20"/>
          <w:lang w:val="en-US" w:eastAsia="en-US" w:bidi="en-US"/>
        </w:rPr>
        <w:t>（</w:t>
      </w:r>
      <w:r>
        <w:rPr>
          <w:rFonts w:ascii="Times New Roman" w:hAnsi="Times New Roman" w:eastAsia="Times New Roman" w:cs="Times New Roman"/>
          <w:b/>
          <w:bCs/>
          <w:color w:val="000000"/>
          <w:spacing w:val="0"/>
          <w:w w:val="100"/>
          <w:position w:val="0"/>
          <w:sz w:val="19"/>
          <w:szCs w:val="19"/>
          <w:lang w:val="en-US" w:eastAsia="en-US" w:bidi="en-US"/>
        </w:rPr>
        <w:t>CIP）</w:t>
      </w:r>
      <w:r>
        <w:rPr>
          <w:color w:val="000000"/>
          <w:spacing w:val="0"/>
          <w:w w:val="100"/>
          <w:position w:val="0"/>
        </w:rPr>
        <w:t>数据</w:t>
      </w:r>
    </w:p>
    <w:p>
      <w:pPr>
        <w:pStyle w:val="21"/>
        <w:keepNext w:val="0"/>
        <w:keepLines w:val="0"/>
        <w:widowControl w:val="0"/>
        <w:shd w:val="clear" w:color="auto" w:fill="auto"/>
        <w:bidi w:val="0"/>
        <w:spacing w:before="0" w:after="0"/>
        <w:ind w:left="1400" w:right="0" w:firstLine="180"/>
        <w:jc w:val="left"/>
        <w:rPr>
          <w:sz w:val="17"/>
          <w:szCs w:val="17"/>
        </w:rPr>
      </w:pPr>
      <w:r>
        <w:rPr>
          <w:color w:val="000000"/>
          <w:spacing w:val="0"/>
          <w:w w:val="100"/>
          <w:position w:val="0"/>
          <w:sz w:val="16"/>
          <w:szCs w:val="16"/>
        </w:rPr>
        <w:t>对外汉语教学法/吴勇毅主编.一北京：商务印书馆，</w:t>
      </w:r>
      <w:r>
        <w:rPr>
          <w:color w:val="000000"/>
          <w:spacing w:val="0"/>
          <w:w w:val="100"/>
          <w:position w:val="0"/>
          <w:sz w:val="17"/>
          <w:szCs w:val="17"/>
        </w:rPr>
        <w:t>2012</w:t>
      </w:r>
    </w:p>
    <w:p>
      <w:pPr>
        <w:pStyle w:val="21"/>
        <w:keepNext w:val="0"/>
        <w:keepLines w:val="0"/>
        <w:widowControl w:val="0"/>
        <w:shd w:val="clear" w:color="auto" w:fill="auto"/>
        <w:bidi w:val="0"/>
        <w:spacing w:before="0" w:after="0"/>
        <w:ind w:left="1580" w:right="0" w:firstLine="0"/>
        <w:jc w:val="left"/>
      </w:pPr>
      <w:r>
        <w:rPr>
          <w:color w:val="000000"/>
          <w:spacing w:val="0"/>
          <w:w w:val="100"/>
          <w:position w:val="0"/>
        </w:rPr>
        <w:t>（商务馆对外汉语专业本科系列教材）</w:t>
      </w:r>
    </w:p>
    <w:p>
      <w:pPr>
        <w:pStyle w:val="21"/>
        <w:keepNext w:val="0"/>
        <w:keepLines w:val="0"/>
        <w:widowControl w:val="0"/>
        <w:shd w:val="clear" w:color="auto" w:fill="auto"/>
        <w:bidi w:val="0"/>
        <w:spacing w:before="0" w:after="100"/>
        <w:ind w:left="1580" w:right="0" w:firstLine="0"/>
        <w:jc w:val="left"/>
        <w:rPr>
          <w:sz w:val="17"/>
          <w:szCs w:val="17"/>
        </w:rPr>
      </w:pPr>
      <w:r>
        <w:rPr>
          <w:color w:val="000000"/>
          <w:spacing w:val="0"/>
          <w:w w:val="100"/>
          <w:position w:val="0"/>
          <w:sz w:val="17"/>
          <w:szCs w:val="17"/>
          <w:lang w:val="en-US" w:eastAsia="en-US" w:bidi="en-US"/>
        </w:rPr>
        <w:t>ISBN978-7-100-08850-3</w:t>
      </w:r>
    </w:p>
    <w:p>
      <w:pPr>
        <w:pStyle w:val="21"/>
        <w:keepNext w:val="0"/>
        <w:keepLines w:val="0"/>
        <w:widowControl w:val="0"/>
        <w:shd w:val="clear" w:color="auto" w:fill="auto"/>
        <w:bidi w:val="0"/>
        <w:spacing w:before="0" w:after="100"/>
        <w:ind w:left="1400" w:right="0" w:firstLine="180"/>
        <w:jc w:val="left"/>
        <w:rPr>
          <w:sz w:val="17"/>
          <w:szCs w:val="17"/>
        </w:rPr>
      </w:pPr>
      <w:r>
        <w:rPr>
          <w:color w:val="000000"/>
          <w:spacing w:val="0"/>
          <w:w w:val="100"/>
          <w:position w:val="0"/>
          <w:sz w:val="17"/>
          <w:szCs w:val="17"/>
          <w:lang w:val="en-US" w:eastAsia="en-US" w:bidi="en-US"/>
        </w:rPr>
        <w:t>i.</w:t>
      </w:r>
      <w:r>
        <w:rPr>
          <w:color w:val="000000"/>
          <w:spacing w:val="0"/>
          <w:w w:val="100"/>
          <w:position w:val="0"/>
          <w:sz w:val="16"/>
          <w:szCs w:val="16"/>
        </w:rPr>
        <w:t>①对…</w:t>
      </w:r>
      <w:r>
        <w:rPr>
          <w:rFonts w:hint="eastAsia"/>
          <w:color w:val="000000"/>
          <w:spacing w:val="0"/>
          <w:w w:val="100"/>
          <w:position w:val="0"/>
          <w:sz w:val="17"/>
          <w:szCs w:val="17"/>
          <w:highlight w:val="none"/>
          <w:lang w:val="en-US" w:eastAsia="zh-CN" w:bidi="en-US"/>
        </w:rPr>
        <w:t>Ⅱ</w:t>
      </w:r>
      <w:r>
        <w:rPr>
          <w:color w:val="000000"/>
          <w:spacing w:val="0"/>
          <w:w w:val="100"/>
          <w:position w:val="0"/>
          <w:sz w:val="17"/>
          <w:szCs w:val="17"/>
          <w:lang w:val="en-US" w:eastAsia="en-US" w:bidi="en-US"/>
        </w:rPr>
        <w:t>.</w:t>
      </w:r>
      <w:r>
        <w:rPr>
          <w:color w:val="000000"/>
          <w:spacing w:val="0"/>
          <w:w w:val="100"/>
          <w:position w:val="0"/>
          <w:sz w:val="16"/>
          <w:szCs w:val="16"/>
          <w:lang w:val="zh-CN" w:eastAsia="zh-CN" w:bidi="zh-CN"/>
        </w:rPr>
        <w:t>①吴…</w:t>
      </w:r>
      <w:r>
        <w:rPr>
          <w:color w:val="000000"/>
          <w:spacing w:val="0"/>
          <w:w w:val="100"/>
          <w:position w:val="0"/>
          <w:sz w:val="17"/>
          <w:szCs w:val="17"/>
          <w:lang w:val="en-US" w:eastAsia="en-US" w:bidi="en-US"/>
        </w:rPr>
        <w:t>m.</w:t>
      </w:r>
      <w:r>
        <w:rPr>
          <w:color w:val="000000"/>
          <w:spacing w:val="0"/>
          <w:w w:val="100"/>
          <w:position w:val="0"/>
          <w:sz w:val="16"/>
          <w:szCs w:val="16"/>
        </w:rPr>
        <w:t>①汉语一对外汉语教学一教学法一高等学校一教材</w:t>
      </w:r>
      <w:r>
        <w:rPr>
          <w:rFonts w:hint="eastAsia"/>
          <w:color w:val="000000"/>
          <w:spacing w:val="0"/>
          <w:w w:val="100"/>
          <w:position w:val="0"/>
          <w:sz w:val="17"/>
          <w:szCs w:val="17"/>
          <w:highlight w:val="none"/>
          <w:lang w:val="en-US" w:eastAsia="zh-CN" w:bidi="en-US"/>
        </w:rPr>
        <w:t>Ⅳ</w:t>
      </w:r>
      <w:r>
        <w:rPr>
          <w:color w:val="000000"/>
          <w:spacing w:val="0"/>
          <w:w w:val="100"/>
          <w:position w:val="0"/>
          <w:sz w:val="17"/>
          <w:szCs w:val="17"/>
          <w:lang w:val="en-US" w:eastAsia="en-US" w:bidi="en-US"/>
        </w:rPr>
        <w:t>.</w:t>
      </w:r>
      <w:r>
        <w:rPr>
          <w:color w:val="000000"/>
          <w:spacing w:val="0"/>
          <w:w w:val="100"/>
          <w:position w:val="0"/>
          <w:sz w:val="17"/>
          <w:szCs w:val="17"/>
        </w:rPr>
        <w:t>①</w:t>
      </w:r>
      <w:r>
        <w:rPr>
          <w:color w:val="000000"/>
          <w:spacing w:val="0"/>
          <w:w w:val="100"/>
          <w:position w:val="0"/>
          <w:sz w:val="17"/>
          <w:szCs w:val="17"/>
          <w:lang w:val="en-US" w:eastAsia="en-US" w:bidi="en-US"/>
        </w:rPr>
        <w:t>H195.3</w:t>
      </w:r>
    </w:p>
    <w:p>
      <w:pPr>
        <w:pStyle w:val="21"/>
        <w:keepNext w:val="0"/>
        <w:keepLines w:val="0"/>
        <w:widowControl w:val="0"/>
        <w:shd w:val="clear" w:color="auto" w:fill="auto"/>
        <w:bidi w:val="0"/>
        <w:spacing w:before="0" w:after="880"/>
        <w:ind w:left="1580" w:right="0" w:firstLine="0"/>
        <w:jc w:val="left"/>
      </w:pPr>
      <w:r>
        <w:rPr>
          <w:color w:val="000000"/>
          <w:spacing w:val="0"/>
          <w:w w:val="100"/>
          <w:position w:val="0"/>
        </w:rPr>
        <w:t>中国版本图书馆</w:t>
      </w:r>
      <w:r>
        <w:rPr>
          <w:color w:val="000000"/>
          <w:spacing w:val="0"/>
          <w:w w:val="100"/>
          <w:position w:val="0"/>
          <w:sz w:val="17"/>
          <w:szCs w:val="17"/>
          <w:lang w:val="en-US" w:eastAsia="en-US" w:bidi="en-US"/>
        </w:rPr>
        <w:t>CIP</w:t>
      </w:r>
      <w:r>
        <w:rPr>
          <w:color w:val="000000"/>
          <w:spacing w:val="0"/>
          <w:w w:val="100"/>
          <w:position w:val="0"/>
        </w:rPr>
        <w:t>数据核字</w:t>
      </w:r>
      <w:r>
        <w:rPr>
          <w:color w:val="000000"/>
          <w:spacing w:val="0"/>
          <w:w w:val="100"/>
          <w:position w:val="0"/>
          <w:sz w:val="17"/>
          <w:szCs w:val="17"/>
        </w:rPr>
        <w:t>（2011）</w:t>
      </w:r>
      <w:r>
        <w:rPr>
          <w:color w:val="000000"/>
          <w:spacing w:val="0"/>
          <w:w w:val="100"/>
          <w:position w:val="0"/>
        </w:rPr>
        <w:t>第</w:t>
      </w:r>
      <w:r>
        <w:rPr>
          <w:color w:val="000000"/>
          <w:spacing w:val="0"/>
          <w:w w:val="100"/>
          <w:position w:val="0"/>
          <w:sz w:val="17"/>
          <w:szCs w:val="17"/>
        </w:rPr>
        <w:t>282689</w:t>
      </w:r>
      <w:r>
        <w:rPr>
          <w:color w:val="000000"/>
          <w:spacing w:val="0"/>
          <w:w w:val="100"/>
          <w:position w:val="0"/>
        </w:rPr>
        <w:t>号</w:t>
      </w:r>
    </w:p>
    <w:p>
      <w:pPr>
        <w:pStyle w:val="23"/>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所有权利保留。</w:t>
      </w:r>
    </w:p>
    <w:p>
      <w:pPr>
        <w:pStyle w:val="23"/>
        <w:keepNext w:val="0"/>
        <w:keepLines w:val="0"/>
        <w:widowControl w:val="0"/>
        <w:shd w:val="clear" w:color="auto" w:fill="auto"/>
        <w:bidi w:val="0"/>
        <w:spacing w:before="0" w:after="2800" w:line="240" w:lineRule="auto"/>
        <w:ind w:left="2060" w:right="0" w:firstLine="0"/>
        <w:jc w:val="left"/>
      </w:pPr>
      <w:r>
        <w:rPr>
          <w:color w:val="000000"/>
          <w:spacing w:val="0"/>
          <w:w w:val="100"/>
          <w:position w:val="0"/>
        </w:rPr>
        <w:t>未经许可，不得以任何方式使用</w:t>
      </w:r>
      <w:r>
        <w:rPr>
          <w:color w:val="000000"/>
          <w:spacing w:val="0"/>
          <w:w w:val="100"/>
          <w:position w:val="0"/>
          <w:vertAlign w:val="subscript"/>
          <w:lang w:val="en-US" w:eastAsia="en-US" w:bidi="en-US"/>
        </w:rPr>
        <w:t>o</w:t>
      </w:r>
    </w:p>
    <w:p>
      <w:pPr>
        <w:pStyle w:val="19"/>
        <w:keepNext w:val="0"/>
        <w:keepLines w:val="0"/>
        <w:widowControl w:val="0"/>
        <w:pBdr>
          <w:bottom w:val="single" w:color="auto" w:sz="4" w:space="0"/>
        </w:pBdr>
        <w:shd w:val="clear" w:color="auto" w:fill="auto"/>
        <w:bidi w:val="0"/>
        <w:spacing w:before="0"/>
        <w:ind w:left="0" w:right="0" w:firstLine="0"/>
        <w:jc w:val="center"/>
        <w:rPr>
          <w:sz w:val="15"/>
          <w:szCs w:val="15"/>
        </w:rPr>
      </w:pPr>
      <w:r>
        <w:rPr>
          <w:rFonts w:ascii="Times New Roman" w:hAnsi="Times New Roman" w:eastAsia="Times New Roman" w:cs="Times New Roman"/>
          <w:b w:val="0"/>
          <w:bCs w:val="0"/>
          <w:color w:val="000000"/>
          <w:spacing w:val="0"/>
          <w:w w:val="100"/>
          <w:position w:val="0"/>
          <w:sz w:val="13"/>
          <w:szCs w:val="13"/>
          <w:lang w:val="en-US" w:eastAsia="en-US" w:bidi="en-US"/>
        </w:rPr>
        <w:t>DUIWA1HANYU</w:t>
      </w:r>
      <w:r>
        <w:rPr>
          <w:rFonts w:ascii="Times New Roman" w:hAnsi="Times New Roman" w:eastAsia="Times New Roman" w:cs="Times New Roman"/>
          <w:b w:val="0"/>
          <w:bCs w:val="0"/>
          <w:smallCaps/>
          <w:color w:val="000000"/>
          <w:spacing w:val="0"/>
          <w:w w:val="100"/>
          <w:position w:val="0"/>
          <w:sz w:val="16"/>
          <w:szCs w:val="16"/>
          <w:lang w:val="en-US" w:eastAsia="en-US" w:bidi="en-US"/>
        </w:rPr>
        <w:t>JIAOXU£fA</w:t>
      </w:r>
      <w:r>
        <w:rPr>
          <w:rFonts w:ascii="Times New Roman" w:hAnsi="Times New Roman" w:eastAsia="Times New Roman" w:cs="Times New Roman"/>
          <w:b w:val="0"/>
          <w:bCs w:val="0"/>
          <w:smallCaps/>
          <w:color w:val="000000"/>
          <w:spacing w:val="0"/>
          <w:w w:val="100"/>
          <w:position w:val="0"/>
          <w:sz w:val="16"/>
          <w:szCs w:val="16"/>
          <w:lang w:val="en-US" w:eastAsia="en-US" w:bidi="en-US"/>
        </w:rPr>
        <w:br w:type="textWrapping"/>
      </w:r>
      <w:r>
        <w:rPr>
          <w:rFonts w:ascii="宋体" w:hAnsi="宋体" w:eastAsia="宋体" w:cs="宋体"/>
          <w:b w:val="0"/>
          <w:bCs w:val="0"/>
          <w:color w:val="000000"/>
          <w:spacing w:val="0"/>
          <w:w w:val="100"/>
          <w:position w:val="0"/>
          <w:sz w:val="16"/>
          <w:szCs w:val="16"/>
          <w:lang w:val="zh-TW" w:eastAsia="zh-TW" w:bidi="zh-TW"/>
        </w:rPr>
        <w:t>对外汉语教学法</w:t>
      </w:r>
      <w:r>
        <w:rPr>
          <w:rFonts w:ascii="宋体" w:hAnsi="宋体" w:eastAsia="宋体" w:cs="宋体"/>
          <w:b w:val="0"/>
          <w:bCs w:val="0"/>
          <w:color w:val="000000"/>
          <w:spacing w:val="0"/>
          <w:w w:val="100"/>
          <w:position w:val="0"/>
          <w:sz w:val="16"/>
          <w:szCs w:val="16"/>
          <w:lang w:val="zh-TW" w:eastAsia="zh-TW" w:bidi="zh-TW"/>
        </w:rPr>
        <w:br w:type="textWrapping"/>
      </w:r>
      <w:r>
        <w:rPr>
          <w:rFonts w:ascii="宋体" w:hAnsi="宋体" w:eastAsia="宋体" w:cs="宋体"/>
          <w:b w:val="0"/>
          <w:bCs w:val="0"/>
          <w:color w:val="000000"/>
          <w:spacing w:val="0"/>
          <w:w w:val="100"/>
          <w:position w:val="0"/>
          <w:sz w:val="15"/>
          <w:szCs w:val="15"/>
          <w:lang w:val="zh-TW" w:eastAsia="zh-TW" w:bidi="zh-TW"/>
        </w:rPr>
        <w:t>吴勇毅主编</w:t>
      </w:r>
    </w:p>
    <w:p>
      <w:pPr>
        <w:pStyle w:val="21"/>
        <w:keepNext w:val="0"/>
        <w:keepLines w:val="0"/>
        <w:widowControl w:val="0"/>
        <w:shd w:val="clear" w:color="auto" w:fill="auto"/>
        <w:bidi w:val="0"/>
        <w:spacing w:before="0" w:after="0" w:line="213" w:lineRule="exact"/>
        <w:ind w:left="2620" w:right="0" w:firstLine="0"/>
        <w:jc w:val="left"/>
      </w:pPr>
      <w:r>
        <w:rPr>
          <w:color w:val="000000"/>
          <w:spacing w:val="0"/>
          <w:w w:val="100"/>
          <w:position w:val="0"/>
        </w:rPr>
        <w:t>商务印书馆出版（北京王府井大街</w:t>
      </w:r>
      <w:r>
        <w:rPr>
          <w:rFonts w:ascii="Times New Roman" w:hAnsi="Times New Roman" w:eastAsia="Times New Roman" w:cs="Times New Roman"/>
          <w:b/>
          <w:bCs/>
          <w:color w:val="000000"/>
          <w:spacing w:val="0"/>
          <w:w w:val="100"/>
          <w:position w:val="0"/>
          <w:sz w:val="12"/>
          <w:szCs w:val="12"/>
        </w:rPr>
        <w:t>36</w:t>
      </w:r>
      <w:r>
        <w:rPr>
          <w:color w:val="000000"/>
          <w:spacing w:val="0"/>
          <w:w w:val="100"/>
          <w:position w:val="0"/>
        </w:rPr>
        <w:t>号邮政编码</w:t>
      </w:r>
      <w:r>
        <w:rPr>
          <w:rFonts w:ascii="Times New Roman" w:hAnsi="Times New Roman" w:eastAsia="Times New Roman" w:cs="Times New Roman"/>
          <w:b/>
          <w:bCs/>
          <w:color w:val="000000"/>
          <w:spacing w:val="0"/>
          <w:w w:val="100"/>
          <w:position w:val="0"/>
          <w:sz w:val="12"/>
          <w:szCs w:val="12"/>
        </w:rPr>
        <w:t>100710）</w:t>
      </w:r>
      <w:r>
        <w:rPr>
          <w:color w:val="000000"/>
          <w:spacing w:val="0"/>
          <w:w w:val="100"/>
          <w:position w:val="0"/>
        </w:rPr>
        <w:t>商务印书馆发行北京瑞古冠中印刷厂印刷</w:t>
      </w:r>
    </w:p>
    <w:p>
      <w:pPr>
        <w:pStyle w:val="21"/>
        <w:keepNext w:val="0"/>
        <w:keepLines w:val="0"/>
        <w:widowControl w:val="0"/>
        <w:pBdr>
          <w:bottom w:val="single" w:color="auto" w:sz="4" w:space="0"/>
        </w:pBdr>
        <w:shd w:val="clear" w:color="auto" w:fill="auto"/>
        <w:bidi w:val="0"/>
        <w:spacing w:before="0" w:after="180" w:line="213" w:lineRule="exact"/>
        <w:ind w:left="2620" w:right="0" w:firstLine="0"/>
        <w:jc w:val="left"/>
        <w:rPr>
          <w:sz w:val="17"/>
          <w:szCs w:val="17"/>
        </w:rPr>
      </w:pPr>
      <w:r>
        <w:rPr>
          <w:color w:val="000000"/>
          <w:spacing w:val="0"/>
          <w:w w:val="100"/>
          <w:position w:val="0"/>
          <w:sz w:val="17"/>
          <w:szCs w:val="17"/>
          <w:lang w:val="en-US" w:eastAsia="en-US" w:bidi="en-US"/>
        </w:rPr>
        <w:t>ISBN</w:t>
      </w:r>
      <w:r>
        <w:rPr>
          <w:color w:val="000000"/>
          <w:spacing w:val="0"/>
          <w:w w:val="100"/>
          <w:position w:val="0"/>
          <w:sz w:val="17"/>
          <w:szCs w:val="17"/>
        </w:rPr>
        <w:t>978</w:t>
      </w:r>
      <w:r>
        <w:rPr>
          <w:color w:val="000000"/>
          <w:spacing w:val="0"/>
          <w:w w:val="100"/>
          <w:position w:val="0"/>
          <w:sz w:val="17"/>
          <w:szCs w:val="17"/>
          <w:lang w:val="en-US" w:eastAsia="en-US" w:bidi="en-US"/>
        </w:rPr>
        <w:t>-7</w:t>
      </w:r>
      <w:r>
        <w:rPr>
          <w:color w:val="000000"/>
          <w:spacing w:val="0"/>
          <w:w w:val="100"/>
          <w:position w:val="0"/>
          <w:sz w:val="17"/>
          <w:szCs w:val="17"/>
        </w:rPr>
        <w:t>-100</w:t>
      </w:r>
      <w:r>
        <w:rPr>
          <w:color w:val="000000"/>
          <w:spacing w:val="0"/>
          <w:w w:val="100"/>
          <w:position w:val="0"/>
          <w:sz w:val="17"/>
          <w:szCs w:val="17"/>
          <w:lang w:val="en-US" w:eastAsia="en-US" w:bidi="en-US"/>
        </w:rPr>
        <w:t>-08850-3</w:t>
      </w:r>
    </w:p>
    <w:p>
      <w:pPr>
        <w:pStyle w:val="19"/>
        <w:keepNext w:val="0"/>
        <w:keepLines w:val="0"/>
        <w:widowControl w:val="0"/>
        <w:shd w:val="clear" w:color="auto" w:fill="auto"/>
        <w:tabs>
          <w:tab w:val="left" w:pos="4086"/>
        </w:tabs>
        <w:bidi w:val="0"/>
        <w:spacing w:before="0" w:after="0" w:line="240" w:lineRule="auto"/>
        <w:ind w:left="2360" w:right="0" w:firstLine="0"/>
        <w:jc w:val="left"/>
        <w:rPr>
          <w:sz w:val="12"/>
          <w:szCs w:val="12"/>
        </w:rPr>
      </w:pPr>
      <w:r>
        <w:rPr>
          <w:rFonts w:ascii="Times New Roman" w:hAnsi="Times New Roman" w:eastAsia="Times New Roman" w:cs="Times New Roman"/>
          <w:color w:val="000000"/>
          <w:spacing w:val="0"/>
          <w:w w:val="100"/>
          <w:position w:val="0"/>
          <w:sz w:val="12"/>
          <w:szCs w:val="12"/>
          <w:lang w:val="zh-TW" w:eastAsia="zh-TW" w:bidi="zh-TW"/>
        </w:rPr>
        <w:t>2012</w:t>
      </w:r>
      <w:r>
        <w:rPr>
          <w:rFonts w:ascii="宋体" w:hAnsi="宋体" w:eastAsia="宋体" w:cs="宋体"/>
          <w:b w:val="0"/>
          <w:bCs w:val="0"/>
          <w:color w:val="000000"/>
          <w:spacing w:val="0"/>
          <w:w w:val="100"/>
          <w:position w:val="0"/>
          <w:sz w:val="16"/>
          <w:szCs w:val="16"/>
          <w:lang w:val="zh-TW" w:eastAsia="zh-TW" w:bidi="zh-TW"/>
        </w:rPr>
        <w:t>年</w:t>
      </w:r>
      <w:r>
        <w:rPr>
          <w:rFonts w:ascii="Times New Roman" w:hAnsi="Times New Roman" w:eastAsia="Times New Roman" w:cs="Times New Roman"/>
          <w:color w:val="000000"/>
          <w:spacing w:val="0"/>
          <w:w w:val="100"/>
          <w:position w:val="0"/>
          <w:sz w:val="12"/>
          <w:szCs w:val="12"/>
          <w:lang w:val="zh-TW" w:eastAsia="zh-TW" w:bidi="zh-TW"/>
        </w:rPr>
        <w:t>4</w:t>
      </w:r>
      <w:r>
        <w:rPr>
          <w:rFonts w:ascii="宋体" w:hAnsi="宋体" w:eastAsia="宋体" w:cs="宋体"/>
          <w:b w:val="0"/>
          <w:bCs w:val="0"/>
          <w:color w:val="000000"/>
          <w:spacing w:val="0"/>
          <w:w w:val="100"/>
          <w:position w:val="0"/>
          <w:sz w:val="16"/>
          <w:szCs w:val="16"/>
          <w:lang w:val="zh-TW" w:eastAsia="zh-TW" w:bidi="zh-TW"/>
        </w:rPr>
        <w:t>月第</w:t>
      </w:r>
      <w:r>
        <w:rPr>
          <w:rFonts w:ascii="Times New Roman" w:hAnsi="Times New Roman" w:eastAsia="Times New Roman" w:cs="Times New Roman"/>
          <w:color w:val="000000"/>
          <w:spacing w:val="0"/>
          <w:w w:val="100"/>
          <w:position w:val="0"/>
          <w:sz w:val="12"/>
          <w:szCs w:val="12"/>
          <w:lang w:val="zh-TW" w:eastAsia="zh-TW" w:bidi="zh-TW"/>
        </w:rPr>
        <w:t>1</w:t>
      </w:r>
      <w:r>
        <w:rPr>
          <w:rFonts w:ascii="宋体" w:hAnsi="宋体" w:eastAsia="宋体" w:cs="宋体"/>
          <w:b w:val="0"/>
          <w:bCs w:val="0"/>
          <w:color w:val="000000"/>
          <w:spacing w:val="0"/>
          <w:w w:val="100"/>
          <w:position w:val="0"/>
          <w:sz w:val="16"/>
          <w:szCs w:val="16"/>
          <w:lang w:val="zh-TW" w:eastAsia="zh-TW" w:bidi="zh-TW"/>
        </w:rPr>
        <w:t>版</w:t>
      </w:r>
      <w:r>
        <w:rPr>
          <w:rFonts w:ascii="宋体" w:hAnsi="宋体" w:eastAsia="宋体" w:cs="宋体"/>
          <w:b w:val="0"/>
          <w:bCs w:val="0"/>
          <w:color w:val="000000"/>
          <w:spacing w:val="0"/>
          <w:w w:val="100"/>
          <w:position w:val="0"/>
          <w:sz w:val="16"/>
          <w:szCs w:val="16"/>
          <w:lang w:val="zh-TW" w:eastAsia="zh-TW" w:bidi="zh-TW"/>
        </w:rPr>
        <w:tab/>
      </w:r>
      <w:r>
        <w:rPr>
          <w:rFonts w:ascii="宋体" w:hAnsi="宋体" w:eastAsia="宋体" w:cs="宋体"/>
          <w:b w:val="0"/>
          <w:bCs w:val="0"/>
          <w:color w:val="000000"/>
          <w:spacing w:val="0"/>
          <w:w w:val="100"/>
          <w:position w:val="0"/>
          <w:sz w:val="16"/>
          <w:szCs w:val="16"/>
          <w:lang w:val="zh-TW" w:eastAsia="zh-TW" w:bidi="zh-TW"/>
        </w:rPr>
        <w:t>开本</w:t>
      </w:r>
      <w:r>
        <w:rPr>
          <w:rFonts w:ascii="Times New Roman" w:hAnsi="Times New Roman" w:eastAsia="Times New Roman" w:cs="Times New Roman"/>
          <w:color w:val="000000"/>
          <w:spacing w:val="0"/>
          <w:w w:val="100"/>
          <w:position w:val="0"/>
          <w:sz w:val="12"/>
          <w:szCs w:val="12"/>
          <w:lang w:val="en-US" w:eastAsia="en-US" w:bidi="en-US"/>
        </w:rPr>
        <w:t>787x960</w:t>
      </w:r>
      <w:r>
        <w:rPr>
          <w:rFonts w:ascii="Times New Roman" w:hAnsi="Times New Roman" w:eastAsia="Times New Roman" w:cs="Times New Roman"/>
          <w:color w:val="000000"/>
          <w:spacing w:val="0"/>
          <w:w w:val="100"/>
          <w:position w:val="0"/>
          <w:sz w:val="12"/>
          <w:szCs w:val="12"/>
          <w:lang w:val="zh-TW" w:eastAsia="zh-TW" w:bidi="zh-TW"/>
        </w:rPr>
        <w:t>1/16</w:t>
      </w:r>
    </w:p>
    <w:p>
      <w:pPr>
        <w:pStyle w:val="21"/>
        <w:keepNext w:val="0"/>
        <w:keepLines w:val="0"/>
        <w:widowControl w:val="0"/>
        <w:shd w:val="clear" w:color="auto" w:fill="auto"/>
        <w:tabs>
          <w:tab w:val="left" w:pos="4086"/>
        </w:tabs>
        <w:bidi w:val="0"/>
        <w:spacing w:before="0" w:after="0" w:line="213" w:lineRule="exact"/>
        <w:ind w:left="2360" w:right="0" w:firstLine="0"/>
        <w:jc w:val="left"/>
        <w:rPr>
          <w:sz w:val="12"/>
          <w:szCs w:val="12"/>
        </w:rPr>
      </w:pPr>
      <w:r>
        <w:rPr>
          <w:rFonts w:ascii="Times New Roman" w:hAnsi="Times New Roman" w:eastAsia="Times New Roman" w:cs="Times New Roman"/>
          <w:b/>
          <w:bCs/>
          <w:color w:val="000000"/>
          <w:spacing w:val="0"/>
          <w:w w:val="100"/>
          <w:position w:val="0"/>
          <w:sz w:val="12"/>
          <w:szCs w:val="12"/>
        </w:rPr>
        <w:t>2012</w:t>
      </w:r>
      <w:r>
        <w:rPr>
          <w:color w:val="000000"/>
          <w:spacing w:val="0"/>
          <w:w w:val="100"/>
          <w:position w:val="0"/>
          <w:sz w:val="16"/>
          <w:szCs w:val="16"/>
        </w:rPr>
        <w:t>年</w:t>
      </w:r>
      <w:r>
        <w:rPr>
          <w:rFonts w:ascii="Times New Roman" w:hAnsi="Times New Roman" w:eastAsia="Times New Roman" w:cs="Times New Roman"/>
          <w:b/>
          <w:bCs/>
          <w:color w:val="000000"/>
          <w:spacing w:val="0"/>
          <w:w w:val="100"/>
          <w:position w:val="0"/>
          <w:sz w:val="12"/>
          <w:szCs w:val="12"/>
        </w:rPr>
        <w:t>4</w:t>
      </w:r>
      <w:r>
        <w:rPr>
          <w:color w:val="000000"/>
          <w:spacing w:val="0"/>
          <w:w w:val="100"/>
          <w:position w:val="0"/>
          <w:sz w:val="16"/>
          <w:szCs w:val="16"/>
        </w:rPr>
        <w:t>月北京第</w:t>
      </w:r>
      <w:r>
        <w:rPr>
          <w:rFonts w:ascii="Times New Roman" w:hAnsi="Times New Roman" w:eastAsia="Times New Roman" w:cs="Times New Roman"/>
          <w:b/>
          <w:bCs/>
          <w:color w:val="000000"/>
          <w:spacing w:val="0"/>
          <w:w w:val="100"/>
          <w:position w:val="0"/>
          <w:sz w:val="12"/>
          <w:szCs w:val="12"/>
        </w:rPr>
        <w:t>1</w:t>
      </w:r>
      <w:r>
        <w:rPr>
          <w:color w:val="000000"/>
          <w:spacing w:val="0"/>
          <w:w w:val="100"/>
          <w:position w:val="0"/>
          <w:sz w:val="16"/>
          <w:szCs w:val="16"/>
        </w:rPr>
        <w:t>次印刷</w:t>
      </w:r>
      <w:r>
        <w:rPr>
          <w:color w:val="000000"/>
          <w:spacing w:val="0"/>
          <w:w w:val="100"/>
          <w:position w:val="0"/>
          <w:sz w:val="16"/>
          <w:szCs w:val="16"/>
        </w:rPr>
        <w:tab/>
      </w:r>
      <w:r>
        <w:rPr>
          <w:color w:val="000000"/>
          <w:spacing w:val="0"/>
          <w:w w:val="100"/>
          <w:position w:val="0"/>
          <w:sz w:val="16"/>
          <w:szCs w:val="16"/>
        </w:rPr>
        <w:t>印张</w:t>
      </w:r>
      <w:r>
        <w:rPr>
          <w:rFonts w:ascii="Times New Roman" w:hAnsi="Times New Roman" w:eastAsia="Times New Roman" w:cs="Times New Roman"/>
          <w:b/>
          <w:bCs/>
          <w:color w:val="000000"/>
          <w:spacing w:val="0"/>
          <w:w w:val="100"/>
          <w:position w:val="0"/>
          <w:sz w:val="12"/>
          <w:szCs w:val="12"/>
        </w:rPr>
        <w:t>21%</w:t>
      </w:r>
    </w:p>
    <w:p>
      <w:pPr>
        <w:pStyle w:val="21"/>
        <w:keepNext w:val="0"/>
        <w:keepLines w:val="0"/>
        <w:widowControl w:val="0"/>
        <w:shd w:val="clear" w:color="auto" w:fill="auto"/>
        <w:bidi w:val="0"/>
        <w:spacing w:before="0" w:after="100" w:line="213" w:lineRule="exact"/>
        <w:ind w:left="3220" w:right="0" w:firstLine="0"/>
        <w:jc w:val="left"/>
      </w:pPr>
      <w:r>
        <w:rPr>
          <w:color w:val="000000"/>
          <w:spacing w:val="0"/>
          <w:w w:val="100"/>
          <w:position w:val="0"/>
        </w:rPr>
        <w:t>定价：</w:t>
      </w:r>
      <w:r>
        <w:rPr>
          <w:color w:val="000000"/>
          <w:spacing w:val="0"/>
          <w:w w:val="100"/>
          <w:position w:val="0"/>
          <w:sz w:val="17"/>
          <w:szCs w:val="17"/>
          <w:lang w:val="en-US" w:eastAsia="en-US" w:bidi="en-US"/>
        </w:rPr>
        <w:t>42.00</w:t>
      </w:r>
      <w:r>
        <w:rPr>
          <w:color w:val="000000"/>
          <w:spacing w:val="0"/>
          <w:w w:val="100"/>
          <w:position w:val="0"/>
        </w:rPr>
        <w:t>元</w:t>
      </w:r>
    </w:p>
    <w:p>
      <w:pPr>
        <w:pStyle w:val="9"/>
        <w:keepNext w:val="0"/>
        <w:keepLines w:val="0"/>
        <w:widowControl w:val="0"/>
        <w:shd w:val="clear" w:color="auto" w:fill="auto"/>
        <w:bidi w:val="0"/>
        <w:spacing w:before="0" w:after="0" w:line="442" w:lineRule="exact"/>
        <w:ind w:left="0" w:right="0" w:firstLine="860"/>
        <w:jc w:val="left"/>
      </w:pPr>
      <w:r>
        <w:rPr>
          <w:color w:val="000000"/>
          <w:spacing w:val="0"/>
          <w:w w:val="100"/>
          <w:position w:val="0"/>
        </w:rPr>
        <w:t>主编吴勇毅</w:t>
      </w:r>
    </w:p>
    <w:p>
      <w:pPr>
        <w:pStyle w:val="9"/>
        <w:keepNext w:val="0"/>
        <w:keepLines w:val="0"/>
        <w:widowControl w:val="0"/>
        <w:shd w:val="clear" w:color="auto" w:fill="auto"/>
        <w:bidi w:val="0"/>
        <w:spacing w:before="0" w:after="0" w:line="442" w:lineRule="exact"/>
        <w:ind w:left="0" w:right="0" w:firstLine="860"/>
        <w:jc w:val="left"/>
      </w:pPr>
      <w:r>
        <w:rPr>
          <w:color w:val="000000"/>
          <w:spacing w:val="0"/>
          <w:w w:val="100"/>
          <w:position w:val="0"/>
        </w:rPr>
        <w:t>副主编吴中伟</w:t>
      </w:r>
    </w:p>
    <w:p>
      <w:pPr>
        <w:pStyle w:val="9"/>
        <w:keepNext w:val="0"/>
        <w:keepLines w:val="0"/>
        <w:widowControl w:val="0"/>
        <w:shd w:val="clear" w:color="auto" w:fill="auto"/>
        <w:bidi w:val="0"/>
        <w:spacing w:before="0" w:after="0" w:line="442" w:lineRule="exact"/>
        <w:ind w:left="0" w:right="0" w:firstLine="860"/>
        <w:jc w:val="left"/>
      </w:pPr>
      <w:r>
        <w:rPr>
          <w:color w:val="000000"/>
          <w:spacing w:val="0"/>
          <w:w w:val="100"/>
          <w:position w:val="0"/>
        </w:rPr>
        <w:t>编者（按音序排列）</w:t>
      </w:r>
    </w:p>
    <w:p>
      <w:pPr>
        <w:pStyle w:val="9"/>
        <w:keepNext w:val="0"/>
        <w:keepLines w:val="0"/>
        <w:widowControl w:val="0"/>
        <w:shd w:val="clear" w:color="auto" w:fill="auto"/>
        <w:bidi w:val="0"/>
        <w:spacing w:before="0" w:after="0" w:line="442" w:lineRule="exact"/>
        <w:ind w:left="0" w:right="0" w:firstLine="0"/>
        <w:jc w:val="center"/>
        <w:sectPr>
          <w:footnotePr>
            <w:numFmt w:val="decimal"/>
          </w:footnotePr>
          <w:pgSz w:w="9621" w:h="12860"/>
          <w:pgMar w:top="1655" w:right="1478" w:bottom="1252" w:left="1169" w:header="0" w:footer="3" w:gutter="0"/>
          <w:cols w:space="720" w:num="1"/>
          <w:rtlGutter w:val="0"/>
          <w:docGrid w:linePitch="360" w:charSpace="0"/>
        </w:sectPr>
      </w:pPr>
      <w:r>
        <w:rPr>
          <w:color w:val="000000"/>
          <w:spacing w:val="0"/>
          <w:w w:val="100"/>
          <w:position w:val="0"/>
        </w:rPr>
        <w:t>陈锤刘弘马玉汴石旭登</w:t>
      </w:r>
      <w:r>
        <w:rPr>
          <w:color w:val="000000"/>
          <w:spacing w:val="0"/>
          <w:w w:val="100"/>
          <w:position w:val="0"/>
        </w:rPr>
        <w:br w:type="textWrapping"/>
      </w:r>
      <w:r>
        <w:rPr>
          <w:color w:val="000000"/>
          <w:spacing w:val="0"/>
          <w:w w:val="100"/>
          <w:position w:val="0"/>
        </w:rPr>
        <w:t>吴勇毅吴中伟许国萍张皎雯</w:t>
      </w:r>
    </w:p>
    <w:p>
      <w:pPr>
        <w:pStyle w:val="25"/>
        <w:keepNext/>
        <w:keepLines/>
        <w:widowControl w:val="0"/>
        <w:shd w:val="clear" w:color="auto" w:fill="auto"/>
        <w:bidi w:val="0"/>
        <w:spacing w:before="0" w:after="1180" w:line="240" w:lineRule="auto"/>
        <w:ind w:left="0" w:right="0" w:firstLine="0"/>
        <w:jc w:val="center"/>
      </w:pPr>
      <w:bookmarkStart w:id="9" w:name="bookmark9"/>
      <w:bookmarkStart w:id="10" w:name="bookmark11"/>
      <w:bookmarkStart w:id="11" w:name="bookmark10"/>
      <w:r>
        <w:rPr>
          <w:color w:val="000000"/>
          <w:spacing w:val="0"/>
          <w:w w:val="100"/>
          <w:position w:val="0"/>
        </w:rPr>
        <w:t>内容简介</w:t>
      </w:r>
      <w:bookmarkEnd w:id="9"/>
      <w:bookmarkEnd w:id="10"/>
      <w:bookmarkEnd w:id="11"/>
    </w:p>
    <w:p>
      <w:pPr>
        <w:pStyle w:val="23"/>
        <w:keepNext w:val="0"/>
        <w:keepLines w:val="0"/>
        <w:widowControl w:val="0"/>
        <w:shd w:val="clear" w:color="auto" w:fill="auto"/>
        <w:bidi w:val="0"/>
        <w:spacing w:before="0" w:after="0" w:line="359" w:lineRule="exact"/>
        <w:ind w:left="0" w:right="0" w:firstLine="420"/>
        <w:jc w:val="both"/>
      </w:pPr>
      <w:r>
        <w:rPr>
          <w:color w:val="000000"/>
          <w:spacing w:val="0"/>
          <w:w w:val="100"/>
          <w:position w:val="0"/>
        </w:rPr>
        <w:t>本书是对外汉语专业本科学生的专业必修课教材，也可作为汉语国际教育硕士专业学位研究生的课外参考书，同时也可供大专院校应用语言学专业的师生和其他汉语作为第二</w:t>
      </w:r>
      <w:r>
        <w:rPr>
          <w:color w:val="000000"/>
          <w:spacing w:val="0"/>
          <w:w w:val="100"/>
          <w:position w:val="0"/>
          <w:lang w:val="zh-CN" w:eastAsia="zh-CN" w:bidi="zh-CN"/>
        </w:rPr>
        <w:t>语言/</w:t>
      </w:r>
      <w:r>
        <w:rPr>
          <w:color w:val="000000"/>
          <w:spacing w:val="0"/>
          <w:w w:val="100"/>
          <w:position w:val="0"/>
        </w:rPr>
        <w:t>'外语教学工作者、研究者参考。</w:t>
      </w:r>
    </w:p>
    <w:p>
      <w:pPr>
        <w:pStyle w:val="23"/>
        <w:keepNext w:val="0"/>
        <w:keepLines w:val="0"/>
        <w:widowControl w:val="0"/>
        <w:shd w:val="clear" w:color="auto" w:fill="auto"/>
        <w:bidi w:val="0"/>
        <w:spacing w:before="0" w:after="0" w:line="359" w:lineRule="exact"/>
        <w:ind w:left="0" w:right="0" w:firstLine="420"/>
        <w:jc w:val="both"/>
        <w:sectPr>
          <w:footnotePr>
            <w:numFmt w:val="decimal"/>
          </w:footnotePr>
          <w:pgSz w:w="9621" w:h="12860"/>
          <w:pgMar w:top="2153" w:right="1170" w:bottom="2153" w:left="1477" w:header="0" w:footer="3" w:gutter="0"/>
          <w:cols w:space="720" w:num="1"/>
          <w:rtlGutter w:val="0"/>
          <w:docGrid w:linePitch="360" w:charSpace="0"/>
        </w:sectPr>
      </w:pPr>
      <w:r>
        <w:rPr>
          <w:color w:val="000000"/>
          <w:spacing w:val="0"/>
          <w:w w:val="100"/>
          <w:position w:val="0"/>
        </w:rPr>
        <w:t>本教材吸收了汉语作为第二语言/外语教学研究的最新成果，侧重实用性和可操作性以及教学理念的培养和教师素质的养成，从教学环境、培养目标、教学大纲、教学模式、教材、课堂教学设计（预设事件）、课堂教学的非预设事件、词汇语法教学、教学案例分析等各个方面全面阐释了汉语作为第二语言/外语的整个教学过程，并且着重论述了作为一名汉语教师所应具备的素质和能力。理论与实践相结合，通过大量实例展示凸显教学之特点，具有很强的针对性。每章后面配有相应的</w:t>
      </w:r>
      <w:r>
        <w:rPr>
          <w:color w:val="000000"/>
          <w:spacing w:val="0"/>
          <w:w w:val="100"/>
          <w:position w:val="0"/>
          <w:lang w:val="en-US" w:eastAsia="en-US" w:bidi="en-US"/>
        </w:rPr>
        <w:t>"</w:t>
      </w:r>
      <w:r>
        <w:rPr>
          <w:color w:val="000000"/>
          <w:spacing w:val="0"/>
          <w:w w:val="100"/>
          <w:position w:val="0"/>
        </w:rPr>
        <w:t>思考与任务</w:t>
      </w:r>
      <w:r>
        <w:rPr>
          <w:color w:val="000000"/>
          <w:spacing w:val="0"/>
          <w:w w:val="100"/>
          <w:position w:val="0"/>
          <w:lang w:val="zh-CN" w:eastAsia="zh-CN" w:bidi="zh-CN"/>
        </w:rPr>
        <w:t>”，供</w:t>
      </w:r>
      <w:r>
        <w:rPr>
          <w:color w:val="000000"/>
          <w:spacing w:val="0"/>
          <w:w w:val="100"/>
          <w:position w:val="0"/>
        </w:rPr>
        <w:t>读者反思与</w:t>
      </w:r>
      <w:r>
        <w:rPr>
          <w:color w:val="000000"/>
          <w:spacing w:val="0"/>
          <w:w w:val="100"/>
          <w:position w:val="0"/>
          <w:lang w:val="zh-CN" w:eastAsia="zh-CN" w:bidi="zh-CN"/>
        </w:rPr>
        <w:t>“动</w:t>
      </w:r>
      <w:r>
        <w:rPr>
          <w:color w:val="000000"/>
          <w:spacing w:val="0"/>
          <w:w w:val="100"/>
          <w:position w:val="0"/>
        </w:rPr>
        <w:t>手”。</w:t>
      </w:r>
    </w:p>
    <w:p>
      <w:pPr>
        <w:pStyle w:val="27"/>
        <w:keepNext/>
        <w:keepLines/>
        <w:widowControl w:val="0"/>
        <w:shd w:val="clear" w:color="auto" w:fill="auto"/>
        <w:bidi w:val="0"/>
        <w:spacing w:before="0" w:after="560" w:line="240" w:lineRule="auto"/>
        <w:ind w:left="0" w:right="0" w:firstLine="0"/>
        <w:jc w:val="center"/>
      </w:pPr>
      <w:bookmarkStart w:id="12" w:name="bookmark12"/>
      <w:bookmarkStart w:id="13" w:name="bookmark13"/>
      <w:bookmarkStart w:id="14" w:name="bookmark14"/>
      <w:r>
        <w:rPr>
          <w:color w:val="000000"/>
          <w:spacing w:val="0"/>
          <w:w w:val="100"/>
          <w:position w:val="0"/>
        </w:rPr>
        <w:t>教育部人文社科基金项目</w:t>
      </w:r>
      <w:bookmarkEnd w:id="12"/>
      <w:bookmarkEnd w:id="13"/>
      <w:bookmarkEnd w:id="14"/>
    </w:p>
    <w:p>
      <w:pPr>
        <w:pStyle w:val="23"/>
        <w:keepNext w:val="0"/>
        <w:keepLines w:val="0"/>
        <w:widowControl w:val="0"/>
        <w:shd w:val="clear" w:color="auto" w:fill="auto"/>
        <w:bidi w:val="0"/>
        <w:spacing w:before="0" w:after="160" w:line="240" w:lineRule="auto"/>
        <w:ind w:left="0" w:right="0" w:firstLine="1000"/>
        <w:jc w:val="left"/>
      </w:pPr>
      <w:r>
        <w:rPr>
          <w:color w:val="000000"/>
          <w:spacing w:val="0"/>
          <w:w w:val="100"/>
          <w:position w:val="0"/>
        </w:rPr>
        <w:t>项目名称:汉语国际推广背景下的对外汉语教师</w:t>
      </w:r>
    </w:p>
    <w:p>
      <w:pPr>
        <w:pStyle w:val="23"/>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职前教育课程改革及培养研究</w:t>
      </w:r>
    </w:p>
    <w:p>
      <w:pPr>
        <w:pStyle w:val="23"/>
        <w:keepNext w:val="0"/>
        <w:keepLines w:val="0"/>
        <w:widowControl w:val="0"/>
        <w:shd w:val="clear" w:color="auto" w:fill="auto"/>
        <w:bidi w:val="0"/>
        <w:spacing w:before="0" w:after="160" w:line="240" w:lineRule="auto"/>
        <w:ind w:left="0" w:right="0" w:firstLine="1000"/>
        <w:jc w:val="left"/>
        <w:rPr>
          <w:sz w:val="20"/>
          <w:szCs w:val="20"/>
        </w:rPr>
        <w:sectPr>
          <w:footnotePr>
            <w:numFmt w:val="decimal"/>
          </w:footnotePr>
          <w:pgSz w:w="9621" w:h="12860"/>
          <w:pgMar w:top="3032" w:right="1170" w:bottom="3032" w:left="1477" w:header="0" w:footer="3" w:gutter="0"/>
          <w:cols w:space="720" w:num="1"/>
          <w:rtlGutter w:val="0"/>
          <w:docGrid w:linePitch="360" w:charSpace="0"/>
        </w:sectPr>
      </w:pPr>
      <w:r>
        <w:rPr>
          <w:color w:val="000000"/>
          <w:spacing w:val="0"/>
          <w:w w:val="100"/>
          <w:position w:val="0"/>
          <w:sz w:val="19"/>
          <w:szCs w:val="19"/>
        </w:rPr>
        <w:t>项目编号</w:t>
      </w:r>
      <w:r>
        <w:rPr>
          <w:color w:val="000000"/>
          <w:spacing w:val="0"/>
          <w:w w:val="100"/>
          <w:position w:val="0"/>
          <w:sz w:val="20"/>
          <w:szCs w:val="20"/>
          <w:lang w:val="en-US" w:eastAsia="en-US" w:bidi="en-US"/>
        </w:rPr>
        <w:t>：10YJA740098</w:t>
      </w:r>
    </w:p>
    <w:p>
      <w:pPr>
        <w:pStyle w:val="23"/>
        <w:keepNext w:val="0"/>
        <w:keepLines w:val="0"/>
        <w:widowControl w:val="0"/>
        <w:shd w:val="clear" w:color="auto" w:fill="auto"/>
        <w:bidi w:val="0"/>
        <w:spacing w:before="2860" w:after="0" w:line="363" w:lineRule="exact"/>
        <w:ind w:left="0" w:right="0" w:firstLine="440"/>
        <w:jc w:val="both"/>
      </w:pPr>
      <w:r>
        <w:rPr>
          <w:color w:val="000000"/>
          <w:spacing w:val="0"/>
          <w:w w:val="100"/>
          <w:position w:val="0"/>
        </w:rPr>
        <w:t>对外汉语教学专业的设立已经有二十多年的历史了。早在</w:t>
      </w:r>
      <w:r>
        <w:rPr>
          <w:color w:val="000000"/>
          <w:spacing w:val="0"/>
          <w:w w:val="100"/>
          <w:position w:val="0"/>
          <w:sz w:val="20"/>
          <w:szCs w:val="20"/>
        </w:rPr>
        <w:t>1983</w:t>
      </w:r>
      <w:r>
        <w:rPr>
          <w:color w:val="000000"/>
          <w:spacing w:val="0"/>
          <w:w w:val="100"/>
          <w:position w:val="0"/>
        </w:rPr>
        <w:t>年经教育部批准北京语言学院在外语系内就设置了对外汉语教学专业，以培养对外汉语教师为主要目标。不久，北京外国语大学、上海外国语学院和华东师范大学也相继开设了类似的专业。</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此后几年,该专业一直踽踽独行，没有名目。直至</w:t>
      </w:r>
      <w:r>
        <w:rPr>
          <w:color w:val="000000"/>
          <w:spacing w:val="0"/>
          <w:w w:val="100"/>
          <w:position w:val="0"/>
          <w:sz w:val="20"/>
          <w:szCs w:val="20"/>
        </w:rPr>
        <w:t>1988</w:t>
      </w:r>
      <w:r>
        <w:rPr>
          <w:color w:val="000000"/>
          <w:spacing w:val="0"/>
          <w:w w:val="100"/>
          <w:position w:val="0"/>
        </w:rPr>
        <w:t>年，教育部颁布《普通高等学校本科专业目录》和《普通高等学校本科专业设置规定》，在一级学科中国语言文学类（学科代码</w:t>
      </w:r>
      <w:r>
        <w:rPr>
          <w:color w:val="000000"/>
          <w:spacing w:val="0"/>
          <w:w w:val="100"/>
          <w:position w:val="0"/>
          <w:sz w:val="20"/>
          <w:szCs w:val="20"/>
        </w:rPr>
        <w:t>0501）</w:t>
      </w:r>
      <w:r>
        <w:rPr>
          <w:color w:val="000000"/>
          <w:spacing w:val="0"/>
          <w:w w:val="100"/>
          <w:position w:val="0"/>
        </w:rPr>
        <w:t>下，设“对外汉语</w:t>
      </w:r>
      <w:r>
        <w:rPr>
          <w:color w:val="000000"/>
          <w:spacing w:val="0"/>
          <w:w w:val="100"/>
          <w:position w:val="0"/>
          <w:lang w:val="zh-CN" w:eastAsia="zh-CN" w:bidi="zh-CN"/>
        </w:rPr>
        <w:t>”（学</w:t>
      </w:r>
      <w:r>
        <w:rPr>
          <w:color w:val="000000"/>
          <w:spacing w:val="0"/>
          <w:w w:val="100"/>
          <w:position w:val="0"/>
        </w:rPr>
        <w:t>科代码</w:t>
      </w:r>
      <w:r>
        <w:rPr>
          <w:color w:val="000000"/>
          <w:spacing w:val="0"/>
          <w:w w:val="100"/>
          <w:position w:val="0"/>
          <w:sz w:val="20"/>
          <w:szCs w:val="20"/>
        </w:rPr>
        <w:t>050103）</w:t>
      </w:r>
      <w:r>
        <w:rPr>
          <w:color w:val="000000"/>
          <w:spacing w:val="0"/>
          <w:w w:val="100"/>
          <w:position w:val="0"/>
        </w:rPr>
        <w:t>二级学科，这一专业才正式确立。</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当初，设置这一专业，是为招收第一语言为汉语的中国学生，培养目标是将来能从事对外汉语教学及中外文化交流等工作。故该专业特点是，根据对外汉语教学对教师知识结构和能力的要求设计课程和确定教学内容。在</w:t>
      </w:r>
      <w:r>
        <w:rPr>
          <w:color w:val="000000"/>
          <w:spacing w:val="0"/>
          <w:w w:val="100"/>
          <w:position w:val="0"/>
          <w:sz w:val="20"/>
          <w:szCs w:val="20"/>
          <w:highlight w:val="none"/>
        </w:rPr>
        <w:t>1989</w:t>
      </w:r>
      <w:r>
        <w:rPr>
          <w:color w:val="000000"/>
          <w:spacing w:val="0"/>
          <w:w w:val="100"/>
          <w:position w:val="0"/>
        </w:rPr>
        <w:t>年“对外汉语教学专业会议</w:t>
      </w:r>
      <w:r>
        <w:rPr>
          <w:color w:val="000000"/>
          <w:spacing w:val="0"/>
          <w:w w:val="100"/>
          <w:position w:val="0"/>
          <w:lang w:val="zh-CN" w:eastAsia="zh-CN" w:bidi="zh-CN"/>
        </w:rPr>
        <w:t>”（苏</w:t>
      </w:r>
      <w:r>
        <w:rPr>
          <w:color w:val="000000"/>
          <w:spacing w:val="0"/>
          <w:w w:val="100"/>
          <w:position w:val="0"/>
        </w:rPr>
        <w:t>州）上，进一步明确了这个培养目标，并规定专业课程应分为三类：外语类、语言类和文学文化类。</w:t>
      </w:r>
      <w:r>
        <w:rPr>
          <w:color w:val="000000"/>
          <w:spacing w:val="0"/>
          <w:w w:val="100"/>
          <w:position w:val="0"/>
          <w:sz w:val="20"/>
          <w:szCs w:val="20"/>
        </w:rPr>
        <w:t>1997</w:t>
      </w:r>
      <w:r>
        <w:rPr>
          <w:color w:val="000000"/>
          <w:spacing w:val="0"/>
          <w:w w:val="100"/>
          <w:position w:val="0"/>
        </w:rPr>
        <w:t>年召开</w:t>
      </w:r>
      <w:r>
        <w:rPr>
          <w:color w:val="000000"/>
          <w:spacing w:val="0"/>
          <w:w w:val="100"/>
          <w:position w:val="0"/>
          <w:lang w:val="zh-CN" w:eastAsia="zh-CN" w:bidi="zh-CN"/>
        </w:rPr>
        <w:t>“深化</w:t>
      </w:r>
      <w:r>
        <w:rPr>
          <w:color w:val="000000"/>
          <w:spacing w:val="0"/>
          <w:w w:val="100"/>
          <w:position w:val="0"/>
        </w:rPr>
        <w:t>对外汉语专业建设座谈会"，会议认为，根据社会需要,培养目标可以适当拓宽，要培养一种复合型、外向型的人才，既要求具有汉语和外语的知识，又要求有中国文化的底蕴</w:t>
      </w:r>
      <w:r>
        <w:rPr>
          <w:color w:val="000000"/>
          <w:spacing w:val="0"/>
          <w:w w:val="100"/>
          <w:position w:val="0"/>
          <w:highlight w:val="none"/>
        </w:rPr>
        <w:t>;</w:t>
      </w:r>
      <w:r>
        <w:rPr>
          <w:color w:val="000000"/>
          <w:spacing w:val="0"/>
          <w:w w:val="100"/>
          <w:position w:val="0"/>
        </w:rPr>
        <w:t>既要求懂得外事政策和外交礼仪，又要求懂得教育规律和教学技巧。这一切只能靠本专业的独特的课程体系、有针对性的教材以及特定的教学方法才能完成。</w:t>
      </w:r>
    </w:p>
    <w:p>
      <w:pPr>
        <w:pStyle w:val="23"/>
        <w:keepNext w:val="0"/>
        <w:keepLines w:val="0"/>
        <w:widowControl w:val="0"/>
        <w:shd w:val="clear" w:color="auto" w:fill="auto"/>
        <w:bidi w:val="0"/>
        <w:spacing w:before="0" w:after="0" w:line="363" w:lineRule="exact"/>
        <w:ind w:left="0" w:right="0" w:firstLine="440"/>
        <w:jc w:val="both"/>
        <w:rPr>
          <w:rFonts w:hint="default"/>
          <w:lang w:val="en-US"/>
        </w:rPr>
        <w:sectPr>
          <w:footnotePr>
            <w:numFmt w:val="decimal"/>
          </w:footnotePr>
          <w:pgSz w:w="9621" w:h="12860"/>
          <w:pgMar w:top="1596" w:right="1254" w:bottom="1102" w:left="1349" w:header="0" w:footer="3" w:gutter="0"/>
          <w:cols w:space="720" w:num="1"/>
          <w:rtlGutter w:val="0"/>
          <w:docGrid w:linePitch="360" w:charSpace="0"/>
        </w:sectPr>
      </w:pPr>
      <w:r>
        <w:rPr>
          <w:color w:val="000000"/>
          <w:spacing w:val="0"/>
          <w:w w:val="100"/>
          <w:position w:val="0"/>
        </w:rPr>
        <w:t>近年来，世界风云变幻，中国和平崛起。随着汉语加快走向世界,对外汉语教学事业获得蓬勃发展。目前开设对外汉语专业的高等学校已有一百三十</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多所。大发展带来了丰富多彩，也伴随着不规范。对外汉语作为一个专业，既无统一的教学大纲，也无标准的课程设置，更无规范的教材。在业内对对外汉语教学的学科内涵，也还存在着不同的认识。目前，设立本专业的院校只能本着各自的理解，依据本单位的教学资源与教学条件设置课程，自编或选用一些现成的教材。</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有鉴于此,在国家汉办的指导下，商务印书馆以其远见卓识，决定组织全国各高校对外汉语教学资深人士，跨校协商，通力合作，在初步制订专业课程大纲的基础上，编写一套对外汉语专业系列教材，以适应目前本专业对教材的迫切需求。</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本教材以赵金铭、齐沪扬、范开泰、马箭飞为总主编，教材的编者经多次协商讨论，决定本着下列原则从事编写：</w:t>
      </w:r>
    </w:p>
    <w:p>
      <w:pPr>
        <w:pStyle w:val="23"/>
        <w:keepNext w:val="0"/>
        <w:keepLines w:val="0"/>
        <w:widowControl w:val="0"/>
        <w:shd w:val="clear" w:color="auto" w:fill="auto"/>
        <w:tabs>
          <w:tab w:val="left" w:pos="836"/>
        </w:tabs>
        <w:bidi w:val="0"/>
        <w:spacing w:before="0" w:after="0" w:line="361" w:lineRule="exact"/>
        <w:ind w:left="0" w:right="0" w:firstLine="440"/>
        <w:jc w:val="both"/>
      </w:pPr>
      <w:bookmarkStart w:id="15" w:name="bookmark15"/>
      <w:r>
        <w:rPr>
          <w:color w:val="000000"/>
          <w:spacing w:val="0"/>
          <w:w w:val="100"/>
          <w:position w:val="0"/>
        </w:rPr>
        <w:t>一</w:t>
      </w:r>
      <w:bookmarkEnd w:id="15"/>
      <w:r>
        <w:rPr>
          <w:rFonts w:hint="eastAsia"/>
          <w:color w:val="000000"/>
          <w:spacing w:val="0"/>
          <w:w w:val="100"/>
          <w:position w:val="0"/>
          <w:highlight w:val="none"/>
          <w:lang w:eastAsia="zh-CN"/>
        </w:rPr>
        <w:t>、</w:t>
      </w:r>
      <w:r>
        <w:rPr>
          <w:color w:val="000000"/>
          <w:spacing w:val="0"/>
          <w:w w:val="100"/>
          <w:position w:val="0"/>
        </w:rPr>
        <w:t>总结以往的经验，积成多年来对外汉语教学成果，以课程在教学计划中的地位、性质、任务和作用为依据，规定课程的基本内容，划定教学范围，确立教学要求。</w:t>
      </w:r>
    </w:p>
    <w:p>
      <w:pPr>
        <w:pStyle w:val="23"/>
        <w:keepNext w:val="0"/>
        <w:keepLines w:val="0"/>
        <w:widowControl w:val="0"/>
        <w:shd w:val="clear" w:color="auto" w:fill="auto"/>
        <w:tabs>
          <w:tab w:val="left" w:pos="836"/>
        </w:tabs>
        <w:bidi w:val="0"/>
        <w:spacing w:before="0" w:after="0" w:line="361" w:lineRule="exact"/>
        <w:ind w:left="0" w:right="0" w:firstLine="440"/>
        <w:jc w:val="both"/>
      </w:pPr>
      <w:bookmarkStart w:id="16" w:name="bookmark16"/>
      <w:r>
        <w:rPr>
          <w:color w:val="000000"/>
          <w:spacing w:val="0"/>
          <w:w w:val="100"/>
          <w:position w:val="0"/>
        </w:rPr>
        <w:t>二</w:t>
      </w:r>
      <w:bookmarkEnd w:id="16"/>
      <w:r>
        <w:rPr>
          <w:rFonts w:hint="eastAsia"/>
          <w:color w:val="000000"/>
          <w:spacing w:val="0"/>
          <w:w w:val="100"/>
          <w:position w:val="0"/>
          <w:highlight w:val="none"/>
          <w:lang w:eastAsia="zh-CN"/>
        </w:rPr>
        <w:t>、</w:t>
      </w:r>
      <w:r>
        <w:rPr>
          <w:color w:val="000000"/>
          <w:spacing w:val="0"/>
          <w:w w:val="100"/>
          <w:position w:val="0"/>
        </w:rPr>
        <w:t>密切关注语言学，特别是汉语语言学研究的最新进展，全面吸取汉语作为第二语言/外语教学研究的最新成果，着重体现语言规律、语言教学规律和语言学习规律。</w:t>
      </w:r>
    </w:p>
    <w:p>
      <w:pPr>
        <w:pStyle w:val="23"/>
        <w:keepNext w:val="0"/>
        <w:keepLines w:val="0"/>
        <w:widowControl w:val="0"/>
        <w:shd w:val="clear" w:color="auto" w:fill="auto"/>
        <w:tabs>
          <w:tab w:val="left" w:pos="841"/>
        </w:tabs>
        <w:bidi w:val="0"/>
        <w:spacing w:before="0" w:after="0" w:line="361" w:lineRule="exact"/>
        <w:ind w:left="0" w:right="0" w:firstLine="440"/>
        <w:jc w:val="both"/>
      </w:pPr>
      <w:bookmarkStart w:id="17" w:name="bookmark17"/>
      <w:r>
        <w:rPr>
          <w:color w:val="000000"/>
          <w:spacing w:val="0"/>
          <w:w w:val="100"/>
          <w:position w:val="0"/>
        </w:rPr>
        <w:t>三</w:t>
      </w:r>
      <w:bookmarkEnd w:id="17"/>
      <w:r>
        <w:rPr>
          <w:color w:val="000000"/>
          <w:spacing w:val="0"/>
          <w:w w:val="100"/>
          <w:position w:val="0"/>
          <w:highlight w:val="none"/>
          <w:lang w:val="en-US"/>
        </w:rPr>
        <w:t>、</w:t>
      </w:r>
      <w:r>
        <w:rPr>
          <w:color w:val="000000"/>
          <w:spacing w:val="0"/>
          <w:w w:val="100"/>
          <w:position w:val="0"/>
        </w:rPr>
        <w:t>教材的教学内容力求贯彻</w:t>
      </w:r>
      <w:r>
        <w:rPr>
          <w:color w:val="000000"/>
          <w:spacing w:val="0"/>
          <w:w w:val="100"/>
          <w:position w:val="0"/>
          <w:lang w:val="zh-CN" w:eastAsia="zh-CN" w:bidi="zh-CN"/>
        </w:rPr>
        <w:t>“基</w:t>
      </w:r>
      <w:r>
        <w:rPr>
          <w:color w:val="000000"/>
          <w:spacing w:val="0"/>
          <w:w w:val="100"/>
          <w:position w:val="0"/>
        </w:rPr>
        <w:t>础宽厚，重点突出"的原则，注重基本理论、基本知识和基本技能，既要加强基础理论的教学，更要加强实践能力的培养。对课程的实践性教学环节应有明确、具体的要求，并有较强的可操作性。</w:t>
      </w:r>
    </w:p>
    <w:p>
      <w:pPr>
        <w:pStyle w:val="23"/>
        <w:keepNext w:val="0"/>
        <w:keepLines w:val="0"/>
        <w:widowControl w:val="0"/>
        <w:shd w:val="clear" w:color="auto" w:fill="auto"/>
        <w:tabs>
          <w:tab w:val="left" w:pos="855"/>
        </w:tabs>
        <w:bidi w:val="0"/>
        <w:spacing w:before="0" w:after="0" w:line="361" w:lineRule="exact"/>
        <w:ind w:left="0" w:right="0" w:firstLine="440"/>
        <w:jc w:val="both"/>
      </w:pPr>
      <w:bookmarkStart w:id="18" w:name="bookmark18"/>
      <w:r>
        <w:rPr>
          <w:color w:val="000000"/>
          <w:spacing w:val="0"/>
          <w:w w:val="100"/>
          <w:position w:val="0"/>
        </w:rPr>
        <w:t>四</w:t>
      </w:r>
      <w:bookmarkEnd w:id="18"/>
      <w:r>
        <w:rPr>
          <w:color w:val="000000"/>
          <w:spacing w:val="0"/>
          <w:w w:val="100"/>
          <w:position w:val="0"/>
          <w:highlight w:val="none"/>
          <w:lang w:val="en-US"/>
        </w:rPr>
        <w:t>、</w:t>
      </w:r>
      <w:r>
        <w:rPr>
          <w:color w:val="000000"/>
          <w:spacing w:val="0"/>
          <w:w w:val="100"/>
          <w:position w:val="0"/>
        </w:rPr>
        <w:t>教材要全面显示汉语作为第二语言/外语教学的性质、特点和规律，为加快汉语走向世界，为汉语国际推广，培养外向型、复合型的人才。</w:t>
      </w:r>
    </w:p>
    <w:p>
      <w:pPr>
        <w:pStyle w:val="23"/>
        <w:keepNext w:val="0"/>
        <w:keepLines w:val="0"/>
        <w:widowControl w:val="0"/>
        <w:shd w:val="clear" w:color="auto" w:fill="auto"/>
        <w:tabs>
          <w:tab w:val="left" w:pos="836"/>
        </w:tabs>
        <w:bidi w:val="0"/>
        <w:spacing w:before="0" w:after="0" w:line="361" w:lineRule="exact"/>
        <w:ind w:left="0" w:right="0" w:firstLine="440"/>
        <w:jc w:val="both"/>
      </w:pPr>
      <w:bookmarkStart w:id="19" w:name="bookmark19"/>
      <w:r>
        <w:rPr>
          <w:color w:val="000000"/>
          <w:spacing w:val="0"/>
          <w:w w:val="100"/>
          <w:position w:val="0"/>
        </w:rPr>
        <w:t>五</w:t>
      </w:r>
      <w:bookmarkEnd w:id="19"/>
      <w:r>
        <w:rPr>
          <w:color w:val="000000"/>
          <w:spacing w:val="0"/>
          <w:w w:val="100"/>
          <w:position w:val="0"/>
          <w:highlight w:val="none"/>
          <w:lang w:val="en-US"/>
        </w:rPr>
        <w:t>、</w:t>
      </w:r>
      <w:r>
        <w:rPr>
          <w:color w:val="000000"/>
          <w:spacing w:val="0"/>
          <w:w w:val="100"/>
          <w:position w:val="0"/>
        </w:rPr>
        <w:t>谨守本科系列教材的属性，注意教材容量与可能的课时量相协调，体现</w:t>
      </w:r>
      <w:r>
        <w:rPr>
          <w:color w:val="000000"/>
          <w:spacing w:val="0"/>
          <w:w w:val="100"/>
          <w:position w:val="0"/>
          <w:highlight w:val="none"/>
        </w:rPr>
        <w:t>师范性</w:t>
      </w:r>
      <w:r>
        <w:rPr>
          <w:color w:val="000000"/>
          <w:spacing w:val="0"/>
          <w:w w:val="100"/>
          <w:position w:val="0"/>
        </w:rPr>
        <w:t>，每一章、节之后，附有思考题或练习题。特别要注意知识的阶段性衔接，为本一硕连读奠定基础，留有空间。</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基于上述考虑，我们对对外汉语专业的教学内容作了权衡与取舍。本着培养目标所要求的内涵，教材内容大致围绕着四个方面予以展开，即：基础知识、专业知识、教学技能和教师素质。我们</w:t>
      </w:r>
      <w:r>
        <w:rPr>
          <w:color w:val="000000"/>
          <w:spacing w:val="0"/>
          <w:w w:val="100"/>
          <w:position w:val="0"/>
          <w:highlight w:val="none"/>
        </w:rPr>
        <w:t>把拟</w:t>
      </w:r>
      <w:r>
        <w:rPr>
          <w:color w:val="000000"/>
          <w:spacing w:val="0"/>
          <w:w w:val="100"/>
          <w:position w:val="0"/>
        </w:rPr>
        <w:t>编的对外汉语专业本科系列教</w:t>
      </w:r>
      <w:r>
        <w:br w:type="page"/>
      </w:r>
    </w:p>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材组成五大板块，共</w:t>
      </w:r>
      <w:r>
        <w:rPr>
          <w:color w:val="000000"/>
          <w:spacing w:val="0"/>
          <w:w w:val="100"/>
          <w:position w:val="0"/>
          <w:sz w:val="20"/>
          <w:szCs w:val="20"/>
        </w:rPr>
        <w:t>22</w:t>
      </w:r>
      <w:r>
        <w:rPr>
          <w:color w:val="000000"/>
          <w:spacing w:val="0"/>
          <w:w w:val="100"/>
          <w:position w:val="0"/>
        </w:rPr>
        <w:t>册。每个板块所辖课程及教材主编如下:</w:t>
      </w:r>
    </w:p>
    <w:tbl>
      <w:tblPr>
        <w:tblStyle w:val="2"/>
        <w:tblW w:w="0" w:type="auto"/>
        <w:tblInd w:w="0" w:type="dxa"/>
        <w:tblLayout w:type="fixed"/>
        <w:tblCellMar>
          <w:top w:w="0" w:type="dxa"/>
          <w:left w:w="10" w:type="dxa"/>
          <w:bottom w:w="0" w:type="dxa"/>
          <w:right w:w="10" w:type="dxa"/>
        </w:tblCellMar>
      </w:tblPr>
      <w:tblGrid>
        <w:gridCol w:w="3216"/>
        <w:gridCol w:w="2477"/>
      </w:tblGrid>
      <w:tr>
        <w:tblPrEx>
          <w:tblCellMar>
            <w:top w:w="0" w:type="dxa"/>
            <w:left w:w="10" w:type="dxa"/>
            <w:bottom w:w="0" w:type="dxa"/>
            <w:right w:w="10" w:type="dxa"/>
          </w:tblCellMar>
        </w:tblPrEx>
        <w:trPr>
          <w:trHeight w:val="302" w:hRule="exact"/>
        </w:trPr>
        <w:tc>
          <w:tcPr>
            <w:gridSpan w:val="2"/>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一、语言学、应用语言学和汉语</w:t>
            </w:r>
          </w:p>
        </w:tc>
      </w:tr>
      <w:tr>
        <w:tblPrEx>
          <w:tblCellMar>
            <w:top w:w="0" w:type="dxa"/>
            <w:left w:w="10" w:type="dxa"/>
            <w:bottom w:w="0" w:type="dxa"/>
            <w:right w:w="10" w:type="dxa"/>
          </w:tblCellMar>
        </w:tblPrEx>
        <w:trPr>
          <w:trHeight w:val="360"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0"/>
                <w:szCs w:val="20"/>
                <w:lang w:val="en-US" w:eastAsia="en-US" w:bidi="en-US"/>
              </w:rPr>
              <w:t>1.</w:t>
            </w:r>
            <w:r>
              <w:rPr>
                <w:color w:val="000000"/>
                <w:spacing w:val="0"/>
                <w:w w:val="100"/>
                <w:position w:val="0"/>
              </w:rPr>
              <w:t>现代汉语</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60"/>
              <w:jc w:val="both"/>
            </w:pPr>
            <w:r>
              <w:rPr>
                <w:color w:val="000000"/>
                <w:spacing w:val="0"/>
                <w:w w:val="100"/>
                <w:position w:val="0"/>
              </w:rPr>
              <w:t>齐沪扬（上海师范大学）</w:t>
            </w:r>
          </w:p>
        </w:tc>
      </w:tr>
      <w:tr>
        <w:tblPrEx>
          <w:tblCellMar>
            <w:top w:w="0" w:type="dxa"/>
            <w:left w:w="10" w:type="dxa"/>
            <w:bottom w:w="0" w:type="dxa"/>
            <w:right w:w="10" w:type="dxa"/>
          </w:tblCellMar>
        </w:tblPrEx>
        <w:trPr>
          <w:trHeight w:val="365"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0"/>
                <w:szCs w:val="20"/>
                <w:lang w:val="en-US" w:eastAsia="en-US" w:bidi="en-US"/>
              </w:rPr>
              <w:t>2.</w:t>
            </w:r>
            <w:r>
              <w:rPr>
                <w:color w:val="000000"/>
                <w:spacing w:val="0"/>
                <w:w w:val="100"/>
                <w:position w:val="0"/>
              </w:rPr>
              <w:t>古代汉语</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60"/>
              <w:jc w:val="both"/>
            </w:pPr>
            <w:r>
              <w:rPr>
                <w:color w:val="000000"/>
                <w:spacing w:val="0"/>
                <w:w w:val="100"/>
                <w:position w:val="0"/>
              </w:rPr>
              <w:t>张博（北京语言大学）</w:t>
            </w:r>
          </w:p>
        </w:tc>
      </w:tr>
      <w:tr>
        <w:tblPrEx>
          <w:tblCellMar>
            <w:top w:w="0" w:type="dxa"/>
            <w:left w:w="10" w:type="dxa"/>
            <w:bottom w:w="0" w:type="dxa"/>
            <w:right w:w="10" w:type="dxa"/>
          </w:tblCellMar>
        </w:tblPrEx>
        <w:trPr>
          <w:trHeight w:val="365" w:hRule="exact"/>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0"/>
                <w:szCs w:val="20"/>
              </w:rPr>
              <w:t>3</w:t>
            </w:r>
            <w:r>
              <w:rPr>
                <w:color w:val="000000"/>
                <w:spacing w:val="0"/>
                <w:w w:val="100"/>
                <w:position w:val="0"/>
              </w:rPr>
              <w:t>.语言学概论</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360"/>
              <w:jc w:val="both"/>
            </w:pPr>
            <w:r>
              <w:rPr>
                <w:color w:val="000000"/>
                <w:spacing w:val="0"/>
                <w:w w:val="100"/>
                <w:position w:val="0"/>
              </w:rPr>
              <w:t>崔希亮（北京语言大学）</w:t>
            </w:r>
          </w:p>
        </w:tc>
      </w:tr>
      <w:tr>
        <w:tblPrEx>
          <w:tblCellMar>
            <w:top w:w="0" w:type="dxa"/>
            <w:left w:w="10" w:type="dxa"/>
            <w:bottom w:w="0" w:type="dxa"/>
            <w:right w:w="10" w:type="dxa"/>
          </w:tblCellMar>
        </w:tblPrEx>
        <w:trPr>
          <w:trHeight w:val="365"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0"/>
                <w:szCs w:val="20"/>
              </w:rPr>
              <w:t>4</w:t>
            </w:r>
            <w:r>
              <w:rPr>
                <w:color w:val="000000"/>
                <w:spacing w:val="0"/>
                <w:w w:val="100"/>
                <w:position w:val="0"/>
              </w:rPr>
              <w:t>.应用语言学导论</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60"/>
              <w:jc w:val="both"/>
            </w:pPr>
            <w:r>
              <w:rPr>
                <w:color w:val="000000"/>
                <w:spacing w:val="0"/>
                <w:w w:val="100"/>
                <w:position w:val="0"/>
              </w:rPr>
              <w:t>陈昌来（上海师范大学）</w:t>
            </w:r>
          </w:p>
        </w:tc>
      </w:tr>
      <w:tr>
        <w:tblPrEx>
          <w:tblCellMar>
            <w:top w:w="0" w:type="dxa"/>
            <w:left w:w="10" w:type="dxa"/>
            <w:bottom w:w="0" w:type="dxa"/>
            <w:right w:w="10" w:type="dxa"/>
          </w:tblCellMar>
        </w:tblPrEx>
        <w:trPr>
          <w:trHeight w:val="360"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0"/>
                <w:szCs w:val="20"/>
              </w:rPr>
              <w:t>5</w:t>
            </w:r>
            <w:r>
              <w:rPr>
                <w:color w:val="000000"/>
                <w:spacing w:val="0"/>
                <w:w w:val="100"/>
                <w:position w:val="0"/>
              </w:rPr>
              <w:t>.汉英语言对比概论</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60"/>
              <w:jc w:val="both"/>
            </w:pPr>
            <w:r>
              <w:rPr>
                <w:color w:val="000000"/>
                <w:spacing w:val="0"/>
                <w:w w:val="100"/>
                <w:position w:val="0"/>
              </w:rPr>
              <w:t>潘文国（华东师范大学）</w:t>
            </w:r>
          </w:p>
        </w:tc>
      </w:tr>
      <w:tr>
        <w:tblPrEx>
          <w:tblCellMar>
            <w:top w:w="0" w:type="dxa"/>
            <w:left w:w="10" w:type="dxa"/>
            <w:bottom w:w="0" w:type="dxa"/>
            <w:right w:w="10" w:type="dxa"/>
          </w:tblCellMar>
        </w:tblPrEx>
        <w:trPr>
          <w:trHeight w:val="360" w:hRule="exact"/>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二、中国文学文化及跨文化交际</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65"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0"/>
                <w:szCs w:val="20"/>
                <w:lang w:val="en-US" w:eastAsia="en-US" w:bidi="en-US"/>
              </w:rPr>
              <w:t>6.</w:t>
            </w:r>
            <w:r>
              <w:rPr>
                <w:color w:val="000000"/>
                <w:spacing w:val="0"/>
                <w:w w:val="100"/>
                <w:position w:val="0"/>
              </w:rPr>
              <w:t>中国现当代文学</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60"/>
              <w:jc w:val="left"/>
            </w:pPr>
            <w:r>
              <w:rPr>
                <w:color w:val="000000"/>
                <w:spacing w:val="0"/>
                <w:w w:val="100"/>
                <w:position w:val="0"/>
              </w:rPr>
              <w:t>陈思和（复旦大学）</w:t>
            </w:r>
          </w:p>
        </w:tc>
      </w:tr>
      <w:tr>
        <w:tblPrEx>
          <w:tblCellMar>
            <w:top w:w="0" w:type="dxa"/>
            <w:left w:w="10" w:type="dxa"/>
            <w:bottom w:w="0" w:type="dxa"/>
            <w:right w:w="10" w:type="dxa"/>
          </w:tblCellMar>
        </w:tblPrEx>
        <w:trPr>
          <w:trHeight w:val="365"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0"/>
                <w:szCs w:val="20"/>
                <w:lang w:val="en-US" w:eastAsia="en-US" w:bidi="en-US"/>
              </w:rPr>
              <w:t>7.</w:t>
            </w:r>
            <w:r>
              <w:rPr>
                <w:color w:val="000000"/>
                <w:spacing w:val="0"/>
                <w:w w:val="100"/>
                <w:position w:val="0"/>
              </w:rPr>
              <w:t>中国古代文学</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60"/>
              <w:jc w:val="left"/>
            </w:pPr>
            <w:r>
              <w:rPr>
                <w:color w:val="000000"/>
                <w:spacing w:val="0"/>
                <w:w w:val="100"/>
                <w:position w:val="0"/>
              </w:rPr>
              <w:t>王澧华（上海师范大学）</w:t>
            </w:r>
          </w:p>
        </w:tc>
      </w:tr>
      <w:tr>
        <w:tblPrEx>
          <w:tblCellMar>
            <w:top w:w="0" w:type="dxa"/>
            <w:left w:w="10" w:type="dxa"/>
            <w:bottom w:w="0" w:type="dxa"/>
            <w:right w:w="10" w:type="dxa"/>
          </w:tblCellMar>
        </w:tblPrEx>
        <w:trPr>
          <w:trHeight w:val="365" w:hRule="exact"/>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0"/>
                <w:szCs w:val="20"/>
                <w:lang w:val="en-US" w:eastAsia="en-US" w:bidi="en-US"/>
              </w:rPr>
              <w:t>8.</w:t>
            </w:r>
            <w:r>
              <w:rPr>
                <w:color w:val="000000"/>
                <w:spacing w:val="0"/>
                <w:w w:val="100"/>
                <w:position w:val="0"/>
              </w:rPr>
              <w:t>中国文化通论</w:t>
            </w:r>
          </w:p>
        </w:tc>
        <w:tc>
          <w:tcPr>
            <w:shd w:val="clear" w:color="auto" w:fill="FFFFFF"/>
            <w:vAlign w:val="top"/>
          </w:tcPr>
          <w:p>
            <w:pPr>
              <w:pStyle w:val="13"/>
              <w:keepNext w:val="0"/>
              <w:keepLines w:val="0"/>
              <w:widowControl w:val="0"/>
              <w:shd w:val="clear" w:color="auto" w:fill="auto"/>
              <w:bidi w:val="0"/>
              <w:spacing w:before="80" w:after="0" w:line="240" w:lineRule="auto"/>
              <w:ind w:left="0" w:right="0" w:firstLine="360"/>
              <w:jc w:val="left"/>
            </w:pPr>
            <w:r>
              <w:rPr>
                <w:color w:val="000000"/>
                <w:spacing w:val="0"/>
                <w:w w:val="100"/>
                <w:position w:val="0"/>
              </w:rPr>
              <w:t>陈光磊（复旦大学）</w:t>
            </w:r>
          </w:p>
        </w:tc>
      </w:tr>
      <w:tr>
        <w:tblPrEx>
          <w:tblCellMar>
            <w:top w:w="0" w:type="dxa"/>
            <w:left w:w="10" w:type="dxa"/>
            <w:bottom w:w="0" w:type="dxa"/>
            <w:right w:w="10" w:type="dxa"/>
          </w:tblCellMar>
        </w:tblPrEx>
        <w:trPr>
          <w:trHeight w:val="365"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0"/>
                <w:szCs w:val="20"/>
              </w:rPr>
              <w:t>9</w:t>
            </w:r>
            <w:r>
              <w:rPr>
                <w:color w:val="000000"/>
                <w:spacing w:val="0"/>
                <w:w w:val="100"/>
                <w:position w:val="0"/>
              </w:rPr>
              <w:t>.世界文化通论</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60"/>
              <w:jc w:val="left"/>
            </w:pPr>
            <w:r>
              <w:rPr>
                <w:color w:val="000000"/>
                <w:spacing w:val="0"/>
                <w:w w:val="100"/>
                <w:position w:val="0"/>
              </w:rPr>
              <w:t>马树德（北京语言大学）</w:t>
            </w:r>
          </w:p>
        </w:tc>
      </w:tr>
      <w:tr>
        <w:tblPrEx>
          <w:tblCellMar>
            <w:top w:w="0" w:type="dxa"/>
            <w:left w:w="10" w:type="dxa"/>
            <w:bottom w:w="0" w:type="dxa"/>
            <w:right w:w="10" w:type="dxa"/>
          </w:tblCellMar>
        </w:tblPrEx>
        <w:trPr>
          <w:trHeight w:val="312"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sz w:val="20"/>
                <w:szCs w:val="20"/>
              </w:rPr>
              <w:t>10</w:t>
            </w:r>
            <w:r>
              <w:rPr>
                <w:color w:val="000000"/>
                <w:spacing w:val="0"/>
                <w:w w:val="100"/>
                <w:position w:val="0"/>
              </w:rPr>
              <w:t>.跨文化交际概论</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60"/>
              <w:jc w:val="left"/>
            </w:pPr>
            <w:r>
              <w:rPr>
                <w:color w:val="000000"/>
                <w:spacing w:val="0"/>
                <w:w w:val="100"/>
                <w:position w:val="0"/>
              </w:rPr>
              <w:t>吴为善（上海师范大学）</w:t>
            </w:r>
          </w:p>
        </w:tc>
      </w:tr>
    </w:tbl>
    <w:p>
      <w:pPr>
        <w:widowControl w:val="0"/>
        <w:spacing w:after="99" w:line="1" w:lineRule="exact"/>
      </w:pPr>
    </w:p>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三、汉语教学理论、第二语言习得理论与实践</w:t>
      </w:r>
    </w:p>
    <w:tbl>
      <w:tblPr>
        <w:tblStyle w:val="2"/>
        <w:tblW w:w="0" w:type="auto"/>
        <w:jc w:val="center"/>
        <w:tblLayout w:type="fixed"/>
        <w:tblCellMar>
          <w:top w:w="0" w:type="dxa"/>
          <w:left w:w="10" w:type="dxa"/>
          <w:bottom w:w="0" w:type="dxa"/>
          <w:right w:w="10" w:type="dxa"/>
        </w:tblCellMar>
      </w:tblPr>
      <w:tblGrid>
        <w:gridCol w:w="3461"/>
        <w:gridCol w:w="2424"/>
      </w:tblGrid>
      <w:tr>
        <w:tblPrEx>
          <w:tblCellMar>
            <w:top w:w="0" w:type="dxa"/>
            <w:left w:w="10" w:type="dxa"/>
            <w:bottom w:w="0" w:type="dxa"/>
            <w:right w:w="10" w:type="dxa"/>
          </w:tblCellMar>
        </w:tblPrEx>
        <w:trPr>
          <w:trHeight w:val="302" w:hRule="exact"/>
          <w:jc w:val="center"/>
        </w:trPr>
        <w:tc>
          <w:tcPr>
            <w:shd w:val="clear" w:color="auto" w:fill="FFFFFF"/>
            <w:vAlign w:val="top"/>
          </w:tcPr>
          <w:p>
            <w:pPr>
              <w:pStyle w:val="13"/>
              <w:keepNext w:val="0"/>
              <w:keepLines w:val="0"/>
              <w:widowControl w:val="0"/>
              <w:shd w:val="clear" w:color="auto" w:fill="auto"/>
              <w:bidi w:val="0"/>
              <w:spacing w:before="0" w:after="0" w:line="240" w:lineRule="auto"/>
              <w:ind w:left="0" w:right="0"/>
              <w:jc w:val="left"/>
            </w:pPr>
            <w:r>
              <w:rPr>
                <w:color w:val="000000"/>
                <w:spacing w:val="0"/>
                <w:w w:val="100"/>
                <w:position w:val="0"/>
                <w:sz w:val="20"/>
                <w:szCs w:val="20"/>
              </w:rPr>
              <w:t>11</w:t>
            </w:r>
            <w:r>
              <w:rPr>
                <w:color w:val="000000"/>
                <w:spacing w:val="0"/>
                <w:w w:val="100"/>
                <w:position w:val="0"/>
              </w:rPr>
              <w:t>.对外汉语教学导论</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周小兵（中山大学）</w:t>
            </w:r>
          </w:p>
        </w:tc>
      </w:tr>
      <w:tr>
        <w:tblPrEx>
          <w:tblCellMar>
            <w:top w:w="0" w:type="dxa"/>
            <w:left w:w="10" w:type="dxa"/>
            <w:bottom w:w="0" w:type="dxa"/>
            <w:right w:w="10" w:type="dxa"/>
          </w:tblCellMar>
        </w:tblPrEx>
        <w:trPr>
          <w:trHeight w:val="365" w:hRule="exact"/>
          <w:jc w:val="center"/>
        </w:trPr>
        <w:tc>
          <w:tcPr>
            <w:shd w:val="clear" w:color="auto" w:fill="FFFFFF"/>
            <w:vAlign w:val="bottom"/>
          </w:tcPr>
          <w:p>
            <w:pPr>
              <w:pStyle w:val="13"/>
              <w:keepNext w:val="0"/>
              <w:keepLines w:val="0"/>
              <w:widowControl w:val="0"/>
              <w:shd w:val="clear" w:color="auto" w:fill="auto"/>
              <w:bidi w:val="0"/>
              <w:spacing w:before="0" w:after="0" w:line="240" w:lineRule="auto"/>
              <w:ind w:left="0" w:right="0"/>
              <w:jc w:val="left"/>
            </w:pPr>
            <w:r>
              <w:rPr>
                <w:color w:val="000000"/>
                <w:spacing w:val="0"/>
                <w:w w:val="100"/>
                <w:position w:val="0"/>
                <w:sz w:val="20"/>
                <w:szCs w:val="20"/>
              </w:rPr>
              <w:t>12</w:t>
            </w:r>
            <w:r>
              <w:rPr>
                <w:color w:val="000000"/>
                <w:spacing w:val="0"/>
                <w:w w:val="100"/>
                <w:position w:val="0"/>
              </w:rPr>
              <w:t>.第二语言习得研究</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王建勤（北京语言大学）</w:t>
            </w:r>
          </w:p>
        </w:tc>
      </w:tr>
      <w:tr>
        <w:tblPrEx>
          <w:tblCellMar>
            <w:top w:w="0" w:type="dxa"/>
            <w:left w:w="10" w:type="dxa"/>
            <w:bottom w:w="0" w:type="dxa"/>
            <w:right w:w="10" w:type="dxa"/>
          </w:tblCellMar>
        </w:tblPrEx>
        <w:trPr>
          <w:trHeight w:val="365" w:hRule="exact"/>
          <w:jc w:val="center"/>
        </w:trPr>
        <w:tc>
          <w:tcPr>
            <w:shd w:val="clear" w:color="auto" w:fill="FFFFFF"/>
            <w:vAlign w:val="bottom"/>
          </w:tcPr>
          <w:p>
            <w:pPr>
              <w:pStyle w:val="13"/>
              <w:keepNext w:val="0"/>
              <w:keepLines w:val="0"/>
              <w:widowControl w:val="0"/>
              <w:shd w:val="clear" w:color="auto" w:fill="auto"/>
              <w:bidi w:val="0"/>
              <w:spacing w:before="0" w:after="0" w:line="240" w:lineRule="auto"/>
              <w:ind w:left="0" w:right="0"/>
              <w:jc w:val="left"/>
            </w:pPr>
            <w:r>
              <w:rPr>
                <w:color w:val="000000"/>
                <w:spacing w:val="0"/>
                <w:w w:val="100"/>
                <w:position w:val="0"/>
                <w:sz w:val="20"/>
                <w:szCs w:val="20"/>
              </w:rPr>
              <w:t>13</w:t>
            </w:r>
            <w:r>
              <w:rPr>
                <w:color w:val="000000"/>
                <w:spacing w:val="0"/>
                <w:w w:val="100"/>
                <w:position w:val="0"/>
              </w:rPr>
              <w:t>.对外汉语本体教学概论</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张旺熹（北京语言大学）</w:t>
            </w:r>
          </w:p>
        </w:tc>
      </w:tr>
      <w:tr>
        <w:tblPrEx>
          <w:tblCellMar>
            <w:top w:w="0" w:type="dxa"/>
            <w:left w:w="10" w:type="dxa"/>
            <w:bottom w:w="0" w:type="dxa"/>
            <w:right w:w="10" w:type="dxa"/>
          </w:tblCellMar>
        </w:tblPrEx>
        <w:trPr>
          <w:trHeight w:val="355" w:hRule="exact"/>
          <w:jc w:val="center"/>
        </w:trPr>
        <w:tc>
          <w:tcPr>
            <w:shd w:val="clear" w:color="auto" w:fill="FFFFFF"/>
            <w:vAlign w:val="top"/>
          </w:tcPr>
          <w:p>
            <w:pPr>
              <w:pStyle w:val="13"/>
              <w:keepNext w:val="0"/>
              <w:keepLines w:val="0"/>
              <w:widowControl w:val="0"/>
              <w:shd w:val="clear" w:color="auto" w:fill="auto"/>
              <w:bidi w:val="0"/>
              <w:spacing w:before="0" w:after="0" w:line="240" w:lineRule="auto"/>
              <w:ind w:left="0" w:right="0"/>
              <w:jc w:val="left"/>
            </w:pPr>
            <w:r>
              <w:rPr>
                <w:color w:val="000000"/>
                <w:spacing w:val="0"/>
                <w:w w:val="100"/>
                <w:position w:val="0"/>
                <w:sz w:val="20"/>
                <w:szCs w:val="20"/>
                <w:lang w:val="en-US" w:eastAsia="en-US" w:bidi="en-US"/>
              </w:rPr>
              <w:t>14.</w:t>
            </w:r>
            <w:r>
              <w:rPr>
                <w:color w:val="000000"/>
                <w:spacing w:val="0"/>
                <w:w w:val="100"/>
                <w:position w:val="0"/>
              </w:rPr>
              <w:t>对外汉语课程与教学概论</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孙德金（北京语言大学）</w:t>
            </w:r>
          </w:p>
        </w:tc>
      </w:tr>
      <w:tr>
        <w:tblPrEx>
          <w:tblCellMar>
            <w:top w:w="0" w:type="dxa"/>
            <w:left w:w="10" w:type="dxa"/>
            <w:bottom w:w="0" w:type="dxa"/>
            <w:right w:w="10" w:type="dxa"/>
          </w:tblCellMar>
        </w:tblPrEx>
        <w:trPr>
          <w:trHeight w:val="360" w:hRule="exact"/>
          <w:jc w:val="center"/>
        </w:trPr>
        <w:tc>
          <w:tcPr>
            <w:shd w:val="clear" w:color="auto" w:fill="FFFFFF"/>
            <w:vAlign w:val="bottom"/>
          </w:tcPr>
          <w:p>
            <w:pPr>
              <w:pStyle w:val="13"/>
              <w:keepNext w:val="0"/>
              <w:keepLines w:val="0"/>
              <w:widowControl w:val="0"/>
              <w:shd w:val="clear" w:color="auto" w:fill="auto"/>
              <w:bidi w:val="0"/>
              <w:spacing w:before="0" w:after="0" w:line="240" w:lineRule="auto"/>
              <w:ind w:left="0" w:right="0"/>
              <w:jc w:val="left"/>
            </w:pPr>
            <w:r>
              <w:rPr>
                <w:color w:val="000000"/>
                <w:spacing w:val="0"/>
                <w:w w:val="100"/>
                <w:position w:val="0"/>
                <w:sz w:val="20"/>
                <w:szCs w:val="20"/>
                <w:lang w:val="en-US" w:eastAsia="en-US" w:bidi="en-US"/>
              </w:rPr>
              <w:t>15.</w:t>
            </w:r>
            <w:r>
              <w:rPr>
                <w:color w:val="000000"/>
                <w:spacing w:val="0"/>
                <w:w w:val="100"/>
                <w:position w:val="0"/>
              </w:rPr>
              <w:t>双语与双语教育概论</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关辛秋（中央民族大学）</w:t>
            </w:r>
          </w:p>
        </w:tc>
      </w:tr>
      <w:tr>
        <w:tblPrEx>
          <w:tblCellMar>
            <w:top w:w="0" w:type="dxa"/>
            <w:left w:w="10" w:type="dxa"/>
            <w:bottom w:w="0" w:type="dxa"/>
            <w:right w:w="10" w:type="dxa"/>
          </w:tblCellMar>
        </w:tblPrEx>
        <w:trPr>
          <w:trHeight w:val="365" w:hRule="exact"/>
          <w:jc w:val="center"/>
        </w:trPr>
        <w:tc>
          <w:tcPr>
            <w:shd w:val="clear" w:color="auto" w:fill="FFFFFF"/>
            <w:vAlign w:val="top"/>
          </w:tcPr>
          <w:p>
            <w:pPr>
              <w:pStyle w:val="13"/>
              <w:keepNext w:val="0"/>
              <w:keepLines w:val="0"/>
              <w:widowControl w:val="0"/>
              <w:shd w:val="clear" w:color="auto" w:fill="auto"/>
              <w:bidi w:val="0"/>
              <w:spacing w:before="0" w:after="0" w:line="240" w:lineRule="auto"/>
              <w:ind w:left="0" w:right="0"/>
              <w:jc w:val="left"/>
            </w:pPr>
            <w:r>
              <w:rPr>
                <w:color w:val="000000"/>
                <w:spacing w:val="0"/>
                <w:w w:val="100"/>
                <w:position w:val="0"/>
                <w:sz w:val="20"/>
                <w:szCs w:val="20"/>
              </w:rPr>
              <w:t>16</w:t>
            </w:r>
            <w:r>
              <w:rPr>
                <w:color w:val="000000"/>
                <w:spacing w:val="0"/>
                <w:w w:val="100"/>
                <w:position w:val="0"/>
              </w:rPr>
              <w:t>.华文教学概论</w:t>
            </w:r>
          </w:p>
        </w:tc>
        <w:tc>
          <w:tcPr>
            <w:shd w:val="clear" w:color="auto" w:fill="FFFFFF"/>
            <w:vAlign w:val="top"/>
          </w:tcPr>
          <w:p>
            <w:pPr>
              <w:pStyle w:val="13"/>
              <w:keepNext w:val="0"/>
              <w:keepLines w:val="0"/>
              <w:widowControl w:val="0"/>
              <w:shd w:val="clear" w:color="auto" w:fill="auto"/>
              <w:bidi w:val="0"/>
              <w:spacing w:before="80" w:after="0" w:line="240" w:lineRule="auto"/>
              <w:ind w:left="0" w:right="0" w:firstLine="0"/>
              <w:jc w:val="left"/>
            </w:pPr>
            <w:r>
              <w:rPr>
                <w:color w:val="000000"/>
                <w:spacing w:val="0"/>
                <w:w w:val="100"/>
                <w:position w:val="0"/>
              </w:rPr>
              <w:t>郭熙（暨南大学）</w:t>
            </w:r>
          </w:p>
        </w:tc>
      </w:tr>
      <w:tr>
        <w:tblPrEx>
          <w:tblCellMar>
            <w:top w:w="0" w:type="dxa"/>
            <w:left w:w="10" w:type="dxa"/>
            <w:bottom w:w="0" w:type="dxa"/>
            <w:right w:w="10" w:type="dxa"/>
          </w:tblCellMar>
        </w:tblPrEx>
        <w:trPr>
          <w:trHeight w:val="365" w:hRule="exact"/>
          <w:jc w:val="center"/>
        </w:trPr>
        <w:tc>
          <w:tcPr>
            <w:shd w:val="clear" w:color="auto" w:fill="FFFFFF"/>
            <w:vAlign w:val="bottom"/>
          </w:tcPr>
          <w:p>
            <w:pPr>
              <w:pStyle w:val="13"/>
              <w:keepNext w:val="0"/>
              <w:keepLines w:val="0"/>
              <w:widowControl w:val="0"/>
              <w:shd w:val="clear" w:color="auto" w:fill="auto"/>
              <w:bidi w:val="0"/>
              <w:spacing w:before="0" w:after="0" w:line="240" w:lineRule="auto"/>
              <w:ind w:left="0" w:right="0"/>
              <w:jc w:val="left"/>
            </w:pPr>
            <w:r>
              <w:rPr>
                <w:color w:val="000000"/>
                <w:spacing w:val="0"/>
                <w:w w:val="100"/>
                <w:position w:val="0"/>
                <w:sz w:val="20"/>
                <w:szCs w:val="20"/>
              </w:rPr>
              <w:t>17</w:t>
            </w:r>
            <w:r>
              <w:rPr>
                <w:color w:val="000000"/>
                <w:spacing w:val="0"/>
                <w:w w:val="100"/>
                <w:position w:val="0"/>
              </w:rPr>
              <w:t>.世界汉语教育史</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张西平（北京外国语大学）</w:t>
            </w:r>
          </w:p>
        </w:tc>
      </w:tr>
      <w:tr>
        <w:tblPrEx>
          <w:tblCellMar>
            <w:top w:w="0" w:type="dxa"/>
            <w:left w:w="10" w:type="dxa"/>
            <w:bottom w:w="0" w:type="dxa"/>
            <w:right w:w="10" w:type="dxa"/>
          </w:tblCellMar>
        </w:tblPrEx>
        <w:trPr>
          <w:trHeight w:val="360" w:hRule="exact"/>
          <w:jc w:val="center"/>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四、对外汉语教材、教学法与测试评估</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65" w:hRule="exact"/>
          <w:jc w:val="center"/>
        </w:trPr>
        <w:tc>
          <w:tcPr>
            <w:shd w:val="clear" w:color="auto" w:fill="FFFFFF"/>
            <w:vAlign w:val="bottom"/>
          </w:tcPr>
          <w:p>
            <w:pPr>
              <w:pStyle w:val="13"/>
              <w:keepNext w:val="0"/>
              <w:keepLines w:val="0"/>
              <w:widowControl w:val="0"/>
              <w:shd w:val="clear" w:color="auto" w:fill="auto"/>
              <w:bidi w:val="0"/>
              <w:spacing w:before="0" w:after="0" w:line="240" w:lineRule="auto"/>
              <w:ind w:left="0" w:right="0"/>
              <w:jc w:val="left"/>
            </w:pPr>
            <w:r>
              <w:rPr>
                <w:color w:val="000000"/>
                <w:spacing w:val="0"/>
                <w:w w:val="100"/>
                <w:position w:val="0"/>
                <w:sz w:val="20"/>
                <w:szCs w:val="20"/>
                <w:lang w:val="en-US" w:eastAsia="en-US" w:bidi="en-US"/>
              </w:rPr>
              <w:t>18.</w:t>
            </w:r>
            <w:r>
              <w:rPr>
                <w:color w:val="000000"/>
                <w:spacing w:val="0"/>
                <w:w w:val="100"/>
                <w:position w:val="0"/>
              </w:rPr>
              <w:t>对外汉语教学法</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吴勇毅（华东师范大学）</w:t>
            </w:r>
          </w:p>
        </w:tc>
      </w:tr>
      <w:tr>
        <w:tblPrEx>
          <w:tblCellMar>
            <w:top w:w="0" w:type="dxa"/>
            <w:left w:w="10" w:type="dxa"/>
            <w:bottom w:w="0" w:type="dxa"/>
            <w:right w:w="10" w:type="dxa"/>
          </w:tblCellMar>
        </w:tblPrEx>
        <w:trPr>
          <w:trHeight w:val="360" w:hRule="exact"/>
          <w:jc w:val="center"/>
        </w:trPr>
        <w:tc>
          <w:tcPr>
            <w:shd w:val="clear" w:color="auto" w:fill="FFFFFF"/>
            <w:vAlign w:val="top"/>
          </w:tcPr>
          <w:p>
            <w:pPr>
              <w:pStyle w:val="13"/>
              <w:keepNext w:val="0"/>
              <w:keepLines w:val="0"/>
              <w:widowControl w:val="0"/>
              <w:shd w:val="clear" w:color="auto" w:fill="auto"/>
              <w:bidi w:val="0"/>
              <w:spacing w:before="0" w:after="0" w:line="240" w:lineRule="auto"/>
              <w:ind w:left="0" w:right="0"/>
              <w:jc w:val="left"/>
            </w:pPr>
            <w:r>
              <w:rPr>
                <w:color w:val="000000"/>
                <w:spacing w:val="0"/>
                <w:w w:val="100"/>
                <w:position w:val="0"/>
                <w:sz w:val="20"/>
                <w:szCs w:val="20"/>
                <w:lang w:val="en-US" w:eastAsia="en-US" w:bidi="en-US"/>
              </w:rPr>
              <w:t>19.</w:t>
            </w:r>
            <w:r>
              <w:rPr>
                <w:color w:val="000000"/>
                <w:spacing w:val="0"/>
                <w:w w:val="100"/>
                <w:position w:val="0"/>
              </w:rPr>
              <w:t>对外汉语教材通论</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李泉（中国人民大学）</w:t>
            </w:r>
          </w:p>
        </w:tc>
      </w:tr>
      <w:tr>
        <w:tblPrEx>
          <w:tblCellMar>
            <w:top w:w="0" w:type="dxa"/>
            <w:left w:w="10" w:type="dxa"/>
            <w:bottom w:w="0" w:type="dxa"/>
            <w:right w:w="10" w:type="dxa"/>
          </w:tblCellMar>
        </w:tblPrEx>
        <w:trPr>
          <w:trHeight w:val="360" w:hRule="exact"/>
          <w:jc w:val="center"/>
        </w:trPr>
        <w:tc>
          <w:tcPr>
            <w:shd w:val="clear" w:color="auto" w:fill="FFFFFF"/>
            <w:vAlign w:val="top"/>
          </w:tcPr>
          <w:p>
            <w:pPr>
              <w:pStyle w:val="13"/>
              <w:keepNext w:val="0"/>
              <w:keepLines w:val="0"/>
              <w:widowControl w:val="0"/>
              <w:shd w:val="clear" w:color="auto" w:fill="auto"/>
              <w:bidi w:val="0"/>
              <w:spacing w:before="0" w:after="0" w:line="240" w:lineRule="auto"/>
              <w:ind w:left="0" w:right="0"/>
              <w:jc w:val="left"/>
            </w:pPr>
            <w:r>
              <w:rPr>
                <w:color w:val="000000"/>
                <w:spacing w:val="0"/>
                <w:w w:val="100"/>
                <w:position w:val="0"/>
                <w:sz w:val="20"/>
                <w:szCs w:val="20"/>
                <w:lang w:val="en-US" w:eastAsia="en-US" w:bidi="en-US"/>
              </w:rPr>
              <w:t>20.</w:t>
            </w:r>
            <w:r>
              <w:rPr>
                <w:color w:val="000000"/>
                <w:spacing w:val="0"/>
                <w:w w:val="100"/>
                <w:position w:val="0"/>
              </w:rPr>
              <w:t>语言测试概论</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张凯（北京语言大学）</w:t>
            </w:r>
          </w:p>
        </w:tc>
      </w:tr>
      <w:tr>
        <w:tblPrEx>
          <w:tblCellMar>
            <w:top w:w="0" w:type="dxa"/>
            <w:left w:w="10" w:type="dxa"/>
            <w:bottom w:w="0" w:type="dxa"/>
            <w:right w:w="10" w:type="dxa"/>
          </w:tblCellMar>
        </w:tblPrEx>
        <w:trPr>
          <w:trHeight w:val="307" w:hRule="exact"/>
          <w:jc w:val="center"/>
        </w:trPr>
        <w:tc>
          <w:tcPr>
            <w:shd w:val="clear" w:color="auto" w:fill="FFFFFF"/>
            <w:vAlign w:val="bottom"/>
          </w:tcPr>
          <w:p>
            <w:pPr>
              <w:pStyle w:val="13"/>
              <w:keepNext w:val="0"/>
              <w:keepLines w:val="0"/>
              <w:widowControl w:val="0"/>
              <w:shd w:val="clear" w:color="auto" w:fill="auto"/>
              <w:bidi w:val="0"/>
              <w:spacing w:before="0" w:after="0" w:line="240" w:lineRule="auto"/>
              <w:ind w:left="0" w:right="0"/>
              <w:jc w:val="left"/>
            </w:pPr>
            <w:r>
              <w:rPr>
                <w:color w:val="000000"/>
                <w:spacing w:val="0"/>
                <w:w w:val="100"/>
                <w:position w:val="0"/>
                <w:sz w:val="20"/>
                <w:szCs w:val="20"/>
                <w:lang w:val="en-US" w:eastAsia="en-US" w:bidi="en-US"/>
              </w:rPr>
              <w:t>21.</w:t>
            </w:r>
            <w:r>
              <w:rPr>
                <w:color w:val="000000"/>
                <w:spacing w:val="0"/>
                <w:w w:val="100"/>
                <w:position w:val="0"/>
              </w:rPr>
              <w:t>对外汉语教学模式概论</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马箭飞（国家汉办）</w:t>
            </w:r>
          </w:p>
        </w:tc>
      </w:tr>
    </w:tbl>
    <w:p>
      <w:pPr>
        <w:widowControl w:val="0"/>
        <w:spacing w:after="99" w:line="1" w:lineRule="exact"/>
      </w:pPr>
    </w:p>
    <w:p>
      <w:pPr>
        <w:pStyle w:val="23"/>
        <w:keepNext w:val="0"/>
        <w:keepLines w:val="0"/>
        <w:widowControl w:val="0"/>
        <w:shd w:val="clear" w:color="auto" w:fill="auto"/>
        <w:bidi w:val="0"/>
        <w:spacing w:before="0" w:after="100" w:line="240" w:lineRule="auto"/>
        <w:ind w:left="0" w:right="0" w:firstLine="620"/>
        <w:jc w:val="left"/>
      </w:pPr>
      <w:r>
        <w:rPr>
          <w:color w:val="000000"/>
          <w:spacing w:val="0"/>
          <w:w w:val="100"/>
          <w:position w:val="0"/>
        </w:rPr>
        <w:t>五、现代教育技术在对外汉语教学中的应用</w:t>
      </w:r>
    </w:p>
    <w:p>
      <w:pPr>
        <w:pStyle w:val="23"/>
        <w:keepNext w:val="0"/>
        <w:keepLines w:val="0"/>
        <w:widowControl w:val="0"/>
        <w:shd w:val="clear" w:color="auto" w:fill="auto"/>
        <w:tabs>
          <w:tab w:val="left" w:pos="3072"/>
        </w:tabs>
        <w:bidi w:val="0"/>
        <w:spacing w:before="0" w:after="100" w:line="240" w:lineRule="auto"/>
        <w:ind w:left="0" w:right="0" w:firstLine="0"/>
        <w:jc w:val="center"/>
        <w:sectPr>
          <w:headerReference r:id="rId7" w:type="first"/>
          <w:headerReference r:id="rId5" w:type="default"/>
          <w:headerReference r:id="rId6" w:type="even"/>
          <w:footnotePr>
            <w:numFmt w:val="decimal"/>
          </w:footnotePr>
          <w:pgSz w:w="9621" w:h="12860"/>
          <w:pgMar w:top="1596" w:right="1254" w:bottom="1102" w:left="1349" w:header="0" w:footer="3" w:gutter="0"/>
          <w:pgNumType w:start="2"/>
          <w:cols w:space="720" w:num="1"/>
          <w:titlePg/>
          <w:rtlGutter w:val="0"/>
          <w:docGrid w:linePitch="360" w:charSpace="0"/>
        </w:sectPr>
      </w:pPr>
      <w:r>
        <w:rPr>
          <w:color w:val="000000"/>
          <w:spacing w:val="0"/>
          <w:w w:val="100"/>
          <w:position w:val="0"/>
          <w:sz w:val="20"/>
          <w:szCs w:val="20"/>
        </w:rPr>
        <w:t>22</w:t>
      </w:r>
      <w:r>
        <w:rPr>
          <w:color w:val="000000"/>
          <w:spacing w:val="0"/>
          <w:w w:val="100"/>
          <w:position w:val="0"/>
        </w:rPr>
        <w:t>.对外汉语教育技术概论</w:t>
      </w:r>
      <w:r>
        <w:rPr>
          <w:color w:val="000000"/>
          <w:spacing w:val="0"/>
          <w:w w:val="100"/>
          <w:position w:val="0"/>
        </w:rPr>
        <w:tab/>
      </w:r>
      <w:r>
        <w:rPr>
          <w:color w:val="000000"/>
          <w:spacing w:val="0"/>
          <w:w w:val="100"/>
          <w:position w:val="0"/>
        </w:rPr>
        <w:t>郑艳群（北京语言大学）</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本系列教材主要是为对外汉语专业本科生编写，也可供其他对外汉语教学工作者、研究者参考，同时也可以作为大专院校语言文学类专业的课外参考书。</w:t>
      </w:r>
    </w:p>
    <w:p>
      <w:pPr>
        <w:pStyle w:val="23"/>
        <w:keepNext w:val="0"/>
        <w:keepLines w:val="0"/>
        <w:widowControl w:val="0"/>
        <w:shd w:val="clear" w:color="auto" w:fill="auto"/>
        <w:bidi w:val="0"/>
        <w:spacing w:before="0" w:after="380" w:line="364" w:lineRule="exact"/>
        <w:ind w:left="0" w:right="0" w:firstLine="440"/>
        <w:jc w:val="both"/>
      </w:pPr>
      <w:r>
        <w:rPr>
          <w:color w:val="000000"/>
          <w:spacing w:val="0"/>
          <w:w w:val="100"/>
          <w:position w:val="0"/>
        </w:rPr>
        <w:t>目前，汉语国际推广正如火如荼，汉语作为第二语言/外语教学也面临着巨大的机遇与空前的挑战。我们愿顺应时代洪流，为汉语国际推广尽绵薄之力。大规模、跨地区、跨学校地组织人力进行系列教材的编写，尚属首次，限于水平，疏忽和不妥之处在所难免，敬祈专家、读者不吝指正。</w:t>
      </w:r>
    </w:p>
    <w:p>
      <w:pPr>
        <w:pStyle w:val="23"/>
        <w:keepNext w:val="0"/>
        <w:keepLines w:val="0"/>
        <w:widowControl w:val="0"/>
        <w:shd w:val="clear" w:color="auto" w:fill="auto"/>
        <w:bidi w:val="0"/>
        <w:spacing w:before="0" w:after="0" w:line="336" w:lineRule="exact"/>
        <w:ind w:left="0" w:right="0" w:firstLine="0"/>
        <w:jc w:val="center"/>
        <w:sectPr>
          <w:headerReference r:id="rId8" w:type="default"/>
          <w:headerReference r:id="rId9" w:type="even"/>
          <w:footnotePr>
            <w:numFmt w:val="decimal"/>
          </w:footnotePr>
          <w:type w:val="continuous"/>
          <w:pgSz w:w="9621" w:h="12860"/>
          <w:pgMar w:top="1596" w:right="1254" w:bottom="1102" w:left="1349" w:header="0" w:footer="674" w:gutter="0"/>
          <w:cols w:space="720" w:num="1"/>
          <w:rtlGutter w:val="0"/>
          <w:docGrid w:linePitch="360" w:charSpace="0"/>
        </w:sectPr>
      </w:pPr>
      <w:r>
        <w:rPr>
          <w:color w:val="000000"/>
          <w:spacing w:val="0"/>
          <w:w w:val="100"/>
          <w:position w:val="0"/>
        </w:rPr>
        <w:t>赵金铭齐沪扬</w:t>
      </w:r>
      <w:r>
        <w:rPr>
          <w:color w:val="000000"/>
          <w:spacing w:val="0"/>
          <w:w w:val="100"/>
          <w:position w:val="0"/>
        </w:rPr>
        <w:br w:type="textWrapping"/>
      </w:r>
      <w:r>
        <w:rPr>
          <w:color w:val="000000"/>
          <w:spacing w:val="0"/>
          <w:w w:val="100"/>
          <w:position w:val="0"/>
          <w:sz w:val="20"/>
          <w:szCs w:val="20"/>
        </w:rPr>
        <w:t>2007</w:t>
      </w:r>
      <w:r>
        <w:rPr>
          <w:color w:val="000000"/>
          <w:spacing w:val="0"/>
          <w:w w:val="100"/>
          <w:position w:val="0"/>
        </w:rPr>
        <w:t>年</w:t>
      </w:r>
      <w:r>
        <w:rPr>
          <w:color w:val="000000"/>
          <w:spacing w:val="0"/>
          <w:w w:val="100"/>
          <w:position w:val="0"/>
          <w:sz w:val="20"/>
          <w:szCs w:val="20"/>
        </w:rPr>
        <w:t>6</w:t>
      </w:r>
      <w:r>
        <w:rPr>
          <w:color w:val="000000"/>
          <w:spacing w:val="0"/>
          <w:w w:val="100"/>
          <w:position w:val="0"/>
        </w:rPr>
        <w:t>月</w:t>
      </w:r>
      <w:r>
        <w:rPr>
          <w:color w:val="000000"/>
          <w:spacing w:val="0"/>
          <w:w w:val="100"/>
          <w:position w:val="0"/>
          <w:sz w:val="20"/>
          <w:szCs w:val="20"/>
        </w:rPr>
        <w:t>5</w:t>
      </w:r>
      <w:r>
        <w:rPr>
          <w:color w:val="000000"/>
          <w:spacing w:val="0"/>
          <w:w w:val="100"/>
          <w:position w:val="0"/>
        </w:rPr>
        <w:t>日</w:t>
      </w:r>
    </w:p>
    <w:p>
      <w:pPr>
        <w:pStyle w:val="31"/>
        <w:keepNext w:val="0"/>
        <w:keepLines w:val="0"/>
        <w:widowControl w:val="0"/>
        <w:shd w:val="clear" w:color="auto" w:fill="auto"/>
        <w:tabs>
          <w:tab w:val="right" w:leader="dot" w:pos="6909"/>
        </w:tabs>
        <w:bidi w:val="0"/>
        <w:spacing w:before="2660" w:line="240" w:lineRule="auto"/>
        <w:ind w:left="0" w:right="0" w:firstLine="0"/>
        <w:jc w:val="both"/>
        <w:rPr>
          <w:sz w:val="20"/>
          <w:szCs w:val="20"/>
        </w:rPr>
      </w:pPr>
      <w:r>
        <w:fldChar w:fldCharType="begin"/>
      </w:r>
      <w:r>
        <w:instrText xml:space="preserve"> TOC \o "1-5" \h \z </w:instrText>
      </w:r>
      <w:r>
        <w:fldChar w:fldCharType="separate"/>
      </w:r>
      <w:r>
        <w:fldChar w:fldCharType="begin"/>
      </w:r>
      <w:r>
        <w:instrText xml:space="preserve"> HYPERLINK \l "bookmark21" \o "Current Document" \h </w:instrText>
      </w:r>
      <w:r>
        <w:fldChar w:fldCharType="separate"/>
      </w:r>
      <w:r>
        <w:rPr>
          <w:color w:val="000000"/>
          <w:spacing w:val="0"/>
          <w:w w:val="100"/>
          <w:position w:val="0"/>
          <w:sz w:val="19"/>
          <w:szCs w:val="19"/>
        </w:rPr>
        <w:t>第一章第二语言/外语教学法</w:t>
      </w:r>
      <w:r>
        <w:rPr>
          <w:color w:val="000000"/>
          <w:spacing w:val="0"/>
          <w:w w:val="100"/>
          <w:position w:val="0"/>
          <w:sz w:val="19"/>
          <w:szCs w:val="19"/>
          <w:lang w:val="en-US" w:eastAsia="en-US" w:bidi="en-US"/>
        </w:rPr>
        <w:tab/>
      </w:r>
      <w:r>
        <w:rPr>
          <w:color w:val="000000"/>
          <w:spacing w:val="0"/>
          <w:w w:val="100"/>
          <w:position w:val="0"/>
          <w:sz w:val="20"/>
          <w:szCs w:val="20"/>
        </w:rPr>
        <w:t>1</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line="240" w:lineRule="auto"/>
        <w:ind w:left="0" w:right="0"/>
        <w:jc w:val="both"/>
        <w:rPr>
          <w:sz w:val="20"/>
          <w:szCs w:val="20"/>
        </w:rPr>
      </w:pPr>
      <w:r>
        <w:fldChar w:fldCharType="begin"/>
      </w:r>
      <w:r>
        <w:instrText xml:space="preserve"> HYPERLINK \l "bookmark24" \o "Current Document" \h </w:instrText>
      </w:r>
      <w:r>
        <w:fldChar w:fldCharType="separate"/>
      </w:r>
      <w:r>
        <w:rPr>
          <w:color w:val="000000"/>
          <w:spacing w:val="0"/>
          <w:w w:val="100"/>
          <w:position w:val="0"/>
          <w:sz w:val="19"/>
          <w:szCs w:val="19"/>
        </w:rPr>
        <w:t>第一节安东尼的三层结构与王才仁的五个层次</w:t>
      </w:r>
      <w:r>
        <w:rPr>
          <w:color w:val="000000"/>
          <w:spacing w:val="0"/>
          <w:w w:val="100"/>
          <w:position w:val="0"/>
          <w:sz w:val="19"/>
          <w:szCs w:val="19"/>
          <w:lang w:val="en-US" w:eastAsia="en-US" w:bidi="en-US"/>
        </w:rPr>
        <w:tab/>
      </w:r>
      <w:r>
        <w:rPr>
          <w:color w:val="000000"/>
          <w:spacing w:val="0"/>
          <w:w w:val="100"/>
          <w:position w:val="0"/>
          <w:sz w:val="20"/>
          <w:szCs w:val="20"/>
        </w:rPr>
        <w:t>2</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after="480" w:line="240" w:lineRule="auto"/>
        <w:ind w:left="0" w:right="0"/>
        <w:jc w:val="both"/>
        <w:rPr>
          <w:sz w:val="20"/>
          <w:szCs w:val="20"/>
        </w:rPr>
      </w:pPr>
      <w:r>
        <w:fldChar w:fldCharType="begin"/>
      </w:r>
      <w:r>
        <w:instrText xml:space="preserve"> HYPERLINK \l "bookmark27" \o "Current Document" \h </w:instrText>
      </w:r>
      <w:r>
        <w:fldChar w:fldCharType="separate"/>
      </w:r>
      <w:r>
        <w:rPr>
          <w:color w:val="000000"/>
          <w:spacing w:val="0"/>
          <w:w w:val="100"/>
          <w:position w:val="0"/>
          <w:sz w:val="19"/>
          <w:szCs w:val="19"/>
        </w:rPr>
        <w:t>第二节理查德和罗杰斯的框架与吕必松的四大环节</w:t>
      </w:r>
      <w:r>
        <w:rPr>
          <w:color w:val="000000"/>
          <w:spacing w:val="0"/>
          <w:w w:val="100"/>
          <w:position w:val="0"/>
          <w:sz w:val="19"/>
          <w:szCs w:val="19"/>
          <w:lang w:val="en-US" w:eastAsia="en-US" w:bidi="en-US"/>
        </w:rPr>
        <w:tab/>
      </w:r>
      <w:r>
        <w:rPr>
          <w:color w:val="000000"/>
          <w:spacing w:val="0"/>
          <w:w w:val="100"/>
          <w:position w:val="0"/>
          <w:sz w:val="20"/>
          <w:szCs w:val="20"/>
        </w:rPr>
        <w:t>4</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line="240" w:lineRule="auto"/>
        <w:ind w:left="0" w:right="0" w:firstLine="0"/>
        <w:jc w:val="both"/>
        <w:rPr>
          <w:sz w:val="20"/>
          <w:szCs w:val="20"/>
        </w:rPr>
      </w:pPr>
      <w:r>
        <w:fldChar w:fldCharType="begin"/>
      </w:r>
      <w:r>
        <w:instrText xml:space="preserve"> HYPERLINK \l "bookmark37" \o "Current Document" \h </w:instrText>
      </w:r>
      <w:r>
        <w:fldChar w:fldCharType="separate"/>
      </w:r>
      <w:r>
        <w:rPr>
          <w:color w:val="000000"/>
          <w:spacing w:val="0"/>
          <w:w w:val="100"/>
          <w:position w:val="0"/>
          <w:sz w:val="19"/>
          <w:szCs w:val="19"/>
        </w:rPr>
        <w:t>第二章汉语作为第二语言教学与汉语作为外语教学</w:t>
      </w:r>
      <w:r>
        <w:rPr>
          <w:color w:val="000000"/>
          <w:spacing w:val="0"/>
          <w:w w:val="100"/>
          <w:position w:val="0"/>
          <w:sz w:val="19"/>
          <w:szCs w:val="19"/>
          <w:lang w:val="en-US" w:eastAsia="en-US" w:bidi="en-US"/>
        </w:rPr>
        <w:tab/>
      </w:r>
      <w:r>
        <w:rPr>
          <w:color w:val="000000"/>
          <w:spacing w:val="0"/>
          <w:w w:val="100"/>
          <w:position w:val="0"/>
          <w:sz w:val="20"/>
          <w:szCs w:val="20"/>
        </w:rPr>
        <w:t>9</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line="240" w:lineRule="auto"/>
        <w:ind w:left="0" w:right="0"/>
        <w:jc w:val="both"/>
        <w:rPr>
          <w:sz w:val="20"/>
          <w:szCs w:val="20"/>
        </w:rPr>
      </w:pPr>
      <w:r>
        <w:fldChar w:fldCharType="begin"/>
      </w:r>
      <w:r>
        <w:instrText xml:space="preserve"> HYPERLINK \l "bookmark40" \o "Current Document" \h </w:instrText>
      </w:r>
      <w:r>
        <w:fldChar w:fldCharType="separate"/>
      </w:r>
      <w:r>
        <w:rPr>
          <w:color w:val="000000"/>
          <w:spacing w:val="0"/>
          <w:w w:val="100"/>
          <w:position w:val="0"/>
          <w:sz w:val="19"/>
          <w:szCs w:val="19"/>
        </w:rPr>
        <w:t>第一节</w:t>
      </w:r>
      <w:r>
        <w:rPr>
          <w:color w:val="000000"/>
          <w:spacing w:val="0"/>
          <w:w w:val="100"/>
          <w:position w:val="0"/>
          <w:sz w:val="19"/>
          <w:szCs w:val="19"/>
          <w:lang w:val="zh-CN" w:eastAsia="zh-CN" w:bidi="zh-CN"/>
        </w:rPr>
        <w:t>“第二</w:t>
      </w:r>
      <w:r>
        <w:rPr>
          <w:color w:val="000000"/>
          <w:spacing w:val="0"/>
          <w:w w:val="100"/>
          <w:position w:val="0"/>
          <w:sz w:val="19"/>
          <w:szCs w:val="19"/>
        </w:rPr>
        <w:t>语言教学”与“外语教学”</w:t>
      </w:r>
      <w:r>
        <w:rPr>
          <w:color w:val="000000"/>
          <w:spacing w:val="0"/>
          <w:w w:val="100"/>
          <w:position w:val="0"/>
          <w:sz w:val="19"/>
          <w:szCs w:val="19"/>
          <w:lang w:val="en-US" w:eastAsia="en-US" w:bidi="en-US"/>
        </w:rPr>
        <w:tab/>
      </w:r>
      <w:r>
        <w:rPr>
          <w:color w:val="000000"/>
          <w:spacing w:val="0"/>
          <w:w w:val="100"/>
          <w:position w:val="0"/>
          <w:sz w:val="20"/>
          <w:szCs w:val="20"/>
        </w:rPr>
        <w:t>10</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line="240" w:lineRule="auto"/>
        <w:ind w:left="0" w:right="0"/>
        <w:jc w:val="both"/>
        <w:rPr>
          <w:sz w:val="20"/>
          <w:szCs w:val="20"/>
        </w:rPr>
      </w:pPr>
      <w:r>
        <w:fldChar w:fldCharType="begin"/>
      </w:r>
      <w:r>
        <w:instrText xml:space="preserve"> HYPERLINK \l "bookmark43" \o "Current Document" \h </w:instrText>
      </w:r>
      <w:r>
        <w:fldChar w:fldCharType="separate"/>
      </w:r>
      <w:r>
        <w:rPr>
          <w:color w:val="000000"/>
          <w:spacing w:val="0"/>
          <w:w w:val="100"/>
          <w:position w:val="0"/>
          <w:sz w:val="19"/>
          <w:szCs w:val="19"/>
        </w:rPr>
        <w:t>第二节环境因素对汉语学习的影响</w:t>
      </w:r>
      <w:r>
        <w:rPr>
          <w:color w:val="000000"/>
          <w:spacing w:val="0"/>
          <w:w w:val="100"/>
          <w:position w:val="0"/>
          <w:sz w:val="19"/>
          <w:szCs w:val="19"/>
          <w:lang w:val="en-US" w:eastAsia="en-US" w:bidi="en-US"/>
        </w:rPr>
        <w:tab/>
      </w:r>
      <w:r>
        <w:rPr>
          <w:color w:val="000000"/>
          <w:spacing w:val="0"/>
          <w:w w:val="100"/>
          <w:position w:val="0"/>
          <w:sz w:val="20"/>
          <w:szCs w:val="20"/>
        </w:rPr>
        <w:t>13</w:t>
      </w:r>
      <w:r>
        <w:rPr>
          <w:color w:val="000000"/>
          <w:spacing w:val="0"/>
          <w:w w:val="100"/>
          <w:position w:val="0"/>
          <w:sz w:val="20"/>
          <w:szCs w:val="20"/>
        </w:rPr>
        <w:fldChar w:fldCharType="end"/>
      </w:r>
    </w:p>
    <w:p>
      <w:pPr>
        <w:pStyle w:val="31"/>
        <w:keepNext w:val="0"/>
        <w:keepLines w:val="0"/>
        <w:widowControl w:val="0"/>
        <w:shd w:val="clear" w:color="auto" w:fill="auto"/>
        <w:tabs>
          <w:tab w:val="left" w:leader="dot" w:pos="6583"/>
        </w:tabs>
        <w:bidi w:val="0"/>
        <w:spacing w:before="0" w:after="480" w:line="240" w:lineRule="auto"/>
        <w:ind w:left="0" w:right="0"/>
        <w:jc w:val="both"/>
        <w:rPr>
          <w:sz w:val="20"/>
          <w:szCs w:val="20"/>
        </w:rPr>
      </w:pPr>
      <w:r>
        <w:fldChar w:fldCharType="begin"/>
      </w:r>
      <w:r>
        <w:instrText xml:space="preserve"> HYPERLINK \l "bookmark46" \o "Current Document" \h </w:instrText>
      </w:r>
      <w:r>
        <w:fldChar w:fldCharType="separate"/>
      </w:r>
      <w:r>
        <w:rPr>
          <w:color w:val="000000"/>
          <w:spacing w:val="0"/>
          <w:w w:val="100"/>
          <w:position w:val="0"/>
          <w:sz w:val="19"/>
          <w:szCs w:val="19"/>
        </w:rPr>
        <w:t>第三节汉语作为第二语言教学与汉语作为外语教学的差异</w:t>
      </w:r>
      <w:r>
        <w:rPr>
          <w:color w:val="000000"/>
          <w:spacing w:val="0"/>
          <w:w w:val="100"/>
          <w:position w:val="0"/>
          <w:sz w:val="19"/>
          <w:szCs w:val="19"/>
          <w:lang w:val="en-US" w:eastAsia="en-US" w:bidi="en-US"/>
        </w:rPr>
        <w:tab/>
      </w:r>
      <w:r>
        <w:rPr>
          <w:color w:val="000000"/>
          <w:spacing w:val="0"/>
          <w:w w:val="100"/>
          <w:position w:val="0"/>
          <w:sz w:val="20"/>
          <w:szCs w:val="20"/>
        </w:rPr>
        <w:t>18</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line="240" w:lineRule="auto"/>
        <w:ind w:left="0" w:right="0" w:firstLine="0"/>
        <w:jc w:val="both"/>
        <w:rPr>
          <w:sz w:val="20"/>
          <w:szCs w:val="20"/>
        </w:rPr>
      </w:pPr>
      <w:r>
        <w:fldChar w:fldCharType="begin"/>
      </w:r>
      <w:r>
        <w:instrText xml:space="preserve"> HYPERLINK \l "bookmark57" \o "Current Document" \h </w:instrText>
      </w:r>
      <w:r>
        <w:fldChar w:fldCharType="separate"/>
      </w:r>
      <w:r>
        <w:rPr>
          <w:color w:val="000000"/>
          <w:spacing w:val="0"/>
          <w:w w:val="100"/>
          <w:position w:val="0"/>
          <w:sz w:val="19"/>
          <w:szCs w:val="19"/>
        </w:rPr>
        <w:t>第三章第二语言/外语能力标准</w:t>
      </w:r>
      <w:r>
        <w:rPr>
          <w:color w:val="000000"/>
          <w:spacing w:val="0"/>
          <w:w w:val="100"/>
          <w:position w:val="0"/>
          <w:sz w:val="19"/>
          <w:szCs w:val="19"/>
          <w:lang w:val="en-US" w:eastAsia="en-US" w:bidi="en-US"/>
        </w:rPr>
        <w:tab/>
      </w:r>
      <w:r>
        <w:rPr>
          <w:color w:val="000000"/>
          <w:spacing w:val="0"/>
          <w:w w:val="100"/>
          <w:position w:val="0"/>
          <w:sz w:val="20"/>
          <w:szCs w:val="20"/>
        </w:rPr>
        <w:t>30</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line="240" w:lineRule="auto"/>
        <w:ind w:left="0" w:right="0"/>
        <w:jc w:val="both"/>
        <w:rPr>
          <w:sz w:val="20"/>
          <w:szCs w:val="20"/>
        </w:rPr>
      </w:pPr>
      <w:r>
        <w:fldChar w:fldCharType="begin"/>
      </w:r>
      <w:r>
        <w:instrText xml:space="preserve"> HYPERLINK \l "bookmark60" \o "Current Document" \h </w:instrText>
      </w:r>
      <w:r>
        <w:fldChar w:fldCharType="separate"/>
      </w:r>
      <w:r>
        <w:rPr>
          <w:color w:val="000000"/>
          <w:spacing w:val="0"/>
          <w:w w:val="100"/>
          <w:position w:val="0"/>
          <w:sz w:val="19"/>
          <w:szCs w:val="19"/>
        </w:rPr>
        <w:t>第一节第二语言/外语教学的基础工程</w:t>
      </w:r>
      <w:r>
        <w:rPr>
          <w:color w:val="000000"/>
          <w:spacing w:val="0"/>
          <w:w w:val="100"/>
          <w:position w:val="0"/>
          <w:sz w:val="19"/>
          <w:szCs w:val="19"/>
          <w:lang w:val="en-US" w:eastAsia="en-US" w:bidi="en-US"/>
        </w:rPr>
        <w:tab/>
      </w:r>
      <w:r>
        <w:rPr>
          <w:color w:val="000000"/>
          <w:spacing w:val="0"/>
          <w:w w:val="100"/>
          <w:position w:val="0"/>
          <w:sz w:val="20"/>
          <w:szCs w:val="20"/>
        </w:rPr>
        <w:t>30</w:t>
      </w:r>
      <w:r>
        <w:rPr>
          <w:color w:val="000000"/>
          <w:spacing w:val="0"/>
          <w:w w:val="100"/>
          <w:position w:val="0"/>
          <w:sz w:val="20"/>
          <w:szCs w:val="20"/>
        </w:rPr>
        <w:fldChar w:fldCharType="end"/>
      </w:r>
    </w:p>
    <w:p>
      <w:pPr>
        <w:pStyle w:val="31"/>
        <w:keepNext w:val="0"/>
        <w:keepLines w:val="0"/>
        <w:widowControl w:val="0"/>
        <w:shd w:val="clear" w:color="auto" w:fill="auto"/>
        <w:bidi w:val="0"/>
        <w:spacing w:before="0" w:line="240" w:lineRule="auto"/>
        <w:ind w:left="0" w:right="0"/>
        <w:jc w:val="left"/>
      </w:pPr>
      <w:r>
        <w:rPr>
          <w:color w:val="000000"/>
          <w:spacing w:val="0"/>
          <w:w w:val="100"/>
          <w:position w:val="0"/>
        </w:rPr>
        <w:t>第二节从《汉语水平等级标准与等级大纲［试行］》到《国际汉语</w:t>
      </w:r>
    </w:p>
    <w:p>
      <w:pPr>
        <w:pStyle w:val="31"/>
        <w:keepNext w:val="0"/>
        <w:keepLines w:val="0"/>
        <w:widowControl w:val="0"/>
        <w:shd w:val="clear" w:color="auto" w:fill="auto"/>
        <w:tabs>
          <w:tab w:val="right" w:leader="dot" w:pos="5645"/>
        </w:tabs>
        <w:bidi w:val="0"/>
        <w:spacing w:before="0" w:line="240" w:lineRule="auto"/>
        <w:ind w:left="0" w:right="0" w:firstLine="0"/>
        <w:jc w:val="right"/>
        <w:rPr>
          <w:sz w:val="20"/>
          <w:szCs w:val="20"/>
        </w:rPr>
      </w:pPr>
      <w:r>
        <w:rPr>
          <w:color w:val="000000"/>
          <w:spacing w:val="0"/>
          <w:w w:val="100"/>
          <w:position w:val="0"/>
          <w:sz w:val="19"/>
          <w:szCs w:val="19"/>
        </w:rPr>
        <w:t>能力标准》</w:t>
      </w:r>
      <w:r>
        <w:rPr>
          <w:color w:val="000000"/>
          <w:spacing w:val="0"/>
          <w:w w:val="100"/>
          <w:position w:val="0"/>
          <w:sz w:val="19"/>
          <w:szCs w:val="19"/>
          <w:lang w:val="en-US" w:eastAsia="en-US" w:bidi="en-US"/>
        </w:rPr>
        <w:tab/>
      </w:r>
      <w:r>
        <w:rPr>
          <w:color w:val="000000"/>
          <w:spacing w:val="0"/>
          <w:w w:val="100"/>
          <w:position w:val="0"/>
          <w:sz w:val="20"/>
          <w:szCs w:val="20"/>
        </w:rPr>
        <w:t>32</w:t>
      </w:r>
    </w:p>
    <w:p>
      <w:pPr>
        <w:pStyle w:val="31"/>
        <w:keepNext w:val="0"/>
        <w:keepLines w:val="0"/>
        <w:widowControl w:val="0"/>
        <w:shd w:val="clear" w:color="auto" w:fill="auto"/>
        <w:tabs>
          <w:tab w:val="right" w:leader="dot" w:pos="6909"/>
        </w:tabs>
        <w:bidi w:val="0"/>
        <w:spacing w:before="0" w:line="240" w:lineRule="auto"/>
        <w:ind w:left="0" w:right="0"/>
        <w:jc w:val="both"/>
        <w:rPr>
          <w:sz w:val="20"/>
          <w:szCs w:val="20"/>
        </w:rPr>
      </w:pPr>
      <w:r>
        <w:fldChar w:fldCharType="begin"/>
      </w:r>
      <w:r>
        <w:instrText xml:space="preserve"> HYPERLINK \l "bookmark66" \o "Current Document" \h </w:instrText>
      </w:r>
      <w:r>
        <w:fldChar w:fldCharType="separate"/>
      </w:r>
      <w:r>
        <w:rPr>
          <w:color w:val="000000"/>
          <w:spacing w:val="0"/>
          <w:w w:val="100"/>
          <w:position w:val="0"/>
          <w:sz w:val="19"/>
          <w:szCs w:val="19"/>
        </w:rPr>
        <w:t>第三节《欧洲语言共同参考框架:学习、教学、评估》</w:t>
      </w:r>
      <w:r>
        <w:rPr>
          <w:color w:val="000000"/>
          <w:spacing w:val="0"/>
          <w:w w:val="100"/>
          <w:position w:val="0"/>
          <w:sz w:val="19"/>
          <w:szCs w:val="19"/>
          <w:lang w:val="en-US" w:eastAsia="en-US" w:bidi="en-US"/>
        </w:rPr>
        <w:tab/>
      </w:r>
      <w:r>
        <w:rPr>
          <w:color w:val="000000"/>
          <w:spacing w:val="0"/>
          <w:w w:val="100"/>
          <w:position w:val="0"/>
          <w:sz w:val="20"/>
          <w:szCs w:val="20"/>
        </w:rPr>
        <w:t>37</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after="480" w:line="240" w:lineRule="auto"/>
        <w:ind w:left="0" w:right="0"/>
        <w:jc w:val="both"/>
        <w:rPr>
          <w:sz w:val="20"/>
          <w:szCs w:val="20"/>
        </w:rPr>
      </w:pPr>
      <w:r>
        <w:fldChar w:fldCharType="begin"/>
      </w:r>
      <w:r>
        <w:instrText xml:space="preserve"> HYPERLINK \l "bookmark69" \o "Current Document" \h </w:instrText>
      </w:r>
      <w:r>
        <w:fldChar w:fldCharType="separate"/>
      </w:r>
      <w:r>
        <w:rPr>
          <w:color w:val="000000"/>
          <w:spacing w:val="0"/>
          <w:w w:val="100"/>
          <w:position w:val="0"/>
          <w:sz w:val="19"/>
          <w:szCs w:val="19"/>
        </w:rPr>
        <w:t>第四节美国</w:t>
      </w:r>
      <w:r>
        <w:rPr>
          <w:color w:val="000000"/>
          <w:spacing w:val="0"/>
          <w:w w:val="100"/>
          <w:position w:val="0"/>
          <w:sz w:val="19"/>
          <w:szCs w:val="19"/>
          <w:lang w:val="en-US" w:eastAsia="en-US" w:bidi="en-US"/>
        </w:rPr>
        <w:t>《</w:t>
      </w:r>
      <w:r>
        <w:rPr>
          <w:color w:val="000000"/>
          <w:spacing w:val="0"/>
          <w:w w:val="100"/>
          <w:position w:val="0"/>
          <w:sz w:val="20"/>
          <w:szCs w:val="20"/>
          <w:lang w:val="en-US" w:eastAsia="en-US" w:bidi="en-US"/>
        </w:rPr>
        <w:t>ACTFL</w:t>
      </w:r>
      <w:r>
        <w:rPr>
          <w:color w:val="000000"/>
          <w:spacing w:val="0"/>
          <w:w w:val="100"/>
          <w:position w:val="0"/>
          <w:sz w:val="19"/>
          <w:szCs w:val="19"/>
        </w:rPr>
        <w:t>语言能力等级标准》与</w:t>
      </w:r>
      <w:r>
        <w:rPr>
          <w:color w:val="000000"/>
          <w:spacing w:val="0"/>
          <w:w w:val="100"/>
          <w:position w:val="0"/>
          <w:sz w:val="20"/>
          <w:szCs w:val="20"/>
          <w:lang w:val="en-US" w:eastAsia="en-US" w:bidi="en-US"/>
        </w:rPr>
        <w:t>OPI</w:t>
      </w:r>
      <w:r>
        <w:rPr>
          <w:color w:val="000000"/>
          <w:spacing w:val="0"/>
          <w:w w:val="100"/>
          <w:position w:val="0"/>
          <w:sz w:val="20"/>
          <w:szCs w:val="20"/>
          <w:lang w:val="en-US" w:eastAsia="en-US" w:bidi="en-US"/>
        </w:rPr>
        <w:tab/>
      </w:r>
      <w:r>
        <w:rPr>
          <w:color w:val="000000"/>
          <w:spacing w:val="0"/>
          <w:w w:val="100"/>
          <w:position w:val="0"/>
          <w:sz w:val="20"/>
          <w:szCs w:val="20"/>
        </w:rPr>
        <w:t>45</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line="240" w:lineRule="auto"/>
        <w:ind w:left="0" w:right="0" w:firstLine="0"/>
        <w:jc w:val="both"/>
        <w:rPr>
          <w:sz w:val="20"/>
          <w:szCs w:val="20"/>
        </w:rPr>
      </w:pPr>
      <w:r>
        <w:fldChar w:fldCharType="begin"/>
      </w:r>
      <w:r>
        <w:instrText xml:space="preserve"> HYPERLINK \l "bookmark83" \o "Current Document" \h </w:instrText>
      </w:r>
      <w:r>
        <w:fldChar w:fldCharType="separate"/>
      </w:r>
      <w:r>
        <w:rPr>
          <w:color w:val="000000"/>
          <w:spacing w:val="0"/>
          <w:w w:val="100"/>
          <w:position w:val="0"/>
          <w:sz w:val="19"/>
          <w:szCs w:val="19"/>
        </w:rPr>
        <w:t>第四章教学大纲</w:t>
      </w:r>
      <w:r>
        <w:rPr>
          <w:color w:val="000000"/>
          <w:spacing w:val="0"/>
          <w:w w:val="100"/>
          <w:position w:val="0"/>
          <w:sz w:val="19"/>
          <w:szCs w:val="19"/>
          <w:lang w:val="en-US" w:eastAsia="en-US" w:bidi="en-US"/>
        </w:rPr>
        <w:tab/>
      </w:r>
      <w:r>
        <w:rPr>
          <w:color w:val="000000"/>
          <w:spacing w:val="0"/>
          <w:w w:val="100"/>
          <w:position w:val="0"/>
          <w:sz w:val="20"/>
          <w:szCs w:val="20"/>
        </w:rPr>
        <w:t>52</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line="240" w:lineRule="auto"/>
        <w:ind w:left="0" w:right="0"/>
        <w:jc w:val="both"/>
        <w:rPr>
          <w:sz w:val="20"/>
          <w:szCs w:val="20"/>
        </w:rPr>
      </w:pPr>
      <w:r>
        <w:fldChar w:fldCharType="begin"/>
      </w:r>
      <w:r>
        <w:instrText xml:space="preserve"> HYPERLINK \l "bookmark86" \o "Current Document" \h </w:instrText>
      </w:r>
      <w:r>
        <w:fldChar w:fldCharType="separate"/>
      </w:r>
      <w:r>
        <w:rPr>
          <w:color w:val="000000"/>
          <w:spacing w:val="0"/>
          <w:w w:val="100"/>
          <w:position w:val="0"/>
          <w:sz w:val="19"/>
          <w:szCs w:val="19"/>
        </w:rPr>
        <w:t>第一节教学大纲的性质、类型和作用</w:t>
      </w:r>
      <w:r>
        <w:rPr>
          <w:color w:val="000000"/>
          <w:spacing w:val="0"/>
          <w:w w:val="100"/>
          <w:position w:val="0"/>
          <w:sz w:val="19"/>
          <w:szCs w:val="19"/>
          <w:lang w:val="en-US" w:eastAsia="en-US" w:bidi="en-US"/>
        </w:rPr>
        <w:tab/>
      </w:r>
      <w:r>
        <w:rPr>
          <w:color w:val="000000"/>
          <w:spacing w:val="0"/>
          <w:w w:val="100"/>
          <w:position w:val="0"/>
          <w:sz w:val="20"/>
          <w:szCs w:val="20"/>
        </w:rPr>
        <w:t>52</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line="240" w:lineRule="auto"/>
        <w:ind w:left="0" w:right="0"/>
        <w:jc w:val="both"/>
        <w:rPr>
          <w:sz w:val="20"/>
          <w:szCs w:val="20"/>
        </w:rPr>
      </w:pPr>
      <w:r>
        <w:fldChar w:fldCharType="begin"/>
      </w:r>
      <w:r>
        <w:instrText xml:space="preserve"> HYPERLINK \l "bookmark94" \o "Current Document" \h </w:instrText>
      </w:r>
      <w:r>
        <w:fldChar w:fldCharType="separate"/>
      </w:r>
      <w:r>
        <w:rPr>
          <w:color w:val="000000"/>
          <w:spacing w:val="0"/>
          <w:w w:val="100"/>
          <w:position w:val="0"/>
          <w:sz w:val="19"/>
          <w:szCs w:val="19"/>
        </w:rPr>
        <w:t>第二节第二语言教学大纲介绍与分析</w:t>
      </w:r>
      <w:r>
        <w:rPr>
          <w:color w:val="000000"/>
          <w:spacing w:val="0"/>
          <w:w w:val="100"/>
          <w:position w:val="0"/>
          <w:sz w:val="19"/>
          <w:szCs w:val="19"/>
          <w:lang w:val="en-US" w:eastAsia="en-US" w:bidi="en-US"/>
        </w:rPr>
        <w:tab/>
      </w:r>
      <w:r>
        <w:rPr>
          <w:color w:val="000000"/>
          <w:spacing w:val="0"/>
          <w:w w:val="100"/>
          <w:position w:val="0"/>
          <w:sz w:val="20"/>
          <w:szCs w:val="20"/>
        </w:rPr>
        <w:t>58</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line="240" w:lineRule="auto"/>
        <w:ind w:left="0" w:right="0"/>
        <w:jc w:val="both"/>
        <w:rPr>
          <w:sz w:val="20"/>
          <w:szCs w:val="20"/>
        </w:rPr>
      </w:pPr>
      <w:r>
        <w:fldChar w:fldCharType="begin"/>
      </w:r>
      <w:r>
        <w:instrText xml:space="preserve"> HYPERLINK \l "bookmark99" \o "Current Document" \h </w:instrText>
      </w:r>
      <w:r>
        <w:fldChar w:fldCharType="separate"/>
      </w:r>
      <w:r>
        <w:rPr>
          <w:color w:val="000000"/>
          <w:spacing w:val="0"/>
          <w:w w:val="100"/>
          <w:position w:val="0"/>
          <w:sz w:val="19"/>
          <w:szCs w:val="19"/>
        </w:rPr>
        <w:t>第三节汉语教学大纲介绍与分析</w:t>
      </w:r>
      <w:r>
        <w:rPr>
          <w:color w:val="000000"/>
          <w:spacing w:val="0"/>
          <w:w w:val="100"/>
          <w:position w:val="0"/>
          <w:sz w:val="19"/>
          <w:szCs w:val="19"/>
          <w:lang w:val="en-US" w:eastAsia="en-US" w:bidi="en-US"/>
        </w:rPr>
        <w:tab/>
      </w:r>
      <w:r>
        <w:rPr>
          <w:color w:val="000000"/>
          <w:spacing w:val="0"/>
          <w:w w:val="100"/>
          <w:position w:val="0"/>
          <w:sz w:val="20"/>
          <w:szCs w:val="20"/>
        </w:rPr>
        <w:t>65</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9"/>
        </w:tabs>
        <w:bidi w:val="0"/>
        <w:spacing w:before="0" w:line="240" w:lineRule="auto"/>
        <w:ind w:left="0" w:right="0"/>
        <w:jc w:val="both"/>
        <w:rPr>
          <w:sz w:val="20"/>
          <w:szCs w:val="20"/>
        </w:rPr>
      </w:pPr>
      <w:r>
        <w:fldChar w:fldCharType="begin"/>
      </w:r>
      <w:r>
        <w:instrText xml:space="preserve"> HYPERLINK \l "bookmark102" \o "Current Document" \h </w:instrText>
      </w:r>
      <w:r>
        <w:fldChar w:fldCharType="separate"/>
      </w:r>
      <w:r>
        <w:rPr>
          <w:color w:val="000000"/>
          <w:spacing w:val="0"/>
          <w:w w:val="100"/>
          <w:position w:val="0"/>
          <w:sz w:val="19"/>
          <w:szCs w:val="19"/>
        </w:rPr>
        <w:t>第四节教学大纲的制订与实施</w:t>
      </w:r>
      <w:r>
        <w:rPr>
          <w:color w:val="000000"/>
          <w:spacing w:val="0"/>
          <w:w w:val="100"/>
          <w:position w:val="0"/>
          <w:sz w:val="19"/>
          <w:szCs w:val="19"/>
          <w:lang w:val="en-US" w:eastAsia="en-US" w:bidi="en-US"/>
        </w:rPr>
        <w:tab/>
      </w:r>
      <w:r>
        <w:rPr>
          <w:color w:val="000000"/>
          <w:spacing w:val="0"/>
          <w:w w:val="100"/>
          <w:position w:val="0"/>
          <w:sz w:val="20"/>
          <w:szCs w:val="20"/>
        </w:rPr>
        <w:t>69</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2"/>
        </w:tabs>
        <w:bidi w:val="0"/>
        <w:spacing w:before="0" w:line="240" w:lineRule="auto"/>
        <w:ind w:left="0" w:right="0" w:firstLine="0"/>
        <w:jc w:val="both"/>
        <w:rPr>
          <w:sz w:val="20"/>
          <w:szCs w:val="20"/>
        </w:rPr>
      </w:pPr>
      <w:r>
        <w:fldChar w:fldCharType="begin"/>
      </w:r>
      <w:r>
        <w:instrText xml:space="preserve"> HYPERLINK \l "bookmark129" \o "Current Document" \h </w:instrText>
      </w:r>
      <w:r>
        <w:fldChar w:fldCharType="separate"/>
      </w:r>
      <w:r>
        <w:rPr>
          <w:color w:val="000000"/>
          <w:spacing w:val="0"/>
          <w:w w:val="100"/>
          <w:position w:val="0"/>
          <w:sz w:val="19"/>
          <w:szCs w:val="19"/>
        </w:rPr>
        <w:t>第五章教学模式</w:t>
      </w:r>
      <w:r>
        <w:rPr>
          <w:color w:val="000000"/>
          <w:spacing w:val="0"/>
          <w:w w:val="100"/>
          <w:position w:val="0"/>
          <w:sz w:val="19"/>
          <w:szCs w:val="19"/>
          <w:lang w:val="en-US" w:eastAsia="en-US" w:bidi="en-US"/>
        </w:rPr>
        <w:tab/>
      </w:r>
      <w:r>
        <w:rPr>
          <w:color w:val="000000"/>
          <w:spacing w:val="0"/>
          <w:w w:val="100"/>
          <w:position w:val="0"/>
          <w:sz w:val="20"/>
          <w:szCs w:val="20"/>
        </w:rPr>
        <w:t>76</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2"/>
        </w:tabs>
        <w:bidi w:val="0"/>
        <w:spacing w:before="0" w:line="240" w:lineRule="auto"/>
        <w:ind w:left="0" w:right="0"/>
        <w:jc w:val="both"/>
        <w:rPr>
          <w:sz w:val="20"/>
          <w:szCs w:val="20"/>
        </w:rPr>
      </w:pPr>
      <w:r>
        <w:fldChar w:fldCharType="begin"/>
      </w:r>
      <w:r>
        <w:instrText xml:space="preserve"> HYPERLINK \l "bookmark132" \o "Current Document" \h </w:instrText>
      </w:r>
      <w:r>
        <w:fldChar w:fldCharType="separate"/>
      </w:r>
      <w:r>
        <w:rPr>
          <w:color w:val="000000"/>
          <w:spacing w:val="0"/>
          <w:w w:val="100"/>
          <w:position w:val="0"/>
          <w:sz w:val="19"/>
          <w:szCs w:val="19"/>
        </w:rPr>
        <w:t>第一节什么是教学模式</w:t>
      </w:r>
      <w:r>
        <w:rPr>
          <w:color w:val="000000"/>
          <w:spacing w:val="0"/>
          <w:w w:val="100"/>
          <w:position w:val="0"/>
          <w:sz w:val="19"/>
          <w:szCs w:val="19"/>
          <w:lang w:val="en-US" w:eastAsia="en-US" w:bidi="en-US"/>
        </w:rPr>
        <w:tab/>
      </w:r>
      <w:r>
        <w:rPr>
          <w:color w:val="000000"/>
          <w:spacing w:val="0"/>
          <w:w w:val="100"/>
          <w:position w:val="0"/>
          <w:sz w:val="20"/>
          <w:szCs w:val="20"/>
        </w:rPr>
        <w:t>76</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2"/>
        </w:tabs>
        <w:bidi w:val="0"/>
        <w:spacing w:before="0" w:line="240" w:lineRule="auto"/>
        <w:ind w:left="0" w:right="0"/>
        <w:jc w:val="both"/>
        <w:rPr>
          <w:sz w:val="20"/>
          <w:szCs w:val="20"/>
        </w:rPr>
      </w:pPr>
      <w:r>
        <w:fldChar w:fldCharType="begin"/>
      </w:r>
      <w:r>
        <w:instrText xml:space="preserve"> HYPERLINK \l "bookmark135" \o "Current Document" \h </w:instrText>
      </w:r>
      <w:r>
        <w:fldChar w:fldCharType="separate"/>
      </w:r>
      <w:r>
        <w:rPr>
          <w:color w:val="000000"/>
          <w:spacing w:val="0"/>
          <w:w w:val="100"/>
          <w:position w:val="0"/>
          <w:sz w:val="19"/>
          <w:szCs w:val="19"/>
        </w:rPr>
        <w:t>第二节汉语作为第二语言/外语教学模式的演变与发展</w:t>
      </w:r>
      <w:r>
        <w:rPr>
          <w:color w:val="000000"/>
          <w:spacing w:val="0"/>
          <w:w w:val="100"/>
          <w:position w:val="0"/>
          <w:sz w:val="19"/>
          <w:szCs w:val="19"/>
          <w:lang w:val="en-US" w:eastAsia="en-US" w:bidi="en-US"/>
        </w:rPr>
        <w:tab/>
      </w:r>
      <w:r>
        <w:rPr>
          <w:color w:val="000000"/>
          <w:spacing w:val="0"/>
          <w:w w:val="100"/>
          <w:position w:val="0"/>
          <w:sz w:val="20"/>
          <w:szCs w:val="20"/>
        </w:rPr>
        <w:t>80</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"bookmark143" \o "Current Document" \h </w:instrText>
      </w:r>
      <w:r>
        <w:fldChar w:fldCharType="separate"/>
      </w:r>
      <w:r>
        <w:rPr>
          <w:color w:val="000000"/>
          <w:spacing w:val="0"/>
          <w:w w:val="100"/>
          <w:position w:val="0"/>
          <w:sz w:val="19"/>
          <w:szCs w:val="19"/>
        </w:rPr>
        <w:t>第三节汉语课堂教学模式</w:t>
      </w:r>
      <w:r>
        <w:rPr>
          <w:color w:val="000000"/>
          <w:spacing w:val="0"/>
          <w:w w:val="100"/>
          <w:position w:val="0"/>
          <w:sz w:val="19"/>
          <w:szCs w:val="19"/>
          <w:lang w:val="en-US" w:eastAsia="en-US" w:bidi="en-US"/>
        </w:rPr>
        <w:tab/>
      </w:r>
      <w:r>
        <w:rPr>
          <w:color w:val="000000"/>
          <w:spacing w:val="0"/>
          <w:w w:val="100"/>
          <w:position w:val="0"/>
          <w:sz w:val="20"/>
          <w:szCs w:val="20"/>
        </w:rPr>
        <w:t>89</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after="480" w:line="240" w:lineRule="auto"/>
        <w:ind w:left="0" w:right="0"/>
        <w:jc w:val="both"/>
        <w:rPr>
          <w:sz w:val="20"/>
          <w:szCs w:val="20"/>
        </w:rPr>
      </w:pPr>
      <w:r>
        <w:fldChar w:fldCharType="begin"/>
      </w:r>
      <w:r>
        <w:instrText xml:space="preserve"> HYPERLINK \l "bookmark194" \o "Current Document" \h </w:instrText>
      </w:r>
      <w:r>
        <w:fldChar w:fldCharType="separate"/>
      </w:r>
      <w:r>
        <w:rPr>
          <w:color w:val="000000"/>
          <w:spacing w:val="0"/>
          <w:w w:val="100"/>
          <w:position w:val="0"/>
          <w:sz w:val="19"/>
          <w:szCs w:val="19"/>
        </w:rPr>
        <w:t>第四节教学模式的构建与选用</w:t>
      </w:r>
      <w:r>
        <w:rPr>
          <w:color w:val="000000"/>
          <w:spacing w:val="0"/>
          <w:w w:val="100"/>
          <w:position w:val="0"/>
          <w:sz w:val="19"/>
          <w:szCs w:val="19"/>
          <w:lang w:val="en-US" w:eastAsia="en-US" w:bidi="en-US"/>
        </w:rPr>
        <w:tab/>
      </w:r>
      <w:r>
        <w:rPr>
          <w:color w:val="000000"/>
          <w:spacing w:val="0"/>
          <w:w w:val="100"/>
          <w:position w:val="0"/>
          <w:sz w:val="20"/>
          <w:szCs w:val="20"/>
        </w:rPr>
        <w:t>103</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firstLine="0"/>
        <w:jc w:val="both"/>
        <w:rPr>
          <w:sz w:val="20"/>
          <w:szCs w:val="20"/>
        </w:rPr>
      </w:pPr>
      <w:r>
        <w:fldChar w:fldCharType="begin"/>
      </w:r>
      <w:r>
        <w:instrText xml:space="preserve"> HYPERLINK \l "bookmark208" \o "Current Document" \h </w:instrText>
      </w:r>
      <w:r>
        <w:fldChar w:fldCharType="separate"/>
      </w:r>
      <w:r>
        <w:rPr>
          <w:color w:val="000000"/>
          <w:spacing w:val="0"/>
          <w:w w:val="100"/>
          <w:position w:val="0"/>
          <w:sz w:val="19"/>
          <w:szCs w:val="19"/>
        </w:rPr>
        <w:t>第六章教材的选择与使用</w:t>
      </w:r>
      <w:r>
        <w:rPr>
          <w:color w:val="000000"/>
          <w:spacing w:val="0"/>
          <w:w w:val="100"/>
          <w:position w:val="0"/>
          <w:sz w:val="19"/>
          <w:szCs w:val="19"/>
          <w:lang w:val="en-US" w:eastAsia="en-US" w:bidi="en-US"/>
        </w:rPr>
        <w:tab/>
      </w:r>
      <w:r>
        <w:rPr>
          <w:color w:val="000000"/>
          <w:spacing w:val="0"/>
          <w:w w:val="100"/>
          <w:position w:val="0"/>
          <w:sz w:val="20"/>
          <w:szCs w:val="20"/>
        </w:rPr>
        <w:t>107</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"bookmark211" \o "Current Document" \h </w:instrText>
      </w:r>
      <w:r>
        <w:fldChar w:fldCharType="separate"/>
      </w:r>
      <w:r>
        <w:rPr>
          <w:color w:val="000000"/>
          <w:spacing w:val="0"/>
          <w:w w:val="100"/>
          <w:position w:val="0"/>
          <w:sz w:val="19"/>
          <w:szCs w:val="19"/>
        </w:rPr>
        <w:t>第一节教材的选择</w:t>
      </w:r>
      <w:r>
        <w:rPr>
          <w:color w:val="000000"/>
          <w:spacing w:val="0"/>
          <w:w w:val="100"/>
          <w:position w:val="0"/>
          <w:sz w:val="19"/>
          <w:szCs w:val="19"/>
          <w:lang w:val="en-US" w:eastAsia="en-US" w:bidi="en-US"/>
        </w:rPr>
        <w:tab/>
      </w:r>
      <w:r>
        <w:rPr>
          <w:color w:val="000000"/>
          <w:spacing w:val="0"/>
          <w:w w:val="100"/>
          <w:position w:val="0"/>
          <w:sz w:val="20"/>
          <w:szCs w:val="20"/>
        </w:rPr>
        <w:t>107</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"bookmark217" \o "Current Document" \h </w:instrText>
      </w:r>
      <w:r>
        <w:fldChar w:fldCharType="separate"/>
      </w:r>
      <w:r>
        <w:rPr>
          <w:color w:val="000000"/>
          <w:spacing w:val="0"/>
          <w:w w:val="100"/>
          <w:position w:val="0"/>
          <w:sz w:val="19"/>
          <w:szCs w:val="19"/>
        </w:rPr>
        <w:t>第二节教材的分析</w:t>
      </w:r>
      <w:r>
        <w:rPr>
          <w:color w:val="000000"/>
          <w:spacing w:val="0"/>
          <w:w w:val="100"/>
          <w:position w:val="0"/>
          <w:sz w:val="19"/>
          <w:szCs w:val="19"/>
          <w:lang w:val="en-US" w:eastAsia="en-US" w:bidi="en-US"/>
        </w:rPr>
        <w:tab/>
      </w:r>
      <w:r>
        <w:rPr>
          <w:color w:val="000000"/>
          <w:spacing w:val="0"/>
          <w:w w:val="100"/>
          <w:position w:val="0"/>
          <w:sz w:val="20"/>
          <w:szCs w:val="20"/>
        </w:rPr>
        <w:t>113</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after="480" w:line="240" w:lineRule="auto"/>
        <w:ind w:left="0" w:right="0"/>
        <w:jc w:val="both"/>
        <w:rPr>
          <w:sz w:val="20"/>
          <w:szCs w:val="20"/>
        </w:rPr>
      </w:pPr>
      <w:r>
        <w:fldChar w:fldCharType="begin"/>
      </w:r>
      <w:r>
        <w:instrText xml:space="preserve"> HYPERLINK \l "bookmark220" \o "Current Document" \h </w:instrText>
      </w:r>
      <w:r>
        <w:fldChar w:fldCharType="separate"/>
      </w:r>
      <w:r>
        <w:rPr>
          <w:color w:val="000000"/>
          <w:spacing w:val="0"/>
          <w:w w:val="100"/>
          <w:position w:val="0"/>
          <w:sz w:val="19"/>
          <w:szCs w:val="19"/>
        </w:rPr>
        <w:t>第三节教材内容的调整</w:t>
      </w:r>
      <w:r>
        <w:rPr>
          <w:color w:val="000000"/>
          <w:spacing w:val="0"/>
          <w:w w:val="100"/>
          <w:position w:val="0"/>
          <w:sz w:val="19"/>
          <w:szCs w:val="19"/>
          <w:lang w:val="en-US" w:eastAsia="en-US" w:bidi="en-US"/>
        </w:rPr>
        <w:tab/>
      </w:r>
      <w:r>
        <w:rPr>
          <w:color w:val="000000"/>
          <w:spacing w:val="0"/>
          <w:w w:val="100"/>
          <w:position w:val="0"/>
          <w:sz w:val="20"/>
          <w:szCs w:val="20"/>
        </w:rPr>
        <w:t>118</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firstLine="0"/>
        <w:jc w:val="both"/>
        <w:rPr>
          <w:sz w:val="20"/>
          <w:szCs w:val="20"/>
        </w:rPr>
      </w:pPr>
      <w:r>
        <w:fldChar w:fldCharType="begin"/>
      </w:r>
      <w:r>
        <w:instrText xml:space="preserve"> HYPERLINK \l "bookmark233" \o "Current Document" \h </w:instrText>
      </w:r>
      <w:r>
        <w:fldChar w:fldCharType="separate"/>
      </w:r>
      <w:r>
        <w:rPr>
          <w:color w:val="000000"/>
          <w:spacing w:val="0"/>
          <w:w w:val="100"/>
          <w:position w:val="0"/>
          <w:sz w:val="19"/>
          <w:szCs w:val="19"/>
        </w:rPr>
        <w:t>第七章课堂教学设计</w:t>
      </w:r>
      <w:r>
        <w:rPr>
          <w:color w:val="000000"/>
          <w:spacing w:val="0"/>
          <w:w w:val="100"/>
          <w:position w:val="0"/>
          <w:sz w:val="19"/>
          <w:szCs w:val="19"/>
          <w:lang w:val="en-US" w:eastAsia="en-US" w:bidi="en-US"/>
        </w:rPr>
        <w:tab/>
      </w:r>
      <w:r>
        <w:rPr>
          <w:color w:val="000000"/>
          <w:spacing w:val="0"/>
          <w:w w:val="100"/>
          <w:position w:val="0"/>
          <w:sz w:val="20"/>
          <w:szCs w:val="20"/>
        </w:rPr>
        <w:t>125</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"bookmark236" \o "Current Document" \h </w:instrText>
      </w:r>
      <w:r>
        <w:fldChar w:fldCharType="separate"/>
      </w:r>
      <w:r>
        <w:rPr>
          <w:color w:val="000000"/>
          <w:spacing w:val="0"/>
          <w:w w:val="100"/>
          <w:position w:val="0"/>
          <w:sz w:val="19"/>
          <w:szCs w:val="19"/>
        </w:rPr>
        <w:t>第一节课堂教学设计的意义与作用</w:t>
      </w:r>
      <w:r>
        <w:rPr>
          <w:color w:val="000000"/>
          <w:spacing w:val="0"/>
          <w:w w:val="100"/>
          <w:position w:val="0"/>
          <w:sz w:val="19"/>
          <w:szCs w:val="19"/>
          <w:lang w:val="en-US" w:eastAsia="en-US" w:bidi="en-US"/>
        </w:rPr>
        <w:tab/>
      </w:r>
      <w:r>
        <w:rPr>
          <w:color w:val="000000"/>
          <w:spacing w:val="0"/>
          <w:w w:val="100"/>
          <w:position w:val="0"/>
          <w:sz w:val="20"/>
          <w:szCs w:val="20"/>
        </w:rPr>
        <w:t>125</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"bookmark245" \o "Current Document" \h </w:instrText>
      </w:r>
      <w:r>
        <w:fldChar w:fldCharType="separate"/>
      </w:r>
      <w:r>
        <w:rPr>
          <w:color w:val="000000"/>
          <w:spacing w:val="0"/>
          <w:w w:val="100"/>
          <w:position w:val="0"/>
          <w:sz w:val="19"/>
          <w:szCs w:val="19"/>
        </w:rPr>
        <w:t>第二节课堂教学设计的内容与流程</w:t>
      </w:r>
      <w:r>
        <w:rPr>
          <w:color w:val="000000"/>
          <w:spacing w:val="0"/>
          <w:w w:val="100"/>
          <w:position w:val="0"/>
          <w:sz w:val="19"/>
          <w:szCs w:val="19"/>
          <w:lang w:val="en-US" w:eastAsia="en-US" w:bidi="en-US"/>
        </w:rPr>
        <w:tab/>
      </w:r>
      <w:r>
        <w:rPr>
          <w:color w:val="000000"/>
          <w:spacing w:val="0"/>
          <w:w w:val="100"/>
          <w:position w:val="0"/>
          <w:sz w:val="20"/>
          <w:szCs w:val="20"/>
        </w:rPr>
        <w:t>129</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"bookmark284" \o "Current Document" \h </w:instrText>
      </w:r>
      <w:r>
        <w:fldChar w:fldCharType="separate"/>
      </w:r>
      <w:r>
        <w:rPr>
          <w:color w:val="000000"/>
          <w:spacing w:val="0"/>
          <w:w w:val="100"/>
          <w:position w:val="0"/>
          <w:sz w:val="19"/>
          <w:szCs w:val="19"/>
        </w:rPr>
        <w:t>第三节课堂教学设计的形式</w:t>
      </w:r>
      <w:r>
        <w:rPr>
          <w:color w:val="000000"/>
          <w:spacing w:val="0"/>
          <w:w w:val="100"/>
          <w:position w:val="0"/>
          <w:sz w:val="19"/>
          <w:szCs w:val="19"/>
          <w:lang w:val="en-US" w:eastAsia="en-US" w:bidi="en-US"/>
        </w:rPr>
        <w:t>一一</w:t>
      </w:r>
      <w:r>
        <w:rPr>
          <w:color w:val="000000"/>
          <w:spacing w:val="0"/>
          <w:w w:val="100"/>
          <w:position w:val="0"/>
          <w:sz w:val="19"/>
          <w:szCs w:val="19"/>
        </w:rPr>
        <w:t>教案的编写</w:t>
      </w:r>
      <w:r>
        <w:rPr>
          <w:color w:val="000000"/>
          <w:spacing w:val="0"/>
          <w:w w:val="100"/>
          <w:position w:val="0"/>
          <w:sz w:val="19"/>
          <w:szCs w:val="19"/>
          <w:lang w:val="en-US" w:eastAsia="en-US" w:bidi="en-US"/>
        </w:rPr>
        <w:tab/>
      </w:r>
      <w:r>
        <w:rPr>
          <w:color w:val="000000"/>
          <w:spacing w:val="0"/>
          <w:w w:val="100"/>
          <w:position w:val="0"/>
          <w:sz w:val="20"/>
          <w:szCs w:val="20"/>
        </w:rPr>
        <w:t>149</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after="480" w:line="240" w:lineRule="auto"/>
        <w:ind w:left="0" w:right="0"/>
        <w:jc w:val="both"/>
        <w:rPr>
          <w:sz w:val="20"/>
          <w:szCs w:val="20"/>
        </w:rPr>
      </w:pPr>
      <w:r>
        <w:fldChar w:fldCharType="begin"/>
      </w:r>
      <w:r>
        <w:instrText xml:space="preserve"> HYPERLINK \l "bookmark308" \o "Current Document" \h </w:instrText>
      </w:r>
      <w:r>
        <w:fldChar w:fldCharType="separate"/>
      </w:r>
      <w:r>
        <w:rPr>
          <w:color w:val="000000"/>
          <w:spacing w:val="0"/>
          <w:w w:val="100"/>
          <w:position w:val="0"/>
          <w:sz w:val="19"/>
          <w:szCs w:val="19"/>
        </w:rPr>
        <w:t>第四节课堂教学设计的实施</w:t>
      </w:r>
      <w:r>
        <w:rPr>
          <w:color w:val="000000"/>
          <w:spacing w:val="0"/>
          <w:w w:val="100"/>
          <w:position w:val="0"/>
          <w:sz w:val="19"/>
          <w:szCs w:val="19"/>
          <w:lang w:val="en-US" w:eastAsia="en-US" w:bidi="en-US"/>
        </w:rPr>
        <w:t>一一</w:t>
      </w:r>
      <w:r>
        <w:rPr>
          <w:color w:val="000000"/>
          <w:spacing w:val="0"/>
          <w:w w:val="100"/>
          <w:position w:val="0"/>
          <w:sz w:val="19"/>
          <w:szCs w:val="19"/>
        </w:rPr>
        <w:t>教学的组织</w:t>
      </w:r>
      <w:r>
        <w:rPr>
          <w:color w:val="000000"/>
          <w:spacing w:val="0"/>
          <w:w w:val="100"/>
          <w:position w:val="0"/>
          <w:sz w:val="19"/>
          <w:szCs w:val="19"/>
          <w:lang w:val="en-US" w:eastAsia="en-US" w:bidi="en-US"/>
        </w:rPr>
        <w:tab/>
      </w:r>
      <w:r>
        <w:rPr>
          <w:color w:val="000000"/>
          <w:spacing w:val="0"/>
          <w:w w:val="100"/>
          <w:position w:val="0"/>
          <w:sz w:val="20"/>
          <w:szCs w:val="20"/>
        </w:rPr>
        <w:t>161</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firstLine="0"/>
        <w:jc w:val="both"/>
        <w:rPr>
          <w:sz w:val="20"/>
          <w:szCs w:val="20"/>
        </w:rPr>
      </w:pPr>
      <w:r>
        <w:fldChar w:fldCharType="begin"/>
      </w:r>
      <w:r>
        <w:instrText xml:space="preserve"> HYPERLINK \l "bookmark323" \o "Current Document" \h </w:instrText>
      </w:r>
      <w:r>
        <w:fldChar w:fldCharType="separate"/>
      </w:r>
      <w:r>
        <w:rPr>
          <w:color w:val="000000"/>
          <w:spacing w:val="0"/>
          <w:w w:val="100"/>
          <w:position w:val="0"/>
          <w:sz w:val="19"/>
          <w:szCs w:val="19"/>
        </w:rPr>
        <w:t>第八章课堂教学中的非预设事件</w:t>
      </w:r>
      <w:r>
        <w:rPr>
          <w:color w:val="000000"/>
          <w:spacing w:val="0"/>
          <w:w w:val="100"/>
          <w:position w:val="0"/>
          <w:sz w:val="19"/>
          <w:szCs w:val="19"/>
          <w:lang w:val="en-US" w:eastAsia="en-US" w:bidi="en-US"/>
        </w:rPr>
        <w:tab/>
      </w:r>
      <w:r>
        <w:rPr>
          <w:color w:val="000000"/>
          <w:spacing w:val="0"/>
          <w:w w:val="100"/>
          <w:position w:val="0"/>
          <w:sz w:val="20"/>
          <w:szCs w:val="20"/>
        </w:rPr>
        <w:t>175</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"bookmark326" \o "Current Document" \h </w:instrText>
      </w:r>
      <w:r>
        <w:fldChar w:fldCharType="separate"/>
      </w:r>
      <w:r>
        <w:rPr>
          <w:color w:val="000000"/>
          <w:spacing w:val="0"/>
          <w:w w:val="100"/>
          <w:position w:val="0"/>
          <w:sz w:val="19"/>
          <w:szCs w:val="19"/>
        </w:rPr>
        <w:t>第一节非预设事件的分类</w:t>
      </w:r>
      <w:r>
        <w:rPr>
          <w:color w:val="000000"/>
          <w:spacing w:val="0"/>
          <w:w w:val="100"/>
          <w:position w:val="0"/>
          <w:sz w:val="19"/>
          <w:szCs w:val="19"/>
          <w:lang w:val="en-US" w:eastAsia="en-US" w:bidi="en-US"/>
        </w:rPr>
        <w:tab/>
      </w:r>
      <w:r>
        <w:rPr>
          <w:color w:val="000000"/>
          <w:spacing w:val="0"/>
          <w:w w:val="100"/>
          <w:position w:val="0"/>
          <w:sz w:val="20"/>
          <w:szCs w:val="20"/>
        </w:rPr>
        <w:t>176</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"bookmark329" \o "Current Document" \h </w:instrText>
      </w:r>
      <w:r>
        <w:fldChar w:fldCharType="separate"/>
      </w:r>
      <w:r>
        <w:rPr>
          <w:color w:val="000000"/>
          <w:spacing w:val="0"/>
          <w:w w:val="100"/>
          <w:position w:val="0"/>
          <w:sz w:val="19"/>
          <w:szCs w:val="19"/>
        </w:rPr>
        <w:t>第二节非预设事件的教学资源价值</w:t>
      </w:r>
      <w:r>
        <w:rPr>
          <w:color w:val="000000"/>
          <w:spacing w:val="0"/>
          <w:w w:val="100"/>
          <w:position w:val="0"/>
          <w:sz w:val="19"/>
          <w:szCs w:val="19"/>
          <w:lang w:val="en-US" w:eastAsia="en-US" w:bidi="en-US"/>
        </w:rPr>
        <w:tab/>
      </w:r>
      <w:r>
        <w:rPr>
          <w:color w:val="000000"/>
          <w:spacing w:val="0"/>
          <w:w w:val="100"/>
          <w:position w:val="0"/>
          <w:sz w:val="20"/>
          <w:szCs w:val="20"/>
        </w:rPr>
        <w:t>180</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"bookmark332" \o "Current Document" \h </w:instrText>
      </w:r>
      <w:r>
        <w:fldChar w:fldCharType="separate"/>
      </w:r>
      <w:r>
        <w:rPr>
          <w:color w:val="000000"/>
          <w:spacing w:val="0"/>
          <w:w w:val="100"/>
          <w:position w:val="0"/>
          <w:sz w:val="19"/>
          <w:szCs w:val="19"/>
        </w:rPr>
        <w:t>第三节非预设事件与课堂教学</w:t>
      </w:r>
      <w:r>
        <w:rPr>
          <w:color w:val="000000"/>
          <w:spacing w:val="0"/>
          <w:w w:val="100"/>
          <w:position w:val="0"/>
          <w:sz w:val="19"/>
          <w:szCs w:val="19"/>
          <w:lang w:val="en-US" w:eastAsia="en-US" w:bidi="en-US"/>
        </w:rPr>
        <w:tab/>
      </w:r>
      <w:r>
        <w:rPr>
          <w:color w:val="000000"/>
          <w:spacing w:val="0"/>
          <w:w w:val="100"/>
          <w:position w:val="0"/>
          <w:sz w:val="20"/>
          <w:szCs w:val="20"/>
        </w:rPr>
        <w:t>187</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"bookmark335" \o "Current Document" \h </w:instrText>
      </w:r>
      <w:r>
        <w:fldChar w:fldCharType="separate"/>
      </w:r>
      <w:r>
        <w:rPr>
          <w:color w:val="000000"/>
          <w:spacing w:val="0"/>
          <w:w w:val="100"/>
          <w:position w:val="0"/>
          <w:sz w:val="19"/>
          <w:szCs w:val="19"/>
        </w:rPr>
        <w:t>第四节非预设事件与教学预设</w:t>
      </w:r>
      <w:r>
        <w:rPr>
          <w:color w:val="000000"/>
          <w:spacing w:val="0"/>
          <w:w w:val="100"/>
          <w:position w:val="0"/>
          <w:sz w:val="19"/>
          <w:szCs w:val="19"/>
          <w:lang w:val="en-US" w:eastAsia="en-US" w:bidi="en-US"/>
        </w:rPr>
        <w:tab/>
      </w:r>
      <w:r>
        <w:rPr>
          <w:color w:val="000000"/>
          <w:spacing w:val="0"/>
          <w:w w:val="100"/>
          <w:position w:val="0"/>
          <w:sz w:val="20"/>
          <w:szCs w:val="20"/>
        </w:rPr>
        <w:t>193</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after="480" w:line="240" w:lineRule="auto"/>
        <w:ind w:left="0" w:right="0"/>
        <w:jc w:val="both"/>
        <w:rPr>
          <w:sz w:val="20"/>
          <w:szCs w:val="20"/>
        </w:rPr>
      </w:pPr>
      <w:r>
        <w:fldChar w:fldCharType="begin"/>
      </w:r>
      <w:r>
        <w:instrText xml:space="preserve"> HYPERLINK \l "bookmark338" \o "Current Document" \h </w:instrText>
      </w:r>
      <w:r>
        <w:fldChar w:fldCharType="separate"/>
      </w:r>
      <w:r>
        <w:rPr>
          <w:color w:val="000000"/>
          <w:spacing w:val="0"/>
          <w:w w:val="100"/>
          <w:position w:val="0"/>
          <w:sz w:val="19"/>
          <w:szCs w:val="19"/>
        </w:rPr>
        <w:t>第五节非预设事件与汉语教师的专业化发展</w:t>
      </w:r>
      <w:r>
        <w:rPr>
          <w:color w:val="000000"/>
          <w:spacing w:val="0"/>
          <w:w w:val="100"/>
          <w:position w:val="0"/>
          <w:sz w:val="19"/>
          <w:szCs w:val="19"/>
          <w:lang w:val="en-US" w:eastAsia="en-US" w:bidi="en-US"/>
        </w:rPr>
        <w:tab/>
      </w:r>
      <w:r>
        <w:rPr>
          <w:color w:val="000000"/>
          <w:spacing w:val="0"/>
          <w:w w:val="100"/>
          <w:position w:val="0"/>
          <w:sz w:val="20"/>
          <w:szCs w:val="20"/>
        </w:rPr>
        <w:t>199</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firstLine="0"/>
        <w:jc w:val="both"/>
        <w:rPr>
          <w:sz w:val="20"/>
          <w:szCs w:val="20"/>
        </w:rPr>
      </w:pPr>
      <w:r>
        <w:fldChar w:fldCharType="begin"/>
      </w:r>
      <w:r>
        <w:instrText xml:space="preserve"> HYPERLINK \l "bookmark348" \o "Current Document" \h </w:instrText>
      </w:r>
      <w:r>
        <w:fldChar w:fldCharType="separate"/>
      </w:r>
      <w:r>
        <w:rPr>
          <w:color w:val="000000"/>
          <w:spacing w:val="0"/>
          <w:w w:val="100"/>
          <w:position w:val="0"/>
          <w:sz w:val="19"/>
          <w:szCs w:val="19"/>
        </w:rPr>
        <w:t>第九章语法教学</w:t>
      </w:r>
      <w:r>
        <w:rPr>
          <w:color w:val="000000"/>
          <w:spacing w:val="0"/>
          <w:w w:val="100"/>
          <w:position w:val="0"/>
          <w:sz w:val="19"/>
          <w:szCs w:val="19"/>
          <w:lang w:val="en-US" w:eastAsia="en-US" w:bidi="en-US"/>
        </w:rPr>
        <w:tab/>
      </w:r>
      <w:r>
        <w:rPr>
          <w:color w:val="000000"/>
          <w:spacing w:val="0"/>
          <w:w w:val="100"/>
          <w:position w:val="0"/>
          <w:sz w:val="20"/>
          <w:szCs w:val="20"/>
        </w:rPr>
        <w:t>202</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"bookmark351" \o "Current Document" \h </w:instrText>
      </w:r>
      <w:r>
        <w:fldChar w:fldCharType="separate"/>
      </w:r>
      <w:r>
        <w:rPr>
          <w:color w:val="000000"/>
          <w:spacing w:val="0"/>
          <w:w w:val="100"/>
          <w:position w:val="0"/>
          <w:sz w:val="19"/>
          <w:szCs w:val="19"/>
        </w:rPr>
        <w:t>第一节语法教学的目标和内涵</w:t>
      </w:r>
      <w:r>
        <w:rPr>
          <w:color w:val="000000"/>
          <w:spacing w:val="0"/>
          <w:w w:val="100"/>
          <w:position w:val="0"/>
          <w:sz w:val="19"/>
          <w:szCs w:val="19"/>
          <w:lang w:val="en-US" w:eastAsia="en-US" w:bidi="en-US"/>
        </w:rPr>
        <w:tab/>
      </w:r>
      <w:r>
        <w:rPr>
          <w:color w:val="000000"/>
          <w:spacing w:val="0"/>
          <w:w w:val="100"/>
          <w:position w:val="0"/>
          <w:sz w:val="20"/>
          <w:szCs w:val="20"/>
        </w:rPr>
        <w:t>202</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pPr>
      <w:r>
        <w:fldChar w:fldCharType="begin"/>
      </w:r>
      <w:r>
        <w:instrText xml:space="preserve"> HYPERLINK \l "bookmark359" \o "Current Document" \h </w:instrText>
      </w:r>
      <w:r>
        <w:fldChar w:fldCharType="separate"/>
      </w:r>
      <w:r>
        <w:rPr>
          <w:color w:val="000000"/>
          <w:spacing w:val="0"/>
          <w:w w:val="100"/>
          <w:position w:val="0"/>
          <w:sz w:val="19"/>
          <w:szCs w:val="19"/>
        </w:rPr>
        <w:t>第二节语法教学的原则和方法</w:t>
      </w:r>
      <w:r>
        <w:rPr>
          <w:color w:val="000000"/>
          <w:spacing w:val="0"/>
          <w:w w:val="100"/>
          <w:position w:val="0"/>
          <w:sz w:val="19"/>
          <w:szCs w:val="19"/>
          <w:lang w:val="en-US" w:eastAsia="en-US" w:bidi="en-US"/>
        </w:rPr>
        <w:tab/>
      </w:r>
      <w:r>
        <w:rPr>
          <w:color w:val="000000"/>
          <w:spacing w:val="0"/>
          <w:w w:val="100"/>
          <w:position w:val="0"/>
          <w:sz w:val="20"/>
          <w:szCs w:val="20"/>
        </w:rPr>
        <w:t>206</w:t>
      </w:r>
      <w:r>
        <w:rPr>
          <w:color w:val="000000"/>
          <w:spacing w:val="0"/>
          <w:w w:val="100"/>
          <w:position w:val="0"/>
          <w:sz w:val="20"/>
          <w:szCs w:val="20"/>
        </w:rPr>
        <w:fldChar w:fldCharType="end"/>
      </w:r>
    </w:p>
    <w:p>
      <w:pPr>
        <w:pStyle w:val="31"/>
        <w:keepNext w:val="0"/>
        <w:keepLines w:val="0"/>
        <w:widowControl w:val="0"/>
        <w:shd w:val="clear" w:color="auto" w:fill="auto"/>
        <w:tabs>
          <w:tab w:val="center" w:leader="dot" w:pos="6763"/>
        </w:tabs>
        <w:bidi w:val="0"/>
        <w:spacing w:before="0" w:line="240" w:lineRule="auto"/>
        <w:ind w:left="0" w:right="0"/>
        <w:jc w:val="both"/>
        <w:rPr>
          <w:sz w:val="20"/>
          <w:szCs w:val="20"/>
        </w:rPr>
        <w:sectPr>
          <w:headerReference r:id="rId12" w:type="first"/>
          <w:headerReference r:id="rId10" w:type="default"/>
          <w:headerReference r:id="rId11" w:type="even"/>
          <w:footnotePr>
            <w:numFmt w:val="decimal"/>
          </w:footnotePr>
          <w:pgSz w:w="9621" w:h="12860"/>
          <w:pgMar w:top="1557" w:right="1180" w:bottom="1107" w:left="1419" w:header="0" w:footer="3" w:gutter="0"/>
          <w:pgNumType w:start="12"/>
          <w:cols w:space="720" w:num="1"/>
          <w:titlePg/>
          <w:rtlGutter w:val="0"/>
          <w:docGrid w:linePitch="360" w:charSpace="0"/>
        </w:sectPr>
      </w:pPr>
      <w:r>
        <w:fldChar w:fldCharType="begin"/>
      </w:r>
      <w:r>
        <w:instrText xml:space="preserve"> HYPERLINK \l "bookmark412" \o "Current Document" \h </w:instrText>
      </w:r>
      <w:r>
        <w:fldChar w:fldCharType="separate"/>
      </w:r>
      <w:r>
        <w:rPr>
          <w:color w:val="000000"/>
          <w:spacing w:val="0"/>
          <w:w w:val="100"/>
          <w:position w:val="0"/>
          <w:sz w:val="19"/>
          <w:szCs w:val="19"/>
        </w:rPr>
        <w:t>第三节情境下的虚词教学</w:t>
      </w:r>
      <w:r>
        <w:rPr>
          <w:color w:val="000000"/>
          <w:spacing w:val="0"/>
          <w:w w:val="100"/>
          <w:position w:val="0"/>
          <w:sz w:val="20"/>
          <w:szCs w:val="20"/>
        </w:rPr>
        <w:t>221</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firstLine="0"/>
        <w:jc w:val="both"/>
        <w:rPr>
          <w:sz w:val="20"/>
          <w:szCs w:val="20"/>
        </w:rPr>
      </w:pPr>
      <w:r>
        <w:fldChar w:fldCharType="begin"/>
      </w:r>
      <w:r>
        <w:instrText xml:space="preserve"> HYPERLINK \l "bookmark451" \o "Current Document" \h </w:instrText>
      </w:r>
      <w:r>
        <w:fldChar w:fldCharType="separate"/>
      </w:r>
      <w:r>
        <w:rPr>
          <w:color w:val="000000"/>
          <w:spacing w:val="0"/>
          <w:w w:val="100"/>
          <w:position w:val="0"/>
          <w:sz w:val="19"/>
          <w:szCs w:val="19"/>
        </w:rPr>
        <w:t>第十章词汇教学</w:t>
      </w:r>
      <w:r>
        <w:rPr>
          <w:color w:val="000000"/>
          <w:spacing w:val="0"/>
          <w:w w:val="100"/>
          <w:position w:val="0"/>
          <w:sz w:val="19"/>
          <w:szCs w:val="19"/>
          <w:lang w:val="en-US" w:eastAsia="en-US" w:bidi="en-US"/>
        </w:rPr>
        <w:tab/>
      </w:r>
      <w:r>
        <w:rPr>
          <w:color w:val="000000"/>
          <w:spacing w:val="0"/>
          <w:w w:val="100"/>
          <w:position w:val="0"/>
          <w:sz w:val="20"/>
          <w:szCs w:val="20"/>
        </w:rPr>
        <w:t>230</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"bookmark454" \o "Current Document" \h </w:instrText>
      </w:r>
      <w:r>
        <w:fldChar w:fldCharType="separate"/>
      </w:r>
      <w:r>
        <w:rPr>
          <w:color w:val="000000"/>
          <w:spacing w:val="0"/>
          <w:w w:val="100"/>
          <w:position w:val="0"/>
          <w:sz w:val="19"/>
          <w:szCs w:val="19"/>
        </w:rPr>
        <w:t>第一节词汇教学的内容</w:t>
      </w:r>
      <w:r>
        <w:rPr>
          <w:color w:val="000000"/>
          <w:spacing w:val="0"/>
          <w:w w:val="100"/>
          <w:position w:val="0"/>
          <w:sz w:val="19"/>
          <w:szCs w:val="19"/>
          <w:lang w:val="en-US" w:eastAsia="en-US" w:bidi="en-US"/>
        </w:rPr>
        <w:tab/>
      </w:r>
      <w:r>
        <w:rPr>
          <w:color w:val="000000"/>
          <w:spacing w:val="0"/>
          <w:w w:val="100"/>
          <w:position w:val="0"/>
          <w:sz w:val="20"/>
          <w:szCs w:val="20"/>
        </w:rPr>
        <w:t>230</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"bookmark457" \o "Current Document" \h </w:instrText>
      </w:r>
      <w:r>
        <w:fldChar w:fldCharType="separate"/>
      </w:r>
      <w:r>
        <w:rPr>
          <w:color w:val="000000"/>
          <w:spacing w:val="0"/>
          <w:w w:val="100"/>
          <w:position w:val="0"/>
          <w:sz w:val="19"/>
          <w:szCs w:val="19"/>
        </w:rPr>
        <w:t>第二节</w:t>
      </w:r>
      <w:r>
        <w:rPr>
          <w:color w:val="000000"/>
          <w:spacing w:val="0"/>
          <w:w w:val="100"/>
          <w:position w:val="0"/>
          <w:sz w:val="19"/>
          <w:szCs w:val="19"/>
          <w:lang w:val="zh-CN" w:eastAsia="zh-CN" w:bidi="zh-CN"/>
        </w:rPr>
        <w:t>“术</w:t>
      </w:r>
      <w:r>
        <w:rPr>
          <w:color w:val="000000"/>
          <w:spacing w:val="0"/>
          <w:w w:val="100"/>
          <w:position w:val="0"/>
          <w:sz w:val="19"/>
          <w:szCs w:val="19"/>
        </w:rPr>
        <w:t>"与</w:t>
      </w:r>
      <w:r>
        <w:rPr>
          <w:color w:val="000000"/>
          <w:spacing w:val="0"/>
          <w:w w:val="100"/>
          <w:position w:val="0"/>
          <w:sz w:val="19"/>
          <w:szCs w:val="19"/>
          <w:lang w:val="zh-CN" w:eastAsia="zh-CN" w:bidi="zh-CN"/>
        </w:rPr>
        <w:t>“道”</w:t>
      </w:r>
      <w:r>
        <w:rPr>
          <w:color w:val="000000"/>
          <w:spacing w:val="0"/>
          <w:w w:val="100"/>
          <w:position w:val="0"/>
          <w:sz w:val="19"/>
          <w:szCs w:val="19"/>
        </w:rPr>
        <w:t>的关系</w:t>
      </w:r>
      <w:r>
        <w:rPr>
          <w:color w:val="000000"/>
          <w:spacing w:val="0"/>
          <w:w w:val="100"/>
          <w:position w:val="0"/>
          <w:sz w:val="19"/>
          <w:szCs w:val="19"/>
          <w:lang w:val="en-US" w:eastAsia="en-US" w:bidi="en-US"/>
        </w:rPr>
        <w:tab/>
      </w:r>
      <w:r>
        <w:rPr>
          <w:color w:val="000000"/>
          <w:spacing w:val="0"/>
          <w:w w:val="100"/>
          <w:position w:val="0"/>
          <w:sz w:val="20"/>
          <w:szCs w:val="20"/>
        </w:rPr>
        <w:t>233</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after="480" w:line="240" w:lineRule="auto"/>
        <w:ind w:left="0" w:right="0"/>
        <w:jc w:val="both"/>
        <w:rPr>
          <w:sz w:val="20"/>
          <w:szCs w:val="20"/>
        </w:rPr>
      </w:pPr>
      <w:r>
        <w:fldChar w:fldCharType="begin"/>
      </w:r>
      <w:r>
        <w:instrText xml:space="preserve"> HYPERLINK \l "bookmark460" \o "Current Document" \h </w:instrText>
      </w:r>
      <w:r>
        <w:fldChar w:fldCharType="separate"/>
      </w:r>
      <w:r>
        <w:rPr>
          <w:color w:val="000000"/>
          <w:spacing w:val="0"/>
          <w:w w:val="100"/>
          <w:position w:val="0"/>
          <w:sz w:val="19"/>
          <w:szCs w:val="19"/>
        </w:rPr>
        <w:t>第三节词义解释的方法</w:t>
      </w:r>
      <w:r>
        <w:rPr>
          <w:color w:val="000000"/>
          <w:spacing w:val="0"/>
          <w:w w:val="100"/>
          <w:position w:val="0"/>
          <w:sz w:val="19"/>
          <w:szCs w:val="19"/>
          <w:lang w:val="en-US" w:eastAsia="en-US" w:bidi="en-US"/>
        </w:rPr>
        <w:tab/>
      </w:r>
      <w:r>
        <w:rPr>
          <w:color w:val="000000"/>
          <w:spacing w:val="0"/>
          <w:w w:val="100"/>
          <w:position w:val="0"/>
          <w:sz w:val="20"/>
          <w:szCs w:val="20"/>
        </w:rPr>
        <w:t>235</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firstLine="0"/>
        <w:jc w:val="both"/>
        <w:rPr>
          <w:sz w:val="20"/>
          <w:szCs w:val="20"/>
        </w:rPr>
      </w:pPr>
      <w:r>
        <w:fldChar w:fldCharType="begin"/>
      </w:r>
      <w:r>
        <w:instrText xml:space="preserve"> HYPERLINK \l "bookmark481" \o "Current Document" \h </w:instrText>
      </w:r>
      <w:r>
        <w:fldChar w:fldCharType="separate"/>
      </w:r>
      <w:r>
        <w:rPr>
          <w:color w:val="000000"/>
          <w:spacing w:val="0"/>
          <w:w w:val="100"/>
          <w:position w:val="0"/>
          <w:sz w:val="19"/>
          <w:szCs w:val="19"/>
        </w:rPr>
        <w:t>第十一章课堂教学案例分析</w:t>
      </w:r>
      <w:r>
        <w:rPr>
          <w:color w:val="000000"/>
          <w:spacing w:val="0"/>
          <w:w w:val="100"/>
          <w:position w:val="0"/>
          <w:sz w:val="19"/>
          <w:szCs w:val="19"/>
          <w:lang w:val="en-US" w:eastAsia="en-US" w:bidi="en-US"/>
        </w:rPr>
        <w:tab/>
      </w:r>
      <w:r>
        <w:rPr>
          <w:color w:val="000000"/>
          <w:spacing w:val="0"/>
          <w:w w:val="100"/>
          <w:position w:val="0"/>
          <w:sz w:val="20"/>
          <w:szCs w:val="20"/>
        </w:rPr>
        <w:t>248</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"bookmark484" \o "Current Document" \h </w:instrText>
      </w:r>
      <w:r>
        <w:fldChar w:fldCharType="separate"/>
      </w:r>
      <w:r>
        <w:rPr>
          <w:color w:val="000000"/>
          <w:spacing w:val="0"/>
          <w:w w:val="100"/>
          <w:position w:val="0"/>
          <w:sz w:val="19"/>
          <w:szCs w:val="19"/>
        </w:rPr>
        <w:t>第一节推敲细节</w:t>
      </w:r>
      <w:r>
        <w:rPr>
          <w:color w:val="000000"/>
          <w:spacing w:val="0"/>
          <w:w w:val="100"/>
          <w:position w:val="0"/>
          <w:sz w:val="19"/>
          <w:szCs w:val="19"/>
          <w:lang w:val="en-US" w:eastAsia="en-US" w:bidi="en-US"/>
        </w:rPr>
        <w:tab/>
      </w:r>
      <w:r>
        <w:rPr>
          <w:color w:val="000000"/>
          <w:spacing w:val="0"/>
          <w:w w:val="100"/>
          <w:position w:val="0"/>
          <w:sz w:val="20"/>
          <w:szCs w:val="20"/>
        </w:rPr>
        <w:t>248</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"bookmark487" \o "Current Document" \h </w:instrText>
      </w:r>
      <w:r>
        <w:fldChar w:fldCharType="separate"/>
      </w:r>
      <w:r>
        <w:rPr>
          <w:color w:val="000000"/>
          <w:spacing w:val="0"/>
          <w:w w:val="100"/>
          <w:position w:val="0"/>
          <w:sz w:val="19"/>
          <w:szCs w:val="19"/>
        </w:rPr>
        <w:t>第二节让课堂活起来</w:t>
      </w:r>
      <w:r>
        <w:rPr>
          <w:color w:val="000000"/>
          <w:spacing w:val="0"/>
          <w:w w:val="100"/>
          <w:position w:val="0"/>
          <w:sz w:val="19"/>
          <w:szCs w:val="19"/>
          <w:lang w:val="en-US" w:eastAsia="en-US" w:bidi="en-US"/>
        </w:rPr>
        <w:tab/>
      </w:r>
      <w:r>
        <w:rPr>
          <w:color w:val="000000"/>
          <w:spacing w:val="0"/>
          <w:w w:val="100"/>
          <w:position w:val="0"/>
          <w:sz w:val="20"/>
          <w:szCs w:val="20"/>
        </w:rPr>
        <w:t>252</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"bookmark497" \o "Current Document" \h </w:instrText>
      </w:r>
      <w:r>
        <w:fldChar w:fldCharType="separate"/>
      </w:r>
      <w:r>
        <w:rPr>
          <w:color w:val="000000"/>
          <w:spacing w:val="0"/>
          <w:w w:val="100"/>
          <w:position w:val="0"/>
          <w:sz w:val="19"/>
          <w:szCs w:val="19"/>
        </w:rPr>
        <w:t>第三节结合意义，讲清用法</w:t>
      </w:r>
      <w:r>
        <w:rPr>
          <w:color w:val="000000"/>
          <w:spacing w:val="0"/>
          <w:w w:val="100"/>
          <w:position w:val="0"/>
          <w:sz w:val="19"/>
          <w:szCs w:val="19"/>
          <w:lang w:val="en-US" w:eastAsia="en-US" w:bidi="en-US"/>
        </w:rPr>
        <w:tab/>
      </w:r>
      <w:r>
        <w:rPr>
          <w:color w:val="000000"/>
          <w:spacing w:val="0"/>
          <w:w w:val="100"/>
          <w:position w:val="0"/>
          <w:sz w:val="20"/>
          <w:szCs w:val="20"/>
        </w:rPr>
        <w:t>256</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"bookmark500" \o "Current Document" \h </w:instrText>
      </w:r>
      <w:r>
        <w:fldChar w:fldCharType="separate"/>
      </w:r>
      <w:r>
        <w:rPr>
          <w:color w:val="000000"/>
          <w:spacing w:val="0"/>
          <w:w w:val="100"/>
          <w:position w:val="0"/>
          <w:sz w:val="19"/>
          <w:szCs w:val="19"/>
        </w:rPr>
        <w:t>第四节把汉语作为交流的工具</w:t>
      </w:r>
      <w:r>
        <w:rPr>
          <w:color w:val="000000"/>
          <w:spacing w:val="0"/>
          <w:w w:val="100"/>
          <w:position w:val="0"/>
          <w:sz w:val="19"/>
          <w:szCs w:val="19"/>
          <w:lang w:val="en-US" w:eastAsia="en-US" w:bidi="en-US"/>
        </w:rPr>
        <w:tab/>
      </w:r>
      <w:r>
        <w:rPr>
          <w:color w:val="000000"/>
          <w:spacing w:val="0"/>
          <w:w w:val="100"/>
          <w:position w:val="0"/>
          <w:sz w:val="20"/>
          <w:szCs w:val="20"/>
        </w:rPr>
        <w:t>259</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"bookmark503" \o "Current Document" \h </w:instrText>
      </w:r>
      <w:r>
        <w:fldChar w:fldCharType="separate"/>
      </w:r>
      <w:r>
        <w:rPr>
          <w:color w:val="000000"/>
          <w:spacing w:val="0"/>
          <w:w w:val="100"/>
          <w:position w:val="0"/>
          <w:sz w:val="19"/>
          <w:szCs w:val="19"/>
        </w:rPr>
        <w:t>第五节面向全体与因人而异</w:t>
      </w:r>
      <w:r>
        <w:rPr>
          <w:color w:val="000000"/>
          <w:spacing w:val="0"/>
          <w:w w:val="100"/>
          <w:position w:val="0"/>
          <w:sz w:val="19"/>
          <w:szCs w:val="19"/>
          <w:lang w:val="en-US" w:eastAsia="en-US" w:bidi="en-US"/>
        </w:rPr>
        <w:tab/>
      </w:r>
      <w:r>
        <w:rPr>
          <w:color w:val="000000"/>
          <w:spacing w:val="0"/>
          <w:w w:val="100"/>
          <w:position w:val="0"/>
          <w:sz w:val="20"/>
          <w:szCs w:val="20"/>
        </w:rPr>
        <w:t>266</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"bookmark506" \o "Current Document" \h </w:instrText>
      </w:r>
      <w:r>
        <w:fldChar w:fldCharType="separate"/>
      </w:r>
      <w:r>
        <w:rPr>
          <w:color w:val="000000"/>
          <w:spacing w:val="0"/>
          <w:w w:val="100"/>
          <w:position w:val="0"/>
          <w:sz w:val="19"/>
          <w:szCs w:val="19"/>
        </w:rPr>
        <w:t>第六节理解与表达</w:t>
      </w:r>
      <w:r>
        <w:rPr>
          <w:color w:val="000000"/>
          <w:spacing w:val="0"/>
          <w:w w:val="100"/>
          <w:position w:val="0"/>
          <w:sz w:val="19"/>
          <w:szCs w:val="19"/>
          <w:lang w:val="en-US" w:eastAsia="en-US" w:bidi="en-US"/>
        </w:rPr>
        <w:tab/>
      </w:r>
      <w:r>
        <w:rPr>
          <w:color w:val="000000"/>
          <w:spacing w:val="0"/>
          <w:w w:val="100"/>
          <w:position w:val="0"/>
          <w:sz w:val="20"/>
          <w:szCs w:val="20"/>
        </w:rPr>
        <w:t>269</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"bookmark521" \o "Current Document" \h </w:instrText>
      </w:r>
      <w:r>
        <w:fldChar w:fldCharType="separate"/>
      </w:r>
      <w:r>
        <w:rPr>
          <w:color w:val="000000"/>
          <w:spacing w:val="0"/>
          <w:w w:val="100"/>
          <w:position w:val="0"/>
          <w:sz w:val="19"/>
          <w:szCs w:val="19"/>
        </w:rPr>
        <w:t>第七节</w:t>
      </w:r>
      <w:r>
        <w:rPr>
          <w:color w:val="000000"/>
          <w:spacing w:val="0"/>
          <w:w w:val="100"/>
          <w:position w:val="0"/>
          <w:sz w:val="19"/>
          <w:szCs w:val="19"/>
          <w:lang w:val="zh-CN" w:eastAsia="zh-CN" w:bidi="zh-CN"/>
        </w:rPr>
        <w:t>“精”与“泛”</w:t>
      </w:r>
      <w:r>
        <w:rPr>
          <w:color w:val="000000"/>
          <w:spacing w:val="0"/>
          <w:w w:val="100"/>
          <w:position w:val="0"/>
          <w:sz w:val="19"/>
          <w:szCs w:val="19"/>
          <w:lang w:val="en-US" w:eastAsia="en-US" w:bidi="en-US"/>
        </w:rPr>
        <w:tab/>
      </w:r>
      <w:r>
        <w:rPr>
          <w:color w:val="000000"/>
          <w:spacing w:val="0"/>
          <w:w w:val="100"/>
          <w:position w:val="0"/>
          <w:sz w:val="20"/>
          <w:szCs w:val="20"/>
        </w:rPr>
        <w:t>278</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after="480" w:line="240" w:lineRule="auto"/>
        <w:ind w:left="0" w:right="0"/>
        <w:jc w:val="both"/>
        <w:rPr>
          <w:sz w:val="20"/>
          <w:szCs w:val="20"/>
        </w:rPr>
      </w:pPr>
      <w:r>
        <w:fldChar w:fldCharType="begin"/>
      </w:r>
      <w:r>
        <w:instrText xml:space="preserve"> HYPERLINK \l "bookmark528" \o "Current Document" \h </w:instrText>
      </w:r>
      <w:r>
        <w:fldChar w:fldCharType="separate"/>
      </w:r>
      <w:r>
        <w:rPr>
          <w:color w:val="000000"/>
          <w:spacing w:val="0"/>
          <w:w w:val="100"/>
          <w:position w:val="0"/>
          <w:sz w:val="19"/>
          <w:szCs w:val="19"/>
        </w:rPr>
        <w:t>第八节语言与文化</w:t>
      </w:r>
      <w:r>
        <w:rPr>
          <w:color w:val="000000"/>
          <w:spacing w:val="0"/>
          <w:w w:val="100"/>
          <w:position w:val="0"/>
          <w:sz w:val="19"/>
          <w:szCs w:val="19"/>
          <w:lang w:val="en-US" w:eastAsia="en-US" w:bidi="en-US"/>
        </w:rPr>
        <w:tab/>
      </w:r>
      <w:r>
        <w:rPr>
          <w:color w:val="000000"/>
          <w:spacing w:val="0"/>
          <w:w w:val="100"/>
          <w:position w:val="0"/>
          <w:sz w:val="20"/>
          <w:szCs w:val="20"/>
        </w:rPr>
        <w:t>282</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firstLine="0"/>
        <w:jc w:val="both"/>
        <w:rPr>
          <w:sz w:val="20"/>
          <w:szCs w:val="20"/>
        </w:rPr>
      </w:pPr>
      <w:r>
        <w:fldChar w:fldCharType="begin"/>
      </w:r>
      <w:r>
        <w:instrText xml:space="preserve"> HYPERLINK \l "bookmark539" \o "Current Document" \h </w:instrText>
      </w:r>
      <w:r>
        <w:fldChar w:fldCharType="separate"/>
      </w:r>
      <w:r>
        <w:rPr>
          <w:color w:val="000000"/>
          <w:spacing w:val="0"/>
          <w:w w:val="100"/>
          <w:position w:val="0"/>
          <w:sz w:val="19"/>
          <w:szCs w:val="19"/>
        </w:rPr>
        <w:t>第十二章怎样做一名好教师</w:t>
      </w:r>
      <w:r>
        <w:rPr>
          <w:color w:val="000000"/>
          <w:spacing w:val="0"/>
          <w:w w:val="100"/>
          <w:position w:val="0"/>
          <w:sz w:val="19"/>
          <w:szCs w:val="19"/>
          <w:lang w:val="en-US" w:eastAsia="en-US" w:bidi="en-US"/>
        </w:rPr>
        <w:t>——</w:t>
      </w:r>
      <w:r>
        <w:rPr>
          <w:color w:val="000000"/>
          <w:spacing w:val="0"/>
          <w:w w:val="100"/>
          <w:position w:val="0"/>
          <w:sz w:val="19"/>
          <w:szCs w:val="19"/>
        </w:rPr>
        <w:t>教师的素质</w:t>
      </w:r>
      <w:r>
        <w:rPr>
          <w:color w:val="000000"/>
          <w:spacing w:val="0"/>
          <w:w w:val="100"/>
          <w:position w:val="0"/>
          <w:sz w:val="19"/>
          <w:szCs w:val="19"/>
          <w:lang w:val="en-US" w:eastAsia="en-US" w:bidi="en-US"/>
        </w:rPr>
        <w:tab/>
      </w:r>
      <w:r>
        <w:rPr>
          <w:color w:val="000000"/>
          <w:spacing w:val="0"/>
          <w:w w:val="100"/>
          <w:position w:val="0"/>
          <w:sz w:val="20"/>
          <w:szCs w:val="20"/>
        </w:rPr>
        <w:t>286</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"bookmark542" \o "Current Document" \h </w:instrText>
      </w:r>
      <w:r>
        <w:fldChar w:fldCharType="separate"/>
      </w:r>
      <w:r>
        <w:rPr>
          <w:color w:val="000000"/>
          <w:spacing w:val="0"/>
          <w:w w:val="100"/>
          <w:position w:val="0"/>
          <w:sz w:val="19"/>
          <w:szCs w:val="19"/>
        </w:rPr>
        <w:t>第一节汉语教师应具备的素质</w:t>
      </w:r>
      <w:r>
        <w:rPr>
          <w:color w:val="000000"/>
          <w:spacing w:val="0"/>
          <w:w w:val="100"/>
          <w:position w:val="0"/>
          <w:sz w:val="19"/>
          <w:szCs w:val="19"/>
          <w:lang w:val="en-US" w:eastAsia="en-US" w:bidi="en-US"/>
        </w:rPr>
        <w:tab/>
      </w:r>
      <w:r>
        <w:rPr>
          <w:color w:val="000000"/>
          <w:spacing w:val="0"/>
          <w:w w:val="100"/>
          <w:position w:val="0"/>
          <w:sz w:val="20"/>
          <w:szCs w:val="20"/>
        </w:rPr>
        <w:t>286</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"bookmark545" \o "Current Document" \h </w:instrText>
      </w:r>
      <w:r>
        <w:fldChar w:fldCharType="separate"/>
      </w:r>
      <w:r>
        <w:rPr>
          <w:color w:val="000000"/>
          <w:spacing w:val="0"/>
          <w:w w:val="100"/>
          <w:position w:val="0"/>
          <w:sz w:val="19"/>
          <w:szCs w:val="19"/>
        </w:rPr>
        <w:t>第二节汉语教师的基本知识和基本技能</w:t>
      </w:r>
      <w:r>
        <w:rPr>
          <w:color w:val="000000"/>
          <w:spacing w:val="0"/>
          <w:w w:val="100"/>
          <w:position w:val="0"/>
          <w:sz w:val="19"/>
          <w:szCs w:val="19"/>
          <w:lang w:val="en-US" w:eastAsia="en-US" w:bidi="en-US"/>
        </w:rPr>
        <w:tab/>
      </w:r>
      <w:r>
        <w:rPr>
          <w:color w:val="000000"/>
          <w:spacing w:val="0"/>
          <w:w w:val="100"/>
          <w:position w:val="0"/>
          <w:sz w:val="20"/>
          <w:szCs w:val="20"/>
        </w:rPr>
        <w:t>293</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line="240" w:lineRule="auto"/>
        <w:ind w:left="0" w:right="0"/>
        <w:jc w:val="both"/>
        <w:rPr>
          <w:sz w:val="20"/>
          <w:szCs w:val="20"/>
        </w:rPr>
      </w:pPr>
      <w:r>
        <w:fldChar w:fldCharType="begin"/>
      </w:r>
      <w:r>
        <w:instrText xml:space="preserve"> HYPERLINK \l "bookmark548" \o "Current Document" \h </w:instrText>
      </w:r>
      <w:r>
        <w:fldChar w:fldCharType="separate"/>
      </w:r>
      <w:r>
        <w:rPr>
          <w:color w:val="000000"/>
          <w:spacing w:val="0"/>
          <w:w w:val="100"/>
          <w:position w:val="0"/>
          <w:sz w:val="19"/>
          <w:szCs w:val="19"/>
        </w:rPr>
        <w:t>第三节教师的课堂表现</w:t>
      </w:r>
      <w:r>
        <w:rPr>
          <w:color w:val="000000"/>
          <w:spacing w:val="0"/>
          <w:w w:val="100"/>
          <w:position w:val="0"/>
          <w:sz w:val="19"/>
          <w:szCs w:val="19"/>
          <w:lang w:val="en-US" w:eastAsia="en-US" w:bidi="en-US"/>
        </w:rPr>
        <w:tab/>
      </w:r>
      <w:r>
        <w:rPr>
          <w:color w:val="000000"/>
          <w:spacing w:val="0"/>
          <w:w w:val="100"/>
          <w:position w:val="0"/>
          <w:sz w:val="20"/>
          <w:szCs w:val="20"/>
        </w:rPr>
        <w:t>303</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after="480" w:line="240" w:lineRule="auto"/>
        <w:ind w:left="0" w:right="0"/>
        <w:jc w:val="both"/>
        <w:rPr>
          <w:sz w:val="20"/>
          <w:szCs w:val="20"/>
        </w:rPr>
      </w:pPr>
      <w:r>
        <w:fldChar w:fldCharType="begin"/>
      </w:r>
      <w:r>
        <w:instrText xml:space="preserve"> HYPERLINK \l "bookmark562" \o "Current Document" \h </w:instrText>
      </w:r>
      <w:r>
        <w:fldChar w:fldCharType="separate"/>
      </w:r>
      <w:r>
        <w:rPr>
          <w:color w:val="000000"/>
          <w:spacing w:val="0"/>
          <w:w w:val="100"/>
          <w:position w:val="0"/>
          <w:sz w:val="19"/>
          <w:szCs w:val="19"/>
        </w:rPr>
        <w:t>第四节教师个性化教学模式的建立</w:t>
      </w:r>
      <w:r>
        <w:rPr>
          <w:color w:val="000000"/>
          <w:spacing w:val="0"/>
          <w:w w:val="100"/>
          <w:position w:val="0"/>
          <w:sz w:val="19"/>
          <w:szCs w:val="19"/>
          <w:lang w:val="en-US" w:eastAsia="en-US" w:bidi="en-US"/>
        </w:rPr>
        <w:tab/>
      </w:r>
      <w:r>
        <w:rPr>
          <w:color w:val="000000"/>
          <w:spacing w:val="0"/>
          <w:w w:val="100"/>
          <w:position w:val="0"/>
          <w:sz w:val="20"/>
          <w:szCs w:val="20"/>
        </w:rPr>
        <w:t>309</w:t>
      </w:r>
      <w:r>
        <w:rPr>
          <w:color w:val="000000"/>
          <w:spacing w:val="0"/>
          <w:w w:val="100"/>
          <w:position w:val="0"/>
          <w:sz w:val="20"/>
          <w:szCs w:val="20"/>
        </w:rPr>
        <w:fldChar w:fldCharType="end"/>
      </w:r>
    </w:p>
    <w:p>
      <w:pPr>
        <w:pStyle w:val="31"/>
        <w:keepNext w:val="0"/>
        <w:keepLines w:val="0"/>
        <w:widowControl w:val="0"/>
        <w:shd w:val="clear" w:color="auto" w:fill="auto"/>
        <w:tabs>
          <w:tab w:val="right" w:leader="dot" w:pos="6904"/>
        </w:tabs>
        <w:bidi w:val="0"/>
        <w:spacing w:before="0" w:after="480" w:line="240" w:lineRule="auto"/>
        <w:ind w:left="0" w:right="0" w:firstLine="0"/>
        <w:jc w:val="left"/>
        <w:rPr>
          <w:sz w:val="20"/>
          <w:szCs w:val="20"/>
        </w:rPr>
      </w:pPr>
      <w:r>
        <w:fldChar w:fldCharType="begin"/>
      </w:r>
      <w:r>
        <w:instrText xml:space="preserve"> HYPERLINK \l "bookmark580" \o "Current Document" \h </w:instrText>
      </w:r>
      <w:r>
        <w:fldChar w:fldCharType="separate"/>
      </w:r>
      <w:r>
        <w:rPr>
          <w:color w:val="000000"/>
          <w:spacing w:val="0"/>
          <w:w w:val="100"/>
          <w:position w:val="0"/>
          <w:sz w:val="19"/>
          <w:szCs w:val="19"/>
        </w:rPr>
        <w:t>参考文献</w:t>
      </w:r>
      <w:r>
        <w:rPr>
          <w:color w:val="000000"/>
          <w:spacing w:val="0"/>
          <w:w w:val="100"/>
          <w:position w:val="0"/>
          <w:sz w:val="19"/>
          <w:szCs w:val="19"/>
          <w:lang w:val="en-US" w:eastAsia="en-US" w:bidi="en-US"/>
        </w:rPr>
        <w:tab/>
      </w:r>
      <w:r>
        <w:rPr>
          <w:color w:val="000000"/>
          <w:spacing w:val="0"/>
          <w:w w:val="100"/>
          <w:position w:val="0"/>
          <w:sz w:val="20"/>
          <w:szCs w:val="20"/>
        </w:rPr>
        <w:t>317</w:t>
      </w:r>
      <w:r>
        <w:rPr>
          <w:color w:val="000000"/>
          <w:spacing w:val="0"/>
          <w:w w:val="100"/>
          <w:position w:val="0"/>
          <w:sz w:val="20"/>
          <w:szCs w:val="20"/>
        </w:rPr>
        <w:fldChar w:fldCharType="end"/>
      </w:r>
      <w:r>
        <w:fldChar w:fldCharType="end"/>
      </w:r>
    </w:p>
    <w:p>
      <w:pPr>
        <w:pStyle w:val="23"/>
        <w:keepNext w:val="0"/>
        <w:keepLines w:val="0"/>
        <w:widowControl w:val="0"/>
        <w:shd w:val="clear" w:color="auto" w:fill="auto"/>
        <w:bidi w:val="0"/>
        <w:spacing w:before="0" w:after="120" w:line="240" w:lineRule="auto"/>
        <w:ind w:left="0" w:right="0" w:firstLine="0"/>
        <w:jc w:val="left"/>
      </w:pPr>
      <w:r>
        <mc:AlternateContent>
          <mc:Choice Requires="wps">
            <w:drawing>
              <wp:anchor distT="0" distB="0" distL="114300" distR="114300" simplePos="0" relativeHeight="125830144" behindDoc="0" locked="0" layoutInCell="1" allowOverlap="1">
                <wp:simplePos x="0" y="0"/>
                <wp:positionH relativeFrom="page">
                  <wp:posOffset>5146675</wp:posOffset>
                </wp:positionH>
                <wp:positionV relativeFrom="paragraph">
                  <wp:posOffset>12700</wp:posOffset>
                </wp:positionV>
                <wp:extent cx="222250" cy="158750"/>
                <wp:effectExtent l="0" t="0" r="0" b="0"/>
                <wp:wrapSquare wrapText="bothSides"/>
                <wp:docPr id="26" name="Shape 26"/>
                <wp:cNvGraphicFramePr/>
                <a:graphic xmlns:a="http://schemas.openxmlformats.org/drawingml/2006/main">
                  <a:graphicData uri="http://schemas.microsoft.com/office/word/2010/wordprocessingShape">
                    <wps:wsp>
                      <wps:cNvSpPr txBox="1"/>
                      <wps:spPr>
                        <a:xfrm>
                          <a:off x="0" y="0"/>
                          <a:ext cx="222250" cy="15875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332</w:t>
                            </w:r>
                          </w:p>
                        </w:txbxContent>
                      </wps:txbx>
                      <wps:bodyPr wrap="none" lIns="0" tIns="0" rIns="0" bIns="0">
                        <a:noAutofit/>
                      </wps:bodyPr>
                    </wps:wsp>
                  </a:graphicData>
                </a:graphic>
              </wp:anchor>
            </w:drawing>
          </mc:Choice>
          <mc:Fallback>
            <w:pict>
              <v:shape id="Shape 26" o:spid="_x0000_s1026" o:spt="202" type="#_x0000_t202" style="position:absolute;left:0pt;margin-left:405.25pt;margin-top:1pt;height:12.5pt;width:17.5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B6xZS0wAAAAgBAAAPAAAAAAAAAAEAIAAAACIAAABkcnMvZG93bnJldi54&#10;bWxQSwECFAAUAAAACACHTuJA8his0Y0BAAAjAwAADgAAAAAAAAABACAAAAAiAQAAZHJzL2Uyb0Rv&#10;Yy54bWxQSwUGAAAAAAYABgBZAQAAIQ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332</w:t>
                      </w:r>
                    </w:p>
                  </w:txbxContent>
                </v:textbox>
                <w10:wrap type="square"/>
              </v:shape>
            </w:pict>
          </mc:Fallback>
        </mc:AlternateContent>
      </w:r>
      <w:r>
        <w:rPr>
          <w:color w:val="000000"/>
          <w:spacing w:val="0"/>
          <w:w w:val="100"/>
          <w:position w:val="0"/>
        </w:rPr>
        <w:t>后记</w:t>
      </w:r>
    </w:p>
    <w:p>
      <w:pPr>
        <w:pStyle w:val="25"/>
        <w:keepNext/>
        <w:keepLines/>
        <w:widowControl w:val="0"/>
        <w:shd w:val="clear" w:color="auto" w:fill="auto"/>
        <w:tabs>
          <w:tab w:val="left" w:pos="1598"/>
        </w:tabs>
        <w:bidi w:val="0"/>
        <w:spacing w:before="0" w:after="1200" w:line="240" w:lineRule="auto"/>
        <w:ind w:left="0" w:right="0" w:firstLine="0"/>
        <w:jc w:val="center"/>
      </w:pPr>
      <w:bookmarkStart w:id="20" w:name="bookmark20"/>
      <w:bookmarkStart w:id="21" w:name="bookmark21"/>
      <w:bookmarkStart w:id="22" w:name="bookmark22"/>
      <w:r>
        <w:rPr>
          <w:color w:val="000000"/>
          <w:spacing w:val="0"/>
          <w:w w:val="100"/>
          <w:position w:val="0"/>
        </w:rPr>
        <w:t>第一章</w:t>
      </w:r>
      <w:r>
        <w:rPr>
          <w:color w:val="000000"/>
          <w:spacing w:val="0"/>
          <w:w w:val="100"/>
          <w:position w:val="0"/>
        </w:rPr>
        <w:tab/>
      </w:r>
      <w:r>
        <w:rPr>
          <w:color w:val="000000"/>
          <w:spacing w:val="0"/>
          <w:w w:val="100"/>
          <w:position w:val="0"/>
        </w:rPr>
        <w:t>第二语言/外语教学法</w:t>
      </w:r>
      <w:bookmarkEnd w:id="20"/>
      <w:bookmarkEnd w:id="21"/>
      <w:bookmarkEnd w:id="22"/>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教学法实在是个多义的词。教师们在课下或教研活动时交流彼此的课堂教学经验,所讲的教学法多指课堂教学技巧</w:t>
      </w:r>
      <w:r>
        <w:rPr>
          <w:rFonts w:hint="eastAsia"/>
          <w:color w:val="000000"/>
          <w:spacing w:val="0"/>
          <w:w w:val="100"/>
          <w:position w:val="0"/>
          <w:highlight w:val="none"/>
          <w:lang w:eastAsia="zh-CN"/>
        </w:rPr>
        <w:t>；</w:t>
      </w:r>
      <w:r>
        <w:rPr>
          <w:color w:val="000000"/>
          <w:spacing w:val="0"/>
          <w:w w:val="100"/>
          <w:position w:val="0"/>
        </w:rPr>
        <w:t>教材编撰者在推介自己的教材时常说是按照什么教学法编写的，这里的教学法多指教学理论或教学法流派，凡此种种，不一而足。章兼中</w:t>
      </w:r>
      <w:r>
        <w:rPr>
          <w:color w:val="000000"/>
          <w:spacing w:val="0"/>
          <w:w w:val="100"/>
          <w:position w:val="0"/>
          <w:sz w:val="20"/>
          <w:szCs w:val="20"/>
          <w:highlight w:val="none"/>
          <w:lang w:val="en-US"/>
        </w:rPr>
        <w:t>（</w:t>
      </w:r>
      <w:r>
        <w:rPr>
          <w:color w:val="000000"/>
          <w:spacing w:val="0"/>
          <w:w w:val="100"/>
          <w:position w:val="0"/>
          <w:sz w:val="20"/>
          <w:szCs w:val="20"/>
        </w:rPr>
        <w:t>1993</w:t>
      </w:r>
      <w:r>
        <w:rPr>
          <w:color w:val="000000"/>
          <w:spacing w:val="0"/>
          <w:w w:val="100"/>
          <w:position w:val="0"/>
          <w:sz w:val="20"/>
          <w:szCs w:val="20"/>
          <w:highlight w:val="none"/>
          <w:lang w:val="en-US"/>
        </w:rPr>
        <w:t>）</w:t>
      </w:r>
      <w:r>
        <w:rPr>
          <w:color w:val="000000"/>
          <w:spacing w:val="0"/>
          <w:w w:val="100"/>
          <w:position w:val="0"/>
        </w:rPr>
        <w:t>认为:</w:t>
      </w:r>
      <w:r>
        <w:rPr>
          <w:color w:val="000000"/>
          <w:spacing w:val="0"/>
          <w:w w:val="100"/>
          <w:position w:val="0"/>
          <w:lang w:val="zh-CN" w:eastAsia="zh-CN" w:bidi="zh-CN"/>
        </w:rPr>
        <w:t>“现</w:t>
      </w:r>
      <w:r>
        <w:rPr>
          <w:color w:val="000000"/>
          <w:spacing w:val="0"/>
          <w:w w:val="100"/>
          <w:position w:val="0"/>
        </w:rPr>
        <w:t>代外语教学法是一个多元化、多角度、多层次的体系。现代外语教学法的低层次概念是指个别的、具体的语音、词汇、语法、句型等语言知识的讲解、操练和听说读写能力某一个方面的培养的方式方法。现代外语教学法流派是指外语教学法的体系，是外语教学法的高层次概念。它指的是研究外语教学的指导思想、外语教学的性质、外语教学原理、教学目的、教学内容、教学原则、教学过程、教学形式、师生关系和教学方式、方法、评价手段等一整套外语教学法的科学规律的体系</w:t>
      </w:r>
      <w:r>
        <w:rPr>
          <w:color w:val="000000"/>
          <w:spacing w:val="0"/>
          <w:w w:val="100"/>
          <w:position w:val="0"/>
          <w:lang w:val="zh-CN" w:eastAsia="zh-CN" w:bidi="zh-CN"/>
        </w:rPr>
        <w:t>。”可</w:t>
      </w:r>
      <w:r>
        <w:rPr>
          <w:color w:val="000000"/>
          <w:spacing w:val="0"/>
          <w:w w:val="100"/>
          <w:position w:val="0"/>
        </w:rPr>
        <w:t>见对教学法有许多不同的理解，各有所指，各有</w:t>
      </w:r>
      <w:r>
        <w:rPr>
          <w:color w:val="000000"/>
          <w:spacing w:val="0"/>
          <w:w w:val="100"/>
          <w:position w:val="0"/>
          <w:lang w:val="zh-CN" w:eastAsia="zh-CN" w:bidi="zh-CN"/>
        </w:rPr>
        <w:t>侧重。</w:t>
      </w:r>
      <w:r>
        <w:rPr>
          <w:color w:val="000000"/>
          <w:spacing w:val="0"/>
          <w:w w:val="100"/>
          <w:position w:val="0"/>
        </w:rPr>
        <w:t>在这一章里，我们会对涉及教学法的各种概念做一简单梳理和介绍，也为后面的章节做一铺垫。这本书不系统介绍教学法流派，同系列的教材《对外汉语教学导论》</w:t>
      </w:r>
      <w:r>
        <w:rPr>
          <w:color w:val="000000"/>
          <w:spacing w:val="0"/>
          <w:w w:val="100"/>
          <w:position w:val="0"/>
          <w:highlight w:val="none"/>
          <w:lang w:val="en-US"/>
        </w:rPr>
        <w:t>（</w:t>
      </w:r>
      <w:r>
        <w:rPr>
          <w:color w:val="000000"/>
          <w:spacing w:val="0"/>
          <w:w w:val="100"/>
          <w:position w:val="0"/>
        </w:rPr>
        <w:t>周小兵</w:t>
      </w:r>
      <w:r>
        <w:rPr>
          <w:color w:val="000000"/>
          <w:spacing w:val="0"/>
          <w:w w:val="100"/>
          <w:position w:val="0"/>
          <w:sz w:val="20"/>
          <w:szCs w:val="20"/>
        </w:rPr>
        <w:t>，2009</w:t>
      </w:r>
      <w:r>
        <w:rPr>
          <w:color w:val="000000"/>
          <w:spacing w:val="0"/>
          <w:w w:val="100"/>
          <w:position w:val="0"/>
          <w:sz w:val="20"/>
          <w:szCs w:val="20"/>
          <w:highlight w:val="none"/>
          <w:lang w:val="en-US"/>
        </w:rPr>
        <w:t>）</w:t>
      </w:r>
      <w:r>
        <w:rPr>
          <w:color w:val="000000"/>
          <w:spacing w:val="0"/>
          <w:w w:val="100"/>
          <w:position w:val="0"/>
        </w:rPr>
        <w:t>已有涉及,更</w:t>
      </w:r>
      <w:r>
        <w:rPr>
          <w:color w:val="000000"/>
          <w:spacing w:val="0"/>
          <w:w w:val="100"/>
          <w:position w:val="0"/>
          <w:highlight w:val="none"/>
          <w:lang w:val="en-US"/>
        </w:rPr>
        <w:t>详细地介绍</w:t>
      </w:r>
      <w:r>
        <w:rPr>
          <w:color w:val="000000"/>
          <w:spacing w:val="0"/>
          <w:w w:val="100"/>
          <w:position w:val="0"/>
        </w:rPr>
        <w:t>可参见章兼中</w:t>
      </w:r>
      <w:r>
        <w:rPr>
          <w:color w:val="000000"/>
          <w:spacing w:val="0"/>
          <w:w w:val="100"/>
          <w:position w:val="0"/>
          <w:sz w:val="20"/>
          <w:szCs w:val="20"/>
          <w:highlight w:val="none"/>
          <w:lang w:val="en-US"/>
        </w:rPr>
        <w:t>（</w:t>
      </w:r>
      <w:r>
        <w:rPr>
          <w:color w:val="000000"/>
          <w:spacing w:val="0"/>
          <w:w w:val="100"/>
          <w:position w:val="0"/>
          <w:sz w:val="20"/>
          <w:szCs w:val="20"/>
        </w:rPr>
        <w:t>1983</w:t>
      </w:r>
      <w:r>
        <w:rPr>
          <w:color w:val="000000"/>
          <w:spacing w:val="0"/>
          <w:w w:val="100"/>
          <w:position w:val="0"/>
          <w:sz w:val="20"/>
          <w:szCs w:val="20"/>
          <w:highlight w:val="none"/>
          <w:lang w:val="en-US"/>
        </w:rPr>
        <w:t>）</w:t>
      </w:r>
      <w:r>
        <w:rPr>
          <w:color w:val="000000"/>
          <w:spacing w:val="0"/>
          <w:w w:val="100"/>
          <w:position w:val="0"/>
        </w:rPr>
        <w:t>、理</w:t>
      </w:r>
      <w:r>
        <w:rPr>
          <w:color w:val="000000"/>
          <w:spacing w:val="0"/>
          <w:w w:val="100"/>
          <w:position w:val="0"/>
          <w:highlight w:val="none"/>
          <w:lang w:val="en-US"/>
        </w:rPr>
        <w:t>查</w:t>
      </w:r>
      <w:r>
        <w:rPr>
          <w:color w:val="000000"/>
          <w:spacing w:val="0"/>
          <w:w w:val="100"/>
          <w:position w:val="0"/>
        </w:rPr>
        <w:t>德</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Richards</w:t>
      </w:r>
      <w:r>
        <w:rPr>
          <w:color w:val="000000"/>
          <w:spacing w:val="0"/>
          <w:w w:val="100"/>
          <w:position w:val="0"/>
          <w:sz w:val="20"/>
          <w:szCs w:val="20"/>
          <w:highlight w:val="none"/>
          <w:lang w:val="en-US" w:eastAsia="en-US" w:bidi="en-US"/>
        </w:rPr>
        <w:t>）</w:t>
      </w:r>
      <w:r>
        <w:rPr>
          <w:color w:val="000000"/>
          <w:spacing w:val="0"/>
          <w:w w:val="100"/>
          <w:position w:val="0"/>
        </w:rPr>
        <w:t>和罗杰斯</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Rod</w:t>
      </w:r>
      <w:r>
        <w:rPr>
          <w:rFonts w:hint="eastAsia"/>
          <w:color w:val="000000"/>
          <w:spacing w:val="0"/>
          <w:w w:val="100"/>
          <w:position w:val="0"/>
          <w:sz w:val="20"/>
          <w:szCs w:val="20"/>
          <w:lang w:val="en-US" w:eastAsia="zh-CN" w:bidi="en-US"/>
        </w:rPr>
        <w:t>0</w:t>
      </w:r>
      <w:r>
        <w:rPr>
          <w:color w:val="000000"/>
          <w:spacing w:val="0"/>
          <w:w w:val="100"/>
          <w:position w:val="0"/>
          <w:sz w:val="20"/>
          <w:szCs w:val="20"/>
          <w:lang w:val="en-US" w:eastAsia="en-US" w:bidi="en-US"/>
        </w:rPr>
        <w:t>gers</w:t>
      </w:r>
      <w:r>
        <w:rPr>
          <w:color w:val="000000"/>
          <w:spacing w:val="0"/>
          <w:w w:val="100"/>
          <w:position w:val="0"/>
          <w:sz w:val="20"/>
          <w:szCs w:val="20"/>
          <w:highlight w:val="none"/>
          <w:lang w:val="en-US" w:eastAsia="en-US" w:bidi="en-US"/>
        </w:rPr>
        <w:t>）</w:t>
      </w:r>
      <w:r>
        <w:rPr>
          <w:color w:val="000000"/>
          <w:spacing w:val="0"/>
          <w:w w:val="100"/>
          <w:position w:val="0"/>
          <w:sz w:val="20"/>
          <w:szCs w:val="20"/>
          <w:highlight w:val="none"/>
          <w:lang w:val="en-US"/>
        </w:rPr>
        <w:t>（</w:t>
      </w:r>
      <w:r>
        <w:rPr>
          <w:color w:val="000000"/>
          <w:spacing w:val="0"/>
          <w:w w:val="100"/>
          <w:position w:val="0"/>
          <w:sz w:val="20"/>
          <w:szCs w:val="20"/>
        </w:rPr>
        <w:t>1986,2001</w:t>
      </w:r>
      <w:r>
        <w:rPr>
          <w:color w:val="000000"/>
          <w:spacing w:val="0"/>
          <w:w w:val="100"/>
          <w:position w:val="0"/>
          <w:sz w:val="20"/>
          <w:szCs w:val="20"/>
          <w:highlight w:val="none"/>
          <w:lang w:val="en-US"/>
        </w:rPr>
        <w:t>）</w:t>
      </w:r>
      <w:r>
        <w:rPr>
          <w:color w:val="000000"/>
          <w:spacing w:val="0"/>
          <w:w w:val="100"/>
          <w:position w:val="0"/>
        </w:rPr>
        <w:t>。</w:t>
      </w:r>
    </w:p>
    <w:p>
      <w:pPr>
        <w:pStyle w:val="23"/>
        <w:keepNext w:val="0"/>
        <w:keepLines w:val="0"/>
        <w:widowControl w:val="0"/>
        <w:shd w:val="clear" w:color="auto" w:fill="auto"/>
        <w:bidi w:val="0"/>
        <w:spacing w:before="0" w:after="0" w:line="361" w:lineRule="exact"/>
        <w:ind w:left="0" w:right="0" w:firstLine="440"/>
        <w:jc w:val="both"/>
        <w:sectPr>
          <w:headerReference r:id="rId15" w:type="first"/>
          <w:headerReference r:id="rId13" w:type="default"/>
          <w:headerReference r:id="rId14" w:type="even"/>
          <w:footnotePr>
            <w:numFmt w:val="decimal"/>
          </w:footnotePr>
          <w:pgSz w:w="9621" w:h="12860"/>
          <w:pgMar w:top="1557" w:right="1180" w:bottom="1107" w:left="1419" w:header="0" w:footer="3" w:gutter="0"/>
          <w:cols w:space="720" w:num="1"/>
          <w:titlePg/>
          <w:rtlGutter w:val="0"/>
          <w:docGrid w:linePitch="360" w:charSpace="0"/>
        </w:sectPr>
      </w:pPr>
      <w:r>
        <w:rPr>
          <w:color w:val="000000"/>
          <w:spacing w:val="0"/>
          <w:w w:val="100"/>
          <w:position w:val="0"/>
        </w:rPr>
        <w:t>有人说国外第二语言教学的发展是以教学法的发展为核心的</w:t>
      </w:r>
      <w:r>
        <w:rPr>
          <w:color w:val="000000"/>
          <w:spacing w:val="0"/>
          <w:w w:val="100"/>
          <w:position w:val="0"/>
          <w:highlight w:val="none"/>
          <w:lang w:val="en-US"/>
        </w:rPr>
        <w:t>（</w:t>
      </w:r>
      <w:r>
        <w:rPr>
          <w:color w:val="000000"/>
          <w:spacing w:val="0"/>
          <w:w w:val="100"/>
          <w:position w:val="0"/>
        </w:rPr>
        <w:t>张皎雯</w:t>
      </w:r>
      <w:r>
        <w:rPr>
          <w:color w:val="000000"/>
          <w:spacing w:val="0"/>
          <w:w w:val="100"/>
          <w:position w:val="0"/>
          <w:sz w:val="20"/>
          <w:szCs w:val="20"/>
        </w:rPr>
        <w:t>,2010</w:t>
      </w:r>
      <w:r>
        <w:rPr>
          <w:color w:val="000000"/>
          <w:spacing w:val="0"/>
          <w:w w:val="100"/>
          <w:position w:val="0"/>
          <w:sz w:val="20"/>
          <w:szCs w:val="20"/>
          <w:highlight w:val="none"/>
          <w:lang w:val="en-US"/>
        </w:rPr>
        <w:t>）</w:t>
      </w:r>
      <w:r>
        <w:rPr>
          <w:color w:val="000000"/>
          <w:spacing w:val="0"/>
          <w:w w:val="100"/>
          <w:position w:val="0"/>
          <w:sz w:val="20"/>
          <w:szCs w:val="20"/>
        </w:rPr>
        <w:t>,</w:t>
      </w:r>
      <w:r>
        <w:rPr>
          <w:color w:val="000000"/>
          <w:spacing w:val="0"/>
          <w:w w:val="100"/>
          <w:position w:val="0"/>
        </w:rPr>
        <w:t>这话不无道理，汉语作为第二语言/外语教学又何尝不是如此呢？只是我们也有自己的发展轨迹和路子</w:t>
      </w:r>
      <w:r>
        <w:rPr>
          <w:color w:val="000000"/>
          <w:spacing w:val="0"/>
          <w:w w:val="100"/>
          <w:position w:val="0"/>
          <w:highlight w:val="none"/>
          <w:lang w:val="en-US"/>
        </w:rPr>
        <w:t>（</w:t>
      </w:r>
      <w:r>
        <w:rPr>
          <w:color w:val="000000"/>
          <w:spacing w:val="0"/>
          <w:w w:val="100"/>
          <w:position w:val="0"/>
        </w:rPr>
        <w:t>吴勇毅、徐子亮</w:t>
      </w:r>
      <w:r>
        <w:rPr>
          <w:color w:val="000000"/>
          <w:spacing w:val="0"/>
          <w:w w:val="100"/>
          <w:position w:val="0"/>
          <w:sz w:val="20"/>
          <w:szCs w:val="20"/>
        </w:rPr>
        <w:t>，1987；</w:t>
      </w:r>
      <w:r>
        <w:rPr>
          <w:color w:val="000000"/>
          <w:spacing w:val="0"/>
          <w:w w:val="100"/>
          <w:position w:val="0"/>
        </w:rPr>
        <w:t>吕必松</w:t>
      </w:r>
      <w:r>
        <w:rPr>
          <w:color w:val="000000"/>
          <w:spacing w:val="0"/>
          <w:w w:val="100"/>
          <w:position w:val="0"/>
          <w:sz w:val="20"/>
          <w:szCs w:val="20"/>
        </w:rPr>
        <w:t>，1990</w:t>
      </w:r>
      <w:r>
        <w:rPr>
          <w:color w:val="000000"/>
          <w:spacing w:val="0"/>
          <w:w w:val="100"/>
          <w:position w:val="0"/>
          <w:sz w:val="20"/>
          <w:szCs w:val="20"/>
          <w:highlight w:val="none"/>
          <w:lang w:val="en-US"/>
        </w:rPr>
        <w:t>）</w:t>
      </w:r>
      <w:r>
        <w:rPr>
          <w:color w:val="000000"/>
          <w:spacing w:val="0"/>
          <w:w w:val="100"/>
          <w:position w:val="0"/>
        </w:rPr>
        <w:t>。</w:t>
      </w:r>
    </w:p>
    <w:p>
      <w:pPr>
        <w:pStyle w:val="27"/>
        <w:keepNext/>
        <w:keepLines/>
        <w:widowControl w:val="0"/>
        <w:shd w:val="clear" w:color="auto" w:fill="auto"/>
        <w:bidi w:val="0"/>
        <w:spacing w:before="0" w:after="480" w:line="240" w:lineRule="auto"/>
        <w:ind w:left="0" w:right="0" w:firstLine="0"/>
        <w:jc w:val="center"/>
      </w:pPr>
      <w:bookmarkStart w:id="23" w:name="bookmark24"/>
      <w:bookmarkStart w:id="24" w:name="bookmark25"/>
      <w:bookmarkStart w:id="25" w:name="bookmark23"/>
      <w:r>
        <w:rPr>
          <w:color w:val="000000"/>
          <w:spacing w:val="0"/>
          <w:w w:val="100"/>
          <w:position w:val="0"/>
        </w:rPr>
        <w:t>第一节安东尼的三层结构与王才仁的五个层次</w:t>
      </w:r>
      <w:bookmarkEnd w:id="23"/>
      <w:bookmarkEnd w:id="24"/>
      <w:bookmarkEnd w:id="25"/>
    </w:p>
    <w:p>
      <w:pPr>
        <w:pStyle w:val="23"/>
        <w:keepNext w:val="0"/>
        <w:keepLines w:val="0"/>
        <w:widowControl w:val="0"/>
        <w:shd w:val="clear" w:color="auto" w:fill="auto"/>
        <w:bidi w:val="0"/>
        <w:spacing w:before="0" w:after="0" w:line="370" w:lineRule="exact"/>
        <w:ind w:left="0" w:right="0" w:firstLine="420"/>
        <w:jc w:val="both"/>
        <w:rPr>
          <w:sz w:val="20"/>
          <w:szCs w:val="20"/>
        </w:rPr>
      </w:pPr>
      <w:r>
        <w:rPr>
          <w:color w:val="000000"/>
          <w:spacing w:val="0"/>
          <w:w w:val="100"/>
          <w:position w:val="0"/>
          <w:sz w:val="19"/>
          <w:szCs w:val="19"/>
        </w:rPr>
        <w:t>美国应用语言学家安东尼</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Anthony,</w:t>
      </w:r>
      <w:r>
        <w:rPr>
          <w:color w:val="000000"/>
          <w:spacing w:val="0"/>
          <w:w w:val="100"/>
          <w:position w:val="0"/>
          <w:sz w:val="20"/>
          <w:szCs w:val="20"/>
        </w:rPr>
        <w:t>1963</w:t>
      </w:r>
      <w:r>
        <w:rPr>
          <w:color w:val="000000"/>
          <w:spacing w:val="0"/>
          <w:w w:val="100"/>
          <w:position w:val="0"/>
          <w:sz w:val="20"/>
          <w:szCs w:val="20"/>
          <w:highlight w:val="none"/>
          <w:lang w:val="en-US"/>
        </w:rPr>
        <w:t>）</w:t>
      </w:r>
      <w:r>
        <w:rPr>
          <w:color w:val="000000"/>
          <w:spacing w:val="0"/>
          <w:w w:val="100"/>
          <w:position w:val="0"/>
          <w:sz w:val="19"/>
          <w:szCs w:val="19"/>
        </w:rPr>
        <w:t>为了理清不同概念之间的关系，提出了一个教学法的三层结构框架</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AMT</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sz w:val="19"/>
          <w:szCs w:val="19"/>
        </w:rPr>
        <w:t>由上而下是</w:t>
      </w:r>
      <w:r>
        <w:rPr>
          <w:color w:val="000000"/>
          <w:spacing w:val="0"/>
          <w:w w:val="100"/>
          <w:position w:val="0"/>
          <w:sz w:val="19"/>
          <w:szCs w:val="19"/>
          <w:highlight w:val="none"/>
          <w:lang w:val="en-US"/>
        </w:rPr>
        <w:t>（</w:t>
      </w:r>
      <w:r>
        <w:rPr>
          <w:color w:val="000000"/>
          <w:spacing w:val="0"/>
          <w:w w:val="100"/>
          <w:position w:val="0"/>
          <w:sz w:val="19"/>
          <w:szCs w:val="19"/>
        </w:rPr>
        <w:t>表</w:t>
      </w:r>
      <w:r>
        <w:rPr>
          <w:color w:val="000000"/>
          <w:spacing w:val="0"/>
          <w:w w:val="100"/>
          <w:position w:val="0"/>
          <w:sz w:val="20"/>
          <w:szCs w:val="20"/>
          <w:lang w:val="en-US" w:eastAsia="en-US" w:bidi="en-US"/>
        </w:rPr>
        <w:t>1—1</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p>
    <w:p>
      <w:pPr>
        <w:pStyle w:val="13"/>
        <w:keepNext w:val="0"/>
        <w:keepLines w:val="0"/>
        <w:widowControl w:val="0"/>
        <w:shd w:val="clear" w:color="auto" w:fill="auto"/>
        <w:bidi w:val="0"/>
        <w:spacing w:before="0" w:after="160" w:line="370" w:lineRule="exact"/>
        <w:ind w:left="0" w:right="0" w:firstLine="0"/>
        <w:jc w:val="cente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lang w:val="en-US" w:eastAsia="en-US" w:bidi="en-US"/>
        </w:rPr>
        <w:t>1—1</w:t>
      </w:r>
    </w:p>
    <w:tbl>
      <w:tblPr>
        <w:tblStyle w:val="2"/>
        <w:tblW w:w="0" w:type="auto"/>
        <w:jc w:val="center"/>
        <w:tblLayout w:type="fixed"/>
        <w:tblCellMar>
          <w:top w:w="0" w:type="dxa"/>
          <w:left w:w="10" w:type="dxa"/>
          <w:bottom w:w="0" w:type="dxa"/>
          <w:right w:w="10" w:type="dxa"/>
        </w:tblCellMar>
      </w:tblPr>
      <w:tblGrid>
        <w:gridCol w:w="1459"/>
        <w:gridCol w:w="3624"/>
      </w:tblGrid>
      <w:tr>
        <w:tblPrEx>
          <w:tblCellMar>
            <w:top w:w="0" w:type="dxa"/>
            <w:left w:w="10" w:type="dxa"/>
            <w:bottom w:w="0" w:type="dxa"/>
            <w:right w:w="10" w:type="dxa"/>
          </w:tblCellMar>
        </w:tblPrEx>
        <w:trPr>
          <w:trHeight w:val="374" w:hRule="exact"/>
          <w:jc w:val="center"/>
        </w:trPr>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000000"/>
                <w:spacing w:val="0"/>
                <w:w w:val="100"/>
                <w:position w:val="0"/>
                <w:sz w:val="19"/>
                <w:szCs w:val="19"/>
                <w:lang w:val="en-US" w:eastAsia="en-US" w:bidi="en-US"/>
              </w:rPr>
              <w:t>AMT</w:t>
            </w:r>
            <w:r>
              <w:rPr>
                <w:color w:val="000000"/>
                <w:spacing w:val="0"/>
                <w:w w:val="100"/>
                <w:position w:val="0"/>
                <w:sz w:val="16"/>
                <w:szCs w:val="16"/>
              </w:rPr>
              <w:t>构架</w:t>
            </w:r>
          </w:p>
        </w:tc>
      </w:tr>
      <w:tr>
        <w:tblPrEx>
          <w:tblCellMar>
            <w:top w:w="0" w:type="dxa"/>
            <w:left w:w="10" w:type="dxa"/>
            <w:bottom w:w="0" w:type="dxa"/>
            <w:right w:w="10" w:type="dxa"/>
          </w:tblCellMar>
        </w:tblPrEx>
        <w:trPr>
          <w:trHeight w:val="35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第一层</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126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Approach</w:t>
            </w:r>
          </w:p>
        </w:tc>
      </w:tr>
      <w:tr>
        <w:tblPrEx>
          <w:tblCellMar>
            <w:top w:w="0" w:type="dxa"/>
            <w:left w:w="10" w:type="dxa"/>
            <w:bottom w:w="0" w:type="dxa"/>
            <w:right w:w="10" w:type="dxa"/>
          </w:tblCellMar>
        </w:tblPrEx>
        <w:trPr>
          <w:trHeight w:val="35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第二层</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1260" w:right="0" w:firstLine="0"/>
              <w:jc w:val="both"/>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Method</w:t>
            </w:r>
          </w:p>
        </w:tc>
      </w:tr>
      <w:tr>
        <w:tblPrEx>
          <w:tblCellMar>
            <w:top w:w="0" w:type="dxa"/>
            <w:left w:w="10" w:type="dxa"/>
            <w:bottom w:w="0" w:type="dxa"/>
            <w:right w:w="10" w:type="dxa"/>
          </w:tblCellMar>
        </w:tblPrEx>
        <w:trPr>
          <w:trHeight w:val="374" w:hRule="exact"/>
          <w:jc w:val="center"/>
        </w:trPr>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第三层</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126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Technique</w:t>
            </w:r>
          </w:p>
        </w:tc>
      </w:tr>
    </w:tbl>
    <w:p>
      <w:pPr>
        <w:widowControl w:val="0"/>
        <w:spacing w:after="159" w:line="1" w:lineRule="exact"/>
      </w:pP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这个框架是有层级性的</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hierarchical</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即存在从属关系。这里的</w:t>
      </w:r>
      <w:r>
        <w:rPr>
          <w:color w:val="000000"/>
          <w:spacing w:val="0"/>
          <w:w w:val="100"/>
          <w:position w:val="0"/>
          <w:sz w:val="20"/>
          <w:szCs w:val="20"/>
          <w:lang w:val="en-US" w:eastAsia="en-US" w:bidi="en-US"/>
        </w:rPr>
        <w:t>Approach</w:t>
      </w:r>
      <w:r>
        <w:rPr>
          <w:color w:val="000000"/>
          <w:spacing w:val="0"/>
          <w:w w:val="100"/>
          <w:position w:val="0"/>
        </w:rPr>
        <w:t>可称为</w:t>
      </w:r>
      <w:r>
        <w:rPr>
          <w:color w:val="000000"/>
          <w:spacing w:val="0"/>
          <w:w w:val="100"/>
          <w:position w:val="0"/>
          <w:lang w:val="zh-CN" w:eastAsia="zh-CN" w:bidi="zh-CN"/>
        </w:rPr>
        <w:t>“教学</w:t>
      </w:r>
      <w:r>
        <w:rPr>
          <w:color w:val="000000"/>
          <w:spacing w:val="0"/>
          <w:w w:val="100"/>
          <w:position w:val="0"/>
        </w:rPr>
        <w:t>法理论</w:t>
      </w:r>
      <w:r>
        <w:rPr>
          <w:color w:val="000000"/>
          <w:spacing w:val="0"/>
          <w:w w:val="100"/>
          <w:position w:val="0"/>
          <w:lang w:val="zh-CN" w:eastAsia="zh-CN" w:bidi="zh-CN"/>
        </w:rPr>
        <w:t>”或“教</w:t>
      </w:r>
      <w:r>
        <w:rPr>
          <w:color w:val="000000"/>
          <w:spacing w:val="0"/>
          <w:w w:val="100"/>
          <w:position w:val="0"/>
        </w:rPr>
        <w:t>学路子</w:t>
      </w:r>
      <w:r>
        <w:rPr>
          <w:color w:val="000000"/>
          <w:spacing w:val="0"/>
          <w:w w:val="100"/>
          <w:position w:val="0"/>
          <w:lang w:val="en-US" w:eastAsia="en-US" w:bidi="en-US"/>
        </w:rPr>
        <w:t>",</w:t>
      </w:r>
      <w:r>
        <w:rPr>
          <w:color w:val="000000"/>
          <w:spacing w:val="0"/>
          <w:w w:val="100"/>
          <w:position w:val="0"/>
          <w:sz w:val="20"/>
          <w:szCs w:val="20"/>
          <w:lang w:val="en-US" w:eastAsia="en-US" w:bidi="en-US"/>
        </w:rPr>
        <w:t>Method</w:t>
      </w:r>
      <w:r>
        <w:rPr>
          <w:color w:val="000000"/>
          <w:spacing w:val="0"/>
          <w:w w:val="100"/>
          <w:position w:val="0"/>
        </w:rPr>
        <w:t>可称为</w:t>
      </w:r>
      <w:r>
        <w:rPr>
          <w:color w:val="000000"/>
          <w:spacing w:val="0"/>
          <w:w w:val="100"/>
          <w:position w:val="0"/>
          <w:lang w:val="zh-CN" w:eastAsia="zh-CN" w:bidi="zh-CN"/>
        </w:rPr>
        <w:t>“教</w:t>
      </w:r>
      <w:r>
        <w:rPr>
          <w:color w:val="000000"/>
          <w:spacing w:val="0"/>
          <w:w w:val="100"/>
          <w:position w:val="0"/>
        </w:rPr>
        <w:t>学方法</w:t>
      </w:r>
      <w:r>
        <w:rPr>
          <w:color w:val="000000"/>
          <w:spacing w:val="0"/>
          <w:w w:val="100"/>
          <w:position w:val="0"/>
          <w:sz w:val="20"/>
          <w:szCs w:val="20"/>
          <w:lang w:val="en-US" w:eastAsia="en-US" w:bidi="en-US"/>
        </w:rPr>
        <w:t>Technique</w:t>
      </w:r>
      <w:r>
        <w:rPr>
          <w:color w:val="000000"/>
          <w:spacing w:val="0"/>
          <w:w w:val="100"/>
          <w:position w:val="0"/>
        </w:rPr>
        <w:t>则可称为</w:t>
      </w:r>
      <w:r>
        <w:rPr>
          <w:color w:val="000000"/>
          <w:spacing w:val="0"/>
          <w:w w:val="100"/>
          <w:position w:val="0"/>
          <w:lang w:val="zh-CN" w:eastAsia="zh-CN" w:bidi="zh-CN"/>
        </w:rPr>
        <w:t>“教学</w:t>
      </w:r>
      <w:r>
        <w:rPr>
          <w:color w:val="000000"/>
          <w:spacing w:val="0"/>
          <w:w w:val="100"/>
          <w:position w:val="0"/>
        </w:rPr>
        <w:t>技巧"</w:t>
      </w:r>
      <w:r>
        <w:rPr>
          <w:color w:val="000000"/>
          <w:spacing w:val="0"/>
          <w:w w:val="100"/>
          <w:position w:val="0"/>
          <w:highlight w:val="none"/>
          <w:lang w:val="en-US"/>
        </w:rPr>
        <w:t>（</w:t>
      </w:r>
      <w:r>
        <w:rPr>
          <w:color w:val="000000"/>
          <w:spacing w:val="0"/>
          <w:w w:val="100"/>
          <w:position w:val="0"/>
        </w:rPr>
        <w:t>不幸的是，在汉语里这三个词都可被笼统地称为</w:t>
      </w:r>
      <w:r>
        <w:rPr>
          <w:color w:val="000000"/>
          <w:spacing w:val="0"/>
          <w:w w:val="100"/>
          <w:position w:val="0"/>
          <w:lang w:val="zh-CN" w:eastAsia="zh-CN" w:bidi="zh-CN"/>
        </w:rPr>
        <w:t>“教学</w:t>
      </w:r>
      <w:r>
        <w:rPr>
          <w:color w:val="000000"/>
          <w:spacing w:val="0"/>
          <w:w w:val="100"/>
          <w:position w:val="0"/>
        </w:rPr>
        <w:t>法</w:t>
      </w:r>
      <w:r>
        <w:rPr>
          <w:color w:val="000000"/>
          <w:spacing w:val="0"/>
          <w:w w:val="100"/>
          <w:position w:val="0"/>
          <w:lang w:val="zh-CN" w:eastAsia="zh-CN" w:bidi="zh-CN"/>
        </w:rPr>
        <w:t>”，而</w:t>
      </w:r>
      <w:r>
        <w:rPr>
          <w:color w:val="000000"/>
          <w:spacing w:val="0"/>
          <w:w w:val="100"/>
          <w:position w:val="0"/>
          <w:sz w:val="20"/>
          <w:szCs w:val="20"/>
          <w:lang w:val="en-US" w:eastAsia="en-US" w:bidi="en-US"/>
        </w:rPr>
        <w:t>Technique</w:t>
      </w:r>
      <w:r>
        <w:rPr>
          <w:color w:val="000000"/>
          <w:spacing w:val="0"/>
          <w:w w:val="100"/>
          <w:position w:val="0"/>
        </w:rPr>
        <w:t>更是常被称为</w:t>
      </w:r>
      <w:r>
        <w:rPr>
          <w:color w:val="000000"/>
          <w:spacing w:val="0"/>
          <w:w w:val="100"/>
          <w:position w:val="0"/>
          <w:lang w:val="zh-CN" w:eastAsia="zh-CN" w:bidi="zh-CN"/>
        </w:rPr>
        <w:t>“课堂</w:t>
      </w:r>
      <w:r>
        <w:rPr>
          <w:color w:val="000000"/>
          <w:spacing w:val="0"/>
          <w:w w:val="100"/>
          <w:position w:val="0"/>
        </w:rPr>
        <w:t>教学方法”或</w:t>
      </w:r>
      <w:r>
        <w:rPr>
          <w:color w:val="000000"/>
          <w:spacing w:val="0"/>
          <w:w w:val="100"/>
          <w:position w:val="0"/>
          <w:lang w:val="zh-CN" w:eastAsia="zh-CN" w:bidi="zh-CN"/>
        </w:rPr>
        <w:t>“课堂</w:t>
      </w:r>
      <w:r>
        <w:rPr>
          <w:color w:val="000000"/>
          <w:spacing w:val="0"/>
          <w:w w:val="100"/>
          <w:position w:val="0"/>
        </w:rPr>
        <w:t>教学法”</w:t>
      </w:r>
      <w:r>
        <w:rPr>
          <w:color w:val="000000"/>
          <w:spacing w:val="0"/>
          <w:w w:val="100"/>
          <w:position w:val="0"/>
          <w:highlight w:val="none"/>
          <w:lang w:val="en-US"/>
        </w:rPr>
        <w:t>）</w:t>
      </w:r>
      <w:r>
        <w:rPr>
          <w:color w:val="000000"/>
          <w:spacing w:val="0"/>
          <w:w w:val="100"/>
          <w:position w:val="0"/>
        </w:rPr>
        <w:t>。按照安东尼的阐释»</w:t>
      </w:r>
      <w:r>
        <w:rPr>
          <w:color w:val="000000"/>
          <w:spacing w:val="0"/>
          <w:w w:val="100"/>
          <w:position w:val="0"/>
          <w:sz w:val="20"/>
          <w:szCs w:val="20"/>
          <w:lang w:val="en-US" w:eastAsia="en-US" w:bidi="en-US"/>
        </w:rPr>
        <w:t>Approach</w:t>
      </w:r>
      <w:r>
        <w:rPr>
          <w:color w:val="000000"/>
          <w:spacing w:val="0"/>
          <w:w w:val="100"/>
          <w:position w:val="0"/>
        </w:rPr>
        <w:t>是理论性的</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axiomatic</w:t>
      </w:r>
      <w:r>
        <w:rPr>
          <w:color w:val="000000"/>
          <w:spacing w:val="0"/>
          <w:w w:val="100"/>
          <w:position w:val="0"/>
          <w:sz w:val="20"/>
          <w:szCs w:val="20"/>
          <w:highlight w:val="none"/>
          <w:lang w:val="en-US" w:eastAsia="en-US" w:bidi="en-US"/>
        </w:rPr>
        <w:t>）</w:t>
      </w:r>
      <w:r>
        <w:rPr>
          <w:color w:val="000000"/>
          <w:spacing w:val="0"/>
          <w:w w:val="100"/>
          <w:position w:val="0"/>
          <w:sz w:val="20"/>
          <w:szCs w:val="20"/>
        </w:rPr>
        <w:t>,</w:t>
      </w:r>
      <w:r>
        <w:rPr>
          <w:color w:val="000000"/>
          <w:spacing w:val="0"/>
          <w:w w:val="100"/>
          <w:position w:val="0"/>
        </w:rPr>
        <w:t>它是一套有关语言教和学的相关假设，重在描写所教内容的本质</w:t>
      </w:r>
      <w:r>
        <w:rPr>
          <w:color w:val="000000"/>
          <w:spacing w:val="0"/>
          <w:w w:val="100"/>
          <w:position w:val="0"/>
          <w:highlight w:val="none"/>
          <w:lang w:val="en-US"/>
        </w:rPr>
        <w:t>；</w:t>
      </w:r>
      <w:r>
        <w:rPr>
          <w:color w:val="000000"/>
          <w:spacing w:val="0"/>
          <w:w w:val="100"/>
          <w:position w:val="0"/>
          <w:sz w:val="20"/>
          <w:szCs w:val="20"/>
          <w:lang w:val="en-US" w:eastAsia="en-US" w:bidi="en-US"/>
        </w:rPr>
        <w:t>Method</w:t>
      </w:r>
      <w:r>
        <w:rPr>
          <w:color w:val="000000"/>
          <w:spacing w:val="0"/>
          <w:w w:val="100"/>
          <w:position w:val="0"/>
        </w:rPr>
        <w:t>是程序性的</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procedural</w:t>
      </w:r>
      <w:r>
        <w:rPr>
          <w:color w:val="000000"/>
          <w:spacing w:val="0"/>
          <w:w w:val="100"/>
          <w:position w:val="0"/>
          <w:sz w:val="20"/>
          <w:szCs w:val="20"/>
          <w:highlight w:val="none"/>
          <w:lang w:val="en-US" w:eastAsia="en-US" w:bidi="en-US"/>
        </w:rPr>
        <w:t>）</w:t>
      </w:r>
      <w:r>
        <w:rPr>
          <w:color w:val="000000"/>
          <w:spacing w:val="0"/>
          <w:w w:val="100"/>
          <w:position w:val="0"/>
        </w:rPr>
        <w:t>，它是有序呈现语言材料的一整套规划，使其每个部分都不与所选择的教学法理论或教学路子相抵触，同一种教学法理论或教学路子</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Approach</w:t>
      </w:r>
      <w:r>
        <w:rPr>
          <w:color w:val="000000"/>
          <w:spacing w:val="0"/>
          <w:w w:val="100"/>
          <w:position w:val="0"/>
          <w:sz w:val="20"/>
          <w:szCs w:val="20"/>
          <w:highlight w:val="none"/>
          <w:lang w:val="en-US" w:eastAsia="en-US" w:bidi="en-US"/>
        </w:rPr>
        <w:t>）</w:t>
      </w:r>
      <w:r>
        <w:rPr>
          <w:color w:val="000000"/>
          <w:spacing w:val="0"/>
          <w:w w:val="100"/>
          <w:position w:val="0"/>
        </w:rPr>
        <w:t>之下可以有许多种教学方法</w:t>
      </w:r>
      <w:r>
        <w:rPr>
          <w:color w:val="000000"/>
          <w:spacing w:val="0"/>
          <w:w w:val="100"/>
          <w:position w:val="0"/>
          <w:highlight w:val="none"/>
          <w:lang w:val="en-US"/>
        </w:rPr>
        <w:t>（</w:t>
      </w:r>
      <w:r>
        <w:rPr>
          <w:color w:val="000000"/>
          <w:spacing w:val="0"/>
          <w:w w:val="100"/>
          <w:position w:val="0"/>
          <w:sz w:val="20"/>
          <w:szCs w:val="20"/>
          <w:lang w:val="en-US" w:eastAsia="en-US" w:bidi="en-US"/>
        </w:rPr>
        <w:t>Methods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Technique</w:t>
      </w:r>
      <w:r>
        <w:rPr>
          <w:color w:val="000000"/>
          <w:spacing w:val="0"/>
          <w:w w:val="100"/>
          <w:position w:val="0"/>
        </w:rPr>
        <w:t>是工具性的</w:t>
      </w:r>
      <w:r>
        <w:rPr>
          <w:color w:val="000000"/>
          <w:spacing w:val="0"/>
          <w:w w:val="100"/>
          <w:position w:val="0"/>
          <w:highlight w:val="none"/>
          <w:lang w:val="en-US"/>
        </w:rPr>
        <w:t>（</w:t>
      </w:r>
      <w:r>
        <w:rPr>
          <w:color w:val="000000"/>
          <w:spacing w:val="0"/>
          <w:w w:val="100"/>
          <w:position w:val="0"/>
          <w:sz w:val="20"/>
          <w:szCs w:val="20"/>
          <w:lang w:val="en-US" w:eastAsia="en-US" w:bidi="en-US"/>
        </w:rPr>
        <w:t>implementational</w:t>
      </w:r>
      <w:r>
        <w:rPr>
          <w:color w:val="000000"/>
          <w:spacing w:val="0"/>
          <w:w w:val="100"/>
          <w:position w:val="0"/>
          <w:sz w:val="20"/>
          <w:szCs w:val="20"/>
          <w:highlight w:val="none"/>
          <w:lang w:val="en-US" w:eastAsia="en-US" w:bidi="en-US"/>
        </w:rPr>
        <w:t>）</w:t>
      </w:r>
      <w:r>
        <w:rPr>
          <w:color w:val="000000"/>
          <w:spacing w:val="0"/>
          <w:w w:val="100"/>
          <w:position w:val="0"/>
        </w:rPr>
        <w:t>，它是课堂上实际应用的，包括用于完成当下课堂教学目标的特定窍门/技巧</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trick</w:t>
      </w:r>
      <w:r>
        <w:rPr>
          <w:color w:val="000000"/>
          <w:spacing w:val="0"/>
          <w:w w:val="100"/>
          <w:position w:val="0"/>
          <w:sz w:val="20"/>
          <w:szCs w:val="20"/>
          <w:highlight w:val="none"/>
          <w:lang w:val="en-US" w:eastAsia="en-US" w:bidi="en-US"/>
        </w:rPr>
        <w:t>）</w:t>
      </w:r>
      <w:r>
        <w:rPr>
          <w:color w:val="000000"/>
          <w:spacing w:val="0"/>
          <w:w w:val="100"/>
          <w:position w:val="0"/>
          <w:lang w:val="en-US" w:eastAsia="en-US" w:bidi="en-US"/>
        </w:rPr>
        <w:t>、</w:t>
      </w:r>
      <w:r>
        <w:rPr>
          <w:color w:val="000000"/>
          <w:spacing w:val="0"/>
          <w:w w:val="100"/>
          <w:position w:val="0"/>
        </w:rPr>
        <w:t>策略</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stratagem</w:t>
      </w:r>
      <w:r>
        <w:rPr>
          <w:color w:val="000000"/>
          <w:spacing w:val="0"/>
          <w:w w:val="100"/>
          <w:position w:val="0"/>
          <w:sz w:val="20"/>
          <w:szCs w:val="20"/>
          <w:highlight w:val="none"/>
          <w:lang w:val="en-US" w:eastAsia="en-US" w:bidi="en-US"/>
        </w:rPr>
        <w:t>）</w:t>
      </w:r>
      <w:r>
        <w:rPr>
          <w:color w:val="000000"/>
          <w:spacing w:val="0"/>
          <w:w w:val="100"/>
          <w:position w:val="0"/>
        </w:rPr>
        <w:t>或手段/计谋</w:t>
      </w:r>
      <w:r>
        <w:rPr>
          <w:color w:val="000000"/>
          <w:spacing w:val="0"/>
          <w:w w:val="100"/>
          <w:position w:val="0"/>
          <w:highlight w:val="none"/>
          <w:lang w:val="en-US"/>
        </w:rPr>
        <w:t>（</w:t>
      </w:r>
      <w:r>
        <w:rPr>
          <w:color w:val="000000"/>
          <w:spacing w:val="0"/>
          <w:w w:val="100"/>
          <w:position w:val="0"/>
          <w:sz w:val="20"/>
          <w:szCs w:val="20"/>
          <w:lang w:val="en-US" w:eastAsia="en-US" w:bidi="en-US"/>
        </w:rPr>
        <w:t>contrivance</w:t>
      </w:r>
      <w:r>
        <w:rPr>
          <w:color w:val="000000"/>
          <w:spacing w:val="0"/>
          <w:w w:val="100"/>
          <w:position w:val="0"/>
          <w:sz w:val="20"/>
          <w:szCs w:val="20"/>
          <w:highlight w:val="none"/>
          <w:lang w:val="en-US" w:eastAsia="en-US" w:bidi="en-US"/>
        </w:rPr>
        <w:t>）</w:t>
      </w:r>
      <w:r>
        <w:rPr>
          <w:color w:val="000000"/>
          <w:spacing w:val="0"/>
          <w:w w:val="100"/>
          <w:position w:val="0"/>
        </w:rPr>
        <w:t>等。</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Technique</w:t>
      </w:r>
      <w:r>
        <w:rPr>
          <w:color w:val="000000"/>
          <w:spacing w:val="0"/>
          <w:w w:val="100"/>
          <w:position w:val="0"/>
        </w:rPr>
        <w:t>有时又容易与</w:t>
      </w:r>
      <w:r>
        <w:rPr>
          <w:color w:val="000000"/>
          <w:spacing w:val="0"/>
          <w:w w:val="100"/>
          <w:position w:val="0"/>
          <w:sz w:val="20"/>
          <w:szCs w:val="20"/>
          <w:lang w:val="en-US" w:eastAsia="en-US" w:bidi="en-US"/>
        </w:rPr>
        <w:t>skill</w:t>
      </w:r>
      <w:r>
        <w:rPr>
          <w:color w:val="000000"/>
          <w:spacing w:val="0"/>
          <w:w w:val="100"/>
          <w:position w:val="0"/>
        </w:rPr>
        <w:t>相混淆，后者主要用来指二语或外语的听、说、读、写的</w:t>
      </w:r>
      <w:r>
        <w:rPr>
          <w:color w:val="000000"/>
          <w:spacing w:val="0"/>
          <w:w w:val="100"/>
          <w:position w:val="0"/>
          <w:lang w:val="zh-CN" w:eastAsia="zh-CN" w:bidi="zh-CN"/>
        </w:rPr>
        <w:t>“技能气</w:t>
      </w:r>
      <w:r>
        <w:rPr>
          <w:color w:val="000000"/>
          <w:spacing w:val="0"/>
          <w:w w:val="100"/>
          <w:position w:val="0"/>
          <w:highlight w:val="none"/>
          <w:lang w:val="en-US" w:eastAsia="zh-CN" w:bidi="zh-CN"/>
        </w:rPr>
        <w:t>）</w:t>
      </w:r>
      <w:r>
        <w:rPr>
          <w:color w:val="000000"/>
          <w:spacing w:val="0"/>
          <w:w w:val="100"/>
          <w:position w:val="0"/>
          <w:sz w:val="20"/>
          <w:szCs w:val="20"/>
          <w:lang w:val="en-US" w:eastAsia="en-US" w:bidi="en-US"/>
        </w:rPr>
        <w:t>Technique</w:t>
      </w:r>
      <w:r>
        <w:rPr>
          <w:color w:val="000000"/>
          <w:spacing w:val="0"/>
          <w:w w:val="100"/>
          <w:position w:val="0"/>
        </w:rPr>
        <w:t>贯彻实施</w:t>
      </w:r>
      <w:r>
        <w:rPr>
          <w:color w:val="000000"/>
          <w:spacing w:val="0"/>
          <w:w w:val="100"/>
          <w:position w:val="0"/>
          <w:sz w:val="20"/>
          <w:szCs w:val="20"/>
          <w:lang w:val="en-US" w:eastAsia="en-US" w:bidi="en-US"/>
        </w:rPr>
        <w:t>Method,</w:t>
      </w:r>
      <w:r>
        <w:rPr>
          <w:color w:val="000000"/>
          <w:spacing w:val="0"/>
          <w:w w:val="100"/>
          <w:position w:val="0"/>
        </w:rPr>
        <w:t>因而必须与其保持一致，而</w:t>
      </w:r>
      <w:r>
        <w:rPr>
          <w:color w:val="000000"/>
          <w:spacing w:val="0"/>
          <w:w w:val="100"/>
          <w:position w:val="0"/>
          <w:sz w:val="20"/>
          <w:szCs w:val="20"/>
          <w:lang w:val="en-US" w:eastAsia="en-US" w:bidi="en-US"/>
        </w:rPr>
        <w:t>Method</w:t>
      </w:r>
      <w:r>
        <w:rPr>
          <w:color w:val="000000"/>
          <w:spacing w:val="0"/>
          <w:w w:val="100"/>
          <w:position w:val="0"/>
        </w:rPr>
        <w:t>也应符合</w:t>
      </w:r>
      <w:r>
        <w:rPr>
          <w:color w:val="000000"/>
          <w:spacing w:val="0"/>
          <w:w w:val="100"/>
          <w:position w:val="0"/>
          <w:sz w:val="20"/>
          <w:szCs w:val="20"/>
          <w:lang w:val="en-US" w:eastAsia="en-US" w:bidi="en-US"/>
        </w:rPr>
        <w:t>Approach</w:t>
      </w:r>
      <w:r>
        <w:rPr>
          <w:color w:val="000000"/>
          <w:spacing w:val="0"/>
          <w:w w:val="100"/>
          <w:position w:val="0"/>
          <w:lang w:val="en-US" w:eastAsia="en-US" w:bidi="en-US"/>
        </w:rPr>
        <w:t>。</w:t>
      </w:r>
    </w:p>
    <w:p>
      <w:pPr>
        <w:pStyle w:val="23"/>
        <w:keepNext w:val="0"/>
        <w:keepLines w:val="0"/>
        <w:widowControl w:val="0"/>
        <w:shd w:val="clear" w:color="auto" w:fill="auto"/>
        <w:bidi w:val="0"/>
        <w:spacing w:before="0" w:after="160" w:line="363" w:lineRule="exact"/>
        <w:ind w:left="0" w:right="0" w:firstLine="420"/>
        <w:jc w:val="both"/>
      </w:pPr>
      <w:r>
        <w:rPr>
          <w:color w:val="000000"/>
          <w:spacing w:val="0"/>
          <w:w w:val="100"/>
          <w:position w:val="0"/>
        </w:rPr>
        <w:t>汉语教学界也基本上釆用了</w:t>
      </w:r>
      <w:r>
        <w:rPr>
          <w:color w:val="000000"/>
          <w:spacing w:val="0"/>
          <w:w w:val="100"/>
          <w:position w:val="0"/>
          <w:sz w:val="20"/>
          <w:szCs w:val="20"/>
          <w:lang w:val="en-US" w:eastAsia="en-US" w:bidi="en-US"/>
        </w:rPr>
        <w:t>AMT</w:t>
      </w:r>
      <w:r>
        <w:rPr>
          <w:color w:val="000000"/>
          <w:spacing w:val="0"/>
          <w:w w:val="100"/>
          <w:position w:val="0"/>
        </w:rPr>
        <w:t>框架</w:t>
      </w:r>
      <w:r>
        <w:rPr>
          <w:color w:val="000000"/>
          <w:spacing w:val="0"/>
          <w:w w:val="100"/>
          <w:position w:val="0"/>
          <w:highlight w:val="none"/>
          <w:lang w:val="en-US"/>
        </w:rPr>
        <w:t>（</w:t>
      </w:r>
      <w:r>
        <w:rPr>
          <w:color w:val="000000"/>
          <w:spacing w:val="0"/>
          <w:w w:val="100"/>
          <w:position w:val="0"/>
        </w:rPr>
        <w:t>吕必松</w:t>
      </w:r>
      <w:r>
        <w:rPr>
          <w:color w:val="000000"/>
          <w:spacing w:val="0"/>
          <w:w w:val="100"/>
          <w:position w:val="0"/>
          <w:sz w:val="20"/>
          <w:szCs w:val="20"/>
        </w:rPr>
        <w:t>，2005；</w:t>
      </w:r>
      <w:r>
        <w:rPr>
          <w:color w:val="000000"/>
          <w:spacing w:val="0"/>
          <w:w w:val="100"/>
          <w:position w:val="0"/>
        </w:rPr>
        <w:t>金立鑫</w:t>
      </w:r>
      <w:r>
        <w:rPr>
          <w:color w:val="000000"/>
          <w:spacing w:val="0"/>
          <w:w w:val="100"/>
          <w:position w:val="0"/>
          <w:sz w:val="20"/>
          <w:szCs w:val="20"/>
        </w:rPr>
        <w:t>，2009</w:t>
      </w:r>
      <w:r>
        <w:rPr>
          <w:color w:val="000000"/>
          <w:spacing w:val="0"/>
          <w:w w:val="100"/>
          <w:position w:val="0"/>
          <w:sz w:val="20"/>
          <w:szCs w:val="20"/>
          <w:highlight w:val="none"/>
          <w:lang w:val="en-US"/>
        </w:rPr>
        <w:t>）</w:t>
      </w:r>
      <w:r>
        <w:rPr>
          <w:color w:val="000000"/>
          <w:spacing w:val="0"/>
          <w:w w:val="100"/>
          <w:position w:val="0"/>
        </w:rPr>
        <w:t>。在这个框架下，教学法理论阐释对语言本质和语言学习的信念、看法与假设</w:t>
      </w:r>
    </w:p>
    <w:p>
      <w:pPr>
        <w:pStyle w:val="23"/>
        <w:keepNext w:val="0"/>
        <w:keepLines w:val="0"/>
        <w:widowControl w:val="0"/>
        <w:shd w:val="clear" w:color="auto" w:fill="auto"/>
        <w:bidi w:val="0"/>
        <w:spacing w:before="0" w:after="0" w:line="363" w:lineRule="exact"/>
        <w:ind w:left="0" w:right="0" w:firstLine="0"/>
        <w:jc w:val="both"/>
        <w:rPr>
          <w:rFonts w:hint="default"/>
          <w:sz w:val="20"/>
          <w:szCs w:val="20"/>
          <w:lang w:val="en-US"/>
        </w:rPr>
      </w:pPr>
      <w:r>
        <w:rPr>
          <w:color w:val="000000"/>
          <w:spacing w:val="0"/>
          <w:w w:val="100"/>
          <w:position w:val="0"/>
          <w:sz w:val="19"/>
          <w:szCs w:val="19"/>
          <w:highlight w:val="none"/>
          <w:lang w:val="en-US"/>
        </w:rPr>
        <w:t>（</w:t>
      </w:r>
      <w:r>
        <w:rPr>
          <w:color w:val="000000"/>
          <w:spacing w:val="0"/>
          <w:w w:val="100"/>
          <w:position w:val="0"/>
          <w:sz w:val="19"/>
          <w:szCs w:val="19"/>
        </w:rPr>
        <w:t>语言观、语言学习观</w:t>
      </w:r>
      <w:r>
        <w:rPr>
          <w:color w:val="000000"/>
          <w:spacing w:val="0"/>
          <w:w w:val="100"/>
          <w:position w:val="0"/>
          <w:sz w:val="19"/>
          <w:szCs w:val="19"/>
          <w:highlight w:val="none"/>
          <w:lang w:val="en-US"/>
        </w:rPr>
        <w:t>）</w:t>
      </w:r>
      <w:r>
        <w:rPr>
          <w:color w:val="000000"/>
          <w:spacing w:val="0"/>
          <w:w w:val="100"/>
          <w:position w:val="0"/>
          <w:sz w:val="19"/>
          <w:szCs w:val="19"/>
        </w:rPr>
        <w:t>等，比如，语言是怎么学</w:t>
      </w:r>
      <w:r>
        <w:rPr>
          <w:color w:val="000000"/>
          <w:spacing w:val="0"/>
          <w:w w:val="100"/>
          <w:position w:val="0"/>
          <w:sz w:val="19"/>
          <w:szCs w:val="19"/>
          <w:highlight w:val="none"/>
          <w:lang w:val="en-US"/>
        </w:rPr>
        <w:t>（</w:t>
      </w:r>
      <w:r>
        <w:rPr>
          <w:color w:val="000000"/>
          <w:spacing w:val="0"/>
          <w:w w:val="100"/>
          <w:position w:val="0"/>
          <w:sz w:val="19"/>
          <w:szCs w:val="19"/>
        </w:rPr>
        <w:t>会</w:t>
      </w:r>
      <w:r>
        <w:rPr>
          <w:color w:val="000000"/>
          <w:spacing w:val="0"/>
          <w:w w:val="100"/>
          <w:position w:val="0"/>
          <w:sz w:val="19"/>
          <w:szCs w:val="19"/>
          <w:highlight w:val="none"/>
          <w:lang w:val="en-US"/>
        </w:rPr>
        <w:t>）</w:t>
      </w:r>
      <w:r>
        <w:rPr>
          <w:color w:val="000000"/>
          <w:spacing w:val="0"/>
          <w:w w:val="100"/>
          <w:position w:val="0"/>
          <w:sz w:val="19"/>
          <w:szCs w:val="19"/>
        </w:rPr>
        <w:t>的？语言知识在记忆中是怎样表现和组织的？语言本身是如何构造的？教学方法是把理论应用于实践，它要依据理论选择教授的技能和内容以及内容呈现的顺序和安排，而教学技巧则是在课堂教学过程中具体使用的。</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Richards</w:t>
      </w:r>
      <w:r>
        <w:rPr>
          <w:color w:val="000000"/>
          <w:spacing w:val="0"/>
          <w:w w:val="100"/>
          <w:position w:val="0"/>
          <w:sz w:val="20"/>
          <w:szCs w:val="20"/>
        </w:rPr>
        <w:t>&amp;</w:t>
      </w:r>
      <w:r>
        <w:rPr>
          <w:color w:val="000000"/>
          <w:spacing w:val="0"/>
          <w:w w:val="100"/>
          <w:position w:val="0"/>
          <w:sz w:val="20"/>
          <w:szCs w:val="20"/>
          <w:lang w:val="en-US" w:eastAsia="en-US" w:bidi="en-US"/>
        </w:rPr>
        <w:t>Rodgers,</w:t>
      </w:r>
      <w:r>
        <w:rPr>
          <w:color w:val="000000"/>
          <w:spacing w:val="0"/>
          <w:w w:val="100"/>
          <w:position w:val="0"/>
          <w:sz w:val="20"/>
          <w:szCs w:val="20"/>
        </w:rPr>
        <w:t>1986,2001</w:t>
      </w:r>
      <w:r>
        <w:rPr>
          <w:color w:val="000000"/>
          <w:spacing w:val="0"/>
          <w:w w:val="100"/>
          <w:position w:val="0"/>
          <w:sz w:val="20"/>
          <w:szCs w:val="20"/>
          <w:highlight w:val="none"/>
          <w:lang w:val="en-US"/>
        </w:rPr>
        <w:t>）</w:t>
      </w:r>
    </w:p>
    <w:p>
      <w:pPr>
        <w:pStyle w:val="23"/>
        <w:keepNext w:val="0"/>
        <w:keepLines w:val="0"/>
        <w:widowControl w:val="0"/>
        <w:shd w:val="clear" w:color="auto" w:fill="auto"/>
        <w:bidi w:val="0"/>
        <w:spacing w:before="0" w:after="120" w:line="363" w:lineRule="exact"/>
        <w:ind w:left="0" w:right="0" w:firstLine="440"/>
        <w:jc w:val="both"/>
      </w:pPr>
      <w:r>
        <w:rPr>
          <w:color w:val="000000"/>
          <w:spacing w:val="0"/>
          <w:w w:val="100"/>
          <w:position w:val="0"/>
        </w:rPr>
        <w:t>理</w:t>
      </w:r>
      <w:r>
        <w:rPr>
          <w:color w:val="000000"/>
          <w:spacing w:val="0"/>
          <w:w w:val="100"/>
          <w:position w:val="0"/>
          <w:highlight w:val="none"/>
          <w:lang w:val="en-US"/>
        </w:rPr>
        <w:t>查</w:t>
      </w:r>
      <w:r>
        <w:rPr>
          <w:color w:val="000000"/>
          <w:spacing w:val="0"/>
          <w:w w:val="100"/>
          <w:position w:val="0"/>
        </w:rPr>
        <w:t>德和罗杰斯</w:t>
      </w:r>
      <w:r>
        <w:rPr>
          <w:color w:val="000000"/>
          <w:spacing w:val="0"/>
          <w:w w:val="100"/>
          <w:position w:val="0"/>
          <w:sz w:val="20"/>
          <w:szCs w:val="20"/>
          <w:highlight w:val="none"/>
          <w:lang w:val="en-US"/>
        </w:rPr>
        <w:t>（</w:t>
      </w:r>
      <w:r>
        <w:rPr>
          <w:color w:val="000000"/>
          <w:spacing w:val="0"/>
          <w:w w:val="100"/>
          <w:position w:val="0"/>
          <w:sz w:val="20"/>
          <w:szCs w:val="20"/>
        </w:rPr>
        <w:t>1986,2001</w:t>
      </w:r>
      <w:r>
        <w:rPr>
          <w:color w:val="000000"/>
          <w:spacing w:val="0"/>
          <w:w w:val="100"/>
          <w:position w:val="0"/>
          <w:sz w:val="20"/>
          <w:szCs w:val="20"/>
          <w:highlight w:val="none"/>
          <w:lang w:val="en-US"/>
        </w:rPr>
        <w:t>）</w:t>
      </w:r>
      <w:r>
        <w:rPr>
          <w:color w:val="000000"/>
          <w:spacing w:val="0"/>
          <w:w w:val="100"/>
          <w:position w:val="0"/>
        </w:rPr>
        <w:t>批评</w:t>
      </w:r>
      <w:r>
        <w:rPr>
          <w:color w:val="000000"/>
          <w:spacing w:val="0"/>
          <w:w w:val="100"/>
          <w:position w:val="0"/>
          <w:sz w:val="20"/>
          <w:szCs w:val="20"/>
          <w:lang w:val="en-US" w:eastAsia="en-US" w:bidi="en-US"/>
        </w:rPr>
        <w:t>AMT</w:t>
      </w:r>
      <w:r>
        <w:rPr>
          <w:color w:val="000000"/>
          <w:spacing w:val="0"/>
          <w:w w:val="100"/>
          <w:position w:val="0"/>
        </w:rPr>
        <w:t>框架里没有论及教师和学习者的角色和作用，也没有讨论教学材料的作用以及它们所应采用的形式</w:t>
      </w:r>
      <w:r>
        <w:rPr>
          <w:color w:val="000000"/>
          <w:spacing w:val="0"/>
          <w:w w:val="100"/>
          <w:position w:val="0"/>
          <w:highlight w:val="none"/>
          <w:lang w:val="en-US"/>
        </w:rPr>
        <w:t>（</w:t>
      </w:r>
      <w:r>
        <w:rPr>
          <w:color w:val="000000"/>
          <w:spacing w:val="0"/>
          <w:w w:val="100"/>
          <w:position w:val="0"/>
        </w:rPr>
        <w:t>比如是纸质教科书还是媒体形式等</w:t>
      </w:r>
      <w:r>
        <w:rPr>
          <w:color w:val="000000"/>
          <w:spacing w:val="0"/>
          <w:w w:val="100"/>
          <w:position w:val="0"/>
          <w:highlight w:val="none"/>
          <w:lang w:val="en-US"/>
        </w:rPr>
        <w:t>）</w:t>
      </w:r>
      <w:r>
        <w:rPr>
          <w:color w:val="000000"/>
          <w:spacing w:val="0"/>
          <w:w w:val="100"/>
          <w:position w:val="0"/>
        </w:rPr>
        <w:t>，更主要的是它没有说明</w:t>
      </w:r>
      <w:r>
        <w:rPr>
          <w:color w:val="000000"/>
          <w:spacing w:val="0"/>
          <w:w w:val="100"/>
          <w:position w:val="0"/>
          <w:sz w:val="20"/>
          <w:szCs w:val="20"/>
          <w:lang w:val="en-US" w:eastAsia="en-US" w:bidi="en-US"/>
        </w:rPr>
        <w:t>Approach</w:t>
      </w:r>
      <w:r>
        <w:rPr>
          <w:color w:val="000000"/>
          <w:spacing w:val="0"/>
          <w:w w:val="100"/>
          <w:position w:val="0"/>
        </w:rPr>
        <w:t>是如何在</w:t>
      </w:r>
      <w:r>
        <w:rPr>
          <w:color w:val="000000"/>
          <w:spacing w:val="0"/>
          <w:w w:val="100"/>
          <w:position w:val="0"/>
          <w:sz w:val="20"/>
          <w:szCs w:val="20"/>
          <w:lang w:val="en-US" w:eastAsia="en-US" w:bidi="en-US"/>
        </w:rPr>
        <w:t>Method</w:t>
      </w:r>
      <w:r>
        <w:rPr>
          <w:color w:val="000000"/>
          <w:spacing w:val="0"/>
          <w:w w:val="100"/>
          <w:position w:val="0"/>
        </w:rPr>
        <w:t>中实现的，而</w:t>
      </w:r>
      <w:r>
        <w:rPr>
          <w:color w:val="000000"/>
          <w:spacing w:val="0"/>
          <w:w w:val="100"/>
          <w:position w:val="0"/>
          <w:sz w:val="20"/>
          <w:szCs w:val="20"/>
          <w:lang w:val="en-US" w:eastAsia="en-US" w:bidi="en-US"/>
        </w:rPr>
        <w:t>Method</w:t>
      </w:r>
      <w:r>
        <w:rPr>
          <w:color w:val="000000"/>
          <w:spacing w:val="0"/>
          <w:w w:val="100"/>
          <w:position w:val="0"/>
        </w:rPr>
        <w:t>和</w:t>
      </w:r>
      <w:r>
        <w:rPr>
          <w:color w:val="000000"/>
          <w:spacing w:val="0"/>
          <w:w w:val="100"/>
          <w:position w:val="0"/>
          <w:sz w:val="20"/>
          <w:szCs w:val="20"/>
          <w:lang w:val="en-US" w:eastAsia="en-US" w:bidi="en-US"/>
        </w:rPr>
        <w:t>Technique</w:t>
      </w:r>
      <w:r>
        <w:rPr>
          <w:color w:val="000000"/>
          <w:spacing w:val="0"/>
          <w:w w:val="100"/>
          <w:position w:val="0"/>
        </w:rPr>
        <w:t>又是如何关联的。</w:t>
      </w:r>
    </w:p>
    <w:p>
      <w:pPr>
        <w:pStyle w:val="23"/>
        <w:keepNext w:val="0"/>
        <w:keepLines w:val="0"/>
        <w:widowControl w:val="0"/>
        <w:shd w:val="clear" w:color="auto" w:fill="auto"/>
        <w:bidi w:val="0"/>
        <w:spacing w:before="0" w:after="120" w:line="240" w:lineRule="auto"/>
        <w:ind w:left="0" w:right="0" w:firstLine="0"/>
        <w:jc w:val="center"/>
        <w:rPr>
          <w:sz w:val="20"/>
          <w:szCs w:val="20"/>
        </w:rPr>
      </w:pPr>
      <w:r>
        <w:rPr>
          <w:color w:val="000000"/>
          <w:spacing w:val="0"/>
          <w:w w:val="100"/>
          <w:position w:val="0"/>
          <w:sz w:val="19"/>
          <w:szCs w:val="19"/>
        </w:rPr>
        <w:t>我国学者王才仁</w:t>
      </w:r>
      <w:r>
        <w:rPr>
          <w:color w:val="000000"/>
          <w:spacing w:val="0"/>
          <w:w w:val="100"/>
          <w:position w:val="0"/>
          <w:sz w:val="20"/>
          <w:szCs w:val="20"/>
          <w:highlight w:val="none"/>
          <w:lang w:val="en-US"/>
        </w:rPr>
        <w:t>（</w:t>
      </w:r>
      <w:r>
        <w:rPr>
          <w:color w:val="000000"/>
          <w:spacing w:val="0"/>
          <w:w w:val="100"/>
          <w:position w:val="0"/>
          <w:sz w:val="20"/>
          <w:szCs w:val="20"/>
        </w:rPr>
        <w:t>1996</w:t>
      </w:r>
      <w:r>
        <w:rPr>
          <w:color w:val="000000"/>
          <w:spacing w:val="0"/>
          <w:w w:val="100"/>
          <w:position w:val="0"/>
          <w:sz w:val="20"/>
          <w:szCs w:val="20"/>
          <w:highlight w:val="none"/>
          <w:lang w:val="en-US"/>
        </w:rPr>
        <w:t>）</w:t>
      </w:r>
      <w:r>
        <w:rPr>
          <w:color w:val="000000"/>
          <w:spacing w:val="0"/>
          <w:w w:val="100"/>
          <w:position w:val="0"/>
          <w:sz w:val="19"/>
          <w:szCs w:val="19"/>
        </w:rPr>
        <w:t>提出，教学法应有五个层次的概念</w:t>
      </w:r>
      <w:r>
        <w:rPr>
          <w:color w:val="000000"/>
          <w:spacing w:val="0"/>
          <w:w w:val="100"/>
          <w:position w:val="0"/>
          <w:sz w:val="19"/>
          <w:szCs w:val="19"/>
          <w:highlight w:val="none"/>
          <w:lang w:val="en-US"/>
        </w:rPr>
        <w:t>（</w:t>
      </w:r>
      <w:r>
        <w:rPr>
          <w:color w:val="000000"/>
          <w:spacing w:val="0"/>
          <w:w w:val="100"/>
          <w:position w:val="0"/>
          <w:sz w:val="19"/>
          <w:szCs w:val="19"/>
        </w:rPr>
        <w:t>表</w:t>
      </w:r>
      <w:r>
        <w:rPr>
          <w:color w:val="000000"/>
          <w:spacing w:val="0"/>
          <w:w w:val="100"/>
          <w:position w:val="0"/>
          <w:sz w:val="20"/>
          <w:szCs w:val="20"/>
          <w:lang w:val="en-US" w:eastAsia="en-US" w:bidi="en-US"/>
        </w:rPr>
        <w:t>1—2</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p>
    <w:p>
      <w:pPr>
        <w:pStyle w:val="35"/>
        <w:keepNext w:val="0"/>
        <w:keepLines w:val="0"/>
        <w:widowControl w:val="0"/>
        <w:shd w:val="clear" w:color="auto" w:fill="auto"/>
        <w:bidi w:val="0"/>
        <w:spacing w:before="0" w:after="180" w:line="240" w:lineRule="auto"/>
        <w:ind w:left="0" w:right="0" w:firstLine="0"/>
        <w:jc w:val="center"/>
      </w:pPr>
      <w:r>
        <w:rPr>
          <w:rFonts w:ascii="宋体" w:hAnsi="宋体" w:eastAsia="宋体" w:cs="宋体"/>
          <w:i w:val="0"/>
          <w:iCs w:val="0"/>
          <w:color w:val="000000"/>
          <w:spacing w:val="0"/>
          <w:w w:val="100"/>
          <w:position w:val="0"/>
          <w:sz w:val="16"/>
          <w:szCs w:val="16"/>
          <w:lang w:val="zh-TW" w:eastAsia="zh-TW" w:bidi="zh-TW"/>
        </w:rPr>
        <w:t>表</w:t>
      </w:r>
      <w:r>
        <w:rPr>
          <w:rFonts w:ascii="Times New Roman" w:hAnsi="Times New Roman" w:eastAsia="Times New Roman" w:cs="Times New Roman"/>
          <w:color w:val="000000"/>
          <w:spacing w:val="0"/>
          <w:w w:val="100"/>
          <w:position w:val="0"/>
          <w:lang w:val="en-US" w:eastAsia="en-US" w:bidi="en-US"/>
        </w:rPr>
        <w:t>1—2</w:t>
      </w:r>
    </w:p>
    <w:tbl>
      <w:tblPr>
        <w:tblStyle w:val="2"/>
        <w:tblW w:w="0" w:type="auto"/>
        <w:jc w:val="center"/>
        <w:tblLayout w:type="fixed"/>
        <w:tblCellMar>
          <w:top w:w="0" w:type="dxa"/>
          <w:left w:w="10" w:type="dxa"/>
          <w:bottom w:w="0" w:type="dxa"/>
          <w:right w:w="10" w:type="dxa"/>
        </w:tblCellMar>
      </w:tblPr>
      <w:tblGrid>
        <w:gridCol w:w="1464"/>
        <w:gridCol w:w="3624"/>
      </w:tblGrid>
      <w:tr>
        <w:tblPrEx>
          <w:tblCellMar>
            <w:top w:w="0" w:type="dxa"/>
            <w:left w:w="10" w:type="dxa"/>
            <w:bottom w:w="0" w:type="dxa"/>
            <w:right w:w="10" w:type="dxa"/>
          </w:tblCellMar>
        </w:tblPrEx>
        <w:trPr>
          <w:trHeight w:val="370" w:hRule="exact"/>
          <w:jc w:val="center"/>
        </w:trPr>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000000"/>
                <w:spacing w:val="0"/>
                <w:w w:val="100"/>
                <w:position w:val="0"/>
                <w:sz w:val="17"/>
                <w:szCs w:val="17"/>
                <w:lang w:val="en-US" w:eastAsia="en-US" w:bidi="en-US"/>
              </w:rPr>
              <w:t>MASMT</w:t>
            </w:r>
            <w:r>
              <w:rPr>
                <w:color w:val="000000"/>
                <w:spacing w:val="0"/>
                <w:w w:val="100"/>
                <w:position w:val="0"/>
                <w:sz w:val="16"/>
                <w:szCs w:val="16"/>
              </w:rPr>
              <w:t>构架</w:t>
            </w:r>
          </w:p>
        </w:tc>
      </w:tr>
      <w:tr>
        <w:tblPrEx>
          <w:tblCellMar>
            <w:top w:w="0" w:type="dxa"/>
            <w:left w:w="10" w:type="dxa"/>
            <w:bottom w:w="0" w:type="dxa"/>
            <w:right w:w="10" w:type="dxa"/>
          </w:tblCellMar>
        </w:tblPrEx>
        <w:trPr>
          <w:trHeight w:val="35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第一层</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126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Methodology</w:t>
            </w:r>
          </w:p>
        </w:tc>
      </w:tr>
      <w:tr>
        <w:tblPrEx>
          <w:tblCellMar>
            <w:top w:w="0" w:type="dxa"/>
            <w:left w:w="10" w:type="dxa"/>
            <w:bottom w:w="0" w:type="dxa"/>
            <w:right w:w="10" w:type="dxa"/>
          </w:tblCellMar>
        </w:tblPrEx>
        <w:trPr>
          <w:trHeight w:val="35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440"/>
              <w:jc w:val="left"/>
              <w:rPr>
                <w:sz w:val="16"/>
                <w:szCs w:val="16"/>
              </w:rPr>
            </w:pPr>
            <w:r>
              <w:rPr>
                <w:color w:val="000000"/>
                <w:spacing w:val="0"/>
                <w:w w:val="100"/>
                <w:position w:val="0"/>
                <w:sz w:val="16"/>
                <w:szCs w:val="16"/>
              </w:rPr>
              <w:t>第二层</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126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Approach</w:t>
            </w:r>
          </w:p>
        </w:tc>
      </w:tr>
      <w:tr>
        <w:tblPrEx>
          <w:tblCellMar>
            <w:top w:w="0" w:type="dxa"/>
            <w:left w:w="10" w:type="dxa"/>
            <w:bottom w:w="0" w:type="dxa"/>
            <w:right w:w="10" w:type="dxa"/>
          </w:tblCellMar>
        </w:tblPrEx>
        <w:trPr>
          <w:trHeight w:val="35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第三层</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126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Strategy</w:t>
            </w:r>
          </w:p>
        </w:tc>
      </w:tr>
      <w:tr>
        <w:tblPrEx>
          <w:tblCellMar>
            <w:top w:w="0" w:type="dxa"/>
            <w:left w:w="10" w:type="dxa"/>
            <w:bottom w:w="0" w:type="dxa"/>
            <w:right w:w="10" w:type="dxa"/>
          </w:tblCellMar>
        </w:tblPrEx>
        <w:trPr>
          <w:trHeight w:val="36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第四层</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126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Method</w:t>
            </w:r>
          </w:p>
        </w:tc>
      </w:tr>
      <w:tr>
        <w:tblPrEx>
          <w:tblCellMar>
            <w:top w:w="0" w:type="dxa"/>
            <w:left w:w="10" w:type="dxa"/>
            <w:bottom w:w="0" w:type="dxa"/>
            <w:right w:w="10" w:type="dxa"/>
          </w:tblCellMar>
        </w:tblPrEx>
        <w:trPr>
          <w:trHeight w:val="374"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第五层</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126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Technique</w:t>
            </w:r>
          </w:p>
        </w:tc>
      </w:tr>
    </w:tbl>
    <w:p>
      <w:pPr>
        <w:widowControl w:val="0"/>
        <w:spacing w:after="179" w:line="1" w:lineRule="exact"/>
      </w:pPr>
    </w:p>
    <w:p>
      <w:pPr>
        <w:pStyle w:val="23"/>
        <w:keepNext w:val="0"/>
        <w:keepLines w:val="0"/>
        <w:widowControl w:val="0"/>
        <w:shd w:val="clear" w:color="auto" w:fill="auto"/>
        <w:bidi w:val="0"/>
        <w:spacing w:before="0" w:after="360" w:line="365" w:lineRule="exact"/>
        <w:ind w:left="0" w:right="0" w:firstLine="0"/>
        <w:jc w:val="both"/>
        <w:rPr>
          <w:rFonts w:hint="default"/>
          <w:lang w:val="en-US"/>
        </w:rPr>
        <w:sectPr>
          <w:headerReference r:id="rId18" w:type="first"/>
          <w:headerReference r:id="rId16" w:type="default"/>
          <w:headerReference r:id="rId17" w:type="even"/>
          <w:footnotePr>
            <w:numFmt w:val="decimal"/>
          </w:footnotePr>
          <w:pgSz w:w="9621" w:h="12860"/>
          <w:pgMar w:top="1557" w:right="1180" w:bottom="1107" w:left="1419" w:header="0" w:footer="3" w:gutter="0"/>
          <w:pgNumType w:start="2"/>
          <w:cols w:space="720" w:num="1"/>
          <w:titlePg/>
          <w:rtlGutter w:val="0"/>
          <w:docGrid w:linePitch="360" w:charSpace="0"/>
        </w:sectPr>
      </w:pPr>
      <w:r>
        <w:rPr>
          <w:color w:val="000000"/>
          <w:spacing w:val="0"/>
          <w:w w:val="100"/>
          <w:position w:val="0"/>
        </w:rPr>
        <w:t>他在为理查德和罗杰斯</w:t>
      </w:r>
      <w:r>
        <w:rPr>
          <w:color w:val="000000"/>
          <w:spacing w:val="0"/>
          <w:w w:val="100"/>
          <w:position w:val="0"/>
          <w:sz w:val="20"/>
          <w:szCs w:val="20"/>
          <w:highlight w:val="none"/>
          <w:lang w:val="en-US"/>
        </w:rPr>
        <w:t>（</w:t>
      </w:r>
      <w:r>
        <w:rPr>
          <w:color w:val="000000"/>
          <w:spacing w:val="0"/>
          <w:w w:val="100"/>
          <w:position w:val="0"/>
          <w:sz w:val="20"/>
          <w:szCs w:val="20"/>
        </w:rPr>
        <w:t>1986</w:t>
      </w:r>
      <w:r>
        <w:rPr>
          <w:color w:val="000000"/>
          <w:spacing w:val="0"/>
          <w:w w:val="100"/>
          <w:position w:val="0"/>
          <w:sz w:val="20"/>
          <w:szCs w:val="20"/>
          <w:highlight w:val="none"/>
          <w:lang w:val="en-US"/>
        </w:rPr>
        <w:t>）</w:t>
      </w:r>
      <w:r>
        <w:rPr>
          <w:color w:val="000000"/>
          <w:spacing w:val="0"/>
          <w:w w:val="100"/>
          <w:position w:val="0"/>
        </w:rPr>
        <w:t>的著作《语言教学的流派》</w:t>
      </w:r>
      <w:r>
        <w:rPr>
          <w:color w:val="000000"/>
          <w:spacing w:val="0"/>
          <w:w w:val="100"/>
          <w:position w:val="0"/>
          <w:highlight w:val="none"/>
          <w:lang w:val="en-US"/>
        </w:rPr>
        <w:t>所做的</w:t>
      </w:r>
      <w:r>
        <w:rPr>
          <w:color w:val="000000"/>
          <w:spacing w:val="0"/>
          <w:w w:val="100"/>
          <w:position w:val="0"/>
        </w:rPr>
        <w:t>导读中把这五个层次的概念称作</w:t>
      </w:r>
      <w:r>
        <w:rPr>
          <w:color w:val="000000"/>
          <w:spacing w:val="0"/>
          <w:w w:val="100"/>
          <w:position w:val="0"/>
          <w:lang w:val="zh-CN" w:eastAsia="zh-CN" w:bidi="zh-CN"/>
        </w:rPr>
        <w:t>“教学</w:t>
      </w:r>
      <w:r>
        <w:rPr>
          <w:color w:val="000000"/>
          <w:spacing w:val="0"/>
          <w:w w:val="100"/>
          <w:position w:val="0"/>
        </w:rPr>
        <w:t>法总称”</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Methodology</w:t>
      </w:r>
      <w:r>
        <w:rPr>
          <w:color w:val="000000"/>
          <w:spacing w:val="0"/>
          <w:w w:val="100"/>
          <w:position w:val="0"/>
          <w:sz w:val="20"/>
          <w:szCs w:val="20"/>
          <w:highlight w:val="none"/>
          <w:lang w:val="en-US" w:eastAsia="en-US" w:bidi="en-US"/>
        </w:rPr>
        <w:t>）</w:t>
      </w:r>
      <w:r>
        <w:rPr>
          <w:color w:val="000000"/>
          <w:spacing w:val="0"/>
          <w:w w:val="100"/>
          <w:position w:val="0"/>
          <w:lang w:val="en-US" w:eastAsia="en-US" w:bidi="en-US"/>
        </w:rPr>
        <w:t>、</w:t>
      </w:r>
      <w:r>
        <w:rPr>
          <w:color w:val="000000"/>
          <w:spacing w:val="0"/>
          <w:w w:val="100"/>
          <w:position w:val="0"/>
        </w:rPr>
        <w:t>“实验性教学法</w:t>
      </w:r>
      <w:r>
        <w:rPr>
          <w:color w:val="000000"/>
          <w:spacing w:val="0"/>
          <w:w w:val="100"/>
          <w:position w:val="0"/>
          <w:vertAlign w:val="superscript"/>
          <w:lang w:val="en-US" w:eastAsia="en-US" w:bidi="en-US"/>
        </w:rPr>
        <w:t>w</w:t>
      </w:r>
      <w:r>
        <w:rPr>
          <w:color w:val="000000"/>
          <w:spacing w:val="0"/>
          <w:w w:val="100"/>
          <w:position w:val="0"/>
          <w:highlight w:val="none"/>
          <w:lang w:val="en-US"/>
        </w:rPr>
        <w:t>（</w:t>
      </w:r>
      <w:r>
        <w:rPr>
          <w:color w:val="000000"/>
          <w:spacing w:val="0"/>
          <w:w w:val="100"/>
          <w:position w:val="0"/>
          <w:sz w:val="20"/>
          <w:szCs w:val="20"/>
          <w:lang w:val="en-US" w:eastAsia="en-US" w:bidi="en-US"/>
        </w:rPr>
        <w:t>Ap</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proac</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教学策略</w:t>
      </w:r>
      <w:r>
        <w:rPr>
          <w:rFonts w:hint="eastAsia"/>
          <w:color w:val="000000"/>
          <w:spacing w:val="0"/>
          <w:w w:val="100"/>
          <w:position w:val="0"/>
          <w:highlight w:val="none"/>
          <w:lang w:val="en-US" w:eastAsia="zh-CN"/>
        </w:rPr>
        <w:t>（</w:t>
      </w:r>
      <w:r>
        <w:rPr>
          <w:color w:val="000000"/>
          <w:spacing w:val="0"/>
          <w:w w:val="100"/>
          <w:position w:val="0"/>
          <w:sz w:val="20"/>
          <w:szCs w:val="20"/>
          <w:lang w:val="en-US" w:eastAsia="en-US" w:bidi="en-US"/>
        </w:rPr>
        <w:t>(Strateg</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lang w:val="en-US" w:eastAsia="en-US" w:bidi="en-US"/>
        </w:rPr>
        <w:t>、</w:t>
      </w:r>
      <w:r>
        <w:rPr>
          <w:color w:val="000000"/>
          <w:spacing w:val="0"/>
          <w:w w:val="100"/>
          <w:position w:val="0"/>
        </w:rPr>
        <w:t>“课堂方法</w:t>
      </w:r>
      <w:r>
        <w:rPr>
          <w:rFonts w:hint="eastAsia"/>
          <w:color w:val="000000"/>
          <w:spacing w:val="0"/>
          <w:w w:val="100"/>
          <w:position w:val="0"/>
          <w:highlight w:val="none"/>
          <w:lang w:val="en-US" w:eastAsia="zh-CN"/>
        </w:rPr>
        <w:t>（</w:t>
      </w:r>
      <w:r>
        <w:rPr>
          <w:color w:val="000000"/>
          <w:spacing w:val="0"/>
          <w:w w:val="100"/>
          <w:position w:val="0"/>
          <w:sz w:val="20"/>
          <w:szCs w:val="20"/>
          <w:lang w:val="en-US" w:eastAsia="en-US" w:bidi="en-US"/>
        </w:rPr>
        <w:t>(Metho</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lang w:val="en-US" w:eastAsia="en-US" w:bidi="en-US"/>
        </w:rPr>
        <w:t>、</w:t>
      </w:r>
      <w:r>
        <w:rPr>
          <w:color w:val="000000"/>
          <w:spacing w:val="0"/>
          <w:w w:val="100"/>
          <w:position w:val="0"/>
        </w:rPr>
        <w:t>“技巧</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(Techniqu</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lang w:val="en-US" w:eastAsia="en-US" w:bidi="en-US"/>
        </w:rPr>
        <w:t>。</w:t>
      </w:r>
      <w:r>
        <w:rPr>
          <w:color w:val="000000"/>
          <w:spacing w:val="0"/>
          <w:w w:val="100"/>
          <w:position w:val="0"/>
        </w:rPr>
        <w:t>他认</w:t>
      </w:r>
      <w:r>
        <w:rPr>
          <w:rFonts w:hint="eastAsia"/>
          <w:color w:val="000000"/>
          <w:spacing w:val="0"/>
          <w:w w:val="100"/>
          <w:position w:val="0"/>
          <w:highlight w:val="none"/>
          <w:lang w:val="en-US" w:eastAsia="zh-CN"/>
        </w:rPr>
        <w:t>（</w:t>
      </w:r>
      <w:r>
        <w:rPr>
          <w:color w:val="000000"/>
          <w:spacing w:val="0"/>
          <w:w w:val="100"/>
          <w:position w:val="0"/>
          <w:sz w:val="20"/>
          <w:szCs w:val="20"/>
          <w:lang w:val="en-US" w:eastAsia="en-US" w:bidi="en-US"/>
        </w:rPr>
        <w:t>(1996:21—</w:t>
      </w:r>
      <w:r>
        <w:rPr>
          <w:color w:val="000000"/>
          <w:spacing w:val="0"/>
          <w:w w:val="100"/>
          <w:position w:val="0"/>
          <w:sz w:val="20"/>
          <w:szCs w:val="20"/>
        </w:rPr>
        <w:t>2</w:t>
      </w:r>
      <w:r>
        <w:rPr>
          <w:rFonts w:hint="eastAsia"/>
          <w:color w:val="000000"/>
          <w:spacing w:val="0"/>
          <w:w w:val="100"/>
          <w:position w:val="0"/>
          <w:sz w:val="20"/>
          <w:szCs w:val="20"/>
          <w:highlight w:val="none"/>
          <w:lang w:val="en-US" w:eastAsia="zh-CN"/>
        </w:rPr>
        <w:t>）</w:t>
      </w:r>
      <w:r>
        <w:rPr>
          <w:color w:val="000000"/>
          <w:spacing w:val="0"/>
          <w:w w:val="100"/>
          <w:position w:val="0"/>
          <w:sz w:val="20"/>
          <w:szCs w:val="20"/>
        </w:rPr>
        <w:t>)：</w:t>
      </w:r>
      <w:r>
        <w:rPr>
          <w:color w:val="000000"/>
          <w:spacing w:val="0"/>
          <w:w w:val="100"/>
          <w:position w:val="0"/>
        </w:rPr>
        <w:t>教学法之“法</w:t>
      </w:r>
      <w:r>
        <w:rPr>
          <w:color w:val="000000"/>
          <w:spacing w:val="0"/>
          <w:w w:val="100"/>
          <w:position w:val="0"/>
          <w:lang w:val="zh-CN" w:eastAsia="zh-CN" w:bidi="zh-CN"/>
        </w:rPr>
        <w:t>”，即</w:t>
      </w:r>
      <w:r>
        <w:rPr>
          <w:color w:val="000000"/>
          <w:spacing w:val="0"/>
          <w:w w:val="100"/>
          <w:position w:val="0"/>
          <w:sz w:val="20"/>
          <w:szCs w:val="20"/>
          <w:lang w:val="en-US" w:eastAsia="en-US" w:bidi="en-US"/>
        </w:rPr>
        <w:t>Methodology</w:t>
      </w:r>
      <w:r>
        <w:rPr>
          <w:rFonts w:hint="eastAsia"/>
          <w:color w:val="000000"/>
          <w:spacing w:val="0"/>
          <w:w w:val="100"/>
          <w:position w:val="0"/>
          <w:sz w:val="20"/>
          <w:szCs w:val="20"/>
          <w:highlight w:val="none"/>
          <w:lang w:val="en-US" w:eastAsia="zh-CN" w:bidi="en-US"/>
        </w:rPr>
        <w:t>并非</w:t>
      </w:r>
      <w:r>
        <w:rPr>
          <w:color w:val="000000"/>
          <w:spacing w:val="0"/>
          <w:w w:val="100"/>
          <w:position w:val="0"/>
        </w:rPr>
        <w:t>是</w:t>
      </w:r>
      <w:r>
        <w:rPr>
          <w:color w:val="000000"/>
          <w:spacing w:val="0"/>
          <w:w w:val="100"/>
          <w:position w:val="0"/>
          <w:lang w:val="zh-CN" w:eastAsia="zh-CN" w:bidi="zh-CN"/>
        </w:rPr>
        <w:t>“方法”的缩</w:t>
      </w:r>
      <w:r>
        <w:rPr>
          <w:color w:val="000000"/>
          <w:spacing w:val="0"/>
          <w:w w:val="100"/>
          <w:position w:val="0"/>
        </w:rPr>
        <w:t>略，而是法则，即规律的意思，说明教学法是通过</w:t>
      </w:r>
      <w:r>
        <w:rPr>
          <w:color w:val="000000"/>
          <w:spacing w:val="0"/>
          <w:w w:val="100"/>
          <w:position w:val="0"/>
          <w:lang w:val="zh-CN" w:eastAsia="zh-CN" w:bidi="zh-CN"/>
        </w:rPr>
        <w:t>“实践</w:t>
      </w:r>
      <w:r>
        <w:rPr>
          <w:color w:val="000000"/>
          <w:spacing w:val="0"/>
          <w:w w:val="100"/>
          <w:position w:val="0"/>
        </w:rPr>
        <w:t>一认识——再实践——再认识</w:t>
      </w:r>
      <w:r>
        <w:rPr>
          <w:color w:val="000000"/>
          <w:spacing w:val="0"/>
          <w:w w:val="100"/>
          <w:position w:val="0"/>
          <w:lang w:val="zh-CN" w:eastAsia="zh-CN" w:bidi="zh-CN"/>
        </w:rPr>
        <w:t>”这</w:t>
      </w:r>
      <w:r>
        <w:rPr>
          <w:color w:val="000000"/>
          <w:spacing w:val="0"/>
          <w:w w:val="100"/>
          <w:position w:val="0"/>
        </w:rPr>
        <w:t>样不断地探索外语教学规律的一门学科。</w:t>
      </w:r>
      <w:r>
        <w:rPr>
          <w:color w:val="000000"/>
          <w:spacing w:val="0"/>
          <w:w w:val="100"/>
          <w:position w:val="0"/>
          <w:sz w:val="20"/>
          <w:szCs w:val="20"/>
          <w:lang w:val="en-US" w:eastAsia="en-US" w:bidi="en-US"/>
        </w:rPr>
        <w:t>Approach</w:t>
      </w:r>
      <w:r>
        <w:rPr>
          <w:color w:val="000000"/>
          <w:spacing w:val="0"/>
          <w:w w:val="100"/>
          <w:position w:val="0"/>
        </w:rPr>
        <w:t>也是</w:t>
      </w:r>
      <w:r>
        <w:rPr>
          <w:color w:val="000000"/>
          <w:spacing w:val="0"/>
          <w:w w:val="100"/>
          <w:position w:val="0"/>
          <w:lang w:val="zh-CN" w:eastAsia="zh-CN" w:bidi="zh-CN"/>
        </w:rPr>
        <w:t>“法</w:t>
      </w:r>
      <w:r>
        <w:rPr>
          <w:color w:val="000000"/>
          <w:spacing w:val="0"/>
          <w:w w:val="100"/>
          <w:position w:val="0"/>
        </w:rPr>
        <w:t>"，不过这种法是通过教学模式的构建提出具体的原则、方法、教</w:t>
      </w:r>
      <w:r>
        <w:rPr>
          <w:rFonts w:hint="eastAsia"/>
          <w:color w:val="000000"/>
          <w:spacing w:val="0"/>
          <w:w w:val="100"/>
          <w:position w:val="0"/>
          <w:highlight w:val="none"/>
          <w:lang w:val="en-US" w:eastAsia="zh-CN"/>
        </w:rPr>
        <w:t>；</w:t>
      </w:r>
      <w:r>
        <w:rPr>
          <w:color w:val="000000"/>
          <w:spacing w:val="0"/>
          <w:w w:val="100"/>
          <w:position w:val="0"/>
        </w:rPr>
        <w:t>;经过实验、总结经验，其中一些带有普遍性的规律认识将进入</w:t>
      </w:r>
      <w:r>
        <w:rPr>
          <w:color w:val="000000"/>
          <w:spacing w:val="0"/>
          <w:w w:val="100"/>
          <w:position w:val="0"/>
          <w:lang w:val="zh-CN" w:eastAsia="zh-CN" w:bidi="zh-CN"/>
        </w:rPr>
        <w:t>“教</w:t>
      </w:r>
      <w:r>
        <w:rPr>
          <w:color w:val="000000"/>
          <w:spacing w:val="0"/>
          <w:w w:val="100"/>
          <w:position w:val="0"/>
        </w:rPr>
        <w:t>学法”的理论宝库。</w:t>
      </w:r>
      <w:r>
        <w:rPr>
          <w:color w:val="000000"/>
          <w:spacing w:val="0"/>
          <w:w w:val="100"/>
          <w:position w:val="0"/>
          <w:sz w:val="20"/>
          <w:szCs w:val="20"/>
          <w:lang w:val="en-US" w:eastAsia="en-US" w:bidi="en-US"/>
        </w:rPr>
        <w:t>Strategy</w:t>
      </w:r>
      <w:r>
        <w:rPr>
          <w:color w:val="000000"/>
          <w:spacing w:val="0"/>
          <w:w w:val="100"/>
          <w:position w:val="0"/>
        </w:rPr>
        <w:t>是一个运筹、决断、施教、观察、分析、评估的过程，教师自主地、能动地运用理论于实践,从实践中检验理论的环节。</w:t>
      </w:r>
      <w:r>
        <w:rPr>
          <w:color w:val="000000"/>
          <w:spacing w:val="0"/>
          <w:w w:val="100"/>
          <w:position w:val="0"/>
          <w:sz w:val="20"/>
          <w:szCs w:val="20"/>
          <w:lang w:val="en-US" w:eastAsia="en-US" w:bidi="en-US"/>
        </w:rPr>
        <w:t>Method</w:t>
      </w:r>
      <w:r>
        <w:rPr>
          <w:color w:val="000000"/>
          <w:spacing w:val="0"/>
          <w:w w:val="100"/>
          <w:position w:val="0"/>
        </w:rPr>
        <w:t>就是</w:t>
      </w:r>
      <w:r>
        <w:rPr>
          <w:color w:val="000000"/>
          <w:spacing w:val="0"/>
          <w:w w:val="100"/>
          <w:position w:val="0"/>
          <w:lang w:val="zh-CN" w:eastAsia="zh-CN" w:bidi="zh-CN"/>
        </w:rPr>
        <w:t>“方法”，由</w:t>
      </w:r>
      <w:r>
        <w:rPr>
          <w:color w:val="000000"/>
          <w:spacing w:val="0"/>
          <w:w w:val="100"/>
          <w:position w:val="0"/>
        </w:rPr>
        <w:t>教学</w:t>
      </w:r>
    </w:p>
    <w:p>
      <w:pPr>
        <w:pStyle w:val="23"/>
        <w:keepNext w:val="0"/>
        <w:keepLines w:val="0"/>
        <w:widowControl w:val="0"/>
        <w:shd w:val="clear" w:color="auto" w:fill="auto"/>
        <w:bidi w:val="0"/>
        <w:spacing w:before="0" w:after="360" w:line="365" w:lineRule="exact"/>
        <w:ind w:left="0" w:right="0" w:firstLine="0"/>
        <w:jc w:val="both"/>
      </w:pPr>
      <w:r>
        <w:rPr>
          <w:color w:val="000000"/>
          <w:spacing w:val="0"/>
          <w:w w:val="100"/>
          <w:position w:val="0"/>
        </w:rPr>
        <w:t>模式提出或釆纳。各种教学法</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approach</w:t>
      </w:r>
      <w:r>
        <w:rPr>
          <w:color w:val="000000"/>
          <w:spacing w:val="0"/>
          <w:w w:val="100"/>
          <w:position w:val="0"/>
          <w:sz w:val="20"/>
          <w:szCs w:val="20"/>
          <w:highlight w:val="none"/>
          <w:lang w:val="en-US" w:eastAsia="en-US" w:bidi="en-US"/>
        </w:rPr>
        <w:t>）</w:t>
      </w:r>
      <w:r>
        <w:rPr>
          <w:color w:val="000000"/>
          <w:spacing w:val="0"/>
          <w:w w:val="100"/>
          <w:position w:val="0"/>
        </w:rPr>
        <w:t>都会提出一些教学方法或有关教学方法的建议，但并非要求教师直接搬用，而是应由教师根据具体情况化解为具体程序，这就是</w:t>
      </w:r>
      <w:r>
        <w:rPr>
          <w:color w:val="000000"/>
          <w:spacing w:val="0"/>
          <w:w w:val="100"/>
          <w:position w:val="0"/>
          <w:sz w:val="20"/>
          <w:szCs w:val="20"/>
          <w:lang w:val="en-US" w:eastAsia="en-US" w:bidi="en-US"/>
        </w:rPr>
        <w:t>method</w:t>
      </w:r>
      <w:r>
        <w:rPr>
          <w:color w:val="000000"/>
          <w:spacing w:val="0"/>
          <w:w w:val="100"/>
          <w:position w:val="0"/>
          <w:sz w:val="20"/>
          <w:szCs w:val="20"/>
          <w:vertAlign w:val="subscript"/>
          <w:lang w:val="en-US" w:eastAsia="en-US" w:bidi="en-US"/>
        </w:rPr>
        <w:t>o</w:t>
      </w:r>
      <w:r>
        <w:rPr>
          <w:color w:val="000000"/>
          <w:spacing w:val="0"/>
          <w:w w:val="100"/>
          <w:position w:val="0"/>
          <w:sz w:val="20"/>
          <w:szCs w:val="20"/>
          <w:lang w:val="en-US" w:eastAsia="en-US" w:bidi="en-US"/>
        </w:rPr>
        <w:t>Technique</w:t>
      </w:r>
      <w:r>
        <w:rPr>
          <w:color w:val="000000"/>
          <w:spacing w:val="0"/>
          <w:w w:val="100"/>
          <w:position w:val="0"/>
        </w:rPr>
        <w:t>即教师在课堂上得心应手、运用自如的方法。王才仁细化了教学法的概念，并指出这五个层次概念是相互联系、相互作用的，构成一个整体，反映出教学法这门学科的科学性和艺术性的统一。在他的五个层次中</w:t>
      </w:r>
      <w:r>
        <w:rPr>
          <w:color w:val="000000"/>
          <w:spacing w:val="0"/>
          <w:w w:val="100"/>
          <w:position w:val="0"/>
          <w:lang w:val="zh-CN" w:eastAsia="zh-CN" w:bidi="zh-CN"/>
        </w:rPr>
        <w:t>，“教</w:t>
      </w:r>
      <w:r>
        <w:rPr>
          <w:color w:val="000000"/>
          <w:spacing w:val="0"/>
          <w:w w:val="100"/>
          <w:position w:val="0"/>
        </w:rPr>
        <w:t>学策略'‘被其认为是一个</w:t>
      </w:r>
      <w:r>
        <w:rPr>
          <w:color w:val="000000"/>
          <w:spacing w:val="0"/>
          <w:w w:val="100"/>
          <w:position w:val="0"/>
          <w:lang w:val="zh-CN" w:eastAsia="zh-CN" w:bidi="zh-CN"/>
        </w:rPr>
        <w:t>“新</w:t>
      </w:r>
      <w:r>
        <w:rPr>
          <w:color w:val="000000"/>
          <w:spacing w:val="0"/>
          <w:w w:val="100"/>
          <w:position w:val="0"/>
        </w:rPr>
        <w:t>问题</w:t>
      </w:r>
      <w:r>
        <w:rPr>
          <w:color w:val="000000"/>
          <w:spacing w:val="0"/>
          <w:w w:val="100"/>
          <w:position w:val="0"/>
          <w:lang w:val="en-US" w:eastAsia="en-US" w:bidi="en-US"/>
        </w:rPr>
        <w:t>"，</w:t>
      </w:r>
      <w:r>
        <w:rPr>
          <w:color w:val="000000"/>
          <w:spacing w:val="0"/>
          <w:w w:val="100"/>
          <w:position w:val="0"/>
          <w:lang w:val="zh-CN" w:eastAsia="zh-CN" w:bidi="zh-CN"/>
        </w:rPr>
        <w:t>“是教</w:t>
      </w:r>
      <w:r>
        <w:rPr>
          <w:color w:val="000000"/>
          <w:spacing w:val="0"/>
          <w:w w:val="100"/>
          <w:position w:val="0"/>
        </w:rPr>
        <w:t>学法内涵深化认识的反映</w:t>
      </w:r>
      <w:r>
        <w:rPr>
          <w:color w:val="000000"/>
          <w:spacing w:val="0"/>
          <w:w w:val="100"/>
          <w:position w:val="0"/>
          <w:lang w:val="en-US" w:eastAsia="en-US" w:bidi="en-US"/>
        </w:rPr>
        <w:t>",</w:t>
      </w:r>
      <w:r>
        <w:rPr>
          <w:color w:val="000000"/>
          <w:spacing w:val="0"/>
          <w:w w:val="100"/>
          <w:position w:val="0"/>
          <w:lang w:val="zh-CN" w:eastAsia="zh-CN" w:bidi="zh-CN"/>
        </w:rPr>
        <w:t>“事关</w:t>
      </w:r>
      <w:r>
        <w:rPr>
          <w:color w:val="000000"/>
          <w:spacing w:val="0"/>
          <w:w w:val="100"/>
          <w:position w:val="0"/>
        </w:rPr>
        <w:t>教学理论与教学实践的关系</w:t>
      </w:r>
      <w:r>
        <w:rPr>
          <w:color w:val="000000"/>
          <w:spacing w:val="0"/>
          <w:w w:val="100"/>
          <w:position w:val="0"/>
          <w:lang w:val="zh-CN" w:eastAsia="zh-CN" w:bidi="zh-CN"/>
        </w:rPr>
        <w:t>”，但</w:t>
      </w:r>
      <w:r>
        <w:rPr>
          <w:color w:val="000000"/>
          <w:spacing w:val="0"/>
          <w:w w:val="100"/>
          <w:position w:val="0"/>
        </w:rPr>
        <w:t>恰恰在这一点上，有人提出了商榷</w:t>
      </w:r>
      <w:r>
        <w:rPr>
          <w:color w:val="000000"/>
          <w:spacing w:val="0"/>
          <w:w w:val="100"/>
          <w:position w:val="0"/>
          <w:highlight w:val="none"/>
          <w:lang w:val="en-US"/>
        </w:rPr>
        <w:t>（</w:t>
      </w:r>
      <w:r>
        <w:rPr>
          <w:color w:val="000000"/>
          <w:spacing w:val="0"/>
          <w:w w:val="100"/>
          <w:position w:val="0"/>
        </w:rPr>
        <w:t>具体可参见王俊菊</w:t>
      </w:r>
      <w:r>
        <w:rPr>
          <w:color w:val="000000"/>
          <w:spacing w:val="0"/>
          <w:w w:val="100"/>
          <w:position w:val="0"/>
          <w:sz w:val="20"/>
          <w:szCs w:val="20"/>
        </w:rPr>
        <w:t>，2004</w:t>
      </w:r>
      <w:r>
        <w:rPr>
          <w:color w:val="000000"/>
          <w:spacing w:val="0"/>
          <w:w w:val="100"/>
          <w:position w:val="0"/>
          <w:sz w:val="20"/>
          <w:szCs w:val="20"/>
          <w:highlight w:val="none"/>
          <w:lang w:val="en-US"/>
        </w:rPr>
        <w:t>）</w:t>
      </w:r>
      <w:r>
        <w:rPr>
          <w:color w:val="000000"/>
          <w:spacing w:val="0"/>
          <w:w w:val="100"/>
          <w:position w:val="0"/>
        </w:rPr>
        <w:t>。另外为什么把</w:t>
      </w:r>
      <w:r>
        <w:rPr>
          <w:color w:val="000000"/>
          <w:spacing w:val="0"/>
          <w:w w:val="100"/>
          <w:position w:val="0"/>
          <w:sz w:val="20"/>
          <w:szCs w:val="20"/>
          <w:lang w:val="en-US" w:eastAsia="en-US" w:bidi="en-US"/>
        </w:rPr>
        <w:t>Approach</w:t>
      </w:r>
      <w:r>
        <w:rPr>
          <w:color w:val="000000"/>
          <w:spacing w:val="0"/>
          <w:w w:val="100"/>
          <w:position w:val="0"/>
        </w:rPr>
        <w:t>称为“实验性教学法</w:t>
      </w:r>
      <w:r>
        <w:rPr>
          <w:color w:val="000000"/>
          <w:spacing w:val="0"/>
          <w:w w:val="100"/>
          <w:position w:val="0"/>
          <w:lang w:val="zh-CN" w:eastAsia="zh-CN" w:bidi="zh-CN"/>
        </w:rPr>
        <w:t>”也</w:t>
      </w:r>
      <w:r>
        <w:rPr>
          <w:color w:val="000000"/>
          <w:spacing w:val="0"/>
          <w:w w:val="100"/>
          <w:position w:val="0"/>
        </w:rPr>
        <w:t>颇令人费解。</w:t>
      </w:r>
    </w:p>
    <w:p>
      <w:pPr>
        <w:pStyle w:val="37"/>
        <w:keepNext/>
        <w:keepLines/>
        <w:widowControl w:val="0"/>
        <w:shd w:val="clear" w:color="auto" w:fill="auto"/>
        <w:bidi w:val="0"/>
        <w:spacing w:before="0" w:after="440" w:line="485" w:lineRule="exact"/>
        <w:ind w:left="0" w:right="0" w:firstLine="0"/>
        <w:jc w:val="center"/>
      </w:pPr>
      <w:bookmarkStart w:id="26" w:name="bookmark26"/>
      <w:bookmarkStart w:id="27" w:name="bookmark28"/>
      <w:bookmarkStart w:id="28" w:name="bookmark27"/>
      <w:r>
        <w:rPr>
          <w:color w:val="000000"/>
          <w:spacing w:val="0"/>
          <w:w w:val="100"/>
          <w:position w:val="0"/>
        </w:rPr>
        <w:t>第二节理查德和罗杰斯的框架</w:t>
      </w:r>
      <w:r>
        <w:rPr>
          <w:color w:val="000000"/>
          <w:spacing w:val="0"/>
          <w:w w:val="100"/>
          <w:position w:val="0"/>
        </w:rPr>
        <w:br w:type="textWrapping"/>
      </w:r>
      <w:r>
        <w:rPr>
          <w:color w:val="000000"/>
          <w:spacing w:val="0"/>
          <w:w w:val="100"/>
          <w:position w:val="0"/>
        </w:rPr>
        <w:t>与吕必松的四大环节</w:t>
      </w:r>
      <w:bookmarkEnd w:id="26"/>
      <w:bookmarkEnd w:id="27"/>
      <w:bookmarkEnd w:id="28"/>
    </w:p>
    <w:p>
      <w:pPr>
        <w:pStyle w:val="23"/>
        <w:keepNext w:val="0"/>
        <w:keepLines w:val="0"/>
        <w:widowControl w:val="0"/>
        <w:shd w:val="clear" w:color="auto" w:fill="auto"/>
        <w:bidi w:val="0"/>
        <w:spacing w:before="0" w:after="0" w:line="364" w:lineRule="exact"/>
        <w:ind w:left="0" w:right="0" w:firstLine="460"/>
        <w:jc w:val="both"/>
      </w:pPr>
      <w:r>
        <w:rPr>
          <w:color w:val="000000"/>
          <w:spacing w:val="0"/>
          <w:w w:val="100"/>
          <w:position w:val="0"/>
        </w:rPr>
        <w:t>针对安东尼三层结构的不足，理</w:t>
      </w:r>
      <w:r>
        <w:rPr>
          <w:color w:val="000000"/>
          <w:spacing w:val="0"/>
          <w:w w:val="100"/>
          <w:position w:val="0"/>
          <w:highlight w:val="none"/>
          <w:lang w:val="en-US"/>
        </w:rPr>
        <w:t>查</w:t>
      </w:r>
      <w:r>
        <w:rPr>
          <w:color w:val="000000"/>
          <w:spacing w:val="0"/>
          <w:w w:val="100"/>
          <w:position w:val="0"/>
        </w:rPr>
        <w:t>德和罗杰斯</w:t>
      </w:r>
      <w:r>
        <w:rPr>
          <w:color w:val="000000"/>
          <w:spacing w:val="0"/>
          <w:w w:val="100"/>
          <w:position w:val="0"/>
          <w:sz w:val="20"/>
          <w:szCs w:val="20"/>
          <w:highlight w:val="none"/>
          <w:lang w:val="en-US"/>
        </w:rPr>
        <w:t>（</w:t>
      </w:r>
      <w:r>
        <w:rPr>
          <w:color w:val="000000"/>
          <w:spacing w:val="0"/>
          <w:w w:val="100"/>
          <w:position w:val="0"/>
          <w:sz w:val="20"/>
          <w:szCs w:val="20"/>
        </w:rPr>
        <w:t>1986</w:t>
      </w:r>
      <w:r>
        <w:rPr>
          <w:color w:val="000000"/>
          <w:spacing w:val="0"/>
          <w:w w:val="100"/>
          <w:position w:val="0"/>
          <w:sz w:val="20"/>
          <w:szCs w:val="20"/>
          <w:highlight w:val="none"/>
          <w:lang w:val="en-US"/>
        </w:rPr>
        <w:t>）</w:t>
      </w:r>
      <w:r>
        <w:rPr>
          <w:color w:val="000000"/>
          <w:spacing w:val="0"/>
          <w:w w:val="100"/>
          <w:position w:val="0"/>
        </w:rPr>
        <w:t>提出了一个伞状的教学法框架</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ADP</w:t>
      </w:r>
      <w:r>
        <w:rPr>
          <w:color w:val="000000"/>
          <w:spacing w:val="0"/>
          <w:w w:val="100"/>
          <w:position w:val="0"/>
          <w:sz w:val="20"/>
          <w:szCs w:val="20"/>
          <w:highlight w:val="none"/>
          <w:lang w:val="en-US" w:eastAsia="en-US" w:bidi="en-US"/>
        </w:rPr>
        <w:t>）</w:t>
      </w:r>
      <w:r>
        <w:rPr>
          <w:color w:val="000000"/>
          <w:spacing w:val="0"/>
          <w:w w:val="100"/>
          <w:position w:val="0"/>
          <w:sz w:val="20"/>
          <w:szCs w:val="20"/>
        </w:rPr>
        <w:t>,</w:t>
      </w:r>
      <w:r>
        <w:rPr>
          <w:color w:val="000000"/>
          <w:spacing w:val="0"/>
          <w:w w:val="100"/>
          <w:position w:val="0"/>
        </w:rPr>
        <w:t>以修正和拓展安东尼的模式。框架的伞尖是</w:t>
      </w:r>
      <w:r>
        <w:rPr>
          <w:color w:val="000000"/>
          <w:spacing w:val="0"/>
          <w:w w:val="100"/>
          <w:position w:val="0"/>
          <w:sz w:val="20"/>
          <w:szCs w:val="20"/>
          <w:lang w:val="en-US" w:eastAsia="en-US" w:bidi="en-US"/>
        </w:rPr>
        <w:t>MethodC</w:t>
      </w:r>
      <w:r>
        <w:rPr>
          <w:color w:val="000000"/>
          <w:spacing w:val="0"/>
          <w:w w:val="100"/>
          <w:position w:val="0"/>
        </w:rPr>
        <w:t>教学法</w:t>
      </w:r>
      <w:r>
        <w:rPr>
          <w:color w:val="000000"/>
          <w:spacing w:val="0"/>
          <w:w w:val="100"/>
          <w:position w:val="0"/>
          <w:highlight w:val="none"/>
          <w:lang w:val="en-US"/>
        </w:rPr>
        <w:t>）</w:t>
      </w:r>
      <w:r>
        <w:rPr>
          <w:color w:val="000000"/>
          <w:spacing w:val="0"/>
          <w:w w:val="100"/>
          <w:position w:val="0"/>
        </w:rPr>
        <w:t>，统领</w:t>
      </w:r>
      <w:r>
        <w:rPr>
          <w:color w:val="000000"/>
          <w:spacing w:val="0"/>
          <w:w w:val="100"/>
          <w:position w:val="0"/>
          <w:lang w:val="zh-CN" w:eastAsia="zh-CN" w:bidi="zh-CN"/>
        </w:rPr>
        <w:t>“华盖”，以</w:t>
      </w:r>
      <w:r>
        <w:rPr>
          <w:color w:val="000000"/>
          <w:spacing w:val="0"/>
          <w:w w:val="100"/>
          <w:position w:val="0"/>
        </w:rPr>
        <w:t>下由</w:t>
      </w:r>
      <w:r>
        <w:rPr>
          <w:color w:val="000000"/>
          <w:spacing w:val="0"/>
          <w:w w:val="100"/>
          <w:position w:val="0"/>
          <w:sz w:val="20"/>
          <w:szCs w:val="20"/>
          <w:lang w:val="en-US" w:eastAsia="en-US" w:bidi="en-US"/>
        </w:rPr>
        <w:t>Approach</w:t>
      </w:r>
      <w:r>
        <w:rPr>
          <w:color w:val="000000"/>
          <w:spacing w:val="0"/>
          <w:w w:val="100"/>
          <w:position w:val="0"/>
          <w:sz w:val="20"/>
          <w:szCs w:val="20"/>
          <w:highlight w:val="none"/>
          <w:lang w:val="en-US"/>
        </w:rPr>
        <w:t>（</w:t>
      </w:r>
      <w:r>
        <w:rPr>
          <w:color w:val="000000"/>
          <w:spacing w:val="0"/>
          <w:w w:val="100"/>
          <w:position w:val="0"/>
        </w:rPr>
        <w:t>教学法理论、教学路子</w:t>
      </w:r>
      <w:r>
        <w:rPr>
          <w:color w:val="000000"/>
          <w:spacing w:val="0"/>
          <w:w w:val="100"/>
          <w:position w:val="0"/>
          <w:highlight w:val="none"/>
          <w:lang w:val="en-US" w:eastAsia="en-US" w:bidi="en-US"/>
        </w:rPr>
        <w:t>）</w:t>
      </w:r>
      <w:r>
        <w:rPr>
          <w:color w:val="000000"/>
          <w:spacing w:val="0"/>
          <w:w w:val="100"/>
          <w:position w:val="0"/>
          <w:lang w:val="en-US" w:eastAsia="en-US" w:bidi="en-US"/>
        </w:rPr>
        <w:t>.</w:t>
      </w:r>
      <w:r>
        <w:rPr>
          <w:color w:val="000000"/>
          <w:spacing w:val="0"/>
          <w:w w:val="100"/>
          <w:position w:val="0"/>
          <w:sz w:val="20"/>
          <w:szCs w:val="20"/>
          <w:lang w:val="en-US" w:eastAsia="en-US" w:bidi="en-US"/>
        </w:rPr>
        <w:t>Design</w:t>
      </w:r>
      <w:r>
        <w:rPr>
          <w:color w:val="000000"/>
          <w:spacing w:val="0"/>
          <w:w w:val="100"/>
          <w:position w:val="0"/>
          <w:sz w:val="20"/>
          <w:szCs w:val="20"/>
          <w:highlight w:val="none"/>
          <w:lang w:val="en-US"/>
        </w:rPr>
        <w:t>（</w:t>
      </w:r>
      <w:r>
        <w:rPr>
          <w:color w:val="000000"/>
          <w:spacing w:val="0"/>
          <w:w w:val="100"/>
          <w:position w:val="0"/>
        </w:rPr>
        <w:t>教学设计</w:t>
      </w:r>
      <w:r>
        <w:rPr>
          <w:color w:val="000000"/>
          <w:spacing w:val="0"/>
          <w:w w:val="100"/>
          <w:position w:val="0"/>
          <w:highlight w:val="none"/>
          <w:lang w:val="en-US"/>
        </w:rPr>
        <w:t>）</w:t>
      </w:r>
      <w:r>
        <w:rPr>
          <w:color w:val="000000"/>
          <w:spacing w:val="0"/>
          <w:w w:val="100"/>
          <w:position w:val="0"/>
        </w:rPr>
        <w:t>和</w:t>
      </w:r>
      <w:r>
        <w:rPr>
          <w:color w:val="000000"/>
          <w:spacing w:val="0"/>
          <w:w w:val="100"/>
          <w:position w:val="0"/>
          <w:sz w:val="20"/>
          <w:szCs w:val="20"/>
          <w:lang w:val="en-US" w:eastAsia="en-US" w:bidi="en-US"/>
        </w:rPr>
        <w:t>Procedure</w:t>
      </w:r>
      <w:r>
        <w:rPr>
          <w:color w:val="000000"/>
          <w:spacing w:val="0"/>
          <w:w w:val="100"/>
          <w:position w:val="0"/>
          <w:sz w:val="20"/>
          <w:szCs w:val="20"/>
          <w:highlight w:val="none"/>
          <w:lang w:val="en-US" w:eastAsia="en-US" w:bidi="en-US"/>
        </w:rPr>
        <w:t>（</w:t>
      </w:r>
      <w:r>
        <w:rPr>
          <w:color w:val="000000"/>
          <w:spacing w:val="0"/>
          <w:w w:val="100"/>
          <w:position w:val="0"/>
        </w:rPr>
        <w:t>教学程序/步骤</w:t>
      </w:r>
      <w:r>
        <w:rPr>
          <w:color w:val="000000"/>
          <w:spacing w:val="0"/>
          <w:w w:val="100"/>
          <w:position w:val="0"/>
          <w:highlight w:val="none"/>
          <w:lang w:val="en-US"/>
        </w:rPr>
        <w:t>）</w:t>
      </w:r>
      <w:r>
        <w:rPr>
          <w:color w:val="000000"/>
          <w:spacing w:val="0"/>
          <w:w w:val="100"/>
          <w:position w:val="0"/>
        </w:rPr>
        <w:t>三部分组成，这三个部分各有其</w:t>
      </w:r>
      <w:r>
        <w:rPr>
          <w:color w:val="000000"/>
          <w:spacing w:val="0"/>
          <w:w w:val="100"/>
          <w:position w:val="0"/>
          <w:lang w:val="zh-CN" w:eastAsia="zh-CN" w:bidi="zh-CN"/>
        </w:rPr>
        <w:t>“辖</w:t>
      </w:r>
      <w:r>
        <w:rPr>
          <w:color w:val="000000"/>
          <w:spacing w:val="0"/>
          <w:w w:val="100"/>
          <w:position w:val="0"/>
        </w:rPr>
        <w:t>域”</w:t>
      </w:r>
      <w:r>
        <w:rPr>
          <w:color w:val="000000"/>
          <w:spacing w:val="0"/>
          <w:w w:val="100"/>
          <w:position w:val="0"/>
          <w:highlight w:val="none"/>
          <w:lang w:val="en-US"/>
        </w:rPr>
        <w:t>（</w:t>
      </w:r>
      <w:r>
        <w:rPr>
          <w:color w:val="000000"/>
          <w:spacing w:val="0"/>
          <w:w w:val="100"/>
          <w:position w:val="0"/>
        </w:rPr>
        <w:t>内容</w:t>
      </w:r>
      <w:r>
        <w:rPr>
          <w:color w:val="000000"/>
          <w:spacing w:val="0"/>
          <w:w w:val="100"/>
          <w:position w:val="0"/>
          <w:highlight w:val="none"/>
          <w:lang w:val="en-US"/>
        </w:rPr>
        <w:t>）</w:t>
      </w:r>
      <w:r>
        <w:rPr>
          <w:color w:val="000000"/>
          <w:spacing w:val="0"/>
          <w:w w:val="100"/>
          <w:position w:val="0"/>
        </w:rPr>
        <w:t>又相互关联。其构架见</w:t>
      </w:r>
      <w:r>
        <w:rPr>
          <w:rFonts w:hint="eastAsia"/>
          <w:color w:val="000000"/>
          <w:spacing w:val="0"/>
          <w:w w:val="100"/>
          <w:position w:val="0"/>
          <w:highlight w:val="none"/>
          <w:lang w:eastAsia="zh-CN"/>
        </w:rPr>
        <w:t>图1-</w:t>
      </w:r>
      <w:r>
        <w:rPr>
          <w:color w:val="000000"/>
          <w:spacing w:val="0"/>
          <w:w w:val="100"/>
          <w:position w:val="0"/>
          <w:sz w:val="20"/>
          <w:szCs w:val="20"/>
          <w:lang w:val="en-US" w:eastAsia="en-US" w:bidi="en-US"/>
        </w:rPr>
        <w:t>1</w:t>
      </w:r>
      <w:r>
        <w:rPr>
          <w:color w:val="000000"/>
          <w:spacing w:val="0"/>
          <w:w w:val="100"/>
          <w:position w:val="0"/>
          <w:sz w:val="20"/>
          <w:szCs w:val="20"/>
          <w:highlight w:val="none"/>
          <w:lang w:val="en-US" w:eastAsia="en-US" w:bidi="en-US"/>
        </w:rPr>
        <w:t>（</w:t>
      </w:r>
      <w:r>
        <w:rPr>
          <w:color w:val="000000"/>
          <w:spacing w:val="0"/>
          <w:w w:val="100"/>
          <w:position w:val="0"/>
        </w:rPr>
        <w:t>译自</w:t>
      </w:r>
      <w:r>
        <w:rPr>
          <w:color w:val="000000"/>
          <w:spacing w:val="0"/>
          <w:w w:val="100"/>
          <w:position w:val="0"/>
          <w:sz w:val="20"/>
          <w:szCs w:val="20"/>
          <w:lang w:val="en-US" w:eastAsia="en-US" w:bidi="en-US"/>
        </w:rPr>
        <w:t>Richards</w:t>
      </w:r>
      <w:r>
        <w:rPr>
          <w:color w:val="000000"/>
          <w:spacing w:val="0"/>
          <w:w w:val="100"/>
          <w:position w:val="0"/>
          <w:sz w:val="20"/>
          <w:szCs w:val="20"/>
        </w:rPr>
        <w:t>&amp;</w:t>
      </w:r>
      <w:r>
        <w:rPr>
          <w:color w:val="000000"/>
          <w:spacing w:val="0"/>
          <w:w w:val="100"/>
          <w:position w:val="0"/>
          <w:sz w:val="20"/>
          <w:szCs w:val="20"/>
          <w:lang w:val="en-US" w:eastAsia="en-US" w:bidi="en-US"/>
        </w:rPr>
        <w:t>Rodgers,</w:t>
      </w:r>
      <w:r>
        <w:rPr>
          <w:color w:val="000000"/>
          <w:spacing w:val="0"/>
          <w:w w:val="100"/>
          <w:position w:val="0"/>
          <w:sz w:val="20"/>
          <w:szCs w:val="20"/>
        </w:rPr>
        <w:t>1986：28</w:t>
      </w:r>
      <w:r>
        <w:rPr>
          <w:color w:val="000000"/>
          <w:spacing w:val="0"/>
          <w:w w:val="100"/>
          <w:position w:val="0"/>
          <w:sz w:val="20"/>
          <w:szCs w:val="20"/>
          <w:highlight w:val="none"/>
          <w:lang w:val="en-US"/>
        </w:rPr>
        <w:t>）</w:t>
      </w:r>
      <w:r>
        <w:rPr>
          <w:color w:val="000000"/>
          <w:spacing w:val="0"/>
          <w:w w:val="100"/>
          <w:position w:val="0"/>
        </w:rPr>
        <w:t>。</w:t>
      </w:r>
    </w:p>
    <w:p>
      <w:pPr>
        <w:pStyle w:val="23"/>
        <w:keepNext w:val="0"/>
        <w:keepLines w:val="0"/>
        <w:widowControl w:val="0"/>
        <w:shd w:val="clear" w:color="auto" w:fill="auto"/>
        <w:bidi w:val="0"/>
        <w:spacing w:before="0" w:after="400" w:line="364" w:lineRule="exact"/>
        <w:ind w:left="0" w:right="0" w:firstLine="460"/>
        <w:jc w:val="both"/>
      </w:pPr>
      <w:r>
        <w:rPr>
          <w:color w:val="000000"/>
          <w:spacing w:val="0"/>
          <w:w w:val="100"/>
          <w:position w:val="0"/>
        </w:rPr>
        <w:t>这个框架与安东尼模式的主要不同在于取消了</w:t>
      </w:r>
      <w:r>
        <w:rPr>
          <w:color w:val="000000"/>
          <w:spacing w:val="0"/>
          <w:w w:val="100"/>
          <w:position w:val="0"/>
          <w:sz w:val="20"/>
          <w:szCs w:val="20"/>
          <w:lang w:val="en-US" w:eastAsia="en-US" w:bidi="en-US"/>
        </w:rPr>
        <w:t>Method</w:t>
      </w:r>
      <w:r>
        <w:rPr>
          <w:color w:val="000000"/>
          <w:spacing w:val="0"/>
          <w:w w:val="100"/>
          <w:position w:val="0"/>
        </w:rPr>
        <w:t>和</w:t>
      </w:r>
      <w:r>
        <w:rPr>
          <w:color w:val="000000"/>
          <w:spacing w:val="0"/>
          <w:w w:val="100"/>
          <w:position w:val="0"/>
          <w:sz w:val="20"/>
          <w:szCs w:val="20"/>
          <w:lang w:val="en-US" w:eastAsia="en-US" w:bidi="en-US"/>
        </w:rPr>
        <w:t>Technique</w:t>
      </w:r>
      <w:r>
        <w:rPr>
          <w:color w:val="000000"/>
          <w:spacing w:val="0"/>
          <w:w w:val="100"/>
          <w:position w:val="0"/>
        </w:rPr>
        <w:t>两个层次</w:t>
      </w:r>
      <w:r>
        <w:rPr>
          <w:color w:val="000000"/>
          <w:spacing w:val="0"/>
          <w:w w:val="100"/>
          <w:position w:val="0"/>
          <w:highlight w:val="none"/>
          <w:lang w:val="en-US"/>
        </w:rPr>
        <w:t>（</w:t>
      </w:r>
      <w:r>
        <w:rPr>
          <w:color w:val="000000"/>
          <w:spacing w:val="0"/>
          <w:w w:val="100"/>
          <w:position w:val="0"/>
        </w:rPr>
        <w:t>在新的框架中</w:t>
      </w:r>
      <w:r>
        <w:rPr>
          <w:color w:val="000000"/>
          <w:spacing w:val="0"/>
          <w:w w:val="100"/>
          <w:position w:val="0"/>
          <w:sz w:val="20"/>
          <w:szCs w:val="20"/>
          <w:lang w:val="en-US" w:eastAsia="en-US" w:bidi="en-US"/>
        </w:rPr>
        <w:t>Method</w:t>
      </w:r>
      <w:r>
        <w:rPr>
          <w:color w:val="000000"/>
          <w:spacing w:val="0"/>
          <w:w w:val="100"/>
          <w:position w:val="0"/>
        </w:rPr>
        <w:t>被置于最顶层</w:t>
      </w:r>
      <w:r>
        <w:rPr>
          <w:color w:val="000000"/>
          <w:spacing w:val="0"/>
          <w:w w:val="100"/>
          <w:position w:val="0"/>
          <w:highlight w:val="none"/>
          <w:lang w:val="en-US"/>
        </w:rPr>
        <w:t>）</w:t>
      </w:r>
      <w:r>
        <w:rPr>
          <w:color w:val="000000"/>
          <w:spacing w:val="0"/>
          <w:w w:val="100"/>
          <w:position w:val="0"/>
        </w:rPr>
        <w:t>，代之以</w:t>
      </w:r>
      <w:r>
        <w:rPr>
          <w:color w:val="000000"/>
          <w:spacing w:val="0"/>
          <w:w w:val="100"/>
          <w:position w:val="0"/>
          <w:sz w:val="20"/>
          <w:szCs w:val="20"/>
          <w:lang w:val="en-US" w:eastAsia="en-US" w:bidi="en-US"/>
        </w:rPr>
        <w:t>Design］</w:t>
      </w:r>
      <w:r>
        <w:rPr>
          <w:color w:val="000000"/>
          <w:spacing w:val="0"/>
          <w:w w:val="100"/>
          <w:position w:val="0"/>
        </w:rPr>
        <w:t>教学设计</w:t>
      </w:r>
      <w:r>
        <w:rPr>
          <w:color w:val="000000"/>
          <w:spacing w:val="0"/>
          <w:w w:val="100"/>
          <w:position w:val="0"/>
          <w:highlight w:val="none"/>
          <w:lang w:val="en-US"/>
        </w:rPr>
        <w:t>）</w:t>
      </w:r>
      <w:r>
        <w:rPr>
          <w:color w:val="000000"/>
          <w:spacing w:val="0"/>
          <w:w w:val="100"/>
          <w:position w:val="0"/>
        </w:rPr>
        <w:t>和</w:t>
      </w:r>
      <w:r>
        <w:rPr>
          <w:color w:val="000000"/>
          <w:spacing w:val="0"/>
          <w:w w:val="100"/>
          <w:position w:val="0"/>
          <w:sz w:val="20"/>
          <w:szCs w:val="20"/>
          <w:lang w:val="en-US" w:eastAsia="en-US" w:bidi="en-US"/>
        </w:rPr>
        <w:t>Procedure</w:t>
      </w:r>
      <w:r>
        <w:rPr>
          <w:color w:val="000000"/>
          <w:spacing w:val="0"/>
          <w:w w:val="100"/>
          <w:position w:val="0"/>
          <w:sz w:val="20"/>
          <w:szCs w:val="20"/>
          <w:highlight w:val="none"/>
          <w:lang w:val="en-US" w:eastAsia="en-US" w:bidi="en-US"/>
        </w:rPr>
        <w:t>（</w:t>
      </w:r>
      <w:r>
        <w:rPr>
          <w:color w:val="000000"/>
          <w:spacing w:val="0"/>
          <w:w w:val="100"/>
          <w:position w:val="0"/>
        </w:rPr>
        <w:t>教学程序/步骤</w:t>
      </w:r>
      <w:r>
        <w:rPr>
          <w:color w:val="000000"/>
          <w:spacing w:val="0"/>
          <w:w w:val="100"/>
          <w:position w:val="0"/>
          <w:highlight w:val="none"/>
          <w:lang w:val="en-US"/>
        </w:rPr>
        <w:t>）</w:t>
      </w:r>
      <w:r>
        <w:rPr>
          <w:color w:val="000000"/>
          <w:spacing w:val="0"/>
          <w:w w:val="100"/>
          <w:position w:val="0"/>
        </w:rPr>
        <w:t>两个方面。在教学法的</w:t>
      </w:r>
      <w:r>
        <w:rPr>
          <w:color w:val="000000"/>
          <w:spacing w:val="0"/>
          <w:w w:val="100"/>
          <w:position w:val="0"/>
          <w:lang w:val="zh-CN" w:eastAsia="zh-CN" w:bidi="zh-CN"/>
        </w:rPr>
        <w:t>“设计”中，</w:t>
      </w:r>
      <w:r>
        <w:rPr>
          <w:color w:val="000000"/>
          <w:spacing w:val="0"/>
          <w:w w:val="100"/>
          <w:position w:val="0"/>
        </w:rPr>
        <w:t>你要依据你所</w:t>
      </w:r>
      <w:r>
        <w:rPr>
          <w:color w:val="000000"/>
          <w:spacing w:val="0"/>
          <w:w w:val="100"/>
          <w:position w:val="0"/>
          <w:lang w:val="zh-CN" w:eastAsia="zh-CN" w:bidi="zh-CN"/>
        </w:rPr>
        <w:t>“信仰”的语</w:t>
      </w:r>
      <w:r>
        <w:rPr>
          <w:color w:val="000000"/>
          <w:spacing w:val="0"/>
          <w:w w:val="100"/>
          <w:position w:val="0"/>
        </w:rPr>
        <w:t>言观和语言学习理念来决定你的教学目标</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objectives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选择教学内容</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content</w:t>
      </w:r>
      <w:r>
        <w:rPr>
          <w:color w:val="000000"/>
          <w:spacing w:val="0"/>
          <w:w w:val="100"/>
          <w:position w:val="0"/>
          <w:sz w:val="20"/>
          <w:szCs w:val="20"/>
          <w:highlight w:val="none"/>
          <w:lang w:val="en-US" w:eastAsia="en-US" w:bidi="en-US"/>
        </w:rPr>
        <w:t>）</w:t>
      </w:r>
      <w:r>
        <w:rPr>
          <w:color w:val="000000"/>
          <w:spacing w:val="0"/>
          <w:w w:val="100"/>
          <w:position w:val="0"/>
        </w:rPr>
        <w:t>并组织起能体现教学法特点的教学大纲</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syllabus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要依据你所遵循的教学法和教学理论设计出某种教学法所主张和提倡的学习任务和教学</w:t>
      </w:r>
      <w:r>
        <w:rPr>
          <w:rFonts w:hint="eastAsia"/>
          <w:color w:val="000000"/>
          <w:spacing w:val="0"/>
          <w:w w:val="100"/>
          <w:position w:val="0"/>
          <w:highlight w:val="none"/>
          <w:lang w:eastAsia="zh-CN"/>
        </w:rPr>
        <w:t>活动的</w:t>
      </w:r>
      <w:r>
        <w:rPr>
          <w:color w:val="000000"/>
          <w:spacing w:val="0"/>
          <w:w w:val="100"/>
          <w:position w:val="0"/>
        </w:rPr>
        <w:t>类型，说明教师、学习者和教学材料</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instructionalmaterials</w:t>
      </w:r>
      <w:r>
        <w:rPr>
          <w:color w:val="000000"/>
          <w:spacing w:val="0"/>
          <w:w w:val="100"/>
          <w:position w:val="0"/>
          <w:sz w:val="20"/>
          <w:szCs w:val="20"/>
          <w:highlight w:val="none"/>
          <w:lang w:val="en-US" w:eastAsia="en-US" w:bidi="en-US"/>
        </w:rPr>
        <w:t>）</w:t>
      </w:r>
      <w:r>
        <w:rPr>
          <w:color w:val="000000"/>
          <w:spacing w:val="0"/>
          <w:w w:val="100"/>
          <w:position w:val="0"/>
        </w:rPr>
        <w:t>在教学中所扮演的角色与所起的作用。在实施阶段，即</w:t>
      </w:r>
      <w:r>
        <w:rPr>
          <w:color w:val="000000"/>
          <w:spacing w:val="0"/>
          <w:w w:val="100"/>
          <w:position w:val="0"/>
          <w:lang w:val="zh-CN" w:eastAsia="zh-CN" w:bidi="zh-CN"/>
        </w:rPr>
        <w:t>“教</w:t>
      </w:r>
      <w:r>
        <w:rPr>
          <w:color w:val="000000"/>
          <w:spacing w:val="0"/>
          <w:w w:val="100"/>
          <w:position w:val="0"/>
        </w:rPr>
        <w:t>学程序/步骤</w:t>
      </w:r>
      <w:r>
        <w:rPr>
          <w:color w:val="000000"/>
          <w:spacing w:val="0"/>
          <w:w w:val="100"/>
          <w:position w:val="0"/>
          <w:lang w:val="zh-CN" w:eastAsia="zh-CN" w:bidi="zh-CN"/>
        </w:rPr>
        <w:t>”中，</w:t>
      </w:r>
      <w:r>
        <w:rPr>
          <w:color w:val="000000"/>
          <w:spacing w:val="0"/>
          <w:w w:val="100"/>
          <w:position w:val="0"/>
        </w:rPr>
        <w:t>要运用各种教学技巧和教学策略去完成</w:t>
      </w:r>
      <w:r>
        <w:rPr>
          <w:color w:val="000000"/>
          <w:spacing w:val="0"/>
          <w:w w:val="100"/>
          <w:position w:val="0"/>
          <w:lang w:val="zh-CN" w:eastAsia="zh-CN" w:bidi="zh-CN"/>
        </w:rPr>
        <w:t>“设计”的</w:t>
      </w:r>
      <w:r>
        <w:rPr>
          <w:color w:val="000000"/>
          <w:spacing w:val="0"/>
          <w:w w:val="100"/>
          <w:position w:val="0"/>
        </w:rPr>
        <w:t>目标，这当中也包括运用安东尼所</w:t>
      </w:r>
    </w:p>
    <w:tbl>
      <w:tblPr>
        <w:tblStyle w:val="2"/>
        <w:tblW w:w="0" w:type="auto"/>
        <w:jc w:val="center"/>
        <w:tblLayout w:type="fixed"/>
        <w:tblCellMar>
          <w:top w:w="0" w:type="dxa"/>
          <w:left w:w="10" w:type="dxa"/>
          <w:bottom w:w="0" w:type="dxa"/>
          <w:right w:w="10" w:type="dxa"/>
        </w:tblCellMar>
      </w:tblPr>
      <w:tblGrid>
        <w:gridCol w:w="2314"/>
        <w:gridCol w:w="2299"/>
        <w:gridCol w:w="2280"/>
      </w:tblGrid>
      <w:tr>
        <w:tblPrEx>
          <w:tblCellMar>
            <w:top w:w="0" w:type="dxa"/>
            <w:left w:w="10" w:type="dxa"/>
            <w:bottom w:w="0" w:type="dxa"/>
            <w:right w:w="10" w:type="dxa"/>
          </w:tblCellMar>
        </w:tblPrEx>
        <w:trPr>
          <w:trHeight w:val="619" w:hRule="exact"/>
          <w:jc w:val="center"/>
        </w:trPr>
        <w:tc>
          <w:tcPr>
            <w:gridSpan w:val="3"/>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rFonts w:ascii="Times New Roman" w:hAnsi="Times New Roman" w:eastAsia="Times New Roman" w:cs="Times New Roman"/>
                <w:b/>
                <w:bCs/>
                <w:color w:val="000000"/>
                <w:spacing w:val="0"/>
                <w:w w:val="100"/>
                <w:position w:val="0"/>
                <w:sz w:val="17"/>
                <w:szCs w:val="17"/>
                <w:u w:val="single"/>
                <w:lang w:val="zh-CN" w:eastAsia="zh-CN" w:bidi="zh-CN"/>
              </w:rPr>
              <w:t>|</w:t>
            </w:r>
            <w:r>
              <w:rPr>
                <w:rFonts w:ascii="Times New Roman" w:hAnsi="Times New Roman" w:eastAsia="Times New Roman" w:cs="Times New Roman"/>
                <w:b/>
                <w:bCs/>
                <w:color w:val="000000"/>
                <w:spacing w:val="0"/>
                <w:w w:val="100"/>
                <w:position w:val="0"/>
                <w:sz w:val="17"/>
                <w:szCs w:val="17"/>
                <w:u w:val="single"/>
                <w:lang w:val="en-US" w:eastAsia="en-US" w:bidi="en-US"/>
              </w:rPr>
              <w:t>Method</w:t>
            </w:r>
            <w:r>
              <w:rPr>
                <w:rFonts w:ascii="Times New Roman" w:hAnsi="Times New Roman" w:eastAsia="Times New Roman" w:cs="Times New Roman"/>
                <w:b/>
                <w:bCs/>
                <w:color w:val="000000"/>
                <w:spacing w:val="0"/>
                <w:w w:val="100"/>
                <w:position w:val="0"/>
                <w:sz w:val="17"/>
                <w:szCs w:val="17"/>
                <w:u w:val="single"/>
                <w:lang w:val="zh-CN" w:eastAsia="zh-CN" w:bidi="zh-CN"/>
              </w:rPr>
              <w:t>|</w:t>
            </w:r>
          </w:p>
        </w:tc>
      </w:tr>
      <w:tr>
        <w:tblPrEx>
          <w:tblCellMar>
            <w:top w:w="0" w:type="dxa"/>
            <w:left w:w="10" w:type="dxa"/>
            <w:bottom w:w="0" w:type="dxa"/>
            <w:right w:w="10" w:type="dxa"/>
          </w:tblCellMar>
        </w:tblPrEx>
        <w:trPr>
          <w:trHeight w:val="394" w:hRule="exact"/>
          <w:jc w:val="center"/>
        </w:trPr>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920"/>
              <w:jc w:val="left"/>
              <w:rPr>
                <w:sz w:val="17"/>
                <w:szCs w:val="17"/>
              </w:rPr>
            </w:pPr>
            <w:r>
              <w:rPr>
                <w:rFonts w:ascii="Times New Roman" w:hAnsi="Times New Roman" w:eastAsia="Times New Roman" w:cs="Times New Roman"/>
                <w:b/>
                <w:bCs/>
                <w:color w:val="000000"/>
                <w:spacing w:val="0"/>
                <w:w w:val="100"/>
                <w:position w:val="0"/>
                <w:sz w:val="17"/>
                <w:szCs w:val="17"/>
                <w:lang w:val="zh-CN" w:eastAsia="zh-CN" w:bidi="zh-CN"/>
              </w:rPr>
              <w:t>|</w:t>
            </w:r>
            <w:r>
              <w:rPr>
                <w:rFonts w:ascii="Times New Roman" w:hAnsi="Times New Roman" w:eastAsia="Times New Roman" w:cs="Times New Roman"/>
                <w:b/>
                <w:bCs/>
                <w:color w:val="000000"/>
                <w:spacing w:val="0"/>
                <w:w w:val="100"/>
                <w:position w:val="0"/>
                <w:sz w:val="17"/>
                <w:szCs w:val="17"/>
                <w:lang w:val="en-US" w:eastAsia="en-US" w:bidi="en-US"/>
              </w:rPr>
              <w:t>Approach</w:t>
            </w:r>
            <w:r>
              <w:rPr>
                <w:rFonts w:ascii="Times New Roman" w:hAnsi="Times New Roman" w:eastAsia="Times New Roman" w:cs="Times New Roman"/>
                <w:b/>
                <w:bCs/>
                <w:color w:val="000000"/>
                <w:spacing w:val="0"/>
                <w:w w:val="100"/>
                <w:position w:val="0"/>
                <w:sz w:val="17"/>
                <w:szCs w:val="17"/>
              </w:rPr>
              <w:t>|</w:t>
            </w:r>
          </w:p>
        </w:tc>
        <w:tc>
          <w:tcPr>
            <w:tcBorders>
              <w:top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Design</w:t>
            </w:r>
          </w:p>
        </w:tc>
        <w:tc>
          <w:tcPr>
            <w:tcBorders>
              <w:top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440"/>
              <w:jc w:val="left"/>
              <w:rPr>
                <w:sz w:val="17"/>
                <w:szCs w:val="17"/>
              </w:rPr>
            </w:pPr>
            <w:r>
              <w:rPr>
                <w:rFonts w:ascii="Times New Roman" w:hAnsi="Times New Roman" w:eastAsia="Times New Roman" w:cs="Times New Roman"/>
                <w:b/>
                <w:bCs/>
                <w:color w:val="000000"/>
                <w:spacing w:val="0"/>
                <w:w w:val="100"/>
                <w:position w:val="0"/>
                <w:sz w:val="17"/>
                <w:szCs w:val="17"/>
                <w:lang w:val="zh-CN" w:eastAsia="zh-CN" w:bidi="zh-CN"/>
              </w:rPr>
              <w:t>|</w:t>
            </w:r>
            <w:r>
              <w:rPr>
                <w:rFonts w:ascii="Times New Roman" w:hAnsi="Times New Roman" w:eastAsia="Times New Roman" w:cs="Times New Roman"/>
                <w:b/>
                <w:bCs/>
                <w:color w:val="000000"/>
                <w:spacing w:val="0"/>
                <w:w w:val="100"/>
                <w:position w:val="0"/>
                <w:sz w:val="17"/>
                <w:szCs w:val="17"/>
                <w:lang w:val="en-US" w:eastAsia="en-US" w:bidi="en-US"/>
              </w:rPr>
              <w:t>Procedure</w:t>
            </w:r>
          </w:p>
        </w:tc>
      </w:tr>
      <w:tr>
        <w:tblPrEx>
          <w:tblCellMar>
            <w:top w:w="0" w:type="dxa"/>
            <w:left w:w="10" w:type="dxa"/>
            <w:bottom w:w="0" w:type="dxa"/>
            <w:right w:w="10" w:type="dxa"/>
          </w:tblCellMar>
        </w:tblPrEx>
        <w:trPr>
          <w:trHeight w:val="442" w:hRule="exact"/>
          <w:jc w:val="center"/>
        </w:trPr>
        <w:tc>
          <w:tcPr>
            <w:tcBorders>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1</w:t>
            </w:r>
            <w:r>
              <w:rPr>
                <w:color w:val="000000"/>
                <w:spacing w:val="0"/>
                <w:w w:val="100"/>
                <w:position w:val="0"/>
                <w:sz w:val="16"/>
                <w:szCs w:val="16"/>
              </w:rPr>
              <w:t>.语言本质的理论</w:t>
            </w:r>
          </w:p>
        </w:tc>
        <w:tc>
          <w:tcPr>
            <w:tcBorders>
              <w:top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1</w:t>
            </w:r>
            <w:r>
              <w:rPr>
                <w:color w:val="000000"/>
                <w:spacing w:val="0"/>
                <w:w w:val="100"/>
                <w:position w:val="0"/>
                <w:sz w:val="16"/>
                <w:szCs w:val="16"/>
                <w:lang w:val="zh-CN" w:eastAsia="zh-CN" w:bidi="zh-CN"/>
              </w:rPr>
              <w:t>.教</w:t>
            </w:r>
            <w:r>
              <w:rPr>
                <w:color w:val="000000"/>
                <w:spacing w:val="0"/>
                <w:w w:val="100"/>
                <w:position w:val="0"/>
                <w:sz w:val="16"/>
                <w:szCs w:val="16"/>
              </w:rPr>
              <w:t>学法的一般和具体目</w:t>
            </w:r>
          </w:p>
        </w:tc>
        <w:tc>
          <w:tcPr>
            <w:tcBorders>
              <w:top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实施教学法时所能观察</w:t>
            </w:r>
          </w:p>
        </w:tc>
      </w:tr>
      <w:tr>
        <w:tblPrEx>
          <w:tblCellMar>
            <w:top w:w="0" w:type="dxa"/>
            <w:left w:w="10" w:type="dxa"/>
            <w:bottom w:w="0" w:type="dxa"/>
            <w:right w:w="10" w:type="dxa"/>
          </w:tblCellMar>
        </w:tblPrEx>
        <w:trPr>
          <w:trHeight w:val="254" w:hRule="exact"/>
          <w:jc w:val="center"/>
        </w:trPr>
        <w:tc>
          <w:tcPr>
            <w:tcBorders>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一关于语言能力的解释</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标</w:t>
            </w:r>
          </w:p>
        </w:tc>
        <w:tc>
          <w:tcPr>
            <w:tcBorders>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到的课堂技巧、操练和行</w:t>
            </w:r>
          </w:p>
        </w:tc>
      </w:tr>
      <w:tr>
        <w:tblPrEx>
          <w:tblCellMar>
            <w:top w:w="0" w:type="dxa"/>
            <w:left w:w="10" w:type="dxa"/>
            <w:bottom w:w="0" w:type="dxa"/>
            <w:right w:w="10" w:type="dxa"/>
          </w:tblCellMar>
        </w:tblPrEx>
        <w:trPr>
          <w:trHeight w:val="259" w:hRule="exact"/>
          <w:jc w:val="center"/>
        </w:trPr>
        <w:tc>
          <w:tcPr>
            <w:tcBorders>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一关于语言结构基本单位</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2</w:t>
            </w:r>
            <w:r>
              <w:rPr>
                <w:color w:val="000000"/>
                <w:spacing w:val="0"/>
                <w:w w:val="100"/>
                <w:position w:val="0"/>
                <w:sz w:val="16"/>
                <w:szCs w:val="16"/>
              </w:rPr>
              <w:t>.教学大纲模式</w:t>
            </w:r>
          </w:p>
        </w:tc>
        <w:tc>
          <w:tcPr>
            <w:tcBorders>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为</w:t>
            </w:r>
          </w:p>
        </w:tc>
      </w:tr>
      <w:tr>
        <w:tblPrEx>
          <w:tblCellMar>
            <w:top w:w="0" w:type="dxa"/>
            <w:left w:w="10" w:type="dxa"/>
            <w:bottom w:w="0" w:type="dxa"/>
            <w:right w:w="10" w:type="dxa"/>
          </w:tblCellMar>
        </w:tblPrEx>
        <w:trPr>
          <w:trHeight w:val="259" w:hRule="exact"/>
          <w:jc w:val="center"/>
        </w:trPr>
        <w:tc>
          <w:tcPr>
            <w:tcBorders>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的解释</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一选择和组织语言内容和/</w:t>
            </w:r>
          </w:p>
        </w:tc>
        <w:tc>
          <w:tcPr>
            <w:tcBorders>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一教师所使用的时间、空间</w:t>
            </w:r>
          </w:p>
        </w:tc>
      </w:tr>
      <w:tr>
        <w:tblPrEx>
          <w:tblCellMar>
            <w:top w:w="0" w:type="dxa"/>
            <w:left w:w="10" w:type="dxa"/>
            <w:bottom w:w="0" w:type="dxa"/>
            <w:right w:w="10" w:type="dxa"/>
          </w:tblCellMar>
        </w:tblPrEx>
        <w:trPr>
          <w:trHeight w:val="254" w:hRule="exact"/>
          <w:jc w:val="center"/>
        </w:trPr>
        <w:tc>
          <w:tcPr>
            <w:tcBorders>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2</w:t>
            </w:r>
            <w:r>
              <w:rPr>
                <w:color w:val="000000"/>
                <w:spacing w:val="0"/>
                <w:w w:val="100"/>
                <w:position w:val="0"/>
                <w:sz w:val="16"/>
                <w:szCs w:val="16"/>
              </w:rPr>
              <w:t>.语言学习本质的理论</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或话题内容的标准</w:t>
            </w:r>
          </w:p>
        </w:tc>
        <w:tc>
          <w:tcPr>
            <w:tcBorders>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和设备资源</w:t>
            </w:r>
          </w:p>
        </w:tc>
      </w:tr>
      <w:tr>
        <w:tblPrEx>
          <w:tblCellMar>
            <w:top w:w="0" w:type="dxa"/>
            <w:left w:w="10" w:type="dxa"/>
            <w:bottom w:w="0" w:type="dxa"/>
            <w:right w:w="10" w:type="dxa"/>
          </w:tblCellMar>
        </w:tblPrEx>
        <w:trPr>
          <w:trHeight w:val="259" w:hRule="exact"/>
          <w:jc w:val="center"/>
        </w:trPr>
        <w:tc>
          <w:tcPr>
            <w:tcBorders>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一关于语言学习的心理语</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3</w:t>
            </w:r>
            <w:r>
              <w:rPr>
                <w:color w:val="000000"/>
                <w:spacing w:val="0"/>
                <w:w w:val="100"/>
                <w:position w:val="0"/>
                <w:sz w:val="16"/>
                <w:szCs w:val="16"/>
              </w:rPr>
              <w:t>.教学活动的类型</w:t>
            </w:r>
          </w:p>
        </w:tc>
        <w:tc>
          <w:tcPr>
            <w:tcBorders>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一课堂中的互动模式</w:t>
            </w:r>
          </w:p>
        </w:tc>
      </w:tr>
      <w:tr>
        <w:tblPrEx>
          <w:tblCellMar>
            <w:top w:w="0" w:type="dxa"/>
            <w:left w:w="10" w:type="dxa"/>
            <w:bottom w:w="0" w:type="dxa"/>
            <w:right w:w="10" w:type="dxa"/>
          </w:tblCellMar>
        </w:tblPrEx>
        <w:trPr>
          <w:trHeight w:val="259" w:hRule="exact"/>
          <w:jc w:val="center"/>
        </w:trPr>
        <w:tc>
          <w:tcPr>
            <w:tcBorders>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言及认知过程的解释</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一在课堂和教学材料中所</w:t>
            </w:r>
          </w:p>
        </w:tc>
        <w:tc>
          <w:tcPr>
            <w:tcBorders>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一在教学法实施过程中教</w:t>
            </w:r>
          </w:p>
        </w:tc>
      </w:tr>
      <w:tr>
        <w:tblPrEx>
          <w:tblCellMar>
            <w:top w:w="0" w:type="dxa"/>
            <w:left w:w="10" w:type="dxa"/>
            <w:bottom w:w="0" w:type="dxa"/>
            <w:right w:w="10" w:type="dxa"/>
          </w:tblCellMar>
        </w:tblPrEx>
        <w:trPr>
          <w:trHeight w:val="254" w:hRule="exact"/>
          <w:jc w:val="center"/>
        </w:trPr>
        <w:tc>
          <w:tcPr>
            <w:tcBorders>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一关于激活这些过程所需</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使用的任务和操练活动</w:t>
            </w:r>
          </w:p>
        </w:tc>
        <w:tc>
          <w:tcPr>
            <w:tcBorders>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师和学生所使用的手法、</w:t>
            </w:r>
          </w:p>
        </w:tc>
      </w:tr>
      <w:tr>
        <w:tblPrEx>
          <w:tblCellMar>
            <w:top w:w="0" w:type="dxa"/>
            <w:left w:w="10" w:type="dxa"/>
            <w:bottom w:w="0" w:type="dxa"/>
            <w:right w:w="10" w:type="dxa"/>
          </w:tblCellMar>
        </w:tblPrEx>
        <w:trPr>
          <w:trHeight w:val="240" w:hRule="exact"/>
          <w:jc w:val="center"/>
        </w:trPr>
        <w:tc>
          <w:tcPr>
            <w:tcBorders>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条件的解释</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的种类</w:t>
            </w:r>
          </w:p>
        </w:tc>
        <w:tc>
          <w:tcPr>
            <w:tcBorders>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策略</w:t>
            </w:r>
          </w:p>
        </w:tc>
      </w:tr>
    </w:tbl>
    <w:p>
      <w:pPr>
        <w:pStyle w:val="21"/>
        <w:keepNext w:val="0"/>
        <w:keepLines w:val="0"/>
        <w:widowControl w:val="0"/>
        <w:numPr>
          <w:ilvl w:val="0"/>
          <w:numId w:val="1"/>
        </w:numPr>
        <w:shd w:val="clear" w:color="auto" w:fill="auto"/>
        <w:tabs>
          <w:tab w:val="left" w:pos="2701"/>
        </w:tabs>
        <w:bidi w:val="0"/>
        <w:spacing w:before="0" w:after="0" w:line="263" w:lineRule="exact"/>
        <w:ind w:left="2420" w:right="0" w:firstLine="20"/>
        <w:jc w:val="left"/>
      </w:pPr>
      <w:bookmarkStart w:id="29" w:name="bookmark29"/>
      <w:bookmarkEnd w:id="29"/>
      <w:r>
        <w:rPr>
          <w:color w:val="000000"/>
          <w:spacing w:val="0"/>
          <w:w w:val="100"/>
          <w:position w:val="0"/>
        </w:rPr>
        <w:t>学习者的角色/作用一分派给学习者的学习任</w:t>
      </w:r>
    </w:p>
    <w:p>
      <w:pPr>
        <w:pStyle w:val="21"/>
        <w:keepNext w:val="0"/>
        <w:keepLines w:val="0"/>
        <w:widowControl w:val="0"/>
        <w:shd w:val="clear" w:color="auto" w:fill="auto"/>
        <w:bidi w:val="0"/>
        <w:spacing w:before="0" w:after="0" w:line="263" w:lineRule="exact"/>
        <w:ind w:left="2600" w:right="0" w:firstLine="0"/>
        <w:jc w:val="left"/>
      </w:pPr>
      <w:r>
        <w:rPr>
          <w:color w:val="000000"/>
          <w:spacing w:val="0"/>
          <w:w w:val="100"/>
          <w:position w:val="0"/>
        </w:rPr>
        <w:t>务类型</w:t>
      </w:r>
    </w:p>
    <w:p>
      <w:pPr>
        <w:pStyle w:val="21"/>
        <w:keepNext w:val="0"/>
        <w:keepLines w:val="0"/>
        <w:widowControl w:val="0"/>
        <w:shd w:val="clear" w:color="auto" w:fill="auto"/>
        <w:bidi w:val="0"/>
        <w:spacing w:before="0" w:after="0" w:line="263" w:lineRule="exact"/>
        <w:ind w:left="2600" w:right="0" w:hanging="160"/>
        <w:jc w:val="left"/>
      </w:pPr>
      <w:r>
        <w:rPr>
          <w:color w:val="000000"/>
          <w:spacing w:val="0"/>
          <w:w w:val="100"/>
          <w:position w:val="0"/>
        </w:rPr>
        <w:t>一学习者对学习内容所具有的控制程度</w:t>
      </w:r>
    </w:p>
    <w:p>
      <w:pPr>
        <w:pStyle w:val="21"/>
        <w:keepNext w:val="0"/>
        <w:keepLines w:val="0"/>
        <w:widowControl w:val="0"/>
        <w:shd w:val="clear" w:color="auto" w:fill="auto"/>
        <w:bidi w:val="0"/>
        <w:spacing w:before="0" w:after="0" w:line="263" w:lineRule="exact"/>
        <w:ind w:left="2600" w:right="0" w:hanging="160"/>
        <w:jc w:val="left"/>
      </w:pPr>
      <w:r>
        <w:rPr>
          <w:color w:val="000000"/>
          <w:spacing w:val="0"/>
          <w:w w:val="100"/>
          <w:position w:val="0"/>
        </w:rPr>
        <w:t>一推荐或暗含的学生组合模式</w:t>
      </w:r>
    </w:p>
    <w:p>
      <w:pPr>
        <w:pStyle w:val="21"/>
        <w:keepNext w:val="0"/>
        <w:keepLines w:val="0"/>
        <w:widowControl w:val="0"/>
        <w:shd w:val="clear" w:color="auto" w:fill="auto"/>
        <w:bidi w:val="0"/>
        <w:spacing w:before="0" w:after="0" w:line="263" w:lineRule="exact"/>
        <w:ind w:left="2600" w:right="0" w:hanging="160"/>
        <w:jc w:val="left"/>
      </w:pPr>
      <w:r>
        <w:rPr>
          <w:color w:val="000000"/>
          <w:spacing w:val="0"/>
          <w:w w:val="100"/>
          <w:position w:val="0"/>
        </w:rPr>
        <w:t>一学习者相互影响学习的程度</w:t>
      </w:r>
    </w:p>
    <w:p>
      <w:pPr>
        <w:pStyle w:val="21"/>
        <w:keepNext w:val="0"/>
        <w:keepLines w:val="0"/>
        <w:widowControl w:val="0"/>
        <w:shd w:val="clear" w:color="auto" w:fill="auto"/>
        <w:bidi w:val="0"/>
        <w:spacing w:before="0" w:after="0" w:line="263" w:lineRule="exact"/>
        <w:ind w:left="2600" w:right="0" w:hanging="160"/>
        <w:jc w:val="left"/>
      </w:pPr>
      <w:r>
        <w:rPr>
          <w:color w:val="000000"/>
          <w:spacing w:val="0"/>
          <w:w w:val="100"/>
          <w:position w:val="0"/>
        </w:rPr>
        <w:t>一学习者对自己作为信息加工者、行为者、发起者、问题解决者等的看法</w:t>
      </w:r>
    </w:p>
    <w:p>
      <w:pPr>
        <w:pStyle w:val="21"/>
        <w:keepNext w:val="0"/>
        <w:keepLines w:val="0"/>
        <w:widowControl w:val="0"/>
        <w:numPr>
          <w:ilvl w:val="0"/>
          <w:numId w:val="1"/>
        </w:numPr>
        <w:shd w:val="clear" w:color="auto" w:fill="auto"/>
        <w:tabs>
          <w:tab w:val="left" w:pos="2701"/>
        </w:tabs>
        <w:bidi w:val="0"/>
        <w:spacing w:before="0" w:after="0" w:line="263" w:lineRule="exact"/>
        <w:ind w:left="2420" w:right="0" w:firstLine="20"/>
        <w:jc w:val="left"/>
      </w:pPr>
      <w:bookmarkStart w:id="30" w:name="bookmark30"/>
      <w:bookmarkEnd w:id="30"/>
      <w:r>
        <w:rPr>
          <w:color w:val="000000"/>
          <w:spacing w:val="0"/>
          <w:w w:val="100"/>
          <w:position w:val="0"/>
        </w:rPr>
        <w:t>教师的角色/作用一教师所履行的职能类型一教师对学习的影响程度一教师在多大程度上决定</w:t>
      </w:r>
    </w:p>
    <w:p>
      <w:pPr>
        <w:pStyle w:val="21"/>
        <w:keepNext w:val="0"/>
        <w:keepLines w:val="0"/>
        <w:widowControl w:val="0"/>
        <w:shd w:val="clear" w:color="auto" w:fill="auto"/>
        <w:bidi w:val="0"/>
        <w:spacing w:before="0" w:after="0" w:line="263" w:lineRule="exact"/>
        <w:ind w:left="0" w:right="0" w:firstLine="0"/>
        <w:jc w:val="center"/>
      </w:pPr>
      <w:r>
        <w:rPr>
          <w:color w:val="000000"/>
          <w:spacing w:val="0"/>
          <w:w w:val="100"/>
          <w:position w:val="0"/>
        </w:rPr>
        <w:t>学习的内容</w:t>
      </w:r>
    </w:p>
    <w:p>
      <w:pPr>
        <w:pStyle w:val="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一教师和学生的互动类型</w:t>
      </w:r>
    </w:p>
    <w:p>
      <w:pPr>
        <w:pStyle w:val="21"/>
        <w:keepNext w:val="0"/>
        <w:keepLines w:val="0"/>
        <w:widowControl w:val="0"/>
        <w:numPr>
          <w:ilvl w:val="0"/>
          <w:numId w:val="1"/>
        </w:numPr>
        <w:shd w:val="clear" w:color="auto" w:fill="auto"/>
        <w:tabs>
          <w:tab w:val="left" w:pos="2701"/>
        </w:tabs>
        <w:bidi w:val="0"/>
        <w:spacing w:before="0" w:after="0" w:line="266" w:lineRule="exact"/>
        <w:ind w:left="2420" w:right="0" w:firstLine="20"/>
        <w:jc w:val="left"/>
      </w:pPr>
      <w:bookmarkStart w:id="31" w:name="bookmark31"/>
      <w:bookmarkEnd w:id="31"/>
      <w:r>
        <w:rPr>
          <w:color w:val="000000"/>
          <w:spacing w:val="0"/>
          <w:w w:val="100"/>
          <w:position w:val="0"/>
        </w:rPr>
        <w:t>教学材料的角色/作用一教学材料的主要功能一教学材料的形式</w:t>
      </w:r>
    </w:p>
    <w:p>
      <w:pPr>
        <w:pStyle w:val="21"/>
        <w:keepNext w:val="0"/>
        <w:keepLines w:val="0"/>
        <w:widowControl w:val="0"/>
        <w:shd w:val="clear" w:color="auto" w:fill="auto"/>
        <w:bidi w:val="0"/>
        <w:spacing w:before="0" w:after="0" w:line="266" w:lineRule="exact"/>
        <w:ind w:left="2420" w:right="0" w:firstLine="0"/>
        <w:jc w:val="left"/>
      </w:pPr>
      <w:r>
        <w:rPr>
          <w:color w:val="000000"/>
          <w:spacing w:val="0"/>
          <w:w w:val="100"/>
          <w:position w:val="0"/>
        </w:rPr>
        <w:t>一教学材料与其他输入的</w:t>
      </w:r>
    </w:p>
    <w:p>
      <w:pPr>
        <w:pStyle w:val="21"/>
        <w:keepNext w:val="0"/>
        <w:keepLines w:val="0"/>
        <w:widowControl w:val="0"/>
        <w:shd w:val="clear" w:color="auto" w:fill="auto"/>
        <w:bidi w:val="0"/>
        <w:spacing w:before="0" w:after="0" w:line="266" w:lineRule="exact"/>
        <w:ind w:left="2600" w:right="0" w:firstLine="0"/>
        <w:jc w:val="left"/>
      </w:pPr>
      <w:r>
        <w:rPr>
          <w:color w:val="000000"/>
          <w:spacing w:val="0"/>
          <w:w w:val="100"/>
          <w:position w:val="0"/>
        </w:rPr>
        <w:t>关系</w:t>
      </w:r>
    </w:p>
    <w:p>
      <w:pPr>
        <w:pStyle w:val="21"/>
        <w:keepNext w:val="0"/>
        <w:keepLines w:val="0"/>
        <w:widowControl w:val="0"/>
        <w:shd w:val="clear" w:color="auto" w:fill="auto"/>
        <w:bidi w:val="0"/>
        <w:spacing w:before="0" w:after="0" w:line="266" w:lineRule="exact"/>
        <w:ind w:left="0" w:right="0" w:firstLine="0"/>
        <w:jc w:val="left"/>
        <w:rPr>
          <w:sz w:val="17"/>
          <w:szCs w:val="17"/>
        </w:rPr>
        <w:sectPr>
          <w:headerReference r:id="rId21" w:type="first"/>
          <w:headerReference r:id="rId19" w:type="default"/>
          <w:headerReference r:id="rId20" w:type="even"/>
          <w:footnotePr>
            <w:numFmt w:val="decimal"/>
          </w:footnotePr>
          <w:pgSz w:w="9621" w:h="12860"/>
          <w:pgMar w:top="1557" w:right="1180" w:bottom="1107" w:left="1419" w:header="0" w:footer="3" w:gutter="0"/>
          <w:cols w:space="720" w:num="1"/>
          <w:titlePg/>
          <w:rtlGutter w:val="0"/>
          <w:docGrid w:linePitch="360" w:charSpace="0"/>
        </w:sectPr>
      </w:pPr>
      <w:r>
        <w:rPr>
          <w:color w:val="000000"/>
          <w:spacing w:val="0"/>
          <w:w w:val="100"/>
          <w:position w:val="0"/>
          <w:sz w:val="16"/>
          <w:szCs w:val="16"/>
        </w:rPr>
        <w:t>一关于师生的假设</w:t>
      </w:r>
      <w:r>
        <w:rPr>
          <w:rStyle w:val="34"/>
          <w:rFonts w:ascii="宋体" w:hAnsi="宋体" w:eastAsia="宋体" w:cs="宋体"/>
          <w:b w:val="0"/>
          <w:bCs w:val="0"/>
          <w:i w:val="0"/>
          <w:iCs w:val="0"/>
          <w:smallCaps w:val="0"/>
          <w:strike w:val="0"/>
          <w:sz w:val="16"/>
          <w:szCs w:val="16"/>
          <w:lang w:val="zh-TW" w:eastAsia="zh-TW" w:bidi="zh-TW"/>
        </w:rPr>
        <w:t>图</w:t>
      </w:r>
      <w:r>
        <w:rPr>
          <w:rStyle w:val="34"/>
          <w:b/>
          <w:bCs/>
          <w:i w:val="0"/>
          <w:iCs w:val="0"/>
          <w:smallCaps w:val="0"/>
          <w:strike w:val="0"/>
        </w:rPr>
        <w:t>1-1</w:t>
      </w:r>
    </w:p>
    <w:p>
      <w:pPr>
        <w:pStyle w:val="21"/>
        <w:keepNext w:val="0"/>
        <w:keepLines w:val="0"/>
        <w:widowControl w:val="0"/>
        <w:shd w:val="clear" w:color="auto" w:fill="auto"/>
        <w:bidi w:val="0"/>
        <w:spacing w:before="0" w:after="0" w:line="266" w:lineRule="exact"/>
        <w:ind w:left="0" w:right="0" w:firstLine="0"/>
        <w:jc w:val="left"/>
        <w:rPr>
          <w:sz w:val="19"/>
          <w:szCs w:val="19"/>
        </w:rPr>
      </w:pPr>
      <w:r>
        <w:rPr>
          <w:rStyle w:val="22"/>
          <w:b w:val="0"/>
          <w:bCs w:val="0"/>
          <w:i w:val="0"/>
          <w:iCs w:val="0"/>
          <w:smallCaps w:val="0"/>
          <w:strike w:val="0"/>
        </w:rPr>
        <w:t>说的</w:t>
      </w:r>
      <w:r>
        <w:rPr>
          <w:rStyle w:val="22"/>
          <w:b w:val="0"/>
          <w:bCs w:val="0"/>
          <w:i w:val="0"/>
          <w:iCs w:val="0"/>
          <w:smallCaps w:val="0"/>
          <w:strike w:val="0"/>
          <w:sz w:val="20"/>
          <w:szCs w:val="20"/>
          <w:lang w:val="en-US" w:eastAsia="en-US" w:bidi="en-US"/>
        </w:rPr>
        <w:t>Technique,</w:t>
      </w:r>
      <w:r>
        <w:rPr>
          <w:rStyle w:val="22"/>
          <w:b w:val="0"/>
          <w:bCs w:val="0"/>
          <w:i w:val="0"/>
          <w:iCs w:val="0"/>
          <w:smallCaps w:val="0"/>
          <w:strike w:val="0"/>
        </w:rPr>
        <w:t>但</w:t>
      </w:r>
      <w:r>
        <w:rPr>
          <w:rStyle w:val="22"/>
          <w:b w:val="0"/>
          <w:bCs w:val="0"/>
          <w:i w:val="0"/>
          <w:iCs w:val="0"/>
          <w:smallCaps w:val="0"/>
          <w:strike w:val="0"/>
          <w:highlight w:val="none"/>
          <w:lang w:val="en-US"/>
        </w:rPr>
        <w:t>绝不仅仅</w:t>
      </w:r>
      <w:r>
        <w:rPr>
          <w:rStyle w:val="22"/>
          <w:b w:val="0"/>
          <w:bCs w:val="0"/>
          <w:i w:val="0"/>
          <w:iCs w:val="0"/>
          <w:smallCaps w:val="0"/>
          <w:strike w:val="0"/>
        </w:rPr>
        <w:t>局限于此。这样一来，整个框架各部分之间的关系就明朗了:</w:t>
      </w:r>
      <w:r>
        <w:rPr>
          <w:rStyle w:val="22"/>
          <w:b w:val="0"/>
          <w:bCs w:val="0"/>
          <w:i w:val="0"/>
          <w:iCs w:val="0"/>
          <w:smallCaps w:val="0"/>
          <w:strike w:val="0"/>
          <w:sz w:val="20"/>
          <w:szCs w:val="20"/>
          <w:lang w:val="en-US" w:eastAsia="en-US" w:bidi="en-US"/>
        </w:rPr>
        <w:t>Approach</w:t>
      </w:r>
      <w:r>
        <w:rPr>
          <w:rStyle w:val="22"/>
          <w:b w:val="0"/>
          <w:bCs w:val="0"/>
          <w:i w:val="0"/>
          <w:iCs w:val="0"/>
          <w:smallCaps w:val="0"/>
          <w:strike w:val="0"/>
          <w:sz w:val="20"/>
          <w:szCs w:val="20"/>
        </w:rPr>
        <w:t>（</w:t>
      </w:r>
      <w:r>
        <w:rPr>
          <w:rStyle w:val="22"/>
          <w:b w:val="0"/>
          <w:bCs w:val="0"/>
          <w:i w:val="0"/>
          <w:iCs w:val="0"/>
          <w:smallCaps w:val="0"/>
          <w:strike w:val="0"/>
        </w:rPr>
        <w:t>教学法理论、教学路子）从理论上说明某种</w:t>
      </w:r>
      <w:r>
        <w:rPr>
          <w:rStyle w:val="22"/>
          <w:b w:val="0"/>
          <w:bCs w:val="0"/>
          <w:i w:val="0"/>
          <w:iCs w:val="0"/>
          <w:smallCaps w:val="0"/>
          <w:strike w:val="0"/>
          <w:sz w:val="20"/>
          <w:szCs w:val="20"/>
          <w:lang w:val="en-US" w:eastAsia="en-US" w:bidi="en-US"/>
        </w:rPr>
        <w:t>Method</w:t>
      </w:r>
      <w:r>
        <w:rPr>
          <w:rStyle w:val="22"/>
          <w:b w:val="0"/>
          <w:bCs w:val="0"/>
          <w:i w:val="0"/>
          <w:iCs w:val="0"/>
          <w:smallCaps w:val="0"/>
          <w:strike w:val="0"/>
        </w:rPr>
        <w:t>（教学法</w:t>
      </w:r>
      <w:r>
        <w:rPr>
          <w:rStyle w:val="22"/>
          <w:b w:val="0"/>
          <w:bCs w:val="0"/>
          <w:i w:val="0"/>
          <w:iCs w:val="0"/>
          <w:smallCaps w:val="0"/>
          <w:strike w:val="0"/>
          <w:sz w:val="20"/>
          <w:szCs w:val="20"/>
          <w:lang w:val="en-US" w:eastAsia="en-US" w:bidi="en-US"/>
        </w:rPr>
        <w:t>），Design（</w:t>
      </w:r>
      <w:r>
        <w:rPr>
          <w:rStyle w:val="22"/>
          <w:b w:val="0"/>
          <w:bCs w:val="0"/>
          <w:i w:val="0"/>
          <w:iCs w:val="0"/>
          <w:smallCaps w:val="0"/>
          <w:strike w:val="0"/>
        </w:rPr>
        <w:t>教学设计）是其组织形式，是“在教学系统中实现各种因素最优化的组合方案</w:t>
      </w:r>
      <w:r>
        <w:rPr>
          <w:rStyle w:val="22"/>
          <w:b w:val="0"/>
          <w:bCs w:val="0"/>
          <w:i w:val="0"/>
          <w:iCs w:val="0"/>
          <w:smallCaps w:val="0"/>
          <w:strike w:val="0"/>
          <w:lang w:val="zh-CN" w:eastAsia="zh-CN" w:bidi="zh-CN"/>
        </w:rPr>
        <w:t>”（张</w:t>
      </w:r>
      <w:r>
        <w:rPr>
          <w:rStyle w:val="22"/>
          <w:b w:val="0"/>
          <w:bCs w:val="0"/>
          <w:i w:val="0"/>
          <w:iCs w:val="0"/>
          <w:smallCaps w:val="0"/>
          <w:strike w:val="0"/>
        </w:rPr>
        <w:t>皎雯</w:t>
      </w:r>
      <w:r>
        <w:rPr>
          <w:rStyle w:val="22"/>
          <w:b w:val="0"/>
          <w:bCs w:val="0"/>
          <w:i w:val="0"/>
          <w:iCs w:val="0"/>
          <w:smallCaps w:val="0"/>
          <w:strike w:val="0"/>
          <w:sz w:val="20"/>
          <w:szCs w:val="20"/>
          <w:lang w:val="en-US" w:eastAsia="en-US" w:bidi="en-US"/>
        </w:rPr>
        <w:t>，2010）,Procedure（</w:t>
      </w:r>
      <w:r>
        <w:rPr>
          <w:rStyle w:val="22"/>
          <w:b w:val="0"/>
          <w:bCs w:val="0"/>
          <w:i w:val="0"/>
          <w:iCs w:val="0"/>
          <w:smallCaps w:val="0"/>
          <w:strike w:val="0"/>
        </w:rPr>
        <w:t>教学程序/步骤）实践其主张，是实现它的具体操作程序和步骤。这主要包括</w:t>
      </w:r>
      <w:r>
        <w:rPr>
          <w:rStyle w:val="22"/>
          <w:b w:val="0"/>
          <w:bCs w:val="0"/>
          <w:i w:val="0"/>
          <w:iCs w:val="0"/>
          <w:smallCaps w:val="0"/>
          <w:strike w:val="0"/>
          <w:sz w:val="20"/>
          <w:szCs w:val="20"/>
        </w:rPr>
        <w:t>：（1）</w:t>
      </w:r>
      <w:r>
        <w:rPr>
          <w:rStyle w:val="22"/>
          <w:b w:val="0"/>
          <w:bCs w:val="0"/>
          <w:i w:val="0"/>
          <w:iCs w:val="0"/>
          <w:smallCaps w:val="0"/>
          <w:strike w:val="0"/>
        </w:rPr>
        <w:t>借助怎样的教学活动（如句型操练、对话、信息差活动等）教授新语言，展示、说明目的语的形式、交际或其他方面的内容；</w:t>
      </w:r>
      <w:r>
        <w:rPr>
          <w:rStyle w:val="22"/>
          <w:b w:val="0"/>
          <w:bCs w:val="0"/>
          <w:i w:val="0"/>
          <w:iCs w:val="0"/>
          <w:smallCaps w:val="0"/>
          <w:strike w:val="0"/>
          <w:sz w:val="20"/>
          <w:szCs w:val="20"/>
        </w:rPr>
        <w:t>（2）</w:t>
      </w:r>
      <w:r>
        <w:rPr>
          <w:rStyle w:val="22"/>
          <w:b w:val="0"/>
          <w:bCs w:val="0"/>
          <w:i w:val="0"/>
          <w:iCs w:val="0"/>
          <w:smallCaps w:val="0"/>
          <w:strike w:val="0"/>
        </w:rPr>
        <w:t>用于操练语言的特定的教学活动的方式方法；</w:t>
      </w:r>
      <w:r>
        <w:rPr>
          <w:rStyle w:val="22"/>
          <w:b w:val="0"/>
          <w:bCs w:val="0"/>
          <w:i w:val="0"/>
          <w:iCs w:val="0"/>
          <w:smallCaps w:val="0"/>
          <w:strike w:val="0"/>
          <w:sz w:val="20"/>
          <w:szCs w:val="20"/>
        </w:rPr>
        <w:t>（3）</w:t>
      </w:r>
      <w:r>
        <w:rPr>
          <w:rStyle w:val="22"/>
          <w:b w:val="0"/>
          <w:bCs w:val="0"/>
          <w:i w:val="0"/>
          <w:iCs w:val="0"/>
          <w:smallCaps w:val="0"/>
          <w:strike w:val="0"/>
        </w:rPr>
        <w:t>根据学习者话语、句子输出的形式和内容进行反馈的步骤和技巧等。我们应该认识到，某种教学法必定有其典型的操作程序，也一定会有其主打的课堂活动（如听说法的句型操练、交际法的角色扮演、任务法的信息差活动等），因为这些教学活动本身就体现了不同教学法的理念；而各种不同的教学法也可以采用相同类型的活动，只是其各自的目的有所不同罢了（张皎雯</w:t>
      </w:r>
      <w:r>
        <w:rPr>
          <w:rStyle w:val="22"/>
          <w:b w:val="0"/>
          <w:bCs w:val="0"/>
          <w:i w:val="0"/>
          <w:iCs w:val="0"/>
          <w:smallCaps w:val="0"/>
          <w:strike w:val="0"/>
          <w:sz w:val="20"/>
          <w:szCs w:val="20"/>
        </w:rPr>
        <w:t>,2010）</w:t>
      </w:r>
      <w:r>
        <w:rPr>
          <w:rStyle w:val="22"/>
          <w:b w:val="0"/>
          <w:bCs w:val="0"/>
          <w:i w:val="0"/>
          <w:iCs w:val="0"/>
          <w:smallCaps w:val="0"/>
          <w:strike w:val="0"/>
        </w:rPr>
        <w:t>。</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尽管有人认为理查德和罗杰斯的这个框架也存在缺陷和不足（王俊菊，</w:t>
      </w:r>
      <w:r>
        <w:rPr>
          <w:color w:val="000000"/>
          <w:spacing w:val="0"/>
          <w:w w:val="100"/>
          <w:position w:val="0"/>
          <w:sz w:val="20"/>
          <w:szCs w:val="20"/>
        </w:rPr>
        <w:t>2004）,</w:t>
      </w:r>
      <w:r>
        <w:rPr>
          <w:color w:val="000000"/>
          <w:spacing w:val="0"/>
          <w:w w:val="100"/>
          <w:position w:val="0"/>
        </w:rPr>
        <w:t>但我们认为这个构架较之安东尼的三层结构更具合理性。其中很重要的一点就是安东尼的三层结构是静态的，只表述了概念之间的隶属关系；而理</w:t>
      </w:r>
      <w:r>
        <w:rPr>
          <w:color w:val="000000"/>
          <w:spacing w:val="0"/>
          <w:w w:val="100"/>
          <w:position w:val="0"/>
          <w:highlight w:val="none"/>
          <w:lang w:val="en-US"/>
        </w:rPr>
        <w:t>查</w:t>
      </w:r>
      <w:r>
        <w:rPr>
          <w:color w:val="000000"/>
          <w:spacing w:val="0"/>
          <w:w w:val="100"/>
          <w:position w:val="0"/>
        </w:rPr>
        <w:t>德和罗杰斯的框架是动态的，更具</w:t>
      </w:r>
      <w:r>
        <w:rPr>
          <w:color w:val="000000"/>
          <w:spacing w:val="0"/>
          <w:w w:val="100"/>
          <w:position w:val="0"/>
          <w:lang w:val="zh-CN" w:eastAsia="zh-CN" w:bidi="zh-CN"/>
        </w:rPr>
        <w:t>“过程</w:t>
      </w:r>
      <w:r>
        <w:rPr>
          <w:color w:val="000000"/>
          <w:spacing w:val="0"/>
          <w:w w:val="100"/>
          <w:position w:val="0"/>
        </w:rPr>
        <w:t>'‘感，阐释也展示了从理论过渡到实践的各个环节及其相互关系；使用</w:t>
      </w:r>
      <w:r>
        <w:rPr>
          <w:color w:val="000000"/>
          <w:spacing w:val="0"/>
          <w:w w:val="100"/>
          <w:position w:val="0"/>
          <w:lang w:val="zh-CN" w:eastAsia="zh-CN" w:bidi="zh-CN"/>
        </w:rPr>
        <w:t>“设计”和“程序</w:t>
      </w:r>
      <w:r>
        <w:rPr>
          <w:color w:val="000000"/>
          <w:spacing w:val="0"/>
          <w:w w:val="100"/>
          <w:position w:val="0"/>
        </w:rPr>
        <w:t>/步骤”的概念也显示了对教学过程的重视。</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汉语教学界对理查德和罗杰斯的这个教学法框架并不很熟悉，但吕必松</w:t>
      </w:r>
      <w:r>
        <w:rPr>
          <w:color w:val="000000"/>
          <w:spacing w:val="0"/>
          <w:w w:val="100"/>
          <w:position w:val="0"/>
          <w:sz w:val="20"/>
          <w:szCs w:val="20"/>
        </w:rPr>
        <w:t>（1987,1990）</w:t>
      </w:r>
      <w:r>
        <w:rPr>
          <w:color w:val="000000"/>
          <w:spacing w:val="0"/>
          <w:w w:val="100"/>
          <w:position w:val="0"/>
        </w:rPr>
        <w:t>提出的</w:t>
      </w:r>
      <w:r>
        <w:rPr>
          <w:color w:val="000000"/>
          <w:spacing w:val="0"/>
          <w:w w:val="100"/>
          <w:position w:val="0"/>
          <w:lang w:val="zh-CN" w:eastAsia="zh-CN" w:bidi="zh-CN"/>
        </w:rPr>
        <w:t>“四大</w:t>
      </w:r>
      <w:r>
        <w:rPr>
          <w:color w:val="000000"/>
          <w:spacing w:val="0"/>
          <w:w w:val="100"/>
          <w:position w:val="0"/>
        </w:rPr>
        <w:t>环节"说（他有的看法有所改变，参见吕必松</w:t>
      </w:r>
      <w:r>
        <w:rPr>
          <w:color w:val="000000"/>
          <w:spacing w:val="0"/>
          <w:w w:val="100"/>
          <w:position w:val="0"/>
          <w:sz w:val="20"/>
          <w:szCs w:val="20"/>
        </w:rPr>
        <w:t>,2005）,</w:t>
      </w:r>
      <w:r>
        <w:rPr>
          <w:color w:val="000000"/>
          <w:spacing w:val="0"/>
          <w:w w:val="100"/>
          <w:position w:val="0"/>
        </w:rPr>
        <w:t>在汉语作为第二语言/外语教学界影响很大，可以说是对外汉语教学界提出的一个教学法框架，其中每个环节都是教学法要研究和实施的对象。吕必松</w:t>
      </w:r>
      <w:r>
        <w:rPr>
          <w:color w:val="000000"/>
          <w:spacing w:val="0"/>
          <w:w w:val="100"/>
          <w:position w:val="0"/>
          <w:sz w:val="20"/>
          <w:szCs w:val="20"/>
        </w:rPr>
        <w:t>（1990）</w:t>
      </w:r>
      <w:r>
        <w:rPr>
          <w:color w:val="000000"/>
          <w:spacing w:val="0"/>
          <w:w w:val="100"/>
          <w:position w:val="0"/>
        </w:rPr>
        <w:t>对此的解释是：</w:t>
      </w:r>
      <w:r>
        <w:rPr>
          <w:color w:val="000000"/>
          <w:spacing w:val="0"/>
          <w:w w:val="100"/>
          <w:position w:val="0"/>
          <w:lang w:val="zh-CN" w:eastAsia="zh-CN" w:bidi="zh-CN"/>
        </w:rPr>
        <w:t>“语言</w:t>
      </w:r>
      <w:r>
        <w:rPr>
          <w:color w:val="000000"/>
          <w:spacing w:val="0"/>
          <w:w w:val="100"/>
          <w:position w:val="0"/>
        </w:rPr>
        <w:t>教学的全过程和全部教学活动可以归结为四大环节，即总体设计、教材编写、课堂教学和测试。这四大环节是环环相扣，缺一不可的。它们之间的关系是：总体设计是其他环节的前提和主要依据；教材是课堂教学的基础；课堂教学是直接帮助学生掌握语言的中心环节，其他环节都必须为这个中心环节服务；测试是检验的手段，它不但检验学生的学习成绩和达到的水平，而且检验包括测试本身在内的全部教学活动是否科学、合理、有效</w:t>
      </w:r>
      <w:r>
        <w:rPr>
          <w:color w:val="000000"/>
          <w:spacing w:val="0"/>
          <w:w w:val="100"/>
          <w:position w:val="0"/>
          <w:lang w:val="zh-CN" w:eastAsia="zh-CN" w:bidi="zh-CN"/>
        </w:rPr>
        <w:t>。”他</w:t>
      </w:r>
      <w:r>
        <w:rPr>
          <w:color w:val="000000"/>
          <w:spacing w:val="0"/>
          <w:w w:val="100"/>
          <w:position w:val="0"/>
        </w:rPr>
        <w:t>特别强调了总体设计的意义，指出了总体设计的重要性和必要性：</w:t>
      </w:r>
      <w:r>
        <w:rPr>
          <w:color w:val="000000"/>
          <w:spacing w:val="0"/>
          <w:w w:val="100"/>
          <w:position w:val="0"/>
          <w:lang w:val="zh-CN" w:eastAsia="zh-CN" w:bidi="zh-CN"/>
        </w:rPr>
        <w:t>“总</w:t>
      </w:r>
      <w:r>
        <w:rPr>
          <w:color w:val="000000"/>
          <w:spacing w:val="0"/>
          <w:w w:val="100"/>
          <w:position w:val="0"/>
        </w:rPr>
        <w:t>体设计的任务就是根据语言、语言学习和语言教学的规律，结合汉语和汉语教学的特点，提出全面的教学方案，使整个教学过程和全部教学活动成为一个统一的、协调一致的、科学的整体。总体设计的内容和工作程序是：根据教学对象的学习目的确定培养目标和教学要求；根据培养目标和教学要求确定教学内容</w:t>
      </w:r>
      <w:r>
        <w:rPr>
          <w:color w:val="000000"/>
          <w:spacing w:val="0"/>
          <w:w w:val="100"/>
          <w:position w:val="0"/>
          <w:highlight w:val="none"/>
          <w:lang w:val="en-US"/>
        </w:rPr>
        <w:t>；</w:t>
      </w:r>
      <w:r>
        <w:rPr>
          <w:color w:val="000000"/>
          <w:spacing w:val="0"/>
          <w:w w:val="100"/>
          <w:position w:val="0"/>
        </w:rPr>
        <w:t>根据学生的自然状况、教学要求和教学内容确定教学法原则；根据教学要求、教学内容和教学法原则确定教学途径。”“总体设计是一种系统工程。它的直接理论基础是语言理论、语言学习理论和比较文化理论，同时又要以一定的教学经验为依据。因此，总体设计不但直接反映对语言规律、语言学习规律和'文化差异'规律的研究和认识程度，而且直接反映教学经验的成熟程度。”汉语教学界多年来的教学法研究大都是围绕这四个环节展开的，但近年来有许多突破和新的研究成果，如关于教学模式的研究、关于教学手段和媒体的研究、关于教学案例的研究、关于课堂教学（策略、行为等）的研究、关于教学语法和虚词的研究、关于远程汉语教学的研究、关于教师课堂语言的研究，等等。</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如前所述,我们这本书并不专门讨论各种教学法流派及其理论基础（但在具体各章节中常有涉及），而主要集中在理</w:t>
      </w:r>
      <w:r>
        <w:rPr>
          <w:color w:val="000000"/>
          <w:spacing w:val="0"/>
          <w:w w:val="100"/>
          <w:position w:val="0"/>
          <w:highlight w:val="none"/>
          <w:lang w:val="en-US"/>
        </w:rPr>
        <w:t>查</w:t>
      </w:r>
      <w:r>
        <w:rPr>
          <w:color w:val="000000"/>
          <w:spacing w:val="0"/>
          <w:w w:val="100"/>
          <w:position w:val="0"/>
        </w:rPr>
        <w:t>德和罗杰斯所说的</w:t>
      </w:r>
      <w:r>
        <w:rPr>
          <w:color w:val="000000"/>
          <w:spacing w:val="0"/>
          <w:w w:val="100"/>
          <w:position w:val="0"/>
          <w:lang w:val="zh-CN" w:eastAsia="zh-CN" w:bidi="zh-CN"/>
        </w:rPr>
        <w:t>“教学</w:t>
      </w:r>
      <w:r>
        <w:rPr>
          <w:color w:val="000000"/>
          <w:spacing w:val="0"/>
          <w:w w:val="100"/>
          <w:position w:val="0"/>
        </w:rPr>
        <w:t>设计”</w:t>
      </w:r>
      <w:r>
        <w:rPr>
          <w:color w:val="000000"/>
          <w:spacing w:val="0"/>
          <w:w w:val="100"/>
          <w:position w:val="0"/>
          <w:sz w:val="20"/>
          <w:szCs w:val="20"/>
          <w:lang w:val="en-US" w:eastAsia="en-US" w:bidi="en-US"/>
        </w:rPr>
        <w:t>（Design）</w:t>
      </w:r>
      <w:r>
        <w:rPr>
          <w:color w:val="000000"/>
          <w:spacing w:val="0"/>
          <w:w w:val="100"/>
          <w:position w:val="0"/>
        </w:rPr>
        <w:t>和“教学程序/步骤</w:t>
      </w:r>
      <w:r>
        <w:rPr>
          <w:color w:val="000000"/>
          <w:spacing w:val="0"/>
          <w:w w:val="100"/>
          <w:position w:val="0"/>
          <w:sz w:val="20"/>
          <w:szCs w:val="20"/>
          <w:lang w:val="en-US" w:eastAsia="en-US" w:bidi="en-US"/>
        </w:rPr>
        <w:t>"（Procedure）</w:t>
      </w:r>
      <w:r>
        <w:rPr>
          <w:color w:val="000000"/>
          <w:spacing w:val="0"/>
          <w:w w:val="100"/>
          <w:position w:val="0"/>
          <w:sz w:val="20"/>
          <w:szCs w:val="20"/>
        </w:rPr>
        <w:t>±®,</w:t>
      </w:r>
      <w:r>
        <w:rPr>
          <w:color w:val="000000"/>
          <w:spacing w:val="0"/>
          <w:w w:val="100"/>
          <w:position w:val="0"/>
        </w:rPr>
        <w:t>也就是说，这本书所讨论的教学法更侧重在教学设计、教学过程和课堂操作的层面上,更注重培养从事汉语教学工作所需要的实际运用能力和解决教学问题的能力，更着重于教师教学素质的养成和实用，其中有不少内容是</w:t>
      </w:r>
      <w:r>
        <w:rPr>
          <w:color w:val="000000"/>
          <w:spacing w:val="0"/>
          <w:w w:val="100"/>
          <w:position w:val="0"/>
          <w:lang w:val="zh-CN" w:eastAsia="zh-CN" w:bidi="zh-CN"/>
        </w:rPr>
        <w:t>“新</w:t>
      </w:r>
      <w:r>
        <w:rPr>
          <w:color w:val="000000"/>
          <w:spacing w:val="0"/>
          <w:w w:val="100"/>
          <w:position w:val="0"/>
        </w:rPr>
        <w:t>面孔</w:t>
      </w:r>
    </w:p>
    <w:p>
      <w:pPr>
        <w:pStyle w:val="23"/>
        <w:keepNext w:val="0"/>
        <w:keepLines w:val="0"/>
        <w:widowControl w:val="0"/>
        <w:shd w:val="clear" w:color="auto" w:fill="auto"/>
        <w:bidi w:val="0"/>
        <w:spacing w:before="0" w:after="480" w:line="370" w:lineRule="exact"/>
        <w:ind w:left="0" w:right="0" w:firstLine="440"/>
        <w:jc w:val="both"/>
      </w:pPr>
      <w:r>
        <w:rPr>
          <w:color w:val="000000"/>
          <w:spacing w:val="0"/>
          <w:w w:val="100"/>
          <w:position w:val="0"/>
        </w:rPr>
        <w:t>在学习、掌握和运用教学理论和教学法的过程中，我们的反思是极其重要的，反思孕育着创新。下面七个方面的问题是我们应该常常思考的，尽管它还不是我们要反思的全部（译自</w:t>
      </w:r>
      <w:r>
        <w:rPr>
          <w:color w:val="000000"/>
          <w:spacing w:val="0"/>
          <w:w w:val="100"/>
          <w:position w:val="0"/>
          <w:sz w:val="20"/>
          <w:szCs w:val="20"/>
          <w:lang w:val="en-US" w:eastAsia="en-US" w:bidi="en-US"/>
        </w:rPr>
        <w:t>Richards</w:t>
      </w:r>
      <w:r>
        <w:rPr>
          <w:color w:val="000000"/>
          <w:spacing w:val="0"/>
          <w:w w:val="100"/>
          <w:position w:val="0"/>
          <w:sz w:val="20"/>
          <w:szCs w:val="20"/>
        </w:rPr>
        <w:t>&amp;</w:t>
      </w:r>
      <w:r>
        <w:rPr>
          <w:color w:val="000000"/>
          <w:spacing w:val="0"/>
          <w:w w:val="100"/>
          <w:position w:val="0"/>
          <w:sz w:val="20"/>
          <w:szCs w:val="20"/>
          <w:lang w:val="en-US" w:eastAsia="en-US" w:bidi="en-US"/>
        </w:rPr>
        <w:t>Rodgers,</w:t>
      </w:r>
      <w:r>
        <w:rPr>
          <w:color w:val="000000"/>
          <w:spacing w:val="0"/>
          <w:w w:val="100"/>
          <w:position w:val="0"/>
          <w:sz w:val="20"/>
          <w:szCs w:val="20"/>
        </w:rPr>
        <w:t>1986：12）：（1）</w:t>
      </w:r>
      <w:r>
        <w:rPr>
          <w:color w:val="000000"/>
          <w:spacing w:val="0"/>
          <w:w w:val="100"/>
          <w:position w:val="0"/>
        </w:rPr>
        <w:t>语言教学的目标是什么？语言课程要传授的是口语能力、阅读技能、翻译还是其他技能？</w:t>
      </w:r>
      <w:r>
        <w:rPr>
          <w:color w:val="000000"/>
          <w:spacing w:val="0"/>
          <w:w w:val="100"/>
          <w:position w:val="0"/>
          <w:sz w:val="20"/>
          <w:szCs w:val="20"/>
        </w:rPr>
        <w:t>（2）</w:t>
      </w:r>
      <w:r>
        <w:rPr>
          <w:color w:val="000000"/>
          <w:spacing w:val="0"/>
          <w:w w:val="100"/>
          <w:position w:val="0"/>
        </w:rPr>
        <w:t>语言的本质是什么？它会给教学法带来怎样的影响？</w:t>
      </w:r>
      <w:r>
        <w:rPr>
          <w:color w:val="000000"/>
          <w:spacing w:val="0"/>
          <w:w w:val="100"/>
          <w:position w:val="0"/>
          <w:sz w:val="20"/>
          <w:szCs w:val="20"/>
        </w:rPr>
        <w:t>（3）</w:t>
      </w:r>
      <w:r>
        <w:rPr>
          <w:color w:val="000000"/>
          <w:spacing w:val="0"/>
          <w:w w:val="100"/>
          <w:position w:val="0"/>
        </w:rPr>
        <w:t>在教学中，选择</w:t>
      </w:r>
    </w:p>
    <w:p>
      <w:pPr>
        <w:pStyle w:val="21"/>
        <w:keepNext w:val="0"/>
        <w:keepLines w:val="0"/>
        <w:widowControl w:val="0"/>
        <w:shd w:val="clear" w:color="auto" w:fill="auto"/>
        <w:bidi w:val="0"/>
        <w:spacing w:before="0" w:after="0" w:line="202" w:lineRule="exact"/>
        <w:ind w:left="0" w:right="0" w:firstLine="340"/>
        <w:jc w:val="both"/>
        <w:rPr>
          <w:sz w:val="15"/>
          <w:szCs w:val="15"/>
        </w:rPr>
        <w:sectPr>
          <w:headerReference r:id="rId24" w:type="first"/>
          <w:headerReference r:id="rId22" w:type="default"/>
          <w:headerReference r:id="rId23" w:type="even"/>
          <w:footnotePr>
            <w:numFmt w:val="decimal"/>
          </w:footnotePr>
          <w:pgSz w:w="9621" w:h="12860"/>
          <w:pgMar w:top="1557" w:right="1180" w:bottom="1107" w:left="1419" w:header="0" w:footer="3" w:gutter="0"/>
          <w:cols w:space="720" w:num="1"/>
          <w:titlePg/>
          <w:rtlGutter w:val="0"/>
          <w:docGrid w:linePitch="360" w:charSpace="0"/>
        </w:sectPr>
      </w:pPr>
      <w:r>
        <w:rPr>
          <w:color w:val="000000"/>
          <w:spacing w:val="0"/>
          <w:w w:val="100"/>
          <w:position w:val="0"/>
          <w:sz w:val="15"/>
          <w:szCs w:val="15"/>
          <w:lang w:val="en-US" w:eastAsia="en-US" w:bidi="en-US"/>
        </w:rPr>
        <w:t>®</w:t>
      </w:r>
      <w:r>
        <w:rPr>
          <w:color w:val="000000"/>
          <w:spacing w:val="0"/>
          <w:w w:val="100"/>
          <w:position w:val="0"/>
          <w:sz w:val="15"/>
          <w:szCs w:val="15"/>
        </w:rPr>
        <w:t>我们比较赞同理</w:t>
      </w:r>
      <w:r>
        <w:rPr>
          <w:color w:val="000000"/>
          <w:spacing w:val="0"/>
          <w:w w:val="100"/>
          <w:position w:val="0"/>
          <w:sz w:val="15"/>
          <w:szCs w:val="15"/>
          <w:highlight w:val="none"/>
          <w:lang w:val="en-US"/>
        </w:rPr>
        <w:t>查</w:t>
      </w:r>
      <w:r>
        <w:rPr>
          <w:color w:val="000000"/>
          <w:spacing w:val="0"/>
          <w:w w:val="100"/>
          <w:position w:val="0"/>
          <w:sz w:val="15"/>
          <w:szCs w:val="15"/>
        </w:rPr>
        <w:t>德和</w:t>
      </w:r>
      <w:r>
        <w:rPr>
          <w:color w:val="000000"/>
          <w:spacing w:val="0"/>
          <w:w w:val="100"/>
          <w:position w:val="0"/>
          <w:sz w:val="15"/>
          <w:szCs w:val="15"/>
          <w:highlight w:val="none"/>
          <w:lang w:val="en-US"/>
        </w:rPr>
        <w:t>查</w:t>
      </w:r>
      <w:r>
        <w:rPr>
          <w:color w:val="000000"/>
          <w:spacing w:val="0"/>
          <w:w w:val="100"/>
          <w:position w:val="0"/>
          <w:sz w:val="15"/>
          <w:szCs w:val="15"/>
        </w:rPr>
        <w:t>杰斯的框架°同时，这样做也是为了与同系列的其他相关教材（如《对外汉语教学导论》</w:t>
      </w:r>
      <w:r>
        <w:rPr>
          <w:color w:val="000000"/>
          <w:spacing w:val="0"/>
          <w:w w:val="100"/>
          <w:position w:val="0"/>
          <w:sz w:val="15"/>
          <w:szCs w:val="15"/>
          <w:lang w:val="zh-CN" w:eastAsia="zh-CN" w:bidi="zh-CN"/>
        </w:rPr>
        <w:t>、《对</w:t>
      </w:r>
      <w:r>
        <w:rPr>
          <w:color w:val="000000"/>
          <w:spacing w:val="0"/>
          <w:w w:val="100"/>
          <w:position w:val="0"/>
          <w:sz w:val="15"/>
          <w:szCs w:val="15"/>
        </w:rPr>
        <w:t>外汉语本体教学概</w:t>
      </w:r>
      <w:r>
        <w:rPr>
          <w:color w:val="000000"/>
          <w:spacing w:val="0"/>
          <w:w w:val="100"/>
          <w:position w:val="0"/>
          <w:sz w:val="15"/>
          <w:szCs w:val="15"/>
          <w:lang w:val="zh-CN" w:eastAsia="zh-CN" w:bidi="zh-CN"/>
        </w:rPr>
        <w:t>论》）</w:t>
      </w:r>
      <w:r>
        <w:rPr>
          <w:color w:val="000000"/>
          <w:spacing w:val="0"/>
          <w:w w:val="100"/>
          <w:position w:val="0"/>
          <w:sz w:val="15"/>
          <w:szCs w:val="15"/>
        </w:rPr>
        <w:t>有所区别和分工。</w:t>
      </w:r>
    </w:p>
    <w:p>
      <w:pPr>
        <w:pStyle w:val="23"/>
        <w:keepNext w:val="0"/>
        <w:keepLines w:val="0"/>
        <w:widowControl w:val="0"/>
        <w:shd w:val="clear" w:color="auto" w:fill="auto"/>
        <w:bidi w:val="0"/>
        <w:spacing w:before="0" w:after="860" w:line="365" w:lineRule="exact"/>
        <w:ind w:left="0" w:right="0" w:firstLine="0"/>
        <w:jc w:val="both"/>
      </w:pPr>
      <w:r>
        <w:rPr>
          <w:color w:val="000000"/>
          <w:spacing w:val="0"/>
          <w:w w:val="100"/>
          <w:position w:val="0"/>
        </w:rPr>
        <w:t>语言教学内容的原则是什么？</w:t>
      </w:r>
      <w:r>
        <w:rPr>
          <w:color w:val="000000"/>
          <w:spacing w:val="0"/>
          <w:w w:val="100"/>
          <w:position w:val="0"/>
          <w:sz w:val="20"/>
          <w:szCs w:val="20"/>
        </w:rPr>
        <w:t>（4）</w:t>
      </w:r>
      <w:r>
        <w:rPr>
          <w:color w:val="000000"/>
          <w:spacing w:val="0"/>
          <w:w w:val="100"/>
          <w:position w:val="0"/>
        </w:rPr>
        <w:t>什么样的组织、安排（顺序）与呈现教学内容的原则最便于和促进学习？</w:t>
      </w:r>
      <w:r>
        <w:rPr>
          <w:color w:val="000000"/>
          <w:spacing w:val="0"/>
          <w:w w:val="100"/>
          <w:position w:val="0"/>
          <w:sz w:val="20"/>
          <w:szCs w:val="20"/>
        </w:rPr>
        <w:t>（5）</w:t>
      </w:r>
      <w:r>
        <w:rPr>
          <w:color w:val="000000"/>
          <w:spacing w:val="0"/>
          <w:w w:val="100"/>
          <w:position w:val="0"/>
        </w:rPr>
        <w:t>母语的作用究竟怎么样？</w:t>
      </w:r>
      <w:r>
        <w:rPr>
          <w:color w:val="000000"/>
          <w:spacing w:val="0"/>
          <w:w w:val="100"/>
          <w:position w:val="0"/>
          <w:sz w:val="20"/>
          <w:szCs w:val="20"/>
        </w:rPr>
        <w:t>（6）</w:t>
      </w:r>
      <w:r>
        <w:rPr>
          <w:color w:val="000000"/>
          <w:spacing w:val="0"/>
          <w:w w:val="100"/>
          <w:position w:val="0"/>
        </w:rPr>
        <w:t>学习者掌握一种语言的过程是怎样的？它能否跟某种教学法结合起来，或者说结合在一起？</w:t>
      </w:r>
      <w:r>
        <w:rPr>
          <w:color w:val="000000"/>
          <w:spacing w:val="0"/>
          <w:w w:val="100"/>
          <w:position w:val="0"/>
          <w:sz w:val="20"/>
          <w:szCs w:val="20"/>
        </w:rPr>
        <w:t>（7）</w:t>
      </w:r>
      <w:r>
        <w:rPr>
          <w:color w:val="000000"/>
          <w:spacing w:val="0"/>
          <w:w w:val="100"/>
          <w:position w:val="0"/>
        </w:rPr>
        <w:t>哪些教学技巧和活动，在什么条件/环境下最能发挥作用？希望读者也能带着这些问题阅读这本书。</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思考</w:t>
      </w:r>
    </w:p>
    <w:p>
      <w:pPr>
        <w:pStyle w:val="23"/>
        <w:keepNext w:val="0"/>
        <w:keepLines w:val="0"/>
        <w:widowControl w:val="0"/>
        <w:numPr>
          <w:ilvl w:val="0"/>
          <w:numId w:val="2"/>
        </w:numPr>
        <w:shd w:val="clear" w:color="auto" w:fill="auto"/>
        <w:tabs>
          <w:tab w:val="left" w:pos="703"/>
        </w:tabs>
        <w:bidi w:val="0"/>
        <w:spacing w:before="0" w:after="0" w:line="362" w:lineRule="exact"/>
        <w:ind w:left="0" w:right="0" w:firstLine="440"/>
        <w:jc w:val="both"/>
      </w:pPr>
      <w:bookmarkStart w:id="32" w:name="bookmark32"/>
      <w:bookmarkEnd w:id="32"/>
      <w:r>
        <w:rPr>
          <w:color w:val="000000"/>
          <w:spacing w:val="0"/>
          <w:w w:val="100"/>
          <w:position w:val="0"/>
        </w:rPr>
        <w:t>以交际教学法为例，简要介绍安东尼的教学法三层结构框架（</w:t>
      </w:r>
      <w:r>
        <w:rPr>
          <w:color w:val="000000"/>
          <w:spacing w:val="0"/>
          <w:w w:val="100"/>
          <w:position w:val="0"/>
          <w:sz w:val="20"/>
          <w:szCs w:val="20"/>
          <w:lang w:val="en-US" w:eastAsia="en-US" w:bidi="en-US"/>
        </w:rPr>
        <w:t>AMT）</w:t>
      </w:r>
      <w:r>
        <w:rPr>
          <w:color w:val="000000"/>
          <w:spacing w:val="0"/>
          <w:w w:val="100"/>
          <w:position w:val="0"/>
        </w:rPr>
        <w:t>中关于</w:t>
      </w:r>
      <w:r>
        <w:rPr>
          <w:color w:val="000000"/>
          <w:spacing w:val="0"/>
          <w:w w:val="100"/>
          <w:position w:val="0"/>
          <w:sz w:val="20"/>
          <w:szCs w:val="20"/>
          <w:lang w:val="en-US" w:eastAsia="en-US" w:bidi="en-US"/>
        </w:rPr>
        <w:t>Approach</w:t>
      </w:r>
      <w:r>
        <w:rPr>
          <w:color w:val="000000"/>
          <w:spacing w:val="0"/>
          <w:w w:val="100"/>
          <w:position w:val="0"/>
          <w:sz w:val="20"/>
          <w:szCs w:val="20"/>
          <w:vertAlign w:val="subscript"/>
          <w:lang w:val="en-US" w:eastAsia="en-US" w:bidi="en-US"/>
        </w:rPr>
        <w:t>A</w:t>
      </w:r>
      <w:r>
        <w:rPr>
          <w:color w:val="000000"/>
          <w:spacing w:val="0"/>
          <w:w w:val="100"/>
          <w:position w:val="0"/>
          <w:sz w:val="20"/>
          <w:szCs w:val="20"/>
          <w:lang w:val="en-US" w:eastAsia="en-US" w:bidi="en-US"/>
        </w:rPr>
        <w:t>Method</w:t>
      </w:r>
      <w:r>
        <w:rPr>
          <w:color w:val="000000"/>
          <w:spacing w:val="0"/>
          <w:w w:val="100"/>
          <w:position w:val="0"/>
        </w:rPr>
        <w:t>和</w:t>
      </w:r>
      <w:r>
        <w:rPr>
          <w:color w:val="000000"/>
          <w:spacing w:val="0"/>
          <w:w w:val="100"/>
          <w:position w:val="0"/>
          <w:sz w:val="20"/>
          <w:szCs w:val="20"/>
          <w:lang w:val="en-US" w:eastAsia="en-US" w:bidi="en-US"/>
        </w:rPr>
        <w:t>Technique</w:t>
      </w:r>
      <w:r>
        <w:rPr>
          <w:color w:val="000000"/>
          <w:spacing w:val="0"/>
          <w:w w:val="100"/>
          <w:position w:val="0"/>
        </w:rPr>
        <w:t>的区别。</w:t>
      </w:r>
    </w:p>
    <w:p>
      <w:pPr>
        <w:pStyle w:val="23"/>
        <w:keepNext w:val="0"/>
        <w:keepLines w:val="0"/>
        <w:widowControl w:val="0"/>
        <w:numPr>
          <w:ilvl w:val="0"/>
          <w:numId w:val="2"/>
        </w:numPr>
        <w:shd w:val="clear" w:color="auto" w:fill="auto"/>
        <w:tabs>
          <w:tab w:val="left" w:pos="713"/>
        </w:tabs>
        <w:bidi w:val="0"/>
        <w:spacing w:before="0" w:after="500" w:line="362" w:lineRule="exact"/>
        <w:ind w:left="0" w:right="0" w:firstLine="440"/>
        <w:jc w:val="both"/>
      </w:pPr>
      <w:bookmarkStart w:id="33" w:name="bookmark33"/>
      <w:bookmarkEnd w:id="33"/>
      <w:r>
        <w:rPr>
          <w:color w:val="000000"/>
          <w:spacing w:val="0"/>
          <w:w w:val="100"/>
          <w:position w:val="0"/>
        </w:rPr>
        <w:t>试比较理查德和罗杰斯的伞状教学法框架与吕必</w:t>
      </w:r>
      <w:r>
        <w:rPr>
          <w:color w:val="000000"/>
          <w:spacing w:val="0"/>
          <w:w w:val="100"/>
          <w:position w:val="0"/>
          <w:lang w:val="zh-CN" w:eastAsia="zh-CN" w:bidi="zh-CN"/>
        </w:rPr>
        <w:t>松的四</w:t>
      </w:r>
      <w:r>
        <w:rPr>
          <w:color w:val="000000"/>
          <w:spacing w:val="0"/>
          <w:w w:val="100"/>
          <w:position w:val="0"/>
        </w:rPr>
        <w:t>大环节之间的异同。</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任务</w:t>
      </w:r>
    </w:p>
    <w:p>
      <w:pPr>
        <w:pStyle w:val="23"/>
        <w:keepNext w:val="0"/>
        <w:keepLines w:val="0"/>
        <w:widowControl w:val="0"/>
        <w:numPr>
          <w:ilvl w:val="0"/>
          <w:numId w:val="3"/>
        </w:numPr>
        <w:shd w:val="clear" w:color="auto" w:fill="auto"/>
        <w:tabs>
          <w:tab w:val="left" w:pos="703"/>
        </w:tabs>
        <w:bidi w:val="0"/>
        <w:spacing w:before="0" w:after="0" w:line="346" w:lineRule="exact"/>
        <w:ind w:left="0" w:right="0" w:firstLine="440"/>
        <w:jc w:val="both"/>
      </w:pPr>
      <w:bookmarkStart w:id="34" w:name="bookmark34"/>
      <w:bookmarkEnd w:id="34"/>
      <w:r>
        <w:rPr>
          <w:color w:val="000000"/>
          <w:spacing w:val="0"/>
          <w:w w:val="100"/>
          <w:position w:val="0"/>
        </w:rPr>
        <w:t>请试着查找些相关文献，并依据这些文献对理查德和罗杰斯伞状教学法框架的优点和不足进行分析与评论。</w:t>
      </w:r>
    </w:p>
    <w:p>
      <w:pPr>
        <w:pStyle w:val="23"/>
        <w:keepNext w:val="0"/>
        <w:keepLines w:val="0"/>
        <w:widowControl w:val="0"/>
        <w:numPr>
          <w:ilvl w:val="0"/>
          <w:numId w:val="3"/>
        </w:numPr>
        <w:shd w:val="clear" w:color="auto" w:fill="auto"/>
        <w:tabs>
          <w:tab w:val="left" w:pos="713"/>
        </w:tabs>
        <w:bidi w:val="0"/>
        <w:spacing w:before="0" w:after="260" w:line="360" w:lineRule="exact"/>
        <w:ind w:left="0" w:right="0" w:firstLine="440"/>
        <w:jc w:val="both"/>
        <w:sectPr>
          <w:headerReference r:id="rId25" w:type="default"/>
          <w:headerReference r:id="rId26" w:type="even"/>
          <w:footnotePr>
            <w:numFmt w:val="decimal"/>
          </w:footnotePr>
          <w:type w:val="continuous"/>
          <w:pgSz w:w="9621" w:h="12860"/>
          <w:pgMar w:top="1557" w:right="1180" w:bottom="1107" w:left="1419" w:header="0" w:footer="679" w:gutter="0"/>
          <w:cols w:space="720" w:num="1"/>
          <w:rtlGutter w:val="0"/>
          <w:docGrid w:linePitch="360" w:charSpace="0"/>
        </w:sectPr>
      </w:pPr>
      <w:bookmarkStart w:id="35" w:name="bookmark35"/>
      <w:bookmarkEnd w:id="35"/>
      <w:r>
        <w:rPr>
          <w:color w:val="000000"/>
          <w:spacing w:val="0"/>
          <w:w w:val="100"/>
          <w:position w:val="0"/>
        </w:rPr>
        <w:t>关于本章末提到的七个反思问题，你是怎么想的？请与你的同学/同事讨论并分享你们的想法。</w:t>
      </w:r>
    </w:p>
    <w:p>
      <w:pPr>
        <w:pStyle w:val="17"/>
        <w:keepNext/>
        <w:keepLines/>
        <w:widowControl w:val="0"/>
        <w:shd w:val="clear" w:color="auto" w:fill="auto"/>
        <w:bidi w:val="0"/>
        <w:spacing w:before="1020" w:after="1100" w:line="614" w:lineRule="exact"/>
        <w:ind w:left="0" w:right="0" w:firstLine="0"/>
        <w:jc w:val="center"/>
        <w:rPr>
          <w:sz w:val="32"/>
          <w:szCs w:val="32"/>
        </w:rPr>
      </w:pPr>
      <w:bookmarkStart w:id="36" w:name="bookmark36"/>
      <w:bookmarkStart w:id="37" w:name="bookmark37"/>
      <w:bookmarkStart w:id="38" w:name="bookmark38"/>
      <w:r>
        <w:rPr>
          <w:color w:val="000000"/>
          <w:spacing w:val="0"/>
          <w:w w:val="100"/>
          <w:position w:val="0"/>
          <w:sz w:val="32"/>
          <w:szCs w:val="32"/>
        </w:rPr>
        <w:t>第二章汉语作为第二语言教学</w:t>
      </w:r>
      <w:r>
        <w:rPr>
          <w:color w:val="000000"/>
          <w:spacing w:val="0"/>
          <w:w w:val="100"/>
          <w:position w:val="0"/>
          <w:sz w:val="32"/>
          <w:szCs w:val="32"/>
        </w:rPr>
        <w:br w:type="textWrapping"/>
      </w:r>
      <w:r>
        <w:rPr>
          <w:color w:val="000000"/>
          <w:spacing w:val="0"/>
          <w:w w:val="100"/>
          <w:position w:val="0"/>
          <w:sz w:val="32"/>
          <w:szCs w:val="32"/>
        </w:rPr>
        <w:t>与汉语作为外语教学</w:t>
      </w:r>
      <w:bookmarkEnd w:id="36"/>
      <w:bookmarkEnd w:id="37"/>
      <w:bookmarkEnd w:id="38"/>
    </w:p>
    <w:p>
      <w:pPr>
        <w:pStyle w:val="23"/>
        <w:keepNext w:val="0"/>
        <w:keepLines w:val="0"/>
        <w:widowControl w:val="0"/>
        <w:shd w:val="clear" w:color="auto" w:fill="auto"/>
        <w:bidi w:val="0"/>
        <w:spacing w:before="0" w:after="0" w:line="361" w:lineRule="exact"/>
        <w:ind w:left="0" w:right="0" w:firstLine="420"/>
        <w:jc w:val="both"/>
      </w:pPr>
      <w:r>
        <w:rPr>
          <w:color w:val="000000"/>
          <w:spacing w:val="0"/>
          <w:w w:val="100"/>
          <w:position w:val="0"/>
        </w:rPr>
        <w:t>语言环境不仅会对语言教学产生重要的影响，也会对语言的学习和习得起到重要的作用。从这一点上说，区分汉语作为第二语言教学</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TeachingofChineseasaSecondLanguage,</w:t>
      </w:r>
      <w:r>
        <w:rPr>
          <w:color w:val="000000"/>
          <w:spacing w:val="0"/>
          <w:w w:val="100"/>
          <w:position w:val="0"/>
        </w:rPr>
        <w:t>简称</w:t>
      </w:r>
      <w:r>
        <w:rPr>
          <w:color w:val="000000"/>
          <w:spacing w:val="0"/>
          <w:w w:val="100"/>
          <w:position w:val="0"/>
          <w:sz w:val="20"/>
          <w:szCs w:val="20"/>
          <w:lang w:val="en-US" w:eastAsia="en-US" w:bidi="en-US"/>
        </w:rPr>
        <w:t>TCSL</w:t>
      </w:r>
      <w:r>
        <w:rPr>
          <w:color w:val="000000"/>
          <w:spacing w:val="0"/>
          <w:w w:val="100"/>
          <w:position w:val="0"/>
          <w:sz w:val="20"/>
          <w:szCs w:val="20"/>
          <w:highlight w:val="none"/>
          <w:lang w:val="en-US" w:eastAsia="en-US" w:bidi="en-US"/>
        </w:rPr>
        <w:t>）</w:t>
      </w:r>
      <w:r>
        <w:rPr>
          <w:color w:val="000000"/>
          <w:spacing w:val="0"/>
          <w:w w:val="100"/>
          <w:position w:val="0"/>
        </w:rPr>
        <w:t>与汉语作为外语教学</w:t>
      </w:r>
      <w:r>
        <w:rPr>
          <w:color w:val="000000"/>
          <w:spacing w:val="0"/>
          <w:w w:val="100"/>
          <w:position w:val="0"/>
          <w:highlight w:val="none"/>
          <w:lang w:val="en-US" w:eastAsia="en-US" w:bidi="en-US"/>
        </w:rPr>
        <w:t>（</w:t>
      </w:r>
      <w:r>
        <w:rPr>
          <w:color w:val="000000"/>
          <w:spacing w:val="0"/>
          <w:w w:val="100"/>
          <w:position w:val="0"/>
          <w:sz w:val="20"/>
          <w:szCs w:val="20"/>
          <w:lang w:val="en-US" w:eastAsia="en-US" w:bidi="en-US"/>
        </w:rPr>
        <w:t>TeachingofChineseasaForeignLanguage,</w:t>
      </w:r>
      <w:r>
        <w:rPr>
          <w:color w:val="000000"/>
          <w:spacing w:val="0"/>
          <w:w w:val="100"/>
          <w:position w:val="0"/>
        </w:rPr>
        <w:t>简称</w:t>
      </w:r>
      <w:r>
        <w:rPr>
          <w:color w:val="000000"/>
          <w:spacing w:val="0"/>
          <w:w w:val="100"/>
          <w:position w:val="0"/>
          <w:sz w:val="20"/>
          <w:szCs w:val="20"/>
          <w:lang w:val="en-US" w:eastAsia="en-US" w:bidi="en-US"/>
        </w:rPr>
        <w:t>TCFL</w:t>
      </w:r>
      <w:r>
        <w:rPr>
          <w:color w:val="000000"/>
          <w:spacing w:val="0"/>
          <w:w w:val="100"/>
          <w:position w:val="0"/>
          <w:sz w:val="20"/>
          <w:szCs w:val="20"/>
          <w:highlight w:val="none"/>
          <w:lang w:val="en-US" w:eastAsia="en-US" w:bidi="en-US"/>
        </w:rPr>
        <w:t>）</w:t>
      </w:r>
      <w:r>
        <w:rPr>
          <w:color w:val="000000"/>
          <w:spacing w:val="0"/>
          <w:w w:val="100"/>
          <w:position w:val="0"/>
        </w:rPr>
        <w:t>是十分必要的，也是十分有意义的。长期以来我们一直使用“对外汉语教学''这个术语，指的是</w:t>
      </w:r>
      <w:r>
        <w:rPr>
          <w:color w:val="000000"/>
          <w:spacing w:val="0"/>
          <w:w w:val="100"/>
          <w:position w:val="0"/>
          <w:lang w:val="zh-CN" w:eastAsia="zh-CN" w:bidi="zh-CN"/>
        </w:rPr>
        <w:t>“对外</w:t>
      </w:r>
      <w:r>
        <w:rPr>
          <w:color w:val="000000"/>
          <w:spacing w:val="0"/>
          <w:w w:val="100"/>
          <w:position w:val="0"/>
        </w:rPr>
        <w:t>国人的汉语教学</w:t>
      </w:r>
      <w:r>
        <w:rPr>
          <w:color w:val="000000"/>
          <w:spacing w:val="0"/>
          <w:w w:val="100"/>
          <w:position w:val="0"/>
          <w:lang w:val="zh-CN" w:eastAsia="zh-CN" w:bidi="zh-CN"/>
        </w:rPr>
        <w:t>”，其</w:t>
      </w:r>
      <w:r>
        <w:rPr>
          <w:color w:val="000000"/>
          <w:spacing w:val="0"/>
          <w:w w:val="100"/>
          <w:position w:val="0"/>
        </w:rPr>
        <w:t>教学对象主要就是指来华留学生，其设定的基本语言环境</w:t>
      </w:r>
      <w:r>
        <w:rPr>
          <w:color w:val="000000"/>
          <w:spacing w:val="0"/>
          <w:w w:val="100"/>
          <w:position w:val="0"/>
          <w:highlight w:val="none"/>
          <w:lang w:val="en-US"/>
        </w:rPr>
        <w:t>（</w:t>
      </w:r>
      <w:r>
        <w:rPr>
          <w:color w:val="000000"/>
          <w:spacing w:val="0"/>
          <w:w w:val="100"/>
          <w:position w:val="0"/>
        </w:rPr>
        <w:t>语言教学环境、语言学习环境</w:t>
      </w:r>
      <w:r>
        <w:rPr>
          <w:color w:val="000000"/>
          <w:spacing w:val="0"/>
          <w:w w:val="100"/>
          <w:position w:val="0"/>
          <w:highlight w:val="none"/>
          <w:lang w:val="en-US"/>
        </w:rPr>
        <w:t>）</w:t>
      </w:r>
      <w:r>
        <w:rPr>
          <w:color w:val="000000"/>
          <w:spacing w:val="0"/>
          <w:w w:val="100"/>
          <w:position w:val="0"/>
        </w:rPr>
        <w:t>是在中国国内。尽管新中国一成立，国家就派遣教师去国外从事汉语教学工作，但教学的主体仍然在国内，我们很少关注汉语作为外语的教学</w:t>
      </w:r>
      <w:r>
        <w:rPr>
          <w:color w:val="000000"/>
          <w:spacing w:val="0"/>
          <w:w w:val="100"/>
          <w:position w:val="0"/>
          <w:highlight w:val="none"/>
          <w:lang w:val="en-US"/>
        </w:rPr>
        <w:t>（</w:t>
      </w:r>
      <w:r>
        <w:rPr>
          <w:color w:val="000000"/>
          <w:spacing w:val="0"/>
          <w:w w:val="100"/>
          <w:position w:val="0"/>
        </w:rPr>
        <w:t>即在国外/海外的汉语教学</w:t>
      </w:r>
      <w:r>
        <w:rPr>
          <w:color w:val="000000"/>
          <w:spacing w:val="0"/>
          <w:w w:val="100"/>
          <w:position w:val="0"/>
          <w:highlight w:val="none"/>
          <w:lang w:val="en-US"/>
        </w:rPr>
        <w:t>）</w:t>
      </w:r>
      <w:r>
        <w:rPr>
          <w:color w:val="000000"/>
          <w:spacing w:val="0"/>
          <w:w w:val="100"/>
          <w:position w:val="0"/>
        </w:rPr>
        <w:t>。</w:t>
      </w:r>
    </w:p>
    <w:p>
      <w:pPr>
        <w:pStyle w:val="23"/>
        <w:keepNext w:val="0"/>
        <w:keepLines w:val="0"/>
        <w:widowControl w:val="0"/>
        <w:shd w:val="clear" w:color="auto" w:fill="auto"/>
        <w:bidi w:val="0"/>
        <w:spacing w:before="0" w:after="0" w:line="365" w:lineRule="exact"/>
        <w:ind w:left="0" w:right="0" w:firstLine="420"/>
        <w:jc w:val="both"/>
        <w:sectPr>
          <w:headerReference r:id="rId27" w:type="default"/>
          <w:headerReference r:id="rId28" w:type="even"/>
          <w:footnotePr>
            <w:numFmt w:val="decimal"/>
          </w:footnotePr>
          <w:pgSz w:w="9621" w:h="12860"/>
          <w:pgMar w:top="1478" w:right="1184" w:bottom="1144" w:left="1409" w:header="1050" w:footer="716" w:gutter="0"/>
          <w:pgNumType w:start="23"/>
          <w:cols w:space="720" w:num="1"/>
          <w:rtlGutter w:val="0"/>
          <w:docGrid w:linePitch="360" w:charSpace="0"/>
        </w:sectPr>
      </w:pPr>
      <w:r>
        <w:rPr>
          <w:color w:val="000000"/>
          <w:spacing w:val="0"/>
          <w:w w:val="100"/>
          <w:position w:val="0"/>
        </w:rPr>
        <w:t>赵金铭</w:t>
      </w:r>
      <w:r>
        <w:rPr>
          <w:color w:val="000000"/>
          <w:spacing w:val="0"/>
          <w:w w:val="100"/>
          <w:position w:val="0"/>
          <w:sz w:val="20"/>
          <w:szCs w:val="20"/>
          <w:highlight w:val="none"/>
          <w:lang w:val="en-US"/>
        </w:rPr>
        <w:t>（</w:t>
      </w:r>
      <w:r>
        <w:rPr>
          <w:color w:val="000000"/>
          <w:spacing w:val="0"/>
          <w:w w:val="100"/>
          <w:position w:val="0"/>
          <w:sz w:val="20"/>
          <w:szCs w:val="20"/>
        </w:rPr>
        <w:t>2006</w:t>
      </w:r>
      <w:r>
        <w:rPr>
          <w:color w:val="000000"/>
          <w:spacing w:val="0"/>
          <w:w w:val="100"/>
          <w:position w:val="0"/>
          <w:sz w:val="20"/>
          <w:szCs w:val="20"/>
          <w:highlight w:val="none"/>
          <w:lang w:val="en-US"/>
        </w:rPr>
        <w:t>）</w:t>
      </w:r>
      <w:r>
        <w:rPr>
          <w:color w:val="000000"/>
          <w:spacing w:val="0"/>
          <w:w w:val="100"/>
          <w:position w:val="0"/>
        </w:rPr>
        <w:t>在题为</w:t>
      </w:r>
      <w:r>
        <w:rPr>
          <w:color w:val="000000"/>
          <w:spacing w:val="0"/>
          <w:w w:val="100"/>
          <w:position w:val="0"/>
          <w:lang w:val="zh-CN" w:eastAsia="zh-CN" w:bidi="zh-CN"/>
        </w:rPr>
        <w:t>“从对</w:t>
      </w:r>
      <w:r>
        <w:rPr>
          <w:color w:val="000000"/>
          <w:spacing w:val="0"/>
          <w:w w:val="100"/>
          <w:position w:val="0"/>
        </w:rPr>
        <w:t>外汉语教学到汉语国际推广</w:t>
      </w:r>
      <w:r>
        <w:rPr>
          <w:color w:val="000000"/>
          <w:spacing w:val="0"/>
          <w:w w:val="100"/>
          <w:position w:val="0"/>
          <w:lang w:val="zh-CN" w:eastAsia="zh-CN" w:bidi="zh-CN"/>
        </w:rPr>
        <w:t>”的</w:t>
      </w:r>
      <w:r>
        <w:rPr>
          <w:color w:val="000000"/>
          <w:spacing w:val="0"/>
          <w:w w:val="100"/>
          <w:position w:val="0"/>
        </w:rPr>
        <w:t>文章中指出；</w:t>
      </w:r>
      <w:r>
        <w:rPr>
          <w:color w:val="000000"/>
          <w:spacing w:val="0"/>
          <w:w w:val="100"/>
          <w:position w:val="0"/>
          <w:lang w:val="zh-CN" w:eastAsia="zh-CN" w:bidi="zh-CN"/>
        </w:rPr>
        <w:t>“新</w:t>
      </w:r>
      <w:r>
        <w:rPr>
          <w:color w:val="000000"/>
          <w:spacing w:val="0"/>
          <w:w w:val="100"/>
          <w:position w:val="0"/>
        </w:rPr>
        <w:t>中国的对外汉语教学在经过</w:t>
      </w:r>
      <w:r>
        <w:rPr>
          <w:color w:val="000000"/>
          <w:spacing w:val="0"/>
          <w:w w:val="100"/>
          <w:position w:val="0"/>
          <w:sz w:val="20"/>
          <w:szCs w:val="20"/>
        </w:rPr>
        <w:t>55</w:t>
      </w:r>
      <w:r>
        <w:rPr>
          <w:color w:val="000000"/>
          <w:spacing w:val="0"/>
          <w:w w:val="100"/>
          <w:position w:val="0"/>
        </w:rPr>
        <w:t>年的发展之后，于</w:t>
      </w:r>
      <w:r>
        <w:rPr>
          <w:color w:val="000000"/>
          <w:spacing w:val="0"/>
          <w:w w:val="100"/>
          <w:position w:val="0"/>
          <w:sz w:val="20"/>
          <w:szCs w:val="20"/>
        </w:rPr>
        <w:t>2005</w:t>
      </w:r>
      <w:r>
        <w:rPr>
          <w:color w:val="000000"/>
          <w:spacing w:val="0"/>
          <w:w w:val="100"/>
          <w:position w:val="0"/>
        </w:rPr>
        <w:t>年</w:t>
      </w:r>
      <w:r>
        <w:rPr>
          <w:color w:val="000000"/>
          <w:spacing w:val="0"/>
          <w:w w:val="100"/>
          <w:position w:val="0"/>
          <w:sz w:val="20"/>
          <w:szCs w:val="20"/>
        </w:rPr>
        <w:t>7</w:t>
      </w:r>
      <w:r>
        <w:rPr>
          <w:color w:val="000000"/>
          <w:spacing w:val="0"/>
          <w:w w:val="100"/>
          <w:position w:val="0"/>
        </w:rPr>
        <w:t>月进入了一个新时期。以首届'世界汉语大会'的召开为契机，我国的对外汉语教学在继续深入做好来华留学生汉语教学工作的同时，开始把目光转向汉语国际推广。这在我国对外汉语教学发展史上是一个历史的转折点，是里程碑式的转变。”因此，无论是从教学和研究本身的角度看，还是从汉语国际教育、汉语国际传播与推广的战略角度看，弄清楚汉语作为第二语言教学与汉语作为外语教学的差异和规律都是十分重要的。</w:t>
      </w:r>
    </w:p>
    <w:p>
      <w:pPr>
        <w:pStyle w:val="37"/>
        <w:keepNext/>
        <w:keepLines/>
        <w:widowControl w:val="0"/>
        <w:shd w:val="clear" w:color="auto" w:fill="auto"/>
        <w:bidi w:val="0"/>
        <w:spacing w:before="0" w:after="500" w:line="240" w:lineRule="auto"/>
        <w:ind w:left="0" w:right="0" w:firstLine="0"/>
        <w:jc w:val="center"/>
      </w:pPr>
      <w:bookmarkStart w:id="39" w:name="bookmark41"/>
      <w:bookmarkStart w:id="40" w:name="bookmark40"/>
      <w:bookmarkStart w:id="41" w:name="bookmark39"/>
      <w:r>
        <w:rPr>
          <w:color w:val="000000"/>
          <w:spacing w:val="0"/>
          <w:w w:val="100"/>
          <w:position w:val="0"/>
        </w:rPr>
        <w:t>第一节</w:t>
      </w:r>
      <w:r>
        <w:rPr>
          <w:color w:val="000000"/>
          <w:spacing w:val="0"/>
          <w:w w:val="100"/>
          <w:position w:val="0"/>
          <w:lang w:val="zh-CN" w:eastAsia="zh-CN" w:bidi="zh-CN"/>
        </w:rPr>
        <w:t>“第二</w:t>
      </w:r>
      <w:r>
        <w:rPr>
          <w:color w:val="000000"/>
          <w:spacing w:val="0"/>
          <w:w w:val="100"/>
          <w:position w:val="0"/>
        </w:rPr>
        <w:t>语言教学”与“外语教学”</w:t>
      </w:r>
      <w:bookmarkEnd w:id="39"/>
      <w:bookmarkEnd w:id="40"/>
      <w:bookmarkEnd w:id="41"/>
    </w:p>
    <w:p>
      <w:pPr>
        <w:pStyle w:val="23"/>
        <w:keepNext w:val="0"/>
        <w:keepLines w:val="0"/>
        <w:widowControl w:val="0"/>
        <w:shd w:val="clear" w:color="auto" w:fill="auto"/>
        <w:bidi w:val="0"/>
        <w:spacing w:before="0" w:after="160" w:line="364" w:lineRule="exact"/>
        <w:ind w:left="0" w:right="0" w:firstLine="0"/>
        <w:jc w:val="center"/>
        <w:rPr>
          <w:sz w:val="20"/>
          <w:szCs w:val="20"/>
        </w:rPr>
      </w:pPr>
      <w:r>
        <w:rPr>
          <w:color w:val="000000"/>
          <w:spacing w:val="0"/>
          <w:w w:val="100"/>
          <w:position w:val="0"/>
          <w:sz w:val="20"/>
          <w:szCs w:val="20"/>
        </w:rPr>
        <w:t>—相关定义</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sz w:val="20"/>
          <w:szCs w:val="20"/>
          <w:lang w:val="en-US" w:eastAsia="en-US" w:bidi="en-US"/>
        </w:rPr>
        <w:t>Stern</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1983</w:t>
      </w:r>
      <w:r>
        <w:rPr>
          <w:color w:val="000000"/>
          <w:spacing w:val="0"/>
          <w:w w:val="100"/>
          <w:position w:val="0"/>
          <w:sz w:val="20"/>
          <w:szCs w:val="20"/>
          <w:highlight w:val="none"/>
          <w:lang w:val="en-US" w:eastAsia="en-US" w:bidi="en-US"/>
        </w:rPr>
        <w:t>）</w:t>
      </w:r>
      <w:r>
        <w:rPr>
          <w:color w:val="000000"/>
          <w:spacing w:val="0"/>
          <w:w w:val="100"/>
          <w:position w:val="0"/>
        </w:rPr>
        <w:t>在其著名的《语言教学的基本概念》一书中指出，</w:t>
      </w:r>
      <w:r>
        <w:rPr>
          <w:color w:val="000000"/>
          <w:spacing w:val="0"/>
          <w:w w:val="100"/>
          <w:position w:val="0"/>
          <w:lang w:val="zh-CN" w:eastAsia="zh-CN" w:bidi="zh-CN"/>
        </w:rPr>
        <w:t>“第二</w:t>
      </w:r>
      <w:r>
        <w:rPr>
          <w:color w:val="000000"/>
          <w:spacing w:val="0"/>
          <w:w w:val="100"/>
          <w:position w:val="0"/>
        </w:rPr>
        <w:t>语言”这个术语有两个意思。首先是指语言学习的顺序，第二语言是在本族语后习得的语言</w:t>
      </w:r>
      <w:r>
        <w:rPr>
          <w:color w:val="000000"/>
          <w:spacing w:val="0"/>
          <w:w w:val="100"/>
          <w:position w:val="0"/>
          <w:highlight w:val="none"/>
          <w:lang w:val="en-US"/>
        </w:rPr>
        <w:t>；</w:t>
      </w:r>
      <w:r>
        <w:rPr>
          <w:color w:val="000000"/>
          <w:spacing w:val="0"/>
          <w:w w:val="100"/>
          <w:position w:val="0"/>
        </w:rPr>
        <w:t>其次是指掌握语言的程度，第二语言的实际掌握程度或水平低于第一语言</w:t>
      </w:r>
      <w:r>
        <w:rPr>
          <w:color w:val="000000"/>
          <w:spacing w:val="0"/>
          <w:w w:val="100"/>
          <w:position w:val="0"/>
          <w:lang w:val="zh-CN" w:eastAsia="zh-CN" w:bidi="zh-CN"/>
        </w:rPr>
        <w:t>，“第</w:t>
      </w:r>
      <w:r>
        <w:rPr>
          <w:color w:val="000000"/>
          <w:spacing w:val="0"/>
          <w:w w:val="100"/>
          <w:position w:val="0"/>
        </w:rPr>
        <w:t>二”有较弱</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weaker</w:t>
      </w:r>
      <w:r>
        <w:rPr>
          <w:color w:val="000000"/>
          <w:spacing w:val="0"/>
          <w:w w:val="100"/>
          <w:position w:val="0"/>
          <w:sz w:val="20"/>
          <w:szCs w:val="20"/>
          <w:highlight w:val="none"/>
          <w:lang w:val="en-US" w:eastAsia="en-US" w:bidi="en-US"/>
        </w:rPr>
        <w:t>）</w:t>
      </w:r>
      <w:r>
        <w:rPr>
          <w:color w:val="000000"/>
          <w:spacing w:val="0"/>
          <w:w w:val="100"/>
          <w:position w:val="0"/>
        </w:rPr>
        <w:t>的意思。</w:t>
      </w:r>
      <w:r>
        <w:rPr>
          <w:color w:val="000000"/>
          <w:spacing w:val="0"/>
          <w:w w:val="100"/>
          <w:position w:val="0"/>
          <w:sz w:val="20"/>
          <w:szCs w:val="20"/>
          <w:lang w:val="en-US" w:eastAsia="en-US" w:bidi="en-US"/>
        </w:rPr>
        <w:t>Stern</w:t>
      </w:r>
      <w:r>
        <w:rPr>
          <w:color w:val="000000"/>
          <w:spacing w:val="0"/>
          <w:w w:val="100"/>
          <w:position w:val="0"/>
        </w:rPr>
        <w:t>这里所说的这两个意思都是与第一语言相比较而言的。至于第二语言与外语的区别,</w:t>
      </w:r>
      <w:r>
        <w:rPr>
          <w:color w:val="000000"/>
          <w:spacing w:val="0"/>
          <w:w w:val="100"/>
          <w:position w:val="0"/>
          <w:sz w:val="20"/>
          <w:szCs w:val="20"/>
          <w:lang w:val="en-US" w:eastAsia="en-US" w:bidi="en-US"/>
        </w:rPr>
        <w:t>Stern</w:t>
      </w:r>
      <w:r>
        <w:rPr>
          <w:color w:val="000000"/>
          <w:spacing w:val="0"/>
          <w:w w:val="100"/>
          <w:position w:val="0"/>
        </w:rPr>
        <w:t>举了</w:t>
      </w:r>
      <w:r>
        <w:rPr>
          <w:color w:val="000000"/>
          <w:spacing w:val="0"/>
          <w:w w:val="100"/>
          <w:position w:val="0"/>
          <w:sz w:val="20"/>
          <w:szCs w:val="20"/>
          <w:lang w:val="en-US" w:eastAsia="en-US" w:bidi="en-US"/>
        </w:rPr>
        <w:t>TESL</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TeachingofEnglishasaSecondLanguage</w:t>
      </w:r>
      <w:r>
        <w:rPr>
          <w:color w:val="000000"/>
          <w:spacing w:val="0"/>
          <w:w w:val="100"/>
          <w:position w:val="0"/>
          <w:sz w:val="20"/>
          <w:szCs w:val="20"/>
          <w:highlight w:val="none"/>
          <w:lang w:val="en-US" w:eastAsia="en-US" w:bidi="en-US"/>
        </w:rPr>
        <w:t>）</w:t>
      </w:r>
      <w:r>
        <w:rPr>
          <w:color w:val="000000"/>
          <w:spacing w:val="0"/>
          <w:w w:val="100"/>
          <w:position w:val="0"/>
        </w:rPr>
        <w:t>和</w:t>
      </w:r>
      <w:r>
        <w:rPr>
          <w:color w:val="000000"/>
          <w:spacing w:val="0"/>
          <w:w w:val="100"/>
          <w:position w:val="0"/>
          <w:sz w:val="20"/>
          <w:szCs w:val="20"/>
          <w:lang w:val="en-US" w:eastAsia="en-US" w:bidi="en-US"/>
        </w:rPr>
        <w:t>TEFL</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TeachingofEnglishasaForeignLanguage</w:t>
      </w:r>
      <w:r>
        <w:rPr>
          <w:color w:val="000000"/>
          <w:spacing w:val="0"/>
          <w:w w:val="100"/>
          <w:position w:val="0"/>
          <w:sz w:val="20"/>
          <w:szCs w:val="20"/>
          <w:highlight w:val="none"/>
          <w:lang w:val="en-US" w:eastAsia="en-US" w:bidi="en-US"/>
        </w:rPr>
        <w:t>）</w:t>
      </w:r>
      <w:r>
        <w:rPr>
          <w:color w:val="000000"/>
          <w:spacing w:val="0"/>
          <w:w w:val="100"/>
          <w:position w:val="0"/>
        </w:rPr>
        <w:t>的例子，</w:t>
      </w:r>
      <w:r>
        <w:rPr>
          <w:color w:val="000000"/>
          <w:spacing w:val="0"/>
          <w:w w:val="100"/>
          <w:position w:val="0"/>
          <w:sz w:val="20"/>
          <w:szCs w:val="20"/>
          <w:lang w:val="en-US" w:eastAsia="en-US" w:bidi="en-US"/>
        </w:rPr>
        <w:t>TESL</w:t>
      </w:r>
      <w:r>
        <w:rPr>
          <w:color w:val="000000"/>
          <w:spacing w:val="0"/>
          <w:w w:val="100"/>
          <w:position w:val="0"/>
        </w:rPr>
        <w:t>是指在美国对说其他语言的移民进行的英语教学。换句话说，从学习者的角度看，第二语言是用来指在一个国家内学习和使用的非本族语</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anon-nativelanguagelearntandused</w:t>
      </w:r>
      <w:r>
        <w:rPr>
          <w:i/>
          <w:iCs/>
          <w:color w:val="000000"/>
          <w:spacing w:val="0"/>
          <w:w w:val="100"/>
          <w:position w:val="0"/>
          <w:sz w:val="20"/>
          <w:szCs w:val="20"/>
          <w:lang w:val="en-US" w:eastAsia="en-US" w:bidi="en-US"/>
        </w:rPr>
        <w:t>within</w:t>
      </w:r>
      <w:r>
        <w:rPr>
          <w:color w:val="000000"/>
          <w:spacing w:val="0"/>
          <w:w w:val="100"/>
          <w:position w:val="0"/>
          <w:sz w:val="20"/>
          <w:szCs w:val="20"/>
          <w:lang w:val="en-US" w:eastAsia="en-US" w:bidi="en-US"/>
        </w:rPr>
        <w:t>onecountry</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而外语通常指的是学习和使用一种在国土疆界之外的言语社团的语言</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anon-nativelanguagelearntandusedwithreferencetoaspeechco</w:t>
      </w:r>
      <w:r>
        <w:rPr>
          <w:color w:val="000000"/>
          <w:spacing w:val="0"/>
          <w:w w:val="100"/>
          <w:position w:val="0"/>
          <w:sz w:val="20"/>
          <w:szCs w:val="20"/>
          <w:highlight w:val="none"/>
          <w:lang w:val="en-US" w:eastAsia="en-US" w:bidi="en-US"/>
        </w:rPr>
        <w:t>m</w:t>
      </w:r>
      <w:r>
        <w:rPr>
          <w:color w:val="000000"/>
          <w:spacing w:val="0"/>
          <w:w w:val="100"/>
          <w:position w:val="0"/>
          <w:sz w:val="20"/>
          <w:szCs w:val="20"/>
          <w:highlight w:val="none"/>
          <w:lang w:val="en-US" w:eastAsia="en-US" w:bidi="en-US"/>
        </w:rPr>
        <w:softHyphen/>
      </w:r>
      <w:r>
        <w:rPr>
          <w:color w:val="000000"/>
          <w:spacing w:val="0"/>
          <w:w w:val="100"/>
          <w:position w:val="0"/>
          <w:sz w:val="20"/>
          <w:szCs w:val="20"/>
          <w:lang w:val="en-US" w:eastAsia="en-US" w:bidi="en-US"/>
        </w:rPr>
        <w:t>munity</w:t>
      </w:r>
      <w:r>
        <w:rPr>
          <w:i/>
          <w:iCs/>
          <w:color w:val="000000"/>
          <w:spacing w:val="0"/>
          <w:w w:val="100"/>
          <w:position w:val="0"/>
          <w:sz w:val="20"/>
          <w:szCs w:val="20"/>
          <w:lang w:val="en-US" w:eastAsia="en-US" w:bidi="en-US"/>
        </w:rPr>
        <w:t>outside</w:t>
      </w:r>
      <w:r>
        <w:rPr>
          <w:color w:val="000000"/>
          <w:spacing w:val="0"/>
          <w:w w:val="100"/>
          <w:position w:val="0"/>
          <w:sz w:val="20"/>
          <w:szCs w:val="20"/>
          <w:lang w:val="en-US" w:eastAsia="en-US" w:bidi="en-US"/>
        </w:rPr>
        <w:t>nationalorterritorialboundarie</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sz w:val="20"/>
          <w:szCs w:val="20"/>
          <w:vertAlign w:val="subscript"/>
          <w:lang w:val="en-US" w:eastAsia="en-US" w:bidi="en-US"/>
        </w:rPr>
        <w:t>o</w:t>
      </w:r>
      <w:r>
        <w:rPr>
          <w:color w:val="000000"/>
          <w:spacing w:val="0"/>
          <w:w w:val="100"/>
          <w:position w:val="0"/>
        </w:rPr>
        <w:t>第二语言在一个国家里通常具有官方的地位或公认的作用，而外语则没有。比如，在我国</w:t>
      </w:r>
      <w:r>
        <w:rPr>
          <w:color w:val="000000"/>
          <w:spacing w:val="0"/>
          <w:w w:val="100"/>
          <w:position w:val="0"/>
          <w:highlight w:val="none"/>
        </w:rPr>
        <w:t>，维吾尔</w:t>
      </w:r>
      <w:r>
        <w:rPr>
          <w:color w:val="000000"/>
          <w:spacing w:val="0"/>
          <w:w w:val="100"/>
          <w:position w:val="0"/>
        </w:rPr>
        <w:t>族学生学习汉语普通话是第二语言，而普通话则是中国的官方语言。显然</w:t>
      </w:r>
      <w:r>
        <w:rPr>
          <w:color w:val="000000"/>
          <w:spacing w:val="0"/>
          <w:w w:val="100"/>
          <w:position w:val="0"/>
          <w:sz w:val="20"/>
          <w:szCs w:val="20"/>
          <w:lang w:val="en-US" w:eastAsia="en-US" w:bidi="en-US"/>
        </w:rPr>
        <w:t>Stern</w:t>
      </w:r>
      <w:r>
        <w:rPr>
          <w:color w:val="000000"/>
          <w:spacing w:val="0"/>
          <w:w w:val="100"/>
          <w:position w:val="0"/>
        </w:rPr>
        <w:t>是把地理/社会环境和语言功能视为两者的主要分水岭。</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sz w:val="20"/>
          <w:szCs w:val="20"/>
          <w:lang w:val="en-US" w:eastAsia="en-US" w:bidi="en-US"/>
        </w:rPr>
        <w:t>Larsen-Freeman</w:t>
      </w:r>
      <w:r>
        <w:rPr>
          <w:color w:val="000000"/>
          <w:spacing w:val="0"/>
          <w:w w:val="100"/>
          <w:position w:val="0"/>
        </w:rPr>
        <w:t>和</w:t>
      </w:r>
      <w:r>
        <w:rPr>
          <w:color w:val="000000"/>
          <w:spacing w:val="0"/>
          <w:w w:val="100"/>
          <w:position w:val="0"/>
          <w:sz w:val="20"/>
          <w:szCs w:val="20"/>
          <w:lang w:val="en-US" w:eastAsia="en-US" w:bidi="en-US"/>
        </w:rPr>
        <w:t>Long</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1991</w:t>
      </w:r>
      <w:r>
        <w:rPr>
          <w:color w:val="000000"/>
          <w:spacing w:val="0"/>
          <w:w w:val="100"/>
          <w:position w:val="0"/>
          <w:sz w:val="20"/>
          <w:szCs w:val="20"/>
          <w:highlight w:val="none"/>
          <w:lang w:val="en-US" w:eastAsia="en-US" w:bidi="en-US"/>
        </w:rPr>
        <w:t>）</w:t>
      </w:r>
      <w:r>
        <w:rPr>
          <w:color w:val="000000"/>
          <w:spacing w:val="0"/>
          <w:w w:val="100"/>
          <w:position w:val="0"/>
        </w:rPr>
        <w:t>结合具体例子来说明这种环境的差异：第二语言是在本族人使用的环境中学习的。比如，一个西班牙人在英国学习英语就是学习第二语言。如果他/她在西班牙的课堂里学习英语，也就是说在本族人使用的环境之外，那就是学习外语。其他学者还注意到,第二语言学习的目的跟外语学习常常不同。由于第二语言通常是官方语言或公认的语言，因此就要用其来充分参与这个国家的政治和经济生活</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Paulston,1974</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如美国</w:t>
      </w:r>
      <w:r>
        <w:rPr>
          <w:color w:val="000000"/>
          <w:spacing w:val="0"/>
          <w:w w:val="100"/>
          <w:position w:val="0"/>
          <w:highlight w:val="yellow"/>
        </w:rPr>
        <w:t>的说</w:t>
      </w:r>
      <w:r>
        <w:rPr>
          <w:color w:val="000000"/>
          <w:spacing w:val="0"/>
          <w:w w:val="100"/>
          <w:position w:val="0"/>
        </w:rPr>
        <w:t>其他语言的移民就要用英语参与美国的政治和经济生活。第二语言也是受教育所使用的语言</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Marckwardt,1963</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如外国留学生在中国接受各种学历教育，所使用的语言是汉语；反之中国学生在美英等国家接受学历教育，所使用的语言是英语。而外语学习则不同，人们学习的目的各式各样，如去国外旅行、跟操本族语的人交流、阅读外语科技文献或文学作品等。</w:t>
      </w:r>
    </w:p>
    <w:p>
      <w:pPr>
        <w:pStyle w:val="23"/>
        <w:keepNext w:val="0"/>
        <w:keepLines w:val="0"/>
        <w:widowControl w:val="0"/>
        <w:shd w:val="clear" w:color="auto" w:fill="auto"/>
        <w:bidi w:val="0"/>
        <w:spacing w:before="0" w:after="0" w:line="363" w:lineRule="exact"/>
        <w:ind w:left="0" w:right="0" w:firstLine="420"/>
        <w:jc w:val="both"/>
      </w:pPr>
      <w:r>
        <w:rPr>
          <w:color w:val="000000"/>
          <w:spacing w:val="0"/>
          <w:w w:val="100"/>
          <w:position w:val="0"/>
          <w:sz w:val="20"/>
          <w:szCs w:val="20"/>
          <w:lang w:val="en-US" w:eastAsia="en-US" w:bidi="en-US"/>
        </w:rPr>
        <w:t>Stern</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1983</w:t>
      </w:r>
      <w:r>
        <w:rPr>
          <w:color w:val="000000"/>
          <w:spacing w:val="0"/>
          <w:w w:val="100"/>
          <w:position w:val="0"/>
          <w:sz w:val="20"/>
          <w:szCs w:val="20"/>
          <w:highlight w:val="none"/>
          <w:lang w:val="en-US" w:eastAsia="en-US" w:bidi="en-US"/>
        </w:rPr>
        <w:t>）</w:t>
      </w:r>
      <w:r>
        <w:rPr>
          <w:color w:val="000000"/>
          <w:spacing w:val="0"/>
          <w:w w:val="100"/>
          <w:position w:val="0"/>
        </w:rPr>
        <w:t>还指出，由于第二语言是所在国使用的语言，因此学起来能够得到比外语更多的环境上的支持。而外语学习一般要靠更多的正规教育和其他措施来弥补缺乏环境的支持。由于第二语言在社会环境中广泛使用，因此它常常可以通过非正式的方式</w:t>
      </w:r>
      <w:r>
        <w:rPr>
          <w:color w:val="000000"/>
          <w:spacing w:val="0"/>
          <w:w w:val="100"/>
          <w:position w:val="0"/>
          <w:lang w:val="zh-CN" w:eastAsia="zh-CN" w:bidi="zh-CN"/>
        </w:rPr>
        <w:t>“学会”</w:t>
      </w:r>
      <w:r>
        <w:rPr>
          <w:color w:val="000000"/>
          <w:spacing w:val="0"/>
          <w:w w:val="100"/>
          <w:position w:val="0"/>
          <w:highlight w:val="none"/>
          <w:lang w:val="en-US" w:eastAsia="zh-CN" w:bidi="zh-CN"/>
        </w:rPr>
        <w:t>（</w:t>
      </w:r>
      <w:r>
        <w:rPr>
          <w:color w:val="000000"/>
          <w:spacing w:val="0"/>
          <w:w w:val="100"/>
          <w:position w:val="0"/>
          <w:lang w:val="zh-CN" w:eastAsia="zh-CN" w:bidi="zh-CN"/>
        </w:rPr>
        <w:t>即</w:t>
      </w:r>
      <w:r>
        <w:rPr>
          <w:color w:val="000000"/>
          <w:spacing w:val="0"/>
          <w:w w:val="100"/>
          <w:position w:val="0"/>
        </w:rPr>
        <w:t>所谓的</w:t>
      </w:r>
      <w:r>
        <w:rPr>
          <w:color w:val="000000"/>
          <w:spacing w:val="0"/>
          <w:w w:val="100"/>
          <w:position w:val="0"/>
          <w:sz w:val="20"/>
          <w:szCs w:val="20"/>
          <w:lang w:val="en-US" w:eastAsia="en-US" w:bidi="en-US"/>
        </w:rPr>
        <w:t>pickedup</w:t>
      </w:r>
      <w:r>
        <w:rPr>
          <w:color w:val="000000"/>
          <w:spacing w:val="0"/>
          <w:w w:val="100"/>
          <w:position w:val="0"/>
          <w:sz w:val="20"/>
          <w:szCs w:val="20"/>
          <w:highlight w:val="none"/>
          <w:lang w:val="en-US" w:eastAsia="en-US" w:bidi="en-US"/>
        </w:rPr>
        <w:t>）</w:t>
      </w:r>
      <w:r>
        <w:rPr>
          <w:color w:val="000000"/>
          <w:spacing w:val="0"/>
          <w:w w:val="100"/>
          <w:position w:val="0"/>
          <w:sz w:val="20"/>
          <w:szCs w:val="20"/>
          <w:vertAlign w:val="subscript"/>
          <w:lang w:val="en-US" w:eastAsia="en-US" w:bidi="en-US"/>
        </w:rPr>
        <w:t>o</w:t>
      </w:r>
      <w:r>
        <w:rPr>
          <w:color w:val="000000"/>
          <w:spacing w:val="0"/>
          <w:w w:val="100"/>
          <w:position w:val="0"/>
        </w:rPr>
        <w:t>举例来说，有一位意大利学生来中国学习后认识了一些欧洲人。他发现，这些人没有正式学习过汉语，但他们在中国工作一段时间后，可以听说汉语，但不能认写汉字。相反，他和他在意大利学习汉语的朋友们可以认写汉字，但是听说却不行。这位意大利学生的发现证明了</w:t>
      </w:r>
      <w:r>
        <w:rPr>
          <w:color w:val="000000"/>
          <w:spacing w:val="0"/>
          <w:w w:val="100"/>
          <w:position w:val="0"/>
          <w:sz w:val="20"/>
          <w:szCs w:val="20"/>
          <w:lang w:val="en-US" w:eastAsia="en-US" w:bidi="en-US"/>
        </w:rPr>
        <w:t>Stern</w:t>
      </w:r>
      <w:r>
        <w:rPr>
          <w:color w:val="000000"/>
          <w:spacing w:val="0"/>
          <w:w w:val="100"/>
          <w:position w:val="0"/>
        </w:rPr>
        <w:t>的观点。</w:t>
      </w:r>
    </w:p>
    <w:p>
      <w:pPr>
        <w:pStyle w:val="23"/>
        <w:keepNext w:val="0"/>
        <w:keepLines w:val="0"/>
        <w:widowControl w:val="0"/>
        <w:shd w:val="clear" w:color="auto" w:fill="auto"/>
        <w:bidi w:val="0"/>
        <w:spacing w:before="0" w:after="0" w:line="363" w:lineRule="exact"/>
        <w:ind w:left="0" w:right="0" w:firstLine="420"/>
        <w:jc w:val="both"/>
      </w:pPr>
      <w:r>
        <w:rPr>
          <w:color w:val="000000"/>
          <w:spacing w:val="0"/>
          <w:w w:val="100"/>
          <w:position w:val="0"/>
          <w:sz w:val="20"/>
          <w:szCs w:val="20"/>
          <w:lang w:val="en-US" w:eastAsia="en-US" w:bidi="en-US"/>
        </w:rPr>
        <w:t>Ellis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1994</w:t>
      </w:r>
      <w:r>
        <w:rPr>
          <w:color w:val="000000"/>
          <w:spacing w:val="0"/>
          <w:w w:val="100"/>
          <w:position w:val="0"/>
          <w:sz w:val="20"/>
          <w:szCs w:val="20"/>
          <w:highlight w:val="none"/>
          <w:lang w:val="en-US" w:eastAsia="en-US" w:bidi="en-US"/>
        </w:rPr>
        <w:t>）</w:t>
      </w:r>
      <w:r>
        <w:rPr>
          <w:color w:val="000000"/>
          <w:spacing w:val="0"/>
          <w:w w:val="100"/>
          <w:position w:val="0"/>
        </w:rPr>
        <w:t>认为，强调第二语言和外语环境的区分可能是非常重要的，因为在</w:t>
      </w:r>
      <w:r>
        <w:rPr>
          <w:color w:val="000000"/>
          <w:spacing w:val="0"/>
          <w:w w:val="100"/>
          <w:position w:val="0"/>
          <w:lang w:val="zh-CN" w:eastAsia="zh-CN" w:bidi="zh-CN"/>
        </w:rPr>
        <w:t>“学什</w:t>
      </w:r>
      <w:r>
        <w:rPr>
          <w:color w:val="000000"/>
          <w:spacing w:val="0"/>
          <w:w w:val="100"/>
          <w:position w:val="0"/>
        </w:rPr>
        <w:t>么”和</w:t>
      </w:r>
      <w:r>
        <w:rPr>
          <w:color w:val="000000"/>
          <w:spacing w:val="0"/>
          <w:w w:val="100"/>
          <w:position w:val="0"/>
          <w:lang w:val="zh-CN" w:eastAsia="zh-CN" w:bidi="zh-CN"/>
        </w:rPr>
        <w:t>“怎么</w:t>
      </w:r>
      <w:r>
        <w:rPr>
          <w:color w:val="000000"/>
          <w:spacing w:val="0"/>
          <w:w w:val="100"/>
          <w:position w:val="0"/>
        </w:rPr>
        <w:t>学”这两方面，二者可能有着根本的区别</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radicaldifferences</w:t>
      </w:r>
      <w:r>
        <w:rPr>
          <w:color w:val="000000"/>
          <w:spacing w:val="0"/>
          <w:w w:val="100"/>
          <w:position w:val="0"/>
          <w:sz w:val="20"/>
          <w:szCs w:val="20"/>
          <w:highlight w:val="none"/>
          <w:lang w:val="en-US" w:eastAsia="en-US" w:bidi="en-US"/>
        </w:rPr>
        <w:t>）</w:t>
      </w:r>
      <w:r>
        <w:rPr>
          <w:color w:val="000000"/>
          <w:spacing w:val="0"/>
          <w:w w:val="100"/>
          <w:position w:val="0"/>
        </w:rPr>
        <w:t>。很明显，除了上面已提到的不同之外，</w:t>
      </w:r>
      <w:r>
        <w:rPr>
          <w:color w:val="000000"/>
          <w:spacing w:val="0"/>
          <w:w w:val="100"/>
          <w:position w:val="0"/>
          <w:sz w:val="20"/>
          <w:szCs w:val="20"/>
          <w:lang w:val="en-US" w:eastAsia="en-US" w:bidi="en-US"/>
        </w:rPr>
        <w:t>Ellis</w:t>
      </w:r>
      <w:r>
        <w:rPr>
          <w:color w:val="000000"/>
          <w:spacing w:val="0"/>
          <w:w w:val="100"/>
          <w:position w:val="0"/>
        </w:rPr>
        <w:t>更是从习得和认知的角度提出第二语言和外语在习得内容和方式上存在着不同。</w:t>
      </w:r>
    </w:p>
    <w:p>
      <w:pPr>
        <w:pStyle w:val="23"/>
        <w:keepNext w:val="0"/>
        <w:keepLines w:val="0"/>
        <w:widowControl w:val="0"/>
        <w:shd w:val="clear" w:color="auto" w:fill="auto"/>
        <w:bidi w:val="0"/>
        <w:spacing w:before="0" w:after="0" w:line="363" w:lineRule="exact"/>
        <w:ind w:left="0" w:right="0" w:firstLine="420"/>
        <w:jc w:val="both"/>
        <w:rPr>
          <w:rFonts w:hint="default"/>
          <w:lang w:val="en-US"/>
        </w:rPr>
        <w:sectPr>
          <w:headerReference r:id="rId31" w:type="first"/>
          <w:headerReference r:id="rId29" w:type="default"/>
          <w:headerReference r:id="rId30" w:type="even"/>
          <w:footnotePr>
            <w:numFmt w:val="decimal"/>
          </w:footnotePr>
          <w:pgSz w:w="9621" w:h="12860"/>
          <w:pgMar w:top="1478" w:right="1184" w:bottom="1144" w:left="1409" w:header="0" w:footer="3" w:gutter="0"/>
          <w:pgNumType w:start="10"/>
          <w:cols w:space="720" w:num="1"/>
          <w:titlePg/>
          <w:rtlGutter w:val="0"/>
          <w:docGrid w:linePitch="360" w:charSpace="0"/>
        </w:sectPr>
      </w:pPr>
      <w:r>
        <w:rPr>
          <w:color w:val="000000"/>
          <w:spacing w:val="0"/>
          <w:w w:val="100"/>
          <w:position w:val="0"/>
        </w:rPr>
        <w:t>综上所述，第二语言和外语，第二语言教学和外语教学在语言</w:t>
      </w:r>
      <w:r>
        <w:rPr>
          <w:color w:val="000000"/>
          <w:spacing w:val="0"/>
          <w:w w:val="100"/>
          <w:position w:val="0"/>
          <w:highlight w:val="none"/>
          <w:lang w:val="en-US"/>
        </w:rPr>
        <w:t>（</w:t>
      </w:r>
      <w:r>
        <w:rPr>
          <w:color w:val="000000"/>
          <w:spacing w:val="0"/>
          <w:w w:val="100"/>
          <w:position w:val="0"/>
        </w:rPr>
        <w:t>学习</w:t>
      </w:r>
      <w:r>
        <w:rPr>
          <w:color w:val="000000"/>
          <w:spacing w:val="0"/>
          <w:w w:val="100"/>
          <w:position w:val="0"/>
          <w:highlight w:val="none"/>
          <w:lang w:val="en-US"/>
        </w:rPr>
        <w:t>）</w:t>
      </w:r>
      <w:r>
        <w:rPr>
          <w:color w:val="000000"/>
          <w:spacing w:val="0"/>
          <w:w w:val="100"/>
          <w:position w:val="0"/>
        </w:rPr>
        <w:t>环境、语言功能、学习目的、学习形式</w:t>
      </w:r>
      <w:r>
        <w:rPr>
          <w:color w:val="000000"/>
          <w:spacing w:val="0"/>
          <w:w w:val="100"/>
          <w:position w:val="0"/>
          <w:highlight w:val="none"/>
          <w:lang w:val="en-US"/>
        </w:rPr>
        <w:t>（</w:t>
      </w:r>
      <w:r>
        <w:rPr>
          <w:color w:val="000000"/>
          <w:spacing w:val="0"/>
          <w:w w:val="100"/>
          <w:position w:val="0"/>
        </w:rPr>
        <w:t>通过课堂形式学习还是在自然环境中</w:t>
      </w:r>
      <w:r>
        <w:rPr>
          <w:color w:val="000000"/>
          <w:spacing w:val="0"/>
          <w:w w:val="100"/>
          <w:position w:val="0"/>
          <w:lang w:val="zh-CN" w:eastAsia="zh-CN" w:bidi="zh-CN"/>
        </w:rPr>
        <w:t>“学</w:t>
      </w:r>
      <w:r>
        <w:rPr>
          <w:color w:val="000000"/>
          <w:spacing w:val="0"/>
          <w:w w:val="100"/>
          <w:position w:val="0"/>
        </w:rPr>
        <w:t>会”</w:t>
      </w:r>
      <w:r>
        <w:rPr>
          <w:color w:val="000000"/>
          <w:spacing w:val="0"/>
          <w:w w:val="100"/>
          <w:position w:val="0"/>
          <w:highlight w:val="none"/>
          <w:lang w:val="en-US"/>
        </w:rPr>
        <w:t>）</w:t>
      </w:r>
      <w:r>
        <w:rPr>
          <w:color w:val="000000"/>
          <w:spacing w:val="0"/>
          <w:w w:val="100"/>
          <w:position w:val="0"/>
        </w:rPr>
        <w:t>以及习得/学习内容和方式等许多方面存在差异。按说这些差异是比较清楚的，也是我们在教学和研究中应该注意到的，但事实上长期以来我们并没有对汉语作为第二语言教学</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TCSL</w:t>
      </w:r>
      <w:r>
        <w:rPr>
          <w:color w:val="000000"/>
          <w:spacing w:val="0"/>
          <w:w w:val="100"/>
          <w:position w:val="0"/>
          <w:sz w:val="20"/>
          <w:szCs w:val="20"/>
          <w:highlight w:val="none"/>
          <w:lang w:val="en-US" w:eastAsia="en-US" w:bidi="en-US"/>
        </w:rPr>
        <w:t>）</w:t>
      </w:r>
      <w:r>
        <w:rPr>
          <w:color w:val="000000"/>
          <w:spacing w:val="0"/>
          <w:w w:val="100"/>
          <w:position w:val="0"/>
        </w:rPr>
        <w:t>和汉语作为外语教学</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TCFL</w:t>
      </w:r>
      <w:r>
        <w:rPr>
          <w:color w:val="000000"/>
          <w:spacing w:val="0"/>
          <w:w w:val="100"/>
          <w:position w:val="0"/>
          <w:sz w:val="20"/>
          <w:szCs w:val="20"/>
          <w:highlight w:val="none"/>
          <w:lang w:val="en-US" w:eastAsia="en-US" w:bidi="en-US"/>
        </w:rPr>
        <w:t>）</w:t>
      </w:r>
      <w:r>
        <w:rPr>
          <w:color w:val="000000"/>
          <w:spacing w:val="0"/>
          <w:w w:val="100"/>
          <w:position w:val="0"/>
        </w:rPr>
        <w:t>加以区分,不论是在理论上还是在操作层面上。这里面既有主观认识的分歧，也有客观因素的限制。比如，吕必松</w:t>
      </w:r>
      <w:r>
        <w:rPr>
          <w:color w:val="000000"/>
          <w:spacing w:val="0"/>
          <w:w w:val="100"/>
          <w:position w:val="0"/>
          <w:sz w:val="20"/>
          <w:szCs w:val="20"/>
          <w:highlight w:val="none"/>
          <w:lang w:val="en-US"/>
        </w:rPr>
        <w:t>（</w:t>
      </w:r>
      <w:r>
        <w:rPr>
          <w:color w:val="000000"/>
          <w:spacing w:val="0"/>
          <w:w w:val="100"/>
          <w:position w:val="0"/>
          <w:sz w:val="20"/>
          <w:szCs w:val="20"/>
        </w:rPr>
        <w:t>1996</w:t>
      </w:r>
      <w:r>
        <w:rPr>
          <w:color w:val="000000"/>
          <w:spacing w:val="0"/>
          <w:w w:val="100"/>
          <w:position w:val="0"/>
          <w:sz w:val="20"/>
          <w:szCs w:val="20"/>
          <w:highlight w:val="none"/>
          <w:lang w:val="en-US"/>
        </w:rPr>
        <w:t>）</w:t>
      </w:r>
      <w:r>
        <w:rPr>
          <w:color w:val="000000"/>
          <w:spacing w:val="0"/>
          <w:w w:val="100"/>
          <w:position w:val="0"/>
        </w:rPr>
        <w:t>对第二语言和外语就有不同的看法：</w:t>
      </w:r>
      <w:r>
        <w:rPr>
          <w:color w:val="000000"/>
          <w:spacing w:val="0"/>
          <w:w w:val="100"/>
          <w:position w:val="0"/>
          <w:lang w:val="zh-CN" w:eastAsia="zh-CN" w:bidi="zh-CN"/>
        </w:rPr>
        <w:t>“我们</w:t>
      </w:r>
      <w:r>
        <w:rPr>
          <w:color w:val="000000"/>
          <w:spacing w:val="0"/>
          <w:w w:val="100"/>
          <w:position w:val="0"/>
        </w:rPr>
        <w:t>关于第二语言的定义只考虑学习的先后顺序，不考虑言语环境的因素，是基于下面的认识：……在第二语言学习中，决定学习和习得规律的因素是多方面的，其中包括:人的大脑机制和语言的特点、学习语言的方式</w:t>
      </w:r>
      <w:r>
        <w:rPr>
          <w:color w:val="000000"/>
          <w:spacing w:val="0"/>
          <w:w w:val="100"/>
          <w:position w:val="0"/>
          <w:highlight w:val="none"/>
          <w:lang w:val="en-US"/>
        </w:rPr>
        <w:t>（</w:t>
      </w:r>
      <w:r>
        <w:rPr>
          <w:color w:val="000000"/>
          <w:spacing w:val="0"/>
          <w:w w:val="100"/>
          <w:position w:val="0"/>
        </w:rPr>
        <w:t>主要是指在自然环境中学习还是在学校里学习</w:t>
      </w:r>
      <w:r>
        <w:rPr>
          <w:color w:val="000000"/>
          <w:spacing w:val="0"/>
          <w:w w:val="100"/>
          <w:position w:val="0"/>
          <w:highlight w:val="none"/>
          <w:lang w:val="en-US"/>
        </w:rPr>
        <w:t>）</w:t>
      </w:r>
      <w:r>
        <w:rPr>
          <w:color w:val="000000"/>
          <w:spacing w:val="0"/>
          <w:w w:val="100"/>
          <w:position w:val="0"/>
        </w:rPr>
        <w:t>、目的语环境、跟语言理解和语言使用有密切关系的社会文化因素等。语言环境只是影响第二语言学习和习得规律的因素之一，不足以作为区分第二语言和外语的主要依据。</w:t>
      </w:r>
      <w:r>
        <w:rPr>
          <w:color w:val="000000"/>
          <w:spacing w:val="0"/>
          <w:w w:val="100"/>
          <w:position w:val="0"/>
          <w:lang w:val="zh-CN" w:eastAsia="zh-CN" w:bidi="zh-CN"/>
        </w:rPr>
        <w:t>……</w:t>
      </w:r>
      <w:r>
        <w:rPr>
          <w:color w:val="000000"/>
          <w:spacing w:val="0"/>
          <w:w w:val="100"/>
          <w:position w:val="0"/>
        </w:rPr>
        <w:t>我们认为不应当把</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第二语言和外语的关系看成一种对应关系，而应当看成一种包容关系，即第二语言也包括外语。这也是我们说对外汉语教学既是一种第二语言教学、又是一种外语教学的原因</w:t>
      </w:r>
      <w:r>
        <w:rPr>
          <w:color w:val="000000"/>
          <w:spacing w:val="0"/>
          <w:w w:val="100"/>
          <w:position w:val="0"/>
          <w:lang w:val="zh-CN" w:eastAsia="zh-CN" w:bidi="zh-CN"/>
        </w:rPr>
        <w:t>。”按</w:t>
      </w:r>
      <w:r>
        <w:rPr>
          <w:color w:val="000000"/>
          <w:spacing w:val="0"/>
          <w:w w:val="100"/>
          <w:position w:val="0"/>
        </w:rPr>
        <w:t>照吕必松的意思，没有必要区分汉语作为第二语言教学和汉语作为外语教学，因为前者包容了后者。另外，一直以来，我们的教学对象和研究对象主要是来华留学生，因此关注的重点并不包括国外的汉语教学。而世界规模的</w:t>
      </w:r>
      <w:r>
        <w:rPr>
          <w:color w:val="000000"/>
          <w:spacing w:val="0"/>
          <w:w w:val="100"/>
          <w:position w:val="0"/>
          <w:lang w:val="zh-CN" w:eastAsia="zh-CN" w:bidi="zh-CN"/>
        </w:rPr>
        <w:t>“汉</w:t>
      </w:r>
      <w:r>
        <w:rPr>
          <w:color w:val="000000"/>
          <w:spacing w:val="0"/>
          <w:w w:val="100"/>
          <w:position w:val="0"/>
        </w:rPr>
        <w:t>语热</w:t>
      </w:r>
      <w:r>
        <w:rPr>
          <w:color w:val="000000"/>
          <w:spacing w:val="0"/>
          <w:w w:val="100"/>
          <w:position w:val="0"/>
          <w:lang w:val="zh-CN" w:eastAsia="zh-CN" w:bidi="zh-CN"/>
        </w:rPr>
        <w:t>”和世</w:t>
      </w:r>
      <w:r>
        <w:rPr>
          <w:color w:val="000000"/>
          <w:spacing w:val="0"/>
          <w:w w:val="100"/>
          <w:position w:val="0"/>
        </w:rPr>
        <w:t>界规模的汉语教学也只是近些年才出现的。</w:t>
      </w:r>
    </w:p>
    <w:p>
      <w:pPr>
        <w:pStyle w:val="23"/>
        <w:keepNext w:val="0"/>
        <w:keepLines w:val="0"/>
        <w:widowControl w:val="0"/>
        <w:shd w:val="clear" w:color="auto" w:fill="auto"/>
        <w:bidi w:val="0"/>
        <w:spacing w:before="0" w:after="160" w:line="364" w:lineRule="exact"/>
        <w:ind w:left="0" w:right="0" w:firstLine="440"/>
        <w:jc w:val="both"/>
      </w:pPr>
      <w:r>
        <w:rPr>
          <w:color w:val="000000"/>
          <w:spacing w:val="0"/>
          <w:w w:val="100"/>
          <w:position w:val="0"/>
        </w:rPr>
        <w:t>我们认为“第二语言</w:t>
      </w:r>
      <w:r>
        <w:rPr>
          <w:color w:val="000000"/>
          <w:spacing w:val="0"/>
          <w:w w:val="100"/>
          <w:position w:val="0"/>
          <w:lang w:val="zh-CN" w:eastAsia="zh-CN" w:bidi="zh-CN"/>
        </w:rPr>
        <w:t>”有</w:t>
      </w:r>
      <w:r>
        <w:rPr>
          <w:color w:val="000000"/>
          <w:spacing w:val="0"/>
          <w:w w:val="100"/>
          <w:position w:val="0"/>
        </w:rPr>
        <w:t>两个对应:一个是与</w:t>
      </w:r>
      <w:r>
        <w:rPr>
          <w:color w:val="000000"/>
          <w:spacing w:val="0"/>
          <w:w w:val="100"/>
          <w:position w:val="0"/>
          <w:lang w:val="zh-CN" w:eastAsia="zh-CN" w:bidi="zh-CN"/>
        </w:rPr>
        <w:t>“第</w:t>
      </w:r>
      <w:r>
        <w:rPr>
          <w:color w:val="000000"/>
          <w:spacing w:val="0"/>
          <w:w w:val="100"/>
          <w:position w:val="0"/>
        </w:rPr>
        <w:t>一语言</w:t>
      </w:r>
      <w:r>
        <w:rPr>
          <w:color w:val="000000"/>
          <w:spacing w:val="0"/>
          <w:w w:val="100"/>
          <w:position w:val="0"/>
          <w:lang w:val="zh-CN" w:eastAsia="zh-CN" w:bidi="zh-CN"/>
        </w:rPr>
        <w:t>”对应</w:t>
      </w:r>
      <w:r>
        <w:rPr>
          <w:color w:val="000000"/>
          <w:spacing w:val="0"/>
          <w:w w:val="100"/>
          <w:position w:val="0"/>
        </w:rPr>
        <w:t>，指的主要是语言习得先后的顺序；另一个是与</w:t>
      </w:r>
      <w:r>
        <w:rPr>
          <w:color w:val="000000"/>
          <w:spacing w:val="0"/>
          <w:w w:val="100"/>
          <w:position w:val="0"/>
          <w:lang w:val="zh-CN" w:eastAsia="zh-CN" w:bidi="zh-CN"/>
        </w:rPr>
        <w:t>“外语</w:t>
      </w:r>
      <w:r>
        <w:rPr>
          <w:color w:val="000000"/>
          <w:spacing w:val="0"/>
          <w:w w:val="100"/>
          <w:position w:val="0"/>
          <w:lang w:val="en-US" w:eastAsia="en-US" w:bidi="en-US"/>
        </w:rPr>
        <w:t>"</w:t>
      </w:r>
      <w:r>
        <w:rPr>
          <w:color w:val="000000"/>
          <w:spacing w:val="0"/>
          <w:w w:val="100"/>
          <w:position w:val="0"/>
        </w:rPr>
        <w:t>对应，指的主要是语言学习环境的差异。从广义的角度说,第二语言教学可以涵盖外语教学。</w:t>
      </w:r>
    </w:p>
    <w:p>
      <w:pPr>
        <w:pStyle w:val="23"/>
        <w:keepNext w:val="0"/>
        <w:keepLines w:val="0"/>
        <w:widowControl w:val="0"/>
        <w:shd w:val="clear" w:color="auto" w:fill="auto"/>
        <w:bidi w:val="0"/>
        <w:spacing w:before="0" w:after="160" w:line="363" w:lineRule="exact"/>
        <w:ind w:left="0" w:right="0" w:firstLine="0"/>
        <w:jc w:val="center"/>
        <w:rPr>
          <w:sz w:val="20"/>
          <w:szCs w:val="20"/>
        </w:rPr>
      </w:pPr>
      <w:r>
        <w:rPr>
          <w:color w:val="000000"/>
          <w:spacing w:val="0"/>
          <w:w w:val="100"/>
          <w:position w:val="0"/>
          <w:sz w:val="20"/>
          <w:szCs w:val="20"/>
        </w:rPr>
        <w:t>二关于</w:t>
      </w:r>
      <w:r>
        <w:rPr>
          <w:color w:val="000000"/>
          <w:spacing w:val="0"/>
          <w:w w:val="100"/>
          <w:position w:val="0"/>
          <w:sz w:val="20"/>
          <w:szCs w:val="20"/>
          <w:lang w:val="zh-CN" w:eastAsia="zh-CN" w:bidi="zh-CN"/>
        </w:rPr>
        <w:t>“对</w:t>
      </w:r>
      <w:r>
        <w:rPr>
          <w:color w:val="000000"/>
          <w:spacing w:val="0"/>
          <w:w w:val="100"/>
          <w:position w:val="0"/>
          <w:sz w:val="20"/>
          <w:szCs w:val="20"/>
        </w:rPr>
        <w:t>外汉语教学”</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盛炎</w:t>
      </w:r>
      <w:r>
        <w:rPr>
          <w:color w:val="000000"/>
          <w:spacing w:val="0"/>
          <w:w w:val="100"/>
          <w:position w:val="0"/>
          <w:sz w:val="20"/>
          <w:szCs w:val="20"/>
          <w:highlight w:val="none"/>
          <w:lang w:val="en-US"/>
        </w:rPr>
        <w:t>（</w:t>
      </w:r>
      <w:r>
        <w:rPr>
          <w:color w:val="000000"/>
          <w:spacing w:val="0"/>
          <w:w w:val="100"/>
          <w:position w:val="0"/>
          <w:sz w:val="20"/>
          <w:szCs w:val="20"/>
        </w:rPr>
        <w:t>1990</w:t>
      </w:r>
      <w:r>
        <w:rPr>
          <w:color w:val="000000"/>
          <w:spacing w:val="0"/>
          <w:w w:val="100"/>
          <w:position w:val="0"/>
          <w:sz w:val="20"/>
          <w:szCs w:val="20"/>
          <w:highlight w:val="none"/>
          <w:lang w:val="en-US"/>
        </w:rPr>
        <w:t>）</w:t>
      </w:r>
      <w:r>
        <w:rPr>
          <w:color w:val="000000"/>
          <w:spacing w:val="0"/>
          <w:w w:val="100"/>
          <w:position w:val="0"/>
        </w:rPr>
        <w:t>在《语言教学原理》中说：</w:t>
      </w:r>
      <w:r>
        <w:rPr>
          <w:color w:val="000000"/>
          <w:spacing w:val="0"/>
          <w:w w:val="100"/>
          <w:position w:val="0"/>
          <w:lang w:val="zh-CN" w:eastAsia="zh-CN" w:bidi="zh-CN"/>
        </w:rPr>
        <w:t>“还有</w:t>
      </w:r>
      <w:r>
        <w:rPr>
          <w:color w:val="000000"/>
          <w:spacing w:val="0"/>
          <w:w w:val="100"/>
          <w:position w:val="0"/>
        </w:rPr>
        <w:t>一个术语叫作'对外汉语教学'，没有'对内汉语教学'的术语跟它相对。其中的'外'字指'外国人</w:t>
      </w:r>
      <w:r>
        <w:rPr>
          <w:color w:val="000000"/>
          <w:spacing w:val="0"/>
          <w:w w:val="100"/>
          <w:position w:val="0"/>
          <w:highlight w:val="none"/>
          <w:lang w:val="en-US"/>
        </w:rPr>
        <w:t>，</w:t>
      </w:r>
      <w:r>
        <w:rPr>
          <w:color w:val="000000"/>
          <w:spacing w:val="0"/>
          <w:w w:val="100"/>
          <w:position w:val="0"/>
        </w:rPr>
        <w:t>翻译成英文应该是</w:t>
      </w:r>
      <w:r>
        <w:rPr>
          <w:color w:val="000000"/>
          <w:spacing w:val="0"/>
          <w:w w:val="100"/>
          <w:position w:val="0"/>
          <w:sz w:val="20"/>
          <w:szCs w:val="20"/>
          <w:lang w:val="en-US" w:eastAsia="en-US" w:bidi="en-US"/>
        </w:rPr>
        <w:t>Chineseforforeigners,</w:t>
      </w:r>
      <w:r>
        <w:rPr>
          <w:color w:val="000000"/>
          <w:spacing w:val="0"/>
          <w:w w:val="100"/>
          <w:position w:val="0"/>
        </w:rPr>
        <w:t>这个术语只适用于中国境内。”在盛炎的概念里</w:t>
      </w:r>
      <w:r>
        <w:rPr>
          <w:color w:val="000000"/>
          <w:spacing w:val="0"/>
          <w:w w:val="100"/>
          <w:position w:val="0"/>
          <w:lang w:val="zh-CN" w:eastAsia="zh-CN" w:bidi="zh-CN"/>
        </w:rPr>
        <w:t>，“对</w:t>
      </w:r>
      <w:r>
        <w:rPr>
          <w:color w:val="000000"/>
          <w:spacing w:val="0"/>
          <w:w w:val="100"/>
          <w:position w:val="0"/>
        </w:rPr>
        <w:t>外汉语教学</w:t>
      </w:r>
      <w:r>
        <w:rPr>
          <w:color w:val="000000"/>
          <w:spacing w:val="0"/>
          <w:w w:val="100"/>
          <w:position w:val="0"/>
          <w:lang w:val="zh-CN" w:eastAsia="zh-CN" w:bidi="zh-CN"/>
        </w:rPr>
        <w:t>”是我</w:t>
      </w:r>
      <w:r>
        <w:rPr>
          <w:color w:val="000000"/>
          <w:spacing w:val="0"/>
          <w:w w:val="100"/>
          <w:position w:val="0"/>
        </w:rPr>
        <w:t>们上面所说的</w:t>
      </w:r>
      <w:r>
        <w:rPr>
          <w:color w:val="000000"/>
          <w:spacing w:val="0"/>
          <w:w w:val="100"/>
          <w:position w:val="0"/>
          <w:lang w:val="zh-CN" w:eastAsia="zh-CN" w:bidi="zh-CN"/>
        </w:rPr>
        <w:t>“汉</w:t>
      </w:r>
      <w:r>
        <w:rPr>
          <w:color w:val="000000"/>
          <w:spacing w:val="0"/>
          <w:w w:val="100"/>
          <w:position w:val="0"/>
        </w:rPr>
        <w:t>语作为第二语言教学</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TC-SD"</w:t>
      </w:r>
      <w:r>
        <w:rPr>
          <w:color w:val="000000"/>
          <w:spacing w:val="0"/>
          <w:w w:val="100"/>
          <w:position w:val="0"/>
        </w:rPr>
        <w:t>，完全不包括</w:t>
      </w:r>
      <w:r>
        <w:rPr>
          <w:color w:val="000000"/>
          <w:spacing w:val="0"/>
          <w:w w:val="100"/>
          <w:position w:val="0"/>
          <w:lang w:val="zh-CN" w:eastAsia="zh-CN" w:bidi="zh-CN"/>
        </w:rPr>
        <w:t>“汉语</w:t>
      </w:r>
      <w:r>
        <w:rPr>
          <w:color w:val="000000"/>
          <w:spacing w:val="0"/>
          <w:w w:val="100"/>
          <w:position w:val="0"/>
        </w:rPr>
        <w:t>作为外语教学</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TCFL</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lang w:val="en-US" w:eastAsia="en-US" w:bidi="en-US"/>
        </w:rPr>
        <w:t>。</w:t>
      </w:r>
      <w:r>
        <w:rPr>
          <w:color w:val="000000"/>
          <w:spacing w:val="0"/>
          <w:w w:val="100"/>
          <w:position w:val="0"/>
        </w:rPr>
        <w:t>由此可推及，我们研究的对外汉语教学主要是汉语作为第二语言教学，而非汉语作为外语教学。盛炎还解释了美国学者使用</w:t>
      </w:r>
      <w:r>
        <w:rPr>
          <w:color w:val="000000"/>
          <w:spacing w:val="0"/>
          <w:w w:val="100"/>
          <w:position w:val="0"/>
          <w:lang w:val="zh-CN" w:eastAsia="zh-CN" w:bidi="zh-CN"/>
        </w:rPr>
        <w:t>“第二</w:t>
      </w:r>
      <w:r>
        <w:rPr>
          <w:color w:val="000000"/>
          <w:spacing w:val="0"/>
          <w:w w:val="100"/>
          <w:position w:val="0"/>
        </w:rPr>
        <w:t>语言”这个术语频率很高的原因：</w:t>
      </w:r>
      <w:r>
        <w:rPr>
          <w:color w:val="000000"/>
          <w:spacing w:val="0"/>
          <w:w w:val="100"/>
          <w:position w:val="0"/>
          <w:lang w:val="zh-CN" w:eastAsia="zh-CN" w:bidi="zh-CN"/>
        </w:rPr>
        <w:t>“我想</w:t>
      </w:r>
      <w:r>
        <w:rPr>
          <w:color w:val="000000"/>
          <w:spacing w:val="0"/>
          <w:w w:val="100"/>
          <w:position w:val="0"/>
        </w:rPr>
        <w:t>，首先，他们是以语言学习环境为标准来区分第二语言和外语的。凡是在目的语环境中学习的目的语一般称为第二语言。他们不太重视学习对象的不同。其次，把作为非母语的英语称为第二语言，也许会使居住在美国的人感到不'外气'。”</w:t>
      </w:r>
    </w:p>
    <w:p>
      <w:pPr>
        <w:pStyle w:val="23"/>
        <w:keepNext w:val="0"/>
        <w:keepLines w:val="0"/>
        <w:widowControl w:val="0"/>
        <w:shd w:val="clear" w:color="auto" w:fill="auto"/>
        <w:bidi w:val="0"/>
        <w:spacing w:before="0" w:after="160" w:line="363" w:lineRule="exact"/>
        <w:ind w:left="0" w:right="0" w:firstLine="440"/>
        <w:jc w:val="both"/>
      </w:pPr>
      <w:r>
        <w:rPr>
          <w:color w:val="000000"/>
          <w:spacing w:val="0"/>
          <w:w w:val="100"/>
          <w:position w:val="0"/>
        </w:rPr>
        <w:t>这些年来，关于</w:t>
      </w:r>
      <w:r>
        <w:rPr>
          <w:color w:val="000000"/>
          <w:spacing w:val="0"/>
          <w:w w:val="100"/>
          <w:position w:val="0"/>
          <w:lang w:val="zh-CN" w:eastAsia="zh-CN" w:bidi="zh-CN"/>
        </w:rPr>
        <w:t>“对</w:t>
      </w:r>
      <w:r>
        <w:rPr>
          <w:color w:val="000000"/>
          <w:spacing w:val="0"/>
          <w:w w:val="100"/>
          <w:position w:val="0"/>
        </w:rPr>
        <w:t>外汉语教学</w:t>
      </w:r>
      <w:r>
        <w:rPr>
          <w:color w:val="000000"/>
          <w:spacing w:val="0"/>
          <w:w w:val="100"/>
          <w:position w:val="0"/>
          <w:lang w:val="zh-CN" w:eastAsia="zh-CN" w:bidi="zh-CN"/>
        </w:rPr>
        <w:t>”这个</w:t>
      </w:r>
      <w:r>
        <w:rPr>
          <w:color w:val="000000"/>
          <w:spacing w:val="0"/>
          <w:w w:val="100"/>
          <w:position w:val="0"/>
        </w:rPr>
        <w:t>名称的争论一直没有停止过，不仅涉及第二语言教学和外语教学的问题，还涉及学科性质等问题</w:t>
      </w:r>
      <w:r>
        <w:rPr>
          <w:color w:val="000000"/>
          <w:spacing w:val="0"/>
          <w:w w:val="100"/>
          <w:position w:val="0"/>
          <w:highlight w:val="none"/>
          <w:lang w:val="en-US"/>
        </w:rPr>
        <w:t>（</w:t>
      </w:r>
      <w:r>
        <w:rPr>
          <w:color w:val="000000"/>
          <w:spacing w:val="0"/>
          <w:w w:val="100"/>
          <w:position w:val="0"/>
        </w:rPr>
        <w:t>吕必松</w:t>
      </w:r>
      <w:r>
        <w:rPr>
          <w:color w:val="000000"/>
          <w:spacing w:val="0"/>
          <w:w w:val="100"/>
          <w:position w:val="0"/>
          <w:sz w:val="20"/>
          <w:szCs w:val="20"/>
        </w:rPr>
        <w:t>,1995；</w:t>
      </w:r>
      <w:r>
        <w:rPr>
          <w:color w:val="000000"/>
          <w:spacing w:val="0"/>
          <w:w w:val="100"/>
          <w:position w:val="0"/>
        </w:rPr>
        <w:t>鲁健骥</w:t>
      </w:r>
      <w:r>
        <w:rPr>
          <w:color w:val="000000"/>
          <w:spacing w:val="0"/>
          <w:w w:val="100"/>
          <w:position w:val="0"/>
          <w:sz w:val="20"/>
          <w:szCs w:val="20"/>
        </w:rPr>
        <w:t>,2000,</w:t>
      </w:r>
      <w:r>
        <w:rPr>
          <w:color w:val="000000"/>
          <w:spacing w:val="0"/>
          <w:w w:val="100"/>
          <w:position w:val="0"/>
        </w:rPr>
        <w:t>潘文国</w:t>
      </w:r>
      <w:r>
        <w:rPr>
          <w:color w:val="000000"/>
          <w:spacing w:val="0"/>
          <w:w w:val="100"/>
          <w:position w:val="0"/>
          <w:sz w:val="20"/>
          <w:szCs w:val="20"/>
        </w:rPr>
        <w:t>，2004；</w:t>
      </w:r>
      <w:r>
        <w:rPr>
          <w:color w:val="000000"/>
          <w:spacing w:val="0"/>
          <w:w w:val="100"/>
          <w:position w:val="0"/>
        </w:rPr>
        <w:t>郭熙</w:t>
      </w:r>
      <w:r>
        <w:rPr>
          <w:color w:val="000000"/>
          <w:spacing w:val="0"/>
          <w:w w:val="100"/>
          <w:position w:val="0"/>
          <w:sz w:val="20"/>
          <w:szCs w:val="20"/>
        </w:rPr>
        <w:t>，2004；</w:t>
      </w:r>
      <w:r>
        <w:rPr>
          <w:color w:val="000000"/>
          <w:spacing w:val="0"/>
          <w:w w:val="100"/>
          <w:position w:val="0"/>
        </w:rPr>
        <w:t>周健</w:t>
      </w:r>
      <w:r>
        <w:rPr>
          <w:color w:val="000000"/>
          <w:spacing w:val="0"/>
          <w:w w:val="100"/>
          <w:position w:val="0"/>
          <w:sz w:val="20"/>
          <w:szCs w:val="20"/>
        </w:rPr>
        <w:t>,2005</w:t>
      </w:r>
      <w:r>
        <w:rPr>
          <w:color w:val="000000"/>
          <w:spacing w:val="0"/>
          <w:w w:val="100"/>
          <w:position w:val="0"/>
          <w:sz w:val="20"/>
          <w:szCs w:val="20"/>
          <w:highlight w:val="none"/>
          <w:lang w:val="en-US"/>
        </w:rPr>
        <w:t>）</w:t>
      </w:r>
      <w:r>
        <w:rPr>
          <w:color w:val="000000"/>
          <w:spacing w:val="0"/>
          <w:w w:val="100"/>
          <w:position w:val="0"/>
          <w:sz w:val="20"/>
          <w:szCs w:val="20"/>
        </w:rPr>
        <w:t>,</w:t>
      </w:r>
      <w:r>
        <w:rPr>
          <w:color w:val="000000"/>
          <w:spacing w:val="0"/>
          <w:w w:val="100"/>
          <w:position w:val="0"/>
        </w:rPr>
        <w:t>撇开后者不谈，我们认为，对外汉语教学指的就是汉语作为第二语言教学，其基本的教学环境是在中国国内，它不能涵盖教学环境在海外的汉语作为外语教学。</w:t>
      </w:r>
    </w:p>
    <w:p>
      <w:pPr>
        <w:pStyle w:val="23"/>
        <w:keepNext w:val="0"/>
        <w:keepLines w:val="0"/>
        <w:widowControl w:val="0"/>
        <w:shd w:val="clear" w:color="auto" w:fill="auto"/>
        <w:bidi w:val="0"/>
        <w:spacing w:before="0" w:after="180" w:line="361" w:lineRule="exact"/>
        <w:ind w:left="0" w:right="0" w:firstLine="0"/>
        <w:jc w:val="center"/>
        <w:rPr>
          <w:sz w:val="20"/>
          <w:szCs w:val="20"/>
        </w:rPr>
      </w:pPr>
      <w:r>
        <w:rPr>
          <w:color w:val="000000"/>
          <w:spacing w:val="0"/>
          <w:w w:val="100"/>
          <w:position w:val="0"/>
          <w:sz w:val="20"/>
          <w:szCs w:val="20"/>
        </w:rPr>
        <w:t>三我国英语教学界的认识</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我国的英语教学究竟是二语教学还是外语教学，学界的意见是比较一致的，大都认为是外语教学,但也并非认识得都很清楚。英语辅导报社社长兼总编辑包天仁教授曾接受</w:t>
      </w:r>
      <w:r>
        <w:rPr>
          <w:color w:val="000000"/>
          <w:spacing w:val="0"/>
          <w:w w:val="100"/>
          <w:position w:val="0"/>
          <w:highlight w:val="none"/>
        </w:rPr>
        <w:t>《</w:t>
      </w:r>
      <w:r>
        <w:rPr>
          <w:color w:val="000000"/>
          <w:spacing w:val="0"/>
          <w:w w:val="100"/>
          <w:position w:val="0"/>
        </w:rPr>
        <w:t>光明日报</w:t>
      </w:r>
      <w:r>
        <w:rPr>
          <w:color w:val="000000"/>
          <w:spacing w:val="0"/>
          <w:w w:val="100"/>
          <w:position w:val="0"/>
          <w:sz w:val="20"/>
          <w:szCs w:val="20"/>
          <w:lang w:val="en-US" w:eastAsia="en-US" w:bidi="en-US"/>
        </w:rPr>
        <w:t>M2001.3.</w:t>
      </w:r>
      <w:r>
        <w:rPr>
          <w:color w:val="000000"/>
          <w:spacing w:val="0"/>
          <w:w w:val="100"/>
          <w:position w:val="0"/>
          <w:sz w:val="20"/>
          <w:szCs w:val="20"/>
        </w:rPr>
        <w:t>29</w:t>
      </w:r>
      <w:r>
        <w:rPr>
          <w:color w:val="000000"/>
          <w:spacing w:val="0"/>
          <w:w w:val="100"/>
          <w:position w:val="0"/>
          <w:sz w:val="20"/>
          <w:szCs w:val="20"/>
          <w:highlight w:val="none"/>
          <w:lang w:val="en-US"/>
        </w:rPr>
        <w:t>）</w:t>
      </w:r>
      <w:r>
        <w:rPr>
          <w:color w:val="000000"/>
          <w:spacing w:val="0"/>
          <w:w w:val="100"/>
          <w:position w:val="0"/>
        </w:rPr>
        <w:t>的釆访，当记者谈道，关于</w:t>
      </w:r>
      <w:r>
        <w:rPr>
          <w:color w:val="000000"/>
          <w:spacing w:val="0"/>
          <w:w w:val="100"/>
          <w:position w:val="0"/>
          <w:lang w:val="zh-CN" w:eastAsia="zh-CN" w:bidi="zh-CN"/>
        </w:rPr>
        <w:t>“小</w:t>
      </w:r>
      <w:r>
        <w:rPr>
          <w:color w:val="000000"/>
          <w:spacing w:val="0"/>
          <w:w w:val="100"/>
          <w:position w:val="0"/>
        </w:rPr>
        <w:t>学英语课怎么开”的讨论，很多问题归根结底是对英语教学在中国是二语教学还是外语教学的分歧时，包仁天指出：“解决对英语教学类型的认识是当务之急。中国的英语教学是外语教学</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TEFL</w:t>
      </w:r>
      <w:r>
        <w:rPr>
          <w:color w:val="000000"/>
          <w:spacing w:val="0"/>
          <w:w w:val="100"/>
          <w:position w:val="0"/>
          <w:sz w:val="20"/>
          <w:szCs w:val="20"/>
          <w:highlight w:val="none"/>
          <w:lang w:val="en-US" w:eastAsia="en-US" w:bidi="en-US"/>
        </w:rPr>
        <w:t>）</w:t>
      </w:r>
      <w:r>
        <w:rPr>
          <w:color w:val="000000"/>
          <w:spacing w:val="0"/>
          <w:w w:val="100"/>
          <w:position w:val="0"/>
        </w:rPr>
        <w:t>还是二语教学</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TESL</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不弄清这两种教学类型的差别，就会给我们政策的制定，教学模式的选择，教材的编写，教师的培养等一系列工作带来混乱，甚至走入脱离国情的误区，使我们的英语教学大走弯路</w:t>
      </w:r>
      <w:r>
        <w:rPr>
          <w:color w:val="000000"/>
          <w:spacing w:val="0"/>
          <w:w w:val="100"/>
          <w:position w:val="0"/>
          <w:lang w:val="zh-CN" w:eastAsia="zh-CN" w:bidi="zh-CN"/>
        </w:rPr>
        <w:t>。”他</w:t>
      </w:r>
      <w:r>
        <w:rPr>
          <w:color w:val="000000"/>
          <w:spacing w:val="0"/>
          <w:w w:val="100"/>
          <w:position w:val="0"/>
        </w:rPr>
        <w:t>认为:</w:t>
      </w:r>
      <w:r>
        <w:rPr>
          <w:color w:val="000000"/>
          <w:spacing w:val="0"/>
          <w:w w:val="100"/>
          <w:position w:val="0"/>
          <w:lang w:val="zh-CN" w:eastAsia="zh-CN" w:bidi="zh-CN"/>
        </w:rPr>
        <w:t>“第二</w:t>
      </w:r>
      <w:r>
        <w:rPr>
          <w:color w:val="000000"/>
          <w:spacing w:val="0"/>
          <w:w w:val="100"/>
          <w:position w:val="0"/>
        </w:rPr>
        <w:t>语言教学就是在有语言环境的条件下学习母语以外的一种语言的教学，例如中国人到英语国家留学、工作、生活，为了生存和融入当地社会而学习英语，这种条件下的英语教学叫二语教学。又如一些原英属殖民地国家独立后，英语仍是当地人民使用的主要语言或官方语言，在这些地方的英语教学基本上也属二语教学。英语在一个国家或地区是二语教学还是外语教学，还有一个重要标志，那就是看当地学校的课.程是不是用英语授课。如果除了英语课，其他课程用母语讲或大部分用母语讲，英语教学就是外语教学</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TEFL</w:t>
      </w:r>
      <w:r>
        <w:rPr>
          <w:color w:val="000000"/>
          <w:spacing w:val="0"/>
          <w:w w:val="100"/>
          <w:position w:val="0"/>
          <w:sz w:val="20"/>
          <w:szCs w:val="20"/>
          <w:highlight w:val="none"/>
          <w:lang w:val="en-US" w:eastAsia="en-US" w:bidi="en-US"/>
        </w:rPr>
        <w:t>）</w:t>
      </w:r>
      <w:r>
        <w:rPr>
          <w:color w:val="000000"/>
          <w:spacing w:val="0"/>
          <w:w w:val="100"/>
          <w:position w:val="0"/>
          <w:lang w:val="en-US" w:eastAsia="en-US" w:bidi="en-US"/>
        </w:rPr>
        <w:t>。</w:t>
      </w:r>
      <w:r>
        <w:rPr>
          <w:color w:val="000000"/>
          <w:spacing w:val="0"/>
          <w:w w:val="100"/>
          <w:position w:val="0"/>
        </w:rPr>
        <w:t>显然英语二语教学环境，在中国是没有的。”</w:t>
      </w:r>
    </w:p>
    <w:p>
      <w:pPr>
        <w:pStyle w:val="23"/>
        <w:keepNext w:val="0"/>
        <w:keepLines w:val="0"/>
        <w:widowControl w:val="0"/>
        <w:shd w:val="clear" w:color="auto" w:fill="auto"/>
        <w:bidi w:val="0"/>
        <w:spacing w:before="0" w:after="420" w:line="361" w:lineRule="exact"/>
        <w:ind w:left="0" w:right="0" w:firstLine="440"/>
        <w:jc w:val="both"/>
      </w:pPr>
      <w:r>
        <w:rPr>
          <w:color w:val="000000"/>
          <w:spacing w:val="0"/>
          <w:w w:val="100"/>
          <w:position w:val="0"/>
        </w:rPr>
        <w:t>束定芳、庄智</w:t>
      </w:r>
      <w:r>
        <w:rPr>
          <w:color w:val="000000"/>
          <w:spacing w:val="0"/>
          <w:w w:val="100"/>
          <w:position w:val="0"/>
          <w:highlight w:val="none"/>
        </w:rPr>
        <w:t>象</w:t>
      </w:r>
      <w:r>
        <w:rPr>
          <w:color w:val="000000"/>
          <w:spacing w:val="0"/>
          <w:w w:val="100"/>
          <w:position w:val="0"/>
          <w:sz w:val="20"/>
          <w:szCs w:val="20"/>
          <w:highlight w:val="none"/>
          <w:lang w:val="en-US"/>
        </w:rPr>
        <w:t>（</w:t>
      </w:r>
      <w:r>
        <w:rPr>
          <w:color w:val="000000"/>
          <w:spacing w:val="0"/>
          <w:w w:val="100"/>
          <w:position w:val="0"/>
          <w:sz w:val="20"/>
          <w:szCs w:val="20"/>
        </w:rPr>
        <w:t>1996</w:t>
      </w:r>
      <w:r>
        <w:rPr>
          <w:color w:val="000000"/>
          <w:spacing w:val="0"/>
          <w:w w:val="100"/>
          <w:position w:val="0"/>
          <w:sz w:val="20"/>
          <w:szCs w:val="20"/>
          <w:highlight w:val="none"/>
          <w:lang w:val="en-US"/>
        </w:rPr>
        <w:t>）</w:t>
      </w:r>
      <w:r>
        <w:rPr>
          <w:color w:val="000000"/>
          <w:spacing w:val="0"/>
          <w:w w:val="100"/>
          <w:position w:val="0"/>
        </w:rPr>
        <w:t>是主张严格区别</w:t>
      </w:r>
      <w:r>
        <w:rPr>
          <w:color w:val="000000"/>
          <w:spacing w:val="0"/>
          <w:w w:val="100"/>
          <w:position w:val="0"/>
          <w:lang w:val="zh-CN" w:eastAsia="zh-CN" w:bidi="zh-CN"/>
        </w:rPr>
        <w:t>“第二</w:t>
      </w:r>
      <w:r>
        <w:rPr>
          <w:color w:val="000000"/>
          <w:spacing w:val="0"/>
          <w:w w:val="100"/>
          <w:position w:val="0"/>
        </w:rPr>
        <w:t>语言</w:t>
      </w:r>
      <w:r>
        <w:rPr>
          <w:color w:val="000000"/>
          <w:spacing w:val="0"/>
          <w:w w:val="100"/>
          <w:position w:val="0"/>
          <w:lang w:val="zh-CN" w:eastAsia="zh-CN" w:bidi="zh-CN"/>
        </w:rPr>
        <w:t>”和“外语”的</w:t>
      </w:r>
      <w:r>
        <w:rPr>
          <w:color w:val="000000"/>
          <w:spacing w:val="0"/>
          <w:w w:val="100"/>
          <w:position w:val="0"/>
        </w:rPr>
        <w:t>，其主要依据是</w:t>
      </w:r>
      <w:r>
        <w:rPr>
          <w:color w:val="000000"/>
          <w:spacing w:val="0"/>
          <w:w w:val="100"/>
          <w:position w:val="0"/>
          <w:lang w:val="zh-CN" w:eastAsia="zh-CN" w:bidi="zh-CN"/>
        </w:rPr>
        <w:t>“'第</w:t>
      </w:r>
      <w:r>
        <w:rPr>
          <w:color w:val="000000"/>
          <w:spacing w:val="0"/>
          <w:w w:val="100"/>
          <w:position w:val="0"/>
        </w:rPr>
        <w:t>二语言，与'外语，在语境、语言输入、学习者的情感因素、认知基础和掌握程度方面都有着明显的差异。两者不可'混为一谈</w:t>
      </w:r>
      <w:r>
        <w:rPr>
          <w:color w:val="000000"/>
          <w:spacing w:val="0"/>
          <w:w w:val="100"/>
          <w:position w:val="0"/>
          <w:lang w:val="zh-CN" w:eastAsia="zh-CN" w:bidi="zh-CN"/>
        </w:rPr>
        <w:t>“外</w:t>
      </w:r>
      <w:r>
        <w:rPr>
          <w:color w:val="000000"/>
          <w:spacing w:val="0"/>
          <w:w w:val="100"/>
          <w:position w:val="0"/>
        </w:rPr>
        <w:t>语教学有着与第二语言教学完全不同的自身的特点，中国学生学习外语更有其特殊的地方</w:t>
      </w:r>
    </w:p>
    <w:p>
      <w:pPr>
        <w:pStyle w:val="37"/>
        <w:keepNext/>
        <w:keepLines/>
        <w:widowControl w:val="0"/>
        <w:shd w:val="clear" w:color="auto" w:fill="auto"/>
        <w:bidi w:val="0"/>
        <w:spacing w:before="0" w:after="500" w:line="240" w:lineRule="auto"/>
        <w:ind w:left="0" w:right="0" w:firstLine="0"/>
        <w:jc w:val="center"/>
      </w:pPr>
      <w:bookmarkStart w:id="42" w:name="bookmark43"/>
      <w:bookmarkStart w:id="43" w:name="bookmark42"/>
      <w:bookmarkStart w:id="44" w:name="bookmark44"/>
      <w:r>
        <w:rPr>
          <w:color w:val="000000"/>
          <w:spacing w:val="0"/>
          <w:w w:val="100"/>
          <w:position w:val="0"/>
        </w:rPr>
        <w:t>第二节环境因素对汉语学习的影响</w:t>
      </w:r>
      <w:bookmarkEnd w:id="42"/>
      <w:bookmarkEnd w:id="43"/>
      <w:bookmarkEnd w:id="44"/>
    </w:p>
    <w:p>
      <w:pPr>
        <w:pStyle w:val="23"/>
        <w:keepNext w:val="0"/>
        <w:keepLines w:val="0"/>
        <w:widowControl w:val="0"/>
        <w:shd w:val="clear" w:color="auto" w:fill="auto"/>
        <w:bidi w:val="0"/>
        <w:spacing w:before="0" w:after="180" w:line="361" w:lineRule="exact"/>
        <w:ind w:left="0" w:right="0" w:firstLine="0"/>
        <w:jc w:val="center"/>
        <w:rPr>
          <w:sz w:val="20"/>
          <w:szCs w:val="20"/>
        </w:rPr>
      </w:pPr>
      <w:r>
        <w:rPr>
          <w:color w:val="000000"/>
          <w:spacing w:val="0"/>
          <w:w w:val="100"/>
          <w:position w:val="0"/>
          <w:sz w:val="20"/>
          <w:szCs w:val="20"/>
        </w:rPr>
        <w:t>-学习环境的制约与选择</w:t>
      </w:r>
    </w:p>
    <w:p>
      <w:pPr>
        <w:pStyle w:val="23"/>
        <w:keepNext w:val="0"/>
        <w:keepLines w:val="0"/>
        <w:widowControl w:val="0"/>
        <w:shd w:val="clear" w:color="auto" w:fill="auto"/>
        <w:bidi w:val="0"/>
        <w:spacing w:before="0" w:after="160" w:line="361" w:lineRule="exact"/>
        <w:ind w:left="0" w:right="0" w:firstLine="420"/>
        <w:jc w:val="both"/>
        <w:rPr>
          <w:rFonts w:hint="default"/>
          <w:lang w:val="en-US"/>
        </w:rPr>
        <w:sectPr>
          <w:headerReference r:id="rId34" w:type="first"/>
          <w:headerReference r:id="rId32" w:type="default"/>
          <w:headerReference r:id="rId33" w:type="even"/>
          <w:footnotePr>
            <w:numFmt w:val="decimal"/>
          </w:footnotePr>
          <w:pgSz w:w="9621" w:h="12860"/>
          <w:pgMar w:top="1478" w:right="1184" w:bottom="1144" w:left="1409" w:header="0" w:footer="3" w:gutter="0"/>
          <w:cols w:space="720" w:num="1"/>
          <w:titlePg/>
          <w:rtlGutter w:val="0"/>
          <w:docGrid w:linePitch="360" w:charSpace="0"/>
        </w:sectPr>
      </w:pPr>
      <w:r>
        <w:rPr>
          <w:color w:val="000000"/>
          <w:spacing w:val="0"/>
          <w:w w:val="100"/>
          <w:position w:val="0"/>
        </w:rPr>
        <w:t>汉语作为第二语言和汉语作为外语的学习环境不同。在汉语作为外语</w:t>
      </w:r>
    </w:p>
    <w:p>
      <w:pPr>
        <w:pStyle w:val="23"/>
        <w:keepNext w:val="0"/>
        <w:keepLines w:val="0"/>
        <w:widowControl w:val="0"/>
        <w:shd w:val="clear" w:color="auto" w:fill="auto"/>
        <w:bidi w:val="0"/>
        <w:spacing w:before="0" w:after="160" w:line="361" w:lineRule="exact"/>
        <w:ind w:left="0" w:right="0" w:firstLine="0"/>
        <w:jc w:val="both"/>
      </w:pP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CFL</w:t>
      </w:r>
      <w:r>
        <w:rPr>
          <w:color w:val="000000"/>
          <w:spacing w:val="0"/>
          <w:w w:val="100"/>
          <w:position w:val="0"/>
          <w:sz w:val="20"/>
          <w:szCs w:val="20"/>
          <w:highlight w:val="none"/>
          <w:lang w:val="en-US" w:eastAsia="en-US" w:bidi="en-US"/>
        </w:rPr>
        <w:t>）</w:t>
      </w:r>
      <w:r>
        <w:rPr>
          <w:color w:val="000000"/>
          <w:spacing w:val="0"/>
          <w:w w:val="100"/>
          <w:position w:val="0"/>
        </w:rPr>
        <w:t>的环境下，学生主要是通过课堂学习汉语，出了课堂几乎就没有运用汉语进行交际的社会环境了。过去，在一些国家，中餐馆和华人开的会馆、商店是仅有的可能可以说汉语的地方；改革开放以来，随着中国经济的发展，去国外学习、经商、旅游甚至移民的中国人越来越多，不少国家</w:t>
      </w:r>
      <w:r>
        <w:rPr>
          <w:color w:val="000000"/>
          <w:spacing w:val="0"/>
          <w:w w:val="100"/>
          <w:position w:val="0"/>
          <w:highlight w:val="none"/>
          <w:lang w:val="en-US"/>
        </w:rPr>
        <w:t>（</w:t>
      </w:r>
      <w:r>
        <w:rPr>
          <w:color w:val="000000"/>
          <w:spacing w:val="0"/>
          <w:w w:val="100"/>
          <w:position w:val="0"/>
        </w:rPr>
        <w:t>如法国、越南等</w:t>
      </w:r>
      <w:r>
        <w:rPr>
          <w:color w:val="000000"/>
          <w:spacing w:val="0"/>
          <w:w w:val="100"/>
          <w:position w:val="0"/>
          <w:highlight w:val="none"/>
          <w:lang w:val="en-US"/>
        </w:rPr>
        <w:t>）</w:t>
      </w:r>
      <w:r>
        <w:rPr>
          <w:color w:val="000000"/>
          <w:spacing w:val="0"/>
          <w:w w:val="100"/>
          <w:position w:val="0"/>
        </w:rPr>
        <w:t>有了许多中文导游，很多商店，甚至著名的大商场也有了中文导购，同时也有越来越多的外国人学习汉语,但使用语言的社会环境从本质上说并没有发生多少变化，学习者不可能在社会环境中自然地学会或习得汉语。在汉语作为第二语言</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CSL</w:t>
      </w:r>
      <w:r>
        <w:rPr>
          <w:color w:val="000000"/>
          <w:spacing w:val="0"/>
          <w:w w:val="100"/>
          <w:position w:val="0"/>
          <w:sz w:val="20"/>
          <w:szCs w:val="20"/>
          <w:highlight w:val="none"/>
          <w:lang w:val="en-US" w:eastAsia="en-US" w:bidi="en-US"/>
        </w:rPr>
        <w:t>）</w:t>
      </w:r>
      <w:r>
        <w:rPr>
          <w:color w:val="000000"/>
          <w:spacing w:val="0"/>
          <w:w w:val="100"/>
          <w:position w:val="0"/>
        </w:rPr>
        <w:t>的环境下，比如，在中国大陆学习者有两种选择：一种是在自然的环境中习得，不进课堂。我们常说有的外国人说的是</w:t>
      </w:r>
      <w:r>
        <w:rPr>
          <w:color w:val="000000"/>
          <w:spacing w:val="0"/>
          <w:w w:val="100"/>
          <w:position w:val="0"/>
          <w:lang w:val="zh-CN" w:eastAsia="zh-CN" w:bidi="zh-CN"/>
        </w:rPr>
        <w:t>“马</w:t>
      </w:r>
      <w:r>
        <w:rPr>
          <w:color w:val="000000"/>
          <w:spacing w:val="0"/>
          <w:w w:val="100"/>
          <w:position w:val="0"/>
        </w:rPr>
        <w:t>路汉语</w:t>
      </w:r>
      <w:r>
        <w:rPr>
          <w:color w:val="000000"/>
          <w:spacing w:val="0"/>
          <w:w w:val="100"/>
          <w:position w:val="0"/>
          <w:lang w:val="zh-CN" w:eastAsia="zh-CN" w:bidi="zh-CN"/>
        </w:rPr>
        <w:t>”，指</w:t>
      </w:r>
      <w:r>
        <w:rPr>
          <w:color w:val="000000"/>
          <w:spacing w:val="0"/>
          <w:w w:val="100"/>
          <w:position w:val="0"/>
        </w:rPr>
        <w:t>的就是这种情况。这种</w:t>
      </w:r>
      <w:r>
        <w:rPr>
          <w:color w:val="000000"/>
          <w:spacing w:val="0"/>
          <w:w w:val="100"/>
          <w:position w:val="0"/>
          <w:lang w:val="zh-CN" w:eastAsia="zh-CN" w:bidi="zh-CN"/>
        </w:rPr>
        <w:t>“马</w:t>
      </w:r>
      <w:r>
        <w:rPr>
          <w:color w:val="000000"/>
          <w:spacing w:val="0"/>
          <w:w w:val="100"/>
          <w:position w:val="0"/>
        </w:rPr>
        <w:t>路汉语</w:t>
      </w:r>
      <w:r>
        <w:rPr>
          <w:color w:val="000000"/>
          <w:spacing w:val="0"/>
          <w:w w:val="100"/>
          <w:position w:val="0"/>
          <w:lang w:val="zh-CN" w:eastAsia="zh-CN" w:bidi="zh-CN"/>
        </w:rPr>
        <w:t>”的</w:t>
      </w:r>
      <w:r>
        <w:rPr>
          <w:color w:val="000000"/>
          <w:spacing w:val="0"/>
          <w:w w:val="100"/>
          <w:position w:val="0"/>
        </w:rPr>
        <w:t>特点之一是语法结构混乱，常常只</w:t>
      </w:r>
      <w:r>
        <w:rPr>
          <w:color w:val="000000"/>
          <w:spacing w:val="0"/>
          <w:w w:val="100"/>
          <w:position w:val="0"/>
          <w:lang w:val="zh-CN" w:eastAsia="zh-CN" w:bidi="zh-CN"/>
        </w:rPr>
        <w:t>“蹦出</w:t>
      </w:r>
      <w:r>
        <w:rPr>
          <w:color w:val="000000"/>
          <w:spacing w:val="0"/>
          <w:w w:val="100"/>
          <w:position w:val="0"/>
        </w:rPr>
        <w:t>来”几个词或词组，但汉语为母语者可以猜得出意思，有一定的交际功能。如果说</w:t>
      </w:r>
      <w:r>
        <w:rPr>
          <w:color w:val="000000"/>
          <w:spacing w:val="0"/>
          <w:w w:val="100"/>
          <w:position w:val="0"/>
          <w:lang w:val="zh-CN" w:eastAsia="zh-CN" w:bidi="zh-CN"/>
        </w:rPr>
        <w:t>“马</w:t>
      </w:r>
      <w:r>
        <w:rPr>
          <w:color w:val="000000"/>
          <w:spacing w:val="0"/>
          <w:w w:val="100"/>
          <w:position w:val="0"/>
        </w:rPr>
        <w:t>路汉语</w:t>
      </w:r>
      <w:r>
        <w:rPr>
          <w:color w:val="000000"/>
          <w:spacing w:val="0"/>
          <w:w w:val="100"/>
          <w:position w:val="0"/>
          <w:lang w:val="zh-CN" w:eastAsia="zh-CN" w:bidi="zh-CN"/>
        </w:rPr>
        <w:t>”的人</w:t>
      </w:r>
      <w:r>
        <w:rPr>
          <w:color w:val="000000"/>
          <w:spacing w:val="0"/>
          <w:w w:val="100"/>
          <w:position w:val="0"/>
        </w:rPr>
        <w:t>再进课堂学习，教师常常会觉得很</w:t>
      </w:r>
      <w:r>
        <w:rPr>
          <w:color w:val="000000"/>
          <w:spacing w:val="0"/>
          <w:w w:val="100"/>
          <w:position w:val="0"/>
          <w:lang w:val="zh-CN" w:eastAsia="zh-CN" w:bidi="zh-CN"/>
        </w:rPr>
        <w:t>“头疼”，因</w:t>
      </w:r>
      <w:r>
        <w:rPr>
          <w:color w:val="000000"/>
          <w:spacing w:val="0"/>
          <w:w w:val="100"/>
          <w:position w:val="0"/>
        </w:rPr>
        <w:t>为很难改变他们的“语言习惯”。</w:t>
      </w:r>
      <w:r>
        <w:rPr>
          <w:color w:val="000000"/>
          <w:spacing w:val="0"/>
          <w:w w:val="100"/>
          <w:position w:val="0"/>
          <w:sz w:val="20"/>
          <w:szCs w:val="20"/>
          <w:lang w:val="en-US" w:eastAsia="en-US" w:bidi="en-US"/>
        </w:rPr>
        <w:t>Stern</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1983</w:t>
      </w:r>
      <w:r>
        <w:rPr>
          <w:color w:val="000000"/>
          <w:spacing w:val="0"/>
          <w:w w:val="100"/>
          <w:position w:val="0"/>
          <w:sz w:val="20"/>
          <w:szCs w:val="20"/>
          <w:highlight w:val="none"/>
          <w:lang w:val="en-US" w:eastAsia="en-US" w:bidi="en-US"/>
        </w:rPr>
        <w:t>）</w:t>
      </w:r>
      <w:r>
        <w:rPr>
          <w:color w:val="000000"/>
          <w:spacing w:val="0"/>
          <w:w w:val="100"/>
          <w:position w:val="0"/>
        </w:rPr>
        <w:t>举过这样一个例子</w:t>
      </w:r>
      <w:r>
        <w:rPr>
          <w:color w:val="000000"/>
          <w:spacing w:val="0"/>
          <w:w w:val="100"/>
          <w:position w:val="0"/>
          <w:lang w:val="zh-CN" w:eastAsia="zh-CN" w:bidi="zh-CN"/>
        </w:rPr>
        <w:t>，“跟</w:t>
      </w:r>
      <w:r>
        <w:rPr>
          <w:color w:val="000000"/>
          <w:spacing w:val="0"/>
          <w:w w:val="100"/>
          <w:position w:val="0"/>
        </w:rPr>
        <w:t>我们'结对子，的丹麦女孩儿让她父母送到英国在我们家学习英语，但她不上课的</w:t>
      </w:r>
      <w:r>
        <w:rPr>
          <w:color w:val="000000"/>
          <w:spacing w:val="0"/>
          <w:w w:val="100"/>
          <w:position w:val="0"/>
          <w:lang w:val="zh-CN" w:eastAsia="zh-CN" w:bidi="zh-CN"/>
        </w:rPr>
        <w:t>”，</w:t>
      </w:r>
      <w:r>
        <w:rPr>
          <w:color w:val="000000"/>
          <w:spacing w:val="0"/>
          <w:w w:val="100"/>
          <w:position w:val="0"/>
          <w:highlight w:val="none"/>
          <w:lang w:val="en-US" w:eastAsia="zh-CN" w:bidi="zh-CN"/>
        </w:rPr>
        <w:t>说得也</w:t>
      </w:r>
      <w:r>
        <w:rPr>
          <w:color w:val="000000"/>
          <w:spacing w:val="0"/>
          <w:w w:val="100"/>
          <w:position w:val="0"/>
        </w:rPr>
        <w:t>是这种情况。这是所谓在二语的环境里完全“自然沉浸”。另一种是学生进课堂学习汉语，但下课后可以沉浸在汉语的社会环境里，可以在日常生活中直接并大量地跟中国人交际，学了就用。比如，在一个个案研究中，研究者对一位意大利学生进行访谈，当问及在中国学习汉语跟在意大利学习有什么不一</w:t>
      </w:r>
      <w:r>
        <w:rPr>
          <w:color w:val="000000"/>
          <w:spacing w:val="0"/>
          <w:w w:val="100"/>
          <w:position w:val="0"/>
          <w:highlight w:val="none"/>
        </w:rPr>
        <w:t>样时</w:t>
      </w:r>
      <w:r>
        <w:rPr>
          <w:color w:val="000000"/>
          <w:spacing w:val="0"/>
          <w:w w:val="100"/>
          <w:position w:val="0"/>
        </w:rPr>
        <w:t>，这位学生脱口回答：“不一样</w:t>
      </w:r>
      <w:r>
        <w:rPr>
          <w:color w:val="000000"/>
          <w:spacing w:val="0"/>
          <w:w w:val="100"/>
          <w:position w:val="0"/>
          <w:highlight w:val="none"/>
          <w:lang w:val="en-US"/>
        </w:rPr>
        <w:t>（</w:t>
      </w:r>
      <w:r>
        <w:rPr>
          <w:color w:val="000000"/>
          <w:spacing w:val="0"/>
          <w:w w:val="100"/>
          <w:position w:val="0"/>
        </w:rPr>
        <w:t>的</w:t>
      </w:r>
      <w:r>
        <w:rPr>
          <w:color w:val="000000"/>
          <w:spacing w:val="0"/>
          <w:w w:val="100"/>
          <w:position w:val="0"/>
          <w:highlight w:val="none"/>
          <w:lang w:val="en-US"/>
        </w:rPr>
        <w:t>）</w:t>
      </w:r>
      <w:r>
        <w:rPr>
          <w:color w:val="000000"/>
          <w:spacing w:val="0"/>
          <w:w w:val="100"/>
          <w:position w:val="0"/>
        </w:rPr>
        <w:t>是我现在学习的时候，一学习就去外面练习，我可以马上知道我学好好地学习还是我不好学习</w:t>
      </w:r>
      <w:r>
        <w:rPr>
          <w:color w:val="000000"/>
          <w:spacing w:val="0"/>
          <w:w w:val="100"/>
          <w:position w:val="0"/>
          <w:highlight w:val="none"/>
          <w:lang w:val="en-US"/>
        </w:rPr>
        <w:t>（</w:t>
      </w:r>
      <w:r>
        <w:rPr>
          <w:color w:val="000000"/>
          <w:spacing w:val="0"/>
          <w:w w:val="100"/>
          <w:position w:val="0"/>
        </w:rPr>
        <w:t>学得好不好</w:t>
      </w:r>
      <w:r>
        <w:rPr>
          <w:color w:val="000000"/>
          <w:spacing w:val="0"/>
          <w:w w:val="100"/>
          <w:position w:val="0"/>
          <w:highlight w:val="none"/>
          <w:lang w:val="en-US"/>
        </w:rPr>
        <w:t>）</w:t>
      </w:r>
      <w:r>
        <w:rPr>
          <w:color w:val="000000"/>
          <w:spacing w:val="0"/>
          <w:w w:val="100"/>
          <w:position w:val="0"/>
        </w:rPr>
        <w:t>，我马上试一试</w:t>
      </w:r>
      <w:r>
        <w:rPr>
          <w:color w:val="000000"/>
          <w:spacing w:val="0"/>
          <w:w w:val="100"/>
          <w:position w:val="0"/>
          <w:lang w:val="zh-CN" w:eastAsia="zh-CN" w:bidi="zh-CN"/>
        </w:rPr>
        <w:t>。”所</w:t>
      </w:r>
      <w:r>
        <w:rPr>
          <w:color w:val="000000"/>
          <w:spacing w:val="0"/>
          <w:w w:val="100"/>
          <w:position w:val="0"/>
        </w:rPr>
        <w:t>以我们说环境对学生的语言习得和习得方式有很大的影响。</w:t>
      </w:r>
    </w:p>
    <w:p>
      <w:pPr>
        <w:pStyle w:val="23"/>
        <w:keepNext w:val="0"/>
        <w:keepLines w:val="0"/>
        <w:widowControl w:val="0"/>
        <w:shd w:val="clear" w:color="auto" w:fill="auto"/>
        <w:bidi w:val="0"/>
        <w:spacing w:before="0" w:after="160" w:line="363" w:lineRule="exact"/>
        <w:ind w:left="0" w:right="0" w:firstLine="0"/>
        <w:jc w:val="center"/>
        <w:rPr>
          <w:sz w:val="20"/>
          <w:szCs w:val="20"/>
        </w:rPr>
      </w:pPr>
      <w:r>
        <w:rPr>
          <w:color w:val="000000"/>
          <w:spacing w:val="0"/>
          <w:w w:val="100"/>
          <w:position w:val="0"/>
          <w:sz w:val="20"/>
          <w:szCs w:val="20"/>
        </w:rPr>
        <w:t>二环境对词汇学习/习得的影响</w:t>
      </w:r>
    </w:p>
    <w:p>
      <w:pPr>
        <w:pStyle w:val="23"/>
        <w:keepNext w:val="0"/>
        <w:keepLines w:val="0"/>
        <w:widowControl w:val="0"/>
        <w:shd w:val="clear" w:color="auto" w:fill="auto"/>
        <w:bidi w:val="0"/>
        <w:spacing w:before="0" w:after="0" w:line="370" w:lineRule="exact"/>
        <w:ind w:left="0" w:right="0" w:firstLine="480"/>
        <w:jc w:val="both"/>
      </w:pPr>
      <w:r>
        <w:rPr>
          <w:color w:val="000000"/>
          <w:spacing w:val="0"/>
          <w:w w:val="100"/>
          <w:position w:val="0"/>
        </w:rPr>
        <w:t>王文宇</w:t>
      </w:r>
      <w:r>
        <w:rPr>
          <w:color w:val="000000"/>
          <w:spacing w:val="0"/>
          <w:w w:val="100"/>
          <w:position w:val="0"/>
          <w:sz w:val="20"/>
          <w:szCs w:val="20"/>
          <w:highlight w:val="none"/>
          <w:lang w:val="en-US"/>
        </w:rPr>
        <w:t>（</w:t>
      </w:r>
      <w:r>
        <w:rPr>
          <w:color w:val="000000"/>
          <w:spacing w:val="0"/>
          <w:w w:val="100"/>
          <w:position w:val="0"/>
          <w:sz w:val="20"/>
          <w:szCs w:val="20"/>
        </w:rPr>
        <w:t>1998</w:t>
      </w:r>
      <w:r>
        <w:rPr>
          <w:color w:val="000000"/>
          <w:spacing w:val="0"/>
          <w:w w:val="100"/>
          <w:position w:val="0"/>
          <w:sz w:val="20"/>
          <w:szCs w:val="20"/>
          <w:highlight w:val="none"/>
          <w:lang w:val="en-US"/>
        </w:rPr>
        <w:t>调查</w:t>
      </w:r>
      <w:r>
        <w:rPr>
          <w:color w:val="000000"/>
          <w:spacing w:val="0"/>
          <w:w w:val="100"/>
          <w:position w:val="0"/>
        </w:rPr>
        <w:t>了中国大学生学习英语时对词汇记忆的看法/观念</w:t>
      </w:r>
      <w:r>
        <w:rPr>
          <w:color w:val="000000"/>
          <w:spacing w:val="0"/>
          <w:w w:val="100"/>
          <w:position w:val="0"/>
          <w:highlight w:val="none"/>
          <w:lang w:val="en-US"/>
        </w:rPr>
        <w:t>（</w:t>
      </w:r>
      <w:r>
        <w:rPr>
          <w:color w:val="000000"/>
          <w:spacing w:val="0"/>
          <w:w w:val="100"/>
          <w:position w:val="0"/>
        </w:rPr>
        <w:t>即</w:t>
      </w:r>
      <w:r>
        <w:rPr>
          <w:color w:val="000000"/>
          <w:spacing w:val="0"/>
          <w:w w:val="100"/>
          <w:position w:val="0"/>
          <w:lang w:val="zh-CN" w:eastAsia="zh-CN" w:bidi="zh-CN"/>
        </w:rPr>
        <w:t>“单</w:t>
      </w:r>
      <w:r>
        <w:rPr>
          <w:color w:val="000000"/>
          <w:spacing w:val="0"/>
          <w:w w:val="100"/>
          <w:position w:val="0"/>
        </w:rPr>
        <w:t>词要背</w:t>
      </w:r>
      <w:r>
        <w:rPr>
          <w:color w:val="000000"/>
          <w:spacing w:val="0"/>
          <w:w w:val="100"/>
          <w:position w:val="0"/>
          <w:lang w:val="zh-CN" w:eastAsia="zh-CN" w:bidi="zh-CN"/>
        </w:rPr>
        <w:t>”和“单</w:t>
      </w:r>
      <w:r>
        <w:rPr>
          <w:color w:val="000000"/>
          <w:spacing w:val="0"/>
          <w:w w:val="100"/>
          <w:position w:val="0"/>
        </w:rPr>
        <w:t>词可以自然习得”</w:t>
      </w:r>
      <w:r>
        <w:rPr>
          <w:color w:val="000000"/>
          <w:spacing w:val="0"/>
          <w:w w:val="100"/>
          <w:position w:val="0"/>
          <w:highlight w:val="none"/>
          <w:lang w:val="en-US"/>
        </w:rPr>
        <w:t>）</w:t>
      </w:r>
      <w:r>
        <w:rPr>
          <w:color w:val="000000"/>
          <w:spacing w:val="0"/>
          <w:w w:val="100"/>
          <w:position w:val="0"/>
        </w:rPr>
        <w:t>，结果发现，这些学生对</w:t>
      </w:r>
      <w:r>
        <w:rPr>
          <w:color w:val="000000"/>
          <w:spacing w:val="0"/>
          <w:w w:val="100"/>
          <w:position w:val="0"/>
          <w:lang w:val="zh-CN" w:eastAsia="zh-CN" w:bidi="zh-CN"/>
        </w:rPr>
        <w:t>“自</w:t>
      </w:r>
      <w:r>
        <w:rPr>
          <w:color w:val="000000"/>
          <w:spacing w:val="0"/>
          <w:w w:val="100"/>
          <w:position w:val="0"/>
        </w:rPr>
        <w:t>然习得</w:t>
      </w:r>
      <w:r>
        <w:rPr>
          <w:color w:val="000000"/>
          <w:spacing w:val="0"/>
          <w:w w:val="100"/>
          <w:position w:val="0"/>
          <w:lang w:val="zh-CN" w:eastAsia="zh-CN" w:bidi="zh-CN"/>
        </w:rPr>
        <w:t>”的观</w:t>
      </w:r>
      <w:r>
        <w:rPr>
          <w:color w:val="000000"/>
          <w:spacing w:val="0"/>
          <w:w w:val="100"/>
          <w:position w:val="0"/>
        </w:rPr>
        <w:t>念持否定态度，而非常赞同</w:t>
      </w:r>
      <w:r>
        <w:rPr>
          <w:color w:val="000000"/>
          <w:spacing w:val="0"/>
          <w:w w:val="100"/>
          <w:position w:val="0"/>
          <w:lang w:val="zh-CN" w:eastAsia="zh-CN" w:bidi="zh-CN"/>
        </w:rPr>
        <w:t>“背单词</w:t>
      </w:r>
      <w:r>
        <w:rPr>
          <w:color w:val="000000"/>
          <w:spacing w:val="0"/>
          <w:w w:val="100"/>
          <w:position w:val="0"/>
          <w:highlight w:val="none"/>
          <w:lang w:val="zh-CN" w:eastAsia="zh-CN" w:bidi="zh-CN"/>
        </w:rPr>
        <w:t>气</w:t>
      </w:r>
      <w:r>
        <w:rPr>
          <w:color w:val="000000"/>
          <w:spacing w:val="0"/>
          <w:w w:val="100"/>
          <w:position w:val="0"/>
          <w:highlight w:val="none"/>
        </w:rPr>
        <w:t>这</w:t>
      </w:r>
      <w:r>
        <w:rPr>
          <w:color w:val="000000"/>
          <w:spacing w:val="0"/>
          <w:w w:val="100"/>
          <w:position w:val="0"/>
        </w:rPr>
        <w:t>跟一些西方学者主张通过广泛阅读自然习得单词的观点截然相反。王文宇认为这有两个原因，其中之一是这些学生受特定的学习环境的制约，难以自然习得单词。学生想要自然习得单词，就必须有一个能提供广泛阅读机会的学习环境，这样学生才能在一定的时间内频繁地遇到同一个单词，从而自然而然地记住它。可是，目前国内学英语的条件还比较落后，英文阅读材料的品种并不多。大部分学生，尤其是非英语专业的学生根本不具备广泛阅读各类英文书刊的条件。对有的学生来说，英文课本几乎是他们唯一的阅读材料。所以让他们相信通过多读多听可以自然习得大量单词是不太可能的。高越</w:t>
      </w:r>
      <w:r>
        <w:rPr>
          <w:color w:val="000000"/>
          <w:spacing w:val="0"/>
          <w:w w:val="100"/>
          <w:position w:val="0"/>
          <w:sz w:val="20"/>
          <w:szCs w:val="20"/>
        </w:rPr>
        <w:t>（2004）</w:t>
      </w:r>
      <w:r>
        <w:rPr>
          <w:color w:val="000000"/>
          <w:spacing w:val="0"/>
          <w:w w:val="100"/>
          <w:position w:val="0"/>
        </w:rPr>
        <w:t>也有类似的调查结果。他指出，英语在中国是外语而非第二语言，在特定的语言学习环境下，大部分学生缺少足够接触各种英语语言素材的机会，故让他们相信通过多读多听便可自然习得词汇是不可能的。</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我们国内关于对外汉语教学的研究大都是基于汉语作为第二语言教学的，对汉语作为外语教学没有多少研究。这跟我们国内研究英语教学是不同的，或者说正好相反，英语教学界是研究英语作为外语教学</w:t>
      </w:r>
      <w:r>
        <w:rPr>
          <w:color w:val="000000"/>
          <w:spacing w:val="0"/>
          <w:w w:val="100"/>
          <w:position w:val="0"/>
          <w:sz w:val="20"/>
          <w:szCs w:val="20"/>
          <w:lang w:val="en-US" w:eastAsia="en-US" w:bidi="en-US"/>
        </w:rPr>
        <w:t>（TEFL）</w:t>
      </w:r>
      <w:r>
        <w:rPr>
          <w:color w:val="000000"/>
          <w:spacing w:val="0"/>
          <w:w w:val="100"/>
          <w:position w:val="0"/>
          <w:lang w:val="en-US" w:eastAsia="en-US" w:bidi="en-US"/>
        </w:rPr>
        <w:t>。</w:t>
      </w:r>
      <w:r>
        <w:rPr>
          <w:color w:val="000000"/>
          <w:spacing w:val="0"/>
          <w:w w:val="100"/>
          <w:position w:val="0"/>
        </w:rPr>
        <w:t>尽管二语教学研究和外语教学研究有许多</w:t>
      </w:r>
      <w:r>
        <w:rPr>
          <w:color w:val="000000"/>
          <w:spacing w:val="0"/>
          <w:w w:val="100"/>
          <w:position w:val="0"/>
          <w:highlight w:val="none"/>
        </w:rPr>
        <w:t>相通之处</w:t>
      </w:r>
      <w:r>
        <w:rPr>
          <w:color w:val="000000"/>
          <w:spacing w:val="0"/>
          <w:w w:val="100"/>
          <w:position w:val="0"/>
        </w:rPr>
        <w:t>，但视角不同，讶究的结果和得出的结论也不尽相同。</w:t>
      </w:r>
    </w:p>
    <w:p>
      <w:pPr>
        <w:pStyle w:val="23"/>
        <w:keepNext w:val="0"/>
        <w:keepLines w:val="0"/>
        <w:widowControl w:val="0"/>
        <w:shd w:val="clear" w:color="auto" w:fill="auto"/>
        <w:bidi w:val="0"/>
        <w:spacing w:before="0" w:after="180" w:line="362" w:lineRule="exact"/>
        <w:ind w:left="0" w:right="0" w:firstLine="440"/>
        <w:jc w:val="both"/>
        <w:rPr>
          <w:rFonts w:hint="default"/>
          <w:lang w:val="en-US"/>
        </w:rPr>
        <w:sectPr>
          <w:headerReference r:id="rId37" w:type="first"/>
          <w:headerReference r:id="rId35" w:type="default"/>
          <w:headerReference r:id="rId36" w:type="even"/>
          <w:footnotePr>
            <w:numFmt w:val="decimal"/>
          </w:footnotePr>
          <w:pgSz w:w="9621" w:h="12860"/>
          <w:pgMar w:top="1478" w:right="1184" w:bottom="1144" w:left="1409" w:header="0" w:footer="3" w:gutter="0"/>
          <w:cols w:space="720" w:num="1"/>
          <w:titlePg/>
          <w:rtlGutter w:val="0"/>
          <w:docGrid w:linePitch="360" w:charSpace="0"/>
        </w:sectPr>
      </w:pPr>
      <w:r>
        <w:rPr>
          <w:color w:val="000000"/>
          <w:spacing w:val="0"/>
          <w:w w:val="100"/>
          <w:position w:val="0"/>
        </w:rPr>
        <w:t>黄立、钱旭菁</w:t>
      </w:r>
      <w:r>
        <w:rPr>
          <w:color w:val="000000"/>
          <w:spacing w:val="0"/>
          <w:w w:val="100"/>
          <w:position w:val="0"/>
          <w:sz w:val="20"/>
          <w:szCs w:val="20"/>
        </w:rPr>
        <w:t>（2003）</w:t>
      </w:r>
      <w:r>
        <w:rPr>
          <w:color w:val="000000"/>
          <w:spacing w:val="0"/>
          <w:w w:val="100"/>
          <w:position w:val="0"/>
        </w:rPr>
        <w:t>做了一个关于第二语言汉语学习者的生成性词汇知识的研究，试图通过考察第二语言汉语学习者（外国留学生）汉语写作中的词汇运用情况，了解他们的汉语词汇能力。他们的研究是让学生</w:t>
      </w:r>
      <w:r>
        <w:rPr>
          <w:color w:val="000000"/>
          <w:spacing w:val="0"/>
          <w:w w:val="100"/>
          <w:position w:val="0"/>
          <w:sz w:val="20"/>
          <w:szCs w:val="20"/>
        </w:rPr>
        <w:t>（33</w:t>
      </w:r>
      <w:r>
        <w:rPr>
          <w:color w:val="000000"/>
          <w:spacing w:val="0"/>
          <w:w w:val="100"/>
          <w:position w:val="0"/>
        </w:rPr>
        <w:t>人）在学期初和学期末进行两次看图作文，通过统计词语的多样性、词语的密度（实词所占的百分比）、词语的新颖性、词语的复杂度（学习者对难词、低频词的掌握情况）和偏误率.看其词汇能力的发展。他们发现，经过一个学期的学习，学习者生成性词语的多样性、复杂度和偏误率有显著变化。其中复杂度指标显示，留学生第一次作文中乙级以上的词占</w:t>
      </w:r>
      <w:r>
        <w:rPr>
          <w:color w:val="000000"/>
          <w:spacing w:val="0"/>
          <w:w w:val="100"/>
          <w:position w:val="0"/>
          <w:sz w:val="20"/>
          <w:szCs w:val="20"/>
        </w:rPr>
        <w:t>6%,</w:t>
      </w:r>
      <w:r>
        <w:rPr>
          <w:color w:val="000000"/>
          <w:spacing w:val="0"/>
          <w:w w:val="100"/>
          <w:position w:val="0"/>
        </w:rPr>
        <w:t>第二次作文乙级以上的词占</w:t>
      </w:r>
      <w:r>
        <w:rPr>
          <w:color w:val="000000"/>
          <w:spacing w:val="0"/>
          <w:w w:val="100"/>
          <w:position w:val="0"/>
          <w:sz w:val="20"/>
          <w:szCs w:val="20"/>
        </w:rPr>
        <w:t>9.7%,</w:t>
      </w:r>
      <w:r>
        <w:rPr>
          <w:color w:val="000000"/>
          <w:spacing w:val="0"/>
          <w:w w:val="100"/>
          <w:position w:val="0"/>
        </w:rPr>
        <w:t>有显著进步。这个结果与</w:t>
      </w:r>
      <w:r>
        <w:rPr>
          <w:color w:val="000000"/>
          <w:spacing w:val="0"/>
          <w:w w:val="100"/>
          <w:position w:val="0"/>
          <w:sz w:val="20"/>
          <w:szCs w:val="20"/>
          <w:lang w:val="en-US" w:eastAsia="en-US" w:bidi="en-US"/>
        </w:rPr>
        <w:t>Laufer（1991）</w:t>
      </w:r>
      <w:r>
        <w:rPr>
          <w:color w:val="000000"/>
          <w:spacing w:val="0"/>
          <w:w w:val="100"/>
          <w:position w:val="0"/>
        </w:rPr>
        <w:t>研究以色列学生学习英语的结果是一致的，但略有不同的是，以色列学生的词汇复杂度在一个学期后并没有进步，而是在两个学期后才出现的。对此如何解释？黄立、钱旭菁认为是由于被试的语言环境不同造成的：</w:t>
      </w:r>
      <w:r>
        <w:rPr>
          <w:color w:val="000000"/>
          <w:spacing w:val="0"/>
          <w:w w:val="100"/>
          <w:position w:val="0"/>
          <w:sz w:val="20"/>
          <w:szCs w:val="20"/>
          <w:lang w:val="en-US" w:eastAsia="en-US" w:bidi="en-US"/>
        </w:rPr>
        <w:t>Laufer</w:t>
      </w:r>
      <w:r>
        <w:rPr>
          <w:color w:val="000000"/>
          <w:spacing w:val="0"/>
          <w:w w:val="100"/>
          <w:position w:val="0"/>
        </w:rPr>
        <w:t>所研究的学生是在外语环境下学习英语，而他们研究的学生是在目的语环境中学习汉语。在没有专</w:t>
      </w:r>
    </w:p>
    <w:p>
      <w:pPr>
        <w:pStyle w:val="23"/>
        <w:keepNext w:val="0"/>
        <w:keepLines w:val="0"/>
        <w:widowControl w:val="0"/>
        <w:shd w:val="clear" w:color="auto" w:fill="auto"/>
        <w:bidi w:val="0"/>
        <w:spacing w:before="0" w:after="180" w:line="362" w:lineRule="exact"/>
        <w:ind w:left="0" w:right="0" w:firstLine="0"/>
        <w:jc w:val="both"/>
      </w:pPr>
      <w:r>
        <w:rPr>
          <w:color w:val="000000"/>
          <w:spacing w:val="0"/>
          <w:w w:val="100"/>
          <w:position w:val="0"/>
        </w:rPr>
        <w:t>门词汇教学的情况下习得词汇，输入量的多少是一个决定性因素——可能存在一个输入量阈限，达不到这个阈限的话，词汇能力就不可能提高，学生生成性词汇的复杂性也就不会提高。如果我们把他们的结论说得更明确一些，那就是外国学生在目的语环境下学习汉语，由于有社会•环境的支持，其词汇输入量肯定大于没有环境支持、把英语作为外语来学习的以色列学生，因此，学习汉语的外国留学生其词汇复杂度能在短时间内有明显进步也就得到了比较</w:t>
      </w:r>
      <w:r>
        <w:rPr>
          <w:color w:val="000000"/>
          <w:spacing w:val="0"/>
          <w:w w:val="100"/>
          <w:position w:val="0"/>
          <w:highlight w:val="none"/>
        </w:rPr>
        <w:t>合理的解释</w:t>
      </w:r>
      <w:r>
        <w:rPr>
          <w:color w:val="000000"/>
          <w:spacing w:val="0"/>
          <w:w w:val="100"/>
          <w:position w:val="0"/>
        </w:rPr>
        <w:t>。</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三环境对学习策略的影响</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lang w:val="zh-CN" w:eastAsia="zh-CN" w:bidi="zh-CN"/>
        </w:rPr>
        <w:t>“语</w:t>
      </w:r>
      <w:r>
        <w:rPr>
          <w:color w:val="000000"/>
          <w:spacing w:val="0"/>
          <w:w w:val="100"/>
          <w:position w:val="0"/>
        </w:rPr>
        <w:t>言学习环境对学习是非常重要的，它通过影响学习者对学习策略的选择，从而影响学习的结果。”（江新</w:t>
      </w:r>
      <w:r>
        <w:rPr>
          <w:color w:val="000000"/>
          <w:spacing w:val="0"/>
          <w:w w:val="100"/>
          <w:position w:val="0"/>
          <w:sz w:val="20"/>
          <w:szCs w:val="20"/>
        </w:rPr>
        <w:t>,2000）</w:t>
      </w:r>
      <w:r>
        <w:rPr>
          <w:color w:val="000000"/>
          <w:spacing w:val="0"/>
          <w:w w:val="100"/>
          <w:position w:val="0"/>
        </w:rPr>
        <w:t>吴勇毅</w:t>
      </w:r>
      <w:r>
        <w:rPr>
          <w:color w:val="000000"/>
          <w:spacing w:val="0"/>
          <w:w w:val="100"/>
          <w:position w:val="0"/>
          <w:sz w:val="20"/>
          <w:szCs w:val="20"/>
        </w:rPr>
        <w:t>（2008）</w:t>
      </w:r>
      <w:r>
        <w:rPr>
          <w:color w:val="000000"/>
          <w:spacing w:val="0"/>
          <w:w w:val="100"/>
          <w:position w:val="0"/>
        </w:rPr>
        <w:t>在研究意大利学生的汉语学习策略时发现，在汉语作为外语的环境下，为克服学习环境的局限，比较优秀的汉语学习者，有一个突出的特点，或者说他们不约而同地釆用了一个共同的社交学习策略，即</w:t>
      </w:r>
      <w:r>
        <w:rPr>
          <w:color w:val="000000"/>
          <w:spacing w:val="0"/>
          <w:w w:val="100"/>
          <w:position w:val="0"/>
          <w:lang w:val="zh-CN" w:eastAsia="zh-CN" w:bidi="zh-CN"/>
        </w:rPr>
        <w:t>“寻找</w:t>
      </w:r>
      <w:r>
        <w:rPr>
          <w:color w:val="000000"/>
          <w:spacing w:val="0"/>
          <w:w w:val="100"/>
          <w:position w:val="0"/>
        </w:rPr>
        <w:t>和建立固定的语言伙伴”。为了学习外语而建立相对固定的语言伙伴关系，这种策略的突出运用，在我国英语教学界的英语作为外语</w:t>
      </w:r>
      <w:r>
        <w:rPr>
          <w:color w:val="000000"/>
          <w:spacing w:val="0"/>
          <w:w w:val="100"/>
          <w:position w:val="0"/>
          <w:sz w:val="20"/>
          <w:szCs w:val="20"/>
          <w:lang w:val="en-US" w:eastAsia="en-US" w:bidi="en-US"/>
        </w:rPr>
        <w:t>（EFL）</w:t>
      </w:r>
      <w:r>
        <w:rPr>
          <w:color w:val="000000"/>
          <w:spacing w:val="0"/>
          <w:w w:val="100"/>
          <w:position w:val="0"/>
        </w:rPr>
        <w:t>的学习策略研究中未见报告，对外汉语教学界也是第一次。</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在这个案例中，有四位比较优秀的汉语学习者（分别记为</w:t>
      </w:r>
      <w:r>
        <w:rPr>
          <w:color w:val="000000"/>
          <w:spacing w:val="0"/>
          <w:w w:val="100"/>
          <w:position w:val="0"/>
          <w:sz w:val="20"/>
          <w:szCs w:val="20"/>
          <w:lang w:val="en-US" w:eastAsia="en-US" w:bidi="en-US"/>
        </w:rPr>
        <w:t>ML</w:t>
      </w:r>
      <w:r>
        <w:rPr>
          <w:color w:val="000000"/>
          <w:spacing w:val="0"/>
          <w:w w:val="100"/>
          <w:position w:val="0"/>
          <w:lang w:val="en-US" w:eastAsia="en-US" w:bidi="en-US"/>
        </w:rPr>
        <w:t>、</w:t>
      </w:r>
      <w:r>
        <w:rPr>
          <w:color w:val="000000"/>
          <w:spacing w:val="0"/>
          <w:w w:val="100"/>
          <w:position w:val="0"/>
          <w:sz w:val="20"/>
          <w:szCs w:val="20"/>
          <w:lang w:val="en-US" w:eastAsia="en-US" w:bidi="en-US"/>
        </w:rPr>
        <w:t>XY</w:t>
      </w:r>
      <w:r>
        <w:rPr>
          <w:color w:val="000000"/>
          <w:spacing w:val="0"/>
          <w:w w:val="100"/>
          <w:position w:val="0"/>
          <w:lang w:val="en-US" w:eastAsia="en-US" w:bidi="en-US"/>
        </w:rPr>
        <w:t>、</w:t>
      </w:r>
      <w:r>
        <w:rPr>
          <w:color w:val="000000"/>
          <w:spacing w:val="0"/>
          <w:w w:val="100"/>
          <w:position w:val="0"/>
          <w:sz w:val="20"/>
          <w:szCs w:val="20"/>
          <w:lang w:val="en-US" w:eastAsia="en-US" w:bidi="en-US"/>
        </w:rPr>
        <w:t>XC</w:t>
      </w:r>
      <w:r>
        <w:rPr>
          <w:color w:val="000000"/>
          <w:spacing w:val="0"/>
          <w:w w:val="100"/>
          <w:position w:val="0"/>
        </w:rPr>
        <w:t>和</w:t>
      </w:r>
      <w:r>
        <w:rPr>
          <w:color w:val="000000"/>
          <w:spacing w:val="0"/>
          <w:w w:val="100"/>
          <w:position w:val="0"/>
          <w:sz w:val="20"/>
          <w:szCs w:val="20"/>
          <w:lang w:val="en-US" w:eastAsia="en-US" w:bidi="en-US"/>
        </w:rPr>
        <w:t>HL）</w:t>
      </w:r>
      <w:r>
        <w:rPr>
          <w:color w:val="000000"/>
          <w:spacing w:val="0"/>
          <w:w w:val="100"/>
          <w:position w:val="0"/>
          <w:lang w:val="en-US" w:eastAsia="en-US" w:bidi="en-US"/>
        </w:rPr>
        <w:t>。</w:t>
      </w:r>
      <w:r>
        <w:rPr>
          <w:color w:val="000000"/>
          <w:spacing w:val="0"/>
          <w:w w:val="100"/>
          <w:position w:val="0"/>
          <w:sz w:val="20"/>
          <w:szCs w:val="20"/>
          <w:lang w:val="en-US" w:eastAsia="en-US" w:bidi="en-US"/>
        </w:rPr>
        <w:t>ML</w:t>
      </w:r>
      <w:r>
        <w:rPr>
          <w:color w:val="000000"/>
          <w:spacing w:val="0"/>
          <w:w w:val="100"/>
          <w:position w:val="0"/>
        </w:rPr>
        <w:t>告诉研究者，有一个从中国北京来的女孩子在他住所附近的酒吧工作，他和她成了朋友，他几乎每个周末的晚上都去酒吧，跟她说汉语。</w:t>
      </w:r>
      <w:r>
        <w:rPr>
          <w:color w:val="000000"/>
          <w:spacing w:val="0"/>
          <w:w w:val="100"/>
          <w:position w:val="0"/>
          <w:sz w:val="20"/>
          <w:szCs w:val="20"/>
          <w:lang w:val="en-US" w:eastAsia="en-US" w:bidi="en-US"/>
        </w:rPr>
        <w:t>XY</w:t>
      </w:r>
      <w:r>
        <w:rPr>
          <w:color w:val="000000"/>
          <w:spacing w:val="0"/>
          <w:w w:val="100"/>
          <w:position w:val="0"/>
        </w:rPr>
        <w:t>也有一个中国台湾朋友，她们在同一所大学学习，有一个学期住在一起，平时常说汉语。</w:t>
      </w:r>
      <w:r>
        <w:rPr>
          <w:color w:val="000000"/>
          <w:spacing w:val="0"/>
          <w:w w:val="100"/>
          <w:position w:val="0"/>
          <w:sz w:val="20"/>
          <w:szCs w:val="20"/>
          <w:lang w:val="en-US" w:eastAsia="en-US" w:bidi="en-US"/>
        </w:rPr>
        <w:t>XC</w:t>
      </w:r>
      <w:r>
        <w:rPr>
          <w:color w:val="000000"/>
          <w:spacing w:val="0"/>
          <w:w w:val="100"/>
          <w:position w:val="0"/>
        </w:rPr>
        <w:t>陈述道，在他居住的城市里（一个有着许多来自中国福建的移民的小城）有一个</w:t>
      </w:r>
      <w:r>
        <w:rPr>
          <w:color w:val="000000"/>
          <w:spacing w:val="0"/>
          <w:w w:val="100"/>
          <w:position w:val="0"/>
          <w:lang w:val="zh-CN" w:eastAsia="zh-CN" w:bidi="zh-CN"/>
        </w:rPr>
        <w:t>“中一</w:t>
      </w:r>
      <w:r>
        <w:rPr>
          <w:color w:val="000000"/>
          <w:spacing w:val="0"/>
          <w:w w:val="100"/>
          <w:position w:val="0"/>
        </w:rPr>
        <w:t>意中心</w:t>
      </w:r>
      <w:r>
        <w:rPr>
          <w:color w:val="000000"/>
          <w:spacing w:val="0"/>
          <w:w w:val="100"/>
          <w:position w:val="0"/>
          <w:lang w:val="en-US" w:eastAsia="en-US" w:bidi="en-US"/>
        </w:rPr>
        <w:t>"，</w:t>
      </w:r>
      <w:r>
        <w:rPr>
          <w:color w:val="000000"/>
          <w:spacing w:val="0"/>
          <w:w w:val="100"/>
          <w:position w:val="0"/>
        </w:rPr>
        <w:t>中国孩子在那里可以学习意大利语，可以打篮球和乒乓球等，他就</w:t>
      </w:r>
      <w:r>
        <w:rPr>
          <w:color w:val="000000"/>
          <w:spacing w:val="0"/>
          <w:w w:val="100"/>
          <w:position w:val="0"/>
          <w:lang w:val="zh-CN" w:eastAsia="zh-CN" w:bidi="zh-CN"/>
        </w:rPr>
        <w:t>“去那</w:t>
      </w:r>
      <w:r>
        <w:rPr>
          <w:color w:val="000000"/>
          <w:spacing w:val="0"/>
          <w:w w:val="100"/>
          <w:position w:val="0"/>
        </w:rPr>
        <w:t>儿和他们一起打和谈话”。另外他还有一个“非常好的朋友</w:t>
      </w:r>
      <w:r>
        <w:rPr>
          <w:color w:val="000000"/>
          <w:spacing w:val="0"/>
          <w:w w:val="100"/>
          <w:position w:val="0"/>
          <w:lang w:val="zh-CN" w:eastAsia="zh-CN" w:bidi="zh-CN"/>
        </w:rPr>
        <w:t>”，父</w:t>
      </w:r>
      <w:r>
        <w:rPr>
          <w:color w:val="000000"/>
          <w:spacing w:val="0"/>
          <w:w w:val="100"/>
          <w:position w:val="0"/>
        </w:rPr>
        <w:t>母在中国曾是教师，他</w:t>
      </w:r>
      <w:r>
        <w:rPr>
          <w:color w:val="000000"/>
          <w:spacing w:val="0"/>
          <w:w w:val="100"/>
          <w:position w:val="0"/>
          <w:lang w:val="zh-CN" w:eastAsia="zh-CN" w:bidi="zh-CN"/>
        </w:rPr>
        <w:t>“就去</w:t>
      </w:r>
      <w:r>
        <w:rPr>
          <w:color w:val="000000"/>
          <w:spacing w:val="0"/>
          <w:w w:val="100"/>
          <w:position w:val="0"/>
        </w:rPr>
        <w:t>他的家吃饭，跟他们一起谈话”。因为一个要练习说意大利语，一个要操练汉语，</w:t>
      </w:r>
      <w:r>
        <w:rPr>
          <w:color w:val="000000"/>
          <w:spacing w:val="0"/>
          <w:w w:val="100"/>
          <w:position w:val="0"/>
          <w:sz w:val="20"/>
          <w:szCs w:val="20"/>
          <w:lang w:val="en-US" w:eastAsia="en-US" w:bidi="en-US"/>
        </w:rPr>
        <w:t>XC</w:t>
      </w:r>
      <w:r>
        <w:rPr>
          <w:color w:val="000000"/>
          <w:spacing w:val="0"/>
          <w:w w:val="100"/>
          <w:position w:val="0"/>
        </w:rPr>
        <w:t>跟他的中国朋友在一起时，一般是“他说意大利语，我说汉语</w:t>
      </w:r>
      <w:r>
        <w:rPr>
          <w:color w:val="000000"/>
          <w:spacing w:val="0"/>
          <w:w w:val="100"/>
          <w:position w:val="0"/>
          <w:lang w:val="zh-CN" w:eastAsia="zh-CN" w:bidi="zh-CN"/>
        </w:rPr>
        <w:t>”，即</w:t>
      </w:r>
      <w:r>
        <w:rPr>
          <w:color w:val="000000"/>
          <w:spacing w:val="0"/>
          <w:w w:val="100"/>
          <w:position w:val="0"/>
        </w:rPr>
        <w:t>双方说各自的目的语（意大利语</w:t>
      </w:r>
      <w:r>
        <w:rPr>
          <w:color w:val="000000"/>
          <w:spacing w:val="0"/>
          <w:w w:val="100"/>
          <w:position w:val="0"/>
          <w:sz w:val="20"/>
          <w:szCs w:val="20"/>
          <w:lang w:val="en-US" w:eastAsia="en-US" w:bidi="en-US"/>
        </w:rPr>
        <w:t>f</w:t>
      </w:r>
      <w:r>
        <w:rPr>
          <w:color w:val="000000"/>
          <w:spacing w:val="0"/>
          <w:w w:val="100"/>
          <w:position w:val="0"/>
        </w:rPr>
        <w:t>汉语），说的时候他们互相纠正对方的语言错误。这实际上是采用一种“互为交际对象，又互相监控</w:t>
      </w:r>
      <w:r>
        <w:rPr>
          <w:color w:val="000000"/>
          <w:spacing w:val="0"/>
          <w:w w:val="100"/>
          <w:position w:val="0"/>
          <w:lang w:val="en-US" w:eastAsia="en-US" w:bidi="en-US"/>
        </w:rPr>
        <w:t>"</w:t>
      </w:r>
      <w:r>
        <w:rPr>
          <w:color w:val="000000"/>
          <w:spacing w:val="0"/>
          <w:w w:val="100"/>
          <w:position w:val="0"/>
        </w:rPr>
        <w:t>的目的语学习策略。</w:t>
      </w:r>
      <w:r>
        <w:rPr>
          <w:color w:val="000000"/>
          <w:spacing w:val="0"/>
          <w:w w:val="100"/>
          <w:position w:val="0"/>
          <w:sz w:val="20"/>
          <w:szCs w:val="20"/>
          <w:lang w:val="en-US" w:eastAsia="en-US" w:bidi="en-US"/>
        </w:rPr>
        <w:t>HL</w:t>
      </w:r>
      <w:r>
        <w:rPr>
          <w:color w:val="000000"/>
          <w:spacing w:val="0"/>
          <w:w w:val="100"/>
          <w:position w:val="0"/>
        </w:rPr>
        <w:t>则有几个比较要好的华人朋友，他们小时候就到了意大利，汉语和意大利语都很好，</w:t>
      </w:r>
      <w:r>
        <w:rPr>
          <w:color w:val="000000"/>
          <w:spacing w:val="0"/>
          <w:w w:val="100"/>
          <w:position w:val="0"/>
          <w:sz w:val="20"/>
          <w:szCs w:val="20"/>
          <w:lang w:val="en-US" w:eastAsia="en-US" w:bidi="en-US"/>
        </w:rPr>
        <w:t>HL</w:t>
      </w:r>
      <w:r>
        <w:rPr>
          <w:color w:val="000000"/>
          <w:spacing w:val="0"/>
          <w:w w:val="100"/>
          <w:position w:val="0"/>
        </w:rPr>
        <w:t>常常跟他们见面，一起出去玩儿，去买东西什么的。</w:t>
      </w:r>
      <w:r>
        <w:rPr>
          <w:color w:val="000000"/>
          <w:spacing w:val="0"/>
          <w:w w:val="100"/>
          <w:position w:val="0"/>
          <w:sz w:val="20"/>
          <w:szCs w:val="20"/>
          <w:lang w:val="en-US" w:eastAsia="en-US" w:bidi="en-US"/>
        </w:rPr>
        <w:t>HL</w:t>
      </w:r>
      <w:r>
        <w:rPr>
          <w:color w:val="000000"/>
          <w:spacing w:val="0"/>
          <w:w w:val="100"/>
          <w:position w:val="0"/>
        </w:rPr>
        <w:t>自陈：</w:t>
      </w:r>
      <w:r>
        <w:rPr>
          <w:color w:val="000000"/>
          <w:spacing w:val="0"/>
          <w:w w:val="100"/>
          <w:position w:val="0"/>
          <w:lang w:val="zh-CN" w:eastAsia="zh-CN" w:bidi="zh-CN"/>
        </w:rPr>
        <w:t>“他们</w:t>
      </w:r>
      <w:r>
        <w:rPr>
          <w:color w:val="000000"/>
          <w:spacing w:val="0"/>
          <w:w w:val="100"/>
          <w:position w:val="0"/>
        </w:rPr>
        <w:t>会说意大利语，但是我们见面的时候，我一般试一试用汉语跟他们说</w:t>
      </w:r>
      <w:r>
        <w:rPr>
          <w:color w:val="000000"/>
          <w:spacing w:val="0"/>
          <w:w w:val="100"/>
          <w:position w:val="0"/>
          <w:lang w:val="zh-CN" w:eastAsia="zh-CN" w:bidi="zh-CN"/>
        </w:rPr>
        <w:t>（话"</w:t>
      </w:r>
      <w:r>
        <w:rPr>
          <w:color w:val="000000"/>
          <w:spacing w:val="0"/>
          <w:w w:val="100"/>
          <w:position w:val="0"/>
        </w:rPr>
        <w:t>……我说汉语，他们也说汉语。只有我不知道，我不明白，他们就，他们才第一次试一试用汉语</w:t>
      </w:r>
      <w:r>
        <w:rPr>
          <w:color w:val="000000"/>
          <w:spacing w:val="0"/>
          <w:w w:val="100"/>
          <w:position w:val="0"/>
          <w:highlight w:val="none"/>
        </w:rPr>
        <w:t>解释解释</w:t>
      </w:r>
      <w:r>
        <w:rPr>
          <w:color w:val="000000"/>
          <w:spacing w:val="0"/>
          <w:w w:val="100"/>
          <w:position w:val="0"/>
        </w:rPr>
        <w:t>，第二次我还不明白，他们就用意大利语。我觉得很有用</w:t>
      </w:r>
      <w:r>
        <w:rPr>
          <w:color w:val="000000"/>
          <w:spacing w:val="0"/>
          <w:w w:val="100"/>
          <w:position w:val="0"/>
          <w:lang w:val="zh-CN" w:eastAsia="zh-CN" w:bidi="zh-CN"/>
        </w:rPr>
        <w:t>。”显</w:t>
      </w:r>
      <w:r>
        <w:rPr>
          <w:color w:val="000000"/>
          <w:spacing w:val="0"/>
          <w:w w:val="100"/>
          <w:position w:val="0"/>
        </w:rPr>
        <w:t>然，寻找以汉语为母语的人作为语言伙伴，建立一种相对固定的关系，一方面是为了交朋友，更主要的是为了学习和操练汉语。比如</w:t>
      </w:r>
      <w:r>
        <w:rPr>
          <w:color w:val="000000"/>
          <w:spacing w:val="0"/>
          <w:w w:val="100"/>
          <w:position w:val="0"/>
          <w:sz w:val="20"/>
          <w:szCs w:val="20"/>
          <w:lang w:val="en-US" w:eastAsia="en-US" w:bidi="en-US"/>
        </w:rPr>
        <w:t>XC</w:t>
      </w:r>
      <w:r>
        <w:rPr>
          <w:color w:val="000000"/>
          <w:spacing w:val="0"/>
          <w:w w:val="100"/>
          <w:position w:val="0"/>
        </w:rPr>
        <w:t>就认为，要使口语和听力有比较大的进步，就要跟中国人“说得很长时间</w:t>
      </w:r>
      <w:r>
        <w:rPr>
          <w:color w:val="000000"/>
          <w:spacing w:val="0"/>
          <w:w w:val="100"/>
          <w:position w:val="0"/>
          <w:lang w:val="zh-CN" w:eastAsia="zh-CN" w:bidi="zh-CN"/>
        </w:rPr>
        <w:t>”，这</w:t>
      </w:r>
      <w:r>
        <w:rPr>
          <w:color w:val="000000"/>
          <w:spacing w:val="0"/>
          <w:w w:val="100"/>
          <w:position w:val="0"/>
        </w:rPr>
        <w:t>样才可以</w:t>
      </w:r>
      <w:r>
        <w:rPr>
          <w:color w:val="000000"/>
          <w:spacing w:val="0"/>
          <w:w w:val="100"/>
          <w:position w:val="0"/>
          <w:lang w:val="zh-CN" w:eastAsia="zh-CN" w:bidi="zh-CN"/>
        </w:rPr>
        <w:t>“提高</w:t>
      </w:r>
      <w:r>
        <w:rPr>
          <w:color w:val="000000"/>
          <w:spacing w:val="0"/>
          <w:w w:val="100"/>
          <w:position w:val="0"/>
        </w:rPr>
        <w:t>得多"，而在意大利，不采用这种策略，就没有多少机会练习听说：“如果你没有中国朋友，嗯，机会没有。这是，我想这是我们的，我们到这里（中国）的水平，嗯，汉语水平那么低的原因。因为你，嗯，如果你只学习语法，或者汉字，你所有的规则，你知道，但是你不可以（不会）说。（如果）你说（汉语）的话，你（就可以）听他们的，他们的语法，他们的话，然后可以明白，可以学习。”</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在汉语作为外语的环境下，也就是说在学习者自己的母语环境中，能够采用一种特殊的社交学习策略，与汉语为母语者建立某种相对固定的联系，是比较优秀的汉语学习者的一种具体表现，当然也与他们所具有的强烈的学习动机相关。</w:t>
      </w:r>
    </w:p>
    <w:p>
      <w:pPr>
        <w:pStyle w:val="23"/>
        <w:keepNext w:val="0"/>
        <w:keepLines w:val="0"/>
        <w:widowControl w:val="0"/>
        <w:shd w:val="clear" w:color="auto" w:fill="auto"/>
        <w:bidi w:val="0"/>
        <w:spacing w:before="0" w:after="0" w:line="363" w:lineRule="exact"/>
        <w:ind w:left="0" w:right="0" w:firstLine="460"/>
        <w:jc w:val="both"/>
        <w:sectPr>
          <w:headerReference r:id="rId40" w:type="first"/>
          <w:headerReference r:id="rId38" w:type="default"/>
          <w:headerReference r:id="rId39" w:type="even"/>
          <w:footnotePr>
            <w:numFmt w:val="decimal"/>
          </w:footnotePr>
          <w:pgSz w:w="9621" w:h="12860"/>
          <w:pgMar w:top="1478" w:right="1184" w:bottom="1144" w:left="1409" w:header="0" w:footer="3" w:gutter="0"/>
          <w:cols w:space="720" w:num="1"/>
          <w:titlePg/>
          <w:rtlGutter w:val="0"/>
          <w:docGrid w:linePitch="360" w:charSpace="0"/>
        </w:sectPr>
      </w:pPr>
      <w:r>
        <w:rPr>
          <w:color w:val="000000"/>
          <w:spacing w:val="0"/>
          <w:w w:val="100"/>
          <w:position w:val="0"/>
        </w:rPr>
        <w:t>江新</w:t>
      </w:r>
      <w:r>
        <w:rPr>
          <w:color w:val="000000"/>
          <w:spacing w:val="0"/>
          <w:w w:val="100"/>
          <w:position w:val="0"/>
          <w:sz w:val="20"/>
          <w:szCs w:val="20"/>
        </w:rPr>
        <w:t>（2000）</w:t>
      </w:r>
      <w:r>
        <w:rPr>
          <w:color w:val="000000"/>
          <w:spacing w:val="0"/>
          <w:w w:val="100"/>
          <w:position w:val="0"/>
        </w:rPr>
        <w:t>对来华留学生的学习策略</w:t>
      </w:r>
      <w:r>
        <w:rPr>
          <w:color w:val="000000"/>
          <w:spacing w:val="0"/>
          <w:w w:val="100"/>
          <w:position w:val="0"/>
          <w:highlight w:val="none"/>
          <w:lang w:val="en-US"/>
        </w:rPr>
        <w:t>调查</w:t>
      </w:r>
      <w:r>
        <w:rPr>
          <w:color w:val="000000"/>
          <w:spacing w:val="0"/>
          <w:w w:val="100"/>
          <w:position w:val="0"/>
        </w:rPr>
        <w:t>显示，留学生在学习汉语的过程中，最经常使用的策略是社交策略、元认知策略、补偿策略，其次是认知策略，记忆策略和情感策略最不常用。她认为，这个特点与留学生所处的学习环境及其本身特点有关。留学生是在中国学习汉语，除了正式的课堂学习外，在自然交际环境中的非正式学习也是一个重要途径。他们在中国生活，随时要用汉语直接和中国人交际，为了达到交际目的，常常自觉不自觉地运用社交策略，如为了听懂而进行提问、对别人移情等。这不仅有助于实现交际的目的,而且有助于他们在运用语言的过程中学习语言。</w:t>
      </w:r>
    </w:p>
    <w:p>
      <w:pPr>
        <w:pStyle w:val="37"/>
        <w:keepNext/>
        <w:keepLines/>
        <w:widowControl w:val="0"/>
        <w:shd w:val="clear" w:color="auto" w:fill="auto"/>
        <w:bidi w:val="0"/>
        <w:spacing w:before="0"/>
        <w:ind w:left="0" w:right="0" w:firstLine="0"/>
        <w:jc w:val="center"/>
      </w:pPr>
      <w:bookmarkStart w:id="45" w:name="bookmark45"/>
      <w:bookmarkStart w:id="46" w:name="bookmark47"/>
      <w:bookmarkStart w:id="47" w:name="bookmark46"/>
      <w:r>
        <w:rPr>
          <w:color w:val="000000"/>
          <w:spacing w:val="0"/>
          <w:w w:val="100"/>
          <w:position w:val="0"/>
        </w:rPr>
        <w:t>第三节汉语作为第二语言教学</w:t>
      </w:r>
      <w:r>
        <w:rPr>
          <w:color w:val="000000"/>
          <w:spacing w:val="0"/>
          <w:w w:val="100"/>
          <w:position w:val="0"/>
        </w:rPr>
        <w:br w:type="textWrapping"/>
      </w:r>
      <w:r>
        <w:rPr>
          <w:color w:val="000000"/>
          <w:spacing w:val="0"/>
          <w:w w:val="100"/>
          <w:position w:val="0"/>
        </w:rPr>
        <w:t>与汉语作为外语教学的差异</w:t>
      </w:r>
      <w:bookmarkEnd w:id="45"/>
      <w:bookmarkEnd w:id="46"/>
      <w:bookmarkEnd w:id="47"/>
    </w:p>
    <w:p>
      <w:pPr>
        <w:pStyle w:val="23"/>
        <w:keepNext w:val="0"/>
        <w:keepLines w:val="0"/>
        <w:widowControl w:val="0"/>
        <w:shd w:val="clear" w:color="auto" w:fill="auto"/>
        <w:bidi w:val="0"/>
        <w:spacing w:before="0" w:after="160" w:line="364" w:lineRule="exact"/>
        <w:ind w:left="0" w:right="0" w:firstLine="420"/>
        <w:jc w:val="both"/>
      </w:pPr>
      <w:r>
        <w:rPr>
          <w:color w:val="000000"/>
          <w:spacing w:val="0"/>
          <w:w w:val="100"/>
          <w:position w:val="0"/>
        </w:rPr>
        <w:t>新中国成立以来的对外汉语教学，由于在教学和研究中不注意区分汉语作为第二语言教学和汉语作为外语教学，在汉语走向世界的今天，就带来了一系列的问题，有的甚至成为汉语国际传播和推广的</w:t>
      </w:r>
      <w:r>
        <w:rPr>
          <w:color w:val="000000"/>
          <w:spacing w:val="0"/>
          <w:w w:val="100"/>
          <w:position w:val="0"/>
          <w:lang w:val="zh-CN" w:eastAsia="zh-CN" w:bidi="zh-CN"/>
        </w:rPr>
        <w:t>“瓶</w:t>
      </w:r>
      <w:r>
        <w:rPr>
          <w:color w:val="000000"/>
          <w:spacing w:val="0"/>
          <w:w w:val="100"/>
          <w:position w:val="0"/>
        </w:rPr>
        <w:t>颈”。因此，我们有必要特别研究汉语作为外语的教学，以充分认识和了解它不同于汉语作为第二语言教学的各种规律。我们从教师、教材和教学法三个方面简述汉语作为第二语言教学和汉语作为外语教学的差异。</w:t>
      </w:r>
      <w:r>
        <w:rPr>
          <w:color w:val="000000"/>
          <w:spacing w:val="0"/>
          <w:w w:val="100"/>
          <w:position w:val="0"/>
          <w:lang w:val="en-US" w:eastAsia="en-US" w:bidi="en-US"/>
        </w:rPr>
        <w:t>.</w:t>
      </w:r>
    </w:p>
    <w:p>
      <w:pPr>
        <w:pStyle w:val="23"/>
        <w:keepNext w:val="0"/>
        <w:keepLines w:val="0"/>
        <w:widowControl w:val="0"/>
        <w:shd w:val="clear" w:color="auto" w:fill="auto"/>
        <w:bidi w:val="0"/>
        <w:spacing w:before="0" w:after="160" w:line="362" w:lineRule="exact"/>
        <w:ind w:left="0" w:right="0" w:firstLine="0"/>
        <w:jc w:val="center"/>
        <w:rPr>
          <w:sz w:val="20"/>
          <w:szCs w:val="20"/>
        </w:rPr>
      </w:pPr>
      <w:r>
        <w:rPr>
          <w:color w:val="000000"/>
          <w:spacing w:val="0"/>
          <w:w w:val="100"/>
          <w:position w:val="0"/>
          <w:sz w:val="20"/>
          <w:szCs w:val="20"/>
        </w:rPr>
        <w:t>—教师</w:t>
      </w:r>
    </w:p>
    <w:p>
      <w:pPr>
        <w:pStyle w:val="23"/>
        <w:keepNext w:val="0"/>
        <w:keepLines w:val="0"/>
        <w:widowControl w:val="0"/>
        <w:shd w:val="clear" w:color="auto" w:fill="auto"/>
        <w:bidi w:val="0"/>
        <w:spacing w:before="0" w:after="300" w:line="362" w:lineRule="exact"/>
        <w:ind w:left="0" w:right="0" w:firstLine="420"/>
        <w:jc w:val="both"/>
        <w:sectPr>
          <w:headerReference r:id="rId41" w:type="default"/>
          <w:headerReference r:id="rId42" w:type="even"/>
          <w:footnotePr>
            <w:numFmt w:val="decimal"/>
          </w:footnotePr>
          <w:type w:val="continuous"/>
          <w:pgSz w:w="9621" w:h="12860"/>
          <w:pgMar w:top="1478" w:right="1184" w:bottom="1144" w:left="1409" w:header="0" w:footer="716" w:gutter="0"/>
          <w:cols w:space="720" w:num="1"/>
          <w:rtlGutter w:val="0"/>
          <w:docGrid w:linePitch="360" w:charSpace="0"/>
        </w:sectPr>
      </w:pPr>
      <w:r>
        <w:rPr>
          <w:color w:val="000000"/>
          <w:spacing w:val="0"/>
          <w:w w:val="100"/>
          <w:position w:val="0"/>
        </w:rPr>
        <w:t>根据教学环境，我们知道从事汉语作为第二语言教学</w:t>
      </w:r>
      <w:r>
        <w:rPr>
          <w:color w:val="000000"/>
          <w:spacing w:val="0"/>
          <w:w w:val="100"/>
          <w:position w:val="0"/>
          <w:highlight w:val="none"/>
        </w:rPr>
        <w:t>的教师</w:t>
      </w:r>
      <w:r>
        <w:rPr>
          <w:color w:val="000000"/>
          <w:spacing w:val="0"/>
          <w:w w:val="100"/>
          <w:position w:val="0"/>
        </w:rPr>
        <w:t>全都是以汉语为母语的人</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nativespeaker,NS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而从事汉语作为外语教学</w:t>
      </w:r>
      <w:r>
        <w:rPr>
          <w:color w:val="000000"/>
          <w:spacing w:val="0"/>
          <w:w w:val="100"/>
          <w:position w:val="0"/>
          <w:highlight w:val="none"/>
        </w:rPr>
        <w:t>的教师</w:t>
      </w:r>
      <w:r>
        <w:rPr>
          <w:color w:val="000000"/>
          <w:spacing w:val="0"/>
          <w:w w:val="100"/>
          <w:position w:val="0"/>
        </w:rPr>
        <w:t>，他们中间有通过不同途径从中国派出任教</w:t>
      </w:r>
      <w:r>
        <w:rPr>
          <w:color w:val="000000"/>
          <w:spacing w:val="0"/>
          <w:w w:val="100"/>
          <w:position w:val="0"/>
          <w:highlight w:val="none"/>
        </w:rPr>
        <w:t>的教师</w:t>
      </w:r>
      <w:r>
        <w:rPr>
          <w:color w:val="000000"/>
          <w:spacing w:val="0"/>
          <w:w w:val="100"/>
          <w:position w:val="0"/>
        </w:rPr>
        <w:t>，也有当地的华人华裔，还有相当一部分不是以汉语为母语的人</w:t>
      </w:r>
      <w:r>
        <w:rPr>
          <w:color w:val="000000"/>
          <w:spacing w:val="0"/>
          <w:w w:val="100"/>
          <w:position w:val="0"/>
          <w:highlight w:val="none"/>
          <w:lang w:val="en-US"/>
        </w:rPr>
        <w:t>（</w:t>
      </w:r>
      <w:r>
        <w:rPr>
          <w:color w:val="000000"/>
          <w:spacing w:val="0"/>
          <w:w w:val="100"/>
          <w:position w:val="0"/>
          <w:sz w:val="20"/>
          <w:szCs w:val="20"/>
          <w:lang w:val="en-US" w:eastAsia="en-US" w:bidi="en-US"/>
        </w:rPr>
        <w:t>non-nativespeaker,NNS</w:t>
      </w:r>
      <w:r>
        <w:rPr>
          <w:color w:val="000000"/>
          <w:spacing w:val="0"/>
          <w:w w:val="100"/>
          <w:position w:val="0"/>
          <w:sz w:val="20"/>
          <w:szCs w:val="20"/>
          <w:highlight w:val="none"/>
          <w:lang w:val="en-US" w:eastAsia="en-US" w:bidi="en-US"/>
        </w:rPr>
        <w:t>）</w:t>
      </w:r>
      <w:r>
        <w:rPr>
          <w:color w:val="000000"/>
          <w:spacing w:val="0"/>
          <w:w w:val="100"/>
          <w:position w:val="0"/>
          <w:sz w:val="20"/>
          <w:szCs w:val="20"/>
          <w:vertAlign w:val="subscript"/>
          <w:lang w:val="en-US" w:eastAsia="en-US" w:bidi="en-US"/>
        </w:rPr>
        <w:t>o</w:t>
      </w:r>
      <w:r>
        <w:rPr>
          <w:color w:val="000000"/>
          <w:spacing w:val="0"/>
          <w:w w:val="100"/>
          <w:position w:val="0"/>
        </w:rPr>
        <w:t>就汉语本身来说，后一部分人掌握的程度也是不一样的。他们中间有的本身就是汉学家.对汉语或中国文化有很深的造诣；有的曾在中国留过学，获得了学士、硕士乃至博士学位；还有的是所在国本土培养的，或经过短期培训上岗的。这两年有越来越多的</w:t>
      </w:r>
      <w:r>
        <w:rPr>
          <w:color w:val="000000"/>
          <w:spacing w:val="0"/>
          <w:w w:val="100"/>
          <w:position w:val="0"/>
          <w:highlight w:val="none"/>
          <w:lang w:val="en-US"/>
        </w:rPr>
        <w:t>贝</w:t>
      </w:r>
      <w:r>
        <w:rPr>
          <w:color w:val="000000"/>
          <w:spacing w:val="0"/>
          <w:w w:val="100"/>
          <w:position w:val="0"/>
        </w:rPr>
        <w:t>家、政府组织和学校要求我们不仅要培养和培训以汉语为母语的</w:t>
      </w:r>
      <w:r>
        <w:rPr>
          <w:color w:val="000000"/>
          <w:spacing w:val="0"/>
          <w:w w:val="100"/>
          <w:position w:val="0"/>
          <w:sz w:val="20"/>
          <w:szCs w:val="20"/>
          <w:lang w:val="en-US" w:eastAsia="en-US" w:bidi="en-US"/>
        </w:rPr>
        <w:t>TCFL</w:t>
      </w:r>
      <w:r>
        <w:rPr>
          <w:color w:val="000000"/>
          <w:spacing w:val="0"/>
          <w:w w:val="100"/>
          <w:position w:val="0"/>
        </w:rPr>
        <w:t>教师，也要培养和培训汉语为非母语的</w:t>
      </w:r>
      <w:r>
        <w:rPr>
          <w:color w:val="000000"/>
          <w:spacing w:val="0"/>
          <w:w w:val="100"/>
          <w:position w:val="0"/>
          <w:sz w:val="20"/>
          <w:szCs w:val="20"/>
          <w:lang w:val="en-US" w:eastAsia="en-US" w:bidi="en-US"/>
        </w:rPr>
        <w:t>TCFL</w:t>
      </w:r>
      <w:r>
        <w:rPr>
          <w:color w:val="000000"/>
          <w:spacing w:val="0"/>
          <w:w w:val="100"/>
          <w:position w:val="0"/>
        </w:rPr>
        <w:t>教师。比如，华东师范大学就曾经受澳大利亚亚洲教育基金会委托培训了多批这样的澳大利亚公立中小学汉语教师；另外在国家汉办的支持下，每年泰国教育部</w:t>
      </w:r>
      <w:r>
        <w:rPr>
          <w:color w:val="000000"/>
          <w:spacing w:val="0"/>
          <w:w w:val="100"/>
          <w:position w:val="0"/>
          <w:highlight w:val="none"/>
          <w:lang w:val="en-US"/>
        </w:rPr>
        <w:t>（</w:t>
      </w:r>
      <w:r>
        <w:rPr>
          <w:color w:val="000000"/>
          <w:spacing w:val="0"/>
          <w:w w:val="100"/>
          <w:position w:val="0"/>
        </w:rPr>
        <w:t>基教委或民教委</w:t>
      </w:r>
      <w:r>
        <w:rPr>
          <w:color w:val="000000"/>
          <w:spacing w:val="0"/>
          <w:w w:val="100"/>
          <w:position w:val="0"/>
          <w:highlight w:val="none"/>
          <w:lang w:val="en-US"/>
        </w:rPr>
        <w:t>）</w:t>
      </w:r>
      <w:r>
        <w:rPr>
          <w:color w:val="000000"/>
          <w:spacing w:val="0"/>
          <w:w w:val="100"/>
          <w:position w:val="0"/>
        </w:rPr>
        <w:t>都派遣</w:t>
      </w:r>
      <w:r>
        <w:rPr>
          <w:color w:val="000000"/>
          <w:spacing w:val="0"/>
          <w:w w:val="100"/>
          <w:position w:val="0"/>
          <w:sz w:val="20"/>
          <w:szCs w:val="20"/>
        </w:rPr>
        <w:t>20</w:t>
      </w:r>
      <w:r>
        <w:rPr>
          <w:color w:val="000000"/>
          <w:spacing w:val="0"/>
          <w:w w:val="100"/>
          <w:position w:val="0"/>
        </w:rPr>
        <w:t>至</w:t>
      </w:r>
      <w:r>
        <w:rPr>
          <w:color w:val="000000"/>
          <w:spacing w:val="0"/>
          <w:w w:val="100"/>
          <w:position w:val="0"/>
          <w:sz w:val="20"/>
          <w:szCs w:val="20"/>
        </w:rPr>
        <w:t>25</w:t>
      </w:r>
      <w:r>
        <w:rPr>
          <w:color w:val="000000"/>
          <w:spacing w:val="0"/>
          <w:w w:val="100"/>
          <w:position w:val="0"/>
        </w:rPr>
        <w:t>名泰国本土教师到华东师范大学接受为期一年的培训。其实，在培训汉语作为外语教学</w:t>
      </w:r>
      <w:r>
        <w:rPr>
          <w:color w:val="000000"/>
          <w:spacing w:val="0"/>
          <w:w w:val="100"/>
          <w:position w:val="0"/>
          <w:highlight w:val="none"/>
        </w:rPr>
        <w:t>的教师</w:t>
      </w:r>
      <w:r>
        <w:rPr>
          <w:color w:val="000000"/>
          <w:spacing w:val="0"/>
          <w:w w:val="100"/>
          <w:position w:val="0"/>
        </w:rPr>
        <w:t>方面，我们自己并没有很多经验，以往我们</w:t>
      </w:r>
      <w:r>
        <w:rPr>
          <w:color w:val="000000"/>
          <w:spacing w:val="0"/>
          <w:w w:val="100"/>
          <w:position w:val="0"/>
          <w:highlight w:val="none"/>
        </w:rPr>
        <w:t>更多地是</w:t>
      </w:r>
      <w:r>
        <w:rPr>
          <w:color w:val="000000"/>
          <w:spacing w:val="0"/>
          <w:w w:val="100"/>
          <w:position w:val="0"/>
        </w:rPr>
        <w:t>以培养汉语作为第二语言教学</w:t>
      </w:r>
      <w:r>
        <w:rPr>
          <w:color w:val="000000"/>
          <w:spacing w:val="0"/>
          <w:w w:val="100"/>
          <w:position w:val="0"/>
          <w:highlight w:val="none"/>
        </w:rPr>
        <w:t>的教师</w:t>
      </w:r>
      <w:r>
        <w:rPr>
          <w:color w:val="000000"/>
          <w:spacing w:val="0"/>
          <w:w w:val="100"/>
          <w:position w:val="0"/>
        </w:rPr>
        <w:t>的方式去培训他们，传授的大多是在国内从事对外汉语教学的经验</w:t>
      </w:r>
    </w:p>
    <w:p>
      <w:pPr>
        <w:pStyle w:val="23"/>
        <w:keepNext w:val="0"/>
        <w:keepLines w:val="0"/>
        <w:widowControl w:val="0"/>
        <w:shd w:val="clear" w:color="auto" w:fill="auto"/>
        <w:bidi w:val="0"/>
        <w:spacing w:before="0" w:after="0" w:line="361" w:lineRule="exact"/>
        <w:ind w:left="0" w:right="0" w:firstLine="0"/>
        <w:jc w:val="both"/>
      </w:pPr>
      <w:r>
        <w:rPr>
          <w:color w:val="000000"/>
          <w:spacing w:val="0"/>
          <w:w w:val="100"/>
          <w:position w:val="0"/>
        </w:rPr>
        <w:t>和方法。</w:t>
      </w:r>
    </w:p>
    <w:p>
      <w:pPr>
        <w:pStyle w:val="23"/>
        <w:keepNext w:val="0"/>
        <w:keepLines w:val="0"/>
        <w:widowControl w:val="0"/>
        <w:shd w:val="clear" w:color="auto" w:fill="auto"/>
        <w:bidi w:val="0"/>
        <w:spacing w:before="0" w:after="0" w:line="361" w:lineRule="exact"/>
        <w:ind w:left="0" w:right="0" w:firstLine="420"/>
        <w:jc w:val="both"/>
      </w:pPr>
      <w:r>
        <w:rPr>
          <w:color w:val="000000"/>
          <w:spacing w:val="0"/>
          <w:w w:val="100"/>
          <w:position w:val="0"/>
        </w:rPr>
        <w:t>这些年在接待国外代表团或洽谈合作交流项目时，教师培养和派出是一个非常重要的话题。会谈中，外方时常会问我们培养</w:t>
      </w:r>
      <w:r>
        <w:rPr>
          <w:color w:val="000000"/>
          <w:spacing w:val="0"/>
          <w:w w:val="100"/>
          <w:position w:val="0"/>
          <w:highlight w:val="none"/>
        </w:rPr>
        <w:t>的教师</w:t>
      </w:r>
      <w:r>
        <w:rPr>
          <w:color w:val="000000"/>
          <w:spacing w:val="0"/>
          <w:w w:val="100"/>
          <w:position w:val="0"/>
        </w:rPr>
        <w:t>（如对外汉语专业毕业的学生）是从事汉语作为第二语言教学</w:t>
      </w:r>
      <w:r>
        <w:rPr>
          <w:color w:val="000000"/>
          <w:spacing w:val="0"/>
          <w:w w:val="100"/>
          <w:position w:val="0"/>
          <w:sz w:val="20"/>
          <w:szCs w:val="20"/>
          <w:lang w:val="en-US" w:eastAsia="en-US" w:bidi="en-US"/>
        </w:rPr>
        <w:t>（TCSL）</w:t>
      </w:r>
      <w:r>
        <w:rPr>
          <w:color w:val="000000"/>
          <w:spacing w:val="0"/>
          <w:w w:val="100"/>
          <w:position w:val="0"/>
        </w:rPr>
        <w:t>的还是从事汉语作为外语教学</w:t>
      </w:r>
      <w:r>
        <w:rPr>
          <w:color w:val="000000"/>
          <w:spacing w:val="0"/>
          <w:w w:val="100"/>
          <w:position w:val="0"/>
          <w:sz w:val="20"/>
          <w:szCs w:val="20"/>
          <w:lang w:val="en-US" w:eastAsia="en-US" w:bidi="en-US"/>
        </w:rPr>
        <w:t>（TCFL）</w:t>
      </w:r>
      <w:r>
        <w:rPr>
          <w:color w:val="000000"/>
          <w:spacing w:val="0"/>
          <w:w w:val="100"/>
          <w:position w:val="0"/>
        </w:rPr>
        <w:t>的。言下之意（有的甚至直接就提出），他们需要的是</w:t>
      </w:r>
      <w:r>
        <w:rPr>
          <w:color w:val="000000"/>
          <w:spacing w:val="0"/>
          <w:w w:val="100"/>
          <w:position w:val="0"/>
          <w:sz w:val="20"/>
          <w:szCs w:val="20"/>
          <w:lang w:val="en-US" w:eastAsia="en-US" w:bidi="en-US"/>
        </w:rPr>
        <w:t>TCFL</w:t>
      </w:r>
      <w:r>
        <w:rPr>
          <w:color w:val="000000"/>
          <w:spacing w:val="0"/>
          <w:w w:val="100"/>
          <w:position w:val="0"/>
          <w:highlight w:val="none"/>
        </w:rPr>
        <w:t>的教师</w:t>
      </w:r>
      <w:r>
        <w:rPr>
          <w:color w:val="000000"/>
          <w:spacing w:val="0"/>
          <w:w w:val="100"/>
          <w:position w:val="0"/>
        </w:rPr>
        <w:t>。坦率地说，目前国内培养</w:t>
      </w:r>
      <w:r>
        <w:rPr>
          <w:color w:val="000000"/>
          <w:spacing w:val="0"/>
          <w:w w:val="100"/>
          <w:position w:val="0"/>
          <w:highlight w:val="none"/>
        </w:rPr>
        <w:t>的教师</w:t>
      </w:r>
      <w:r>
        <w:rPr>
          <w:color w:val="000000"/>
          <w:spacing w:val="0"/>
          <w:w w:val="100"/>
          <w:position w:val="0"/>
        </w:rPr>
        <w:t>主要是</w:t>
      </w:r>
      <w:r>
        <w:rPr>
          <w:color w:val="000000"/>
          <w:spacing w:val="0"/>
          <w:w w:val="100"/>
          <w:position w:val="0"/>
          <w:sz w:val="20"/>
          <w:szCs w:val="20"/>
          <w:lang w:val="en-US" w:eastAsia="en-US" w:bidi="en-US"/>
        </w:rPr>
        <w:t>TCSL</w:t>
      </w:r>
      <w:r>
        <w:rPr>
          <w:color w:val="000000"/>
          <w:spacing w:val="0"/>
          <w:w w:val="100"/>
          <w:position w:val="0"/>
        </w:rPr>
        <w:t>的，我们培养出来的学生主要是在国内从事对外汉语教学。我们并没有或者说还没有形成一套完整的</w:t>
      </w:r>
      <w:r>
        <w:rPr>
          <w:color w:val="000000"/>
          <w:spacing w:val="0"/>
          <w:w w:val="100"/>
          <w:position w:val="0"/>
          <w:sz w:val="20"/>
          <w:szCs w:val="20"/>
          <w:lang w:val="en-US" w:eastAsia="en-US" w:bidi="en-US"/>
        </w:rPr>
        <w:t>TCFL</w:t>
      </w:r>
      <w:r>
        <w:rPr>
          <w:color w:val="000000"/>
          <w:spacing w:val="0"/>
          <w:w w:val="100"/>
          <w:position w:val="0"/>
        </w:rPr>
        <w:t>教师的培养计划或培养方案。</w:t>
      </w:r>
      <w:r>
        <w:rPr>
          <w:color w:val="000000"/>
          <w:spacing w:val="0"/>
          <w:w w:val="100"/>
          <w:position w:val="0"/>
          <w:sz w:val="20"/>
          <w:szCs w:val="20"/>
        </w:rPr>
        <w:t>2007</w:t>
      </w:r>
      <w:r>
        <w:rPr>
          <w:color w:val="000000"/>
          <w:spacing w:val="0"/>
          <w:w w:val="100"/>
          <w:position w:val="0"/>
        </w:rPr>
        <w:t>年国家设置了汉语国际教育专业硕士学位，就是为了改变这种局面，目的是要培养大批能够胜任海外汉语教学的专门人才。</w:t>
      </w:r>
    </w:p>
    <w:p>
      <w:pPr>
        <w:pStyle w:val="23"/>
        <w:keepNext w:val="0"/>
        <w:keepLines w:val="0"/>
        <w:widowControl w:val="0"/>
        <w:shd w:val="clear" w:color="auto" w:fill="auto"/>
        <w:bidi w:val="0"/>
        <w:spacing w:before="0" w:after="0" w:line="361" w:lineRule="exact"/>
        <w:ind w:left="0" w:right="0" w:firstLine="420"/>
        <w:jc w:val="both"/>
      </w:pPr>
      <w:r>
        <w:rPr>
          <w:color w:val="000000"/>
          <w:spacing w:val="0"/>
          <w:w w:val="100"/>
          <w:position w:val="0"/>
        </w:rPr>
        <w:t>汉语作为第二语言教学和汉语作为外语教学对教师的要求是不一样的。这首先体现在对外语的要求上。不懂外语的人是不能当</w:t>
      </w:r>
      <w:r>
        <w:rPr>
          <w:color w:val="000000"/>
          <w:spacing w:val="0"/>
          <w:w w:val="100"/>
          <w:position w:val="0"/>
          <w:sz w:val="20"/>
          <w:szCs w:val="20"/>
          <w:lang w:val="en-US" w:eastAsia="en-US" w:bidi="en-US"/>
        </w:rPr>
        <w:t>TCFL</w:t>
      </w:r>
      <w:r>
        <w:rPr>
          <w:color w:val="000000"/>
          <w:spacing w:val="0"/>
          <w:w w:val="100"/>
          <w:position w:val="0"/>
        </w:rPr>
        <w:t>教师的。尽管我们也强调在</w:t>
      </w:r>
      <w:r>
        <w:rPr>
          <w:color w:val="000000"/>
          <w:spacing w:val="0"/>
          <w:w w:val="100"/>
          <w:position w:val="0"/>
          <w:sz w:val="20"/>
          <w:szCs w:val="20"/>
          <w:lang w:val="en-US" w:eastAsia="en-US" w:bidi="en-US"/>
        </w:rPr>
        <w:t>TCFL</w:t>
      </w:r>
      <w:r>
        <w:rPr>
          <w:color w:val="000000"/>
          <w:spacing w:val="0"/>
          <w:w w:val="100"/>
          <w:position w:val="0"/>
        </w:rPr>
        <w:t>的课堂上要尽量使用汉语，但实际上学生的母语是教学的主要媒介语言、工作语言（在国外工作过</w:t>
      </w:r>
      <w:r>
        <w:rPr>
          <w:color w:val="000000"/>
          <w:spacing w:val="0"/>
          <w:w w:val="100"/>
          <w:position w:val="0"/>
          <w:highlight w:val="none"/>
        </w:rPr>
        <w:t>的教师</w:t>
      </w:r>
      <w:r>
        <w:rPr>
          <w:color w:val="000000"/>
          <w:spacing w:val="0"/>
          <w:w w:val="100"/>
          <w:position w:val="0"/>
        </w:rPr>
        <w:t>恐怕都有这种体会），这是事实。比如，在英语国家的中小学教汉语，英语不好是根本不行的。欧洲许多国家大学的汉语语法课都是由汉语为非母语的本国教师担任的，课堂语言就是学生的母语而不是汉语。即使是大学高年级的汉语课也做不到完全不用学生的母语解释。所以说，要成为一名真正的</w:t>
      </w:r>
      <w:r>
        <w:rPr>
          <w:color w:val="000000"/>
          <w:spacing w:val="0"/>
          <w:w w:val="100"/>
          <w:position w:val="0"/>
          <w:sz w:val="20"/>
          <w:szCs w:val="20"/>
          <w:lang w:val="en-US" w:eastAsia="en-US" w:bidi="en-US"/>
        </w:rPr>
        <w:t>TCFL</w:t>
      </w:r>
      <w:r>
        <w:rPr>
          <w:color w:val="000000"/>
          <w:spacing w:val="0"/>
          <w:w w:val="100"/>
          <w:position w:val="0"/>
          <w:highlight w:val="none"/>
        </w:rPr>
        <w:t>的教师</w:t>
      </w:r>
      <w:r>
        <w:rPr>
          <w:color w:val="000000"/>
          <w:spacing w:val="0"/>
          <w:w w:val="100"/>
          <w:position w:val="0"/>
        </w:rPr>
        <w:t>，尤其是在国外的中小学从事汉语教学，对外语（所在国的语言）有很高的要求。我们有的公派教师就是由于不懂外语或外语不好而不能很好地开展工作。担任汉语作为第二语言教学</w:t>
      </w:r>
      <w:r>
        <w:rPr>
          <w:color w:val="000000"/>
          <w:spacing w:val="0"/>
          <w:w w:val="100"/>
          <w:position w:val="0"/>
          <w:highlight w:val="none"/>
        </w:rPr>
        <w:t>的教师</w:t>
      </w:r>
      <w:r>
        <w:rPr>
          <w:color w:val="000000"/>
          <w:spacing w:val="0"/>
          <w:w w:val="100"/>
          <w:position w:val="0"/>
        </w:rPr>
        <w:t>和担任汉语作为外语教学</w:t>
      </w:r>
      <w:r>
        <w:rPr>
          <w:color w:val="000000"/>
          <w:spacing w:val="0"/>
          <w:w w:val="100"/>
          <w:position w:val="0"/>
          <w:highlight w:val="none"/>
        </w:rPr>
        <w:t>的教师</w:t>
      </w:r>
      <w:r>
        <w:rPr>
          <w:color w:val="000000"/>
          <w:spacing w:val="0"/>
          <w:w w:val="100"/>
          <w:position w:val="0"/>
        </w:rPr>
        <w:t>在外语要求上是完全不同的。举个具体例子来说</w:t>
      </w:r>
      <w:r>
        <w:rPr>
          <w:color w:val="000000"/>
          <w:spacing w:val="0"/>
          <w:w w:val="100"/>
          <w:position w:val="0"/>
          <w:sz w:val="20"/>
          <w:szCs w:val="20"/>
        </w:rPr>
        <w:t>：2006</w:t>
      </w:r>
      <w:r>
        <w:rPr>
          <w:color w:val="000000"/>
          <w:spacing w:val="0"/>
          <w:w w:val="100"/>
          <w:position w:val="0"/>
        </w:rPr>
        <w:t>年</w:t>
      </w:r>
      <w:r>
        <w:rPr>
          <w:color w:val="000000"/>
          <w:spacing w:val="0"/>
          <w:w w:val="100"/>
          <w:position w:val="0"/>
          <w:sz w:val="20"/>
          <w:szCs w:val="20"/>
        </w:rPr>
        <w:t>7</w:t>
      </w:r>
      <w:r>
        <w:rPr>
          <w:color w:val="000000"/>
          <w:spacing w:val="0"/>
          <w:w w:val="100"/>
          <w:position w:val="0"/>
        </w:rPr>
        <w:t>月</w:t>
      </w:r>
      <w:r>
        <w:rPr>
          <w:color w:val="000000"/>
          <w:spacing w:val="0"/>
          <w:w w:val="100"/>
          <w:position w:val="0"/>
          <w:sz w:val="20"/>
          <w:szCs w:val="20"/>
        </w:rPr>
        <w:t>29</w:t>
      </w:r>
      <w:r>
        <w:rPr>
          <w:color w:val="000000"/>
          <w:spacing w:val="0"/>
          <w:w w:val="100"/>
          <w:position w:val="0"/>
        </w:rPr>
        <w:t>日《解放日报》、《文汇报》都在头版以较大的篇幅刊登了五名上海教师赴芝加哥教授中文,</w:t>
      </w:r>
      <w:r>
        <w:rPr>
          <w:color w:val="000000"/>
          <w:spacing w:val="0"/>
          <w:w w:val="100"/>
          <w:position w:val="0"/>
          <w:highlight w:val="none"/>
        </w:rPr>
        <w:t>韩正市长</w:t>
      </w:r>
      <w:r>
        <w:rPr>
          <w:color w:val="000000"/>
          <w:spacing w:val="0"/>
          <w:w w:val="100"/>
          <w:position w:val="0"/>
        </w:rPr>
        <w:t>与他们座谈，勉励他们当好传播中华文化的使者的消息。选拔教师赴美任教是</w:t>
      </w:r>
      <w:r>
        <w:rPr>
          <w:rFonts w:hint="eastAsia"/>
          <w:color w:val="000000"/>
          <w:spacing w:val="0"/>
          <w:w w:val="100"/>
          <w:position w:val="0"/>
          <w:highlight w:val="none"/>
          <w:lang w:val="en-US" w:eastAsia="zh-CN"/>
        </w:rPr>
        <w:t>上海与美国</w:t>
      </w:r>
      <w:r>
        <w:rPr>
          <w:color w:val="000000"/>
          <w:spacing w:val="0"/>
          <w:w w:val="100"/>
          <w:position w:val="0"/>
        </w:rPr>
        <w:t>芝加哥友好城市的重要合作项目。这个项目具体的教师培训和选拔工作是在华东师范大学对外汉语学院进行的。芝加哥方面提出的先决条件是教师外语必须很好，而且有几年以上在中小学任教的经历。于是，上海各区县推荐上来一批有相当教学经验的优秀中小学英语教师（共</w:t>
      </w:r>
      <w:r>
        <w:rPr>
          <w:color w:val="000000"/>
          <w:spacing w:val="0"/>
          <w:w w:val="100"/>
          <w:position w:val="0"/>
          <w:sz w:val="20"/>
          <w:szCs w:val="20"/>
        </w:rPr>
        <w:t>31</w:t>
      </w:r>
      <w:r>
        <w:rPr>
          <w:color w:val="000000"/>
          <w:spacing w:val="0"/>
          <w:w w:val="100"/>
          <w:position w:val="0"/>
        </w:rPr>
        <w:t>位），华东师范大学对外汉语学院根据要求有针对性地对他们进行了系统的汉语教学强化培训（共</w:t>
      </w:r>
      <w:r>
        <w:rPr>
          <w:color w:val="000000"/>
          <w:spacing w:val="0"/>
          <w:w w:val="100"/>
          <w:position w:val="0"/>
          <w:sz w:val="20"/>
          <w:szCs w:val="20"/>
        </w:rPr>
        <w:t>120</w:t>
      </w:r>
      <w:r>
        <w:rPr>
          <w:color w:val="000000"/>
          <w:spacing w:val="0"/>
          <w:w w:val="100"/>
          <w:position w:val="0"/>
        </w:rPr>
        <w:t>小时），然后按照美方的要求把这些教师的各种材料寄到芝加哥方面指定的评估机构进行资格认定，有</w:t>
      </w:r>
      <w:r>
        <w:rPr>
          <w:color w:val="000000"/>
          <w:spacing w:val="0"/>
          <w:w w:val="100"/>
          <w:position w:val="0"/>
          <w:sz w:val="20"/>
          <w:szCs w:val="20"/>
        </w:rPr>
        <w:t>19</w:t>
      </w:r>
      <w:r>
        <w:rPr>
          <w:color w:val="000000"/>
          <w:spacing w:val="0"/>
          <w:w w:val="100"/>
          <w:position w:val="0"/>
        </w:rPr>
        <w:t>位教师通过了评估。接着芝加哥方面又专门派考试官员来到上海对这些教师进行在芝加哥任教的（国际）教师都必须参加的英语考试，考试分两天进行，一天笔试，一天口试。最后只有</w:t>
      </w:r>
      <w:r>
        <w:rPr>
          <w:color w:val="000000"/>
          <w:spacing w:val="0"/>
          <w:w w:val="100"/>
          <w:position w:val="0"/>
          <w:sz w:val="20"/>
          <w:szCs w:val="20"/>
        </w:rPr>
        <w:t>5</w:t>
      </w:r>
      <w:r>
        <w:rPr>
          <w:color w:val="000000"/>
          <w:spacing w:val="0"/>
          <w:w w:val="100"/>
          <w:position w:val="0"/>
        </w:rPr>
        <w:t>名教师通过了考试，</w:t>
      </w:r>
      <w:r>
        <w:rPr>
          <w:color w:val="000000"/>
          <w:spacing w:val="0"/>
          <w:w w:val="100"/>
          <w:position w:val="0"/>
          <w:lang w:val="zh-CN" w:eastAsia="zh-CN" w:bidi="zh-CN"/>
        </w:rPr>
        <w:t>“完全</w:t>
      </w:r>
      <w:r>
        <w:rPr>
          <w:color w:val="000000"/>
          <w:spacing w:val="0"/>
          <w:w w:val="100"/>
          <w:position w:val="0"/>
        </w:rPr>
        <w:t>具备"了在美国芝加哥公立中小学任教的资格</w:t>
      </w:r>
      <w:r>
        <w:rPr>
          <w:color w:val="000000"/>
          <w:spacing w:val="0"/>
          <w:w w:val="100"/>
          <w:position w:val="0"/>
          <w:sz w:val="20"/>
          <w:szCs w:val="20"/>
        </w:rPr>
        <w:t>（</w:t>
      </w:r>
      <w:r>
        <w:rPr>
          <w:color w:val="000000"/>
          <w:spacing w:val="0"/>
          <w:w w:val="100"/>
          <w:position w:val="0"/>
          <w:sz w:val="20"/>
          <w:szCs w:val="20"/>
          <w:lang w:val="en-US" w:eastAsia="en-US" w:bidi="en-US"/>
        </w:rPr>
        <w:t>qualification）</w:t>
      </w:r>
      <w:r>
        <w:rPr>
          <w:color w:val="000000"/>
          <w:spacing w:val="0"/>
          <w:w w:val="100"/>
          <w:position w:val="0"/>
        </w:rPr>
        <w:t>。可见其对英语的要求之高。</w:t>
      </w:r>
    </w:p>
    <w:p>
      <w:pPr>
        <w:pStyle w:val="23"/>
        <w:keepNext w:val="0"/>
        <w:keepLines w:val="0"/>
        <w:widowControl w:val="0"/>
        <w:shd w:val="clear" w:color="auto" w:fill="auto"/>
        <w:bidi w:val="0"/>
        <w:spacing w:before="0" w:after="180" w:line="363" w:lineRule="exact"/>
        <w:ind w:left="0" w:right="0" w:firstLine="460"/>
        <w:jc w:val="both"/>
      </w:pPr>
      <w:r>
        <w:rPr>
          <w:color w:val="000000"/>
          <w:spacing w:val="0"/>
          <w:w w:val="100"/>
          <w:position w:val="0"/>
        </w:rPr>
        <w:t>从我们国家派出教师在海外从事汉语教学工作的角度说，教师还要具有很强的生存能力和适应能力。生存能力我们暂且不说，这里主要谈谈适应能力。有的外派教师在国内教得非常好，但出国以后有诸多不适应，不适应那里的教学环境和教学方法，个别外派教师甚至反复强调其在国内不是这样教的，埋怨别人这也不是那也不对，而自己却不去设身处地地想一想：那些</w:t>
      </w:r>
      <w:r>
        <w:rPr>
          <w:color w:val="000000"/>
          <w:spacing w:val="0"/>
          <w:w w:val="100"/>
          <w:position w:val="0"/>
          <w:lang w:val="zh-CN" w:eastAsia="zh-CN" w:bidi="zh-CN"/>
        </w:rPr>
        <w:t>“别</w:t>
      </w:r>
      <w:r>
        <w:rPr>
          <w:color w:val="000000"/>
          <w:spacing w:val="0"/>
          <w:w w:val="100"/>
          <w:position w:val="0"/>
        </w:rPr>
        <w:t>人”，尤其是国外那些有着多年汉语教学历史和经验的学校或教学机构以及教师为什么这样做？他们这样做有没有道理？我们认为，从某种意义上讲，这就是没有搞清楚汉语作为第二语言教学和汉语作为外语教学的区别。在海外从事汉语教学和中国文化的传播工作，需要转变观念，不仅要适应当地的社会环境和文化习俗，更要尊重、适应当地的教育体制、教学环境和教学传统；不仅要能自己开展教学工作和社会活动，还要学会跟当地的其他教师和行政人员相处。教师应具有较强的跨文化交际的知识和能力，这一点是非常重要的。</w:t>
      </w:r>
    </w:p>
    <w:p>
      <w:pPr>
        <w:pStyle w:val="23"/>
        <w:keepNext w:val="0"/>
        <w:keepLines w:val="0"/>
        <w:widowControl w:val="0"/>
        <w:shd w:val="clear" w:color="auto" w:fill="auto"/>
        <w:bidi w:val="0"/>
        <w:spacing w:before="0" w:after="180" w:line="363" w:lineRule="exact"/>
        <w:ind w:left="0" w:right="0" w:firstLine="0"/>
        <w:jc w:val="center"/>
        <w:rPr>
          <w:sz w:val="20"/>
          <w:szCs w:val="20"/>
        </w:rPr>
      </w:pPr>
      <w:r>
        <w:rPr>
          <w:color w:val="000000"/>
          <w:spacing w:val="0"/>
          <w:w w:val="100"/>
          <w:position w:val="0"/>
          <w:sz w:val="20"/>
          <w:szCs w:val="20"/>
        </w:rPr>
        <w:t>二教材</w:t>
      </w:r>
    </w:p>
    <w:p>
      <w:pPr>
        <w:pStyle w:val="23"/>
        <w:keepNext w:val="0"/>
        <w:keepLines w:val="0"/>
        <w:widowControl w:val="0"/>
        <w:shd w:val="clear" w:color="auto" w:fill="auto"/>
        <w:bidi w:val="0"/>
        <w:spacing w:before="0" w:after="360" w:line="360" w:lineRule="exact"/>
        <w:ind w:left="0" w:right="0" w:firstLine="460"/>
        <w:jc w:val="both"/>
      </w:pPr>
      <w:r>
        <w:rPr>
          <w:color w:val="000000"/>
          <w:spacing w:val="0"/>
          <w:w w:val="100"/>
          <w:position w:val="0"/>
        </w:rPr>
        <w:t>据统计，国内已出版了上千种的对外汉语教材，其中不乏一些优秀的教材，但为什么教材仍然成了制约对外汉语教学发展和汉语国际传播与推广的瓶颈呢？为什么许多专家学者反复强调要</w:t>
      </w:r>
      <w:r>
        <w:rPr>
          <w:color w:val="000000"/>
          <w:spacing w:val="0"/>
          <w:w w:val="100"/>
          <w:position w:val="0"/>
          <w:lang w:val="zh-CN" w:eastAsia="zh-CN" w:bidi="zh-CN"/>
        </w:rPr>
        <w:t>“突破</w:t>
      </w:r>
      <w:r>
        <w:rPr>
          <w:color w:val="000000"/>
          <w:spacing w:val="0"/>
          <w:w w:val="100"/>
          <w:position w:val="0"/>
        </w:rPr>
        <w:t>教材开发瓶颈</w:t>
      </w:r>
      <w:r>
        <w:rPr>
          <w:color w:val="000000"/>
          <w:spacing w:val="0"/>
          <w:w w:val="100"/>
          <w:position w:val="0"/>
          <w:lang w:val="en-US" w:eastAsia="en-US" w:bidi="en-US"/>
        </w:rPr>
        <w:t>"</w:t>
      </w:r>
      <w:r>
        <w:rPr>
          <w:color w:val="000000"/>
          <w:spacing w:val="0"/>
          <w:w w:val="100"/>
          <w:position w:val="0"/>
        </w:rPr>
        <w:t>呢？</w:t>
      </w:r>
    </w:p>
    <w:p>
      <w:pPr>
        <w:pStyle w:val="23"/>
        <w:keepNext w:val="0"/>
        <w:keepLines w:val="0"/>
        <w:widowControl w:val="0"/>
        <w:shd w:val="clear" w:color="auto" w:fill="auto"/>
        <w:bidi w:val="0"/>
        <w:spacing w:before="0" w:after="0" w:line="363" w:lineRule="exact"/>
        <w:ind w:left="0" w:right="0" w:firstLine="420"/>
        <w:jc w:val="both"/>
        <w:rPr>
          <w:sz w:val="20"/>
          <w:szCs w:val="20"/>
        </w:rPr>
      </w:pPr>
      <w:r>
        <w:rPr>
          <w:color w:val="000000"/>
          <w:spacing w:val="0"/>
          <w:w w:val="100"/>
          <w:position w:val="0"/>
          <w:sz w:val="20"/>
          <w:szCs w:val="20"/>
        </w:rPr>
        <w:t>（一）教材的针对性</w:t>
      </w:r>
    </w:p>
    <w:p>
      <w:pPr>
        <w:pStyle w:val="23"/>
        <w:keepNext w:val="0"/>
        <w:keepLines w:val="0"/>
        <w:widowControl w:val="0"/>
        <w:shd w:val="clear" w:color="auto" w:fill="auto"/>
        <w:bidi w:val="0"/>
        <w:spacing w:before="0" w:after="0" w:line="363" w:lineRule="exact"/>
        <w:ind w:left="0" w:right="0" w:firstLine="420"/>
        <w:jc w:val="both"/>
        <w:rPr>
          <w:rFonts w:hint="default"/>
          <w:lang w:val="en-US"/>
        </w:rPr>
        <w:sectPr>
          <w:headerReference r:id="rId45" w:type="first"/>
          <w:headerReference r:id="rId43" w:type="default"/>
          <w:headerReference r:id="rId44" w:type="even"/>
          <w:footnotePr>
            <w:numFmt w:val="decimal"/>
          </w:footnotePr>
          <w:pgSz w:w="9621" w:h="12860"/>
          <w:pgMar w:top="1478" w:right="1184" w:bottom="1144" w:left="1409" w:header="0" w:footer="3" w:gutter="0"/>
          <w:pgNumType w:start="33"/>
          <w:cols w:space="720" w:num="1"/>
          <w:titlePg/>
          <w:rtlGutter w:val="0"/>
          <w:docGrid w:linePitch="360" w:charSpace="0"/>
        </w:sectPr>
      </w:pPr>
      <w:r>
        <w:rPr>
          <w:color w:val="000000"/>
          <w:spacing w:val="0"/>
          <w:w w:val="100"/>
          <w:position w:val="0"/>
        </w:rPr>
        <w:t>目前对教材的评论和批评主要是从教材编写的原则出发，再涉及教材具</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体的编写形式和内容等。赵贤洲</w:t>
      </w:r>
      <w:r>
        <w:rPr>
          <w:color w:val="000000"/>
          <w:spacing w:val="0"/>
          <w:w w:val="100"/>
          <w:position w:val="0"/>
          <w:sz w:val="20"/>
          <w:szCs w:val="20"/>
        </w:rPr>
        <w:t>（1988）</w:t>
      </w:r>
      <w:r>
        <w:rPr>
          <w:color w:val="000000"/>
          <w:spacing w:val="0"/>
          <w:w w:val="100"/>
          <w:position w:val="0"/>
        </w:rPr>
        <w:t>把针对性、实践性、趣味性和科学性概括为教材编写的</w:t>
      </w:r>
      <w:r>
        <w:rPr>
          <w:color w:val="000000"/>
          <w:spacing w:val="0"/>
          <w:w w:val="100"/>
          <w:position w:val="0"/>
          <w:lang w:val="zh-CN" w:eastAsia="zh-CN" w:bidi="zh-CN"/>
        </w:rPr>
        <w:t>“四性”原则</w:t>
      </w:r>
      <w:r>
        <w:rPr>
          <w:color w:val="000000"/>
          <w:spacing w:val="0"/>
          <w:w w:val="100"/>
          <w:position w:val="0"/>
        </w:rPr>
        <w:t>，并认为科学性是针对性、实践性和趣味性的总和，起着统帅作用，是教材的灵魂和主心骨；刘珂</w:t>
      </w:r>
      <w:r>
        <w:rPr>
          <w:color w:val="000000"/>
          <w:spacing w:val="0"/>
          <w:w w:val="100"/>
          <w:position w:val="0"/>
          <w:sz w:val="20"/>
          <w:szCs w:val="20"/>
        </w:rPr>
        <w:t>（2000）</w:t>
      </w:r>
      <w:r>
        <w:rPr>
          <w:color w:val="000000"/>
          <w:spacing w:val="0"/>
          <w:w w:val="100"/>
          <w:position w:val="0"/>
        </w:rPr>
        <w:t>则把教材编写与选用的原则概括为“五性”</w:t>
      </w:r>
      <w:r>
        <w:rPr>
          <w:color w:val="000000"/>
          <w:spacing w:val="0"/>
          <w:w w:val="100"/>
          <w:position w:val="0"/>
          <w:lang w:val="en-US" w:eastAsia="en-US" w:bidi="en-US"/>
        </w:rPr>
        <w:t>一一</w:t>
      </w:r>
      <w:r>
        <w:rPr>
          <w:color w:val="000000"/>
          <w:spacing w:val="0"/>
          <w:w w:val="100"/>
          <w:position w:val="0"/>
        </w:rPr>
        <w:t>针对性、实用性、科学性、趣味性和系统性。他认为针对性、实用性、趣味性、系统性也都属于科学性的范围，这</w:t>
      </w:r>
      <w:r>
        <w:rPr>
          <w:color w:val="000000"/>
          <w:spacing w:val="0"/>
          <w:w w:val="100"/>
          <w:position w:val="0"/>
          <w:lang w:val="zh-CN" w:eastAsia="zh-CN" w:bidi="zh-CN"/>
        </w:rPr>
        <w:t>“五性”不</w:t>
      </w:r>
      <w:r>
        <w:rPr>
          <w:color w:val="000000"/>
          <w:spacing w:val="0"/>
          <w:w w:val="100"/>
          <w:position w:val="0"/>
        </w:rPr>
        <w:t>仅是编写和选用对外汉语教材要遵循的原则，也是评估对外汉语教材的标准。其他教材编写原则还有思想性、知识性、适度性（语言难度合适否）等（刘颂浩</w:t>
      </w:r>
      <w:r>
        <w:rPr>
          <w:color w:val="000000"/>
          <w:spacing w:val="0"/>
          <w:w w:val="100"/>
          <w:position w:val="0"/>
          <w:sz w:val="20"/>
          <w:szCs w:val="20"/>
        </w:rPr>
        <w:t>，2005）</w:t>
      </w:r>
      <w:r>
        <w:rPr>
          <w:color w:val="000000"/>
          <w:spacing w:val="0"/>
          <w:w w:val="100"/>
          <w:position w:val="0"/>
        </w:rPr>
        <w:t>。</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趣味性是这些年来讨论教材编写原则的一个热点（刘颂浩</w:t>
      </w:r>
      <w:r>
        <w:rPr>
          <w:color w:val="000000"/>
          <w:spacing w:val="0"/>
          <w:w w:val="100"/>
          <w:position w:val="0"/>
          <w:sz w:val="20"/>
          <w:szCs w:val="20"/>
        </w:rPr>
        <w:t>，2000；</w:t>
      </w:r>
      <w:r>
        <w:rPr>
          <w:color w:val="000000"/>
          <w:spacing w:val="0"/>
          <w:w w:val="100"/>
          <w:position w:val="0"/>
        </w:rPr>
        <w:t>李泉，</w:t>
      </w:r>
      <w:r>
        <w:rPr>
          <w:color w:val="000000"/>
          <w:spacing w:val="0"/>
          <w:w w:val="100"/>
          <w:position w:val="0"/>
          <w:sz w:val="20"/>
          <w:szCs w:val="20"/>
        </w:rPr>
        <w:t>2002；</w:t>
      </w:r>
      <w:r>
        <w:rPr>
          <w:color w:val="000000"/>
          <w:spacing w:val="0"/>
          <w:w w:val="100"/>
          <w:position w:val="0"/>
        </w:rPr>
        <w:t>吴小燕,</w:t>
      </w:r>
      <w:r>
        <w:rPr>
          <w:color w:val="000000"/>
          <w:spacing w:val="0"/>
          <w:w w:val="100"/>
          <w:position w:val="0"/>
          <w:sz w:val="20"/>
          <w:szCs w:val="20"/>
        </w:rPr>
        <w:t>2002</w:t>
      </w:r>
      <w:r>
        <w:rPr>
          <w:color w:val="000000"/>
          <w:spacing w:val="0"/>
          <w:w w:val="100"/>
          <w:position w:val="0"/>
          <w:sz w:val="20"/>
          <w:szCs w:val="20"/>
          <w:highlight w:val="none"/>
          <w:lang w:val="en-US"/>
        </w:rPr>
        <w:t>；</w:t>
      </w:r>
      <w:r>
        <w:rPr>
          <w:color w:val="000000"/>
          <w:spacing w:val="0"/>
          <w:w w:val="100"/>
          <w:position w:val="0"/>
        </w:rPr>
        <w:t>杜玲玲等</w:t>
      </w:r>
      <w:r>
        <w:rPr>
          <w:color w:val="000000"/>
          <w:spacing w:val="0"/>
          <w:w w:val="100"/>
          <w:position w:val="0"/>
          <w:sz w:val="20"/>
          <w:szCs w:val="20"/>
        </w:rPr>
        <w:t>,2004；</w:t>
      </w:r>
      <w:r>
        <w:rPr>
          <w:color w:val="000000"/>
          <w:spacing w:val="0"/>
          <w:w w:val="100"/>
          <w:position w:val="0"/>
        </w:rPr>
        <w:t>刘颂浩，</w:t>
      </w:r>
      <w:r>
        <w:rPr>
          <w:color w:val="000000"/>
          <w:spacing w:val="0"/>
          <w:w w:val="100"/>
          <w:position w:val="0"/>
          <w:sz w:val="20"/>
          <w:szCs w:val="20"/>
        </w:rPr>
        <w:t>2005）,</w:t>
      </w:r>
      <w:r>
        <w:rPr>
          <w:color w:val="000000"/>
          <w:spacing w:val="0"/>
          <w:w w:val="100"/>
          <w:position w:val="0"/>
        </w:rPr>
        <w:t>其之所以会成为热点，是与我们更加关注学习的主体——学习者分不开的。林敏、吴勇毅</w:t>
      </w:r>
      <w:r>
        <w:rPr>
          <w:color w:val="000000"/>
          <w:spacing w:val="0"/>
          <w:w w:val="100"/>
          <w:position w:val="0"/>
          <w:sz w:val="20"/>
          <w:szCs w:val="20"/>
        </w:rPr>
        <w:t>（2005）</w:t>
      </w:r>
      <w:r>
        <w:rPr>
          <w:color w:val="000000"/>
          <w:spacing w:val="0"/>
          <w:w w:val="100"/>
          <w:position w:val="0"/>
        </w:rPr>
        <w:t>曾提出一个以学习者为视角的对外汉语教材评估系统。针对性是讨论教材编写原则的另一个热点。近年讨论汉语教材的论文，无不认为针对性是编写的首要原则（佟秉正</w:t>
      </w:r>
      <w:r>
        <w:rPr>
          <w:color w:val="000000"/>
          <w:spacing w:val="0"/>
          <w:w w:val="100"/>
          <w:position w:val="0"/>
          <w:sz w:val="20"/>
          <w:szCs w:val="20"/>
        </w:rPr>
        <w:t>，1991；</w:t>
      </w:r>
      <w:r>
        <w:rPr>
          <w:color w:val="000000"/>
          <w:spacing w:val="0"/>
          <w:w w:val="100"/>
          <w:position w:val="0"/>
        </w:rPr>
        <w:t>徐竹君</w:t>
      </w:r>
      <w:r>
        <w:rPr>
          <w:color w:val="000000"/>
          <w:spacing w:val="0"/>
          <w:w w:val="100"/>
          <w:position w:val="0"/>
          <w:sz w:val="20"/>
          <w:szCs w:val="20"/>
        </w:rPr>
        <w:t>,1992；</w:t>
      </w:r>
      <w:r>
        <w:rPr>
          <w:color w:val="000000"/>
          <w:spacing w:val="0"/>
          <w:w w:val="100"/>
          <w:position w:val="0"/>
        </w:rPr>
        <w:t>王若江</w:t>
      </w:r>
      <w:r>
        <w:rPr>
          <w:color w:val="000000"/>
          <w:spacing w:val="0"/>
          <w:w w:val="100"/>
          <w:position w:val="0"/>
          <w:sz w:val="20"/>
          <w:szCs w:val="20"/>
        </w:rPr>
        <w:t>，2004）</w:t>
      </w:r>
      <w:r>
        <w:rPr>
          <w:color w:val="000000"/>
          <w:spacing w:val="0"/>
          <w:w w:val="100"/>
          <w:position w:val="0"/>
        </w:rPr>
        <w:t>。针对性有许多含义，比如，针对不同的学习者（年龄、国别、文化程度），针对不同的学习目的（工作、旅游、学术），针对不同的学习起点（零起点、初中高级），针对不同的学习时限（长期、短期），针对不同的学习兴趣（口语、文化、商务、翻译），此外还有语料选择的针对性、语法项目的针对性、练习的针对性等（吕文华</w:t>
      </w:r>
      <w:r>
        <w:rPr>
          <w:color w:val="000000"/>
          <w:spacing w:val="0"/>
          <w:w w:val="100"/>
          <w:position w:val="0"/>
          <w:sz w:val="20"/>
          <w:szCs w:val="20"/>
        </w:rPr>
        <w:t>，1987；</w:t>
      </w:r>
      <w:r>
        <w:rPr>
          <w:color w:val="000000"/>
          <w:spacing w:val="0"/>
          <w:w w:val="100"/>
          <w:position w:val="0"/>
        </w:rPr>
        <w:t>刘珂</w:t>
      </w:r>
      <w:r>
        <w:rPr>
          <w:color w:val="000000"/>
          <w:spacing w:val="0"/>
          <w:w w:val="100"/>
          <w:position w:val="0"/>
          <w:sz w:val="20"/>
          <w:szCs w:val="20"/>
        </w:rPr>
        <w:t>，2000；</w:t>
      </w:r>
      <w:r>
        <w:rPr>
          <w:color w:val="000000"/>
          <w:spacing w:val="0"/>
          <w:w w:val="100"/>
          <w:position w:val="0"/>
        </w:rPr>
        <w:t>李泉，</w:t>
      </w:r>
      <w:r>
        <w:rPr>
          <w:color w:val="000000"/>
          <w:spacing w:val="0"/>
          <w:w w:val="100"/>
          <w:position w:val="0"/>
          <w:sz w:val="20"/>
          <w:szCs w:val="20"/>
        </w:rPr>
        <w:t>2004）</w:t>
      </w:r>
      <w:r>
        <w:rPr>
          <w:color w:val="000000"/>
          <w:spacing w:val="0"/>
          <w:w w:val="100"/>
          <w:position w:val="0"/>
        </w:rPr>
        <w:t>。佟秉正</w:t>
      </w:r>
      <w:r>
        <w:rPr>
          <w:color w:val="000000"/>
          <w:spacing w:val="0"/>
          <w:w w:val="100"/>
          <w:position w:val="0"/>
          <w:sz w:val="20"/>
          <w:szCs w:val="20"/>
        </w:rPr>
        <w:t>（1991）</w:t>
      </w:r>
      <w:r>
        <w:rPr>
          <w:color w:val="000000"/>
          <w:spacing w:val="0"/>
          <w:w w:val="100"/>
          <w:position w:val="0"/>
        </w:rPr>
        <w:t>指出：</w:t>
      </w:r>
      <w:r>
        <w:rPr>
          <w:color w:val="000000"/>
          <w:spacing w:val="0"/>
          <w:w w:val="100"/>
          <w:position w:val="0"/>
          <w:lang w:val="zh-CN" w:eastAsia="zh-CN" w:bidi="zh-CN"/>
        </w:rPr>
        <w:t>“目</w:t>
      </w:r>
      <w:r>
        <w:rPr>
          <w:color w:val="000000"/>
          <w:spacing w:val="0"/>
          <w:w w:val="100"/>
          <w:position w:val="0"/>
        </w:rPr>
        <w:t>前仍然缺乏针对学习者本身特点如母语、年龄、文化程度等而编写的入门教材。基本上说多数教科书都是以汉语为本位的，未能从学习者的角度出发；对母语不同的学生,使用同一教材，尽管有时生词及注释的外语翻译有别，很少有针对学生母语与汉语的关系特别编写的。从这一点上看，国外编写的课本针对性较强，因为大多数是为其本国一类学习者的特殊目的编写的，而且多半有该国汉语专家参与或主持，能以其亲身学习汉语与教授汉语的经验看待问题，自然增强了教材的针对性。</w:t>
      </w:r>
      <w:r>
        <w:rPr>
          <w:color w:val="000000"/>
          <w:spacing w:val="0"/>
          <w:w w:val="100"/>
          <w:position w:val="0"/>
          <w:lang w:val="zh-CN" w:eastAsia="zh-CN" w:bidi="zh-CN"/>
        </w:rPr>
        <w:t>……</w:t>
      </w:r>
      <w:r>
        <w:rPr>
          <w:color w:val="000000"/>
          <w:spacing w:val="0"/>
          <w:w w:val="100"/>
          <w:position w:val="0"/>
        </w:rPr>
        <w:t>我觉得在入门教材的编写上，中外联合开发更值得尝试。”</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关于教材</w:t>
      </w:r>
      <w:r>
        <w:rPr>
          <w:color w:val="000000"/>
          <w:spacing w:val="0"/>
          <w:w w:val="100"/>
          <w:position w:val="0"/>
          <w:highlight w:val="none"/>
          <w:lang w:val="en-US"/>
        </w:rPr>
        <w:t>针对性地讨论</w:t>
      </w:r>
      <w:r>
        <w:rPr>
          <w:color w:val="000000"/>
          <w:spacing w:val="0"/>
          <w:w w:val="100"/>
          <w:position w:val="0"/>
        </w:rPr>
        <w:t>，近期的焦点在编写针对不同国别或地域的教</w:t>
      </w:r>
      <w:r>
        <w:rPr>
          <w:color w:val="000000"/>
          <w:spacing w:val="0"/>
          <w:w w:val="100"/>
          <w:position w:val="0"/>
          <w:highlight w:val="none"/>
        </w:rPr>
        <w:t>材上</w:t>
      </w:r>
      <w:r>
        <w:rPr>
          <w:color w:val="000000"/>
          <w:spacing w:val="0"/>
          <w:w w:val="100"/>
          <w:position w:val="0"/>
        </w:rPr>
        <w:t>。杨庆华</w:t>
      </w:r>
      <w:r>
        <w:rPr>
          <w:color w:val="000000"/>
          <w:spacing w:val="0"/>
          <w:w w:val="100"/>
          <w:position w:val="0"/>
          <w:sz w:val="20"/>
          <w:szCs w:val="20"/>
        </w:rPr>
        <w:t>（1995）</w:t>
      </w:r>
      <w:r>
        <w:rPr>
          <w:color w:val="000000"/>
          <w:spacing w:val="0"/>
          <w:w w:val="100"/>
          <w:position w:val="0"/>
        </w:rPr>
        <w:t>认为新一代对外汉语教材的基本特点是突出教材的针对性，尤其是供国外使用的教材，要考虑国别、民族、文化、环境的特点，提倡中外专家合编教材。教材有了针对性，才能有更好的适用性，才能有更高的实效性。王若江</w:t>
      </w:r>
      <w:r>
        <w:rPr>
          <w:color w:val="000000"/>
          <w:spacing w:val="0"/>
          <w:w w:val="100"/>
          <w:position w:val="0"/>
          <w:sz w:val="20"/>
          <w:szCs w:val="20"/>
        </w:rPr>
        <w:t>（2004）</w:t>
      </w:r>
      <w:r>
        <w:rPr>
          <w:color w:val="000000"/>
          <w:spacing w:val="0"/>
          <w:w w:val="100"/>
          <w:position w:val="0"/>
        </w:rPr>
        <w:t>从语言环境、学习对象、文化三个方面讨论了法国汉语教材的地域性与针对性。赵金铭</w:t>
      </w:r>
      <w:r>
        <w:rPr>
          <w:color w:val="000000"/>
          <w:spacing w:val="0"/>
          <w:w w:val="100"/>
          <w:position w:val="0"/>
          <w:sz w:val="20"/>
          <w:szCs w:val="20"/>
        </w:rPr>
        <w:t>（2006）</w:t>
      </w:r>
      <w:r>
        <w:rPr>
          <w:color w:val="000000"/>
          <w:spacing w:val="0"/>
          <w:w w:val="100"/>
          <w:position w:val="0"/>
        </w:rPr>
        <w:t>指出：</w:t>
      </w:r>
      <w:r>
        <w:rPr>
          <w:color w:val="000000"/>
          <w:spacing w:val="0"/>
          <w:w w:val="100"/>
          <w:position w:val="0"/>
          <w:lang w:val="zh-CN" w:eastAsia="zh-CN" w:bidi="zh-CN"/>
        </w:rPr>
        <w:t>“教</w:t>
      </w:r>
      <w:r>
        <w:rPr>
          <w:color w:val="000000"/>
          <w:spacing w:val="0"/>
          <w:w w:val="100"/>
          <w:position w:val="0"/>
        </w:rPr>
        <w:t>材要适应不同国家（地区）学习者的特点，特别要注意语言与文化两方面的对应性。不同的国家（地区）有不同的文化、不同的国情与地方色彩，要特别加强教材的文化适应性。……因此，编写国别教材与地区教材，釆取中外合编的方式，是今后的发展方向。”</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我们认为讨论教材的趣味性，更关注学习的主体，即学习者，无疑对提高教材的编写质量是有益的，这将改变教材只以汉语为本位、不从学习者的角度</w:t>
      </w:r>
      <w:r>
        <w:rPr>
          <w:color w:val="000000"/>
          <w:spacing w:val="0"/>
          <w:w w:val="100"/>
          <w:position w:val="0"/>
          <w:highlight w:val="none"/>
          <w:lang w:val="en-US"/>
        </w:rPr>
        <w:t>出</w:t>
      </w:r>
      <w:r>
        <w:rPr>
          <w:color w:val="000000"/>
          <w:spacing w:val="0"/>
          <w:w w:val="100"/>
          <w:position w:val="0"/>
        </w:rPr>
        <w:t>发的状况；而关于</w:t>
      </w:r>
      <w:r>
        <w:rPr>
          <w:color w:val="000000"/>
          <w:spacing w:val="0"/>
          <w:w w:val="100"/>
          <w:position w:val="0"/>
          <w:highlight w:val="none"/>
          <w:lang w:val="en-US"/>
        </w:rPr>
        <w:t>针对性地讨论</w:t>
      </w:r>
      <w:r>
        <w:rPr>
          <w:color w:val="000000"/>
          <w:spacing w:val="0"/>
          <w:w w:val="100"/>
          <w:position w:val="0"/>
        </w:rPr>
        <w:t>，尤其是编写供国外使用的教材——国别（地区）教材，则涉及一个更深层次的教材编写理论问题，即</w:t>
      </w:r>
      <w:r>
        <w:rPr>
          <w:color w:val="000000"/>
          <w:spacing w:val="0"/>
          <w:w w:val="100"/>
          <w:position w:val="0"/>
          <w:sz w:val="20"/>
          <w:szCs w:val="20"/>
          <w:lang w:val="en-US" w:eastAsia="en-US" w:bidi="en-US"/>
        </w:rPr>
        <w:t>TCSL</w:t>
      </w:r>
      <w:r>
        <w:rPr>
          <w:color w:val="000000"/>
          <w:spacing w:val="0"/>
          <w:w w:val="100"/>
          <w:position w:val="0"/>
        </w:rPr>
        <w:t>教材与</w:t>
      </w:r>
      <w:r>
        <w:rPr>
          <w:color w:val="000000"/>
          <w:spacing w:val="0"/>
          <w:w w:val="100"/>
          <w:position w:val="0"/>
          <w:sz w:val="20"/>
          <w:szCs w:val="20"/>
          <w:lang w:val="en-US" w:eastAsia="en-US" w:bidi="en-US"/>
        </w:rPr>
        <w:t>TC-FL</w:t>
      </w:r>
      <w:r>
        <w:rPr>
          <w:color w:val="000000"/>
          <w:spacing w:val="0"/>
          <w:w w:val="100"/>
          <w:position w:val="0"/>
        </w:rPr>
        <w:t>教材的区别。为什么国内编的教材到国外会出现</w:t>
      </w:r>
      <w:r>
        <w:rPr>
          <w:color w:val="000000"/>
          <w:spacing w:val="0"/>
          <w:w w:val="100"/>
          <w:position w:val="0"/>
          <w:lang w:val="zh-CN" w:eastAsia="zh-CN" w:bidi="zh-CN"/>
        </w:rPr>
        <w:t>“水</w:t>
      </w:r>
      <w:r>
        <w:rPr>
          <w:color w:val="000000"/>
          <w:spacing w:val="0"/>
          <w:w w:val="100"/>
          <w:position w:val="0"/>
        </w:rPr>
        <w:t>土不服</w:t>
      </w:r>
      <w:r>
        <w:rPr>
          <w:color w:val="000000"/>
          <w:spacing w:val="0"/>
          <w:w w:val="100"/>
          <w:position w:val="0"/>
          <w:lang w:val="zh-CN" w:eastAsia="zh-CN" w:bidi="zh-CN"/>
        </w:rPr>
        <w:t>”的</w:t>
      </w:r>
      <w:r>
        <w:rPr>
          <w:color w:val="000000"/>
          <w:spacing w:val="0"/>
          <w:w w:val="100"/>
          <w:position w:val="0"/>
        </w:rPr>
        <w:t>现象？造成这种现象的重要原因之一，或者说其症结，就是因为过去我们一直不区分汉语作为第二语言教学和汉语作为外语教学。国内编的教材基本上都是汉语作为第二语言的教材，在国内好使，但在汉语作为外语，也就是海外的环境里自然就不那么好用了。因此，在教材编写的理念上，我们要有一个重要的突破，那就是在继续提高汉语作为第二语言教学的教材编写质量的同时，转而更加重视汉语作为外语教学的教材编写，加大力度编写出高质量的</w:t>
      </w:r>
      <w:r>
        <w:rPr>
          <w:color w:val="000000"/>
          <w:spacing w:val="0"/>
          <w:w w:val="100"/>
          <w:position w:val="0"/>
          <w:sz w:val="20"/>
          <w:szCs w:val="20"/>
          <w:lang w:val="en-US" w:eastAsia="en-US" w:bidi="en-US"/>
        </w:rPr>
        <w:t>TCFL</w:t>
      </w:r>
      <w:r>
        <w:rPr>
          <w:color w:val="000000"/>
          <w:spacing w:val="0"/>
          <w:w w:val="100"/>
          <w:position w:val="0"/>
        </w:rPr>
        <w:t>教材，为海外没有汉语社会环境支持的汉语学习者服务。</w:t>
      </w:r>
      <w:r>
        <w:rPr>
          <w:color w:val="000000"/>
          <w:spacing w:val="0"/>
          <w:w w:val="100"/>
          <w:position w:val="0"/>
          <w:sz w:val="20"/>
          <w:szCs w:val="20"/>
          <w:lang w:val="en-US" w:eastAsia="en-US" w:bidi="en-US"/>
        </w:rPr>
        <w:t>TCSL</w:t>
      </w:r>
      <w:r>
        <w:rPr>
          <w:color w:val="000000"/>
          <w:spacing w:val="0"/>
          <w:w w:val="100"/>
          <w:position w:val="0"/>
        </w:rPr>
        <w:t>教材和</w:t>
      </w:r>
      <w:r>
        <w:rPr>
          <w:color w:val="000000"/>
          <w:spacing w:val="0"/>
          <w:w w:val="100"/>
          <w:position w:val="0"/>
          <w:sz w:val="20"/>
          <w:szCs w:val="20"/>
          <w:lang w:val="en-US" w:eastAsia="en-US" w:bidi="en-US"/>
        </w:rPr>
        <w:t>TCFL</w:t>
      </w:r>
      <w:r>
        <w:rPr>
          <w:color w:val="000000"/>
          <w:spacing w:val="0"/>
          <w:w w:val="100"/>
          <w:position w:val="0"/>
        </w:rPr>
        <w:t>教材有不同的编写原则和编写规律，要明确区分两者</w:t>
      </w:r>
      <w:r>
        <w:rPr>
          <w:color w:val="000000"/>
          <w:spacing w:val="0"/>
          <w:w w:val="100"/>
          <w:position w:val="0"/>
          <w:lang w:val="zh-CN" w:eastAsia="zh-CN" w:bidi="zh-CN"/>
        </w:rPr>
        <w:t>，“中</w:t>
      </w:r>
      <w:r>
        <w:rPr>
          <w:color w:val="000000"/>
          <w:spacing w:val="0"/>
          <w:w w:val="100"/>
          <w:position w:val="0"/>
        </w:rPr>
        <w:t>外合编"、</w:t>
      </w:r>
      <w:r>
        <w:rPr>
          <w:color w:val="000000"/>
          <w:spacing w:val="0"/>
          <w:w w:val="100"/>
          <w:position w:val="0"/>
          <w:lang w:val="zh-CN" w:eastAsia="zh-CN" w:bidi="zh-CN"/>
        </w:rPr>
        <w:t>“中</w:t>
      </w:r>
      <w:r>
        <w:rPr>
          <w:color w:val="000000"/>
          <w:spacing w:val="0"/>
          <w:w w:val="100"/>
          <w:position w:val="0"/>
        </w:rPr>
        <w:t>外联合"，其意重在开发</w:t>
      </w:r>
      <w:r>
        <w:rPr>
          <w:color w:val="000000"/>
          <w:spacing w:val="0"/>
          <w:w w:val="100"/>
          <w:position w:val="0"/>
          <w:sz w:val="20"/>
          <w:szCs w:val="20"/>
          <w:lang w:val="en-US" w:eastAsia="en-US" w:bidi="en-US"/>
        </w:rPr>
        <w:t>TCFL</w:t>
      </w:r>
      <w:r>
        <w:rPr>
          <w:color w:val="000000"/>
          <w:spacing w:val="0"/>
          <w:w w:val="100"/>
          <w:position w:val="0"/>
        </w:rPr>
        <w:t>教材。</w:t>
      </w:r>
    </w:p>
    <w:p>
      <w:pPr>
        <w:pStyle w:val="23"/>
        <w:keepNext w:val="0"/>
        <w:keepLines w:val="0"/>
        <w:widowControl w:val="0"/>
        <w:shd w:val="clear" w:color="auto" w:fill="auto"/>
        <w:bidi w:val="0"/>
        <w:spacing w:before="0" w:after="460" w:line="370" w:lineRule="exact"/>
        <w:ind w:left="0" w:right="0" w:firstLine="440"/>
        <w:jc w:val="both"/>
      </w:pPr>
      <w:r>
        <w:rPr>
          <w:color w:val="000000"/>
          <w:spacing w:val="0"/>
          <w:w w:val="100"/>
          <w:position w:val="0"/>
        </w:rPr>
        <w:t>法国的白乐桑</w:t>
      </w:r>
      <w:r>
        <w:rPr>
          <w:color w:val="000000"/>
          <w:spacing w:val="0"/>
          <w:w w:val="100"/>
          <w:position w:val="0"/>
          <w:sz w:val="20"/>
          <w:szCs w:val="20"/>
        </w:rPr>
        <w:t>（1996）</w:t>
      </w:r>
      <w:r>
        <w:rPr>
          <w:color w:val="000000"/>
          <w:spacing w:val="0"/>
          <w:w w:val="100"/>
          <w:position w:val="0"/>
        </w:rPr>
        <w:t>在回顾法国</w:t>
      </w:r>
      <w:r>
        <w:rPr>
          <w:color w:val="000000"/>
          <w:spacing w:val="0"/>
          <w:w w:val="100"/>
          <w:position w:val="0"/>
          <w:sz w:val="20"/>
          <w:szCs w:val="20"/>
        </w:rPr>
        <w:t>20</w:t>
      </w:r>
      <w:r>
        <w:rPr>
          <w:color w:val="000000"/>
          <w:spacing w:val="0"/>
          <w:w w:val="100"/>
          <w:position w:val="0"/>
        </w:rPr>
        <w:t>世纪</w:t>
      </w:r>
      <w:r>
        <w:rPr>
          <w:color w:val="000000"/>
          <w:spacing w:val="0"/>
          <w:w w:val="100"/>
          <w:position w:val="0"/>
          <w:sz w:val="20"/>
          <w:szCs w:val="20"/>
        </w:rPr>
        <w:t>70</w:t>
      </w:r>
      <w:r>
        <w:rPr>
          <w:color w:val="000000"/>
          <w:spacing w:val="0"/>
          <w:w w:val="100"/>
          <w:position w:val="0"/>
        </w:rPr>
        <w:t>年代到</w:t>
      </w:r>
      <w:r>
        <w:rPr>
          <w:color w:val="000000"/>
          <w:spacing w:val="0"/>
          <w:w w:val="100"/>
          <w:position w:val="0"/>
          <w:sz w:val="20"/>
          <w:szCs w:val="20"/>
        </w:rPr>
        <w:t>90</w:t>
      </w:r>
      <w:r>
        <w:rPr>
          <w:color w:val="000000"/>
          <w:spacing w:val="0"/>
          <w:w w:val="100"/>
          <w:position w:val="0"/>
        </w:rPr>
        <w:t>年代所使用过的汉语教材时指出：</w:t>
      </w:r>
      <w:r>
        <w:rPr>
          <w:color w:val="000000"/>
          <w:spacing w:val="0"/>
          <w:w w:val="100"/>
          <w:position w:val="0"/>
          <w:lang w:val="zh-CN" w:eastAsia="zh-CN" w:bidi="zh-CN"/>
        </w:rPr>
        <w:t>“事</w:t>
      </w:r>
      <w:r>
        <w:rPr>
          <w:color w:val="000000"/>
          <w:spacing w:val="0"/>
          <w:w w:val="100"/>
          <w:position w:val="0"/>
        </w:rPr>
        <w:t>实上，就法国</w:t>
      </w:r>
      <w:r>
        <w:rPr>
          <w:color w:val="000000"/>
          <w:spacing w:val="0"/>
          <w:w w:val="100"/>
          <w:position w:val="0"/>
          <w:sz w:val="20"/>
          <w:szCs w:val="20"/>
        </w:rPr>
        <w:t>30</w:t>
      </w:r>
      <w:r>
        <w:rPr>
          <w:color w:val="000000"/>
          <w:spacing w:val="0"/>
          <w:w w:val="100"/>
          <w:position w:val="0"/>
        </w:rPr>
        <w:t>年来所用的教材来看，最受欢迎的汉语教材是两套本着字本位的原则而编的教材</w:t>
      </w:r>
      <w:r>
        <w:rPr>
          <w:color w:val="000000"/>
          <w:spacing w:val="0"/>
          <w:w w:val="100"/>
          <w:position w:val="0"/>
          <w:lang w:val="zh-CN" w:eastAsia="zh-CN" w:bidi="zh-CN"/>
        </w:rPr>
        <w:t>”①。</w:t>
      </w:r>
      <w:r>
        <w:rPr>
          <w:color w:val="000000"/>
          <w:spacing w:val="0"/>
          <w:w w:val="100"/>
          <w:position w:val="0"/>
        </w:rPr>
        <w:t>王若江</w:t>
      </w:r>
      <w:r>
        <w:rPr>
          <w:color w:val="000000"/>
          <w:spacing w:val="0"/>
          <w:w w:val="100"/>
          <w:position w:val="0"/>
          <w:sz w:val="20"/>
          <w:szCs w:val="20"/>
        </w:rPr>
        <w:t>（2004）</w:t>
      </w:r>
      <w:r>
        <w:rPr>
          <w:color w:val="000000"/>
          <w:spacing w:val="0"/>
          <w:w w:val="100"/>
          <w:position w:val="0"/>
        </w:rPr>
        <w:t>在评论法国汉</w:t>
      </w:r>
    </w:p>
    <w:p>
      <w:pPr>
        <w:pStyle w:val="21"/>
        <w:keepNext w:val="0"/>
        <w:keepLines w:val="0"/>
        <w:widowControl w:val="0"/>
        <w:shd w:val="clear" w:color="auto" w:fill="auto"/>
        <w:bidi w:val="0"/>
        <w:spacing w:before="0" w:after="0" w:line="211" w:lineRule="exact"/>
        <w:ind w:left="0" w:right="0" w:firstLine="360"/>
        <w:jc w:val="both"/>
        <w:rPr>
          <w:sz w:val="15"/>
          <w:szCs w:val="15"/>
        </w:rPr>
        <w:sectPr>
          <w:headerReference r:id="rId48" w:type="first"/>
          <w:headerReference r:id="rId46" w:type="default"/>
          <w:headerReference r:id="rId47" w:type="even"/>
          <w:footnotePr>
            <w:numFmt w:val="decimal"/>
          </w:footnotePr>
          <w:pgSz w:w="9621" w:h="12860"/>
          <w:pgMar w:top="1478" w:right="1184" w:bottom="1144" w:left="1409" w:header="0" w:footer="3" w:gutter="0"/>
          <w:cols w:space="720" w:num="1"/>
          <w:titlePg/>
          <w:rtlGutter w:val="0"/>
          <w:docGrid w:linePitch="360" w:charSpace="0"/>
        </w:sectPr>
      </w:pPr>
      <w:r>
        <w:rPr>
          <w:color w:val="000000"/>
          <w:spacing w:val="0"/>
          <w:w w:val="100"/>
          <w:position w:val="0"/>
          <w:sz w:val="15"/>
          <w:szCs w:val="15"/>
        </w:rPr>
        <w:t>①白乐桑这里所说的两套教材，一部是</w:t>
      </w:r>
      <w:r>
        <w:rPr>
          <w:color w:val="000000"/>
          <w:spacing w:val="0"/>
          <w:w w:val="100"/>
          <w:position w:val="0"/>
          <w:sz w:val="17"/>
          <w:szCs w:val="17"/>
          <w:lang w:val="en-US" w:eastAsia="en-US" w:bidi="en-US"/>
        </w:rPr>
        <w:t>JohndeFrancis</w:t>
      </w:r>
      <w:r>
        <w:rPr>
          <w:color w:val="000000"/>
          <w:spacing w:val="0"/>
          <w:w w:val="100"/>
          <w:position w:val="0"/>
          <w:sz w:val="15"/>
          <w:szCs w:val="15"/>
        </w:rPr>
        <w:t>所编的教材，另一部是白乐桑和张朋朋合编的《汉语语言文字启蒙》。</w:t>
      </w:r>
    </w:p>
    <w:p>
      <w:pPr>
        <w:pStyle w:val="23"/>
        <w:keepNext w:val="0"/>
        <w:keepLines w:val="0"/>
        <w:widowControl w:val="0"/>
        <w:shd w:val="clear" w:color="auto" w:fill="auto"/>
        <w:bidi w:val="0"/>
        <w:spacing w:before="0" w:after="340" w:line="366" w:lineRule="exact"/>
        <w:ind w:left="0" w:right="0" w:firstLine="0"/>
        <w:jc w:val="both"/>
      </w:pPr>
      <w:r>
        <w:rPr>
          <w:color w:val="000000"/>
          <w:spacing w:val="0"/>
          <w:w w:val="100"/>
          <w:position w:val="0"/>
        </w:rPr>
        <w:t>语教材时认为，</w:t>
      </w:r>
      <w:r>
        <w:rPr>
          <w:color w:val="000000"/>
          <w:spacing w:val="0"/>
          <w:w w:val="100"/>
          <w:position w:val="0"/>
          <w:sz w:val="20"/>
          <w:szCs w:val="20"/>
          <w:lang w:val="en-US" w:eastAsia="en-US" w:bidi="en-US"/>
        </w:rPr>
        <w:t>JoelBellassen（</w:t>
      </w:r>
      <w:r>
        <w:rPr>
          <w:color w:val="000000"/>
          <w:spacing w:val="0"/>
          <w:w w:val="100"/>
          <w:position w:val="0"/>
        </w:rPr>
        <w:t>白乐桑）、张朋朋的《汉语语言文字启蒙》</w:t>
      </w:r>
      <w:r>
        <w:rPr>
          <w:color w:val="000000"/>
          <w:spacing w:val="0"/>
          <w:w w:val="100"/>
          <w:position w:val="0"/>
          <w:sz w:val="20"/>
          <w:szCs w:val="20"/>
        </w:rPr>
        <w:t>（</w:t>
      </w:r>
      <w:r>
        <w:rPr>
          <w:color w:val="000000"/>
          <w:spacing w:val="0"/>
          <w:w w:val="100"/>
          <w:position w:val="0"/>
          <w:sz w:val="20"/>
          <w:szCs w:val="20"/>
          <w:highlight w:val="none"/>
        </w:rPr>
        <w:t>1989</w:t>
      </w:r>
      <w:r>
        <w:rPr>
          <w:color w:val="000000"/>
          <w:spacing w:val="0"/>
          <w:w w:val="100"/>
          <w:position w:val="0"/>
          <w:sz w:val="20"/>
          <w:szCs w:val="20"/>
        </w:rPr>
        <w:t>）,</w:t>
      </w:r>
      <w:r>
        <w:rPr>
          <w:color w:val="000000"/>
          <w:spacing w:val="0"/>
          <w:w w:val="100"/>
          <w:position w:val="0"/>
          <w:sz w:val="20"/>
          <w:szCs w:val="20"/>
          <w:lang w:val="en-US" w:eastAsia="en-US" w:bidi="en-US"/>
        </w:rPr>
        <w:t>MoniqueHoa</w:t>
      </w:r>
      <w:r>
        <w:rPr>
          <w:color w:val="000000"/>
          <w:spacing w:val="0"/>
          <w:w w:val="100"/>
          <w:position w:val="0"/>
        </w:rPr>
        <w:t>（华卫民</w:t>
      </w:r>
      <w:r>
        <w:rPr>
          <w:color w:val="000000"/>
          <w:spacing w:val="0"/>
          <w:w w:val="100"/>
          <w:position w:val="0"/>
          <w:highlight w:val="none"/>
        </w:rPr>
        <w:t>）</w:t>
      </w:r>
      <w:r>
        <w:rPr>
          <w:color w:val="000000"/>
          <w:spacing w:val="0"/>
          <w:w w:val="100"/>
          <w:position w:val="0"/>
        </w:rPr>
        <w:t>的</w:t>
      </w:r>
      <w:r>
        <w:rPr>
          <w:color w:val="000000"/>
          <w:spacing w:val="0"/>
          <w:w w:val="100"/>
          <w:position w:val="0"/>
          <w:highlight w:val="none"/>
        </w:rPr>
        <w:t>《</w:t>
      </w:r>
      <w:r>
        <w:rPr>
          <w:color w:val="000000"/>
          <w:spacing w:val="0"/>
          <w:w w:val="100"/>
          <w:position w:val="0"/>
        </w:rPr>
        <w:t>汉语双轨教程</w:t>
      </w:r>
      <w:r>
        <w:rPr>
          <w:color w:val="000000"/>
          <w:spacing w:val="0"/>
          <w:w w:val="100"/>
          <w:position w:val="0"/>
          <w:sz w:val="20"/>
          <w:szCs w:val="20"/>
          <w:lang w:val="en-US" w:eastAsia="en-US" w:bidi="en-US"/>
        </w:rPr>
        <w:t>M1999）</w:t>
      </w:r>
      <w:r>
        <w:rPr>
          <w:color w:val="000000"/>
          <w:spacing w:val="0"/>
          <w:w w:val="100"/>
          <w:position w:val="0"/>
        </w:rPr>
        <w:t>和</w:t>
      </w:r>
      <w:r>
        <w:rPr>
          <w:color w:val="000000"/>
          <w:spacing w:val="0"/>
          <w:w w:val="100"/>
          <w:position w:val="0"/>
          <w:sz w:val="20"/>
          <w:szCs w:val="20"/>
          <w:lang w:val="en-US" w:eastAsia="en-US" w:bidi="en-US"/>
        </w:rPr>
        <w:t>IsabelleRabut</w:t>
      </w:r>
      <w:r>
        <w:rPr>
          <w:color w:val="000000"/>
          <w:spacing w:val="0"/>
          <w:w w:val="100"/>
          <w:position w:val="0"/>
        </w:rPr>
        <w:t>（何碧玉）、吴勇毅、刘虹的《汉语入门》</w:t>
      </w:r>
      <w:r>
        <w:rPr>
          <w:color w:val="000000"/>
          <w:spacing w:val="0"/>
          <w:w w:val="100"/>
          <w:position w:val="0"/>
          <w:sz w:val="20"/>
          <w:szCs w:val="20"/>
        </w:rPr>
        <w:t>（2003）</w:t>
      </w:r>
      <w:r>
        <w:rPr>
          <w:color w:val="000000"/>
          <w:spacing w:val="0"/>
          <w:w w:val="100"/>
          <w:position w:val="0"/>
        </w:rPr>
        <w:t>三部教材，是法国近</w:t>
      </w:r>
      <w:r>
        <w:rPr>
          <w:color w:val="000000"/>
          <w:spacing w:val="0"/>
          <w:w w:val="100"/>
          <w:position w:val="0"/>
          <w:sz w:val="20"/>
          <w:szCs w:val="20"/>
        </w:rPr>
        <w:t>15</w:t>
      </w:r>
      <w:r>
        <w:rPr>
          <w:color w:val="000000"/>
          <w:spacing w:val="0"/>
          <w:w w:val="100"/>
          <w:position w:val="0"/>
        </w:rPr>
        <w:t>年</w:t>
      </w:r>
      <w:r>
        <w:rPr>
          <w:color w:val="000000"/>
          <w:spacing w:val="0"/>
          <w:w w:val="100"/>
          <w:position w:val="0"/>
          <w:sz w:val="20"/>
          <w:szCs w:val="20"/>
          <w:lang w:val="en-US" w:eastAsia="en-US" w:bidi="en-US"/>
        </w:rPr>
        <w:t>（1989-2004）</w:t>
      </w:r>
      <w:r>
        <w:rPr>
          <w:color w:val="000000"/>
          <w:spacing w:val="0"/>
          <w:w w:val="100"/>
          <w:position w:val="0"/>
        </w:rPr>
        <w:t>出版的汉语教材的代表。这也就是说，在近</w:t>
      </w:r>
      <w:r>
        <w:rPr>
          <w:color w:val="000000"/>
          <w:spacing w:val="0"/>
          <w:w w:val="100"/>
          <w:position w:val="0"/>
          <w:sz w:val="20"/>
          <w:szCs w:val="20"/>
        </w:rPr>
        <w:t>40</w:t>
      </w:r>
      <w:r>
        <w:rPr>
          <w:color w:val="000000"/>
          <w:spacing w:val="0"/>
          <w:w w:val="100"/>
          <w:position w:val="0"/>
        </w:rPr>
        <w:t>年的时间跨度里，在法国所使用的有代表性的四部汉语教材，没有一部是在中国大陆编写出版的，尽管有两部是跟国内教师合作编写的。</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（二）汉语作为外语教学的教材特点</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汉语作为外语教学的教材有许多特点，这些特点体现在诸多方面。</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第一，教材所设置的语言环境。澳大利亚的徐家祯</w:t>
      </w:r>
      <w:r>
        <w:rPr>
          <w:color w:val="000000"/>
          <w:spacing w:val="0"/>
          <w:w w:val="100"/>
          <w:position w:val="0"/>
          <w:sz w:val="20"/>
          <w:szCs w:val="20"/>
        </w:rPr>
        <w:t>（1997）</w:t>
      </w:r>
      <w:r>
        <w:rPr>
          <w:color w:val="000000"/>
          <w:spacing w:val="0"/>
          <w:w w:val="100"/>
          <w:position w:val="0"/>
        </w:rPr>
        <w:t>认为，中国大陆编的初级汉语课本，在编写时就是打算给在国内学习汉语的外国学生用的，所以在内容上有些方面就不适合在海外学习汉语的学生。比如，在课文中适当包括重要而有名的中国地名是允许的，也是应该的，但如果出现很多对海外学生来说不重要</w:t>
      </w:r>
      <w:r>
        <w:rPr>
          <w:rFonts w:hint="eastAsia"/>
          <w:color w:val="000000"/>
          <w:spacing w:val="0"/>
          <w:w w:val="100"/>
          <w:position w:val="0"/>
          <w:highlight w:val="none"/>
          <w:lang w:eastAsia="zh-CN"/>
        </w:rPr>
        <w:t>，也</w:t>
      </w:r>
      <w:r>
        <w:rPr>
          <w:color w:val="000000"/>
          <w:spacing w:val="0"/>
          <w:w w:val="100"/>
          <w:position w:val="0"/>
        </w:rPr>
        <w:t>无法了解的地名，就不恰当了。他举了</w:t>
      </w:r>
      <w:r>
        <w:rPr>
          <w:color w:val="000000"/>
          <w:spacing w:val="0"/>
          <w:w w:val="100"/>
          <w:position w:val="0"/>
          <w:lang w:val="zh-CN" w:eastAsia="zh-CN" w:bidi="zh-CN"/>
        </w:rPr>
        <w:t>“中关</w:t>
      </w:r>
      <w:r>
        <w:rPr>
          <w:color w:val="000000"/>
          <w:spacing w:val="0"/>
          <w:w w:val="100"/>
          <w:position w:val="0"/>
        </w:rPr>
        <w:t>村”、</w:t>
      </w:r>
      <w:r>
        <w:rPr>
          <w:color w:val="000000"/>
          <w:spacing w:val="0"/>
          <w:w w:val="100"/>
          <w:position w:val="0"/>
          <w:lang w:val="zh-CN" w:eastAsia="zh-CN" w:bidi="zh-CN"/>
        </w:rPr>
        <w:t>“王府</w:t>
      </w:r>
      <w:r>
        <w:rPr>
          <w:color w:val="000000"/>
          <w:spacing w:val="0"/>
          <w:w w:val="100"/>
          <w:position w:val="0"/>
        </w:rPr>
        <w:t>井”，还有从语言学院坐公共汽车去哪里哪里的例子。王若江</w:t>
      </w:r>
      <w:r>
        <w:rPr>
          <w:color w:val="000000"/>
          <w:spacing w:val="0"/>
          <w:w w:val="100"/>
          <w:position w:val="0"/>
          <w:sz w:val="20"/>
          <w:szCs w:val="20"/>
        </w:rPr>
        <w:t>（2004）</w:t>
      </w:r>
      <w:r>
        <w:rPr>
          <w:color w:val="000000"/>
          <w:spacing w:val="0"/>
          <w:w w:val="100"/>
          <w:position w:val="0"/>
        </w:rPr>
        <w:t>分析了三</w:t>
      </w:r>
      <w:r>
        <w:rPr>
          <w:color w:val="000000"/>
          <w:spacing w:val="0"/>
          <w:w w:val="100"/>
          <w:position w:val="0"/>
          <w:highlight w:val="none"/>
        </w:rPr>
        <w:t>部法</w:t>
      </w:r>
      <w:r>
        <w:rPr>
          <w:color w:val="000000"/>
          <w:spacing w:val="0"/>
          <w:w w:val="100"/>
          <w:position w:val="0"/>
        </w:rPr>
        <w:t>国出版的汉语教材（参见前文）后发现，这三部教材所设置的语言环境不尽相同，大致可以分为两类：一是把语言环境确定为中国；一是语言环境不确定，既不指明在中国，但说的是中国的事，也没有明确说是在法国，不过体现着法国的地域，具体场景浮动在两者之间。第一种情况与国内教材相近，国内教材的区域性很明确，北京编写的教材到了上海或其他地方就不大好用。第二种情况所表现的这种不大确定的地域性，恰恰体现了它的针对性和实用性。她认为,第二种处理方法可能更符合分国别教材的情况。《汉语入门》采用的就是这种做法。</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第二,教材的内容。我们一直主张在教材中导入中国文化的内容,不管是交际文化还是知识文化，这无疑是对的。但我们还忽视了一个重要的方面，那就是在</w:t>
      </w:r>
      <w:r>
        <w:rPr>
          <w:color w:val="000000"/>
          <w:spacing w:val="0"/>
          <w:w w:val="100"/>
          <w:position w:val="0"/>
          <w:sz w:val="20"/>
          <w:szCs w:val="20"/>
          <w:lang w:val="en-US" w:eastAsia="en-US" w:bidi="en-US"/>
        </w:rPr>
        <w:t>TCFL</w:t>
      </w:r>
      <w:r>
        <w:rPr>
          <w:color w:val="000000"/>
          <w:spacing w:val="0"/>
          <w:w w:val="100"/>
          <w:position w:val="0"/>
        </w:rPr>
        <w:t>的教材里是否要导入学生的母语文化，如果要导入，如何导入,导入哪些内容（吴勇毅</w:t>
      </w:r>
      <w:r>
        <w:rPr>
          <w:color w:val="000000"/>
          <w:spacing w:val="0"/>
          <w:w w:val="100"/>
          <w:position w:val="0"/>
          <w:sz w:val="20"/>
          <w:szCs w:val="20"/>
        </w:rPr>
        <w:t>，1993）</w:t>
      </w:r>
      <w:r>
        <w:rPr>
          <w:color w:val="000000"/>
          <w:spacing w:val="0"/>
          <w:w w:val="100"/>
          <w:position w:val="0"/>
        </w:rPr>
        <w:t>。在海外教过汉语</w:t>
      </w:r>
      <w:r>
        <w:rPr>
          <w:color w:val="000000"/>
          <w:spacing w:val="0"/>
          <w:w w:val="100"/>
          <w:position w:val="0"/>
          <w:highlight w:val="none"/>
        </w:rPr>
        <w:t>的教师</w:t>
      </w:r>
      <w:r>
        <w:rPr>
          <w:color w:val="000000"/>
          <w:spacing w:val="0"/>
          <w:w w:val="100"/>
          <w:position w:val="0"/>
        </w:rPr>
        <w:t>都有一个体会,有时候学生会觉得所学的东西离自己很遥远。我们说学习一种外语，当然要学习这种外语的文化，但教材内容如果完全远离自己母语的社会生活、国情和文化，那么学生的学习积极性肯定要受到影响。在国外教学，这是一个很突出的问题。如果学生学习一种外语，所学的内容有一部分是自己所熟悉的，与自己母语社会、文化相关，他们的学习积极性和对所学语言的理解能力都会大大地提高和加强。比如，如何用汉语表达自己母语社会的人物和事物，如何用汉语来描述自己的社会文化和社会生活（日常生活），其中有很多肯定是独特的，是目的语社会所没有的或不同的。美国出版的《中文听说读写》（</w:t>
      </w:r>
      <w:r>
        <w:rPr>
          <w:i/>
          <w:iCs/>
          <w:color w:val="000000"/>
          <w:spacing w:val="0"/>
          <w:w w:val="100"/>
          <w:position w:val="0"/>
          <w:sz w:val="20"/>
          <w:szCs w:val="20"/>
          <w:lang w:val="en-US" w:eastAsia="en-US" w:bidi="en-US"/>
        </w:rPr>
        <w:t>IntegratedChi</w:t>
      </w:r>
      <w:r>
        <w:rPr>
          <w:i/>
          <w:iCs/>
          <w:color w:val="000000"/>
          <w:spacing w:val="0"/>
          <w:w w:val="100"/>
          <w:position w:val="0"/>
          <w:sz w:val="20"/>
          <w:szCs w:val="20"/>
          <w:lang w:val="en-US" w:eastAsia="en-US" w:bidi="en-US"/>
        </w:rPr>
        <w:softHyphen/>
      </w:r>
      <w:r>
        <w:rPr>
          <w:i/>
          <w:iCs/>
          <w:color w:val="000000"/>
          <w:spacing w:val="0"/>
          <w:w w:val="100"/>
          <w:position w:val="0"/>
          <w:sz w:val="20"/>
          <w:szCs w:val="20"/>
          <w:lang w:val="en-US" w:eastAsia="en-US" w:bidi="en-US"/>
        </w:rPr>
        <w:t>nese）</w:t>
      </w:r>
      <w:r>
        <w:rPr>
          <w:i/>
          <w:iCs/>
          <w:color w:val="000000"/>
          <w:spacing w:val="0"/>
          <w:w w:val="100"/>
          <w:position w:val="0"/>
          <w:sz w:val="20"/>
          <w:szCs w:val="20"/>
        </w:rPr>
        <w:t>（</w:t>
      </w:r>
      <w:r>
        <w:rPr>
          <w:color w:val="000000"/>
          <w:spacing w:val="0"/>
          <w:w w:val="100"/>
          <w:position w:val="0"/>
        </w:rPr>
        <w:t>姚道中、刘月华主编</w:t>
      </w:r>
      <w:r>
        <w:rPr>
          <w:color w:val="000000"/>
          <w:spacing w:val="0"/>
          <w:w w:val="100"/>
          <w:position w:val="0"/>
          <w:sz w:val="20"/>
          <w:szCs w:val="20"/>
        </w:rPr>
        <w:t>，2005,</w:t>
      </w:r>
      <w:r>
        <w:rPr>
          <w:color w:val="000000"/>
          <w:spacing w:val="0"/>
          <w:w w:val="100"/>
          <w:position w:val="0"/>
        </w:rPr>
        <w:t>第</w:t>
      </w:r>
      <w:r>
        <w:rPr>
          <w:color w:val="000000"/>
          <w:spacing w:val="0"/>
          <w:w w:val="100"/>
          <w:position w:val="0"/>
          <w:sz w:val="20"/>
          <w:szCs w:val="20"/>
        </w:rPr>
        <w:t>2</w:t>
      </w:r>
      <w:r>
        <w:rPr>
          <w:color w:val="000000"/>
          <w:spacing w:val="0"/>
          <w:w w:val="100"/>
          <w:position w:val="0"/>
        </w:rPr>
        <w:t>版）里就有这种内容。另外</w:t>
      </w:r>
      <w:r>
        <w:rPr>
          <w:color w:val="000000"/>
          <w:spacing w:val="0"/>
          <w:w w:val="100"/>
          <w:position w:val="0"/>
          <w:highlight w:val="none"/>
        </w:rPr>
        <w:t>，如果不</w:t>
      </w:r>
      <w:r>
        <w:rPr>
          <w:color w:val="000000"/>
          <w:spacing w:val="0"/>
          <w:w w:val="100"/>
          <w:position w:val="0"/>
        </w:rPr>
        <w:t>区分这两种教材，许多跨文化交际的内容和文化对比的材料就较难进入教材。</w:t>
      </w:r>
    </w:p>
    <w:p>
      <w:pPr>
        <w:pStyle w:val="23"/>
        <w:keepNext w:val="0"/>
        <w:keepLines w:val="0"/>
        <w:widowControl w:val="0"/>
        <w:shd w:val="clear" w:color="auto" w:fill="auto"/>
        <w:bidi w:val="0"/>
        <w:spacing w:before="0" w:after="0" w:line="363" w:lineRule="exact"/>
        <w:ind w:left="0" w:right="0" w:firstLine="440"/>
        <w:jc w:val="both"/>
        <w:rPr>
          <w:sz w:val="20"/>
          <w:szCs w:val="20"/>
        </w:rPr>
      </w:pPr>
      <w:r>
        <w:rPr>
          <w:color w:val="000000"/>
          <w:spacing w:val="0"/>
          <w:w w:val="100"/>
          <w:position w:val="0"/>
          <w:sz w:val="19"/>
          <w:szCs w:val="19"/>
        </w:rPr>
        <w:t>第三，教材的表述语言。</w:t>
      </w:r>
      <w:r>
        <w:rPr>
          <w:color w:val="000000"/>
          <w:spacing w:val="0"/>
          <w:w w:val="100"/>
          <w:position w:val="0"/>
          <w:sz w:val="20"/>
          <w:szCs w:val="20"/>
          <w:lang w:val="en-US" w:eastAsia="en-US" w:bidi="en-US"/>
        </w:rPr>
        <w:t>TCFL</w:t>
      </w:r>
      <w:r>
        <w:rPr>
          <w:color w:val="000000"/>
          <w:spacing w:val="0"/>
          <w:w w:val="100"/>
          <w:position w:val="0"/>
          <w:sz w:val="19"/>
          <w:szCs w:val="19"/>
        </w:rPr>
        <w:t>教材一般都是用学生的母语作为教学语言来表述和说明教学内容的,从前言、使用说明到语法解释、注释和练习指令等莫不如此，尤其是初、中级教材。如果我们说</w:t>
      </w:r>
      <w:r>
        <w:rPr>
          <w:color w:val="000000"/>
          <w:spacing w:val="0"/>
          <w:w w:val="100"/>
          <w:position w:val="0"/>
          <w:sz w:val="20"/>
          <w:szCs w:val="20"/>
          <w:lang w:val="en-US" w:eastAsia="en-US" w:bidi="en-US"/>
        </w:rPr>
        <w:t>TCFL</w:t>
      </w:r>
      <w:r>
        <w:rPr>
          <w:color w:val="000000"/>
          <w:spacing w:val="0"/>
          <w:w w:val="100"/>
          <w:position w:val="0"/>
          <w:sz w:val="19"/>
          <w:szCs w:val="19"/>
        </w:rPr>
        <w:t>课堂的教学语言常常是学生母语的话，那么</w:t>
      </w:r>
      <w:r>
        <w:rPr>
          <w:color w:val="000000"/>
          <w:spacing w:val="0"/>
          <w:w w:val="100"/>
          <w:position w:val="0"/>
          <w:sz w:val="20"/>
          <w:szCs w:val="20"/>
          <w:lang w:val="en-US" w:eastAsia="en-US" w:bidi="en-US"/>
        </w:rPr>
        <w:t>TCFL</w:t>
      </w:r>
      <w:r>
        <w:rPr>
          <w:color w:val="000000"/>
          <w:spacing w:val="0"/>
          <w:w w:val="100"/>
          <w:position w:val="0"/>
          <w:sz w:val="19"/>
          <w:szCs w:val="19"/>
        </w:rPr>
        <w:t>教材更是如此，这跟没有汉语和汉语学习的社会环境有很大的关系。教材用来表述和说明的语言，即学习者的母语，应该是很自然的、地道的、学生能接受的，而不是</w:t>
      </w:r>
      <w:r>
        <w:rPr>
          <w:color w:val="000000"/>
          <w:spacing w:val="0"/>
          <w:w w:val="100"/>
          <w:position w:val="0"/>
          <w:sz w:val="19"/>
          <w:szCs w:val="19"/>
          <w:highlight w:val="none"/>
        </w:rPr>
        <w:t>硬生生的</w:t>
      </w:r>
      <w:r>
        <w:rPr>
          <w:color w:val="000000"/>
          <w:spacing w:val="0"/>
          <w:w w:val="100"/>
          <w:position w:val="0"/>
          <w:sz w:val="19"/>
          <w:szCs w:val="19"/>
        </w:rPr>
        <w:t>“</w:t>
      </w:r>
      <w:r>
        <w:rPr>
          <w:color w:val="000000"/>
          <w:spacing w:val="0"/>
          <w:w w:val="100"/>
          <w:position w:val="0"/>
          <w:sz w:val="19"/>
          <w:szCs w:val="19"/>
          <w:highlight w:val="none"/>
          <w:lang w:val="zh-CN" w:eastAsia="zh-CN" w:bidi="zh-CN"/>
        </w:rPr>
        <w:t>翻译</w:t>
      </w:r>
      <w:r>
        <w:rPr>
          <w:rFonts w:hint="eastAsia"/>
          <w:color w:val="000000"/>
          <w:spacing w:val="0"/>
          <w:w w:val="100"/>
          <w:position w:val="0"/>
          <w:sz w:val="19"/>
          <w:szCs w:val="19"/>
          <w:highlight w:val="yellow"/>
          <w:lang w:val="zh-CN" w:eastAsia="zh-CN" w:bidi="zh-CN"/>
        </w:rPr>
        <w:t>”。</w:t>
      </w:r>
      <w:r>
        <w:rPr>
          <w:color w:val="000000"/>
          <w:spacing w:val="0"/>
          <w:w w:val="100"/>
          <w:position w:val="0"/>
          <w:sz w:val="19"/>
          <w:szCs w:val="19"/>
        </w:rPr>
        <w:t>在《中文听说读写》第二版的修订前言中，有这样一句话值得编教者好好体会:</w:t>
      </w:r>
      <w:r>
        <w:rPr>
          <w:color w:val="000000"/>
          <w:spacing w:val="0"/>
          <w:w w:val="100"/>
          <w:position w:val="0"/>
          <w:sz w:val="20"/>
          <w:szCs w:val="20"/>
          <w:lang w:val="en-US" w:eastAsia="en-US" w:bidi="en-US"/>
        </w:rPr>
        <w:t>Gra</w:t>
      </w:r>
      <w:r>
        <w:rPr>
          <w:color w:val="000000"/>
          <w:spacing w:val="0"/>
          <w:w w:val="100"/>
          <w:position w:val="0"/>
          <w:sz w:val="20"/>
          <w:szCs w:val="20"/>
          <w:highlight w:val="none"/>
          <w:lang w:val="en-US" w:eastAsia="en-US" w:bidi="en-US"/>
        </w:rPr>
        <w:t>mm</w:t>
      </w:r>
      <w:r>
        <w:rPr>
          <w:color w:val="000000"/>
          <w:spacing w:val="0"/>
          <w:w w:val="100"/>
          <w:position w:val="0"/>
          <w:sz w:val="20"/>
          <w:szCs w:val="20"/>
          <w:lang w:val="en-US" w:eastAsia="en-US" w:bidi="en-US"/>
        </w:rPr>
        <w:t>arandphonet</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icsexplanationshavebeenrewritteninmorestudent-friendlylanguage</w:t>
      </w:r>
      <w:r>
        <w:rPr>
          <w:color w:val="000000"/>
          <w:spacing w:val="0"/>
          <w:w w:val="100"/>
          <w:position w:val="0"/>
          <w:sz w:val="20"/>
          <w:szCs w:val="20"/>
          <w:vertAlign w:val="subscript"/>
          <w:lang w:val="en-US" w:eastAsia="en-US" w:bidi="en-US"/>
        </w:rPr>
        <w:t>o</w:t>
      </w:r>
    </w:p>
    <w:p>
      <w:pPr>
        <w:pStyle w:val="23"/>
        <w:keepNext w:val="0"/>
        <w:keepLines w:val="0"/>
        <w:widowControl w:val="0"/>
        <w:shd w:val="clear" w:color="auto" w:fill="auto"/>
        <w:bidi w:val="0"/>
        <w:spacing w:before="0" w:after="0" w:line="363" w:lineRule="exact"/>
        <w:ind w:left="0" w:right="0" w:firstLine="440"/>
        <w:jc w:val="both"/>
        <w:rPr>
          <w:rFonts w:hint="default"/>
          <w:lang w:val="en-US"/>
        </w:rPr>
        <w:sectPr>
          <w:headerReference r:id="rId51" w:type="first"/>
          <w:headerReference r:id="rId49" w:type="default"/>
          <w:headerReference r:id="rId50" w:type="even"/>
          <w:footnotePr>
            <w:numFmt w:val="decimal"/>
          </w:footnotePr>
          <w:pgSz w:w="9621" w:h="12860"/>
          <w:pgMar w:top="1478" w:right="1184" w:bottom="1144" w:left="1409" w:header="0" w:footer="3" w:gutter="0"/>
          <w:cols w:space="720" w:num="1"/>
          <w:titlePg/>
          <w:rtlGutter w:val="0"/>
          <w:docGrid w:linePitch="360" w:charSpace="0"/>
        </w:sectPr>
      </w:pPr>
      <w:r>
        <w:rPr>
          <w:color w:val="000000"/>
          <w:spacing w:val="0"/>
          <w:w w:val="100"/>
          <w:position w:val="0"/>
        </w:rPr>
        <w:t>第四，教材的对比性。</w:t>
      </w:r>
      <w:r>
        <w:rPr>
          <w:color w:val="000000"/>
          <w:spacing w:val="0"/>
          <w:w w:val="100"/>
          <w:position w:val="0"/>
          <w:sz w:val="20"/>
          <w:szCs w:val="20"/>
          <w:lang w:val="en-US" w:eastAsia="en-US" w:bidi="en-US"/>
        </w:rPr>
        <w:t>TCFL</w:t>
      </w:r>
      <w:r>
        <w:rPr>
          <w:color w:val="000000"/>
          <w:spacing w:val="0"/>
          <w:w w:val="100"/>
          <w:position w:val="0"/>
        </w:rPr>
        <w:t>教材的教学对象常常是特定母语背景、特定国家或地区的，因此教材中始终贯彻着对比的精神，这种教材是</w:t>
      </w:r>
      <w:r>
        <w:rPr>
          <w:color w:val="000000"/>
          <w:spacing w:val="0"/>
          <w:w w:val="100"/>
          <w:position w:val="0"/>
          <w:lang w:val="en-US" w:eastAsia="en-US" w:bidi="en-US"/>
        </w:rPr>
        <w:t>"</w:t>
      </w:r>
      <w:r>
        <w:rPr>
          <w:color w:val="000000"/>
          <w:spacing w:val="0"/>
          <w:w w:val="100"/>
          <w:position w:val="0"/>
          <w:highlight w:val="none"/>
        </w:rPr>
        <w:t>对比型</w:t>
      </w:r>
      <w:r>
        <w:rPr>
          <w:color w:val="000000"/>
          <w:spacing w:val="0"/>
          <w:w w:val="100"/>
          <w:position w:val="0"/>
          <w:lang w:val="zh-CN" w:eastAsia="zh-CN" w:bidi="zh-CN"/>
        </w:rPr>
        <w:t>”的</w:t>
      </w:r>
      <w:r>
        <w:rPr>
          <w:color w:val="000000"/>
          <w:spacing w:val="0"/>
          <w:w w:val="100"/>
          <w:position w:val="0"/>
        </w:rPr>
        <w:t>（吴勇毅</w:t>
      </w:r>
      <w:r>
        <w:rPr>
          <w:color w:val="000000"/>
          <w:spacing w:val="0"/>
          <w:w w:val="100"/>
          <w:position w:val="0"/>
          <w:sz w:val="20"/>
          <w:szCs w:val="20"/>
        </w:rPr>
        <w:t>，1993）</w:t>
      </w:r>
      <w:r>
        <w:rPr>
          <w:color w:val="000000"/>
          <w:spacing w:val="0"/>
          <w:w w:val="100"/>
          <w:position w:val="0"/>
        </w:rPr>
        <w:t>。</w:t>
      </w:r>
      <w:r>
        <w:rPr>
          <w:color w:val="000000"/>
          <w:spacing w:val="0"/>
          <w:w w:val="100"/>
          <w:position w:val="0"/>
          <w:sz w:val="20"/>
          <w:szCs w:val="20"/>
          <w:lang w:val="en-US" w:eastAsia="en-US" w:bidi="en-US"/>
        </w:rPr>
        <w:t>JohndeFranci</w:t>
      </w:r>
      <w:r>
        <w:rPr>
          <w:color w:val="000000"/>
          <w:spacing w:val="0"/>
          <w:w w:val="100"/>
          <w:position w:val="0"/>
          <w:sz w:val="20"/>
          <w:szCs w:val="20"/>
          <w:highlight w:val="none"/>
          <w:lang w:val="en-US" w:eastAsia="en-US" w:bidi="en-US"/>
        </w:rPr>
        <w:t>s</w:t>
      </w:r>
      <w:r>
        <w:rPr>
          <w:color w:val="000000"/>
          <w:spacing w:val="0"/>
          <w:w w:val="100"/>
          <w:position w:val="0"/>
        </w:rPr>
        <w:t>在</w:t>
      </w:r>
      <w:r>
        <w:rPr>
          <w:color w:val="000000"/>
          <w:spacing w:val="0"/>
          <w:w w:val="100"/>
          <w:position w:val="0"/>
          <w:highlight w:val="none"/>
        </w:rPr>
        <w:t>《</w:t>
      </w:r>
      <w:r>
        <w:rPr>
          <w:color w:val="000000"/>
          <w:spacing w:val="0"/>
          <w:w w:val="100"/>
          <w:position w:val="0"/>
        </w:rPr>
        <w:t>初级汉语课本</w:t>
      </w:r>
      <w:r>
        <w:rPr>
          <w:i/>
          <w:iCs/>
          <w:color w:val="000000"/>
          <w:spacing w:val="0"/>
          <w:w w:val="100"/>
          <w:position w:val="0"/>
          <w:sz w:val="20"/>
          <w:szCs w:val="20"/>
          <w:lang w:val="en-US" w:eastAsia="en-US" w:bidi="en-US"/>
        </w:rPr>
        <w:t>^（.BeginningChinese'）</w:t>
      </w:r>
      <w:r>
        <w:rPr>
          <w:color w:val="000000"/>
          <w:spacing w:val="0"/>
          <w:w w:val="100"/>
          <w:position w:val="0"/>
        </w:rPr>
        <w:t>中指出：</w:t>
      </w:r>
      <w:r>
        <w:rPr>
          <w:color w:val="000000"/>
          <w:spacing w:val="0"/>
          <w:w w:val="100"/>
          <w:position w:val="0"/>
          <w:lang w:val="zh-CN" w:eastAsia="zh-CN" w:bidi="zh-CN"/>
        </w:rPr>
        <w:t>“语</w:t>
      </w:r>
      <w:r>
        <w:rPr>
          <w:color w:val="000000"/>
          <w:spacing w:val="0"/>
          <w:w w:val="100"/>
          <w:position w:val="0"/>
        </w:rPr>
        <w:t>言学习者首先的一个任务就是去发现他必须以何种方式修正自己母语的发音模式以便按照新的语言再生</w:t>
      </w:r>
      <w:r>
        <w:rPr>
          <w:color w:val="000000"/>
          <w:spacing w:val="0"/>
          <w:w w:val="100"/>
          <w:position w:val="0"/>
          <w:lang w:val="zh-CN" w:eastAsia="zh-CN" w:bidi="zh-CN"/>
        </w:rPr>
        <w:t>。”因</w:t>
      </w:r>
      <w:r>
        <w:rPr>
          <w:color w:val="000000"/>
          <w:spacing w:val="0"/>
          <w:w w:val="100"/>
          <w:position w:val="0"/>
        </w:rPr>
        <w:t>此他在这本教材中完全是采用与英语（甚至还有其他语言）对比的方式来介绍汉语语音系统的（参见吴勇毅,</w:t>
      </w:r>
      <w:r>
        <w:rPr>
          <w:color w:val="000000"/>
          <w:spacing w:val="0"/>
          <w:w w:val="100"/>
          <w:position w:val="0"/>
          <w:sz w:val="20"/>
          <w:szCs w:val="20"/>
        </w:rPr>
        <w:t>1993）</w:t>
      </w:r>
      <w:r>
        <w:rPr>
          <w:color w:val="000000"/>
          <w:spacing w:val="0"/>
          <w:w w:val="100"/>
          <w:position w:val="0"/>
          <w:sz w:val="20"/>
          <w:szCs w:val="20"/>
          <w:vertAlign w:val="subscript"/>
          <w:lang w:val="en-US" w:eastAsia="en-US" w:bidi="en-US"/>
        </w:rPr>
        <w:t>o</w:t>
      </w:r>
      <w:r>
        <w:rPr>
          <w:color w:val="000000"/>
          <w:spacing w:val="0"/>
          <w:w w:val="100"/>
          <w:position w:val="0"/>
          <w:sz w:val="20"/>
          <w:szCs w:val="20"/>
          <w:lang w:val="en-US" w:eastAsia="en-US" w:bidi="en-US"/>
        </w:rPr>
        <w:t>JohndeFrancis</w:t>
      </w:r>
      <w:r>
        <w:rPr>
          <w:color w:val="000000"/>
          <w:spacing w:val="0"/>
          <w:w w:val="100"/>
          <w:position w:val="0"/>
        </w:rPr>
        <w:t>对句型的注释说明，也尽可能地和英语进行对比。《汉语入门》也是采用汉语与法语（不够时加德语）对比的方式来介绍汉语语音系统的。德国的柯彼德</w:t>
      </w:r>
      <w:r>
        <w:rPr>
          <w:color w:val="000000"/>
          <w:spacing w:val="0"/>
          <w:w w:val="100"/>
          <w:position w:val="0"/>
          <w:sz w:val="20"/>
          <w:szCs w:val="20"/>
        </w:rPr>
        <w:t>（1991）</w:t>
      </w:r>
      <w:r>
        <w:rPr>
          <w:color w:val="000000"/>
          <w:spacing w:val="0"/>
          <w:w w:val="100"/>
          <w:position w:val="0"/>
        </w:rPr>
        <w:t>特别指出，在汉语作为母语教学语法体系的基础上建立起来的</w:t>
      </w:r>
      <w:r>
        <w:rPr>
          <w:color w:val="000000"/>
          <w:spacing w:val="0"/>
          <w:w w:val="100"/>
          <w:position w:val="0"/>
          <w:lang w:val="zh-CN" w:eastAsia="zh-CN" w:bidi="zh-CN"/>
        </w:rPr>
        <w:t>“汉语</w:t>
      </w:r>
      <w:r>
        <w:rPr>
          <w:color w:val="000000"/>
          <w:spacing w:val="0"/>
          <w:w w:val="100"/>
          <w:position w:val="0"/>
        </w:rPr>
        <w:t>作为外语教学的语法体系”，一直到今天都受到汉语作为母语教学语法体系的束缚，没有从中脱离出来。由于它的影响，对外汉语教</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科书根本不采用汉外对比的方法来分析和描写汉语语法。这个语法系统不但不重视汉语作为外语教学的一般特点，而且忽视各国汉语师生在教学中也要釆用对比方法的专门要求。李晓亮</w:t>
      </w:r>
      <w:r>
        <w:rPr>
          <w:color w:val="000000"/>
          <w:spacing w:val="0"/>
          <w:w w:val="100"/>
          <w:position w:val="0"/>
          <w:sz w:val="20"/>
          <w:szCs w:val="20"/>
        </w:rPr>
        <w:t>（1996）</w:t>
      </w:r>
      <w:r>
        <w:rPr>
          <w:color w:val="000000"/>
          <w:spacing w:val="0"/>
          <w:w w:val="100"/>
          <w:position w:val="0"/>
        </w:rPr>
        <w:t>认为教材的问题，除了题材没有兴趣,语法解释缺乏英语翻译及中、英习惯用语的比较分析以外，语法讲解的方式是目前中文教科书的一大弊病，特别是大陆出版的许多教材，津津乐道于语法术语的讲解，再给每个术语下定义，常常是大类下面分小类，小类下面还有一、二、三。也许是拘泥于所谓语法的系统性、正轨性，忽视了实用性和可接受性。这样的定义，学生越看越糊涂。中文有许多语法现象，本来就众说纷纭。如果我们的学生并不研究汉语语言学，就应尽量避免术语、定义，从学生学习的实际出发,从最易于理解、掌握的方法入手。汉语是逻辑性很强的语言，许多所谓的语法点，把含义与英语做对比，一加以分析，就很容易明白，且易于记忆。白乐桑</w:t>
      </w:r>
      <w:r>
        <w:rPr>
          <w:color w:val="000000"/>
          <w:spacing w:val="0"/>
          <w:w w:val="100"/>
          <w:position w:val="0"/>
          <w:sz w:val="20"/>
          <w:szCs w:val="20"/>
        </w:rPr>
        <w:t>（1996）</w:t>
      </w:r>
      <w:r>
        <w:rPr>
          <w:color w:val="000000"/>
          <w:spacing w:val="0"/>
          <w:w w:val="100"/>
          <w:position w:val="0"/>
        </w:rPr>
        <w:t>指出法国师生认为中国国内编的教材，内容单调，缺乏实用性,语法解释让人摸不着头脑。佟秉正</w:t>
      </w:r>
      <w:r>
        <w:rPr>
          <w:color w:val="000000"/>
          <w:spacing w:val="0"/>
          <w:w w:val="100"/>
          <w:position w:val="0"/>
          <w:sz w:val="20"/>
          <w:szCs w:val="20"/>
        </w:rPr>
        <w:t>（1991）</w:t>
      </w:r>
      <w:r>
        <w:rPr>
          <w:color w:val="000000"/>
          <w:spacing w:val="0"/>
          <w:w w:val="100"/>
          <w:position w:val="0"/>
        </w:rPr>
        <w:t>把它归结为这是以汉语为本位，即只考虑汉语的系统，而不是针对学生母语与汉语的关系特别编写的。</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第五,教材的练习。</w:t>
      </w:r>
      <w:r>
        <w:rPr>
          <w:color w:val="000000"/>
          <w:spacing w:val="0"/>
          <w:w w:val="100"/>
          <w:position w:val="0"/>
          <w:sz w:val="20"/>
          <w:szCs w:val="20"/>
          <w:lang w:val="en-US" w:eastAsia="en-US" w:bidi="en-US"/>
        </w:rPr>
        <w:t>TCFL</w:t>
      </w:r>
      <w:r>
        <w:rPr>
          <w:color w:val="000000"/>
          <w:spacing w:val="0"/>
          <w:w w:val="100"/>
          <w:position w:val="0"/>
        </w:rPr>
        <w:t>教材有些练习非常具有针对性，这跟</w:t>
      </w:r>
      <w:r>
        <w:rPr>
          <w:color w:val="000000"/>
          <w:spacing w:val="0"/>
          <w:w w:val="100"/>
          <w:position w:val="0"/>
          <w:sz w:val="20"/>
          <w:szCs w:val="20"/>
          <w:lang w:val="en-US" w:eastAsia="en-US" w:bidi="en-US"/>
        </w:rPr>
        <w:t>TCSL</w:t>
      </w:r>
      <w:r>
        <w:rPr>
          <w:color w:val="000000"/>
          <w:spacing w:val="0"/>
          <w:w w:val="100"/>
          <w:position w:val="0"/>
        </w:rPr>
        <w:t>教材不同。比如</w:t>
      </w:r>
      <w:r>
        <w:rPr>
          <w:color w:val="000000"/>
          <w:spacing w:val="0"/>
          <w:w w:val="100"/>
          <w:position w:val="0"/>
          <w:sz w:val="20"/>
          <w:szCs w:val="20"/>
          <w:lang w:val="en-US" w:eastAsia="en-US" w:bidi="en-US"/>
        </w:rPr>
        <w:t>,TCFL</w:t>
      </w:r>
      <w:r>
        <w:rPr>
          <w:color w:val="000000"/>
          <w:spacing w:val="0"/>
          <w:w w:val="100"/>
          <w:position w:val="0"/>
        </w:rPr>
        <w:t>教材一定有翻译练习，而</w:t>
      </w:r>
      <w:r>
        <w:rPr>
          <w:color w:val="000000"/>
          <w:spacing w:val="0"/>
          <w:w w:val="100"/>
          <w:position w:val="0"/>
          <w:sz w:val="20"/>
          <w:szCs w:val="20"/>
          <w:lang w:val="en-US" w:eastAsia="en-US" w:bidi="en-US"/>
        </w:rPr>
        <w:t>TCSL</w:t>
      </w:r>
      <w:r>
        <w:rPr>
          <w:color w:val="000000"/>
          <w:spacing w:val="0"/>
          <w:w w:val="100"/>
          <w:position w:val="0"/>
        </w:rPr>
        <w:t>教材一般都没有。通常的解释是，国内教的是</w:t>
      </w:r>
      <w:r>
        <w:rPr>
          <w:color w:val="000000"/>
          <w:spacing w:val="0"/>
          <w:w w:val="100"/>
          <w:position w:val="0"/>
          <w:lang w:val="en-US" w:eastAsia="en-US" w:bidi="en-US"/>
        </w:rPr>
        <w:t>"</w:t>
      </w:r>
      <w:r>
        <w:rPr>
          <w:color w:val="000000"/>
          <w:spacing w:val="0"/>
          <w:w w:val="100"/>
          <w:position w:val="0"/>
        </w:rPr>
        <w:t>联合国'‘班，学生来自不同的国家，不可能进行翻译练习。其实在汉语作为外语的教学环境下，有翻译练习并非只是因为学生的母语是一样的，易于操作，而是因为学生没有语言环境可以操练学到的东西，翻译是他们的</w:t>
      </w:r>
      <w:r>
        <w:rPr>
          <w:color w:val="000000"/>
          <w:spacing w:val="0"/>
          <w:w w:val="100"/>
          <w:position w:val="0"/>
          <w:lang w:val="zh-CN" w:eastAsia="zh-CN" w:bidi="zh-CN"/>
        </w:rPr>
        <w:t>“拐棍”，通</w:t>
      </w:r>
      <w:r>
        <w:rPr>
          <w:color w:val="000000"/>
          <w:spacing w:val="0"/>
          <w:w w:val="100"/>
          <w:position w:val="0"/>
        </w:rPr>
        <w:t>过翻译，在</w:t>
      </w:r>
      <w:r>
        <w:rPr>
          <w:color w:val="000000"/>
          <w:spacing w:val="0"/>
          <w:w w:val="100"/>
          <w:position w:val="0"/>
          <w:lang w:val="zh-CN" w:eastAsia="zh-CN" w:bidi="zh-CN"/>
        </w:rPr>
        <w:t>“把玩”和“品</w:t>
      </w:r>
      <w:r>
        <w:rPr>
          <w:color w:val="000000"/>
          <w:spacing w:val="0"/>
          <w:w w:val="100"/>
          <w:position w:val="0"/>
        </w:rPr>
        <w:t>味”目的语的过程中，学生可以了解汉语跟自己母语相同或不同之处，从而掌握汉语的结构和用词特点。教师的批改也可以使学生知道自己的错误所在。</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第六，教材与国外学时、学制的适应。赵金铭</w:t>
      </w:r>
      <w:r>
        <w:rPr>
          <w:color w:val="000000"/>
          <w:spacing w:val="0"/>
          <w:w w:val="100"/>
          <w:position w:val="0"/>
          <w:sz w:val="20"/>
          <w:szCs w:val="20"/>
        </w:rPr>
        <w:t>（1998）</w:t>
      </w:r>
      <w:r>
        <w:rPr>
          <w:color w:val="000000"/>
          <w:spacing w:val="0"/>
          <w:w w:val="100"/>
          <w:position w:val="0"/>
        </w:rPr>
        <w:t>批评现行的对外汉语教材，一是教材内容没有意思，二是词汇太多。这后一条对汉语作为外语教学来说，尤其是致命的。由于没有目的语的语言环境，学制跟中国国内不同，学时相比在中国国内学习而言又</w:t>
      </w:r>
      <w:r>
        <w:rPr>
          <w:color w:val="000000"/>
          <w:spacing w:val="0"/>
          <w:w w:val="100"/>
          <w:position w:val="0"/>
          <w:highlight w:val="none"/>
        </w:rPr>
        <w:t>少得多</w:t>
      </w:r>
      <w:r>
        <w:rPr>
          <w:color w:val="000000"/>
          <w:spacing w:val="0"/>
          <w:w w:val="100"/>
          <w:position w:val="0"/>
        </w:rPr>
        <w:t>，因此教材对每篇课文的长度和词汇量都控制得比较严格，生词一般以二三十个为限，课文宁肯篇目多而短（教师可以选择，学生可当课外读物）。生词太多、课文太长，学生根本没法学。在汉语作为第二语言的教学环境下，学生课时多，一般是每周</w:t>
      </w:r>
      <w:r>
        <w:rPr>
          <w:color w:val="000000"/>
          <w:spacing w:val="0"/>
          <w:w w:val="100"/>
          <w:position w:val="0"/>
          <w:sz w:val="20"/>
          <w:szCs w:val="20"/>
        </w:rPr>
        <w:t>20</w:t>
      </w:r>
      <w:r>
        <w:rPr>
          <w:color w:val="000000"/>
          <w:spacing w:val="0"/>
          <w:w w:val="100"/>
          <w:position w:val="0"/>
        </w:rPr>
        <w:t>学时，下课后又可以</w:t>
      </w:r>
      <w:r>
        <w:rPr>
          <w:color w:val="000000"/>
          <w:spacing w:val="0"/>
          <w:w w:val="100"/>
          <w:position w:val="0"/>
          <w:lang w:val="zh-CN" w:eastAsia="zh-CN" w:bidi="zh-CN"/>
        </w:rPr>
        <w:t>“沉浸”在</w:t>
      </w:r>
      <w:r>
        <w:rPr>
          <w:color w:val="000000"/>
          <w:spacing w:val="0"/>
          <w:w w:val="100"/>
          <w:position w:val="0"/>
        </w:rPr>
        <w:t>汉语的社会环境里，找人辅导也很方便，因此在编教者的潜意识里，已经把环境的因素考虑进去了。我们应该清楚地认识到，</w:t>
      </w:r>
      <w:r>
        <w:rPr>
          <w:color w:val="000000"/>
          <w:spacing w:val="0"/>
          <w:w w:val="100"/>
          <w:position w:val="0"/>
          <w:sz w:val="20"/>
          <w:szCs w:val="20"/>
          <w:lang w:val="en-US" w:eastAsia="en-US" w:bidi="en-US"/>
        </w:rPr>
        <w:t>TCSL</w:t>
      </w:r>
      <w:r>
        <w:rPr>
          <w:color w:val="000000"/>
          <w:spacing w:val="0"/>
          <w:w w:val="100"/>
          <w:position w:val="0"/>
        </w:rPr>
        <w:t>和</w:t>
      </w:r>
      <w:r>
        <w:rPr>
          <w:color w:val="000000"/>
          <w:spacing w:val="0"/>
          <w:w w:val="100"/>
          <w:position w:val="0"/>
          <w:sz w:val="20"/>
          <w:szCs w:val="20"/>
          <w:lang w:val="en-US" w:eastAsia="en-US" w:bidi="en-US"/>
        </w:rPr>
        <w:t>TCFL</w:t>
      </w:r>
      <w:r>
        <w:rPr>
          <w:color w:val="000000"/>
          <w:spacing w:val="0"/>
          <w:w w:val="100"/>
          <w:position w:val="0"/>
        </w:rPr>
        <w:t>的教学目标是不同的，学生所要达到的语言水平更是不一样的，因此教学要求（包括教材所设定的目标）也应做相应的调整。</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第七，教材的编撰者。海外汉语教材的编写者主要是三种人:一是在国外工作过相当时间、有</w:t>
      </w:r>
      <w:r>
        <w:rPr>
          <w:color w:val="000000"/>
          <w:spacing w:val="0"/>
          <w:w w:val="100"/>
          <w:position w:val="0"/>
          <w:sz w:val="20"/>
          <w:szCs w:val="20"/>
          <w:lang w:val="en-US" w:eastAsia="en-US" w:bidi="en-US"/>
        </w:rPr>
        <w:t>TCFL</w:t>
      </w:r>
      <w:r>
        <w:rPr>
          <w:color w:val="000000"/>
          <w:spacing w:val="0"/>
          <w:w w:val="100"/>
          <w:position w:val="0"/>
        </w:rPr>
        <w:t>教学经验的、熟悉国外情况的国内教师；二是长期在国外工作、甚至在国外定居的以汉语为母语</w:t>
      </w:r>
      <w:r>
        <w:rPr>
          <w:color w:val="000000"/>
          <w:spacing w:val="0"/>
          <w:w w:val="100"/>
          <w:position w:val="0"/>
          <w:highlight w:val="none"/>
        </w:rPr>
        <w:t>的教师</w:t>
      </w:r>
      <w:r>
        <w:rPr>
          <w:color w:val="000000"/>
          <w:spacing w:val="0"/>
          <w:w w:val="100"/>
          <w:position w:val="0"/>
        </w:rPr>
        <w:t>；三是我们称之为</w:t>
      </w:r>
      <w:r>
        <w:rPr>
          <w:color w:val="000000"/>
          <w:spacing w:val="0"/>
          <w:w w:val="100"/>
          <w:position w:val="0"/>
          <w:lang w:val="zh-CN" w:eastAsia="zh-CN" w:bidi="zh-CN"/>
        </w:rPr>
        <w:t>“老外</w:t>
      </w:r>
      <w:r>
        <w:rPr>
          <w:color w:val="000000"/>
          <w:spacing w:val="0"/>
          <w:w w:val="100"/>
          <w:position w:val="0"/>
          <w:lang w:val="en-US" w:eastAsia="en-US" w:bidi="en-US"/>
        </w:rPr>
        <w:t>"</w:t>
      </w:r>
      <w:r>
        <w:rPr>
          <w:color w:val="000000"/>
          <w:spacing w:val="0"/>
          <w:w w:val="100"/>
          <w:position w:val="0"/>
        </w:rPr>
        <w:t>的该国汉语教学专家或汉学家。三者各有所长，可以有各种组合，但第三种人的参与非常重要，一是他们在教材的语言表述上占绝对优势，因为那是他们和学生的母语，二是</w:t>
      </w:r>
      <w:r>
        <w:rPr>
          <w:color w:val="000000"/>
          <w:spacing w:val="0"/>
          <w:w w:val="100"/>
          <w:position w:val="0"/>
          <w:lang w:val="zh-CN" w:eastAsia="zh-CN" w:bidi="zh-CN"/>
        </w:rPr>
        <w:t>“能</w:t>
      </w:r>
      <w:r>
        <w:rPr>
          <w:color w:val="000000"/>
          <w:spacing w:val="0"/>
          <w:w w:val="100"/>
          <w:position w:val="0"/>
        </w:rPr>
        <w:t>以其亲身学习汉语与教授汉语的经验看待问题”（佟秉正</w:t>
      </w:r>
      <w:r>
        <w:rPr>
          <w:color w:val="000000"/>
          <w:spacing w:val="0"/>
          <w:w w:val="100"/>
          <w:position w:val="0"/>
          <w:sz w:val="20"/>
          <w:szCs w:val="20"/>
        </w:rPr>
        <w:t>，1991）,</w:t>
      </w:r>
      <w:r>
        <w:rPr>
          <w:color w:val="000000"/>
          <w:spacing w:val="0"/>
          <w:w w:val="100"/>
          <w:position w:val="0"/>
        </w:rPr>
        <w:t>这是至关重要的。</w:t>
      </w:r>
    </w:p>
    <w:p>
      <w:pPr>
        <w:pStyle w:val="23"/>
        <w:keepNext w:val="0"/>
        <w:keepLines w:val="0"/>
        <w:widowControl w:val="0"/>
        <w:shd w:val="clear" w:color="auto" w:fill="auto"/>
        <w:bidi w:val="0"/>
        <w:spacing w:before="0" w:after="160" w:line="364" w:lineRule="exact"/>
        <w:ind w:left="0" w:right="0" w:firstLine="440"/>
        <w:jc w:val="both"/>
      </w:pPr>
      <w:r>
        <w:rPr>
          <w:color w:val="000000"/>
          <w:spacing w:val="0"/>
          <w:w w:val="100"/>
          <w:position w:val="0"/>
        </w:rPr>
        <w:t>另外</w:t>
      </w:r>
      <w:r>
        <w:rPr>
          <w:color w:val="000000"/>
          <w:spacing w:val="0"/>
          <w:w w:val="100"/>
          <w:position w:val="0"/>
          <w:sz w:val="20"/>
          <w:szCs w:val="20"/>
          <w:lang w:val="en-US" w:eastAsia="en-US" w:bidi="en-US"/>
        </w:rPr>
        <w:t>,TCFL</w:t>
      </w:r>
      <w:r>
        <w:rPr>
          <w:color w:val="000000"/>
          <w:spacing w:val="0"/>
          <w:w w:val="100"/>
          <w:position w:val="0"/>
        </w:rPr>
        <w:t>教材的编写周期比较长，比如，</w:t>
      </w:r>
      <w:r>
        <w:rPr>
          <w:color w:val="000000"/>
          <w:spacing w:val="0"/>
          <w:w w:val="100"/>
          <w:position w:val="0"/>
          <w:highlight w:val="none"/>
        </w:rPr>
        <w:t>《</w:t>
      </w:r>
      <w:r>
        <w:rPr>
          <w:color w:val="000000"/>
          <w:spacing w:val="0"/>
          <w:w w:val="100"/>
          <w:position w:val="0"/>
        </w:rPr>
        <w:t>中文听说读写</w:t>
      </w:r>
      <w:r>
        <w:rPr>
          <w:color w:val="000000"/>
          <w:spacing w:val="0"/>
          <w:w w:val="100"/>
          <w:position w:val="0"/>
          <w:sz w:val="20"/>
          <w:szCs w:val="20"/>
          <w:lang w:val="en-US" w:eastAsia="en-US" w:bidi="en-US"/>
        </w:rPr>
        <w:t>M993</w:t>
      </w:r>
      <w:r>
        <w:rPr>
          <w:color w:val="000000"/>
          <w:spacing w:val="0"/>
          <w:w w:val="100"/>
          <w:position w:val="0"/>
        </w:rPr>
        <w:t>年开始编</w:t>
      </w:r>
      <w:r>
        <w:rPr>
          <w:color w:val="000000"/>
          <w:spacing w:val="0"/>
          <w:w w:val="100"/>
          <w:position w:val="0"/>
          <w:sz w:val="20"/>
          <w:szCs w:val="20"/>
        </w:rPr>
        <w:t>,1997</w:t>
      </w:r>
      <w:r>
        <w:rPr>
          <w:color w:val="000000"/>
          <w:spacing w:val="0"/>
          <w:w w:val="100"/>
          <w:position w:val="0"/>
        </w:rPr>
        <w:t>年第一版</w:t>
      </w:r>
      <w:r>
        <w:rPr>
          <w:color w:val="000000"/>
          <w:spacing w:val="0"/>
          <w:w w:val="100"/>
          <w:position w:val="0"/>
          <w:sz w:val="20"/>
          <w:szCs w:val="20"/>
        </w:rPr>
        <w:t>,2005</w:t>
      </w:r>
      <w:r>
        <w:rPr>
          <w:color w:val="000000"/>
          <w:spacing w:val="0"/>
          <w:w w:val="100"/>
          <w:position w:val="0"/>
        </w:rPr>
        <w:t>年第二版；</w:t>
      </w:r>
      <w:r>
        <w:rPr>
          <w:color w:val="000000"/>
          <w:spacing w:val="0"/>
          <w:w w:val="100"/>
          <w:position w:val="0"/>
          <w:highlight w:val="none"/>
        </w:rPr>
        <w:t>《</w:t>
      </w:r>
      <w:r>
        <w:rPr>
          <w:color w:val="000000"/>
          <w:spacing w:val="0"/>
          <w:w w:val="100"/>
          <w:position w:val="0"/>
        </w:rPr>
        <w:t>汉语入门</w:t>
      </w:r>
      <w:r>
        <w:rPr>
          <w:color w:val="000000"/>
          <w:spacing w:val="0"/>
          <w:w w:val="100"/>
          <w:position w:val="0"/>
          <w:sz w:val="20"/>
          <w:szCs w:val="20"/>
          <w:lang w:val="en-US" w:eastAsia="en-US" w:bidi="en-US"/>
        </w:rPr>
        <w:t>M998</w:t>
      </w:r>
      <w:r>
        <w:rPr>
          <w:color w:val="000000"/>
          <w:spacing w:val="0"/>
          <w:w w:val="100"/>
          <w:position w:val="0"/>
        </w:rPr>
        <w:t>年着手编</w:t>
      </w:r>
      <w:r>
        <w:rPr>
          <w:color w:val="000000"/>
          <w:spacing w:val="0"/>
          <w:w w:val="100"/>
          <w:position w:val="0"/>
          <w:sz w:val="20"/>
          <w:szCs w:val="20"/>
        </w:rPr>
        <w:t>,2003</w:t>
      </w:r>
      <w:r>
        <w:rPr>
          <w:color w:val="000000"/>
          <w:spacing w:val="0"/>
          <w:w w:val="100"/>
          <w:position w:val="0"/>
        </w:rPr>
        <w:t>年第一版。其中一个很重要的原因是教材要经过一段时间的反复试用，调研使用者的反馈并且修改，这跟国内很多教材编完就出版的做法不同。</w:t>
      </w:r>
    </w:p>
    <w:p>
      <w:pPr>
        <w:pStyle w:val="23"/>
        <w:keepNext w:val="0"/>
        <w:keepLines w:val="0"/>
        <w:widowControl w:val="0"/>
        <w:shd w:val="clear" w:color="auto" w:fill="auto"/>
        <w:bidi w:val="0"/>
        <w:spacing w:before="0" w:after="160" w:line="364" w:lineRule="exact"/>
        <w:ind w:left="0" w:right="0" w:firstLine="0"/>
        <w:jc w:val="center"/>
        <w:rPr>
          <w:sz w:val="20"/>
          <w:szCs w:val="20"/>
        </w:rPr>
      </w:pPr>
      <w:r>
        <w:rPr>
          <w:color w:val="000000"/>
          <w:spacing w:val="0"/>
          <w:w w:val="100"/>
          <w:position w:val="0"/>
          <w:sz w:val="20"/>
          <w:szCs w:val="20"/>
        </w:rPr>
        <w:t>三教学法</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在汉语作为外语的环境下从事汉语教学，在教学路子和教学方法上，跟在国内进行对外汉语教学有许多不同，加</w:t>
      </w:r>
      <w:r>
        <w:rPr>
          <w:color w:val="000000"/>
          <w:spacing w:val="0"/>
          <w:w w:val="100"/>
          <w:position w:val="0"/>
          <w:highlight w:val="none"/>
        </w:rPr>
        <w:t>之各</w:t>
      </w:r>
      <w:r>
        <w:rPr>
          <w:color w:val="000000"/>
          <w:spacing w:val="0"/>
          <w:w w:val="100"/>
          <w:position w:val="0"/>
        </w:rPr>
        <w:t>个国家和地域的文化差异以及教授汉语的历史不等，理念不同，于是就形成了各自不同的特点和风格以及教学法。以下举一些例子说明。</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54" w:type="first"/>
          <w:headerReference r:id="rId52" w:type="default"/>
          <w:headerReference r:id="rId53" w:type="even"/>
          <w:footnotePr>
            <w:numFmt w:val="decimal"/>
          </w:footnotePr>
          <w:pgSz w:w="9621" w:h="12860"/>
          <w:pgMar w:top="1478" w:right="1184" w:bottom="1144" w:left="1409" w:header="0" w:footer="3" w:gutter="0"/>
          <w:cols w:space="720" w:num="1"/>
          <w:titlePg/>
          <w:rtlGutter w:val="0"/>
          <w:docGrid w:linePitch="360" w:charSpace="0"/>
        </w:sectPr>
      </w:pPr>
      <w:r>
        <w:rPr>
          <w:color w:val="000000"/>
          <w:spacing w:val="0"/>
          <w:w w:val="100"/>
          <w:position w:val="0"/>
        </w:rPr>
        <w:t>在韩国的教育传统中，是非常注重知识的传授的。韩国水原市梅滩高等学校黄谷宇在讨论韩国高中汉语教学的教法问题时指出：</w:t>
      </w:r>
      <w:r>
        <w:rPr>
          <w:color w:val="000000"/>
          <w:spacing w:val="0"/>
          <w:w w:val="100"/>
          <w:position w:val="0"/>
          <w:lang w:val="zh-CN" w:eastAsia="zh-CN" w:bidi="zh-CN"/>
        </w:rPr>
        <w:t>“韩国</w:t>
      </w:r>
      <w:r>
        <w:rPr>
          <w:color w:val="000000"/>
          <w:spacing w:val="0"/>
          <w:w w:val="100"/>
          <w:position w:val="0"/>
        </w:rPr>
        <w:t>的教育传统倾向于教师的文化知识传授，这一教育传统也影响到韩国高中的汉语教学中，具体体现为教师上课'满堂灌'，多采用以翻译法为主的教学方法。为了提高学生使用汉语进行交际的能力，鼓励课堂上使用交际教学法，韩国京畿道教育厅每年都会招中国籍汉语教师来做'外教'，并将这些教师定位为'会话指导</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因此教学中经常采用中韩教师的'合作模式'。”（《世界汉语教学学会通讯》</w:t>
      </w:r>
      <w:r>
        <w:rPr>
          <w:color w:val="000000"/>
          <w:spacing w:val="0"/>
          <w:w w:val="100"/>
          <w:position w:val="0"/>
          <w:sz w:val="20"/>
          <w:szCs w:val="20"/>
        </w:rPr>
        <w:t>2010</w:t>
      </w:r>
      <w:r>
        <w:rPr>
          <w:color w:val="000000"/>
          <w:spacing w:val="0"/>
          <w:w w:val="100"/>
          <w:position w:val="0"/>
        </w:rPr>
        <w:t>年第</w:t>
      </w:r>
      <w:r>
        <w:rPr>
          <w:color w:val="000000"/>
          <w:spacing w:val="0"/>
          <w:w w:val="100"/>
          <w:position w:val="0"/>
          <w:sz w:val="20"/>
          <w:szCs w:val="20"/>
        </w:rPr>
        <w:t>2</w:t>
      </w:r>
      <w:r>
        <w:rPr>
          <w:color w:val="000000"/>
          <w:spacing w:val="0"/>
          <w:w w:val="100"/>
          <w:position w:val="0"/>
        </w:rPr>
        <w:t>期）从她的论述中，我们可以注意到两点：一是韩国传统的汉语教学方法，二是中韩教师进行汉语会话教学的“合作模式”。这在中国国内的对外汉语教学中是见不到的。</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德国人素来以严谨、有序著称,这一特性同样也影响到他们的学习方法和教师的教学法。</w:t>
      </w:r>
      <w:r>
        <w:rPr>
          <w:color w:val="000000"/>
          <w:spacing w:val="0"/>
          <w:w w:val="100"/>
          <w:position w:val="0"/>
          <w:lang w:val="zh-CN" w:eastAsia="zh-CN" w:bidi="zh-CN"/>
        </w:rPr>
        <w:t>“德</w:t>
      </w:r>
      <w:r>
        <w:rPr>
          <w:color w:val="000000"/>
          <w:spacing w:val="0"/>
          <w:w w:val="100"/>
          <w:position w:val="0"/>
        </w:rPr>
        <w:t>国国民的严谨理性、条理性和有序性使得学生普遍对翻译这一学习技巧非常热衷，特别是在初期阶段。通过翻译,学生可以更好地了解汉语的结构形式，发现自己的母语和汉语之间的异同。</w:t>
      </w:r>
      <w:r>
        <w:rPr>
          <w:color w:val="000000"/>
          <w:spacing w:val="0"/>
          <w:w w:val="100"/>
          <w:position w:val="0"/>
          <w:lang w:val="zh-CN" w:eastAsia="zh-CN" w:bidi="zh-CN"/>
        </w:rPr>
        <w:t>”“在</w:t>
      </w:r>
      <w:r>
        <w:rPr>
          <w:color w:val="000000"/>
          <w:spacing w:val="0"/>
          <w:w w:val="100"/>
          <w:position w:val="0"/>
        </w:rPr>
        <w:t>教学技巧方面，德国学生喜欢翻译这一技巧，对语法运用正确与否也比较关注。所以在初级阶段，老师可以适当运用学生母语将语法问题讲透，讲明确，清除他们的疑惑感，满足他们的严谨性。而到了中高年级，就应少用甚至不用德语翻译的方法。针对德国学生普遍都已掌握几门外语的情况，教师应该帮助学生发现几种语言的关系，总结学习语言的总体规律，同时也要发现一些对汉语学习带来干扰的语言经验，及时帮学生排除障碍。"（金怡，《世界汉语教学学会通讯》</w:t>
      </w:r>
      <w:r>
        <w:rPr>
          <w:color w:val="000000"/>
          <w:spacing w:val="0"/>
          <w:w w:val="100"/>
          <w:position w:val="0"/>
          <w:sz w:val="20"/>
          <w:szCs w:val="20"/>
        </w:rPr>
        <w:t>2009</w:t>
      </w:r>
      <w:r>
        <w:rPr>
          <w:color w:val="000000"/>
          <w:spacing w:val="0"/>
          <w:w w:val="100"/>
          <w:position w:val="0"/>
        </w:rPr>
        <w:t>年第</w:t>
      </w:r>
      <w:r>
        <w:rPr>
          <w:color w:val="000000"/>
          <w:spacing w:val="0"/>
          <w:w w:val="100"/>
          <w:position w:val="0"/>
          <w:sz w:val="20"/>
          <w:szCs w:val="20"/>
        </w:rPr>
        <w:t>2</w:t>
      </w:r>
      <w:r>
        <w:rPr>
          <w:color w:val="000000"/>
          <w:spacing w:val="0"/>
          <w:w w:val="100"/>
          <w:position w:val="0"/>
        </w:rPr>
        <w:t>期）可见，在德国进行汉语教学，汉语语法的讲授是非常重要的，而翻译和对比是其主要的手段和途径。</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法国是一个特别重视汉字教学的国家，因为在法国人的眼里，汉语这种语言和文字是独一无二的（白乐桑</w:t>
      </w:r>
      <w:r>
        <w:rPr>
          <w:color w:val="000000"/>
          <w:spacing w:val="0"/>
          <w:w w:val="100"/>
          <w:position w:val="0"/>
          <w:sz w:val="20"/>
          <w:szCs w:val="20"/>
        </w:rPr>
        <w:t>，2006）,</w:t>
      </w:r>
      <w:r>
        <w:rPr>
          <w:color w:val="000000"/>
          <w:spacing w:val="0"/>
          <w:w w:val="100"/>
          <w:position w:val="0"/>
        </w:rPr>
        <w:t>尤其是汉字更具有独特的魅力。从某种意义上可以说，学汉语而不学汉字就不</w:t>
      </w:r>
      <w:r>
        <w:rPr>
          <w:color w:val="000000"/>
          <w:spacing w:val="0"/>
          <w:w w:val="100"/>
          <w:position w:val="0"/>
          <w:lang w:val="zh-CN" w:eastAsia="zh-CN" w:bidi="zh-CN"/>
        </w:rPr>
        <w:t>“文</w:t>
      </w:r>
      <w:r>
        <w:rPr>
          <w:color w:val="000000"/>
          <w:spacing w:val="0"/>
          <w:w w:val="100"/>
          <w:position w:val="0"/>
        </w:rPr>
        <w:t>化”。重视汉字教学是法国汉语教学的特点与传统，白乐桑</w:t>
      </w:r>
      <w:r>
        <w:rPr>
          <w:color w:val="000000"/>
          <w:spacing w:val="0"/>
          <w:w w:val="100"/>
          <w:position w:val="0"/>
          <w:sz w:val="20"/>
          <w:szCs w:val="20"/>
        </w:rPr>
        <w:t>（</w:t>
      </w:r>
      <w:r>
        <w:rPr>
          <w:color w:val="000000"/>
          <w:spacing w:val="0"/>
          <w:w w:val="100"/>
          <w:position w:val="0"/>
          <w:sz w:val="20"/>
          <w:szCs w:val="20"/>
          <w:highlight w:val="none"/>
        </w:rPr>
        <w:t>1989</w:t>
      </w:r>
      <w:r>
        <w:rPr>
          <w:color w:val="000000"/>
          <w:spacing w:val="0"/>
          <w:w w:val="100"/>
          <w:position w:val="0"/>
          <w:sz w:val="20"/>
          <w:szCs w:val="20"/>
        </w:rPr>
        <w:t>）</w:t>
      </w:r>
      <w:r>
        <w:rPr>
          <w:color w:val="000000"/>
          <w:spacing w:val="0"/>
          <w:w w:val="100"/>
          <w:position w:val="0"/>
        </w:rPr>
        <w:t>在《启蒙》这本教材提出了</w:t>
      </w:r>
      <w:r>
        <w:rPr>
          <w:color w:val="000000"/>
          <w:spacing w:val="0"/>
          <w:w w:val="100"/>
          <w:position w:val="0"/>
          <w:lang w:val="zh-CN" w:eastAsia="zh-CN" w:bidi="zh-CN"/>
        </w:rPr>
        <w:t>“字本</w:t>
      </w:r>
      <w:r>
        <w:rPr>
          <w:color w:val="000000"/>
          <w:spacing w:val="0"/>
          <w:w w:val="100"/>
          <w:position w:val="0"/>
        </w:rPr>
        <w:t>位”教学观念，因此汉字教学在法国有着特别重要的地位。《汉语入门》这本教材就尤其强调字组字（字作为部件组成其他字）的能力和字组词（语）的能力，以及字义的联想作用。它从</w:t>
      </w:r>
      <w:r>
        <w:rPr>
          <w:color w:val="000000"/>
          <w:spacing w:val="0"/>
          <w:w w:val="100"/>
          <w:position w:val="0"/>
          <w:sz w:val="20"/>
          <w:szCs w:val="20"/>
        </w:rPr>
        <w:t>56</w:t>
      </w:r>
      <w:r>
        <w:rPr>
          <w:color w:val="000000"/>
          <w:spacing w:val="0"/>
          <w:w w:val="100"/>
          <w:position w:val="0"/>
        </w:rPr>
        <w:t>个基本汉字起步，在每一课里，把某个字与本课其他字或以前学过的字的组合都标写出来供学生复习、</w:t>
      </w:r>
      <w:r>
        <w:rPr>
          <w:color w:val="000000"/>
          <w:spacing w:val="0"/>
          <w:w w:val="100"/>
          <w:position w:val="0"/>
          <w:lang w:val="zh-CN" w:eastAsia="zh-CN" w:bidi="zh-CN"/>
        </w:rPr>
        <w:t>“把玩”和拓</w:t>
      </w:r>
      <w:r>
        <w:rPr>
          <w:color w:val="000000"/>
          <w:spacing w:val="0"/>
          <w:w w:val="100"/>
          <w:position w:val="0"/>
        </w:rPr>
        <w:t>展，其组合量之大为其他教材少有。教材还配有足量的不同形式的汉字练习（包括把繁体字转换成简体字的练习，以贯彻识繁写简的理念）。为了达到识字和写字的不同要求</w:t>
      </w:r>
      <w:r>
        <w:rPr>
          <w:color w:val="000000"/>
          <w:spacing w:val="0"/>
          <w:w w:val="100"/>
          <w:position w:val="0"/>
          <w:lang w:val="zh-CN" w:eastAsia="zh-CN" w:bidi="zh-CN"/>
        </w:rPr>
        <w:t>（“识”大于“写</w:t>
      </w:r>
      <w:r>
        <w:rPr>
          <w:color w:val="000000"/>
          <w:spacing w:val="0"/>
          <w:w w:val="100"/>
          <w:position w:val="0"/>
        </w:rPr>
        <w:t>”）并降低学习难度，从学习者出发，教材还区分了</w:t>
      </w:r>
      <w:r>
        <w:rPr>
          <w:color w:val="000000"/>
          <w:spacing w:val="0"/>
          <w:w w:val="100"/>
          <w:position w:val="0"/>
          <w:lang w:val="zh-CN" w:eastAsia="zh-CN" w:bidi="zh-CN"/>
        </w:rPr>
        <w:t>“积极</w:t>
      </w:r>
      <w:r>
        <w:rPr>
          <w:color w:val="000000"/>
          <w:spacing w:val="0"/>
          <w:w w:val="100"/>
          <w:position w:val="0"/>
        </w:rPr>
        <w:t>/主动字</w:t>
      </w:r>
      <w:r>
        <w:rPr>
          <w:color w:val="000000"/>
          <w:spacing w:val="0"/>
          <w:w w:val="100"/>
          <w:position w:val="0"/>
          <w:lang w:val="zh-CN" w:eastAsia="zh-CN" w:bidi="zh-CN"/>
        </w:rPr>
        <w:t>”（</w:t>
      </w:r>
      <w:r>
        <w:rPr>
          <w:color w:val="000000"/>
          <w:spacing w:val="0"/>
          <w:w w:val="100"/>
          <w:position w:val="0"/>
          <w:highlight w:val="none"/>
          <w:lang w:val="zh-CN" w:eastAsia="zh-CN" w:bidi="zh-CN"/>
        </w:rPr>
        <w:t>识</w:t>
      </w:r>
      <w:r>
        <w:rPr>
          <w:color w:val="000000"/>
          <w:spacing w:val="0"/>
          <w:w w:val="100"/>
          <w:position w:val="0"/>
          <w:highlight w:val="none"/>
        </w:rPr>
        <w:t>写</w:t>
      </w:r>
      <w:r>
        <w:rPr>
          <w:color w:val="000000"/>
          <w:spacing w:val="0"/>
          <w:w w:val="100"/>
          <w:position w:val="0"/>
        </w:rPr>
        <w:t>）和</w:t>
      </w:r>
      <w:r>
        <w:rPr>
          <w:color w:val="000000"/>
          <w:spacing w:val="0"/>
          <w:w w:val="100"/>
          <w:position w:val="0"/>
          <w:lang w:val="zh-CN" w:eastAsia="zh-CN" w:bidi="zh-CN"/>
        </w:rPr>
        <w:t>“消极</w:t>
      </w:r>
      <w:r>
        <w:rPr>
          <w:color w:val="000000"/>
          <w:spacing w:val="0"/>
          <w:w w:val="100"/>
          <w:position w:val="0"/>
        </w:rPr>
        <w:t>/被动字</w:t>
      </w:r>
      <w:r>
        <w:rPr>
          <w:color w:val="000000"/>
          <w:spacing w:val="0"/>
          <w:w w:val="100"/>
          <w:position w:val="0"/>
          <w:lang w:val="zh-CN" w:eastAsia="zh-CN" w:bidi="zh-CN"/>
        </w:rPr>
        <w:t>”（识</w:t>
      </w:r>
      <w:r>
        <w:rPr>
          <w:color w:val="000000"/>
          <w:spacing w:val="0"/>
          <w:w w:val="100"/>
          <w:position w:val="0"/>
        </w:rPr>
        <w:t>字），并采用了拼音先行、汉字滞后的做法。所以在课堂教学中，教师非常注重和强调汉字的训练，包括各种部件的组合、字与字组词、字义与词义的联想等，而且汉字教学要持续很长时间。</w:t>
      </w:r>
    </w:p>
    <w:p>
      <w:pPr>
        <w:pStyle w:val="23"/>
        <w:keepNext w:val="0"/>
        <w:keepLines w:val="0"/>
        <w:widowControl w:val="0"/>
        <w:shd w:val="clear" w:color="auto" w:fill="auto"/>
        <w:bidi w:val="0"/>
        <w:spacing w:before="0" w:after="0" w:line="365" w:lineRule="exact"/>
        <w:ind w:left="0" w:right="0" w:firstLine="440"/>
        <w:jc w:val="both"/>
      </w:pPr>
      <w:r>
        <w:rPr>
          <w:color w:val="000000"/>
          <w:spacing w:val="0"/>
          <w:w w:val="100"/>
          <w:position w:val="0"/>
        </w:rPr>
        <w:t>在法国有不少学校采用“语文分离</w:t>
      </w:r>
      <w:r>
        <w:rPr>
          <w:color w:val="000000"/>
          <w:spacing w:val="0"/>
          <w:w w:val="100"/>
          <w:position w:val="0"/>
          <w:lang w:val="zh-CN" w:eastAsia="zh-CN" w:bidi="zh-CN"/>
        </w:rPr>
        <w:t>”的教</w:t>
      </w:r>
      <w:r>
        <w:rPr>
          <w:color w:val="000000"/>
          <w:spacing w:val="0"/>
          <w:w w:val="100"/>
          <w:position w:val="0"/>
        </w:rPr>
        <w:t>学模式，以拼音学习听、说，以汉字学习读、写。赵金铭</w:t>
      </w:r>
      <w:r>
        <w:rPr>
          <w:color w:val="000000"/>
          <w:spacing w:val="0"/>
          <w:w w:val="100"/>
          <w:position w:val="0"/>
          <w:sz w:val="20"/>
          <w:szCs w:val="20"/>
          <w:highlight w:val="none"/>
          <w:lang w:val="en-US"/>
        </w:rPr>
        <w:t>（</w:t>
      </w:r>
      <w:r>
        <w:rPr>
          <w:color w:val="000000"/>
          <w:spacing w:val="0"/>
          <w:w w:val="100"/>
          <w:position w:val="0"/>
          <w:sz w:val="20"/>
          <w:szCs w:val="20"/>
        </w:rPr>
        <w:t>2006</w:t>
      </w:r>
      <w:r>
        <w:rPr>
          <w:color w:val="000000"/>
          <w:spacing w:val="0"/>
          <w:w w:val="100"/>
          <w:position w:val="0"/>
          <w:sz w:val="20"/>
          <w:szCs w:val="20"/>
          <w:highlight w:val="none"/>
          <w:lang w:val="en-US"/>
        </w:rPr>
        <w:t>）</w:t>
      </w:r>
      <w:r>
        <w:rPr>
          <w:color w:val="000000"/>
          <w:spacing w:val="0"/>
          <w:w w:val="100"/>
          <w:position w:val="0"/>
        </w:rPr>
        <w:t>指出：</w:t>
      </w:r>
      <w:r>
        <w:rPr>
          <w:color w:val="000000"/>
          <w:spacing w:val="0"/>
          <w:w w:val="100"/>
          <w:position w:val="0"/>
          <w:lang w:val="zh-CN" w:eastAsia="zh-CN" w:bidi="zh-CN"/>
        </w:rPr>
        <w:t>“在</w:t>
      </w:r>
      <w:r>
        <w:rPr>
          <w:color w:val="000000"/>
          <w:spacing w:val="0"/>
          <w:w w:val="100"/>
          <w:position w:val="0"/>
        </w:rPr>
        <w:t>西方,在欧美，特别是在北美地区，</w:t>
      </w:r>
      <w:r>
        <w:rPr>
          <w:color w:val="000000"/>
          <w:spacing w:val="0"/>
          <w:w w:val="100"/>
          <w:position w:val="0"/>
          <w:highlight w:val="none"/>
        </w:rPr>
        <w:t>因语</w:t>
      </w:r>
      <w:r>
        <w:rPr>
          <w:color w:val="000000"/>
          <w:spacing w:val="0"/>
          <w:w w:val="100"/>
          <w:position w:val="0"/>
        </w:rPr>
        <w:t>言和文化传统差异较大，我们在国内采用的教学方法在那里很难适应，必须做相应的改变，入乡随俗，以适应那里的汉语教学</w:t>
      </w:r>
      <w:r>
        <w:rPr>
          <w:color w:val="000000"/>
          <w:spacing w:val="0"/>
          <w:w w:val="100"/>
          <w:position w:val="0"/>
          <w:lang w:val="zh-CN" w:eastAsia="zh-CN" w:bidi="zh-CN"/>
        </w:rPr>
        <w:t>。”这</w:t>
      </w:r>
      <w:r>
        <w:rPr>
          <w:color w:val="000000"/>
          <w:spacing w:val="0"/>
          <w:w w:val="100"/>
          <w:position w:val="0"/>
        </w:rPr>
        <w:t>其实就是说，要从汉语作为第二语言教学转变到汉语作为外语教学。如果我们</w:t>
      </w:r>
      <w:r>
        <w:rPr>
          <w:color w:val="000000"/>
          <w:spacing w:val="0"/>
          <w:w w:val="100"/>
          <w:position w:val="0"/>
          <w:highlight w:val="none"/>
        </w:rPr>
        <w:t>真的有</w:t>
      </w:r>
      <w:r>
        <w:rPr>
          <w:color w:val="000000"/>
          <w:spacing w:val="0"/>
          <w:w w:val="100"/>
          <w:position w:val="0"/>
        </w:rPr>
        <w:t>更新更先进的教学理念和教学方法，那也应该在适应的基础上、在当地教师可接受的基础上再加以推行。</w:t>
      </w:r>
    </w:p>
    <w:p>
      <w:pPr>
        <w:pStyle w:val="23"/>
        <w:keepNext w:val="0"/>
        <w:keepLines w:val="0"/>
        <w:widowControl w:val="0"/>
        <w:shd w:val="clear" w:color="auto" w:fill="auto"/>
        <w:bidi w:val="0"/>
        <w:spacing w:before="0" w:after="500" w:line="365" w:lineRule="exact"/>
        <w:ind w:left="0" w:right="0" w:firstLine="440"/>
        <w:jc w:val="both"/>
      </w:pPr>
      <w:r>
        <w:rPr>
          <w:color w:val="000000"/>
          <w:spacing w:val="0"/>
          <w:w w:val="100"/>
          <w:position w:val="0"/>
        </w:rPr>
        <w:t>美国的</w:t>
      </w:r>
      <w:r>
        <w:rPr>
          <w:color w:val="000000"/>
          <w:spacing w:val="0"/>
          <w:w w:val="100"/>
          <w:position w:val="0"/>
          <w:sz w:val="20"/>
          <w:szCs w:val="20"/>
          <w:lang w:val="en-US" w:eastAsia="en-US" w:bidi="en-US"/>
        </w:rPr>
        <w:t>AP</w:t>
      </w:r>
      <w:r>
        <w:rPr>
          <w:color w:val="000000"/>
          <w:spacing w:val="0"/>
          <w:w w:val="100"/>
          <w:position w:val="0"/>
        </w:rPr>
        <w:t>中文</w:t>
      </w:r>
      <w:r>
        <w:rPr>
          <w:color w:val="000000"/>
          <w:spacing w:val="0"/>
          <w:w w:val="100"/>
          <w:position w:val="0"/>
          <w:highlight w:val="none"/>
          <w:lang w:val="en-US"/>
        </w:rPr>
        <w:t>（</w:t>
      </w:r>
      <w:r>
        <w:rPr>
          <w:color w:val="000000"/>
          <w:spacing w:val="0"/>
          <w:w w:val="100"/>
          <w:position w:val="0"/>
        </w:rPr>
        <w:t>在高中设立的大学先修课程</w:t>
      </w:r>
      <w:r>
        <w:rPr>
          <w:color w:val="000000"/>
          <w:spacing w:val="0"/>
          <w:w w:val="100"/>
          <w:position w:val="0"/>
          <w:highlight w:val="none"/>
          <w:lang w:val="en-US"/>
        </w:rPr>
        <w:t>）</w:t>
      </w:r>
      <w:r>
        <w:rPr>
          <w:color w:val="000000"/>
          <w:spacing w:val="0"/>
          <w:w w:val="100"/>
          <w:position w:val="0"/>
        </w:rPr>
        <w:t>是按照美国</w:t>
      </w:r>
      <w:r>
        <w:rPr>
          <w:color w:val="000000"/>
          <w:spacing w:val="0"/>
          <w:w w:val="100"/>
          <w:position w:val="0"/>
          <w:sz w:val="20"/>
          <w:szCs w:val="20"/>
        </w:rPr>
        <w:t>“21</w:t>
      </w:r>
      <w:r>
        <w:rPr>
          <w:color w:val="000000"/>
          <w:spacing w:val="0"/>
          <w:w w:val="100"/>
          <w:position w:val="0"/>
        </w:rPr>
        <w:t>世纪外语学习标准</w:t>
      </w:r>
      <w:r>
        <w:rPr>
          <w:i/>
          <w:iCs/>
          <w:color w:val="000000"/>
          <w:spacing w:val="0"/>
          <w:w w:val="100"/>
          <w:position w:val="0"/>
          <w:sz w:val="20"/>
          <w:szCs w:val="20"/>
          <w:vertAlign w:val="superscript"/>
          <w:lang w:val="en-US" w:eastAsia="en-US" w:bidi="en-US"/>
        </w:rPr>
        <w:t>n</w:t>
      </w:r>
      <w:r>
        <w:rPr>
          <w:i/>
          <w:iCs/>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StandardsforForeignLanguageLearninginthe</w:t>
      </w:r>
      <w:r>
        <w:rPr>
          <w:color w:val="000000"/>
          <w:spacing w:val="0"/>
          <w:w w:val="100"/>
          <w:position w:val="0"/>
          <w:sz w:val="20"/>
          <w:szCs w:val="20"/>
          <w:lang w:val="en-US" w:eastAsia="en-US" w:bidi="en-US"/>
        </w:rPr>
        <w:t>21st</w:t>
      </w:r>
      <w:r>
        <w:rPr>
          <w:i/>
          <w:iCs/>
          <w:color w:val="000000"/>
          <w:spacing w:val="0"/>
          <w:w w:val="100"/>
          <w:position w:val="0"/>
          <w:sz w:val="20"/>
          <w:szCs w:val="20"/>
          <w:lang w:val="en-US" w:eastAsia="en-US" w:bidi="en-US"/>
        </w:rPr>
        <w:t>Century,</w:t>
      </w:r>
      <w:r>
        <w:rPr>
          <w:color w:val="000000"/>
          <w:spacing w:val="0"/>
          <w:w w:val="100"/>
          <w:position w:val="0"/>
          <w:sz w:val="20"/>
          <w:szCs w:val="20"/>
          <w:lang w:val="en-US" w:eastAsia="en-US" w:bidi="en-US"/>
        </w:rPr>
        <w:t>1999</w:t>
      </w:r>
      <w:r>
        <w:rPr>
          <w:color w:val="000000"/>
          <w:spacing w:val="0"/>
          <w:w w:val="100"/>
          <w:position w:val="0"/>
          <w:sz w:val="20"/>
          <w:szCs w:val="20"/>
          <w:highlight w:val="none"/>
          <w:lang w:val="en-US" w:eastAsia="en-US" w:bidi="en-US"/>
        </w:rPr>
        <w:t>）</w:t>
      </w:r>
      <w:r>
        <w:rPr>
          <w:color w:val="000000"/>
          <w:spacing w:val="0"/>
          <w:w w:val="100"/>
          <w:position w:val="0"/>
        </w:rPr>
        <w:t>设计的，它有两项内容，一是</w:t>
      </w:r>
      <w:r>
        <w:rPr>
          <w:color w:val="000000"/>
          <w:spacing w:val="0"/>
          <w:w w:val="100"/>
          <w:position w:val="0"/>
          <w:sz w:val="20"/>
          <w:szCs w:val="20"/>
          <w:lang w:val="en-US" w:eastAsia="en-US" w:bidi="en-US"/>
        </w:rPr>
        <w:t>AP</w:t>
      </w:r>
      <w:r>
        <w:rPr>
          <w:color w:val="000000"/>
          <w:spacing w:val="0"/>
          <w:w w:val="100"/>
          <w:position w:val="0"/>
        </w:rPr>
        <w:t>中文课程，一是</w:t>
      </w:r>
      <w:r>
        <w:rPr>
          <w:color w:val="000000"/>
          <w:spacing w:val="0"/>
          <w:w w:val="100"/>
          <w:position w:val="0"/>
          <w:sz w:val="20"/>
          <w:szCs w:val="20"/>
          <w:lang w:val="en-US" w:eastAsia="en-US" w:bidi="en-US"/>
        </w:rPr>
        <w:t>AP</w:t>
      </w:r>
      <w:r>
        <w:rPr>
          <w:color w:val="000000"/>
          <w:spacing w:val="0"/>
          <w:w w:val="100"/>
          <w:position w:val="0"/>
        </w:rPr>
        <w:t>中文考试。而</w:t>
      </w:r>
      <w:r>
        <w:rPr>
          <w:color w:val="000000"/>
          <w:spacing w:val="0"/>
          <w:w w:val="100"/>
          <w:position w:val="0"/>
          <w:sz w:val="20"/>
          <w:szCs w:val="20"/>
        </w:rPr>
        <w:t>“21</w:t>
      </w:r>
      <w:r>
        <w:rPr>
          <w:color w:val="000000"/>
          <w:spacing w:val="0"/>
          <w:w w:val="100"/>
          <w:position w:val="0"/>
        </w:rPr>
        <w:t>世纪外语学习标准</w:t>
      </w:r>
      <w:r>
        <w:rPr>
          <w:color w:val="000000"/>
          <w:spacing w:val="0"/>
          <w:w w:val="100"/>
          <w:position w:val="0"/>
          <w:lang w:val="zh-CN" w:eastAsia="zh-CN" w:bidi="zh-CN"/>
        </w:rPr>
        <w:t>”的</w:t>
      </w:r>
      <w:r>
        <w:rPr>
          <w:color w:val="000000"/>
          <w:spacing w:val="0"/>
          <w:w w:val="100"/>
          <w:position w:val="0"/>
        </w:rPr>
        <w:t>核心是五大教学目标，即</w:t>
      </w:r>
      <w:r>
        <w:rPr>
          <w:color w:val="000000"/>
          <w:spacing w:val="0"/>
          <w:w w:val="100"/>
          <w:position w:val="0"/>
          <w:lang w:val="zh-CN" w:eastAsia="zh-CN" w:bidi="zh-CN"/>
        </w:rPr>
        <w:t>“五</w:t>
      </w:r>
      <w:r>
        <w:rPr>
          <w:color w:val="000000"/>
          <w:spacing w:val="0"/>
          <w:w w:val="100"/>
          <w:position w:val="0"/>
          <w:sz w:val="20"/>
          <w:szCs w:val="20"/>
          <w:lang w:val="en-US" w:eastAsia="en-US" w:bidi="en-US"/>
        </w:rPr>
        <w:t>C”，</w:t>
      </w:r>
      <w:r>
        <w:rPr>
          <w:color w:val="000000"/>
          <w:spacing w:val="0"/>
          <w:w w:val="100"/>
          <w:position w:val="0"/>
        </w:rPr>
        <w:t>包括</w:t>
      </w:r>
      <w:r>
        <w:rPr>
          <w:color w:val="000000"/>
          <w:spacing w:val="0"/>
          <w:w w:val="100"/>
          <w:position w:val="0"/>
          <w:lang w:val="zh-CN" w:eastAsia="zh-CN" w:bidi="zh-CN"/>
        </w:rPr>
        <w:t>“交际</w:t>
      </w:r>
      <w:r>
        <w:rPr>
          <w:color w:val="000000"/>
          <w:spacing w:val="0"/>
          <w:w w:val="100"/>
          <w:position w:val="0"/>
        </w:rPr>
        <w:t>/沟通”</w:t>
      </w:r>
      <w:r>
        <w:rPr>
          <w:color w:val="000000"/>
          <w:spacing w:val="0"/>
          <w:w w:val="100"/>
          <w:position w:val="0"/>
          <w:sz w:val="20"/>
          <w:szCs w:val="20"/>
          <w:highlight w:val="none"/>
          <w:lang w:val="en-US"/>
        </w:rPr>
        <w:t>（</w:t>
      </w:r>
      <w:r>
        <w:rPr>
          <w:color w:val="000000"/>
          <w:spacing w:val="0"/>
          <w:w w:val="100"/>
          <w:position w:val="0"/>
          <w:sz w:val="20"/>
          <w:szCs w:val="20"/>
          <w:lang w:val="en-US" w:eastAsia="en-US" w:bidi="en-US"/>
        </w:rPr>
        <w:t>Co</w:t>
      </w:r>
      <w:r>
        <w:rPr>
          <w:color w:val="000000"/>
          <w:spacing w:val="0"/>
          <w:w w:val="100"/>
          <w:position w:val="0"/>
          <w:sz w:val="20"/>
          <w:szCs w:val="20"/>
          <w:highlight w:val="none"/>
          <w:lang w:val="en-US" w:eastAsia="en-US" w:bidi="en-US"/>
        </w:rPr>
        <w:t>mm</w:t>
      </w:r>
      <w:r>
        <w:rPr>
          <w:color w:val="000000"/>
          <w:spacing w:val="0"/>
          <w:w w:val="100"/>
          <w:position w:val="0"/>
          <w:sz w:val="20"/>
          <w:szCs w:val="20"/>
          <w:lang w:val="en-US" w:eastAsia="en-US" w:bidi="en-US"/>
        </w:rPr>
        <w:t>unication</w:t>
      </w:r>
      <w:r>
        <w:rPr>
          <w:color w:val="000000"/>
          <w:spacing w:val="0"/>
          <w:w w:val="100"/>
          <w:position w:val="0"/>
          <w:sz w:val="20"/>
          <w:szCs w:val="20"/>
          <w:highlight w:val="none"/>
          <w:lang w:val="en-US"/>
        </w:rPr>
        <w:t>）</w:t>
      </w:r>
      <w:r>
        <w:rPr>
          <w:color w:val="000000"/>
          <w:spacing w:val="0"/>
          <w:w w:val="100"/>
          <w:position w:val="0"/>
        </w:rPr>
        <w:t>、“文化"</w:t>
      </w:r>
      <w:r>
        <w:rPr>
          <w:color w:val="000000"/>
          <w:spacing w:val="0"/>
          <w:w w:val="100"/>
          <w:position w:val="0"/>
          <w:sz w:val="20"/>
          <w:szCs w:val="20"/>
          <w:highlight w:val="none"/>
          <w:lang w:val="en-US"/>
        </w:rPr>
        <w:t>（</w:t>
      </w:r>
      <w:r>
        <w:rPr>
          <w:color w:val="000000"/>
          <w:spacing w:val="0"/>
          <w:w w:val="100"/>
          <w:position w:val="0"/>
          <w:sz w:val="20"/>
          <w:szCs w:val="20"/>
          <w:lang w:val="en-US" w:eastAsia="en-US" w:bidi="en-US"/>
        </w:rPr>
        <w:t>Cultures</w:t>
      </w:r>
      <w:r>
        <w:rPr>
          <w:color w:val="000000"/>
          <w:spacing w:val="0"/>
          <w:w w:val="100"/>
          <w:position w:val="0"/>
          <w:sz w:val="20"/>
          <w:szCs w:val="20"/>
          <w:highlight w:val="none"/>
          <w:lang w:val="en-US"/>
        </w:rPr>
        <w:t>）</w:t>
      </w:r>
      <w:r>
        <w:rPr>
          <w:color w:val="000000"/>
          <w:spacing w:val="0"/>
          <w:w w:val="100"/>
          <w:position w:val="0"/>
        </w:rPr>
        <w:t>、“贯连</w:t>
      </w:r>
      <w:r>
        <w:rPr>
          <w:color w:val="000000"/>
          <w:spacing w:val="0"/>
          <w:w w:val="100"/>
          <w:position w:val="0"/>
          <w:lang w:val="en-US" w:eastAsia="en-US" w:bidi="en-US"/>
        </w:rPr>
        <w:t>"</w:t>
      </w:r>
      <w:r>
        <w:rPr>
          <w:color w:val="000000"/>
          <w:spacing w:val="0"/>
          <w:w w:val="100"/>
          <w:position w:val="0"/>
          <w:sz w:val="20"/>
          <w:szCs w:val="20"/>
          <w:highlight w:val="none"/>
          <w:lang w:val="en-US"/>
        </w:rPr>
        <w:t>（</w:t>
      </w:r>
      <w:r>
        <w:rPr>
          <w:color w:val="000000"/>
          <w:spacing w:val="0"/>
          <w:w w:val="100"/>
          <w:position w:val="0"/>
          <w:sz w:val="20"/>
          <w:szCs w:val="20"/>
          <w:lang w:val="en-US" w:eastAsia="en-US" w:bidi="en-US"/>
        </w:rPr>
        <w:t>Connections</w:t>
      </w:r>
      <w:r>
        <w:rPr>
          <w:color w:val="000000"/>
          <w:spacing w:val="0"/>
          <w:w w:val="100"/>
          <w:position w:val="0"/>
          <w:sz w:val="20"/>
          <w:szCs w:val="20"/>
          <w:highlight w:val="none"/>
          <w:lang w:val="en-US"/>
        </w:rPr>
        <w:t>）</w:t>
      </w:r>
      <w:r>
        <w:rPr>
          <w:color w:val="000000"/>
          <w:spacing w:val="0"/>
          <w:w w:val="100"/>
          <w:position w:val="0"/>
        </w:rPr>
        <w:t>、“比较”</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Comparisons</w:t>
      </w:r>
      <w:r>
        <w:rPr>
          <w:color w:val="000000"/>
          <w:spacing w:val="0"/>
          <w:w w:val="100"/>
          <w:position w:val="0"/>
          <w:sz w:val="20"/>
          <w:szCs w:val="20"/>
          <w:highlight w:val="none"/>
          <w:lang w:val="en-US" w:eastAsia="en-US" w:bidi="en-US"/>
        </w:rPr>
        <w:t>）</w:t>
      </w:r>
      <w:r>
        <w:rPr>
          <w:color w:val="000000"/>
          <w:spacing w:val="0"/>
          <w:w w:val="100"/>
          <w:position w:val="0"/>
        </w:rPr>
        <w:t>和“社区</w:t>
      </w:r>
      <w:r>
        <w:rPr>
          <w:color w:val="000000"/>
          <w:spacing w:val="0"/>
          <w:w w:val="100"/>
          <w:position w:val="0"/>
          <w:sz w:val="20"/>
          <w:szCs w:val="20"/>
          <w:lang w:val="en-US" w:eastAsia="en-US" w:bidi="en-US"/>
        </w:rPr>
        <w:t>"</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Co</w:t>
      </w:r>
      <w:r>
        <w:rPr>
          <w:color w:val="000000"/>
          <w:spacing w:val="0"/>
          <w:w w:val="100"/>
          <w:position w:val="0"/>
          <w:sz w:val="20"/>
          <w:szCs w:val="20"/>
          <w:highlight w:val="none"/>
          <w:lang w:val="en-US" w:eastAsia="en-US" w:bidi="en-US"/>
        </w:rPr>
        <w:t>mm</w:t>
      </w:r>
      <w:r>
        <w:rPr>
          <w:color w:val="000000"/>
          <w:spacing w:val="0"/>
          <w:w w:val="100"/>
          <w:position w:val="0"/>
          <w:sz w:val="20"/>
          <w:szCs w:val="20"/>
          <w:lang w:val="en-US" w:eastAsia="en-US" w:bidi="en-US"/>
        </w:rPr>
        <w:t>unities</w:t>
      </w:r>
      <w:r>
        <w:rPr>
          <w:color w:val="000000"/>
          <w:spacing w:val="0"/>
          <w:w w:val="100"/>
          <w:position w:val="0"/>
          <w:sz w:val="20"/>
          <w:szCs w:val="20"/>
          <w:highlight w:val="none"/>
          <w:lang w:val="en-US" w:eastAsia="en-US" w:bidi="en-US"/>
        </w:rPr>
        <w:t>）</w:t>
      </w:r>
      <w:r>
        <w:rPr>
          <w:color w:val="000000"/>
          <w:spacing w:val="0"/>
          <w:w w:val="100"/>
          <w:position w:val="0"/>
          <w:sz w:val="20"/>
          <w:szCs w:val="20"/>
        </w:rPr>
        <w:t>„</w:t>
      </w:r>
      <w:r>
        <w:rPr>
          <w:color w:val="000000"/>
          <w:spacing w:val="0"/>
          <w:w w:val="100"/>
          <w:position w:val="0"/>
        </w:rPr>
        <w:t>因此，</w:t>
      </w:r>
      <w:r>
        <w:rPr>
          <w:color w:val="000000"/>
          <w:spacing w:val="0"/>
          <w:w w:val="100"/>
          <w:position w:val="0"/>
          <w:sz w:val="20"/>
          <w:szCs w:val="20"/>
          <w:lang w:val="en-US" w:eastAsia="en-US" w:bidi="en-US"/>
        </w:rPr>
        <w:t>AP</w:t>
      </w:r>
      <w:r>
        <w:rPr>
          <w:color w:val="000000"/>
          <w:spacing w:val="0"/>
          <w:w w:val="100"/>
          <w:position w:val="0"/>
        </w:rPr>
        <w:t>中文课堂教学的内容就必须与</w:t>
      </w:r>
      <w:r>
        <w:rPr>
          <w:color w:val="000000"/>
          <w:spacing w:val="0"/>
          <w:w w:val="100"/>
          <w:position w:val="0"/>
          <w:lang w:val="zh-CN" w:eastAsia="zh-CN" w:bidi="zh-CN"/>
        </w:rPr>
        <w:t>“五</w:t>
      </w:r>
      <w:r>
        <w:rPr>
          <w:color w:val="000000"/>
          <w:spacing w:val="0"/>
          <w:w w:val="100"/>
          <w:position w:val="0"/>
          <w:sz w:val="20"/>
          <w:szCs w:val="20"/>
          <w:lang w:val="en-US" w:eastAsia="en-US" w:bidi="en-US"/>
        </w:rPr>
        <w:t>C”</w:t>
      </w:r>
      <w:r>
        <w:rPr>
          <w:color w:val="000000"/>
          <w:spacing w:val="0"/>
          <w:w w:val="100"/>
          <w:position w:val="0"/>
        </w:rPr>
        <w:t>相联系。而教学方法也必须按照它的三种交际/沟通模式</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ThreeCo</w:t>
      </w:r>
      <w:r>
        <w:rPr>
          <w:color w:val="000000"/>
          <w:spacing w:val="0"/>
          <w:w w:val="100"/>
          <w:position w:val="0"/>
          <w:sz w:val="20"/>
          <w:szCs w:val="20"/>
          <w:highlight w:val="none"/>
          <w:lang w:val="en-US" w:eastAsia="en-US" w:bidi="en-US"/>
        </w:rPr>
        <w:t>mm</w:t>
      </w:r>
      <w:r>
        <w:rPr>
          <w:color w:val="000000"/>
          <w:spacing w:val="0"/>
          <w:w w:val="100"/>
          <w:position w:val="0"/>
          <w:sz w:val="20"/>
          <w:szCs w:val="20"/>
          <w:lang w:val="en-US" w:eastAsia="en-US" w:bidi="en-US"/>
        </w:rPr>
        <w:t>unicativeModes</w:t>
      </w:r>
      <w:r>
        <w:rPr>
          <w:color w:val="000000"/>
          <w:spacing w:val="0"/>
          <w:w w:val="100"/>
          <w:position w:val="0"/>
          <w:sz w:val="20"/>
          <w:szCs w:val="20"/>
          <w:highlight w:val="none"/>
          <w:lang w:val="en-US" w:eastAsia="en-US" w:bidi="en-US"/>
        </w:rPr>
        <w:t>）</w:t>
      </w:r>
      <w:r>
        <w:rPr>
          <w:color w:val="000000"/>
          <w:spacing w:val="0"/>
          <w:w w:val="100"/>
          <w:position w:val="0"/>
          <w:sz w:val="20"/>
          <w:szCs w:val="20"/>
        </w:rPr>
        <w:t>,</w:t>
      </w:r>
      <w:r>
        <w:rPr>
          <w:color w:val="000000"/>
          <w:spacing w:val="0"/>
          <w:w w:val="100"/>
          <w:position w:val="0"/>
        </w:rPr>
        <w:t>即人际交流模式</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InterpersonalMode</w:t>
      </w:r>
      <w:r>
        <w:rPr>
          <w:color w:val="000000"/>
          <w:spacing w:val="0"/>
          <w:w w:val="100"/>
          <w:position w:val="0"/>
          <w:sz w:val="20"/>
          <w:szCs w:val="20"/>
          <w:highlight w:val="none"/>
          <w:lang w:val="en-US" w:eastAsia="en-US" w:bidi="en-US"/>
        </w:rPr>
        <w:t>）</w:t>
      </w:r>
      <w:r>
        <w:rPr>
          <w:color w:val="000000"/>
          <w:spacing w:val="0"/>
          <w:w w:val="100"/>
          <w:position w:val="0"/>
          <w:lang w:val="en-US" w:eastAsia="en-US" w:bidi="en-US"/>
        </w:rPr>
        <w:t>、</w:t>
      </w:r>
      <w:r>
        <w:rPr>
          <w:color w:val="000000"/>
          <w:spacing w:val="0"/>
          <w:w w:val="100"/>
          <w:position w:val="0"/>
        </w:rPr>
        <w:t>理解诠释模式</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InterpretiveMode</w:t>
      </w:r>
      <w:r>
        <w:rPr>
          <w:color w:val="000000"/>
          <w:spacing w:val="0"/>
          <w:w w:val="100"/>
          <w:position w:val="0"/>
          <w:sz w:val="20"/>
          <w:szCs w:val="20"/>
          <w:highlight w:val="none"/>
          <w:lang w:val="en-US" w:eastAsia="en-US" w:bidi="en-US"/>
        </w:rPr>
        <w:t>）</w:t>
      </w:r>
      <w:r>
        <w:rPr>
          <w:color w:val="000000"/>
          <w:spacing w:val="0"/>
          <w:w w:val="100"/>
          <w:position w:val="0"/>
          <w:sz w:val="20"/>
          <w:szCs w:val="20"/>
        </w:rPr>
        <w:t>,</w:t>
      </w:r>
      <w:r>
        <w:rPr>
          <w:color w:val="000000"/>
          <w:spacing w:val="0"/>
          <w:w w:val="100"/>
          <w:position w:val="0"/>
        </w:rPr>
        <w:t>表达演示模式</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PresentationalMode</w:t>
      </w:r>
      <w:r>
        <w:rPr>
          <w:color w:val="000000"/>
          <w:spacing w:val="0"/>
          <w:w w:val="100"/>
          <w:position w:val="0"/>
          <w:sz w:val="20"/>
          <w:szCs w:val="20"/>
          <w:highlight w:val="none"/>
          <w:lang w:val="en-US" w:eastAsia="en-US" w:bidi="en-US"/>
        </w:rPr>
        <w:t>）</w:t>
      </w:r>
      <w:r>
        <w:rPr>
          <w:color w:val="000000"/>
          <w:spacing w:val="0"/>
          <w:w w:val="100"/>
          <w:position w:val="0"/>
        </w:rPr>
        <w:t>来训练听、说、读、写四项技能。课堂教学法主要是建立在交际语言教学理论或者说交际法的基础之上的，但有其自己的理念和做法</w:t>
      </w:r>
      <w:r>
        <w:rPr>
          <w:color w:val="000000"/>
          <w:spacing w:val="0"/>
          <w:w w:val="100"/>
          <w:position w:val="0"/>
          <w:highlight w:val="none"/>
          <w:lang w:val="en-US"/>
        </w:rPr>
        <w:t>（</w:t>
      </w:r>
      <w:r>
        <w:rPr>
          <w:color w:val="000000"/>
          <w:spacing w:val="0"/>
          <w:w w:val="100"/>
          <w:position w:val="0"/>
        </w:rPr>
        <w:t>详见第五章</w:t>
      </w:r>
      <w:r>
        <w:rPr>
          <w:color w:val="000000"/>
          <w:spacing w:val="0"/>
          <w:w w:val="100"/>
          <w:position w:val="0"/>
          <w:highlight w:val="none"/>
          <w:lang w:val="en-US"/>
        </w:rPr>
        <w:t>）</w:t>
      </w:r>
      <w:r>
        <w:rPr>
          <w:color w:val="000000"/>
          <w:spacing w:val="0"/>
          <w:w w:val="100"/>
          <w:position w:val="0"/>
        </w:rPr>
        <w:t>。</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思考</w:t>
      </w:r>
    </w:p>
    <w:p>
      <w:pPr>
        <w:pStyle w:val="23"/>
        <w:keepNext w:val="0"/>
        <w:keepLines w:val="0"/>
        <w:widowControl w:val="0"/>
        <w:numPr>
          <w:ilvl w:val="0"/>
          <w:numId w:val="4"/>
        </w:numPr>
        <w:shd w:val="clear" w:color="auto" w:fill="auto"/>
        <w:tabs>
          <w:tab w:val="left" w:pos="692"/>
        </w:tabs>
        <w:bidi w:val="0"/>
        <w:spacing w:before="0" w:after="0" w:line="365" w:lineRule="exact"/>
        <w:ind w:left="0" w:right="0" w:firstLine="440"/>
        <w:jc w:val="both"/>
      </w:pPr>
      <w:bookmarkStart w:id="48" w:name="bookmark48"/>
      <w:bookmarkEnd w:id="48"/>
      <w:r>
        <w:rPr>
          <w:color w:val="000000"/>
          <w:spacing w:val="0"/>
          <w:w w:val="100"/>
          <w:position w:val="0"/>
        </w:rPr>
        <w:t>留学生在中国的自然环境中完全沉浸式习得的</w:t>
      </w:r>
      <w:r>
        <w:rPr>
          <w:color w:val="000000"/>
          <w:spacing w:val="0"/>
          <w:w w:val="100"/>
          <w:position w:val="0"/>
          <w:lang w:val="zh-CN" w:eastAsia="zh-CN" w:bidi="zh-CN"/>
        </w:rPr>
        <w:t>“马路</w:t>
      </w:r>
      <w:r>
        <w:rPr>
          <w:color w:val="000000"/>
          <w:spacing w:val="0"/>
          <w:w w:val="100"/>
          <w:position w:val="0"/>
        </w:rPr>
        <w:t>汉语"有什么特点？在母语环境中的外语课堂上学习获得的</w:t>
      </w:r>
      <w:r>
        <w:rPr>
          <w:color w:val="000000"/>
          <w:spacing w:val="0"/>
          <w:w w:val="100"/>
          <w:position w:val="0"/>
          <w:lang w:val="zh-CN" w:eastAsia="zh-CN" w:bidi="zh-CN"/>
        </w:rPr>
        <w:t>“课</w:t>
      </w:r>
      <w:r>
        <w:rPr>
          <w:color w:val="000000"/>
          <w:spacing w:val="0"/>
          <w:w w:val="100"/>
          <w:position w:val="0"/>
        </w:rPr>
        <w:t>•堂汉语”有什么特点？试从环境角度分析形成这些特点的原因。</w:t>
      </w:r>
    </w:p>
    <w:p>
      <w:pPr>
        <w:pStyle w:val="23"/>
        <w:keepNext w:val="0"/>
        <w:keepLines w:val="0"/>
        <w:widowControl w:val="0"/>
        <w:numPr>
          <w:ilvl w:val="0"/>
          <w:numId w:val="4"/>
        </w:numPr>
        <w:shd w:val="clear" w:color="auto" w:fill="auto"/>
        <w:tabs>
          <w:tab w:val="left" w:pos="673"/>
        </w:tabs>
        <w:bidi w:val="0"/>
        <w:spacing w:before="0" w:after="0" w:line="365" w:lineRule="exact"/>
        <w:ind w:left="0" w:right="0" w:firstLine="440"/>
        <w:jc w:val="both"/>
        <w:sectPr>
          <w:headerReference r:id="rId57" w:type="first"/>
          <w:headerReference r:id="rId55" w:type="default"/>
          <w:headerReference r:id="rId56" w:type="even"/>
          <w:footnotePr>
            <w:numFmt w:val="decimal"/>
          </w:footnotePr>
          <w:pgSz w:w="9621" w:h="12860"/>
          <w:pgMar w:top="1478" w:right="1184" w:bottom="1144" w:left="1409" w:header="0" w:footer="3" w:gutter="0"/>
          <w:cols w:space="720" w:num="1"/>
          <w:titlePg/>
          <w:rtlGutter w:val="0"/>
          <w:docGrid w:linePitch="360" w:charSpace="0"/>
        </w:sectPr>
      </w:pPr>
      <w:bookmarkStart w:id="49" w:name="bookmark49"/>
      <w:bookmarkEnd w:id="49"/>
      <w:r>
        <w:rPr>
          <w:color w:val="000000"/>
          <w:spacing w:val="0"/>
          <w:w w:val="100"/>
          <w:position w:val="0"/>
        </w:rPr>
        <w:t>你认为要成为一名优秀的汉语作为外语</w:t>
      </w:r>
      <w:r>
        <w:rPr>
          <w:color w:val="000000"/>
          <w:spacing w:val="0"/>
          <w:w w:val="100"/>
          <w:position w:val="0"/>
          <w:highlight w:val="none"/>
        </w:rPr>
        <w:t>的教师</w:t>
      </w:r>
      <w:r>
        <w:rPr>
          <w:color w:val="000000"/>
          <w:spacing w:val="0"/>
          <w:w w:val="100"/>
          <w:position w:val="0"/>
        </w:rPr>
        <w:t>，需要具备哪些必不可少的技能和素质？</w:t>
      </w:r>
    </w:p>
    <w:p>
      <w:pPr>
        <w:pStyle w:val="23"/>
        <w:keepNext w:val="0"/>
        <w:keepLines w:val="0"/>
        <w:widowControl w:val="0"/>
        <w:numPr>
          <w:ilvl w:val="0"/>
          <w:numId w:val="5"/>
        </w:numPr>
        <w:shd w:val="clear" w:color="auto" w:fill="auto"/>
        <w:tabs>
          <w:tab w:val="left" w:pos="678"/>
        </w:tabs>
        <w:bidi w:val="0"/>
        <w:spacing w:before="0" w:after="0" w:line="366" w:lineRule="exact"/>
        <w:ind w:left="0" w:right="0" w:firstLine="440"/>
        <w:jc w:val="both"/>
      </w:pPr>
      <w:bookmarkStart w:id="50" w:name="bookmark50"/>
      <w:bookmarkEnd w:id="50"/>
      <w:r>
        <w:rPr>
          <w:color w:val="000000"/>
          <w:spacing w:val="0"/>
          <w:w w:val="100"/>
          <w:position w:val="0"/>
        </w:rPr>
        <w:t>有人认为，在外语课堂上学习有利于提高语言的准确性，而在目的语的自然环境中学习则有利于提高语言的流利度，你同意这种看法吗？你认为教师在学生的母语环境下教学，有哪些是可以提高学生外语■流利度的有效方法？</w:t>
      </w:r>
    </w:p>
    <w:p>
      <w:pPr>
        <w:pStyle w:val="23"/>
        <w:keepNext w:val="0"/>
        <w:keepLines w:val="0"/>
        <w:widowControl w:val="0"/>
        <w:numPr>
          <w:ilvl w:val="0"/>
          <w:numId w:val="5"/>
        </w:numPr>
        <w:shd w:val="clear" w:color="auto" w:fill="auto"/>
        <w:tabs>
          <w:tab w:val="left" w:pos="692"/>
        </w:tabs>
        <w:bidi w:val="0"/>
        <w:spacing w:before="0" w:after="500" w:line="366" w:lineRule="exact"/>
        <w:ind w:left="0" w:right="0" w:firstLine="440"/>
        <w:jc w:val="both"/>
      </w:pPr>
      <w:bookmarkStart w:id="51" w:name="bookmark51"/>
      <w:bookmarkEnd w:id="51"/>
      <w:r>
        <w:rPr>
          <w:color w:val="000000"/>
          <w:spacing w:val="0"/>
          <w:w w:val="100"/>
          <w:position w:val="0"/>
        </w:rPr>
        <w:t>国外的汉语教学课程一般以</w:t>
      </w:r>
      <w:r>
        <w:rPr>
          <w:color w:val="000000"/>
          <w:spacing w:val="0"/>
          <w:w w:val="100"/>
          <w:position w:val="0"/>
          <w:lang w:val="zh-CN" w:eastAsia="zh-CN" w:bidi="zh-CN"/>
        </w:rPr>
        <w:t>“综合</w:t>
      </w:r>
      <w:r>
        <w:rPr>
          <w:color w:val="000000"/>
          <w:spacing w:val="0"/>
          <w:w w:val="100"/>
          <w:position w:val="0"/>
        </w:rPr>
        <w:t>课或语法讲解+操练课</w:t>
      </w:r>
      <w:r>
        <w:rPr>
          <w:color w:val="000000"/>
          <w:spacing w:val="0"/>
          <w:w w:val="100"/>
          <w:position w:val="0"/>
          <w:lang w:val="zh-CN" w:eastAsia="zh-CN" w:bidi="zh-CN"/>
        </w:rPr>
        <w:t>”的</w:t>
      </w:r>
      <w:r>
        <w:rPr>
          <w:color w:val="000000"/>
          <w:spacing w:val="0"/>
          <w:w w:val="100"/>
          <w:position w:val="0"/>
        </w:rPr>
        <w:t>形式居多，而国内课程多以听、说、读、写分技能的形式设置，请从环境因素分析造成这种差异的原因，并谈谈你对这两种不同的课程设置方式的看法。</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任务</w:t>
      </w:r>
    </w:p>
    <w:p>
      <w:pPr>
        <w:pStyle w:val="23"/>
        <w:keepNext w:val="0"/>
        <w:keepLines w:val="0"/>
        <w:widowControl w:val="0"/>
        <w:numPr>
          <w:ilvl w:val="0"/>
          <w:numId w:val="6"/>
        </w:numPr>
        <w:shd w:val="clear" w:color="auto" w:fill="auto"/>
        <w:tabs>
          <w:tab w:val="left" w:pos="692"/>
        </w:tabs>
        <w:bidi w:val="0"/>
        <w:spacing w:before="0" w:after="0" w:line="362" w:lineRule="exact"/>
        <w:ind w:left="0" w:right="0" w:firstLine="440"/>
        <w:jc w:val="both"/>
      </w:pPr>
      <w:bookmarkStart w:id="52" w:name="bookmark52"/>
      <w:bookmarkEnd w:id="52"/>
      <w:r>
        <w:rPr>
          <w:color w:val="000000"/>
          <w:spacing w:val="0"/>
          <w:w w:val="100"/>
          <w:position w:val="0"/>
        </w:rPr>
        <w:t>对两个欧美留学生和两个亚洲留学生进行访谈.，了解他们对本国外语或汉语教学主要方法的感性认识，并请他们评论一下本国教师的教学方法。</w:t>
      </w:r>
    </w:p>
    <w:p>
      <w:pPr>
        <w:pStyle w:val="23"/>
        <w:keepNext w:val="0"/>
        <w:keepLines w:val="0"/>
        <w:widowControl w:val="0"/>
        <w:numPr>
          <w:ilvl w:val="0"/>
          <w:numId w:val="6"/>
        </w:numPr>
        <w:shd w:val="clear" w:color="auto" w:fill="auto"/>
        <w:tabs>
          <w:tab w:val="left" w:pos="682"/>
        </w:tabs>
        <w:bidi w:val="0"/>
        <w:spacing w:before="0" w:after="0" w:line="362" w:lineRule="exact"/>
        <w:ind w:left="0" w:right="0" w:firstLine="440"/>
        <w:jc w:val="both"/>
      </w:pPr>
      <w:bookmarkStart w:id="53" w:name="bookmark53"/>
      <w:bookmarkEnd w:id="53"/>
      <w:r>
        <w:rPr>
          <w:color w:val="000000"/>
          <w:spacing w:val="0"/>
          <w:w w:val="100"/>
          <w:position w:val="0"/>
        </w:rPr>
        <w:t>采访一位有过一年以上国外汉语教学经历</w:t>
      </w:r>
      <w:r>
        <w:rPr>
          <w:color w:val="000000"/>
          <w:spacing w:val="0"/>
          <w:w w:val="100"/>
          <w:position w:val="0"/>
          <w:highlight w:val="none"/>
        </w:rPr>
        <w:t>的教师</w:t>
      </w:r>
      <w:r>
        <w:rPr>
          <w:color w:val="000000"/>
          <w:spacing w:val="0"/>
          <w:w w:val="100"/>
          <w:position w:val="0"/>
        </w:rPr>
        <w:t>，请他谈谈在国外教学和在国内教学最大的区别与感受。</w:t>
      </w:r>
    </w:p>
    <w:p>
      <w:pPr>
        <w:pStyle w:val="23"/>
        <w:keepNext w:val="0"/>
        <w:keepLines w:val="0"/>
        <w:widowControl w:val="0"/>
        <w:numPr>
          <w:ilvl w:val="0"/>
          <w:numId w:val="6"/>
        </w:numPr>
        <w:shd w:val="clear" w:color="auto" w:fill="auto"/>
        <w:tabs>
          <w:tab w:val="left" w:pos="697"/>
        </w:tabs>
        <w:bidi w:val="0"/>
        <w:spacing w:before="0" w:after="0" w:line="362" w:lineRule="exact"/>
        <w:ind w:left="0" w:right="0" w:firstLine="440"/>
        <w:jc w:val="both"/>
      </w:pPr>
      <w:bookmarkStart w:id="54" w:name="bookmark54"/>
      <w:bookmarkEnd w:id="54"/>
      <w:r>
        <w:rPr>
          <w:color w:val="000000"/>
          <w:spacing w:val="0"/>
          <w:w w:val="100"/>
          <w:position w:val="0"/>
        </w:rPr>
        <w:t>国外出版的汉语教材多具有鲜明的国别性和针对性，如美国出版的《中文听说读写》（姚道中、刘月华主编</w:t>
      </w:r>
      <w:r>
        <w:rPr>
          <w:color w:val="000000"/>
          <w:spacing w:val="0"/>
          <w:w w:val="100"/>
          <w:position w:val="0"/>
          <w:sz w:val="20"/>
          <w:szCs w:val="20"/>
        </w:rPr>
        <w:t>,2005,</w:t>
      </w:r>
      <w:r>
        <w:rPr>
          <w:color w:val="000000"/>
          <w:spacing w:val="0"/>
          <w:w w:val="100"/>
          <w:position w:val="0"/>
        </w:rPr>
        <w:t>第</w:t>
      </w:r>
      <w:r>
        <w:rPr>
          <w:color w:val="000000"/>
          <w:spacing w:val="0"/>
          <w:w w:val="100"/>
          <w:position w:val="0"/>
          <w:sz w:val="20"/>
          <w:szCs w:val="20"/>
        </w:rPr>
        <w:t>2</w:t>
      </w:r>
      <w:r>
        <w:rPr>
          <w:color w:val="000000"/>
          <w:spacing w:val="0"/>
          <w:w w:val="100"/>
          <w:position w:val="0"/>
        </w:rPr>
        <w:t>版），法国出版的《汉语语言文字启蒙</w:t>
      </w:r>
      <w:r>
        <w:rPr>
          <w:color w:val="000000"/>
          <w:spacing w:val="0"/>
          <w:w w:val="100"/>
          <w:position w:val="0"/>
          <w:lang w:val="en-US" w:eastAsia="en-US" w:bidi="en-US"/>
        </w:rPr>
        <w:t>》（</w:t>
      </w:r>
      <w:r>
        <w:rPr>
          <w:color w:val="000000"/>
          <w:spacing w:val="0"/>
          <w:w w:val="100"/>
          <w:position w:val="0"/>
          <w:sz w:val="20"/>
          <w:szCs w:val="20"/>
          <w:lang w:val="en-US" w:eastAsia="en-US" w:bidi="en-US"/>
        </w:rPr>
        <w:t>JoeIBellassen,</w:t>
      </w:r>
      <w:r>
        <w:rPr>
          <w:color w:val="000000"/>
          <w:spacing w:val="0"/>
          <w:w w:val="100"/>
          <w:position w:val="0"/>
        </w:rPr>
        <w:t>张朋朋主编</w:t>
      </w:r>
      <w:r>
        <w:rPr>
          <w:color w:val="000000"/>
          <w:spacing w:val="0"/>
          <w:w w:val="100"/>
          <w:position w:val="0"/>
          <w:sz w:val="20"/>
          <w:szCs w:val="20"/>
        </w:rPr>
        <w:t>，</w:t>
      </w:r>
      <w:r>
        <w:rPr>
          <w:color w:val="000000"/>
          <w:spacing w:val="0"/>
          <w:w w:val="100"/>
          <w:position w:val="0"/>
          <w:sz w:val="20"/>
          <w:szCs w:val="20"/>
          <w:highlight w:val="none"/>
        </w:rPr>
        <w:t>1989</w:t>
      </w:r>
      <w:r>
        <w:rPr>
          <w:color w:val="000000"/>
          <w:spacing w:val="0"/>
          <w:w w:val="100"/>
          <w:position w:val="0"/>
          <w:sz w:val="20"/>
          <w:szCs w:val="20"/>
        </w:rPr>
        <w:t>）</w:t>
      </w:r>
      <w:r>
        <w:rPr>
          <w:color w:val="000000"/>
          <w:spacing w:val="0"/>
          <w:w w:val="100"/>
          <w:position w:val="0"/>
        </w:rPr>
        <w:t>、《汉语双轨教程</w:t>
      </w:r>
      <w:r>
        <w:rPr>
          <w:color w:val="000000"/>
          <w:spacing w:val="0"/>
          <w:w w:val="100"/>
          <w:position w:val="0"/>
          <w:lang w:val="en-US" w:eastAsia="en-US" w:bidi="en-US"/>
        </w:rPr>
        <w:t>》（</w:t>
      </w:r>
      <w:r>
        <w:rPr>
          <w:color w:val="000000"/>
          <w:spacing w:val="0"/>
          <w:w w:val="100"/>
          <w:position w:val="0"/>
          <w:sz w:val="20"/>
          <w:szCs w:val="20"/>
          <w:lang w:val="en-US" w:eastAsia="en-US" w:bidi="en-US"/>
        </w:rPr>
        <w:t>MoniqueHoa</w:t>
      </w:r>
      <w:r>
        <w:rPr>
          <w:color w:val="000000"/>
          <w:spacing w:val="0"/>
          <w:w w:val="100"/>
          <w:position w:val="0"/>
        </w:rPr>
        <w:t>主编，</w:t>
      </w:r>
      <w:r>
        <w:rPr>
          <w:color w:val="000000"/>
          <w:spacing w:val="0"/>
          <w:w w:val="100"/>
          <w:position w:val="0"/>
          <w:sz w:val="20"/>
          <w:szCs w:val="20"/>
        </w:rPr>
        <w:t>1999）</w:t>
      </w:r>
      <w:r>
        <w:rPr>
          <w:color w:val="000000"/>
          <w:spacing w:val="0"/>
          <w:w w:val="100"/>
          <w:position w:val="0"/>
        </w:rPr>
        <w:t>、</w:t>
      </w:r>
      <w:r>
        <w:rPr>
          <w:color w:val="000000"/>
          <w:spacing w:val="0"/>
          <w:w w:val="100"/>
          <w:position w:val="0"/>
          <w:highlight w:val="none"/>
        </w:rPr>
        <w:t>《</w:t>
      </w:r>
      <w:r>
        <w:rPr>
          <w:color w:val="000000"/>
          <w:spacing w:val="0"/>
          <w:w w:val="100"/>
          <w:position w:val="0"/>
        </w:rPr>
        <w:t>汉语入门</w:t>
      </w:r>
      <w:r>
        <w:rPr>
          <w:color w:val="000000"/>
          <w:spacing w:val="0"/>
          <w:w w:val="100"/>
          <w:position w:val="0"/>
          <w:sz w:val="20"/>
          <w:szCs w:val="20"/>
          <w:lang w:val="en-US" w:eastAsia="en-US" w:bidi="en-US"/>
        </w:rPr>
        <w:t>MIsabelleRabut</w:t>
      </w:r>
      <w:r>
        <w:rPr>
          <w:color w:val="000000"/>
          <w:spacing w:val="0"/>
          <w:w w:val="100"/>
          <w:position w:val="0"/>
          <w:lang w:val="en-US" w:eastAsia="en-US" w:bidi="en-US"/>
        </w:rPr>
        <w:t>、</w:t>
      </w:r>
      <w:r>
        <w:rPr>
          <w:color w:val="000000"/>
          <w:spacing w:val="0"/>
          <w:w w:val="100"/>
          <w:position w:val="0"/>
        </w:rPr>
        <w:t>吴勇毅、刘虹主编，</w:t>
      </w:r>
      <w:r>
        <w:rPr>
          <w:color w:val="000000"/>
          <w:spacing w:val="0"/>
          <w:w w:val="100"/>
          <w:position w:val="0"/>
          <w:sz w:val="20"/>
          <w:szCs w:val="20"/>
        </w:rPr>
        <w:t>2003）</w:t>
      </w:r>
      <w:r>
        <w:rPr>
          <w:color w:val="000000"/>
          <w:spacing w:val="0"/>
          <w:w w:val="100"/>
          <w:position w:val="0"/>
        </w:rPr>
        <w:t>等，请找-</w:t>
      </w:r>
      <w:r>
        <w:rPr>
          <w:color w:val="000000"/>
          <w:spacing w:val="0"/>
          <w:w w:val="100"/>
          <w:position w:val="0"/>
          <w:highlight w:val="none"/>
        </w:rPr>
        <w:t>-部</w:t>
      </w:r>
      <w:r>
        <w:rPr>
          <w:color w:val="000000"/>
          <w:spacing w:val="0"/>
          <w:w w:val="100"/>
          <w:position w:val="0"/>
        </w:rPr>
        <w:t>国外出版的汉语教材，从编排、情景、内容、语法解释、词汇、练习等多个角度分析教材的国别性特点。</w:t>
      </w:r>
    </w:p>
    <w:p>
      <w:pPr>
        <w:pStyle w:val="23"/>
        <w:keepNext w:val="0"/>
        <w:keepLines w:val="0"/>
        <w:widowControl w:val="0"/>
        <w:numPr>
          <w:ilvl w:val="0"/>
          <w:numId w:val="6"/>
        </w:numPr>
        <w:shd w:val="clear" w:color="auto" w:fill="auto"/>
        <w:tabs>
          <w:tab w:val="left" w:pos="687"/>
        </w:tabs>
        <w:bidi w:val="0"/>
        <w:spacing w:before="0" w:after="0" w:line="362" w:lineRule="exact"/>
        <w:ind w:left="0" w:right="0" w:firstLine="440"/>
        <w:jc w:val="both"/>
        <w:sectPr>
          <w:headerReference r:id="rId58" w:type="default"/>
          <w:headerReference r:id="rId59" w:type="even"/>
          <w:footnotePr>
            <w:numFmt w:val="decimal"/>
          </w:footnotePr>
          <w:type w:val="continuous"/>
          <w:pgSz w:w="9621" w:h="12860"/>
          <w:pgMar w:top="1478" w:right="1184" w:bottom="1144" w:left="1409" w:header="0" w:footer="716" w:gutter="0"/>
          <w:cols w:space="720" w:num="1"/>
          <w:rtlGutter w:val="0"/>
          <w:docGrid w:linePitch="360" w:charSpace="0"/>
        </w:sectPr>
      </w:pPr>
      <w:bookmarkStart w:id="55" w:name="bookmark55"/>
      <w:bookmarkEnd w:id="55"/>
      <w:r>
        <w:rPr>
          <w:color w:val="000000"/>
          <w:spacing w:val="0"/>
          <w:w w:val="100"/>
          <w:position w:val="0"/>
        </w:rPr>
        <w:t>调查几位留学生，看看他们在中国学习汉语时常用的学习策略有哪些。回忆一下你自己在中国学习英语时的学习策略有哪些。比较两者的异同，并分析造成这些异同的可能原因。</w:t>
      </w:r>
    </w:p>
    <w:p>
      <w:pPr>
        <w:pStyle w:val="17"/>
        <w:keepNext/>
        <w:keepLines/>
        <w:widowControl w:val="0"/>
        <w:shd w:val="clear" w:color="auto" w:fill="auto"/>
        <w:bidi w:val="0"/>
        <w:spacing w:before="1320" w:after="1200" w:line="240" w:lineRule="auto"/>
        <w:ind w:left="0" w:right="0" w:firstLine="400"/>
        <w:jc w:val="left"/>
        <w:rPr>
          <w:sz w:val="32"/>
          <w:szCs w:val="32"/>
        </w:rPr>
      </w:pPr>
      <w:bookmarkStart w:id="56" w:name="bookmark57"/>
      <w:bookmarkStart w:id="57" w:name="bookmark56"/>
      <w:bookmarkStart w:id="58" w:name="bookmark58"/>
      <w:r>
        <w:rPr>
          <w:color w:val="000000"/>
          <w:spacing w:val="0"/>
          <w:w w:val="100"/>
          <w:position w:val="0"/>
          <w:sz w:val="32"/>
          <w:szCs w:val="32"/>
        </w:rPr>
        <w:t>第三章第二语言/外语能力标准</w:t>
      </w:r>
      <w:bookmarkEnd w:id="56"/>
      <w:bookmarkEnd w:id="57"/>
      <w:bookmarkEnd w:id="58"/>
    </w:p>
    <w:p>
      <w:pPr>
        <w:pStyle w:val="23"/>
        <w:keepNext w:val="0"/>
        <w:keepLines w:val="0"/>
        <w:widowControl w:val="0"/>
        <w:shd w:val="clear" w:color="auto" w:fill="auto"/>
        <w:bidi w:val="0"/>
        <w:spacing w:before="0" w:after="0" w:line="367" w:lineRule="exact"/>
        <w:ind w:left="0" w:right="0" w:firstLine="420"/>
        <w:jc w:val="both"/>
      </w:pPr>
      <w:r>
        <w:rPr>
          <w:color w:val="000000"/>
          <w:spacing w:val="0"/>
          <w:w w:val="100"/>
          <w:position w:val="0"/>
        </w:rPr>
        <w:t>作为第二语言/外语教学的语言政策和总体设计的一个重要组成部分，世界上许多国家都已经制订或正在开发各种语言能力标准。它对第二语言/外语教学的作用是显而易见的，这一点从《欧洲语言共同参考框架：学习、教学、评估》这部著作标题中的三个词</w:t>
      </w:r>
      <w:r>
        <w:rPr>
          <w:color w:val="000000"/>
          <w:spacing w:val="0"/>
          <w:w w:val="100"/>
          <w:position w:val="0"/>
          <w:lang w:val="zh-CN" w:eastAsia="zh-CN" w:bidi="zh-CN"/>
        </w:rPr>
        <w:t>“学习</w:t>
      </w:r>
      <w:r>
        <w:rPr>
          <w:color w:val="000000"/>
          <w:spacing w:val="0"/>
          <w:w w:val="100"/>
          <w:position w:val="0"/>
        </w:rPr>
        <w:t>、教学、评估</w:t>
      </w:r>
      <w:r>
        <w:rPr>
          <w:color w:val="000000"/>
          <w:spacing w:val="0"/>
          <w:w w:val="100"/>
          <w:position w:val="0"/>
          <w:lang w:val="en-US" w:eastAsia="en-US" w:bidi="en-US"/>
        </w:rPr>
        <w:t>"</w:t>
      </w:r>
      <w:r>
        <w:rPr>
          <w:color w:val="000000"/>
          <w:spacing w:val="0"/>
          <w:w w:val="100"/>
          <w:position w:val="0"/>
        </w:rPr>
        <w:t>就可以看出：语言能力标准是学习的目标、教学的依据、评估的手段。</w:t>
      </w:r>
    </w:p>
    <w:p>
      <w:pPr>
        <w:pStyle w:val="23"/>
        <w:keepNext w:val="0"/>
        <w:keepLines w:val="0"/>
        <w:widowControl w:val="0"/>
        <w:shd w:val="clear" w:color="auto" w:fill="auto"/>
        <w:bidi w:val="0"/>
        <w:spacing w:before="0" w:after="600" w:line="365" w:lineRule="exact"/>
        <w:ind w:left="0" w:right="0" w:firstLine="420"/>
        <w:jc w:val="both"/>
      </w:pPr>
      <w:r>
        <w:rPr>
          <w:color w:val="000000"/>
          <w:spacing w:val="0"/>
          <w:w w:val="100"/>
          <w:position w:val="0"/>
        </w:rPr>
        <w:t>第二语言/外语能力标准可以是针对某一种语言的，如</w:t>
      </w:r>
      <w:r>
        <w:rPr>
          <w:color w:val="000000"/>
          <w:spacing w:val="0"/>
          <w:w w:val="100"/>
          <w:position w:val="0"/>
          <w:lang w:val="zh-CN" w:eastAsia="zh-CN" w:bidi="zh-CN"/>
        </w:rPr>
        <w:t>“国</w:t>
      </w:r>
      <w:r>
        <w:rPr>
          <w:color w:val="000000"/>
          <w:spacing w:val="0"/>
          <w:w w:val="100"/>
          <w:position w:val="0"/>
        </w:rPr>
        <w:t>际汉语能力标准”，也可以是多种语言共同的，如</w:t>
      </w:r>
      <w:r>
        <w:rPr>
          <w:color w:val="000000"/>
          <w:spacing w:val="0"/>
          <w:w w:val="100"/>
          <w:position w:val="0"/>
          <w:lang w:val="zh-CN" w:eastAsia="zh-CN" w:bidi="zh-CN"/>
        </w:rPr>
        <w:t>“欧</w:t>
      </w:r>
      <w:r>
        <w:rPr>
          <w:color w:val="000000"/>
          <w:spacing w:val="0"/>
          <w:w w:val="100"/>
          <w:position w:val="0"/>
        </w:rPr>
        <w:t>洲语言共同参考框架近年来，有学者提出要建立我国统一的甚至亚洲统一的外语能力标准和语言等级量表（杨惠中、桂诗春</w:t>
      </w:r>
      <w:r>
        <w:rPr>
          <w:color w:val="000000"/>
          <w:spacing w:val="0"/>
          <w:w w:val="100"/>
          <w:position w:val="0"/>
          <w:sz w:val="20"/>
          <w:szCs w:val="20"/>
        </w:rPr>
        <w:t>,2007；</w:t>
      </w:r>
      <w:r>
        <w:rPr>
          <w:color w:val="000000"/>
          <w:spacing w:val="0"/>
          <w:w w:val="100"/>
          <w:position w:val="0"/>
        </w:rPr>
        <w:t>方绪军等</w:t>
      </w:r>
      <w:r>
        <w:rPr>
          <w:color w:val="000000"/>
          <w:spacing w:val="0"/>
          <w:w w:val="100"/>
          <w:position w:val="0"/>
          <w:sz w:val="20"/>
          <w:szCs w:val="20"/>
        </w:rPr>
        <w:t>,2008）</w:t>
      </w:r>
      <w:r>
        <w:rPr>
          <w:color w:val="000000"/>
          <w:spacing w:val="0"/>
          <w:w w:val="100"/>
          <w:position w:val="0"/>
        </w:rPr>
        <w:t>以规范外语教学,</w:t>
      </w:r>
      <w:r>
        <w:rPr>
          <w:color w:val="000000"/>
          <w:spacing w:val="0"/>
          <w:w w:val="100"/>
          <w:position w:val="0"/>
          <w:lang w:val="zh-CN" w:eastAsia="zh-CN" w:bidi="zh-CN"/>
        </w:rPr>
        <w:t>“使语</w:t>
      </w:r>
      <w:r>
        <w:rPr>
          <w:color w:val="000000"/>
          <w:spacing w:val="0"/>
          <w:w w:val="100"/>
          <w:position w:val="0"/>
        </w:rPr>
        <w:t>言教学组织更科学、语言测试更透明</w:t>
      </w:r>
      <w:r>
        <w:rPr>
          <w:color w:val="000000"/>
          <w:spacing w:val="0"/>
          <w:w w:val="100"/>
          <w:position w:val="0"/>
          <w:lang w:val="zh-CN" w:eastAsia="zh-CN" w:bidi="zh-CN"/>
        </w:rPr>
        <w:t>”（方</w:t>
      </w:r>
      <w:r>
        <w:rPr>
          <w:color w:val="000000"/>
          <w:spacing w:val="0"/>
          <w:w w:val="100"/>
          <w:position w:val="0"/>
        </w:rPr>
        <w:t>绪军等</w:t>
      </w:r>
      <w:r>
        <w:rPr>
          <w:color w:val="000000"/>
          <w:spacing w:val="0"/>
          <w:w w:val="100"/>
          <w:position w:val="0"/>
          <w:sz w:val="20"/>
          <w:szCs w:val="20"/>
        </w:rPr>
        <w:t>，2008）</w:t>
      </w:r>
      <w:r>
        <w:rPr>
          <w:color w:val="000000"/>
          <w:spacing w:val="0"/>
          <w:w w:val="100"/>
          <w:position w:val="0"/>
        </w:rPr>
        <w:t>。</w:t>
      </w:r>
    </w:p>
    <w:p>
      <w:pPr>
        <w:pStyle w:val="25"/>
        <w:keepNext/>
        <w:keepLines/>
        <w:widowControl w:val="0"/>
        <w:shd w:val="clear" w:color="auto" w:fill="auto"/>
        <w:tabs>
          <w:tab w:val="left" w:pos="1200"/>
        </w:tabs>
        <w:bidi w:val="0"/>
        <w:spacing w:before="0" w:after="480" w:line="240" w:lineRule="auto"/>
        <w:ind w:left="0" w:right="0" w:firstLine="0"/>
        <w:jc w:val="center"/>
        <w:rPr>
          <w:sz w:val="26"/>
          <w:szCs w:val="26"/>
        </w:rPr>
      </w:pPr>
      <w:bookmarkStart w:id="59" w:name="bookmark59"/>
      <w:bookmarkStart w:id="60" w:name="bookmark61"/>
      <w:bookmarkStart w:id="61" w:name="bookmark60"/>
      <w:r>
        <w:rPr>
          <w:color w:val="000000"/>
          <w:spacing w:val="0"/>
          <w:w w:val="100"/>
          <w:position w:val="0"/>
          <w:sz w:val="26"/>
          <w:szCs w:val="26"/>
        </w:rPr>
        <w:t>第一节</w:t>
      </w:r>
      <w:r>
        <w:rPr>
          <w:color w:val="000000"/>
          <w:spacing w:val="0"/>
          <w:w w:val="100"/>
          <w:position w:val="0"/>
          <w:sz w:val="26"/>
          <w:szCs w:val="26"/>
        </w:rPr>
        <w:tab/>
      </w:r>
      <w:r>
        <w:rPr>
          <w:color w:val="000000"/>
          <w:spacing w:val="0"/>
          <w:w w:val="100"/>
          <w:position w:val="0"/>
          <w:sz w:val="26"/>
          <w:szCs w:val="26"/>
        </w:rPr>
        <w:t>第二语言/外语教学的基础工程</w:t>
      </w:r>
      <w:bookmarkEnd w:id="59"/>
      <w:bookmarkEnd w:id="60"/>
      <w:bookmarkEnd w:id="61"/>
    </w:p>
    <w:p>
      <w:pPr>
        <w:pStyle w:val="23"/>
        <w:keepNext w:val="0"/>
        <w:keepLines w:val="0"/>
        <w:widowControl w:val="0"/>
        <w:shd w:val="clear" w:color="auto" w:fill="auto"/>
        <w:bidi w:val="0"/>
        <w:spacing w:before="0" w:after="0" w:line="365" w:lineRule="exact"/>
        <w:ind w:left="0" w:right="0" w:firstLine="420"/>
        <w:jc w:val="both"/>
      </w:pPr>
      <w:r>
        <w:rPr>
          <w:color w:val="000000"/>
          <w:spacing w:val="0"/>
          <w:w w:val="100"/>
          <w:position w:val="0"/>
        </w:rPr>
        <w:t>第二语言/外语能力标准是对使用者或学习者掌握和运用某种第二语言/外语的能力的描述,是衡量使用者或学习者语言（交际）能力或语言水平的一种手段。它依据不同的理论或语言实际,把语言（交际）能力划分为不同的等级并加以详细描述，既可视为学习目标，又可用来界定已经达到或拥有的语言能力或水平。因此，制订能力标准是第二语言/外语教学的一项基础工程。</w:t>
      </w:r>
    </w:p>
    <w:p>
      <w:pPr>
        <w:pStyle w:val="23"/>
        <w:keepNext w:val="0"/>
        <w:keepLines w:val="0"/>
        <w:widowControl w:val="0"/>
        <w:shd w:val="clear" w:color="auto" w:fill="auto"/>
        <w:bidi w:val="0"/>
        <w:spacing w:before="0" w:after="0" w:line="365" w:lineRule="exact"/>
        <w:ind w:left="0" w:right="0" w:firstLine="420"/>
        <w:jc w:val="both"/>
      </w:pPr>
      <w:r>
        <w:rPr>
          <w:color w:val="000000"/>
          <w:spacing w:val="0"/>
          <w:w w:val="100"/>
          <w:position w:val="0"/>
        </w:rPr>
        <w:t>第二语言/外语能力标准是制订教学大纲、编写教材、开发评估测试工具的基础和前提，是第二语言/外语教学和学习的</w:t>
      </w:r>
      <w:r>
        <w:rPr>
          <w:color w:val="000000"/>
          <w:spacing w:val="0"/>
          <w:w w:val="100"/>
          <w:position w:val="0"/>
          <w:lang w:val="zh-CN" w:eastAsia="zh-CN" w:bidi="zh-CN"/>
        </w:rPr>
        <w:t>“现实”目</w:t>
      </w:r>
      <w:r>
        <w:rPr>
          <w:color w:val="000000"/>
          <w:spacing w:val="0"/>
          <w:w w:val="100"/>
          <w:position w:val="0"/>
        </w:rPr>
        <w:t>标。不同的第二语言/外语教学政策，不同的理论指导，不同的语言教学和学习环境都会对语言能力标准的制订产生影响。</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从表面上看，制订第二语言/外语能力标准似乎并不难，但实际上它是一个颇为复杂的系统工程，也牵涉许多理论问题。首先什么是</w:t>
      </w:r>
      <w:r>
        <w:rPr>
          <w:color w:val="000000"/>
          <w:spacing w:val="0"/>
          <w:w w:val="100"/>
          <w:position w:val="0"/>
          <w:lang w:val="zh-CN" w:eastAsia="zh-CN" w:bidi="zh-CN"/>
        </w:rPr>
        <w:t>“语言</w:t>
      </w:r>
      <w:r>
        <w:rPr>
          <w:color w:val="000000"/>
          <w:spacing w:val="0"/>
          <w:w w:val="100"/>
          <w:position w:val="0"/>
        </w:rPr>
        <w:t>能力”，从乔姆斯基</w:t>
      </w:r>
      <w:r>
        <w:rPr>
          <w:color w:val="000000"/>
          <w:spacing w:val="0"/>
          <w:w w:val="100"/>
          <w:position w:val="0"/>
          <w:sz w:val="20"/>
          <w:szCs w:val="20"/>
          <w:lang w:val="en-US" w:eastAsia="en-US" w:bidi="en-US"/>
        </w:rPr>
        <w:t>（Chomsky,</w:t>
      </w:r>
      <w:r>
        <w:rPr>
          <w:color w:val="000000"/>
          <w:spacing w:val="0"/>
          <w:w w:val="100"/>
          <w:position w:val="0"/>
          <w:sz w:val="20"/>
          <w:szCs w:val="20"/>
        </w:rPr>
        <w:t>1965）</w:t>
      </w:r>
      <w:r>
        <w:rPr>
          <w:color w:val="000000"/>
          <w:spacing w:val="0"/>
          <w:w w:val="100"/>
          <w:position w:val="0"/>
        </w:rPr>
        <w:t>的语言能力是一种天生的能力，是固有的、不言而喻的知识，或者说语法规则体系，到海姆斯</w:t>
      </w:r>
      <w:r>
        <w:rPr>
          <w:color w:val="000000"/>
          <w:spacing w:val="0"/>
          <w:w w:val="100"/>
          <w:position w:val="0"/>
          <w:sz w:val="20"/>
          <w:szCs w:val="20"/>
          <w:lang w:val="en-US" w:eastAsia="en-US" w:bidi="en-US"/>
        </w:rPr>
        <w:t>（Hymes,1972）</w:t>
      </w:r>
      <w:r>
        <w:rPr>
          <w:color w:val="000000"/>
          <w:spacing w:val="0"/>
          <w:w w:val="100"/>
          <w:position w:val="0"/>
        </w:rPr>
        <w:t>提出</w:t>
      </w:r>
      <w:r>
        <w:rPr>
          <w:color w:val="000000"/>
          <w:spacing w:val="0"/>
          <w:w w:val="100"/>
          <w:position w:val="0"/>
          <w:lang w:val="zh-CN" w:eastAsia="zh-CN" w:bidi="zh-CN"/>
        </w:rPr>
        <w:t>“交际</w:t>
      </w:r>
      <w:r>
        <w:rPr>
          <w:color w:val="000000"/>
          <w:spacing w:val="0"/>
          <w:w w:val="100"/>
          <w:position w:val="0"/>
        </w:rPr>
        <w:t>能力"的概念至今，争论就从来没有停止过。其次，第一语言的语言能力与第二语言/外语的语言能力相同吗？如果相同，为什么每个人的（第二语言/外语的）语言表现却如此不同？如果不同，这两者之间又是一种什么样的关系？目前,大多数人都同意第二语言/外语教学的最终目的是培养学习者的语言交际能力（也有人提是综合运用语言的能力），那么交际能力的具体内涵是什么？卡纳尔和斯温</w:t>
      </w:r>
      <w:r>
        <w:rPr>
          <w:color w:val="000000"/>
          <w:spacing w:val="0"/>
          <w:w w:val="100"/>
          <w:position w:val="0"/>
          <w:sz w:val="20"/>
          <w:szCs w:val="20"/>
          <w:lang w:val="en-US" w:eastAsia="en-US" w:bidi="en-US"/>
        </w:rPr>
        <w:t>（CanaleandSwain</w:t>
      </w:r>
      <w:r>
        <w:rPr>
          <w:color w:val="000000"/>
          <w:spacing w:val="0"/>
          <w:w w:val="100"/>
          <w:position w:val="0"/>
          <w:sz w:val="20"/>
          <w:szCs w:val="20"/>
        </w:rPr>
        <w:t>,1980；</w:t>
      </w:r>
      <w:r>
        <w:rPr>
          <w:color w:val="000000"/>
          <w:spacing w:val="0"/>
          <w:w w:val="100"/>
          <w:position w:val="0"/>
          <w:sz w:val="20"/>
          <w:szCs w:val="20"/>
          <w:lang w:val="en-US" w:eastAsia="en-US" w:bidi="en-US"/>
        </w:rPr>
        <w:t>Canale,1983）</w:t>
      </w:r>
      <w:r>
        <w:rPr>
          <w:color w:val="000000"/>
          <w:spacing w:val="0"/>
          <w:w w:val="100"/>
          <w:position w:val="0"/>
        </w:rPr>
        <w:t>把交际能力分解为语法能力、社会语言能力、语篇能力、策略能力四个部分。如果我们可以接受的话，那么从制订语言能力标准的角度看，在操作层面上，我们又应该从哪些维度来对这四种能力进行描述，并且根据哪些指标来对这四种能力划分等级呢？</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62" w:type="first"/>
          <w:headerReference r:id="rId60" w:type="default"/>
          <w:headerReference r:id="rId61"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由于标准</w:t>
      </w:r>
      <w:r>
        <w:rPr>
          <w:color w:val="000000"/>
          <w:spacing w:val="0"/>
          <w:w w:val="100"/>
          <w:position w:val="0"/>
          <w:highlight w:val="none"/>
        </w:rPr>
        <w:t>制订者</w:t>
      </w:r>
      <w:r>
        <w:rPr>
          <w:color w:val="000000"/>
          <w:spacing w:val="0"/>
          <w:w w:val="100"/>
          <w:position w:val="0"/>
        </w:rPr>
        <w:t>的理念不同，对事物的观察角度和制订标准的目的不同，因此在制订标准时考虑的因素和侧重点也就会有不同，如语言能力具体分几级、怎么分、依据什么分等。《汉语水平等级标准和等级大纲》（参见本章第二节）根据语言教学的"三要素"，即话题内容、语言范围、言语能力来划分等级，用量化的语言指标来描述听、说、读、写、译各项语言技能在不同水平上的表现。《国际汉语能力标准》（参见本章第二节）则以"能做什么”为等级划分的出发点，从口头交际能力（口头理解能力、口头表达能力）、书面交际能力（书面理解能力、书面表达能力）两个方面进行描述</w:t>
      </w:r>
      <w:r>
        <w:rPr>
          <w:color w:val="000000"/>
          <w:spacing w:val="0"/>
          <w:w w:val="100"/>
          <w:position w:val="0"/>
          <w:highlight w:val="none"/>
          <w:lang w:val="en-US"/>
        </w:rPr>
        <w:t>；</w:t>
      </w:r>
      <w:r>
        <w:rPr>
          <w:color w:val="000000"/>
          <w:spacing w:val="0"/>
          <w:w w:val="100"/>
          <w:position w:val="0"/>
        </w:rPr>
        <w:t>“能做什么"是以</w:t>
      </w:r>
      <w:r>
        <w:rPr>
          <w:color w:val="000000"/>
          <w:spacing w:val="0"/>
          <w:w w:val="100"/>
          <w:position w:val="0"/>
          <w:lang w:val="zh-CN" w:eastAsia="zh-CN" w:bidi="zh-CN"/>
        </w:rPr>
        <w:t>“任务</w:t>
      </w:r>
      <w:r>
        <w:rPr>
          <w:color w:val="000000"/>
          <w:spacing w:val="0"/>
          <w:w w:val="100"/>
          <w:position w:val="0"/>
        </w:rPr>
        <w:t>"来体现的，但没有量化的语言指标。《欧洲语言共同参考框架:学习、教学、评估》（参见本章第三节）</w:t>
      </w:r>
      <w:r>
        <w:rPr>
          <w:color w:val="000000"/>
          <w:spacing w:val="0"/>
          <w:w w:val="100"/>
          <w:position w:val="0"/>
          <w:lang w:val="zh-CN" w:eastAsia="zh-CN" w:bidi="zh-CN"/>
        </w:rPr>
        <w:t>“以</w:t>
      </w:r>
      <w:r>
        <w:rPr>
          <w:color w:val="000000"/>
          <w:spacing w:val="0"/>
          <w:w w:val="100"/>
          <w:position w:val="0"/>
        </w:rPr>
        <w:t>行动为导向”，描述能力时考虑到个人的综合能力、语言交际能力、语言活动、领域/环境场合、任务、策略和文本等因素，具体来说，在衡量口语能力时，是从广度、准确性、自如度/流利性、互动性和连贯性五个方面来描述各等级之间的差异的。而美国</w:t>
      </w:r>
      <w:r>
        <w:rPr>
          <w:color w:val="000000"/>
          <w:spacing w:val="0"/>
          <w:w w:val="100"/>
          <w:position w:val="0"/>
          <w:highlight w:val="none"/>
          <w:lang w:val="en-US" w:eastAsia="en-US" w:bidi="en-US"/>
        </w:rPr>
        <w:t>《</w:t>
      </w:r>
      <w:r>
        <w:rPr>
          <w:color w:val="000000"/>
          <w:spacing w:val="0"/>
          <w:w w:val="100"/>
          <w:position w:val="0"/>
          <w:sz w:val="20"/>
          <w:szCs w:val="20"/>
          <w:lang w:val="en-US" w:eastAsia="en-US" w:bidi="en-US"/>
        </w:rPr>
        <w:t>ACTFL</w:t>
      </w:r>
      <w:r>
        <w:rPr>
          <w:color w:val="000000"/>
          <w:spacing w:val="0"/>
          <w:w w:val="100"/>
          <w:position w:val="0"/>
        </w:rPr>
        <w:t>语言</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能力等级标准</w:t>
      </w:r>
      <w:r>
        <w:rPr>
          <w:rFonts w:hint="eastAsia"/>
          <w:color w:val="000000"/>
          <w:spacing w:val="0"/>
          <w:w w:val="100"/>
          <w:position w:val="0"/>
          <w:highlight w:val="none"/>
          <w:lang w:eastAsia="zh-CN"/>
        </w:rPr>
        <w:t>》</w:t>
      </w:r>
      <w:r>
        <w:rPr>
          <w:color w:val="000000"/>
          <w:spacing w:val="0"/>
          <w:w w:val="100"/>
          <w:position w:val="0"/>
        </w:rPr>
        <w:t>（参见本章第四节）则是以</w:t>
      </w:r>
      <w:r>
        <w:rPr>
          <w:color w:val="000000"/>
          <w:spacing w:val="0"/>
          <w:w w:val="100"/>
          <w:position w:val="0"/>
          <w:lang w:val="zh-CN" w:eastAsia="zh-CN" w:bidi="zh-CN"/>
        </w:rPr>
        <w:t>“综合</w:t>
      </w:r>
      <w:r>
        <w:rPr>
          <w:color w:val="000000"/>
          <w:spacing w:val="0"/>
          <w:w w:val="100"/>
          <w:position w:val="0"/>
        </w:rPr>
        <w:t>任务”为基础，结合</w:t>
      </w:r>
      <w:r>
        <w:rPr>
          <w:color w:val="000000"/>
          <w:spacing w:val="0"/>
          <w:w w:val="100"/>
          <w:position w:val="0"/>
          <w:lang w:val="zh-CN" w:eastAsia="zh-CN" w:bidi="zh-CN"/>
        </w:rPr>
        <w:t>“语</w:t>
      </w:r>
      <w:r>
        <w:rPr>
          <w:color w:val="000000"/>
          <w:spacing w:val="0"/>
          <w:w w:val="100"/>
          <w:position w:val="0"/>
        </w:rPr>
        <w:t>境”</w:t>
      </w:r>
      <w:r>
        <w:rPr>
          <w:color w:val="000000"/>
          <w:spacing w:val="0"/>
          <w:w w:val="100"/>
          <w:position w:val="0"/>
          <w:lang w:val="zh-CN" w:eastAsia="zh-CN" w:bidi="zh-CN"/>
        </w:rPr>
        <w:t>、“内</w:t>
      </w:r>
      <w:r>
        <w:rPr>
          <w:color w:val="000000"/>
          <w:spacing w:val="0"/>
          <w:w w:val="100"/>
          <w:position w:val="0"/>
        </w:rPr>
        <w:t>容</w:t>
      </w:r>
      <w:r>
        <w:rPr>
          <w:color w:val="000000"/>
          <w:spacing w:val="0"/>
          <w:w w:val="100"/>
          <w:position w:val="0"/>
          <w:lang w:val="zh-CN" w:eastAsia="zh-CN" w:bidi="zh-CN"/>
        </w:rPr>
        <w:t>”（话</w:t>
      </w:r>
      <w:r>
        <w:rPr>
          <w:color w:val="000000"/>
          <w:spacing w:val="0"/>
          <w:w w:val="100"/>
          <w:position w:val="0"/>
        </w:rPr>
        <w:t>题）</w:t>
      </w:r>
      <w:r>
        <w:rPr>
          <w:color w:val="000000"/>
          <w:spacing w:val="0"/>
          <w:w w:val="100"/>
          <w:position w:val="0"/>
          <w:lang w:val="zh-CN" w:eastAsia="zh-CN" w:bidi="zh-CN"/>
        </w:rPr>
        <w:t>、“准</w:t>
      </w:r>
      <w:r>
        <w:rPr>
          <w:color w:val="000000"/>
          <w:spacing w:val="0"/>
          <w:w w:val="100"/>
          <w:position w:val="0"/>
        </w:rPr>
        <w:t>确性</w:t>
      </w:r>
      <w:r>
        <w:rPr>
          <w:color w:val="000000"/>
          <w:spacing w:val="0"/>
          <w:w w:val="100"/>
          <w:position w:val="0"/>
          <w:lang w:val="zh-CN" w:eastAsia="zh-CN" w:bidi="zh-CN"/>
        </w:rPr>
        <w:t>”和“语</w:t>
      </w:r>
      <w:r>
        <w:rPr>
          <w:color w:val="000000"/>
          <w:spacing w:val="0"/>
          <w:w w:val="100"/>
          <w:position w:val="0"/>
        </w:rPr>
        <w:t>篇类型</w:t>
      </w:r>
      <w:r>
        <w:rPr>
          <w:color w:val="000000"/>
          <w:spacing w:val="0"/>
          <w:w w:val="100"/>
          <w:position w:val="0"/>
          <w:lang w:val="zh-CN" w:eastAsia="zh-CN" w:bidi="zh-CN"/>
        </w:rPr>
        <w:t>”等其</w:t>
      </w:r>
      <w:r>
        <w:rPr>
          <w:color w:val="000000"/>
          <w:spacing w:val="0"/>
          <w:w w:val="100"/>
          <w:position w:val="0"/>
        </w:rPr>
        <w:t>他方面的因素来考量语言能力的。</w:t>
      </w:r>
    </w:p>
    <w:p>
      <w:pPr>
        <w:pStyle w:val="23"/>
        <w:keepNext w:val="0"/>
        <w:keepLines w:val="0"/>
        <w:widowControl w:val="0"/>
        <w:shd w:val="clear" w:color="auto" w:fill="auto"/>
        <w:bidi w:val="0"/>
        <w:spacing w:before="0" w:after="200" w:line="368" w:lineRule="exact"/>
        <w:ind w:left="0" w:right="0" w:firstLine="420"/>
        <w:jc w:val="both"/>
      </w:pPr>
      <w:r>
        <w:rPr>
          <w:color w:val="000000"/>
          <w:spacing w:val="0"/>
          <w:w w:val="100"/>
          <w:position w:val="0"/>
        </w:rPr>
        <w:t>语言能力标准的制订既要考虑到目的语的特点，也要考虑到学习者母语的情形，两者之间的距离会影响学习的时间和效果。语言能力标准是一个总的学习目标，具体的语言教学项目要依据这个总目标来制订具体的教学大纲和课程标准</w:t>
      </w:r>
      <w:r>
        <w:rPr>
          <w:color w:val="000000"/>
          <w:spacing w:val="0"/>
          <w:w w:val="100"/>
          <w:position w:val="0"/>
          <w:highlight w:val="none"/>
          <w:lang w:val="en-US"/>
        </w:rPr>
        <w:t>；</w:t>
      </w:r>
      <w:r>
        <w:rPr>
          <w:color w:val="000000"/>
          <w:spacing w:val="0"/>
          <w:w w:val="100"/>
          <w:position w:val="0"/>
        </w:rPr>
        <w:t>语言能力标准也是衡量学习者语言能力或水平的重要依据，而每个人的语言能力是要通过其具体的语言表现才能测量出来的。下面几节我们介绍和分析几种主要的第二语言/外语能力标准。</w:t>
      </w:r>
    </w:p>
    <w:p>
      <w:pPr>
        <w:pStyle w:val="25"/>
        <w:keepNext/>
        <w:keepLines/>
        <w:widowControl w:val="0"/>
        <w:shd w:val="clear" w:color="auto" w:fill="auto"/>
        <w:bidi w:val="0"/>
        <w:spacing w:before="0" w:after="460" w:line="480" w:lineRule="exact"/>
        <w:ind w:left="0" w:right="0" w:firstLine="0"/>
        <w:jc w:val="center"/>
        <w:rPr>
          <w:sz w:val="26"/>
          <w:szCs w:val="26"/>
        </w:rPr>
      </w:pPr>
      <w:bookmarkStart w:id="62" w:name="bookmark63"/>
      <w:bookmarkStart w:id="63" w:name="bookmark64"/>
      <w:bookmarkStart w:id="64" w:name="bookmark62"/>
      <w:r>
        <w:rPr>
          <w:color w:val="000000"/>
          <w:spacing w:val="0"/>
          <w:w w:val="100"/>
          <w:position w:val="0"/>
          <w:sz w:val="26"/>
          <w:szCs w:val="26"/>
        </w:rPr>
        <w:t>第二节从《汉语水平等级标准和等级大纲［试行］》</w:t>
      </w:r>
      <w:r>
        <w:rPr>
          <w:color w:val="000000"/>
          <w:spacing w:val="0"/>
          <w:w w:val="100"/>
          <w:position w:val="0"/>
          <w:sz w:val="26"/>
          <w:szCs w:val="26"/>
        </w:rPr>
        <w:br w:type="textWrapping"/>
      </w:r>
      <w:r>
        <w:rPr>
          <w:color w:val="000000"/>
          <w:spacing w:val="0"/>
          <w:w w:val="100"/>
          <w:position w:val="0"/>
          <w:sz w:val="26"/>
          <w:szCs w:val="26"/>
        </w:rPr>
        <w:t>到《国际汉语能力标准》</w:t>
      </w:r>
      <w:bookmarkEnd w:id="62"/>
      <w:bookmarkEnd w:id="63"/>
      <w:bookmarkEnd w:id="64"/>
    </w:p>
    <w:p>
      <w:pPr>
        <w:pStyle w:val="23"/>
        <w:keepNext w:val="0"/>
        <w:keepLines w:val="0"/>
        <w:widowControl w:val="0"/>
        <w:shd w:val="clear" w:color="auto" w:fill="auto"/>
        <w:bidi w:val="0"/>
        <w:spacing w:before="0" w:after="140" w:line="374" w:lineRule="exact"/>
        <w:ind w:left="0" w:right="0" w:firstLine="0"/>
        <w:jc w:val="center"/>
        <w:rPr>
          <w:sz w:val="20"/>
          <w:szCs w:val="20"/>
        </w:rPr>
      </w:pPr>
      <w:r>
        <w:rPr>
          <w:color w:val="000000"/>
          <w:spacing w:val="0"/>
          <w:w w:val="100"/>
          <w:position w:val="0"/>
          <w:sz w:val="20"/>
          <w:szCs w:val="20"/>
        </w:rPr>
        <w:t>—《汉语水平等级标准和等级大纲》</w:t>
      </w:r>
    </w:p>
    <w:p>
      <w:pPr>
        <w:pStyle w:val="23"/>
        <w:keepNext w:val="0"/>
        <w:keepLines w:val="0"/>
        <w:widowControl w:val="0"/>
        <w:shd w:val="clear" w:color="auto" w:fill="auto"/>
        <w:bidi w:val="0"/>
        <w:spacing w:before="0" w:after="460" w:line="374" w:lineRule="exact"/>
        <w:ind w:left="0" w:right="0" w:firstLine="420"/>
        <w:jc w:val="both"/>
      </w:pPr>
      <w:r>
        <w:rPr>
          <w:color w:val="000000"/>
          <w:spacing w:val="0"/>
          <w:w w:val="100"/>
          <w:position w:val="0"/>
          <w:sz w:val="20"/>
          <w:szCs w:val="20"/>
        </w:rPr>
        <w:t>20</w:t>
      </w:r>
      <w:r>
        <w:rPr>
          <w:color w:val="000000"/>
          <w:spacing w:val="0"/>
          <w:w w:val="100"/>
          <w:position w:val="0"/>
        </w:rPr>
        <w:t>世纪</w:t>
      </w:r>
      <w:r>
        <w:rPr>
          <w:color w:val="000000"/>
          <w:spacing w:val="0"/>
          <w:w w:val="100"/>
          <w:position w:val="0"/>
          <w:sz w:val="20"/>
          <w:szCs w:val="20"/>
        </w:rPr>
        <w:t>80</w:t>
      </w:r>
      <w:r>
        <w:rPr>
          <w:color w:val="000000"/>
          <w:spacing w:val="0"/>
          <w:w w:val="100"/>
          <w:position w:val="0"/>
        </w:rPr>
        <w:t>年代对外汉语教学作为一门新兴的学科开始步入发展的轨道。为了适应学科建设和发展的需要，使对外汉语教学逐步走向</w:t>
      </w:r>
      <w:r>
        <w:rPr>
          <w:color w:val="000000"/>
          <w:spacing w:val="0"/>
          <w:w w:val="100"/>
          <w:position w:val="0"/>
          <w:lang w:val="zh-CN" w:eastAsia="zh-CN" w:bidi="zh-CN"/>
        </w:rPr>
        <w:t>“科</w:t>
      </w:r>
      <w:r>
        <w:rPr>
          <w:color w:val="000000"/>
          <w:spacing w:val="0"/>
          <w:w w:val="100"/>
          <w:position w:val="0"/>
        </w:rPr>
        <w:t>学化、标准化、规范化</w:t>
      </w:r>
      <w:r>
        <w:rPr>
          <w:color w:val="000000"/>
          <w:spacing w:val="0"/>
          <w:w w:val="100"/>
          <w:position w:val="0"/>
          <w:sz w:val="20"/>
          <w:szCs w:val="20"/>
          <w:lang w:val="en-US" w:eastAsia="en-US" w:bidi="en-US"/>
        </w:rPr>
        <w:t>M987</w:t>
      </w:r>
      <w:r>
        <w:rPr>
          <w:color w:val="000000"/>
          <w:spacing w:val="0"/>
          <w:w w:val="100"/>
          <w:position w:val="0"/>
        </w:rPr>
        <w:t>年，中国对外汉语教学学会成立了汉语水平等级标准研究小组，研制开发</w:t>
      </w:r>
      <w:r>
        <w:rPr>
          <w:color w:val="000000"/>
          <w:spacing w:val="0"/>
          <w:w w:val="100"/>
          <w:position w:val="0"/>
          <w:lang w:val="zh-CN" w:eastAsia="zh-CN" w:bidi="zh-CN"/>
        </w:rPr>
        <w:t>“汉语</w:t>
      </w:r>
      <w:r>
        <w:rPr>
          <w:color w:val="000000"/>
          <w:spacing w:val="0"/>
          <w:w w:val="100"/>
          <w:position w:val="0"/>
        </w:rPr>
        <w:t>水平等级标准和等级大纲”，并于</w:t>
      </w:r>
      <w:r>
        <w:rPr>
          <w:color w:val="000000"/>
          <w:spacing w:val="0"/>
          <w:w w:val="100"/>
          <w:position w:val="0"/>
          <w:sz w:val="20"/>
          <w:szCs w:val="20"/>
        </w:rPr>
        <w:t>1988</w:t>
      </w:r>
      <w:r>
        <w:rPr>
          <w:color w:val="000000"/>
          <w:spacing w:val="0"/>
          <w:w w:val="100"/>
          <w:position w:val="0"/>
        </w:rPr>
        <w:t>年颁布《汉语水平等级标准和等级大纲［试行］》（北京语言学院出版社）。这是汉语作为第二语言教学界第一次发布等级标准,具有开创性的意义。</w:t>
      </w:r>
      <w:r>
        <w:rPr>
          <w:color w:val="000000"/>
          <w:spacing w:val="0"/>
          <w:w w:val="100"/>
          <w:position w:val="0"/>
          <w:sz w:val="20"/>
          <w:szCs w:val="20"/>
        </w:rPr>
        <w:t>1996</w:t>
      </w:r>
      <w:r>
        <w:rPr>
          <w:color w:val="000000"/>
          <w:spacing w:val="0"/>
          <w:w w:val="100"/>
          <w:position w:val="0"/>
        </w:rPr>
        <w:t>年经过修订后的《汉语水平等级标准与语法等级大纲》（高等教育出版社）正式发表，它与</w:t>
      </w:r>
      <w:r>
        <w:rPr>
          <w:color w:val="000000"/>
          <w:spacing w:val="0"/>
          <w:w w:val="100"/>
          <w:position w:val="0"/>
          <w:sz w:val="20"/>
          <w:szCs w:val="20"/>
        </w:rPr>
        <w:t>1992</w:t>
      </w:r>
      <w:r>
        <w:rPr>
          <w:color w:val="000000"/>
          <w:spacing w:val="0"/>
          <w:w w:val="100"/>
          <w:position w:val="0"/>
        </w:rPr>
        <w:t>年出版的《汉语水平词汇与汉字等级大纲》（北京语言文化大学出版社）形成配套，即“一套标准三个大纲</w:t>
      </w:r>
      <w:r>
        <w:rPr>
          <w:color w:val="000000"/>
          <w:spacing w:val="0"/>
          <w:w w:val="100"/>
          <w:position w:val="0"/>
          <w:lang w:val="zh-CN" w:eastAsia="zh-CN" w:bidi="zh-CN"/>
        </w:rPr>
        <w:t>”①</w:t>
      </w:r>
      <w:r>
        <w:rPr>
          <w:color w:val="000000"/>
          <w:spacing w:val="0"/>
          <w:w w:val="100"/>
          <w:position w:val="0"/>
        </w:rPr>
        <w:t>。《汉语水平等级标准》把汉语水平或者说能力划分为三等五级，从语言教学</w:t>
      </w:r>
      <w:r>
        <w:rPr>
          <w:color w:val="000000"/>
          <w:spacing w:val="0"/>
          <w:w w:val="100"/>
          <w:position w:val="0"/>
          <w:lang w:val="zh-CN" w:eastAsia="zh-CN" w:bidi="zh-CN"/>
        </w:rPr>
        <w:t>“三</w:t>
      </w:r>
      <w:r>
        <w:rPr>
          <w:color w:val="000000"/>
          <w:spacing w:val="0"/>
          <w:w w:val="100"/>
          <w:position w:val="0"/>
        </w:rPr>
        <w:t>要素”，即话题内容、语言范围、言语能力出发来描述读、听、说、写、译（三级以上）五种言语技能应达到的不同水平。它的主要内容如下：</w:t>
      </w:r>
    </w:p>
    <w:p>
      <w:pPr>
        <w:pStyle w:val="21"/>
        <w:keepNext w:val="0"/>
        <w:keepLines w:val="0"/>
        <w:widowControl w:val="0"/>
        <w:shd w:val="clear" w:color="auto" w:fill="auto"/>
        <w:bidi w:val="0"/>
        <w:spacing w:before="0" w:after="340" w:line="206" w:lineRule="exact"/>
        <w:ind w:left="0" w:right="0" w:firstLine="320"/>
        <w:jc w:val="both"/>
        <w:rPr>
          <w:sz w:val="15"/>
          <w:szCs w:val="15"/>
        </w:rPr>
      </w:pPr>
      <w:r>
        <w:rPr>
          <w:color w:val="000000"/>
          <w:spacing w:val="0"/>
          <w:w w:val="100"/>
          <w:position w:val="0"/>
          <w:sz w:val="15"/>
          <w:szCs w:val="15"/>
        </w:rPr>
        <w:t>①按说应该是</w:t>
      </w:r>
      <w:r>
        <w:rPr>
          <w:color w:val="000000"/>
          <w:spacing w:val="0"/>
          <w:w w:val="100"/>
          <w:position w:val="0"/>
          <w:sz w:val="15"/>
          <w:szCs w:val="15"/>
          <w:lang w:val="zh-CN" w:eastAsia="zh-CN" w:bidi="zh-CN"/>
        </w:rPr>
        <w:t>“一套</w:t>
      </w:r>
      <w:r>
        <w:rPr>
          <w:color w:val="000000"/>
          <w:spacing w:val="0"/>
          <w:w w:val="100"/>
          <w:position w:val="0"/>
          <w:sz w:val="15"/>
          <w:szCs w:val="15"/>
        </w:rPr>
        <w:t>标准五个大纲</w:t>
      </w:r>
      <w:r>
        <w:rPr>
          <w:color w:val="000000"/>
          <w:spacing w:val="0"/>
          <w:w w:val="100"/>
          <w:position w:val="0"/>
          <w:sz w:val="15"/>
          <w:szCs w:val="15"/>
          <w:lang w:val="zh-CN" w:eastAsia="zh-CN" w:bidi="zh-CN"/>
        </w:rPr>
        <w:t>”，但</w:t>
      </w:r>
      <w:r>
        <w:rPr>
          <w:color w:val="000000"/>
          <w:spacing w:val="0"/>
          <w:w w:val="100"/>
          <w:position w:val="0"/>
          <w:sz w:val="15"/>
          <w:szCs w:val="15"/>
        </w:rPr>
        <w:t>"功能一意念等级大纲”和</w:t>
      </w:r>
      <w:r>
        <w:rPr>
          <w:color w:val="000000"/>
          <w:spacing w:val="0"/>
          <w:w w:val="100"/>
          <w:position w:val="0"/>
          <w:sz w:val="15"/>
          <w:szCs w:val="15"/>
          <w:lang w:val="zh-CN" w:eastAsia="zh-CN" w:bidi="zh-CN"/>
        </w:rPr>
        <w:t>“文化</w:t>
      </w:r>
      <w:r>
        <w:rPr>
          <w:color w:val="000000"/>
          <w:spacing w:val="0"/>
          <w:w w:val="100"/>
          <w:position w:val="0"/>
          <w:sz w:val="15"/>
          <w:szCs w:val="15"/>
        </w:rPr>
        <w:t>等级大纲”由于种种原因，未能研制出来。关于</w:t>
      </w:r>
      <w:r>
        <w:rPr>
          <w:color w:val="000000"/>
          <w:spacing w:val="0"/>
          <w:w w:val="100"/>
          <w:position w:val="0"/>
          <w:sz w:val="15"/>
          <w:szCs w:val="15"/>
          <w:lang w:val="zh-CN" w:eastAsia="zh-CN" w:bidi="zh-CN"/>
        </w:rPr>
        <w:t>“大纲”，参</w:t>
      </w:r>
      <w:r>
        <w:rPr>
          <w:color w:val="000000"/>
          <w:spacing w:val="0"/>
          <w:w w:val="100"/>
          <w:position w:val="0"/>
          <w:sz w:val="15"/>
          <w:szCs w:val="15"/>
        </w:rPr>
        <w:t>见第四章。</w:t>
      </w:r>
      <w:r>
        <w:br w:type="page"/>
      </w:r>
    </w:p>
    <w:p>
      <w:pPr>
        <w:pStyle w:val="15"/>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rPr>
        <w:t>3—1</w:t>
      </w:r>
      <w:r>
        <w:rPr>
          <w:b/>
          <w:bCs/>
          <w:color w:val="000000"/>
          <w:spacing w:val="0"/>
          <w:w w:val="100"/>
          <w:position w:val="0"/>
          <w:sz w:val="18"/>
          <w:szCs w:val="18"/>
        </w:rPr>
        <w:t>：</w:t>
      </w:r>
      <w:r>
        <w:rPr>
          <w:color w:val="000000"/>
          <w:spacing w:val="0"/>
          <w:w w:val="100"/>
          <w:position w:val="0"/>
          <w:sz w:val="16"/>
          <w:szCs w:val="16"/>
        </w:rPr>
        <w:t>《汉语水平等级标准》的总框架和主要内容</w:t>
      </w:r>
    </w:p>
    <w:tbl>
      <w:tblPr>
        <w:tblStyle w:val="2"/>
        <w:tblW w:w="0" w:type="auto"/>
        <w:jc w:val="center"/>
        <w:tblLayout w:type="fixed"/>
        <w:tblCellMar>
          <w:top w:w="0" w:type="dxa"/>
          <w:left w:w="10" w:type="dxa"/>
          <w:bottom w:w="0" w:type="dxa"/>
          <w:right w:w="10" w:type="dxa"/>
        </w:tblCellMar>
      </w:tblPr>
      <w:tblGrid>
        <w:gridCol w:w="629"/>
        <w:gridCol w:w="586"/>
        <w:gridCol w:w="1906"/>
        <w:gridCol w:w="1891"/>
        <w:gridCol w:w="1944"/>
      </w:tblGrid>
      <w:tr>
        <w:tblPrEx>
          <w:tblCellMar>
            <w:top w:w="0" w:type="dxa"/>
            <w:left w:w="10" w:type="dxa"/>
            <w:bottom w:w="0" w:type="dxa"/>
            <w:right w:w="10" w:type="dxa"/>
          </w:tblCellMar>
        </w:tblPrEx>
        <w:trPr>
          <w:trHeight w:val="374"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话题内容</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语言范围</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言语能力</w:t>
            </w:r>
          </w:p>
        </w:tc>
      </w:tr>
      <w:tr>
        <w:tblPrEx>
          <w:tblCellMar>
            <w:top w:w="0" w:type="dxa"/>
            <w:left w:w="10" w:type="dxa"/>
            <w:bottom w:w="0" w:type="dxa"/>
            <w:right w:w="10" w:type="dxa"/>
          </w:tblCellMar>
        </w:tblPrEx>
        <w:trPr>
          <w:trHeight w:val="1075" w:hRule="exact"/>
          <w:jc w:val="center"/>
        </w:trPr>
        <w:tc>
          <w:tcPr>
            <w:vMerge w:val="restart"/>
            <w:tcBorders>
              <w:top w:val="single" w:color="auto" w:sz="4" w:space="0"/>
              <w:left w:val="single" w:color="auto" w:sz="4" w:space="0"/>
            </w:tcBorders>
            <w:shd w:val="clear" w:color="auto" w:fill="FFFFFF"/>
            <w:textDirection w:val="tbRlV"/>
            <w:vAlign w:val="bottom"/>
          </w:tcPr>
          <w:p>
            <w:pPr>
              <w:pStyle w:val="5"/>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初等水平</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级</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30" w:lineRule="exact"/>
              <w:ind w:left="0" w:right="0" w:firstLine="0"/>
              <w:jc w:val="both"/>
              <w:rPr>
                <w:sz w:val="16"/>
                <w:szCs w:val="16"/>
              </w:rPr>
            </w:pPr>
            <w:r>
              <w:rPr>
                <w:color w:val="000000"/>
                <w:spacing w:val="0"/>
                <w:w w:val="100"/>
                <w:position w:val="0"/>
                <w:sz w:val="16"/>
                <w:szCs w:val="16"/>
              </w:rPr>
              <w:t>最基本的日常生活、有限的学习活动和简单的社会交际</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18" w:lineRule="exact"/>
              <w:ind w:left="0" w:right="0" w:firstLine="0"/>
              <w:jc w:val="both"/>
              <w:rPr>
                <w:sz w:val="16"/>
                <w:szCs w:val="16"/>
              </w:rPr>
            </w:pPr>
            <w:r>
              <w:rPr>
                <w:color w:val="000000"/>
                <w:spacing w:val="0"/>
                <w:w w:val="100"/>
                <w:position w:val="0"/>
                <w:sz w:val="16"/>
                <w:szCs w:val="16"/>
              </w:rPr>
              <w:t>普通话全部声、韵、调，甲级词</w:t>
            </w:r>
            <w:r>
              <w:rPr>
                <w:color w:val="000000"/>
                <w:spacing w:val="0"/>
                <w:w w:val="100"/>
                <w:position w:val="0"/>
                <w:sz w:val="17"/>
                <w:szCs w:val="17"/>
              </w:rPr>
              <w:t>1033</w:t>
            </w:r>
            <w:r>
              <w:rPr>
                <w:color w:val="000000"/>
                <w:spacing w:val="0"/>
                <w:w w:val="100"/>
                <w:position w:val="0"/>
                <w:sz w:val="16"/>
                <w:szCs w:val="16"/>
              </w:rPr>
              <w:t>个，甲级汉字</w:t>
            </w:r>
            <w:r>
              <w:rPr>
                <w:color w:val="000000"/>
                <w:spacing w:val="0"/>
                <w:w w:val="100"/>
                <w:position w:val="0"/>
                <w:sz w:val="17"/>
                <w:szCs w:val="17"/>
              </w:rPr>
              <w:t>800</w:t>
            </w:r>
            <w:r>
              <w:rPr>
                <w:color w:val="000000"/>
                <w:spacing w:val="0"/>
                <w:w w:val="100"/>
                <w:position w:val="0"/>
                <w:sz w:val="16"/>
                <w:szCs w:val="16"/>
              </w:rPr>
              <w:t>个，甲级语法</w:t>
            </w:r>
            <w:r>
              <w:rPr>
                <w:color w:val="000000"/>
                <w:spacing w:val="0"/>
                <w:w w:val="100"/>
                <w:position w:val="0"/>
                <w:sz w:val="17"/>
                <w:szCs w:val="17"/>
              </w:rPr>
              <w:t>129</w:t>
            </w:r>
            <w:r>
              <w:rPr>
                <w:color w:val="000000"/>
                <w:spacing w:val="0"/>
                <w:w w:val="100"/>
                <w:position w:val="0"/>
                <w:sz w:val="16"/>
                <w:szCs w:val="16"/>
              </w:rPr>
              <w:t>项</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21" w:lineRule="exact"/>
              <w:ind w:left="0" w:right="0" w:firstLine="0"/>
              <w:jc w:val="left"/>
              <w:rPr>
                <w:sz w:val="16"/>
                <w:szCs w:val="16"/>
              </w:rPr>
            </w:pPr>
            <w:r>
              <w:rPr>
                <w:color w:val="000000"/>
                <w:spacing w:val="0"/>
                <w:w w:val="100"/>
                <w:position w:val="0"/>
                <w:sz w:val="16"/>
                <w:szCs w:val="16"/>
              </w:rPr>
              <w:t>具有初步的读、听、说、写能力</w:t>
            </w:r>
          </w:p>
        </w:tc>
      </w:tr>
      <w:tr>
        <w:tblPrEx>
          <w:tblCellMar>
            <w:top w:w="0" w:type="dxa"/>
            <w:left w:w="10" w:type="dxa"/>
            <w:bottom w:w="0" w:type="dxa"/>
            <w:right w:w="10" w:type="dxa"/>
          </w:tblCellMar>
        </w:tblPrEx>
        <w:trPr>
          <w:trHeight w:val="1253" w:hRule="exact"/>
          <w:jc w:val="center"/>
        </w:trPr>
        <w:tc>
          <w:tcPr>
            <w:vMerge w:val="continue"/>
            <w:tcBorders>
              <w:left w:val="single" w:color="auto" w:sz="4" w:space="0"/>
            </w:tcBorders>
            <w:shd w:val="clear" w:color="auto" w:fill="FFFFFF"/>
            <w:textDirection w:val="tbRlV"/>
            <w:vAlign w:val="bottom"/>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级</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6" w:lineRule="exact"/>
              <w:ind w:left="0" w:right="0" w:firstLine="0"/>
              <w:jc w:val="both"/>
              <w:rPr>
                <w:sz w:val="16"/>
                <w:szCs w:val="16"/>
              </w:rPr>
            </w:pPr>
            <w:r>
              <w:rPr>
                <w:color w:val="000000"/>
                <w:spacing w:val="0"/>
                <w:w w:val="100"/>
                <w:position w:val="0"/>
                <w:sz w:val="16"/>
                <w:szCs w:val="16"/>
              </w:rPr>
              <w:t>基本的日常生活、学习和一定范围内的社会交际活动</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18" w:lineRule="exact"/>
              <w:ind w:left="0" w:right="0" w:firstLine="0"/>
              <w:jc w:val="both"/>
              <w:rPr>
                <w:sz w:val="16"/>
                <w:szCs w:val="16"/>
              </w:rPr>
            </w:pPr>
            <w:r>
              <w:rPr>
                <w:color w:val="000000"/>
                <w:spacing w:val="0"/>
                <w:w w:val="100"/>
                <w:position w:val="0"/>
                <w:sz w:val="16"/>
                <w:szCs w:val="16"/>
              </w:rPr>
              <w:t>普通话全部声、韵、调，甲乙两级词</w:t>
            </w:r>
            <w:r>
              <w:rPr>
                <w:color w:val="000000"/>
                <w:spacing w:val="0"/>
                <w:w w:val="100"/>
                <w:position w:val="0"/>
                <w:sz w:val="17"/>
                <w:szCs w:val="17"/>
              </w:rPr>
              <w:t>3051</w:t>
            </w:r>
            <w:r>
              <w:rPr>
                <w:color w:val="000000"/>
                <w:spacing w:val="0"/>
                <w:w w:val="100"/>
                <w:position w:val="0"/>
                <w:sz w:val="16"/>
                <w:szCs w:val="16"/>
              </w:rPr>
              <w:t>个，甲乙两级汉字</w:t>
            </w:r>
            <w:r>
              <w:rPr>
                <w:color w:val="000000"/>
                <w:spacing w:val="0"/>
                <w:w w:val="100"/>
                <w:position w:val="0"/>
                <w:sz w:val="17"/>
                <w:szCs w:val="17"/>
              </w:rPr>
              <w:t>1604</w:t>
            </w:r>
            <w:r>
              <w:rPr>
                <w:color w:val="000000"/>
                <w:spacing w:val="0"/>
                <w:w w:val="100"/>
                <w:position w:val="0"/>
                <w:sz w:val="16"/>
                <w:szCs w:val="16"/>
              </w:rPr>
              <w:t>个，甲乙两级语</w:t>
            </w:r>
          </w:p>
          <w:p>
            <w:pPr>
              <w:pStyle w:val="13"/>
              <w:keepNext w:val="0"/>
              <w:keepLines w:val="0"/>
              <w:widowControl w:val="0"/>
              <w:shd w:val="clear" w:color="auto" w:fill="auto"/>
              <w:bidi w:val="0"/>
              <w:spacing w:before="0" w:after="0" w:line="218" w:lineRule="exact"/>
              <w:ind w:left="0" w:right="0" w:firstLine="0"/>
              <w:jc w:val="left"/>
              <w:rPr>
                <w:sz w:val="16"/>
                <w:szCs w:val="16"/>
              </w:rPr>
            </w:pPr>
            <w:r>
              <w:rPr>
                <w:color w:val="000000"/>
                <w:spacing w:val="0"/>
                <w:w w:val="100"/>
                <w:position w:val="0"/>
                <w:sz w:val="16"/>
                <w:szCs w:val="16"/>
              </w:rPr>
              <w:t>法</w:t>
            </w:r>
            <w:r>
              <w:rPr>
                <w:color w:val="000000"/>
                <w:spacing w:val="0"/>
                <w:w w:val="100"/>
                <w:position w:val="0"/>
                <w:sz w:val="17"/>
                <w:szCs w:val="17"/>
              </w:rPr>
              <w:t>252</w:t>
            </w:r>
            <w:r>
              <w:rPr>
                <w:color w:val="000000"/>
                <w:spacing w:val="0"/>
                <w:w w:val="100"/>
                <w:position w:val="0"/>
                <w:sz w:val="16"/>
                <w:szCs w:val="16"/>
              </w:rPr>
              <w:t>项</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26" w:lineRule="exact"/>
              <w:ind w:left="0" w:right="0" w:firstLine="0"/>
              <w:jc w:val="left"/>
              <w:rPr>
                <w:sz w:val="16"/>
                <w:szCs w:val="16"/>
              </w:rPr>
            </w:pPr>
            <w:r>
              <w:rPr>
                <w:color w:val="000000"/>
                <w:spacing w:val="0"/>
                <w:w w:val="100"/>
                <w:position w:val="0"/>
                <w:sz w:val="16"/>
                <w:szCs w:val="16"/>
              </w:rPr>
              <w:t>具有基本的读、听、说、写能力</w:t>
            </w:r>
          </w:p>
        </w:tc>
      </w:tr>
      <w:tr>
        <w:tblPrEx>
          <w:tblCellMar>
            <w:top w:w="0" w:type="dxa"/>
            <w:left w:w="10" w:type="dxa"/>
            <w:bottom w:w="0" w:type="dxa"/>
            <w:right w:w="10" w:type="dxa"/>
          </w:tblCellMar>
        </w:tblPrEx>
        <w:trPr>
          <w:trHeight w:val="1421" w:hRule="exact"/>
          <w:jc w:val="center"/>
        </w:trPr>
        <w:tc>
          <w:tcPr>
            <w:tcBorders>
              <w:top w:val="single" w:color="auto" w:sz="4" w:space="0"/>
              <w:left w:val="single" w:color="auto" w:sz="4" w:space="0"/>
            </w:tcBorders>
            <w:shd w:val="clear" w:color="auto" w:fill="FFFFFF"/>
            <w:textDirection w:val="tbRlV"/>
            <w:vAlign w:val="bottom"/>
          </w:tcPr>
          <w:p>
            <w:pPr>
              <w:pStyle w:val="5"/>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中等水平</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级</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一般性日常生活、学习和一定范围内的工作</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0" w:lineRule="exact"/>
              <w:ind w:left="0" w:right="0" w:firstLine="0"/>
              <w:jc w:val="both"/>
              <w:rPr>
                <w:sz w:val="16"/>
                <w:szCs w:val="16"/>
              </w:rPr>
            </w:pPr>
            <w:r>
              <w:rPr>
                <w:color w:val="000000"/>
                <w:spacing w:val="0"/>
                <w:w w:val="100"/>
                <w:position w:val="0"/>
                <w:sz w:val="16"/>
                <w:szCs w:val="16"/>
              </w:rPr>
              <w:t>普通话全部声、韵、调以及轻声、儿化，甲乙丙三级词</w:t>
            </w:r>
            <w:r>
              <w:rPr>
                <w:color w:val="000000"/>
                <w:spacing w:val="0"/>
                <w:w w:val="100"/>
                <w:position w:val="0"/>
                <w:sz w:val="17"/>
                <w:szCs w:val="17"/>
              </w:rPr>
              <w:t>5253</w:t>
            </w:r>
            <w:r>
              <w:rPr>
                <w:color w:val="000000"/>
                <w:spacing w:val="0"/>
                <w:w w:val="100"/>
                <w:position w:val="0"/>
                <w:sz w:val="16"/>
                <w:szCs w:val="16"/>
              </w:rPr>
              <w:t>个，甲乙丙三级汉字</w:t>
            </w:r>
            <w:r>
              <w:rPr>
                <w:color w:val="000000"/>
                <w:spacing w:val="0"/>
                <w:w w:val="100"/>
                <w:position w:val="0"/>
                <w:sz w:val="17"/>
                <w:szCs w:val="17"/>
              </w:rPr>
              <w:t>2205</w:t>
            </w:r>
            <w:r>
              <w:rPr>
                <w:color w:val="000000"/>
                <w:spacing w:val="0"/>
                <w:w w:val="100"/>
                <w:position w:val="0"/>
                <w:sz w:val="16"/>
                <w:szCs w:val="16"/>
              </w:rPr>
              <w:t>个，甲乙丙三级语法</w:t>
            </w:r>
          </w:p>
          <w:p>
            <w:pPr>
              <w:pStyle w:val="13"/>
              <w:keepNext w:val="0"/>
              <w:keepLines w:val="0"/>
              <w:widowControl w:val="0"/>
              <w:shd w:val="clear" w:color="auto" w:fill="auto"/>
              <w:bidi w:val="0"/>
              <w:spacing w:before="0" w:after="0" w:line="220" w:lineRule="exact"/>
              <w:ind w:left="0" w:right="0" w:firstLine="0"/>
              <w:jc w:val="left"/>
              <w:rPr>
                <w:sz w:val="16"/>
                <w:szCs w:val="16"/>
              </w:rPr>
            </w:pPr>
            <w:r>
              <w:rPr>
                <w:color w:val="000000"/>
                <w:spacing w:val="0"/>
                <w:w w:val="100"/>
                <w:position w:val="0"/>
                <w:sz w:val="17"/>
                <w:szCs w:val="17"/>
              </w:rPr>
              <w:t>652</w:t>
            </w:r>
            <w:r>
              <w:rPr>
                <w:color w:val="000000"/>
                <w:spacing w:val="0"/>
                <w:w w:val="100"/>
                <w:position w:val="0"/>
                <w:sz w:val="16"/>
                <w:szCs w:val="16"/>
              </w:rPr>
              <w:t>项点</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22" w:lineRule="exact"/>
              <w:ind w:left="0" w:right="0" w:firstLine="0"/>
              <w:jc w:val="both"/>
              <w:rPr>
                <w:sz w:val="16"/>
                <w:szCs w:val="16"/>
              </w:rPr>
            </w:pPr>
            <w:r>
              <w:rPr>
                <w:color w:val="000000"/>
                <w:spacing w:val="0"/>
                <w:w w:val="100"/>
                <w:position w:val="0"/>
                <w:sz w:val="16"/>
                <w:szCs w:val="16"/>
              </w:rPr>
              <w:t>具有一般性的读、听、说、写能力，基本具备在中国高等院校入系学习的语言能力</w:t>
            </w:r>
          </w:p>
        </w:tc>
      </w:tr>
      <w:tr>
        <w:tblPrEx>
          <w:tblCellMar>
            <w:top w:w="0" w:type="dxa"/>
            <w:left w:w="10" w:type="dxa"/>
            <w:bottom w:w="0" w:type="dxa"/>
            <w:right w:w="10" w:type="dxa"/>
          </w:tblCellMar>
        </w:tblPrEx>
        <w:trPr>
          <w:trHeight w:val="2318" w:hRule="exact"/>
          <w:jc w:val="center"/>
        </w:trPr>
        <w:tc>
          <w:tcPr>
            <w:vMerge w:val="restart"/>
            <w:tcBorders>
              <w:top w:val="single" w:color="auto" w:sz="4" w:space="0"/>
              <w:left w:val="single" w:color="auto" w:sz="4" w:space="0"/>
            </w:tcBorders>
            <w:shd w:val="clear" w:color="auto" w:fill="FFFFFF"/>
            <w:textDirection w:val="tbRlV"/>
            <w:vAlign w:val="top"/>
          </w:tcPr>
          <w:p>
            <w:pPr>
              <w:pStyle w:val="5"/>
              <w:keepNext w:val="0"/>
              <w:keepLines w:val="0"/>
              <w:widowControl w:val="0"/>
              <w:shd w:val="clear" w:color="auto" w:fill="auto"/>
              <w:bidi w:val="0"/>
              <w:spacing w:before="180" w:after="0" w:line="240" w:lineRule="auto"/>
              <w:ind w:left="0" w:right="0" w:firstLine="0"/>
              <w:jc w:val="center"/>
              <w:rPr>
                <w:sz w:val="17"/>
                <w:szCs w:val="17"/>
              </w:rPr>
            </w:pPr>
            <w:r>
              <w:rPr>
                <w:color w:val="000000"/>
                <w:spacing w:val="0"/>
                <w:w w:val="100"/>
                <w:position w:val="0"/>
                <w:sz w:val="17"/>
                <w:szCs w:val="17"/>
              </w:rPr>
              <w:t>高等水平</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0" w:lineRule="exact"/>
              <w:ind w:left="160" w:right="0" w:firstLine="40"/>
              <w:jc w:val="left"/>
              <w:rPr>
                <w:sz w:val="16"/>
                <w:szCs w:val="16"/>
              </w:rPr>
            </w:pPr>
            <w:r>
              <w:rPr>
                <w:color w:val="000000"/>
                <w:spacing w:val="0"/>
                <w:w w:val="100"/>
                <w:position w:val="0"/>
                <w:sz w:val="16"/>
                <w:szCs w:val="16"/>
              </w:rPr>
              <w:t>四级</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8" w:lineRule="exact"/>
              <w:ind w:left="0" w:right="0" w:firstLine="0"/>
              <w:jc w:val="both"/>
              <w:rPr>
                <w:sz w:val="16"/>
                <w:szCs w:val="16"/>
              </w:rPr>
            </w:pPr>
            <w:r>
              <w:rPr>
                <w:color w:val="000000"/>
                <w:spacing w:val="0"/>
                <w:w w:val="100"/>
                <w:position w:val="0"/>
                <w:sz w:val="16"/>
                <w:szCs w:val="16"/>
              </w:rPr>
              <w:t>中国报刊、电台和电视台的一般新闻，较高层次的学习（如进入中国大学本科学习与进修），各种社会交际活动和一般性工作（如旅游、体育、商贸、文化、外交等）</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4" w:lineRule="exact"/>
              <w:ind w:left="0" w:right="0" w:firstLine="0"/>
              <w:jc w:val="both"/>
              <w:rPr>
                <w:sz w:val="16"/>
                <w:szCs w:val="16"/>
              </w:rPr>
            </w:pPr>
            <w:r>
              <w:rPr>
                <w:color w:val="000000"/>
                <w:spacing w:val="0"/>
                <w:w w:val="100"/>
                <w:position w:val="0"/>
                <w:sz w:val="16"/>
                <w:szCs w:val="16"/>
              </w:rPr>
              <w:t>普通话全部声、韵、调以及轻声、儿化，甲乙丙三级词及丁级词的一半共约</w:t>
            </w:r>
            <w:r>
              <w:rPr>
                <w:color w:val="000000"/>
                <w:spacing w:val="0"/>
                <w:w w:val="100"/>
                <w:position w:val="0"/>
                <w:sz w:val="17"/>
                <w:szCs w:val="17"/>
              </w:rPr>
              <w:t>7000</w:t>
            </w:r>
            <w:r>
              <w:rPr>
                <w:color w:val="000000"/>
                <w:spacing w:val="0"/>
                <w:w w:val="100"/>
                <w:position w:val="0"/>
                <w:sz w:val="16"/>
                <w:szCs w:val="16"/>
              </w:rPr>
              <w:t>个左右，甲乙丙三级汉字及丁级汉字的一半共约</w:t>
            </w:r>
            <w:r>
              <w:rPr>
                <w:color w:val="000000"/>
                <w:spacing w:val="0"/>
                <w:w w:val="100"/>
                <w:position w:val="0"/>
                <w:sz w:val="17"/>
                <w:szCs w:val="17"/>
              </w:rPr>
              <w:t>2555</w:t>
            </w:r>
            <w:r>
              <w:rPr>
                <w:color w:val="000000"/>
                <w:spacing w:val="0"/>
                <w:w w:val="100"/>
                <w:position w:val="0"/>
                <w:sz w:val="16"/>
                <w:szCs w:val="16"/>
              </w:rPr>
              <w:t>个左右，甲乙丙三级语法及丁级语法的一半共约</w:t>
            </w:r>
            <w:r>
              <w:rPr>
                <w:color w:val="000000"/>
                <w:spacing w:val="0"/>
                <w:w w:val="100"/>
                <w:position w:val="0"/>
                <w:sz w:val="17"/>
                <w:szCs w:val="17"/>
              </w:rPr>
              <w:t>910</w:t>
            </w:r>
            <w:r>
              <w:rPr>
                <w:color w:val="000000"/>
                <w:spacing w:val="0"/>
                <w:w w:val="100"/>
                <w:position w:val="0"/>
                <w:sz w:val="16"/>
                <w:szCs w:val="16"/>
              </w:rPr>
              <w:t>项点</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基本符合汉语的规范性，初步体现汉语的多样性，初步显示汉语运用的得体性，基本适应不同语体的不同需要。对所学汉语的</w:t>
            </w:r>
            <w:r>
              <w:rPr>
                <w:color w:val="000000"/>
                <w:spacing w:val="0"/>
                <w:w w:val="100"/>
                <w:position w:val="0"/>
                <w:sz w:val="16"/>
                <w:szCs w:val="16"/>
                <w:lang w:val="zh-CN" w:eastAsia="zh-CN" w:bidi="zh-CN"/>
              </w:rPr>
              <w:t>“文化</w:t>
            </w:r>
            <w:r>
              <w:rPr>
                <w:color w:val="000000"/>
                <w:spacing w:val="0"/>
                <w:w w:val="100"/>
                <w:position w:val="0"/>
                <w:sz w:val="16"/>
                <w:szCs w:val="16"/>
              </w:rPr>
              <w:t>背景”和语义内涵应有一定的了解和初步运用的能力</w:t>
            </w:r>
          </w:p>
        </w:tc>
      </w:tr>
      <w:tr>
        <w:tblPrEx>
          <w:tblCellMar>
            <w:top w:w="0" w:type="dxa"/>
            <w:left w:w="10" w:type="dxa"/>
            <w:bottom w:w="0" w:type="dxa"/>
            <w:right w:w="10" w:type="dxa"/>
          </w:tblCellMar>
        </w:tblPrEx>
        <w:trPr>
          <w:trHeight w:val="3230" w:hRule="exact"/>
          <w:jc w:val="center"/>
        </w:trPr>
        <w:tc>
          <w:tcPr>
            <w:vMerge w:val="continue"/>
            <w:tcBorders>
              <w:left w:val="single" w:color="auto" w:sz="4" w:space="0"/>
              <w:bottom w:val="single" w:color="auto" w:sz="4" w:space="0"/>
            </w:tcBorders>
            <w:shd w:val="clear" w:color="auto" w:fill="FFFFFF"/>
            <w:textDirection w:val="tbRlV"/>
            <w:vAlign w:val="top"/>
          </w:tcP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40" w:line="240" w:lineRule="auto"/>
              <w:ind w:left="0" w:right="0" w:firstLine="160"/>
              <w:jc w:val="left"/>
              <w:rPr>
                <w:sz w:val="16"/>
                <w:szCs w:val="16"/>
              </w:rPr>
            </w:pPr>
            <w:r>
              <w:rPr>
                <w:color w:val="000000"/>
                <w:spacing w:val="0"/>
                <w:w w:val="100"/>
                <w:position w:val="0"/>
                <w:sz w:val="16"/>
                <w:szCs w:val="16"/>
              </w:rPr>
              <w:t>五</w:t>
            </w:r>
          </w:p>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级</w:t>
            </w:r>
          </w:p>
        </w:tc>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中国报刊、电台和电视台的各类新闻，较高层次的学习和社会交际活动，带有一定专业性的实际工作（如教学、科研、商贸、文化、外交等）</w:t>
            </w:r>
          </w:p>
        </w:tc>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0" w:after="0" w:line="221" w:lineRule="exact"/>
              <w:ind w:left="0" w:right="0" w:firstLine="0"/>
              <w:jc w:val="both"/>
              <w:rPr>
                <w:sz w:val="16"/>
                <w:szCs w:val="16"/>
              </w:rPr>
            </w:pPr>
            <w:r>
              <w:rPr>
                <w:color w:val="000000"/>
                <w:spacing w:val="0"/>
                <w:w w:val="100"/>
                <w:position w:val="0"/>
                <w:sz w:val="16"/>
                <w:szCs w:val="16"/>
              </w:rPr>
              <w:t>普通话全部声、韵、调、轻声、儿化以及语气、重音，最低限为甲乙丙丁四级词的</w:t>
            </w:r>
            <w:r>
              <w:rPr>
                <w:color w:val="000000"/>
                <w:spacing w:val="0"/>
                <w:w w:val="100"/>
                <w:position w:val="0"/>
                <w:sz w:val="17"/>
                <w:szCs w:val="17"/>
              </w:rPr>
              <w:t>8822</w:t>
            </w:r>
            <w:r>
              <w:rPr>
                <w:color w:val="000000"/>
                <w:spacing w:val="0"/>
                <w:w w:val="100"/>
                <w:position w:val="0"/>
                <w:sz w:val="16"/>
                <w:szCs w:val="16"/>
              </w:rPr>
              <w:t>个，甲乙丙丁四级汉字</w:t>
            </w:r>
            <w:r>
              <w:rPr>
                <w:color w:val="000000"/>
                <w:spacing w:val="0"/>
                <w:w w:val="100"/>
                <w:position w:val="0"/>
                <w:sz w:val="17"/>
                <w:szCs w:val="17"/>
              </w:rPr>
              <w:t>2905</w:t>
            </w:r>
            <w:r>
              <w:rPr>
                <w:color w:val="000000"/>
                <w:spacing w:val="0"/>
                <w:w w:val="100"/>
                <w:position w:val="0"/>
                <w:sz w:val="16"/>
                <w:szCs w:val="16"/>
              </w:rPr>
              <w:t>个，甲乙丙丁四级语法</w:t>
            </w:r>
            <w:r>
              <w:rPr>
                <w:color w:val="000000"/>
                <w:spacing w:val="0"/>
                <w:w w:val="100"/>
                <w:position w:val="0"/>
                <w:sz w:val="17"/>
                <w:szCs w:val="17"/>
              </w:rPr>
              <w:t>1168</w:t>
            </w:r>
            <w:r>
              <w:rPr>
                <w:color w:val="000000"/>
                <w:spacing w:val="0"/>
                <w:w w:val="100"/>
                <w:position w:val="0"/>
                <w:sz w:val="16"/>
                <w:szCs w:val="16"/>
              </w:rPr>
              <w:t>项点</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具有从事较高层次的学习、社交活动和带有一定专业性工作的能力。言语互动符合汉语的规范性，体现汉语的多样性，显示汉语运用的得体性，适应不同语体的不同需要。对所学汉语的</w:t>
            </w:r>
            <w:r>
              <w:rPr>
                <w:color w:val="000000"/>
                <w:spacing w:val="0"/>
                <w:w w:val="100"/>
                <w:position w:val="0"/>
                <w:sz w:val="16"/>
                <w:szCs w:val="16"/>
                <w:lang w:val="zh-CN" w:eastAsia="zh-CN" w:bidi="zh-CN"/>
              </w:rPr>
              <w:t>“文</w:t>
            </w:r>
            <w:r>
              <w:rPr>
                <w:color w:val="000000"/>
                <w:spacing w:val="0"/>
                <w:w w:val="100"/>
                <w:position w:val="0"/>
                <w:sz w:val="16"/>
                <w:szCs w:val="16"/>
              </w:rPr>
              <w:t>化背景</w:t>
            </w:r>
            <w:r>
              <w:rPr>
                <w:color w:val="000000"/>
                <w:spacing w:val="0"/>
                <w:w w:val="100"/>
                <w:position w:val="0"/>
                <w:sz w:val="16"/>
                <w:szCs w:val="16"/>
                <w:lang w:val="zh-CN" w:eastAsia="zh-CN" w:bidi="zh-CN"/>
              </w:rPr>
              <w:t>”和</w:t>
            </w:r>
            <w:r>
              <w:rPr>
                <w:color w:val="000000"/>
                <w:spacing w:val="0"/>
                <w:w w:val="100"/>
                <w:position w:val="0"/>
                <w:sz w:val="16"/>
                <w:szCs w:val="16"/>
              </w:rPr>
              <w:t>语义内涵应有较</w:t>
            </w:r>
            <w:r>
              <w:rPr>
                <w:color w:val="000000"/>
                <w:spacing w:val="0"/>
                <w:w w:val="100"/>
                <w:position w:val="0"/>
                <w:sz w:val="16"/>
                <w:szCs w:val="16"/>
                <w:highlight w:val="none"/>
              </w:rPr>
              <w:t>深的了解</w:t>
            </w:r>
            <w:r>
              <w:rPr>
                <w:color w:val="000000"/>
                <w:spacing w:val="0"/>
                <w:w w:val="100"/>
                <w:position w:val="0"/>
                <w:sz w:val="16"/>
                <w:szCs w:val="16"/>
              </w:rPr>
              <w:t>和活用的能力，并初步具备运用汉语进行思维的能力</w:t>
            </w:r>
          </w:p>
        </w:tc>
      </w:tr>
    </w:tbl>
    <w:p>
      <w:pPr>
        <w:sectPr>
          <w:headerReference r:id="rId65" w:type="first"/>
          <w:headerReference r:id="rId63" w:type="default"/>
          <w:headerReference r:id="rId64" w:type="even"/>
          <w:footnotePr>
            <w:numFmt w:val="decimal"/>
          </w:footnotePr>
          <w:pgSz w:w="9621" w:h="12860"/>
          <w:pgMar w:top="1511" w:right="1179" w:bottom="1125" w:left="1400" w:header="0" w:footer="3" w:gutter="0"/>
          <w:cols w:space="720" w:num="1"/>
          <w:titlePg/>
          <w:rtlGutter w:val="0"/>
          <w:docGrid w:linePitch="360" w:charSpace="0"/>
        </w:sectPr>
      </w:pPr>
    </w:p>
    <w:p>
      <w:pPr>
        <w:pStyle w:val="23"/>
        <w:keepNext w:val="0"/>
        <w:keepLines w:val="0"/>
        <w:widowControl w:val="0"/>
        <w:shd w:val="clear" w:color="auto" w:fill="auto"/>
        <w:bidi w:val="0"/>
        <w:spacing w:before="0" w:after="140" w:line="358" w:lineRule="exact"/>
        <w:ind w:left="0" w:right="0" w:firstLine="0"/>
        <w:jc w:val="both"/>
        <w:rPr>
          <w:sz w:val="20"/>
          <w:szCs w:val="20"/>
        </w:rPr>
      </w:pPr>
      <w:r>
        <w:rPr>
          <w:color w:val="000000"/>
          <w:spacing w:val="0"/>
          <w:w w:val="100"/>
          <w:position w:val="0"/>
          <w:sz w:val="19"/>
          <w:szCs w:val="19"/>
        </w:rPr>
        <w:t>从这个总框架可以看出，《汉语水平等级标准》是与《语法等级大纲》和《汉语水平词汇与汉字等级大纲》的各级体量相对应的，有清晰的总量指标。不仅如此，《汉语水平等级标准》还对各等级的读、听、说、写、译技能做出了明确而又具体的数量界定，如关于初等水平一级的读、听、说的数量指标是这样规定的（表</w:t>
      </w:r>
      <w:r>
        <w:rPr>
          <w:color w:val="000000"/>
          <w:spacing w:val="0"/>
          <w:w w:val="100"/>
          <w:position w:val="0"/>
          <w:sz w:val="20"/>
          <w:szCs w:val="20"/>
          <w:lang w:val="en-US" w:eastAsia="en-US" w:bidi="en-US"/>
        </w:rPr>
        <w:t>3-2）：</w:t>
      </w:r>
    </w:p>
    <w:p>
      <w:pPr>
        <w:pStyle w:val="15"/>
        <w:keepNext w:val="0"/>
        <w:keepLines w:val="0"/>
        <w:widowControl w:val="0"/>
        <w:shd w:val="clear" w:color="auto" w:fill="auto"/>
        <w:bidi w:val="0"/>
        <w:spacing w:before="0" w:after="0" w:line="240" w:lineRule="auto"/>
        <w:ind w:left="3134" w:right="0" w:firstLine="0"/>
        <w:jc w:val="left"/>
        <w:rPr>
          <w:sz w:val="17"/>
          <w:szCs w:val="17"/>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lang w:val="en-US" w:eastAsia="en-US" w:bidi="en-US"/>
        </w:rPr>
        <w:t>3-2</w:t>
      </w:r>
    </w:p>
    <w:tbl>
      <w:tblPr>
        <w:tblStyle w:val="2"/>
        <w:tblW w:w="0" w:type="auto"/>
        <w:jc w:val="center"/>
        <w:tblLayout w:type="fixed"/>
        <w:tblCellMar>
          <w:top w:w="0" w:type="dxa"/>
          <w:left w:w="10" w:type="dxa"/>
          <w:bottom w:w="0" w:type="dxa"/>
          <w:right w:w="10" w:type="dxa"/>
        </w:tblCellMar>
      </w:tblPr>
      <w:tblGrid>
        <w:gridCol w:w="600"/>
        <w:gridCol w:w="586"/>
        <w:gridCol w:w="1901"/>
        <w:gridCol w:w="1901"/>
        <w:gridCol w:w="1910"/>
      </w:tblGrid>
      <w:tr>
        <w:tblPrEx>
          <w:tblCellMar>
            <w:top w:w="0" w:type="dxa"/>
            <w:left w:w="10" w:type="dxa"/>
            <w:bottom w:w="0" w:type="dxa"/>
            <w:right w:w="10" w:type="dxa"/>
          </w:tblCellMar>
        </w:tblPrEx>
        <w:trPr>
          <w:trHeight w:val="370"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读</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听</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说</w:t>
            </w:r>
          </w:p>
        </w:tc>
      </w:tr>
      <w:tr>
        <w:tblPrEx>
          <w:tblCellMar>
            <w:top w:w="0" w:type="dxa"/>
            <w:left w:w="10" w:type="dxa"/>
            <w:bottom w:w="0" w:type="dxa"/>
            <w:right w:w="10" w:type="dxa"/>
          </w:tblCellMar>
        </w:tblPrEx>
        <w:trPr>
          <w:trHeight w:val="1982" w:hRule="exact"/>
          <w:jc w:val="center"/>
        </w:trPr>
        <w:tc>
          <w:tcPr>
            <w:tcBorders>
              <w:top w:val="single" w:color="auto" w:sz="4" w:space="0"/>
              <w:left w:val="single" w:color="auto" w:sz="4" w:space="0"/>
              <w:bottom w:val="single" w:color="auto" w:sz="4" w:space="0"/>
            </w:tcBorders>
            <w:shd w:val="clear" w:color="auto" w:fill="FFFFFF"/>
            <w:textDirection w:val="tbRlV"/>
            <w:vAlign w:val="bottom"/>
          </w:tcPr>
          <w:p>
            <w:pPr>
              <w:pStyle w:val="5"/>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初等水平</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级</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100" w:line="232" w:lineRule="exact"/>
              <w:ind w:left="0" w:right="0" w:firstLine="0"/>
              <w:jc w:val="both"/>
              <w:rPr>
                <w:sz w:val="16"/>
                <w:szCs w:val="16"/>
              </w:rPr>
            </w:pPr>
            <w:r>
              <w:rPr>
                <w:color w:val="000000"/>
                <w:spacing w:val="0"/>
                <w:w w:val="100"/>
                <w:position w:val="0"/>
                <w:sz w:val="16"/>
                <w:szCs w:val="16"/>
              </w:rPr>
              <w:t>同课文类似的记叙文：长度</w:t>
            </w:r>
            <w:r>
              <w:rPr>
                <w:color w:val="000000"/>
                <w:spacing w:val="0"/>
                <w:w w:val="100"/>
                <w:position w:val="0"/>
                <w:sz w:val="17"/>
                <w:szCs w:val="17"/>
              </w:rPr>
              <w:t>400</w:t>
            </w:r>
            <w:r>
              <w:rPr>
                <w:color w:val="000000"/>
                <w:spacing w:val="0"/>
                <w:w w:val="100"/>
                <w:position w:val="0"/>
                <w:sz w:val="17"/>
                <w:szCs w:val="17"/>
                <w:lang w:val="en-US" w:eastAsia="en-US" w:bidi="en-US"/>
              </w:rPr>
              <w:t>—</w:t>
            </w:r>
            <w:r>
              <w:rPr>
                <w:color w:val="000000"/>
                <w:spacing w:val="0"/>
                <w:w w:val="100"/>
                <w:position w:val="0"/>
                <w:sz w:val="17"/>
                <w:szCs w:val="17"/>
              </w:rPr>
              <w:t>500</w:t>
            </w:r>
            <w:r>
              <w:rPr>
                <w:color w:val="000000"/>
                <w:spacing w:val="0"/>
                <w:w w:val="100"/>
                <w:position w:val="0"/>
                <w:sz w:val="16"/>
                <w:szCs w:val="16"/>
              </w:rPr>
              <w:t>字，速度</w:t>
            </w:r>
            <w:r>
              <w:rPr>
                <w:color w:val="000000"/>
                <w:spacing w:val="0"/>
                <w:w w:val="100"/>
                <w:position w:val="0"/>
                <w:sz w:val="17"/>
                <w:szCs w:val="17"/>
              </w:rPr>
              <w:t>100</w:t>
            </w:r>
            <w:r>
              <w:rPr>
                <w:color w:val="000000"/>
                <w:spacing w:val="0"/>
                <w:w w:val="100"/>
                <w:position w:val="0"/>
                <w:sz w:val="16"/>
                <w:szCs w:val="16"/>
              </w:rPr>
              <w:t>字/分，理解</w:t>
            </w:r>
            <w:r>
              <w:rPr>
                <w:color w:val="000000"/>
                <w:spacing w:val="0"/>
                <w:w w:val="100"/>
                <w:position w:val="0"/>
                <w:sz w:val="17"/>
                <w:szCs w:val="17"/>
              </w:rPr>
              <w:t>90%</w:t>
            </w:r>
            <w:r>
              <w:rPr>
                <w:color w:val="000000"/>
                <w:spacing w:val="0"/>
                <w:w w:val="100"/>
                <w:position w:val="0"/>
                <w:sz w:val="16"/>
                <w:szCs w:val="16"/>
              </w:rPr>
              <w:t>以上</w:t>
            </w:r>
          </w:p>
          <w:p>
            <w:pPr>
              <w:pStyle w:val="13"/>
              <w:keepNext w:val="0"/>
              <w:keepLines w:val="0"/>
              <w:widowControl w:val="0"/>
              <w:shd w:val="clear" w:color="auto" w:fill="auto"/>
              <w:bidi w:val="0"/>
              <w:spacing w:before="0" w:after="0" w:line="230" w:lineRule="exact"/>
              <w:ind w:left="0" w:right="0" w:firstLine="0"/>
              <w:jc w:val="both"/>
              <w:rPr>
                <w:sz w:val="16"/>
                <w:szCs w:val="16"/>
              </w:rPr>
            </w:pPr>
            <w:r>
              <w:rPr>
                <w:color w:val="000000"/>
                <w:spacing w:val="0"/>
                <w:w w:val="100"/>
                <w:position w:val="0"/>
                <w:sz w:val="16"/>
                <w:szCs w:val="16"/>
              </w:rPr>
              <w:t>含</w:t>
            </w:r>
            <w:r>
              <w:rPr>
                <w:color w:val="000000"/>
                <w:spacing w:val="0"/>
                <w:w w:val="100"/>
                <w:position w:val="0"/>
                <w:sz w:val="17"/>
                <w:szCs w:val="17"/>
              </w:rPr>
              <w:t>1%</w:t>
            </w:r>
            <w:r>
              <w:rPr>
                <w:color w:val="000000"/>
                <w:spacing w:val="0"/>
                <w:w w:val="100"/>
                <w:position w:val="0"/>
                <w:sz w:val="16"/>
                <w:szCs w:val="16"/>
              </w:rPr>
              <w:t>生词的同类短文：速度</w:t>
            </w:r>
            <w:r>
              <w:rPr>
                <w:color w:val="000000"/>
                <w:spacing w:val="0"/>
                <w:w w:val="100"/>
                <w:position w:val="0"/>
                <w:sz w:val="17"/>
                <w:szCs w:val="17"/>
              </w:rPr>
              <w:t>80</w:t>
            </w:r>
            <w:r>
              <w:rPr>
                <w:color w:val="000000"/>
                <w:spacing w:val="0"/>
                <w:w w:val="100"/>
                <w:position w:val="0"/>
                <w:sz w:val="16"/>
                <w:szCs w:val="16"/>
              </w:rPr>
              <w:t>字/分，理解</w:t>
            </w:r>
            <w:r>
              <w:rPr>
                <w:color w:val="000000"/>
                <w:spacing w:val="0"/>
                <w:w w:val="100"/>
                <w:position w:val="0"/>
                <w:sz w:val="17"/>
                <w:szCs w:val="17"/>
              </w:rPr>
              <w:t>80%</w:t>
            </w:r>
            <w:r>
              <w:rPr>
                <w:color w:val="000000"/>
                <w:spacing w:val="0"/>
                <w:w w:val="100"/>
                <w:position w:val="0"/>
                <w:sz w:val="16"/>
                <w:szCs w:val="16"/>
              </w:rPr>
              <w:t>以上</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80" w:line="242" w:lineRule="exact"/>
              <w:ind w:left="0" w:right="0" w:firstLine="0"/>
              <w:jc w:val="both"/>
              <w:rPr>
                <w:sz w:val="16"/>
                <w:szCs w:val="16"/>
              </w:rPr>
            </w:pPr>
            <w:r>
              <w:rPr>
                <w:color w:val="000000"/>
                <w:spacing w:val="0"/>
                <w:w w:val="100"/>
                <w:position w:val="0"/>
                <w:sz w:val="16"/>
                <w:szCs w:val="16"/>
              </w:rPr>
              <w:t>课堂上：同课文类似的材料，长度</w:t>
            </w:r>
            <w:r>
              <w:rPr>
                <w:color w:val="000000"/>
                <w:spacing w:val="0"/>
                <w:w w:val="100"/>
                <w:position w:val="0"/>
                <w:sz w:val="17"/>
                <w:szCs w:val="17"/>
              </w:rPr>
              <w:t>300-400</w:t>
            </w:r>
            <w:r>
              <w:rPr>
                <w:color w:val="000000"/>
                <w:spacing w:val="0"/>
                <w:w w:val="100"/>
                <w:position w:val="0"/>
                <w:sz w:val="16"/>
                <w:szCs w:val="16"/>
              </w:rPr>
              <w:t>字，语速</w:t>
            </w:r>
            <w:r>
              <w:rPr>
                <w:color w:val="000000"/>
                <w:spacing w:val="0"/>
                <w:w w:val="100"/>
                <w:position w:val="0"/>
                <w:sz w:val="17"/>
                <w:szCs w:val="17"/>
              </w:rPr>
              <w:t>160</w:t>
            </w:r>
            <w:r>
              <w:rPr>
                <w:color w:val="000000"/>
                <w:spacing w:val="0"/>
                <w:w w:val="100"/>
                <w:position w:val="0"/>
                <w:sz w:val="16"/>
                <w:szCs w:val="16"/>
              </w:rPr>
              <w:t>字/分</w:t>
            </w:r>
          </w:p>
          <w:p>
            <w:pPr>
              <w:pStyle w:val="13"/>
              <w:keepNext w:val="0"/>
              <w:keepLines w:val="0"/>
              <w:widowControl w:val="0"/>
              <w:shd w:val="clear" w:color="auto" w:fill="auto"/>
              <w:bidi w:val="0"/>
              <w:spacing w:before="0" w:after="0" w:line="228" w:lineRule="exact"/>
              <w:ind w:left="0" w:right="0" w:firstLine="0"/>
              <w:jc w:val="both"/>
              <w:rPr>
                <w:sz w:val="16"/>
                <w:szCs w:val="16"/>
              </w:rPr>
            </w:pPr>
            <w:r>
              <w:rPr>
                <w:color w:val="000000"/>
                <w:spacing w:val="0"/>
                <w:w w:val="100"/>
                <w:position w:val="0"/>
                <w:sz w:val="16"/>
                <w:szCs w:val="16"/>
              </w:rPr>
              <w:t>实际交际中：内容熟</w:t>
            </w:r>
            <w:r>
              <w:rPr>
                <w:color w:val="000000"/>
                <w:spacing w:val="0"/>
                <w:w w:val="100"/>
                <w:position w:val="0"/>
                <w:sz w:val="16"/>
                <w:szCs w:val="16"/>
                <w:highlight w:val="none"/>
              </w:rPr>
              <w:t>悉的</w:t>
            </w:r>
            <w:r>
              <w:rPr>
                <w:color w:val="000000"/>
                <w:spacing w:val="0"/>
                <w:w w:val="100"/>
                <w:position w:val="0"/>
                <w:sz w:val="16"/>
                <w:szCs w:val="16"/>
              </w:rPr>
              <w:t>简短问答，语速</w:t>
            </w:r>
            <w:r>
              <w:rPr>
                <w:color w:val="000000"/>
                <w:spacing w:val="0"/>
                <w:w w:val="100"/>
                <w:position w:val="0"/>
                <w:sz w:val="17"/>
                <w:szCs w:val="17"/>
              </w:rPr>
              <w:t>150</w:t>
            </w:r>
            <w:r>
              <w:rPr>
                <w:color w:val="000000"/>
                <w:spacing w:val="0"/>
                <w:w w:val="100"/>
                <w:position w:val="0"/>
                <w:sz w:val="16"/>
                <w:szCs w:val="16"/>
              </w:rPr>
              <w:t>字/分</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80" w:after="60" w:line="234" w:lineRule="exact"/>
              <w:ind w:left="0" w:right="0" w:firstLine="0"/>
              <w:jc w:val="left"/>
              <w:rPr>
                <w:sz w:val="16"/>
                <w:szCs w:val="16"/>
              </w:rPr>
            </w:pPr>
            <w:r>
              <w:rPr>
                <w:color w:val="000000"/>
                <w:spacing w:val="0"/>
                <w:w w:val="100"/>
                <w:position w:val="0"/>
                <w:sz w:val="16"/>
                <w:szCs w:val="16"/>
                <w:lang w:val="zh-CN" w:eastAsia="zh-CN" w:bidi="zh-CN"/>
              </w:rPr>
              <w:t>听写已</w:t>
            </w:r>
            <w:r>
              <w:rPr>
                <w:color w:val="000000"/>
                <w:spacing w:val="0"/>
                <w:w w:val="100"/>
                <w:position w:val="0"/>
                <w:sz w:val="16"/>
                <w:szCs w:val="16"/>
              </w:rPr>
              <w:t>学过的简短语段，速度</w:t>
            </w:r>
            <w:r>
              <w:rPr>
                <w:color w:val="000000"/>
                <w:spacing w:val="0"/>
                <w:w w:val="100"/>
                <w:position w:val="0"/>
                <w:sz w:val="17"/>
                <w:szCs w:val="17"/>
              </w:rPr>
              <w:t>10</w:t>
            </w:r>
            <w:r>
              <w:rPr>
                <w:color w:val="000000"/>
                <w:spacing w:val="0"/>
                <w:w w:val="100"/>
                <w:position w:val="0"/>
                <w:sz w:val="16"/>
                <w:szCs w:val="16"/>
              </w:rPr>
              <w:t>字/分，汉字准确率</w:t>
            </w:r>
            <w:r>
              <w:rPr>
                <w:color w:val="000000"/>
                <w:spacing w:val="0"/>
                <w:w w:val="100"/>
                <w:position w:val="0"/>
                <w:sz w:val="17"/>
                <w:szCs w:val="17"/>
              </w:rPr>
              <w:t>90%</w:t>
            </w:r>
            <w:r>
              <w:rPr>
                <w:color w:val="000000"/>
                <w:spacing w:val="0"/>
                <w:w w:val="100"/>
                <w:position w:val="0"/>
                <w:sz w:val="16"/>
                <w:szCs w:val="16"/>
              </w:rPr>
              <w:t>以上。抄写速度</w:t>
            </w:r>
            <w:r>
              <w:rPr>
                <w:color w:val="000000"/>
                <w:spacing w:val="0"/>
                <w:w w:val="100"/>
                <w:position w:val="0"/>
                <w:sz w:val="17"/>
                <w:szCs w:val="17"/>
              </w:rPr>
              <w:t>15</w:t>
            </w:r>
            <w:r>
              <w:rPr>
                <w:color w:val="000000"/>
                <w:spacing w:val="0"/>
                <w:w w:val="100"/>
                <w:position w:val="0"/>
                <w:sz w:val="16"/>
                <w:szCs w:val="16"/>
              </w:rPr>
              <w:t>字/分</w:t>
            </w:r>
          </w:p>
          <w:p>
            <w:pPr>
              <w:pStyle w:val="13"/>
              <w:keepNext w:val="0"/>
              <w:keepLines w:val="0"/>
              <w:widowControl w:val="0"/>
              <w:shd w:val="clear" w:color="auto" w:fill="auto"/>
              <w:bidi w:val="0"/>
              <w:spacing w:before="0" w:after="0" w:line="254" w:lineRule="exact"/>
              <w:ind w:left="0" w:right="0" w:firstLine="0"/>
              <w:jc w:val="left"/>
              <w:rPr>
                <w:sz w:val="16"/>
                <w:szCs w:val="16"/>
              </w:rPr>
            </w:pPr>
            <w:r>
              <w:rPr>
                <w:color w:val="000000"/>
                <w:spacing w:val="0"/>
                <w:w w:val="100"/>
                <w:position w:val="0"/>
                <w:sz w:val="16"/>
                <w:szCs w:val="16"/>
              </w:rPr>
              <w:t>模仿课文写</w:t>
            </w:r>
            <w:r>
              <w:rPr>
                <w:color w:val="000000"/>
                <w:spacing w:val="0"/>
                <w:w w:val="100"/>
                <w:position w:val="0"/>
                <w:sz w:val="17"/>
                <w:szCs w:val="17"/>
              </w:rPr>
              <w:t>300</w:t>
            </w:r>
            <w:r>
              <w:rPr>
                <w:color w:val="000000"/>
                <w:spacing w:val="0"/>
                <w:w w:val="100"/>
                <w:position w:val="0"/>
                <w:sz w:val="16"/>
                <w:szCs w:val="16"/>
              </w:rPr>
              <w:t>字以内的记叙文</w:t>
            </w:r>
          </w:p>
        </w:tc>
      </w:tr>
    </w:tbl>
    <w:p>
      <w:pPr>
        <w:widowControl w:val="0"/>
        <w:spacing w:after="79" w:line="1" w:lineRule="exact"/>
      </w:pPr>
    </w:p>
    <w:p>
      <w:pPr>
        <w:pStyle w:val="23"/>
        <w:keepNext w:val="0"/>
        <w:keepLines w:val="0"/>
        <w:widowControl w:val="0"/>
        <w:shd w:val="clear" w:color="auto" w:fill="auto"/>
        <w:bidi w:val="0"/>
        <w:spacing w:before="0" w:after="0" w:line="365" w:lineRule="exact"/>
        <w:ind w:left="0" w:right="0" w:firstLine="0"/>
        <w:jc w:val="both"/>
      </w:pPr>
      <w:r>
        <w:rPr>
          <w:color w:val="000000"/>
          <w:spacing w:val="0"/>
          <w:w w:val="100"/>
          <w:position w:val="0"/>
        </w:rPr>
        <w:t>《汉语水平等级标准》规定了教学应达到的标准和水平，其主要用途是：</w:t>
      </w:r>
      <w:r>
        <w:rPr>
          <w:color w:val="000000"/>
          <w:spacing w:val="0"/>
          <w:w w:val="100"/>
          <w:position w:val="0"/>
          <w:sz w:val="20"/>
          <w:szCs w:val="20"/>
        </w:rPr>
        <w:t>“1</w:t>
      </w:r>
      <w:r>
        <w:rPr>
          <w:color w:val="000000"/>
          <w:spacing w:val="0"/>
          <w:w w:val="100"/>
          <w:position w:val="0"/>
        </w:rPr>
        <w:t>.作为对外汉语教学总体设计、教材编写、课堂教学和课程测试的主要依据。</w:t>
      </w:r>
      <w:r>
        <w:rPr>
          <w:color w:val="000000"/>
          <w:spacing w:val="0"/>
          <w:w w:val="100"/>
          <w:position w:val="0"/>
          <w:sz w:val="20"/>
          <w:szCs w:val="20"/>
        </w:rPr>
        <w:t>2</w:t>
      </w:r>
      <w:r>
        <w:rPr>
          <w:color w:val="000000"/>
          <w:spacing w:val="0"/>
          <w:w w:val="100"/>
          <w:position w:val="0"/>
        </w:rPr>
        <w:t>.作为中国汉语水平考试</w:t>
      </w:r>
      <w:r>
        <w:rPr>
          <w:color w:val="000000"/>
          <w:spacing w:val="0"/>
          <w:w w:val="100"/>
          <w:position w:val="0"/>
          <w:sz w:val="20"/>
          <w:szCs w:val="20"/>
          <w:lang w:val="en-US" w:eastAsia="en-US" w:bidi="en-US"/>
        </w:rPr>
        <w:t>（HSK）</w:t>
      </w:r>
      <w:r>
        <w:rPr>
          <w:color w:val="000000"/>
          <w:spacing w:val="0"/>
          <w:w w:val="100"/>
          <w:position w:val="0"/>
        </w:rPr>
        <w:t>的重要参考。</w:t>
      </w:r>
      <w:r>
        <w:rPr>
          <w:color w:val="000000"/>
          <w:spacing w:val="0"/>
          <w:w w:val="100"/>
          <w:position w:val="0"/>
          <w:sz w:val="20"/>
          <w:szCs w:val="20"/>
          <w:lang w:val="en-US" w:eastAsia="en-US" w:bidi="en-US"/>
        </w:rPr>
        <w:t>3.</w:t>
      </w:r>
      <w:r>
        <w:rPr>
          <w:color w:val="000000"/>
          <w:spacing w:val="0"/>
          <w:w w:val="100"/>
          <w:position w:val="0"/>
        </w:rPr>
        <w:t>作为我国少数民族汉语教学、中小学语文教学及方言区的普通话教学的重要参考。'‘（《汉语水平等级标准与语法等级大纲［试行］》,</w:t>
      </w:r>
      <w:r>
        <w:rPr>
          <w:color w:val="000000"/>
          <w:spacing w:val="0"/>
          <w:w w:val="100"/>
          <w:position w:val="0"/>
          <w:sz w:val="20"/>
          <w:szCs w:val="20"/>
        </w:rPr>
        <w:t>1988：2）</w:t>
      </w:r>
      <w:r>
        <w:rPr>
          <w:color w:val="000000"/>
          <w:spacing w:val="0"/>
          <w:w w:val="100"/>
          <w:position w:val="0"/>
        </w:rPr>
        <w:t>尽管《汉语水平等级标准》声称是面向世界汉语教学的，但它主要是</w:t>
      </w:r>
      <w:r>
        <w:rPr>
          <w:color w:val="000000"/>
          <w:spacing w:val="0"/>
          <w:w w:val="100"/>
          <w:position w:val="0"/>
          <w:lang w:val="zh-CN" w:eastAsia="zh-CN" w:bidi="zh-CN"/>
        </w:rPr>
        <w:t>“以</w:t>
      </w:r>
      <w:r>
        <w:rPr>
          <w:color w:val="000000"/>
          <w:spacing w:val="0"/>
          <w:w w:val="100"/>
          <w:position w:val="0"/>
        </w:rPr>
        <w:t>我国对外汉语教学作为总依据和总参照系</w:t>
      </w:r>
      <w:r>
        <w:rPr>
          <w:color w:val="000000"/>
          <w:spacing w:val="0"/>
          <w:w w:val="100"/>
          <w:position w:val="0"/>
          <w:lang w:val="zh-CN" w:eastAsia="zh-CN" w:bidi="zh-CN"/>
        </w:rPr>
        <w:t>”的。</w:t>
      </w:r>
    </w:p>
    <w:p>
      <w:pPr>
        <w:pStyle w:val="23"/>
        <w:keepNext w:val="0"/>
        <w:keepLines w:val="0"/>
        <w:widowControl w:val="0"/>
        <w:shd w:val="clear" w:color="auto" w:fill="auto"/>
        <w:bidi w:val="0"/>
        <w:spacing w:before="0" w:after="300" w:line="365" w:lineRule="exact"/>
        <w:ind w:left="0" w:right="0" w:firstLine="460"/>
        <w:jc w:val="both"/>
      </w:pPr>
      <w:r>
        <w:rPr>
          <w:color w:val="000000"/>
          <w:spacing w:val="0"/>
          <w:w w:val="100"/>
          <w:position w:val="0"/>
        </w:rPr>
        <w:t>《汉语水平等级标准》为对外汉语教学的科学化和规范化做出了很大的贡献,它对教学的引导性是非常明显的。</w:t>
      </w:r>
    </w:p>
    <w:p>
      <w:pPr>
        <w:pStyle w:val="23"/>
        <w:keepNext w:val="0"/>
        <w:keepLines w:val="0"/>
        <w:widowControl w:val="0"/>
        <w:shd w:val="clear" w:color="auto" w:fill="auto"/>
        <w:bidi w:val="0"/>
        <w:spacing w:before="0" w:after="140" w:line="240" w:lineRule="auto"/>
        <w:ind w:left="0" w:right="0" w:firstLine="0"/>
        <w:jc w:val="center"/>
        <w:rPr>
          <w:sz w:val="20"/>
          <w:szCs w:val="20"/>
        </w:rPr>
      </w:pPr>
      <w:r>
        <w:rPr>
          <w:color w:val="000000"/>
          <w:spacing w:val="0"/>
          <w:w w:val="100"/>
          <w:position w:val="0"/>
          <w:sz w:val="20"/>
          <w:szCs w:val="20"/>
        </w:rPr>
        <w:t>二《国际汉语能力标准》</w:t>
      </w:r>
    </w:p>
    <w:p>
      <w:pPr>
        <w:pStyle w:val="23"/>
        <w:keepNext w:val="0"/>
        <w:keepLines w:val="0"/>
        <w:widowControl w:val="0"/>
        <w:shd w:val="clear" w:color="auto" w:fill="auto"/>
        <w:bidi w:val="0"/>
        <w:spacing w:before="0" w:after="140" w:line="364" w:lineRule="exact"/>
        <w:ind w:left="0" w:right="0" w:firstLine="460"/>
        <w:jc w:val="both"/>
      </w:pPr>
      <w:r>
        <w:rPr>
          <w:color w:val="000000"/>
          <w:spacing w:val="0"/>
          <w:w w:val="100"/>
          <w:position w:val="0"/>
          <w:sz w:val="20"/>
          <w:szCs w:val="20"/>
        </w:rPr>
        <w:t>2005</w:t>
      </w:r>
      <w:r>
        <w:rPr>
          <w:color w:val="000000"/>
          <w:spacing w:val="0"/>
          <w:w w:val="100"/>
          <w:position w:val="0"/>
        </w:rPr>
        <w:t>年以首届“世界汉语大会”的召开为标志，世界汉语教学进入了一个快速、蓬勃发展的新时期。为适应世界各国汉语教学的需求，国家汉办组织几十位专家学者进行研制，同时借鉴</w:t>
      </w:r>
      <w:r>
        <w:rPr>
          <w:color w:val="000000"/>
          <w:spacing w:val="0"/>
          <w:w w:val="100"/>
          <w:position w:val="0"/>
          <w:sz w:val="20"/>
          <w:szCs w:val="20"/>
          <w:lang w:val="en-US" w:eastAsia="en-US" w:bidi="en-US"/>
        </w:rPr>
        <w:t>CEFR（</w:t>
      </w:r>
      <w:r>
        <w:rPr>
          <w:color w:val="000000"/>
          <w:spacing w:val="0"/>
          <w:w w:val="100"/>
          <w:position w:val="0"/>
        </w:rPr>
        <w:t>欧洲语言共同参考框架）和</w:t>
      </w:r>
      <w:r>
        <w:rPr>
          <w:color w:val="000000"/>
          <w:spacing w:val="0"/>
          <w:w w:val="100"/>
          <w:position w:val="0"/>
          <w:sz w:val="20"/>
          <w:szCs w:val="20"/>
          <w:lang w:val="en-US" w:eastAsia="en-US" w:bidi="en-US"/>
        </w:rPr>
        <w:t>CLB</w:t>
      </w:r>
      <w:r>
        <w:rPr>
          <w:color w:val="000000"/>
          <w:spacing w:val="0"/>
          <w:w w:val="100"/>
          <w:position w:val="0"/>
        </w:rPr>
        <w:t>（加拿大语言等级标准）等，于</w:t>
      </w:r>
      <w:r>
        <w:rPr>
          <w:color w:val="000000"/>
          <w:spacing w:val="0"/>
          <w:w w:val="100"/>
          <w:position w:val="0"/>
          <w:sz w:val="20"/>
          <w:szCs w:val="20"/>
        </w:rPr>
        <w:t>2007</w:t>
      </w:r>
      <w:r>
        <w:rPr>
          <w:color w:val="000000"/>
          <w:spacing w:val="0"/>
          <w:w w:val="100"/>
          <w:position w:val="0"/>
        </w:rPr>
        <w:t>年底颁布了《国际汉语能力标准》（外语教学与研究出版社</w:t>
      </w:r>
      <w:r>
        <w:rPr>
          <w:color w:val="000000"/>
          <w:spacing w:val="0"/>
          <w:w w:val="100"/>
          <w:position w:val="0"/>
          <w:sz w:val="20"/>
          <w:szCs w:val="20"/>
        </w:rPr>
        <w:t>,2007）</w:t>
      </w:r>
      <w:r>
        <w:rPr>
          <w:color w:val="000000"/>
          <w:spacing w:val="0"/>
          <w:w w:val="100"/>
          <w:position w:val="0"/>
        </w:rPr>
        <w:t>。这个标准把汉语能力分为五级,从口头交际能</w:t>
      </w:r>
      <w:r>
        <w:br w:type="page"/>
      </w:r>
    </w:p>
    <w:p>
      <w:pPr>
        <w:pStyle w:val="23"/>
        <w:keepNext w:val="0"/>
        <w:keepLines w:val="0"/>
        <w:widowControl w:val="0"/>
        <w:shd w:val="clear" w:color="auto" w:fill="auto"/>
        <w:bidi w:val="0"/>
        <w:spacing w:before="0" w:after="100" w:line="346" w:lineRule="exact"/>
        <w:ind w:left="0" w:right="0" w:firstLine="0"/>
        <w:jc w:val="both"/>
        <w:rPr>
          <w:sz w:val="20"/>
          <w:szCs w:val="20"/>
        </w:rPr>
      </w:pPr>
      <w:r>
        <w:rPr>
          <w:color w:val="000000"/>
          <w:spacing w:val="0"/>
          <w:w w:val="100"/>
          <w:position w:val="0"/>
          <w:sz w:val="19"/>
          <w:szCs w:val="19"/>
        </w:rPr>
        <w:t>力（口头理解能力、口头表达能力）、书面交际能力（书面理解能力、书面表达能力）两个方面进行描述。下面是《国际汉语能力标准》中，关于</w:t>
      </w:r>
      <w:r>
        <w:rPr>
          <w:color w:val="000000"/>
          <w:spacing w:val="0"/>
          <w:w w:val="100"/>
          <w:position w:val="0"/>
          <w:sz w:val="19"/>
          <w:szCs w:val="19"/>
          <w:lang w:val="zh-CN" w:eastAsia="zh-CN" w:bidi="zh-CN"/>
        </w:rPr>
        <w:t>“汉语</w:t>
      </w:r>
      <w:r>
        <w:rPr>
          <w:color w:val="000000"/>
          <w:spacing w:val="0"/>
          <w:w w:val="100"/>
          <w:position w:val="0"/>
          <w:sz w:val="19"/>
          <w:szCs w:val="19"/>
        </w:rPr>
        <w:t>总体能力"、“汉语口头交际能力"和"汉语书面交际能力"的一般描述（表</w:t>
      </w:r>
      <w:r>
        <w:rPr>
          <w:color w:val="000000"/>
          <w:spacing w:val="0"/>
          <w:w w:val="100"/>
          <w:position w:val="0"/>
          <w:sz w:val="20"/>
          <w:szCs w:val="20"/>
        </w:rPr>
        <w:t>3—3</w:t>
      </w:r>
      <w:r>
        <w:rPr>
          <w:color w:val="000000"/>
          <w:spacing w:val="0"/>
          <w:w w:val="100"/>
          <w:position w:val="0"/>
          <w:sz w:val="19"/>
          <w:szCs w:val="19"/>
        </w:rPr>
        <w:t>、表</w:t>
      </w:r>
      <w:r>
        <w:rPr>
          <w:color w:val="000000"/>
          <w:spacing w:val="0"/>
          <w:w w:val="100"/>
          <w:position w:val="0"/>
          <w:sz w:val="20"/>
          <w:szCs w:val="20"/>
        </w:rPr>
        <w:t>3—4</w:t>
      </w:r>
      <w:r>
        <w:rPr>
          <w:color w:val="000000"/>
          <w:spacing w:val="0"/>
          <w:w w:val="100"/>
          <w:position w:val="0"/>
          <w:sz w:val="19"/>
          <w:szCs w:val="19"/>
        </w:rPr>
        <w:t>、表</w:t>
      </w:r>
      <w:r>
        <w:rPr>
          <w:color w:val="000000"/>
          <w:spacing w:val="0"/>
          <w:w w:val="100"/>
          <w:position w:val="0"/>
          <w:sz w:val="20"/>
          <w:szCs w:val="20"/>
          <w:lang w:val="en-US" w:eastAsia="en-US" w:bidi="en-US"/>
        </w:rPr>
        <w:t>3-5）：</w:t>
      </w:r>
    </w:p>
    <w:p>
      <w:pPr>
        <w:pStyle w:val="21"/>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表</w:t>
      </w:r>
      <w:r>
        <w:rPr>
          <w:rFonts w:ascii="Times New Roman" w:hAnsi="Times New Roman" w:eastAsia="Times New Roman" w:cs="Times New Roman"/>
          <w:b/>
          <w:bCs/>
          <w:color w:val="000000"/>
          <w:spacing w:val="0"/>
          <w:w w:val="100"/>
          <w:position w:val="0"/>
          <w:sz w:val="17"/>
          <w:szCs w:val="17"/>
          <w:lang w:val="en-US" w:eastAsia="en-US" w:bidi="en-US"/>
        </w:rPr>
        <w:t>3-3,</w:t>
      </w:r>
      <w:r>
        <w:rPr>
          <w:color w:val="000000"/>
          <w:spacing w:val="0"/>
          <w:w w:val="100"/>
          <w:position w:val="0"/>
        </w:rPr>
        <w:t>汉语能力总体描述</w:t>
      </w:r>
    </w:p>
    <w:tbl>
      <w:tblPr>
        <w:tblStyle w:val="2"/>
        <w:tblW w:w="0" w:type="auto"/>
        <w:jc w:val="center"/>
        <w:tblLayout w:type="fixed"/>
        <w:tblCellMar>
          <w:top w:w="0" w:type="dxa"/>
          <w:left w:w="10" w:type="dxa"/>
          <w:bottom w:w="0" w:type="dxa"/>
          <w:right w:w="10" w:type="dxa"/>
        </w:tblCellMar>
      </w:tblPr>
      <w:tblGrid>
        <w:gridCol w:w="1114"/>
        <w:gridCol w:w="5818"/>
      </w:tblGrid>
      <w:tr>
        <w:tblPrEx>
          <w:tblCellMar>
            <w:top w:w="0" w:type="dxa"/>
            <w:left w:w="10" w:type="dxa"/>
            <w:bottom w:w="0" w:type="dxa"/>
            <w:right w:w="10" w:type="dxa"/>
          </w:tblCellMar>
        </w:tblPrEx>
        <w:trPr>
          <w:trHeight w:val="379"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等级划分</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能力描述</w:t>
            </w:r>
          </w:p>
        </w:tc>
      </w:tr>
      <w:tr>
        <w:tblPrEx>
          <w:tblCellMar>
            <w:top w:w="0" w:type="dxa"/>
            <w:left w:w="10" w:type="dxa"/>
            <w:bottom w:w="0" w:type="dxa"/>
            <w:right w:w="10" w:type="dxa"/>
          </w:tblCellMar>
        </w:tblPrEx>
        <w:trPr>
          <w:trHeight w:val="893"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一级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5" w:lineRule="exact"/>
              <w:ind w:left="0" w:right="0" w:firstLine="0"/>
              <w:jc w:val="both"/>
              <w:rPr>
                <w:sz w:val="16"/>
                <w:szCs w:val="16"/>
              </w:rPr>
            </w:pPr>
            <w:r>
              <w:rPr>
                <w:color w:val="000000"/>
                <w:spacing w:val="0"/>
                <w:w w:val="100"/>
                <w:position w:val="0"/>
                <w:sz w:val="16"/>
                <w:szCs w:val="16"/>
              </w:rPr>
              <w:t>能大体理解与个人或日常生活密切相关的简单、基础而又十分有限的语言材料。借助肢体语言或其他手段的帮助，能用非常有限的简单语汇介绍自己或与他人沟通。</w:t>
            </w:r>
          </w:p>
        </w:tc>
      </w:tr>
      <w:tr>
        <w:tblPrEx>
          <w:tblCellMar>
            <w:top w:w="0" w:type="dxa"/>
            <w:left w:w="10" w:type="dxa"/>
            <w:bottom w:w="0" w:type="dxa"/>
            <w:right w:w="10" w:type="dxa"/>
          </w:tblCellMar>
        </w:tblPrEx>
        <w:trPr>
          <w:trHeight w:val="888"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二级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8" w:lineRule="exact"/>
              <w:ind w:left="0" w:right="0" w:firstLine="0"/>
              <w:jc w:val="both"/>
              <w:rPr>
                <w:sz w:val="16"/>
                <w:szCs w:val="16"/>
              </w:rPr>
            </w:pPr>
            <w:r>
              <w:rPr>
                <w:color w:val="000000"/>
                <w:spacing w:val="0"/>
                <w:w w:val="100"/>
                <w:position w:val="0"/>
                <w:sz w:val="16"/>
                <w:szCs w:val="16"/>
              </w:rPr>
              <w:t>能基本理解与个人或日常生活密切相关的熟悉而简单的语言材料。能就常见话题以较简单的方式与他人沟通，介绍自己或他人的基本情况，有时需借助肢体语言或其他手段的帮助。</w:t>
            </w:r>
          </w:p>
        </w:tc>
      </w:tr>
      <w:tr>
        <w:tblPrEx>
          <w:tblCellMar>
            <w:top w:w="0" w:type="dxa"/>
            <w:left w:w="10" w:type="dxa"/>
            <w:bottom w:w="0" w:type="dxa"/>
            <w:right w:w="10" w:type="dxa"/>
          </w:tblCellMar>
        </w:tblPrEx>
        <w:trPr>
          <w:trHeight w:val="893"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三级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8" w:lineRule="exact"/>
              <w:ind w:left="0" w:right="0" w:firstLine="0"/>
              <w:jc w:val="both"/>
              <w:rPr>
                <w:sz w:val="16"/>
                <w:szCs w:val="16"/>
              </w:rPr>
            </w:pPr>
            <w:r>
              <w:rPr>
                <w:color w:val="000000"/>
                <w:spacing w:val="0"/>
                <w:w w:val="100"/>
                <w:position w:val="0"/>
                <w:sz w:val="16"/>
                <w:szCs w:val="16"/>
              </w:rPr>
              <w:t>能理解与日常生活和工作相关的以及在一般交际场合中遇到的基本的语言材料。能就熟悉的话题与他人进行沟通和交流，能对与这些话题相关的基本情况做简单描述。</w:t>
            </w:r>
          </w:p>
        </w:tc>
      </w:tr>
      <w:tr>
        <w:tblPrEx>
          <w:tblCellMar>
            <w:top w:w="0" w:type="dxa"/>
            <w:left w:w="10" w:type="dxa"/>
            <w:bottom w:w="0" w:type="dxa"/>
            <w:right w:w="10" w:type="dxa"/>
          </w:tblCellMar>
        </w:tblPrEx>
        <w:trPr>
          <w:trHeight w:val="1061"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四级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5" w:lineRule="exact"/>
              <w:ind w:left="0" w:right="0" w:firstLine="0"/>
              <w:jc w:val="both"/>
              <w:rPr>
                <w:sz w:val="16"/>
                <w:szCs w:val="16"/>
              </w:rPr>
            </w:pPr>
            <w:r>
              <w:rPr>
                <w:color w:val="000000"/>
                <w:spacing w:val="0"/>
                <w:w w:val="100"/>
                <w:position w:val="0"/>
                <w:sz w:val="16"/>
                <w:szCs w:val="16"/>
              </w:rPr>
              <w:t>能理解在一般社交场合或在工作、学习等场合遇到的表达清晰、内容熟悉的语言材料，抓住重点，把握细节。能就熟悉的话题与他人进行交流，表述清楚且有一定连贯性，会使用基本的交际策略。能描述自己的经历，表达自己的看法，给出简单的理由或解释。</w:t>
            </w:r>
          </w:p>
        </w:tc>
      </w:tr>
      <w:tr>
        <w:tblPrEx>
          <w:tblCellMar>
            <w:top w:w="0" w:type="dxa"/>
            <w:left w:w="10" w:type="dxa"/>
            <w:bottom w:w="0" w:type="dxa"/>
            <w:right w:w="10" w:type="dxa"/>
          </w:tblCellMar>
        </w:tblPrEx>
        <w:trPr>
          <w:trHeight w:val="1085"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五级</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8" w:lineRule="exact"/>
              <w:ind w:left="0" w:right="0" w:firstLine="0"/>
              <w:jc w:val="both"/>
              <w:rPr>
                <w:sz w:val="16"/>
                <w:szCs w:val="16"/>
              </w:rPr>
            </w:pPr>
            <w:r>
              <w:rPr>
                <w:color w:val="000000"/>
                <w:spacing w:val="0"/>
                <w:w w:val="100"/>
                <w:position w:val="0"/>
                <w:sz w:val="16"/>
                <w:szCs w:val="16"/>
              </w:rPr>
              <w:t>能理解多种场合、</w:t>
            </w:r>
            <w:r>
              <w:rPr>
                <w:color w:val="000000"/>
                <w:spacing w:val="0"/>
                <w:w w:val="100"/>
                <w:position w:val="0"/>
                <w:sz w:val="16"/>
                <w:szCs w:val="16"/>
                <w:highlight w:val="none"/>
              </w:rPr>
              <w:t>多种领域</w:t>
            </w:r>
            <w:r>
              <w:rPr>
                <w:color w:val="000000"/>
                <w:spacing w:val="0"/>
                <w:w w:val="100"/>
                <w:position w:val="0"/>
                <w:sz w:val="16"/>
                <w:szCs w:val="16"/>
              </w:rPr>
              <w:t>（包括个人专业领域）的普通语言材料，能够把握重点，进行概括和分析。能使用多种交际策略较自如地参与多种话题，包括专业领域一般性话题的交流和讨论，表明自己的观点和态度，并能对各种意见进行阐释，表达连贯，基本得体。</w:t>
            </w:r>
          </w:p>
        </w:tc>
      </w:tr>
    </w:tbl>
    <w:p>
      <w:pPr>
        <w:widowControl w:val="0"/>
        <w:spacing w:after="199" w:line="1" w:lineRule="exact"/>
      </w:pPr>
    </w:p>
    <w:p>
      <w:pPr>
        <w:pStyle w:val="15"/>
        <w:keepNext w:val="0"/>
        <w:keepLines w:val="0"/>
        <w:widowControl w:val="0"/>
        <w:shd w:val="clear" w:color="auto" w:fill="auto"/>
        <w:bidi w:val="0"/>
        <w:spacing w:before="0" w:after="0" w:line="240" w:lineRule="auto"/>
        <w:ind w:left="2366" w:right="0" w:firstLine="0"/>
        <w:jc w:val="left"/>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lang w:val="en-US" w:eastAsia="en-US" w:bidi="en-US"/>
        </w:rPr>
        <w:t>3-4</w:t>
      </w:r>
      <w:r>
        <w:rPr>
          <w:b/>
          <w:bCs/>
          <w:color w:val="000000"/>
          <w:spacing w:val="0"/>
          <w:w w:val="100"/>
          <w:position w:val="0"/>
          <w:sz w:val="18"/>
          <w:szCs w:val="18"/>
          <w:lang w:val="en-US" w:eastAsia="en-US" w:bidi="en-US"/>
        </w:rPr>
        <w:t>；</w:t>
      </w:r>
      <w:r>
        <w:rPr>
          <w:color w:val="000000"/>
          <w:spacing w:val="0"/>
          <w:w w:val="100"/>
          <w:position w:val="0"/>
          <w:sz w:val="16"/>
          <w:szCs w:val="16"/>
        </w:rPr>
        <w:t>汉语口头交际能力</w:t>
      </w:r>
    </w:p>
    <w:tbl>
      <w:tblPr>
        <w:tblStyle w:val="2"/>
        <w:tblW w:w="0" w:type="auto"/>
        <w:jc w:val="center"/>
        <w:tblLayout w:type="fixed"/>
        <w:tblCellMar>
          <w:top w:w="0" w:type="dxa"/>
          <w:left w:w="10" w:type="dxa"/>
          <w:bottom w:w="0" w:type="dxa"/>
          <w:right w:w="10" w:type="dxa"/>
        </w:tblCellMar>
      </w:tblPr>
      <w:tblGrid>
        <w:gridCol w:w="1099"/>
        <w:gridCol w:w="5803"/>
      </w:tblGrid>
      <w:tr>
        <w:tblPrEx>
          <w:tblCellMar>
            <w:top w:w="0" w:type="dxa"/>
            <w:left w:w="10" w:type="dxa"/>
            <w:bottom w:w="0" w:type="dxa"/>
            <w:right w:w="10" w:type="dxa"/>
          </w:tblCellMar>
        </w:tblPrEx>
        <w:trPr>
          <w:trHeight w:val="374"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等级划分</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能力描述</w:t>
            </w:r>
          </w:p>
        </w:tc>
      </w:tr>
      <w:tr>
        <w:tblPrEx>
          <w:tblCellMar>
            <w:top w:w="0" w:type="dxa"/>
            <w:left w:w="10" w:type="dxa"/>
            <w:bottom w:w="0" w:type="dxa"/>
            <w:right w:w="10" w:type="dxa"/>
          </w:tblCellMar>
        </w:tblPrEx>
        <w:trPr>
          <w:trHeight w:val="107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一级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7" w:lineRule="exact"/>
              <w:ind w:left="0" w:right="0" w:firstLine="0"/>
              <w:jc w:val="both"/>
              <w:rPr>
                <w:sz w:val="16"/>
                <w:szCs w:val="16"/>
              </w:rPr>
            </w:pPr>
            <w:r>
              <w:rPr>
                <w:color w:val="000000"/>
                <w:spacing w:val="0"/>
                <w:w w:val="100"/>
                <w:position w:val="0"/>
                <w:sz w:val="16"/>
                <w:szCs w:val="16"/>
              </w:rPr>
              <w:t>能大体听懂与个人或日常生活密切相关的熟悉、清晰、简单并十分简短的话语，说话者常需借助肢体语言或其他手段的帮助。能用最简单的语汇传达关于个人的基本信息，话语中可能夹杂母语，或借助肢体语言表达自己的意思。</w:t>
            </w:r>
          </w:p>
        </w:tc>
      </w:tr>
      <w:tr>
        <w:tblPrEx>
          <w:tblCellMar>
            <w:top w:w="0" w:type="dxa"/>
            <w:left w:w="10" w:type="dxa"/>
            <w:bottom w:w="0" w:type="dxa"/>
            <w:right w:w="10" w:type="dxa"/>
          </w:tblCellMar>
        </w:tblPrEx>
        <w:trPr>
          <w:trHeight w:val="902"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二级</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5" w:lineRule="exact"/>
              <w:ind w:left="0" w:right="0" w:firstLine="0"/>
              <w:jc w:val="both"/>
              <w:rPr>
                <w:sz w:val="16"/>
                <w:szCs w:val="16"/>
              </w:rPr>
            </w:pPr>
            <w:r>
              <w:rPr>
                <w:color w:val="000000"/>
                <w:spacing w:val="0"/>
                <w:w w:val="100"/>
                <w:position w:val="0"/>
                <w:sz w:val="16"/>
                <w:szCs w:val="16"/>
              </w:rPr>
              <w:t>能基本听</w:t>
            </w:r>
            <w:r>
              <w:rPr>
                <w:rFonts w:hint="eastAsia"/>
                <w:color w:val="000000"/>
                <w:spacing w:val="0"/>
                <w:w w:val="100"/>
                <w:position w:val="0"/>
                <w:sz w:val="16"/>
                <w:szCs w:val="16"/>
                <w:highlight w:val="none"/>
                <w:lang w:eastAsia="zh-CN"/>
              </w:rPr>
              <w:t>仅</w:t>
            </w:r>
            <w:r>
              <w:rPr>
                <w:color w:val="000000"/>
                <w:spacing w:val="0"/>
                <w:w w:val="100"/>
                <w:position w:val="0"/>
                <w:sz w:val="16"/>
                <w:szCs w:val="16"/>
              </w:rPr>
              <w:t>与个人或日常生活密切相关的熟悉而简单的话语，抓住相关信息。能用非常简单的语汇介绍自己或他人的基本情况。能十分简单地就日常生活中非常熟悉的话题与他人沟通。</w:t>
            </w:r>
          </w:p>
        </w:tc>
      </w:tr>
    </w:tbl>
    <w:p>
      <w:pPr>
        <w:sectPr>
          <w:headerReference r:id="rId68" w:type="first"/>
          <w:headerReference r:id="rId66" w:type="default"/>
          <w:headerReference r:id="rId67" w:type="even"/>
          <w:footnotePr>
            <w:numFmt w:val="decimal"/>
          </w:footnotePr>
          <w:pgSz w:w="9621" w:h="12860"/>
          <w:pgMar w:top="1511" w:right="1179" w:bottom="1125" w:left="1400" w:header="0" w:footer="3" w:gutter="0"/>
          <w:cols w:space="720" w:num="1"/>
          <w:titlePg/>
          <w:rtlGutter w:val="0"/>
          <w:docGrid w:linePitch="360" w:charSpace="0"/>
        </w:sectPr>
      </w:pPr>
    </w:p>
    <w:p>
      <w:pPr>
        <w:pStyle w:val="15"/>
        <w:keepNext w:val="0"/>
        <w:keepLines w:val="0"/>
        <w:widowControl w:val="0"/>
        <w:shd w:val="clear" w:color="auto" w:fill="auto"/>
        <w:bidi w:val="0"/>
        <w:spacing w:before="0" w:after="0" w:line="240" w:lineRule="auto"/>
        <w:ind w:left="6365" w:right="0" w:firstLine="0"/>
        <w:jc w:val="left"/>
        <w:rPr>
          <w:sz w:val="16"/>
          <w:szCs w:val="16"/>
        </w:rPr>
      </w:pPr>
      <w:r>
        <w:rPr>
          <w:color w:val="000000"/>
          <w:spacing w:val="0"/>
          <w:w w:val="100"/>
          <w:position w:val="0"/>
          <w:sz w:val="16"/>
          <w:szCs w:val="16"/>
        </w:rPr>
        <w:t>（续表）</w:t>
      </w:r>
    </w:p>
    <w:tbl>
      <w:tblPr>
        <w:tblStyle w:val="2"/>
        <w:tblW w:w="0" w:type="auto"/>
        <w:jc w:val="center"/>
        <w:tblLayout w:type="fixed"/>
        <w:tblCellMar>
          <w:top w:w="0" w:type="dxa"/>
          <w:left w:w="10" w:type="dxa"/>
          <w:bottom w:w="0" w:type="dxa"/>
          <w:right w:w="10" w:type="dxa"/>
        </w:tblCellMar>
      </w:tblPr>
      <w:tblGrid>
        <w:gridCol w:w="1099"/>
        <w:gridCol w:w="5803"/>
      </w:tblGrid>
      <w:tr>
        <w:tblPrEx>
          <w:tblCellMar>
            <w:top w:w="0" w:type="dxa"/>
            <w:left w:w="10" w:type="dxa"/>
            <w:bottom w:w="0" w:type="dxa"/>
            <w:right w:w="10" w:type="dxa"/>
          </w:tblCellMar>
        </w:tblPrEx>
        <w:trPr>
          <w:trHeight w:val="37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等级划分</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能力描述</w:t>
            </w:r>
          </w:p>
        </w:tc>
      </w:tr>
      <w:tr>
        <w:tblPrEx>
          <w:tblCellMar>
            <w:top w:w="0" w:type="dxa"/>
            <w:left w:w="10" w:type="dxa"/>
            <w:bottom w:w="0" w:type="dxa"/>
            <w:right w:w="10" w:type="dxa"/>
          </w:tblCellMar>
        </w:tblPrEx>
        <w:trPr>
          <w:trHeight w:val="984"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三级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69" w:lineRule="exact"/>
              <w:ind w:left="0" w:right="0" w:firstLine="0"/>
              <w:jc w:val="both"/>
              <w:rPr>
                <w:sz w:val="16"/>
                <w:szCs w:val="16"/>
              </w:rPr>
            </w:pPr>
            <w:r>
              <w:rPr>
                <w:color w:val="000000"/>
                <w:spacing w:val="0"/>
                <w:w w:val="100"/>
                <w:position w:val="0"/>
                <w:sz w:val="16"/>
                <w:szCs w:val="16"/>
              </w:rPr>
              <w:t>能听懂日常生活或一般场合下的交谈或简短发言，明白其大意，把握基本情况。能就与此相关的熟悉话题用简单的话语与他人进行沟通和交流，或做简单描述。</w:t>
            </w:r>
          </w:p>
        </w:tc>
      </w:tr>
      <w:tr>
        <w:tblPrEx>
          <w:tblCellMar>
            <w:top w:w="0" w:type="dxa"/>
            <w:left w:w="10" w:type="dxa"/>
            <w:bottom w:w="0" w:type="dxa"/>
            <w:right w:w="10" w:type="dxa"/>
          </w:tblCellMar>
        </w:tblPrEx>
        <w:trPr>
          <w:trHeight w:val="979"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四级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64" w:lineRule="exact"/>
              <w:ind w:left="0" w:right="0" w:firstLine="0"/>
              <w:jc w:val="both"/>
              <w:rPr>
                <w:sz w:val="16"/>
                <w:szCs w:val="16"/>
              </w:rPr>
            </w:pPr>
            <w:r>
              <w:rPr>
                <w:color w:val="000000"/>
                <w:spacing w:val="0"/>
                <w:w w:val="100"/>
                <w:position w:val="0"/>
                <w:sz w:val="16"/>
                <w:szCs w:val="16"/>
              </w:rPr>
              <w:t>能听懂一般场合下关于熟悉话题的交谈或发言，抓住主要内容和关键信息。能使用基本的交际策略就这些话题与他人进行交流，表达基本清楚，且有一定的连贯性。</w:t>
            </w:r>
          </w:p>
        </w:tc>
      </w:tr>
      <w:tr>
        <w:tblPrEx>
          <w:tblCellMar>
            <w:top w:w="0" w:type="dxa"/>
            <w:left w:w="10" w:type="dxa"/>
            <w:bottom w:w="0" w:type="dxa"/>
            <w:right w:w="10" w:type="dxa"/>
          </w:tblCellMar>
        </w:tblPrEx>
        <w:trPr>
          <w:trHeight w:val="1267"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五级</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66" w:lineRule="exact"/>
              <w:ind w:left="0" w:right="0" w:firstLine="0"/>
              <w:jc w:val="both"/>
              <w:rPr>
                <w:sz w:val="16"/>
                <w:szCs w:val="16"/>
              </w:rPr>
            </w:pPr>
            <w:r>
              <w:rPr>
                <w:color w:val="000000"/>
                <w:spacing w:val="0"/>
                <w:w w:val="100"/>
                <w:position w:val="0"/>
                <w:sz w:val="16"/>
                <w:szCs w:val="16"/>
              </w:rPr>
              <w:t>能听懂多种场合下的正式或非正式的交谈或发言，包括与自己工作或学习相关的讨论，能抓住要点，把握基本情况，明白说话人的目的和意图。能在多种场合下与他人就具体或抽象的话题进行有效的沟通和交流，并能就自己感兴趣的话题进行描述或论证,表达清楚连贯，详略得当。</w:t>
            </w:r>
          </w:p>
        </w:tc>
      </w:tr>
    </w:tbl>
    <w:p>
      <w:pPr>
        <w:widowControl w:val="0"/>
        <w:spacing w:after="239" w:line="1" w:lineRule="exact"/>
      </w:pPr>
    </w:p>
    <w:p>
      <w:pPr>
        <w:pStyle w:val="15"/>
        <w:keepNext w:val="0"/>
        <w:keepLines w:val="0"/>
        <w:widowControl w:val="0"/>
        <w:shd w:val="clear" w:color="auto" w:fill="auto"/>
        <w:bidi w:val="0"/>
        <w:spacing w:before="0" w:after="0" w:line="240" w:lineRule="auto"/>
        <w:ind w:left="2376" w:right="0" w:firstLine="0"/>
        <w:jc w:val="left"/>
        <w:rPr>
          <w:sz w:val="16"/>
          <w:szCs w:val="16"/>
        </w:rPr>
      </w:pPr>
      <w:r>
        <w:rPr>
          <w:rFonts w:ascii="Times New Roman" w:hAnsi="Times New Roman" w:eastAsia="Times New Roman" w:cs="Times New Roman"/>
          <w:b/>
          <w:bCs/>
          <w:color w:val="000000"/>
          <w:spacing w:val="0"/>
          <w:w w:val="100"/>
          <w:position w:val="0"/>
          <w:sz w:val="17"/>
          <w:szCs w:val="17"/>
          <w:lang w:val="en-US" w:eastAsia="en-US" w:bidi="en-US"/>
        </w:rPr>
        <w:t>*3-5</w:t>
      </w:r>
      <w:r>
        <w:rPr>
          <w:b/>
          <w:bCs/>
          <w:color w:val="000000"/>
          <w:spacing w:val="0"/>
          <w:w w:val="100"/>
          <w:position w:val="0"/>
          <w:sz w:val="18"/>
          <w:szCs w:val="18"/>
          <w:lang w:val="en-US" w:eastAsia="en-US" w:bidi="en-US"/>
        </w:rPr>
        <w:t>：</w:t>
      </w:r>
      <w:r>
        <w:rPr>
          <w:color w:val="000000"/>
          <w:spacing w:val="0"/>
          <w:w w:val="100"/>
          <w:position w:val="0"/>
          <w:sz w:val="16"/>
          <w:szCs w:val="16"/>
        </w:rPr>
        <w:t>汉语书面交际能力</w:t>
      </w:r>
    </w:p>
    <w:tbl>
      <w:tblPr>
        <w:tblStyle w:val="2"/>
        <w:tblW w:w="0" w:type="auto"/>
        <w:jc w:val="center"/>
        <w:tblLayout w:type="fixed"/>
        <w:tblCellMar>
          <w:top w:w="0" w:type="dxa"/>
          <w:left w:w="10" w:type="dxa"/>
          <w:bottom w:w="0" w:type="dxa"/>
          <w:right w:w="10" w:type="dxa"/>
        </w:tblCellMar>
      </w:tblPr>
      <w:tblGrid>
        <w:gridCol w:w="1104"/>
        <w:gridCol w:w="5803"/>
      </w:tblGrid>
      <w:tr>
        <w:tblPrEx>
          <w:tblCellMar>
            <w:top w:w="0" w:type="dxa"/>
            <w:left w:w="10" w:type="dxa"/>
            <w:bottom w:w="0" w:type="dxa"/>
            <w:right w:w="10" w:type="dxa"/>
          </w:tblCellMar>
        </w:tblPrEx>
        <w:trPr>
          <w:trHeight w:val="374"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等级划分</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能力描述</w:t>
            </w:r>
          </w:p>
        </w:tc>
      </w:tr>
      <w:tr>
        <w:tblPrEx>
          <w:tblCellMar>
            <w:top w:w="0" w:type="dxa"/>
            <w:left w:w="10" w:type="dxa"/>
            <w:bottom w:w="0" w:type="dxa"/>
            <w:right w:w="10" w:type="dxa"/>
          </w:tblCellMar>
        </w:tblPrEx>
        <w:trPr>
          <w:trHeight w:val="888"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一级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exact"/>
              <w:ind w:left="0" w:right="0" w:firstLine="0"/>
              <w:jc w:val="both"/>
              <w:rPr>
                <w:sz w:val="16"/>
                <w:szCs w:val="16"/>
              </w:rPr>
            </w:pPr>
            <w:r>
              <w:rPr>
                <w:color w:val="000000"/>
                <w:spacing w:val="0"/>
                <w:w w:val="100"/>
                <w:position w:val="0"/>
                <w:sz w:val="16"/>
                <w:szCs w:val="16"/>
              </w:rPr>
              <w:t>能识别与个人或日常生活密切相关的简短信息类材料中的少数单字或短语。能抄写简单的字词，用非常简单的基本词汇填写与个人生活密切相关的信息或极简短地书面回答相关问题。</w:t>
            </w:r>
          </w:p>
        </w:tc>
      </w:tr>
      <w:tr>
        <w:tblPrEx>
          <w:tblCellMar>
            <w:top w:w="0" w:type="dxa"/>
            <w:left w:w="10" w:type="dxa"/>
            <w:bottom w:w="0" w:type="dxa"/>
            <w:right w:w="10" w:type="dxa"/>
          </w:tblCellMar>
        </w:tblPrEx>
        <w:trPr>
          <w:trHeight w:val="71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二级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5" w:lineRule="exact"/>
              <w:ind w:left="0" w:right="0" w:firstLine="0"/>
              <w:jc w:val="both"/>
              <w:rPr>
                <w:sz w:val="16"/>
                <w:szCs w:val="16"/>
              </w:rPr>
            </w:pPr>
            <w:r>
              <w:rPr>
                <w:color w:val="000000"/>
                <w:spacing w:val="0"/>
                <w:w w:val="100"/>
                <w:position w:val="0"/>
                <w:sz w:val="16"/>
                <w:szCs w:val="16"/>
              </w:rPr>
              <w:t>能识别个人或日常生活中常见简短信息类材料中的主要信息。能用简单的语汇填写与个人生活密切相关的信息或简短地书面回答相关问题。</w:t>
            </w:r>
          </w:p>
        </w:tc>
      </w:tr>
      <w:tr>
        <w:tblPrEx>
          <w:tblCellMar>
            <w:top w:w="0" w:type="dxa"/>
            <w:left w:w="10" w:type="dxa"/>
            <w:bottom w:w="0" w:type="dxa"/>
            <w:right w:w="10" w:type="dxa"/>
          </w:tblCellMar>
        </w:tblPrEx>
        <w:trPr>
          <w:trHeight w:val="107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三级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5" w:lineRule="exact"/>
              <w:ind w:left="0" w:right="0" w:firstLine="0"/>
              <w:jc w:val="both"/>
              <w:rPr>
                <w:sz w:val="16"/>
                <w:szCs w:val="16"/>
              </w:rPr>
            </w:pPr>
            <w:r>
              <w:rPr>
                <w:color w:val="000000"/>
                <w:spacing w:val="0"/>
                <w:w w:val="100"/>
                <w:position w:val="0"/>
                <w:sz w:val="16"/>
                <w:szCs w:val="16"/>
              </w:rPr>
              <w:t>能阅读日常生活、工作或学习中常见的简短书面材料，了解大意，</w:t>
            </w:r>
            <w:r>
              <w:rPr>
                <w:color w:val="000000"/>
                <w:spacing w:val="0"/>
                <w:w w:val="100"/>
                <w:position w:val="0"/>
                <w:sz w:val="16"/>
                <w:szCs w:val="16"/>
                <w:highlight w:val="none"/>
              </w:rPr>
              <w:t>识别基</w:t>
            </w:r>
            <w:r>
              <w:rPr>
                <w:color w:val="000000"/>
                <w:spacing w:val="0"/>
                <w:w w:val="100"/>
                <w:position w:val="0"/>
                <w:sz w:val="16"/>
                <w:szCs w:val="16"/>
              </w:rPr>
              <w:t>本信息。能填写与个人生活或工作密切相关的信息，回答相关问题或介绍相关情况。能用最基本的语汇或句子就一般场合下熟悉的话题进行简单的书面交流。</w:t>
            </w:r>
          </w:p>
        </w:tc>
      </w:tr>
      <w:tr>
        <w:tblPrEx>
          <w:tblCellMar>
            <w:top w:w="0" w:type="dxa"/>
            <w:left w:w="10" w:type="dxa"/>
            <w:bottom w:w="0" w:type="dxa"/>
            <w:right w:w="10" w:type="dxa"/>
          </w:tblCellMar>
        </w:tblPrEx>
        <w:trPr>
          <w:trHeight w:val="888"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四级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5" w:lineRule="exact"/>
              <w:ind w:left="0" w:right="0" w:firstLine="0"/>
              <w:jc w:val="both"/>
              <w:rPr>
                <w:sz w:val="16"/>
                <w:szCs w:val="16"/>
              </w:rPr>
            </w:pPr>
            <w:r>
              <w:rPr>
                <w:color w:val="000000"/>
                <w:spacing w:val="0"/>
                <w:w w:val="100"/>
                <w:position w:val="0"/>
                <w:sz w:val="16"/>
                <w:szCs w:val="16"/>
              </w:rPr>
              <w:t>能看懂一般场合下浅显、真实的书面材料，获取主要内容和关键信息。能对所读或所听的材料做简单记录。能就熟悉的话题，包括自己的经历，做简单描述或说明，语句基本通顺，表达基本清楚，且有一定连贯性。</w:t>
            </w:r>
          </w:p>
        </w:tc>
      </w:tr>
      <w:tr>
        <w:tblPrEx>
          <w:tblCellMar>
            <w:top w:w="0" w:type="dxa"/>
            <w:left w:w="10" w:type="dxa"/>
            <w:bottom w:w="0" w:type="dxa"/>
            <w:right w:w="10" w:type="dxa"/>
          </w:tblCellMar>
        </w:tblPrEx>
        <w:trPr>
          <w:trHeight w:val="1358"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五级</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9" w:lineRule="exact"/>
              <w:ind w:left="0" w:right="0" w:firstLine="0"/>
              <w:jc w:val="both"/>
              <w:rPr>
                <w:sz w:val="16"/>
                <w:szCs w:val="16"/>
              </w:rPr>
            </w:pPr>
            <w:r>
              <w:rPr>
                <w:color w:val="000000"/>
                <w:spacing w:val="0"/>
                <w:w w:val="100"/>
                <w:position w:val="0"/>
                <w:sz w:val="16"/>
                <w:szCs w:val="16"/>
              </w:rPr>
              <w:t>能理解工作、生活或学习等场合中有一定长度、普通、真实的书面语言材料，抓住大意,掌握重要事实和细节，了解文本的结构。在理解书面或口头材料的基础上，能根据要求，就一些具体话题或常用的抽象话题与他人进行书面交流，或发表个人的意见与看法，言之有物，语句通顺，语篇连贯。</w:t>
            </w:r>
          </w:p>
        </w:tc>
      </w:tr>
    </w:tbl>
    <w:p>
      <w:pPr>
        <w:pStyle w:val="23"/>
        <w:keepNext w:val="0"/>
        <w:keepLines w:val="0"/>
        <w:widowControl w:val="0"/>
        <w:shd w:val="clear" w:color="auto" w:fill="auto"/>
        <w:bidi w:val="0"/>
        <w:spacing w:before="0" w:after="160" w:line="353" w:lineRule="exact"/>
        <w:ind w:left="0" w:right="0" w:firstLine="0"/>
        <w:jc w:val="both"/>
        <w:rPr>
          <w:sz w:val="20"/>
          <w:szCs w:val="20"/>
        </w:rPr>
      </w:pPr>
      <w:r>
        <w:rPr>
          <w:color w:val="000000"/>
          <w:spacing w:val="0"/>
          <w:w w:val="100"/>
          <w:position w:val="0"/>
          <w:sz w:val="19"/>
          <w:szCs w:val="19"/>
        </w:rPr>
        <w:t>具体每级的口头（理解、表达）或书面（理解、表达）的语言能力则是以“能做某事”为出发点，按照</w:t>
      </w:r>
      <w:r>
        <w:rPr>
          <w:color w:val="000000"/>
          <w:spacing w:val="0"/>
          <w:w w:val="100"/>
          <w:position w:val="0"/>
          <w:sz w:val="19"/>
          <w:szCs w:val="19"/>
          <w:lang w:val="zh-CN" w:eastAsia="zh-CN" w:bidi="zh-CN"/>
        </w:rPr>
        <w:t>“能</w:t>
      </w:r>
      <w:r>
        <w:rPr>
          <w:color w:val="000000"/>
          <w:spacing w:val="0"/>
          <w:w w:val="100"/>
          <w:position w:val="0"/>
          <w:sz w:val="19"/>
          <w:szCs w:val="19"/>
        </w:rPr>
        <w:t>力描述</w:t>
      </w:r>
      <w:r>
        <w:rPr>
          <w:color w:val="000000"/>
          <w:spacing w:val="0"/>
          <w:w w:val="100"/>
          <w:position w:val="0"/>
          <w:sz w:val="19"/>
          <w:szCs w:val="19"/>
          <w:lang w:val="zh-CN" w:eastAsia="zh-CN" w:bidi="zh-CN"/>
        </w:rPr>
        <w:t>”和“任</w:t>
      </w:r>
      <w:r>
        <w:rPr>
          <w:color w:val="000000"/>
          <w:spacing w:val="0"/>
          <w:w w:val="100"/>
          <w:position w:val="0"/>
          <w:sz w:val="19"/>
          <w:szCs w:val="19"/>
        </w:rPr>
        <w:t>务举例</w:t>
      </w:r>
      <w:r>
        <w:rPr>
          <w:color w:val="000000"/>
          <w:spacing w:val="0"/>
          <w:w w:val="100"/>
          <w:position w:val="0"/>
          <w:sz w:val="19"/>
          <w:szCs w:val="19"/>
          <w:lang w:val="zh-CN" w:eastAsia="zh-CN" w:bidi="zh-CN"/>
        </w:rPr>
        <w:t>”的方</w:t>
      </w:r>
      <w:r>
        <w:rPr>
          <w:color w:val="000000"/>
          <w:spacing w:val="0"/>
          <w:w w:val="100"/>
          <w:position w:val="0"/>
          <w:sz w:val="19"/>
          <w:szCs w:val="19"/>
        </w:rPr>
        <w:t>式进行描述，如汉语口头理解能力一级（表</w:t>
      </w:r>
      <w:r>
        <w:rPr>
          <w:color w:val="000000"/>
          <w:spacing w:val="0"/>
          <w:w w:val="100"/>
          <w:position w:val="0"/>
          <w:sz w:val="20"/>
          <w:szCs w:val="20"/>
          <w:lang w:val="en-US" w:eastAsia="en-US" w:bidi="en-US"/>
        </w:rPr>
        <w:t>3-6）：</w:t>
      </w:r>
    </w:p>
    <w:p>
      <w:pPr>
        <w:pStyle w:val="35"/>
        <w:keepNext w:val="0"/>
        <w:keepLines w:val="0"/>
        <w:widowControl w:val="0"/>
        <w:shd w:val="clear" w:color="auto" w:fill="auto"/>
        <w:bidi w:val="0"/>
        <w:spacing w:before="0" w:after="160" w:line="240" w:lineRule="auto"/>
        <w:ind w:left="0" w:right="0" w:firstLine="0"/>
        <w:jc w:val="center"/>
      </w:pPr>
      <w:r>
        <w:rPr>
          <w:rFonts w:ascii="宋体" w:hAnsi="宋体" w:eastAsia="宋体" w:cs="宋体"/>
          <w:i w:val="0"/>
          <w:iCs w:val="0"/>
          <w:color w:val="000000"/>
          <w:spacing w:val="0"/>
          <w:w w:val="100"/>
          <w:position w:val="0"/>
          <w:sz w:val="16"/>
          <w:szCs w:val="16"/>
          <w:lang w:val="zh-TW" w:eastAsia="zh-TW" w:bidi="zh-TW"/>
        </w:rPr>
        <w:t>表</w:t>
      </w:r>
      <w:r>
        <w:rPr>
          <w:rFonts w:ascii="Times New Roman" w:hAnsi="Times New Roman" w:eastAsia="Times New Roman" w:cs="Times New Roman"/>
          <w:b/>
          <w:bCs/>
          <w:i w:val="0"/>
          <w:iCs w:val="0"/>
          <w:color w:val="000000"/>
          <w:spacing w:val="0"/>
          <w:w w:val="100"/>
          <w:position w:val="0"/>
          <w:lang w:val="en-US" w:eastAsia="en-US" w:bidi="en-US"/>
        </w:rPr>
        <w:t>3—6</w:t>
      </w:r>
    </w:p>
    <w:tbl>
      <w:tblPr>
        <w:tblStyle w:val="2"/>
        <w:tblW w:w="0" w:type="auto"/>
        <w:jc w:val="center"/>
        <w:tblLayout w:type="fixed"/>
        <w:tblCellMar>
          <w:top w:w="0" w:type="dxa"/>
          <w:left w:w="10" w:type="dxa"/>
          <w:bottom w:w="0" w:type="dxa"/>
          <w:right w:w="10" w:type="dxa"/>
        </w:tblCellMar>
      </w:tblPr>
      <w:tblGrid>
        <w:gridCol w:w="3547"/>
        <w:gridCol w:w="3355"/>
      </w:tblGrid>
      <w:tr>
        <w:tblPrEx>
          <w:tblCellMar>
            <w:top w:w="0" w:type="dxa"/>
            <w:left w:w="10" w:type="dxa"/>
            <w:bottom w:w="0" w:type="dxa"/>
            <w:right w:w="10" w:type="dxa"/>
          </w:tblCellMar>
        </w:tblPrEx>
        <w:trPr>
          <w:trHeight w:val="37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能力描述</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任务举例</w:t>
            </w:r>
          </w:p>
        </w:tc>
      </w:tr>
      <w:tr>
        <w:tblPrEx>
          <w:tblCellMar>
            <w:top w:w="0" w:type="dxa"/>
            <w:left w:w="10" w:type="dxa"/>
            <w:bottom w:w="0" w:type="dxa"/>
            <w:right w:w="10" w:type="dxa"/>
          </w:tblCellMar>
        </w:tblPrEx>
        <w:trPr>
          <w:trHeight w:val="2069"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exact"/>
              <w:ind w:left="220" w:right="0" w:hanging="220"/>
              <w:jc w:val="left"/>
              <w:rPr>
                <w:sz w:val="16"/>
                <w:szCs w:val="16"/>
              </w:rPr>
            </w:pPr>
            <w:r>
              <w:rPr>
                <w:color w:val="000000"/>
                <w:spacing w:val="0"/>
                <w:w w:val="100"/>
                <w:position w:val="0"/>
                <w:sz w:val="16"/>
                <w:szCs w:val="16"/>
              </w:rPr>
              <w:t>•能听懂与个人日常生活密切相关的简单词语。</w:t>
            </w:r>
          </w:p>
          <w:p>
            <w:pPr>
              <w:pStyle w:val="13"/>
              <w:keepNext w:val="0"/>
              <w:keepLines w:val="0"/>
              <w:widowControl w:val="0"/>
              <w:shd w:val="clear" w:color="auto" w:fill="auto"/>
              <w:bidi w:val="0"/>
              <w:spacing w:before="0" w:after="0" w:line="240" w:lineRule="exact"/>
              <w:ind w:left="220" w:right="0" w:hanging="220"/>
              <w:jc w:val="left"/>
              <w:rPr>
                <w:sz w:val="16"/>
                <w:szCs w:val="16"/>
              </w:rPr>
            </w:pPr>
            <w:r>
              <w:rPr>
                <w:color w:val="000000"/>
                <w:spacing w:val="0"/>
                <w:w w:val="100"/>
                <w:position w:val="0"/>
                <w:sz w:val="16"/>
                <w:szCs w:val="16"/>
              </w:rPr>
              <w:t>•能听懂所熟悉的环境中基本的数字和最常用的关键词语。</w:t>
            </w:r>
          </w:p>
          <w:p>
            <w:pPr>
              <w:pStyle w:val="13"/>
              <w:keepNext w:val="0"/>
              <w:keepLines w:val="0"/>
              <w:widowControl w:val="0"/>
              <w:shd w:val="clear" w:color="auto" w:fill="auto"/>
              <w:bidi w:val="0"/>
              <w:spacing w:before="0" w:after="0" w:line="240" w:lineRule="exact"/>
              <w:ind w:left="0" w:right="0" w:firstLine="0"/>
              <w:jc w:val="left"/>
              <w:rPr>
                <w:sz w:val="16"/>
                <w:szCs w:val="16"/>
              </w:rPr>
            </w:pPr>
            <w:r>
              <w:rPr>
                <w:color w:val="000000"/>
                <w:spacing w:val="0"/>
                <w:w w:val="100"/>
                <w:position w:val="0"/>
                <w:sz w:val="16"/>
                <w:szCs w:val="16"/>
              </w:rPr>
              <w:t>•能听懂他人的问候或招呼。</w:t>
            </w:r>
          </w:p>
          <w:p>
            <w:pPr>
              <w:pStyle w:val="13"/>
              <w:keepNext w:val="0"/>
              <w:keepLines w:val="0"/>
              <w:widowControl w:val="0"/>
              <w:shd w:val="clear" w:color="auto" w:fill="auto"/>
              <w:bidi w:val="0"/>
              <w:spacing w:before="0" w:after="0" w:line="240" w:lineRule="exact"/>
              <w:ind w:left="0" w:right="0" w:firstLine="0"/>
              <w:jc w:val="left"/>
              <w:rPr>
                <w:sz w:val="16"/>
                <w:szCs w:val="16"/>
              </w:rPr>
            </w:pPr>
            <w:r>
              <w:rPr>
                <w:color w:val="000000"/>
                <w:spacing w:val="0"/>
                <w:w w:val="100"/>
                <w:position w:val="0"/>
                <w:sz w:val="16"/>
                <w:szCs w:val="16"/>
              </w:rPr>
              <w:t>•能明白基本的指示话语或要求。</w:t>
            </w:r>
          </w:p>
          <w:p>
            <w:pPr>
              <w:pStyle w:val="13"/>
              <w:keepNext w:val="0"/>
              <w:keepLines w:val="0"/>
              <w:widowControl w:val="0"/>
              <w:shd w:val="clear" w:color="auto" w:fill="auto"/>
              <w:bidi w:val="0"/>
              <w:spacing w:before="0" w:after="0" w:line="240" w:lineRule="exact"/>
              <w:ind w:left="0" w:right="0" w:firstLine="0"/>
              <w:jc w:val="left"/>
              <w:rPr>
                <w:sz w:val="16"/>
                <w:szCs w:val="16"/>
              </w:rPr>
            </w:pPr>
            <w:r>
              <w:rPr>
                <w:color w:val="000000"/>
                <w:spacing w:val="0"/>
                <w:w w:val="100"/>
                <w:position w:val="0"/>
                <w:sz w:val="16"/>
                <w:szCs w:val="16"/>
              </w:rPr>
              <w:t>•能明白要求重复和澄清的简单话语。</w:t>
            </w:r>
          </w:p>
          <w:p>
            <w:pPr>
              <w:pStyle w:val="13"/>
              <w:keepNext w:val="0"/>
              <w:keepLines w:val="0"/>
              <w:widowControl w:val="0"/>
              <w:shd w:val="clear" w:color="auto" w:fill="auto"/>
              <w:bidi w:val="0"/>
              <w:spacing w:before="0" w:after="0" w:line="240" w:lineRule="exact"/>
              <w:ind w:left="0" w:right="0" w:firstLine="0"/>
              <w:jc w:val="left"/>
              <w:rPr>
                <w:sz w:val="16"/>
                <w:szCs w:val="16"/>
              </w:rPr>
            </w:pPr>
            <w:r>
              <w:rPr>
                <w:color w:val="000000"/>
                <w:spacing w:val="0"/>
                <w:w w:val="100"/>
                <w:position w:val="0"/>
                <w:sz w:val="16"/>
                <w:szCs w:val="16"/>
              </w:rPr>
              <w:t>•常需会话对方重复、解释或借助手势等。</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100" w:after="40" w:line="240" w:lineRule="auto"/>
              <w:ind w:left="0" w:right="0" w:firstLine="0"/>
              <w:jc w:val="left"/>
              <w:rPr>
                <w:sz w:val="16"/>
                <w:szCs w:val="16"/>
              </w:rPr>
            </w:pPr>
            <w:r>
              <w:rPr>
                <w:color w:val="000000"/>
                <w:spacing w:val="0"/>
                <w:w w:val="100"/>
                <w:position w:val="0"/>
                <w:sz w:val="16"/>
                <w:szCs w:val="16"/>
              </w:rPr>
              <w:t>•听基本个人信息。</w:t>
            </w:r>
          </w:p>
          <w:p>
            <w:pPr>
              <w:pStyle w:val="13"/>
              <w:keepNext w:val="0"/>
              <w:keepLines w:val="0"/>
              <w:widowControl w:val="0"/>
              <w:shd w:val="clear" w:color="auto" w:fill="auto"/>
              <w:bidi w:val="0"/>
              <w:spacing w:before="0" w:after="40" w:line="240" w:lineRule="auto"/>
              <w:ind w:left="0" w:right="0" w:firstLine="0"/>
              <w:jc w:val="left"/>
              <w:rPr>
                <w:sz w:val="16"/>
                <w:szCs w:val="16"/>
              </w:rPr>
            </w:pPr>
            <w:r>
              <w:rPr>
                <w:color w:val="000000"/>
                <w:spacing w:val="0"/>
                <w:w w:val="100"/>
                <w:position w:val="0"/>
                <w:sz w:val="16"/>
                <w:szCs w:val="16"/>
              </w:rPr>
              <w:t>•听商品数量、价格。</w:t>
            </w:r>
          </w:p>
          <w:p>
            <w:pPr>
              <w:pStyle w:val="13"/>
              <w:keepNext w:val="0"/>
              <w:keepLines w:val="0"/>
              <w:widowControl w:val="0"/>
              <w:shd w:val="clear" w:color="auto" w:fill="auto"/>
              <w:bidi w:val="0"/>
              <w:spacing w:before="0" w:after="40" w:line="240" w:lineRule="auto"/>
              <w:ind w:left="0" w:right="0" w:firstLine="0"/>
              <w:jc w:val="left"/>
              <w:rPr>
                <w:sz w:val="16"/>
                <w:szCs w:val="16"/>
              </w:rPr>
            </w:pPr>
            <w:r>
              <w:rPr>
                <w:color w:val="000000"/>
                <w:spacing w:val="0"/>
                <w:w w:val="100"/>
                <w:position w:val="0"/>
                <w:sz w:val="16"/>
                <w:szCs w:val="16"/>
              </w:rPr>
              <w:t>•听简单的指令。</w:t>
            </w:r>
          </w:p>
          <w:p>
            <w:pPr>
              <w:pStyle w:val="13"/>
              <w:keepNext w:val="0"/>
              <w:keepLines w:val="0"/>
              <w:widowControl w:val="0"/>
              <w:shd w:val="clear" w:color="auto" w:fill="auto"/>
              <w:bidi w:val="0"/>
              <w:spacing w:before="0" w:after="40" w:line="240" w:lineRule="auto"/>
              <w:ind w:left="0" w:right="0" w:firstLine="0"/>
              <w:jc w:val="left"/>
              <w:rPr>
                <w:sz w:val="16"/>
                <w:szCs w:val="16"/>
              </w:rPr>
            </w:pPr>
            <w:r>
              <w:rPr>
                <w:color w:val="000000"/>
                <w:spacing w:val="0"/>
                <w:w w:val="100"/>
                <w:position w:val="0"/>
                <w:sz w:val="16"/>
                <w:szCs w:val="16"/>
              </w:rPr>
              <w:t>•听表示抱歉的话。</w:t>
            </w:r>
          </w:p>
        </w:tc>
      </w:tr>
    </w:tbl>
    <w:p>
      <w:pPr>
        <w:widowControl w:val="0"/>
        <w:spacing w:after="79" w:line="1" w:lineRule="exact"/>
      </w:pP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同《汉语水平等级标准》相比，《国际汉语能力标准》并没有关于听、说、读、写、</w:t>
      </w:r>
      <w:r>
        <w:rPr>
          <w:color w:val="000000"/>
          <w:spacing w:val="0"/>
          <w:w w:val="100"/>
          <w:position w:val="0"/>
          <w:highlight w:val="none"/>
        </w:rPr>
        <w:t>译方面</w:t>
      </w:r>
      <w:r>
        <w:rPr>
          <w:color w:val="000000"/>
          <w:spacing w:val="0"/>
          <w:w w:val="100"/>
          <w:position w:val="0"/>
        </w:rPr>
        <w:t>的量化指标要求，可见两者依据的基础理论是不同的。</w:t>
      </w:r>
    </w:p>
    <w:p>
      <w:pPr>
        <w:pStyle w:val="23"/>
        <w:keepNext w:val="0"/>
        <w:keepLines w:val="0"/>
        <w:widowControl w:val="0"/>
        <w:shd w:val="clear" w:color="auto" w:fill="auto"/>
        <w:bidi w:val="0"/>
        <w:spacing w:before="0" w:after="480" w:line="363" w:lineRule="exact"/>
        <w:ind w:left="0" w:right="0" w:firstLine="440"/>
        <w:jc w:val="both"/>
      </w:pPr>
      <w:r>
        <w:rPr>
          <w:color w:val="000000"/>
          <w:spacing w:val="0"/>
          <w:w w:val="100"/>
          <w:position w:val="0"/>
        </w:rPr>
        <w:t>《国际汉语能力标准》是一个指导国际汉语教学的</w:t>
      </w:r>
      <w:r>
        <w:rPr>
          <w:color w:val="000000"/>
          <w:spacing w:val="0"/>
          <w:w w:val="100"/>
          <w:position w:val="0"/>
          <w:lang w:val="zh-CN" w:eastAsia="zh-CN" w:bidi="zh-CN"/>
        </w:rPr>
        <w:t>“纲</w:t>
      </w:r>
      <w:r>
        <w:rPr>
          <w:color w:val="000000"/>
          <w:spacing w:val="0"/>
          <w:w w:val="100"/>
          <w:position w:val="0"/>
        </w:rPr>
        <w:t>领性</w:t>
      </w:r>
      <w:r>
        <w:rPr>
          <w:color w:val="000000"/>
          <w:spacing w:val="0"/>
          <w:w w:val="100"/>
          <w:position w:val="0"/>
          <w:lang w:val="zh-CN" w:eastAsia="zh-CN" w:bidi="zh-CN"/>
        </w:rPr>
        <w:t>”文件，“面</w:t>
      </w:r>
      <w:r>
        <w:rPr>
          <w:color w:val="000000"/>
          <w:spacing w:val="0"/>
          <w:w w:val="100"/>
          <w:position w:val="0"/>
        </w:rPr>
        <w:t>向汉语作为外语的学习者</w:t>
      </w:r>
      <w:r>
        <w:rPr>
          <w:color w:val="000000"/>
          <w:spacing w:val="0"/>
          <w:w w:val="100"/>
          <w:position w:val="0"/>
          <w:lang w:val="zh-CN" w:eastAsia="zh-CN" w:bidi="zh-CN"/>
        </w:rPr>
        <w:t>”①</w:t>
      </w:r>
      <w:r>
        <w:rPr>
          <w:color w:val="000000"/>
          <w:spacing w:val="0"/>
          <w:w w:val="100"/>
          <w:position w:val="0"/>
        </w:rPr>
        <w:t>，是</w:t>
      </w:r>
      <w:r>
        <w:rPr>
          <w:color w:val="000000"/>
          <w:spacing w:val="0"/>
          <w:w w:val="100"/>
          <w:position w:val="0"/>
          <w:lang w:val="zh-CN" w:eastAsia="zh-CN" w:bidi="zh-CN"/>
        </w:rPr>
        <w:t>“衡</w:t>
      </w:r>
      <w:r>
        <w:rPr>
          <w:color w:val="000000"/>
          <w:spacing w:val="0"/>
          <w:w w:val="100"/>
          <w:position w:val="0"/>
        </w:rPr>
        <w:t>量汉语学习者语言能力的重要依据</w:t>
      </w:r>
      <w:r>
        <w:rPr>
          <w:color w:val="000000"/>
          <w:spacing w:val="0"/>
          <w:w w:val="100"/>
          <w:position w:val="0"/>
          <w:lang w:val="en-US" w:eastAsia="en-US" w:bidi="en-US"/>
        </w:rPr>
        <w:t>"，</w:t>
      </w:r>
      <w:r>
        <w:rPr>
          <w:color w:val="000000"/>
          <w:spacing w:val="0"/>
          <w:w w:val="100"/>
          <w:position w:val="0"/>
        </w:rPr>
        <w:t>它可以作为</w:t>
      </w:r>
      <w:r>
        <w:rPr>
          <w:color w:val="000000"/>
          <w:spacing w:val="0"/>
          <w:w w:val="100"/>
          <w:position w:val="0"/>
          <w:lang w:val="zh-CN" w:eastAsia="zh-CN" w:bidi="zh-CN"/>
        </w:rPr>
        <w:t>“制</w:t>
      </w:r>
      <w:r>
        <w:rPr>
          <w:color w:val="000000"/>
          <w:spacing w:val="0"/>
          <w:w w:val="100"/>
          <w:position w:val="0"/>
        </w:rPr>
        <w:t>订国际汉语教学大纲、编写教材和测试汉语学习者能力的参照</w:t>
      </w:r>
      <w:r>
        <w:rPr>
          <w:color w:val="000000"/>
          <w:spacing w:val="0"/>
          <w:w w:val="100"/>
          <w:position w:val="0"/>
          <w:lang w:val="zh-CN" w:eastAsia="zh-CN" w:bidi="zh-CN"/>
        </w:rPr>
        <w:t>标准气</w:t>
      </w:r>
    </w:p>
    <w:p>
      <w:pPr>
        <w:pStyle w:val="25"/>
        <w:keepNext/>
        <w:keepLines/>
        <w:widowControl w:val="0"/>
        <w:shd w:val="clear" w:color="auto" w:fill="auto"/>
        <w:bidi w:val="0"/>
        <w:spacing w:before="0" w:after="480" w:line="240" w:lineRule="auto"/>
        <w:ind w:left="0" w:right="0" w:firstLine="0"/>
        <w:jc w:val="center"/>
        <w:rPr>
          <w:sz w:val="26"/>
          <w:szCs w:val="26"/>
        </w:rPr>
      </w:pPr>
      <w:bookmarkStart w:id="65" w:name="bookmark67"/>
      <w:bookmarkStart w:id="66" w:name="bookmark66"/>
      <w:bookmarkStart w:id="67" w:name="bookmark65"/>
      <w:r>
        <w:rPr>
          <w:color w:val="000000"/>
          <w:spacing w:val="0"/>
          <w:w w:val="100"/>
          <w:position w:val="0"/>
          <w:sz w:val="26"/>
          <w:szCs w:val="26"/>
        </w:rPr>
        <w:t>第三节《欧洲语言共同参考框架：学习、教学、评估》</w:t>
      </w:r>
      <w:bookmarkEnd w:id="65"/>
      <w:bookmarkEnd w:id="66"/>
      <w:bookmarkEnd w:id="67"/>
    </w:p>
    <w:p>
      <w:pPr>
        <w:pStyle w:val="23"/>
        <w:keepNext w:val="0"/>
        <w:keepLines w:val="0"/>
        <w:widowControl w:val="0"/>
        <w:shd w:val="clear" w:color="auto" w:fill="auto"/>
        <w:bidi w:val="0"/>
        <w:spacing w:before="0" w:after="160" w:line="363" w:lineRule="exact"/>
        <w:ind w:left="0" w:right="0" w:firstLine="0"/>
        <w:jc w:val="center"/>
        <w:rPr>
          <w:sz w:val="20"/>
          <w:szCs w:val="20"/>
        </w:rPr>
      </w:pPr>
      <w:r>
        <w:rPr>
          <w:color w:val="000000"/>
          <w:spacing w:val="0"/>
          <w:w w:val="100"/>
          <w:position w:val="0"/>
          <w:sz w:val="20"/>
          <w:szCs w:val="20"/>
        </w:rPr>
        <w:t>-《欧洲共同框架》的核心理念及其用途</w:t>
      </w:r>
    </w:p>
    <w:p>
      <w:pPr>
        <w:pStyle w:val="23"/>
        <w:keepNext w:val="0"/>
        <w:keepLines w:val="0"/>
        <w:widowControl w:val="0"/>
        <w:shd w:val="clear" w:color="auto" w:fill="auto"/>
        <w:bidi w:val="0"/>
        <w:spacing w:before="0" w:after="480" w:line="358" w:lineRule="exact"/>
        <w:ind w:left="0" w:right="0" w:firstLine="440"/>
        <w:jc w:val="both"/>
      </w:pPr>
      <w:r>
        <w:rPr>
          <w:color w:val="000000"/>
          <w:spacing w:val="0"/>
          <w:w w:val="100"/>
          <w:position w:val="0"/>
        </w:rPr>
        <w:t>《欧洲语言共同参考框架:学习、教学、评估》（以下简称《欧洲共同框架》）的英文名称是</w:t>
      </w:r>
      <w:r>
        <w:rPr>
          <w:i/>
          <w:iCs/>
          <w:color w:val="000000"/>
          <w:spacing w:val="0"/>
          <w:w w:val="100"/>
          <w:position w:val="0"/>
          <w:sz w:val="20"/>
          <w:szCs w:val="20"/>
          <w:lang w:val="en-US" w:eastAsia="en-US" w:bidi="en-US"/>
        </w:rPr>
        <w:t>ACo</w:t>
      </w:r>
      <w:r>
        <w:rPr>
          <w:i/>
          <w:iCs/>
          <w:color w:val="000000"/>
          <w:spacing w:val="0"/>
          <w:w w:val="100"/>
          <w:position w:val="0"/>
          <w:sz w:val="20"/>
          <w:szCs w:val="20"/>
          <w:highlight w:val="none"/>
          <w:lang w:val="en-US" w:eastAsia="en-US" w:bidi="en-US"/>
        </w:rPr>
        <w:t>mm</w:t>
      </w:r>
      <w:r>
        <w:rPr>
          <w:i/>
          <w:iCs/>
          <w:color w:val="000000"/>
          <w:spacing w:val="0"/>
          <w:w w:val="100"/>
          <w:position w:val="0"/>
          <w:sz w:val="20"/>
          <w:szCs w:val="20"/>
          <w:lang w:val="en-US" w:eastAsia="en-US" w:bidi="en-US"/>
        </w:rPr>
        <w:t>onEuropeanFrameworkofReferenceforLan</w:t>
      </w:r>
      <w:r>
        <w:rPr>
          <w:i/>
          <w:iCs/>
          <w:color w:val="000000"/>
          <w:spacing w:val="0"/>
          <w:w w:val="100"/>
          <w:position w:val="0"/>
          <w:sz w:val="20"/>
          <w:szCs w:val="20"/>
          <w:lang w:val="en-US" w:eastAsia="en-US" w:bidi="en-US"/>
        </w:rPr>
        <w:softHyphen/>
      </w:r>
      <w:r>
        <w:rPr>
          <w:i/>
          <w:iCs/>
          <w:color w:val="000000"/>
          <w:spacing w:val="0"/>
          <w:w w:val="100"/>
          <w:position w:val="0"/>
          <w:sz w:val="20"/>
          <w:szCs w:val="20"/>
          <w:lang w:val="en-US" w:eastAsia="en-US" w:bidi="en-US"/>
        </w:rPr>
        <w:t>guage</w:t>
      </w:r>
      <w:r>
        <w:rPr>
          <w:i/>
          <w:iCs/>
          <w:color w:val="000000"/>
          <w:spacing w:val="0"/>
          <w:w w:val="100"/>
          <w:position w:val="0"/>
          <w:sz w:val="20"/>
          <w:szCs w:val="20"/>
        </w:rPr>
        <w:t>:</w:t>
      </w:r>
      <w:r>
        <w:rPr>
          <w:i/>
          <w:iCs/>
          <w:color w:val="000000"/>
          <w:spacing w:val="0"/>
          <w:w w:val="100"/>
          <w:position w:val="0"/>
          <w:sz w:val="20"/>
          <w:szCs w:val="20"/>
          <w:lang w:val="en-US" w:eastAsia="en-US" w:bidi="en-US"/>
        </w:rPr>
        <w:t>Learning,TeachingsAssessment/</w:t>
      </w:r>
      <w:r>
        <w:rPr>
          <w:rFonts w:ascii="Times New Roman" w:hAnsi="Times New Roman" w:eastAsia="Times New Roman" w:cs="Times New Roman"/>
          <w:b/>
          <w:bCs/>
          <w:color w:val="000000"/>
          <w:spacing w:val="0"/>
          <w:w w:val="100"/>
          <w:position w:val="0"/>
          <w:lang w:val="en-US" w:eastAsia="en-US" w:bidi="en-US"/>
        </w:rPr>
        <w:t>CEFRL,</w:t>
      </w:r>
      <w:r>
        <w:rPr>
          <w:color w:val="000000"/>
          <w:spacing w:val="0"/>
          <w:w w:val="100"/>
          <w:position w:val="0"/>
        </w:rPr>
        <w:t>法文名称是</w:t>
      </w:r>
      <w:r>
        <w:rPr>
          <w:i/>
          <w:iCs/>
          <w:color w:val="000000"/>
          <w:spacing w:val="0"/>
          <w:w w:val="100"/>
          <w:position w:val="0"/>
          <w:sz w:val="20"/>
          <w:szCs w:val="20"/>
          <w:lang w:val="en-US" w:eastAsia="en-US" w:bidi="en-US"/>
        </w:rPr>
        <w:t>Cadreeuropeenc</w:t>
      </w:r>
      <w:r>
        <w:rPr>
          <w:i/>
          <w:iCs/>
          <w:color w:val="000000"/>
          <w:spacing w:val="0"/>
          <w:w w:val="100"/>
          <w:position w:val="0"/>
          <w:sz w:val="20"/>
          <w:szCs w:val="20"/>
          <w:highlight w:val="none"/>
          <w:lang w:val="en-US" w:eastAsia="en-US" w:bidi="en-US"/>
        </w:rPr>
        <w:t>om</w:t>
      </w:r>
      <w:r>
        <w:rPr>
          <w:i/>
          <w:iCs/>
          <w:color w:val="000000"/>
          <w:spacing w:val="0"/>
          <w:w w:val="100"/>
          <w:position w:val="0"/>
          <w:sz w:val="20"/>
          <w:szCs w:val="20"/>
          <w:lang w:val="en-US" w:eastAsia="en-US" w:bidi="en-US"/>
        </w:rPr>
        <w:t>mundereferencepourleslangues</w:t>
      </w:r>
      <w:r>
        <w:rPr>
          <w:rFonts w:ascii="Times New Roman" w:hAnsi="Times New Roman" w:eastAsia="Times New Roman" w:cs="Times New Roman"/>
          <w:b/>
          <w:bCs/>
          <w:color w:val="000000"/>
          <w:spacing w:val="0"/>
          <w:w w:val="100"/>
          <w:position w:val="0"/>
        </w:rPr>
        <w:t>/</w:t>
      </w:r>
      <w:r>
        <w:rPr>
          <w:rFonts w:ascii="Times New Roman" w:hAnsi="Times New Roman" w:eastAsia="Times New Roman" w:cs="Times New Roman"/>
          <w:b/>
          <w:bCs/>
          <w:color w:val="000000"/>
          <w:spacing w:val="0"/>
          <w:w w:val="100"/>
          <w:position w:val="0"/>
          <w:lang w:val="en-US" w:eastAsia="en-US" w:bidi="en-US"/>
        </w:rPr>
        <w:t>CECRL,</w:t>
      </w:r>
      <w:r>
        <w:rPr>
          <w:color w:val="000000"/>
          <w:spacing w:val="0"/>
          <w:w w:val="100"/>
          <w:position w:val="0"/>
        </w:rPr>
        <w:t>于</w:t>
      </w:r>
      <w:r>
        <w:rPr>
          <w:color w:val="000000"/>
          <w:spacing w:val="0"/>
          <w:w w:val="100"/>
          <w:position w:val="0"/>
          <w:sz w:val="20"/>
          <w:szCs w:val="20"/>
          <w:lang w:val="en-US" w:eastAsia="en-US" w:bidi="en-US"/>
        </w:rPr>
        <w:t>2001</w:t>
      </w:r>
      <w:r>
        <w:rPr>
          <w:color w:val="000000"/>
          <w:spacing w:val="0"/>
          <w:w w:val="100"/>
          <w:position w:val="0"/>
          <w:highlight w:val="none"/>
        </w:rPr>
        <w:t>年正式</w:t>
      </w:r>
      <w:r>
        <w:rPr>
          <w:color w:val="000000"/>
          <w:spacing w:val="0"/>
          <w:w w:val="100"/>
          <w:position w:val="0"/>
        </w:rPr>
        <w:t>公布，它“是欧洲理事会制订的关于语言学习、教学及评估的整体指导方针与行</w:t>
      </w:r>
    </w:p>
    <w:p>
      <w:pPr>
        <w:pStyle w:val="21"/>
        <w:keepNext w:val="0"/>
        <w:keepLines w:val="0"/>
        <w:widowControl w:val="0"/>
        <w:shd w:val="clear" w:color="auto" w:fill="auto"/>
        <w:bidi w:val="0"/>
        <w:spacing w:before="0" w:after="0" w:line="240" w:lineRule="auto"/>
        <w:ind w:left="0" w:right="0" w:firstLine="340"/>
        <w:jc w:val="both"/>
        <w:rPr>
          <w:rFonts w:hint="default"/>
          <w:sz w:val="15"/>
          <w:szCs w:val="15"/>
          <w:lang w:val="en-US"/>
        </w:rPr>
        <w:sectPr>
          <w:headerReference r:id="rId71" w:type="first"/>
          <w:headerReference r:id="rId69" w:type="default"/>
          <w:headerReference r:id="rId70"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sz w:val="15"/>
          <w:szCs w:val="15"/>
        </w:rPr>
        <w:t>①标准设定的对象与《汉语水平等级标准》不完全相同，具有</w:t>
      </w:r>
      <w:r>
        <w:rPr>
          <w:color w:val="000000"/>
          <w:spacing w:val="0"/>
          <w:w w:val="100"/>
          <w:position w:val="0"/>
          <w:sz w:val="15"/>
          <w:szCs w:val="15"/>
          <w:lang w:val="zh-CN" w:eastAsia="zh-CN" w:bidi="zh-CN"/>
        </w:rPr>
        <w:t>“外向</w:t>
      </w:r>
      <w:r>
        <w:rPr>
          <w:color w:val="000000"/>
          <w:spacing w:val="0"/>
          <w:w w:val="100"/>
          <w:position w:val="0"/>
          <w:sz w:val="15"/>
          <w:szCs w:val="15"/>
        </w:rPr>
        <w:t>型”的特点。</w:t>
      </w:r>
    </w:p>
    <w:p>
      <w:pPr>
        <w:pStyle w:val="21"/>
        <w:keepNext w:val="0"/>
        <w:keepLines w:val="0"/>
        <w:widowControl w:val="0"/>
        <w:shd w:val="clear" w:color="auto" w:fill="auto"/>
        <w:bidi w:val="0"/>
        <w:spacing w:before="0" w:after="0" w:line="240" w:lineRule="auto"/>
        <w:ind w:left="0" w:right="0" w:firstLine="0"/>
        <w:jc w:val="both"/>
        <w:rPr>
          <w:sz w:val="19"/>
          <w:szCs w:val="19"/>
        </w:rPr>
      </w:pPr>
      <w:r>
        <w:rPr>
          <w:rStyle w:val="22"/>
          <w:b w:val="0"/>
          <w:bCs w:val="0"/>
          <w:i w:val="0"/>
          <w:iCs w:val="0"/>
          <w:smallCaps w:val="0"/>
          <w:strike w:val="0"/>
        </w:rPr>
        <w:t>动纲领，是对几十年来欧洲语言教学理论与实践的系统总结。新型的语言政策和标准体现了欧洲现代语言教学及学习的新理念，对'共同参考框架'进行探讨有助于把握</w:t>
      </w:r>
      <w:r>
        <w:rPr>
          <w:rStyle w:val="22"/>
          <w:b w:val="0"/>
          <w:bCs w:val="0"/>
          <w:i w:val="0"/>
          <w:iCs w:val="0"/>
          <w:smallCaps w:val="0"/>
          <w:strike w:val="0"/>
          <w:sz w:val="20"/>
          <w:szCs w:val="20"/>
        </w:rPr>
        <w:t>21</w:t>
      </w:r>
      <w:r>
        <w:rPr>
          <w:rStyle w:val="22"/>
          <w:b w:val="0"/>
          <w:bCs w:val="0"/>
          <w:i w:val="0"/>
          <w:iCs w:val="0"/>
          <w:smallCaps w:val="0"/>
          <w:strike w:val="0"/>
        </w:rPr>
        <w:t>世纪语言教育的新方向</w:t>
      </w:r>
      <w:r>
        <w:rPr>
          <w:rStyle w:val="22"/>
          <w:b w:val="0"/>
          <w:bCs w:val="0"/>
          <w:i w:val="0"/>
          <w:iCs w:val="0"/>
          <w:smallCaps w:val="0"/>
          <w:strike w:val="0"/>
          <w:lang w:val="zh-CN" w:eastAsia="zh-CN" w:bidi="zh-CN"/>
        </w:rPr>
        <w:t>”（中</w:t>
      </w:r>
      <w:r>
        <w:rPr>
          <w:rStyle w:val="22"/>
          <w:b w:val="0"/>
          <w:bCs w:val="0"/>
          <w:i w:val="0"/>
          <w:iCs w:val="0"/>
          <w:smallCaps w:val="0"/>
          <w:strike w:val="0"/>
        </w:rPr>
        <w:t>译本</w:t>
      </w:r>
      <w:r>
        <w:rPr>
          <w:rStyle w:val="22"/>
          <w:b w:val="0"/>
          <w:bCs w:val="0"/>
          <w:i w:val="0"/>
          <w:iCs w:val="0"/>
          <w:smallCaps w:val="0"/>
          <w:strike w:val="0"/>
          <w:lang w:val="zh-CN" w:eastAsia="zh-CN" w:bidi="zh-CN"/>
        </w:rPr>
        <w:t>“出版</w:t>
      </w:r>
      <w:r>
        <w:rPr>
          <w:rStyle w:val="22"/>
          <w:b w:val="0"/>
          <w:bCs w:val="0"/>
          <w:i w:val="0"/>
          <w:iCs w:val="0"/>
          <w:smallCaps w:val="0"/>
          <w:strike w:val="0"/>
        </w:rPr>
        <w:t>说明”，《欧洲语言共同参考框架；学习、教学、评估》，外语教学与研究出版社</w:t>
      </w:r>
      <w:r>
        <w:rPr>
          <w:rStyle w:val="22"/>
          <w:b w:val="0"/>
          <w:bCs w:val="0"/>
          <w:i w:val="0"/>
          <w:iCs w:val="0"/>
          <w:smallCaps w:val="0"/>
          <w:strike w:val="0"/>
          <w:sz w:val="20"/>
          <w:szCs w:val="20"/>
        </w:rPr>
        <w:t>,2008）</w:t>
      </w:r>
      <w:r>
        <w:rPr>
          <w:rStyle w:val="22"/>
          <w:b w:val="0"/>
          <w:bCs w:val="0"/>
          <w:i w:val="0"/>
          <w:iCs w:val="0"/>
          <w:smallCaps w:val="0"/>
          <w:strike w:val="0"/>
        </w:rPr>
        <w:t>。</w:t>
      </w:r>
    </w:p>
    <w:p>
      <w:pPr>
        <w:pStyle w:val="23"/>
        <w:keepNext w:val="0"/>
        <w:keepLines w:val="0"/>
        <w:widowControl w:val="0"/>
        <w:shd w:val="clear" w:color="auto" w:fill="auto"/>
        <w:bidi w:val="0"/>
        <w:spacing w:before="0" w:after="0" w:line="371" w:lineRule="exact"/>
        <w:ind w:left="0" w:right="0" w:firstLine="440"/>
        <w:jc w:val="both"/>
      </w:pPr>
      <w:r>
        <w:rPr>
          <w:color w:val="000000"/>
          <w:spacing w:val="0"/>
          <w:w w:val="100"/>
          <w:position w:val="0"/>
        </w:rPr>
        <w:t>《欧洲共同框架》是按照欧洲理事会</w:t>
      </w:r>
      <w:r>
        <w:rPr>
          <w:color w:val="000000"/>
          <w:spacing w:val="0"/>
          <w:w w:val="100"/>
          <w:position w:val="0"/>
          <w:sz w:val="20"/>
          <w:szCs w:val="20"/>
          <w:lang w:val="en-US" w:eastAsia="en-US" w:bidi="en-US"/>
        </w:rPr>
        <w:t>（CouncilofEurope）</w:t>
      </w:r>
      <w:r>
        <w:rPr>
          <w:color w:val="000000"/>
          <w:spacing w:val="0"/>
          <w:w w:val="100"/>
          <w:position w:val="0"/>
        </w:rPr>
        <w:t>的政策原则制订的，是为了</w:t>
      </w:r>
      <w:r>
        <w:rPr>
          <w:color w:val="000000"/>
          <w:spacing w:val="0"/>
          <w:w w:val="100"/>
          <w:position w:val="0"/>
          <w:lang w:val="zh-CN" w:eastAsia="zh-CN" w:bidi="zh-CN"/>
        </w:rPr>
        <w:t>“实现</w:t>
      </w:r>
      <w:r>
        <w:rPr>
          <w:color w:val="000000"/>
          <w:spacing w:val="0"/>
          <w:w w:val="100"/>
          <w:position w:val="0"/>
          <w:highlight w:val="none"/>
        </w:rPr>
        <w:t>成员国</w:t>
      </w:r>
      <w:r>
        <w:rPr>
          <w:color w:val="000000"/>
          <w:spacing w:val="0"/>
          <w:w w:val="100"/>
          <w:position w:val="0"/>
        </w:rPr>
        <w:t>之间更加</w:t>
      </w:r>
      <w:r>
        <w:rPr>
          <w:color w:val="000000"/>
          <w:spacing w:val="0"/>
          <w:w w:val="100"/>
          <w:position w:val="0"/>
          <w:highlight w:val="none"/>
        </w:rPr>
        <w:t>紧密的团结</w:t>
      </w:r>
      <w:r>
        <w:rPr>
          <w:color w:val="000000"/>
          <w:spacing w:val="0"/>
          <w:w w:val="100"/>
          <w:position w:val="0"/>
        </w:rPr>
        <w:t>'‘而</w:t>
      </w:r>
      <w:r>
        <w:rPr>
          <w:color w:val="000000"/>
          <w:spacing w:val="0"/>
          <w:w w:val="100"/>
          <w:position w:val="0"/>
          <w:lang w:val="zh-CN" w:eastAsia="zh-CN" w:bidi="zh-CN"/>
        </w:rPr>
        <w:t>“在文</w:t>
      </w:r>
      <w:r>
        <w:rPr>
          <w:color w:val="000000"/>
          <w:spacing w:val="0"/>
          <w:w w:val="100"/>
          <w:position w:val="0"/>
        </w:rPr>
        <w:t>化领域采取的</w:t>
      </w:r>
      <w:r>
        <w:rPr>
          <w:color w:val="000000"/>
          <w:spacing w:val="0"/>
          <w:w w:val="100"/>
          <w:position w:val="0"/>
          <w:highlight w:val="none"/>
        </w:rPr>
        <w:t>统一行</w:t>
      </w:r>
      <w:r>
        <w:rPr>
          <w:color w:val="000000"/>
          <w:spacing w:val="0"/>
          <w:w w:val="100"/>
          <w:position w:val="0"/>
        </w:rPr>
        <w:t>动”，这些原则是</w:t>
      </w:r>
      <w:r>
        <w:rPr>
          <w:color w:val="000000"/>
          <w:spacing w:val="0"/>
          <w:w w:val="100"/>
          <w:position w:val="0"/>
          <w:sz w:val="20"/>
          <w:szCs w:val="20"/>
        </w:rPr>
        <w:t>：（1）</w:t>
      </w:r>
      <w:r>
        <w:rPr>
          <w:color w:val="000000"/>
          <w:spacing w:val="0"/>
          <w:w w:val="100"/>
          <w:position w:val="0"/>
        </w:rPr>
        <w:t>多样的语言和文化是欧洲丰富的历史遗产，是欧洲人珍贵的共有资源。必须加以保护和发展，必须下大力气发展教育，让人们认识到，欧洲多样的语言和文化特性非但不是交流的障碍，而是相互理解和互为补充的源泉。</w:t>
      </w:r>
      <w:r>
        <w:rPr>
          <w:color w:val="000000"/>
          <w:spacing w:val="0"/>
          <w:w w:val="100"/>
          <w:position w:val="0"/>
          <w:sz w:val="20"/>
          <w:szCs w:val="20"/>
        </w:rPr>
        <w:t>（2）</w:t>
      </w:r>
      <w:r>
        <w:rPr>
          <w:color w:val="000000"/>
          <w:spacing w:val="0"/>
          <w:w w:val="100"/>
          <w:position w:val="0"/>
        </w:rPr>
        <w:t>讲不同母语的欧洲人唯有更好地学习现代欧洲语言，才能方便他们之间的交流与交往，才能消除彼此的偏见和歧视，进而实现自由流动、相互理解和团结合作。</w:t>
      </w:r>
      <w:r>
        <w:rPr>
          <w:color w:val="000000"/>
          <w:spacing w:val="0"/>
          <w:w w:val="100"/>
          <w:position w:val="0"/>
          <w:sz w:val="20"/>
          <w:szCs w:val="20"/>
        </w:rPr>
        <w:t>（3）</w:t>
      </w:r>
      <w:r>
        <w:rPr>
          <w:color w:val="000000"/>
          <w:spacing w:val="0"/>
          <w:w w:val="100"/>
          <w:position w:val="0"/>
        </w:rPr>
        <w:t>欧洲理事会各</w:t>
      </w:r>
      <w:r>
        <w:rPr>
          <w:color w:val="000000"/>
          <w:spacing w:val="0"/>
          <w:w w:val="100"/>
          <w:position w:val="0"/>
          <w:highlight w:val="none"/>
        </w:rPr>
        <w:t>成员国</w:t>
      </w:r>
      <w:r>
        <w:rPr>
          <w:color w:val="000000"/>
          <w:spacing w:val="0"/>
          <w:w w:val="100"/>
          <w:position w:val="0"/>
        </w:rPr>
        <w:t>通过制定和发展本国的现代外语教学政策,包括开展与其他欧洲国家经常性的合作和长期保持相互间政策的协调性，终将能实现全欧洲范围的一致。很显然，《欧洲共同框架》的制订是为其核心利益服务的。国际化进程的加速、经济一体化的发展、科技进步的日新月异使得欧洲人意识到必须加强各国之间的交流与沟通去面对挑战以维护自身的发展，而掌握承载着不同文化的语言并运用其交流沟通就成为重要的条件和基础。白乐桑、张丽</w:t>
      </w:r>
      <w:r>
        <w:rPr>
          <w:color w:val="000000"/>
          <w:spacing w:val="0"/>
          <w:w w:val="100"/>
          <w:position w:val="0"/>
          <w:sz w:val="20"/>
          <w:szCs w:val="20"/>
        </w:rPr>
        <w:t>（2008）</w:t>
      </w:r>
      <w:r>
        <w:rPr>
          <w:color w:val="000000"/>
          <w:spacing w:val="0"/>
          <w:w w:val="100"/>
          <w:position w:val="0"/>
        </w:rPr>
        <w:t>指出：“总之，欧洲的政治、经济、文化、教育等多方面因素、目标及政策，共同推动了语言教学、学习及评估的统一规划与整合，'全面、一致、透明'的'欧洲框架'应运而生。”</w:t>
      </w:r>
    </w:p>
    <w:p>
      <w:pPr>
        <w:pStyle w:val="23"/>
        <w:keepNext w:val="0"/>
        <w:keepLines w:val="0"/>
        <w:widowControl w:val="0"/>
        <w:shd w:val="clear" w:color="auto" w:fill="auto"/>
        <w:bidi w:val="0"/>
        <w:spacing w:before="0" w:after="460" w:line="371" w:lineRule="exact"/>
        <w:ind w:left="0" w:right="0" w:firstLine="440"/>
        <w:jc w:val="both"/>
      </w:pPr>
      <w:r>
        <w:rPr>
          <w:color w:val="000000"/>
          <w:spacing w:val="0"/>
          <w:w w:val="100"/>
          <w:position w:val="0"/>
        </w:rPr>
        <w:t>《欧洲共同框架》提出了许多新的语言教学和语言学习理念。首先是关于</w:t>
      </w:r>
      <w:r>
        <w:rPr>
          <w:color w:val="000000"/>
          <w:spacing w:val="0"/>
          <w:w w:val="100"/>
          <w:position w:val="0"/>
          <w:sz w:val="20"/>
          <w:szCs w:val="20"/>
          <w:lang w:val="en-US" w:eastAsia="en-US" w:bidi="en-US"/>
        </w:rPr>
        <w:t>plurilingualism</w:t>
      </w:r>
      <w:r>
        <w:rPr>
          <w:color w:val="000000"/>
          <w:spacing w:val="0"/>
          <w:w w:val="100"/>
          <w:position w:val="0"/>
        </w:rPr>
        <w:t>①。</w:t>
      </w:r>
      <w:r>
        <w:rPr>
          <w:color w:val="000000"/>
          <w:spacing w:val="0"/>
          <w:w w:val="100"/>
          <w:position w:val="0"/>
          <w:lang w:val="zh-CN" w:eastAsia="zh-CN" w:bidi="zh-CN"/>
        </w:rPr>
        <w:t>“多</w:t>
      </w:r>
      <w:r>
        <w:rPr>
          <w:color w:val="000000"/>
          <w:spacing w:val="0"/>
          <w:w w:val="100"/>
          <w:position w:val="0"/>
        </w:rPr>
        <w:t>元语言能力”或者说</w:t>
      </w:r>
      <w:r>
        <w:rPr>
          <w:color w:val="000000"/>
          <w:spacing w:val="0"/>
          <w:w w:val="100"/>
          <w:position w:val="0"/>
          <w:lang w:val="zh-CN" w:eastAsia="zh-CN" w:bidi="zh-CN"/>
        </w:rPr>
        <w:t>“语言</w:t>
      </w:r>
      <w:r>
        <w:rPr>
          <w:color w:val="000000"/>
          <w:spacing w:val="0"/>
          <w:w w:val="100"/>
          <w:position w:val="0"/>
        </w:rPr>
        <w:t>多元化</w:t>
      </w:r>
      <w:r>
        <w:rPr>
          <w:color w:val="000000"/>
          <w:spacing w:val="0"/>
          <w:w w:val="100"/>
          <w:position w:val="0"/>
          <w:lang w:val="zh-CN" w:eastAsia="zh-CN" w:bidi="zh-CN"/>
        </w:rPr>
        <w:t>”与“多语”或“</w:t>
      </w:r>
      <w:r>
        <w:rPr>
          <w:color w:val="000000"/>
          <w:spacing w:val="0"/>
          <w:w w:val="100"/>
          <w:position w:val="0"/>
        </w:rPr>
        <w:t>多语言化</w:t>
      </w:r>
      <w:r>
        <w:rPr>
          <w:color w:val="000000"/>
          <w:spacing w:val="0"/>
          <w:w w:val="100"/>
          <w:position w:val="0"/>
          <w:lang w:val="zh-CN" w:eastAsia="zh-CN" w:bidi="zh-CN"/>
        </w:rPr>
        <w:t>”不同</w:t>
      </w:r>
      <w:r>
        <w:rPr>
          <w:color w:val="000000"/>
          <w:spacing w:val="0"/>
          <w:w w:val="100"/>
          <w:position w:val="0"/>
        </w:rPr>
        <w:t>。《欧洲共同框架》认为，“多语</w:t>
      </w:r>
      <w:r>
        <w:rPr>
          <w:color w:val="000000"/>
          <w:spacing w:val="0"/>
          <w:w w:val="100"/>
          <w:position w:val="0"/>
          <w:lang w:val="zh-CN" w:eastAsia="zh-CN" w:bidi="zh-CN"/>
        </w:rPr>
        <w:t>”或“多</w:t>
      </w:r>
      <w:r>
        <w:rPr>
          <w:color w:val="000000"/>
          <w:spacing w:val="0"/>
          <w:w w:val="100"/>
          <w:position w:val="0"/>
        </w:rPr>
        <w:t>语言化</w:t>
      </w:r>
      <w:r>
        <w:rPr>
          <w:color w:val="000000"/>
          <w:spacing w:val="0"/>
          <w:w w:val="100"/>
          <w:position w:val="0"/>
          <w:lang w:val="zh-CN" w:eastAsia="zh-CN" w:bidi="zh-CN"/>
        </w:rPr>
        <w:t>”可</w:t>
      </w:r>
      <w:r>
        <w:rPr>
          <w:color w:val="000000"/>
          <w:spacing w:val="0"/>
          <w:w w:val="100"/>
          <w:position w:val="0"/>
        </w:rPr>
        <w:t>以通过简单地增加开设语言的门数，鼓励学生多学几种外语等手段来实现，但“多元语言能力</w:t>
      </w:r>
      <w:r>
        <w:rPr>
          <w:color w:val="000000"/>
          <w:spacing w:val="0"/>
          <w:w w:val="100"/>
          <w:position w:val="0"/>
          <w:lang w:val="zh-CN" w:eastAsia="zh-CN" w:bidi="zh-CN"/>
        </w:rPr>
        <w:t>”或者</w:t>
      </w:r>
      <w:r>
        <w:rPr>
          <w:color w:val="000000"/>
          <w:spacing w:val="0"/>
          <w:w w:val="100"/>
          <w:position w:val="0"/>
        </w:rPr>
        <w:t>说</w:t>
      </w:r>
      <w:r>
        <w:rPr>
          <w:color w:val="000000"/>
          <w:spacing w:val="0"/>
          <w:w w:val="100"/>
          <w:position w:val="0"/>
          <w:lang w:val="zh-CN" w:eastAsia="zh-CN" w:bidi="zh-CN"/>
        </w:rPr>
        <w:t>“语言</w:t>
      </w:r>
      <w:r>
        <w:rPr>
          <w:color w:val="000000"/>
          <w:spacing w:val="0"/>
          <w:w w:val="100"/>
          <w:position w:val="0"/>
        </w:rPr>
        <w:t>多元化</w:t>
      </w:r>
      <w:r>
        <w:rPr>
          <w:color w:val="000000"/>
          <w:spacing w:val="0"/>
          <w:w w:val="100"/>
          <w:position w:val="0"/>
          <w:lang w:val="zh-CN" w:eastAsia="zh-CN" w:bidi="zh-CN"/>
        </w:rPr>
        <w:t>”则</w:t>
      </w:r>
      <w:r>
        <w:rPr>
          <w:color w:val="000000"/>
          <w:spacing w:val="0"/>
          <w:w w:val="100"/>
          <w:position w:val="0"/>
        </w:rPr>
        <w:t>不同，它“注重个人语言经验在其所处环境中不断增长的事</w:t>
      </w:r>
    </w:p>
    <w:p>
      <w:pPr>
        <w:pStyle w:val="21"/>
        <w:keepNext w:val="0"/>
        <w:keepLines w:val="0"/>
        <w:widowControl w:val="0"/>
        <w:shd w:val="clear" w:color="auto" w:fill="auto"/>
        <w:bidi w:val="0"/>
        <w:spacing w:before="0" w:after="0" w:line="206" w:lineRule="exact"/>
        <w:ind w:left="0" w:right="0" w:firstLine="360"/>
        <w:jc w:val="both"/>
        <w:rPr>
          <w:sz w:val="19"/>
          <w:szCs w:val="19"/>
        </w:rPr>
      </w:pPr>
      <w:r>
        <w:rPr>
          <w:color w:val="000000"/>
          <w:spacing w:val="0"/>
          <w:w w:val="100"/>
          <w:position w:val="0"/>
          <w:sz w:val="15"/>
          <w:szCs w:val="15"/>
          <w:lang w:val="en-US" w:eastAsia="en-US" w:bidi="en-US"/>
        </w:rPr>
        <w:t>®</w:t>
      </w:r>
      <w:r>
        <w:rPr>
          <w:color w:val="000000"/>
          <w:spacing w:val="0"/>
          <w:w w:val="100"/>
          <w:position w:val="0"/>
          <w:sz w:val="15"/>
          <w:szCs w:val="15"/>
        </w:rPr>
        <w:t>白乐桑、张丽译为</w:t>
      </w:r>
      <w:r>
        <w:rPr>
          <w:color w:val="000000"/>
          <w:spacing w:val="0"/>
          <w:w w:val="100"/>
          <w:position w:val="0"/>
          <w:sz w:val="15"/>
          <w:szCs w:val="15"/>
          <w:lang w:val="zh-CN" w:eastAsia="zh-CN" w:bidi="zh-CN"/>
        </w:rPr>
        <w:t>“多</w:t>
      </w:r>
      <w:r>
        <w:rPr>
          <w:color w:val="000000"/>
          <w:spacing w:val="0"/>
          <w:w w:val="100"/>
          <w:position w:val="0"/>
          <w:sz w:val="15"/>
          <w:szCs w:val="15"/>
        </w:rPr>
        <w:t>元语言能力"，刘骏、傅荣译为</w:t>
      </w:r>
      <w:r>
        <w:rPr>
          <w:color w:val="000000"/>
          <w:spacing w:val="0"/>
          <w:w w:val="100"/>
          <w:position w:val="0"/>
          <w:sz w:val="15"/>
          <w:szCs w:val="15"/>
          <w:lang w:val="zh-CN" w:eastAsia="zh-CN" w:bidi="zh-CN"/>
        </w:rPr>
        <w:t>“语言</w:t>
      </w:r>
      <w:r>
        <w:rPr>
          <w:color w:val="000000"/>
          <w:spacing w:val="0"/>
          <w:w w:val="100"/>
          <w:position w:val="0"/>
          <w:sz w:val="15"/>
          <w:szCs w:val="15"/>
        </w:rPr>
        <w:t>多元化</w:t>
      </w:r>
      <w:r>
        <w:rPr>
          <w:color w:val="000000"/>
          <w:spacing w:val="0"/>
          <w:w w:val="100"/>
          <w:position w:val="0"/>
          <w:sz w:val="15"/>
          <w:szCs w:val="15"/>
          <w:lang w:val="zh-CN" w:eastAsia="zh-CN" w:bidi="zh-CN"/>
        </w:rPr>
        <w:t>”以</w:t>
      </w:r>
      <w:r>
        <w:rPr>
          <w:color w:val="000000"/>
          <w:spacing w:val="0"/>
          <w:w w:val="100"/>
          <w:position w:val="0"/>
          <w:sz w:val="15"/>
          <w:szCs w:val="15"/>
        </w:rPr>
        <w:t>相对于</w:t>
      </w:r>
      <w:r>
        <w:rPr>
          <w:color w:val="000000"/>
          <w:spacing w:val="0"/>
          <w:w w:val="100"/>
          <w:position w:val="0"/>
          <w:sz w:val="15"/>
          <w:szCs w:val="15"/>
          <w:lang w:val="zh-CN" w:eastAsia="zh-CN" w:bidi="zh-CN"/>
        </w:rPr>
        <w:t>“多</w:t>
      </w:r>
      <w:r>
        <w:rPr>
          <w:color w:val="000000"/>
          <w:spacing w:val="0"/>
          <w:w w:val="100"/>
          <w:position w:val="0"/>
          <w:sz w:val="15"/>
          <w:szCs w:val="15"/>
        </w:rPr>
        <w:t>语言化</w:t>
      </w:r>
      <w:r>
        <w:rPr>
          <w:rFonts w:ascii="Times New Roman" w:hAnsi="Times New Roman" w:eastAsia="Times New Roman" w:cs="Times New Roman"/>
          <w:color w:val="000000"/>
          <w:spacing w:val="0"/>
          <w:w w:val="100"/>
          <w:position w:val="0"/>
          <w:sz w:val="16"/>
          <w:szCs w:val="16"/>
          <w:lang w:val="en-US" w:eastAsia="en-US" w:bidi="en-US"/>
        </w:rPr>
        <w:t>/multi-lingualism**</w:t>
      </w:r>
      <w:r>
        <w:rPr>
          <w:rFonts w:ascii="Times New Roman" w:hAnsi="Times New Roman" w:eastAsia="Times New Roman" w:cs="Times New Roman"/>
          <w:color w:val="000000"/>
          <w:spacing w:val="0"/>
          <w:w w:val="100"/>
          <w:position w:val="0"/>
          <w:sz w:val="16"/>
          <w:szCs w:val="16"/>
          <w:vertAlign w:val="subscript"/>
          <w:lang w:val="en-US" w:eastAsia="en-US" w:bidi="en-US"/>
        </w:rPr>
        <w:t>o</w:t>
      </w:r>
      <w:r>
        <w:rPr>
          <w:rStyle w:val="22"/>
          <w:b w:val="0"/>
          <w:bCs w:val="0"/>
          <w:i w:val="0"/>
          <w:iCs w:val="0"/>
          <w:smallCaps w:val="0"/>
          <w:strike w:val="0"/>
        </w:rPr>
        <w:t>实，即从家中语言到社会大部分人所说的语言，再扩大到其他国家和民族的语言。无论是在学校中学习，还是生活中直接接触,这些语言在学习者心里并没有被分隔孤立开，而是共同建立一种由经验组成的沟通能力。这种能力会促进语言间的联系和交流</w:t>
      </w:r>
      <w:r>
        <w:rPr>
          <w:rStyle w:val="22"/>
          <w:b w:val="0"/>
          <w:bCs w:val="0"/>
          <w:i w:val="0"/>
          <w:iCs w:val="0"/>
          <w:smallCaps w:val="0"/>
          <w:strike w:val="0"/>
          <w:lang w:val="zh-CN" w:eastAsia="zh-CN" w:bidi="zh-CN"/>
        </w:rPr>
        <w:t>”（白</w:t>
      </w:r>
      <w:r>
        <w:rPr>
          <w:rStyle w:val="22"/>
          <w:b w:val="0"/>
          <w:bCs w:val="0"/>
          <w:i w:val="0"/>
          <w:iCs w:val="0"/>
          <w:smallCaps w:val="0"/>
          <w:strike w:val="0"/>
        </w:rPr>
        <w:t>乐桑、张丽</w:t>
      </w:r>
      <w:r>
        <w:rPr>
          <w:rStyle w:val="22"/>
          <w:b w:val="0"/>
          <w:bCs w:val="0"/>
          <w:i w:val="0"/>
          <w:iCs w:val="0"/>
          <w:smallCaps w:val="0"/>
          <w:strike w:val="0"/>
          <w:sz w:val="20"/>
          <w:szCs w:val="20"/>
        </w:rPr>
        <w:t>，2008）</w:t>
      </w:r>
      <w:r>
        <w:rPr>
          <w:rStyle w:val="22"/>
          <w:b w:val="0"/>
          <w:bCs w:val="0"/>
          <w:i w:val="0"/>
          <w:iCs w:val="0"/>
          <w:smallCaps w:val="0"/>
          <w:strike w:val="0"/>
        </w:rPr>
        <w:t>。可见语言教育的目的不再仅仅是孤立地掌握一种甚至几种语言，努力做一个所谓的</w:t>
      </w:r>
      <w:r>
        <w:rPr>
          <w:rStyle w:val="22"/>
          <w:b w:val="0"/>
          <w:bCs w:val="0"/>
          <w:i w:val="0"/>
          <w:iCs w:val="0"/>
          <w:smallCaps w:val="0"/>
          <w:strike w:val="0"/>
          <w:lang w:val="zh-CN" w:eastAsia="zh-CN" w:bidi="zh-CN"/>
        </w:rPr>
        <w:t>“理</w:t>
      </w:r>
      <w:r>
        <w:rPr>
          <w:rStyle w:val="22"/>
          <w:b w:val="0"/>
          <w:bCs w:val="0"/>
          <w:i w:val="0"/>
          <w:iCs w:val="0"/>
          <w:smallCaps w:val="0"/>
          <w:strike w:val="0"/>
        </w:rPr>
        <w:t>想</w:t>
      </w:r>
      <w:r>
        <w:rPr>
          <w:rStyle w:val="22"/>
          <w:b w:val="0"/>
          <w:bCs w:val="0"/>
          <w:i w:val="0"/>
          <w:iCs w:val="0"/>
          <w:smallCaps w:val="0"/>
          <w:strike w:val="0"/>
          <w:highlight w:val="yellow"/>
        </w:rPr>
        <w:t>的说</w:t>
      </w:r>
      <w:r>
        <w:rPr>
          <w:rStyle w:val="22"/>
          <w:b w:val="0"/>
          <w:bCs w:val="0"/>
          <w:i w:val="0"/>
          <w:iCs w:val="0"/>
          <w:smallCaps w:val="0"/>
          <w:strike w:val="0"/>
        </w:rPr>
        <w:t>母语者</w:t>
      </w:r>
      <w:r>
        <w:rPr>
          <w:rStyle w:val="22"/>
          <w:b w:val="0"/>
          <w:bCs w:val="0"/>
          <w:i w:val="0"/>
          <w:iCs w:val="0"/>
          <w:smallCaps w:val="0"/>
          <w:strike w:val="0"/>
          <w:lang w:val="zh-CN" w:eastAsia="zh-CN" w:bidi="zh-CN"/>
        </w:rPr>
        <w:t>”，而</w:t>
      </w:r>
      <w:r>
        <w:rPr>
          <w:rStyle w:val="22"/>
          <w:b w:val="0"/>
          <w:bCs w:val="0"/>
          <w:i w:val="0"/>
          <w:iCs w:val="0"/>
          <w:smallCaps w:val="0"/>
          <w:strike w:val="0"/>
        </w:rPr>
        <w:t>是发展一个语言库</w:t>
      </w:r>
      <w:r>
        <w:rPr>
          <w:rStyle w:val="22"/>
          <w:b w:val="0"/>
          <w:bCs w:val="0"/>
          <w:i w:val="0"/>
          <w:iCs w:val="0"/>
          <w:smallCaps w:val="0"/>
          <w:strike w:val="0"/>
          <w:sz w:val="20"/>
          <w:szCs w:val="20"/>
          <w:lang w:val="en-US" w:eastAsia="en-US" w:bidi="en-US"/>
        </w:rPr>
        <w:t>（alinguisticrepertory）</w:t>
      </w:r>
      <w:r>
        <w:rPr>
          <w:rStyle w:val="22"/>
          <w:b w:val="0"/>
          <w:bCs w:val="0"/>
          <w:i w:val="0"/>
          <w:iCs w:val="0"/>
          <w:smallCaps w:val="0"/>
          <w:strike w:val="0"/>
          <w:sz w:val="20"/>
          <w:szCs w:val="20"/>
        </w:rPr>
        <w:t>,</w:t>
      </w:r>
      <w:r>
        <w:rPr>
          <w:rStyle w:val="22"/>
          <w:b w:val="0"/>
          <w:bCs w:val="0"/>
          <w:i w:val="0"/>
          <w:iCs w:val="0"/>
          <w:smallCaps w:val="0"/>
          <w:strike w:val="0"/>
        </w:rPr>
        <w:t>各种语言能力都居其中。</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其次，《欧洲共同框架》是“以行动为导向“的</w:t>
      </w:r>
      <w:r>
        <w:rPr>
          <w:color w:val="000000"/>
          <w:spacing w:val="0"/>
          <w:w w:val="100"/>
          <w:position w:val="0"/>
          <w:sz w:val="20"/>
          <w:szCs w:val="20"/>
          <w:lang w:val="en-US" w:eastAsia="en-US" w:bidi="en-US"/>
        </w:rPr>
        <w:t>（anaction-orientedapproach）</w:t>
      </w:r>
      <w:r>
        <w:rPr>
          <w:color w:val="000000"/>
          <w:spacing w:val="0"/>
          <w:w w:val="100"/>
          <w:position w:val="0"/>
          <w:sz w:val="20"/>
          <w:szCs w:val="20"/>
          <w:vertAlign w:val="subscript"/>
          <w:lang w:val="en-US" w:eastAsia="en-US" w:bidi="en-US"/>
        </w:rPr>
        <w:t>o</w:t>
      </w:r>
      <w:r>
        <w:rPr>
          <w:color w:val="000000"/>
          <w:spacing w:val="0"/>
          <w:w w:val="100"/>
          <w:position w:val="0"/>
        </w:rPr>
        <w:t>尽管它声称在目前关于语言习得的性质及其与语言学习的关系的理论争论中不釆取任何一方的立场,也不遵循任何一种特定的语言教学法或教学路子，但我们仍然可以看出它推崇的是任务教学法的教学理念。以行动为导向</w:t>
      </w:r>
      <w:r>
        <w:rPr>
          <w:color w:val="000000"/>
          <w:spacing w:val="0"/>
          <w:w w:val="100"/>
          <w:position w:val="0"/>
          <w:lang w:val="zh-CN" w:eastAsia="zh-CN" w:bidi="zh-CN"/>
        </w:rPr>
        <w:t>，“其</w:t>
      </w:r>
      <w:r>
        <w:rPr>
          <w:color w:val="000000"/>
          <w:spacing w:val="0"/>
          <w:w w:val="100"/>
          <w:position w:val="0"/>
        </w:rPr>
        <w:t>含义在于把语言使用者和学习者首先定性为社会人，他们需要在某一具体的社会行动范围内，根据特定的条件和环境，完成包括语言活动在内的各项任务。如果说言语行为是通过语言活动实现的话，语言活动本身则是社会环境作用下的产物。正是社会环境赋予了语言活动充分的含义。一个或几个行为主体策略地运用其掌握的能力，去实现某一特定的目标。这就叫行动,或者叫'任务所以面向行动的教学法理念也会重视作为社会人的学习者所拥有并运用的认知力、情商和意志力”。白乐桑、张丽</w:t>
      </w:r>
      <w:r>
        <w:rPr>
          <w:color w:val="000000"/>
          <w:spacing w:val="0"/>
          <w:w w:val="100"/>
          <w:position w:val="0"/>
          <w:sz w:val="20"/>
          <w:szCs w:val="20"/>
        </w:rPr>
        <w:t>（2008）</w:t>
      </w:r>
      <w:r>
        <w:rPr>
          <w:color w:val="000000"/>
          <w:spacing w:val="0"/>
          <w:w w:val="100"/>
          <w:position w:val="0"/>
        </w:rPr>
        <w:t>评论道:</w:t>
      </w:r>
      <w:r>
        <w:rPr>
          <w:color w:val="000000"/>
          <w:spacing w:val="0"/>
          <w:w w:val="100"/>
          <w:position w:val="0"/>
          <w:lang w:val="zh-CN" w:eastAsia="zh-CN" w:bidi="zh-CN"/>
        </w:rPr>
        <w:t>“交际</w:t>
      </w:r>
      <w:r>
        <w:rPr>
          <w:color w:val="000000"/>
          <w:spacing w:val="0"/>
          <w:w w:val="100"/>
          <w:position w:val="0"/>
        </w:rPr>
        <w:t>任务法从此从书架上走下来，从图书馆走出来，从研究领域走到了实践领域,出现于语言教育政策之中。'框架，之所以被称作是语言教育的一场'革命'，原因之一便在于此。”</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《欧洲共同框架》把语言使用和语言学习中各种相互关联的因素归结为:个人的综合能力</w:t>
      </w:r>
      <w:r>
        <w:rPr>
          <w:color w:val="000000"/>
          <w:spacing w:val="0"/>
          <w:w w:val="100"/>
          <w:position w:val="0"/>
          <w:sz w:val="20"/>
          <w:szCs w:val="20"/>
          <w:lang w:val="en-US" w:eastAsia="en-US" w:bidi="en-US"/>
        </w:rPr>
        <w:t>（generalcompetencesofanindividual,</w:t>
      </w:r>
      <w:r>
        <w:rPr>
          <w:color w:val="000000"/>
          <w:spacing w:val="0"/>
          <w:w w:val="100"/>
          <w:position w:val="0"/>
        </w:rPr>
        <w:t>包括知识、技能、个性特点、学习能力等），语言交际能力（</w:t>
      </w:r>
      <w:r>
        <w:rPr>
          <w:color w:val="000000"/>
          <w:spacing w:val="0"/>
          <w:w w:val="100"/>
          <w:position w:val="0"/>
          <w:sz w:val="20"/>
          <w:szCs w:val="20"/>
          <w:lang w:val="en-US" w:eastAsia="en-US" w:bidi="en-US"/>
        </w:rPr>
        <w:t>co</w:t>
      </w:r>
      <w:r>
        <w:rPr>
          <w:color w:val="000000"/>
          <w:spacing w:val="0"/>
          <w:w w:val="100"/>
          <w:position w:val="0"/>
          <w:sz w:val="20"/>
          <w:szCs w:val="20"/>
          <w:highlight w:val="none"/>
          <w:lang w:val="en-US" w:eastAsia="en-US" w:bidi="en-US"/>
        </w:rPr>
        <w:t>mm</w:t>
      </w:r>
      <w:r>
        <w:rPr>
          <w:color w:val="000000"/>
          <w:spacing w:val="0"/>
          <w:w w:val="100"/>
          <w:position w:val="0"/>
          <w:sz w:val="20"/>
          <w:szCs w:val="20"/>
          <w:lang w:val="en-US" w:eastAsia="en-US" w:bidi="en-US"/>
        </w:rPr>
        <w:t>unicativelanguagecompetence,</w:t>
      </w:r>
      <w:r>
        <w:rPr>
          <w:color w:val="000000"/>
          <w:spacing w:val="0"/>
          <w:w w:val="100"/>
          <w:position w:val="0"/>
        </w:rPr>
        <w:t>语言能力、社会语言能力、语用能力等），语言活动</w:t>
      </w:r>
      <w:r>
        <w:rPr>
          <w:color w:val="000000"/>
          <w:spacing w:val="0"/>
          <w:w w:val="100"/>
          <w:position w:val="0"/>
          <w:sz w:val="20"/>
          <w:szCs w:val="20"/>
          <w:lang w:val="en-US" w:eastAsia="en-US" w:bidi="en-US"/>
        </w:rPr>
        <w:t>（languageactivities,</w:t>
      </w:r>
      <w:r>
        <w:rPr>
          <w:color w:val="000000"/>
          <w:spacing w:val="0"/>
          <w:w w:val="100"/>
          <w:position w:val="0"/>
        </w:rPr>
        <w:t>包括接受、产出、互动和媒介，后者主要指口译和笔译），领域</w:t>
      </w:r>
      <w:r>
        <w:rPr>
          <w:color w:val="000000"/>
          <w:spacing w:val="0"/>
          <w:w w:val="100"/>
          <w:position w:val="0"/>
          <w:sz w:val="20"/>
          <w:szCs w:val="20"/>
          <w:lang w:val="en-US" w:eastAsia="en-US" w:bidi="en-US"/>
        </w:rPr>
        <w:t>（domains,</w:t>
      </w:r>
      <w:r>
        <w:rPr>
          <w:color w:val="000000"/>
          <w:spacing w:val="0"/>
          <w:w w:val="100"/>
          <w:position w:val="0"/>
        </w:rPr>
        <w:t>即环境场合,包括公共领域、个人领域、职场、教育领域等），任务、策略和文本</w:t>
      </w:r>
      <w:r>
        <w:rPr>
          <w:color w:val="000000"/>
          <w:spacing w:val="0"/>
          <w:w w:val="100"/>
          <w:position w:val="0"/>
          <w:sz w:val="20"/>
          <w:szCs w:val="20"/>
          <w:lang w:val="en-US" w:eastAsia="en-US" w:bidi="en-US"/>
        </w:rPr>
        <w:t>（tasks,strat</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egies,texts,</w:t>
      </w:r>
      <w:r>
        <w:rPr>
          <w:color w:val="000000"/>
          <w:spacing w:val="0"/>
          <w:w w:val="100"/>
          <w:position w:val="0"/>
        </w:rPr>
        <w:t>指交际和学习任务、交际和学习策略、口笔语文本），并以此为基础详细描述语言使用的环境和各等级的相关能力及策略。</w:t>
      </w:r>
    </w:p>
    <w:p>
      <w:pPr>
        <w:pStyle w:val="23"/>
        <w:keepNext w:val="0"/>
        <w:keepLines w:val="0"/>
        <w:widowControl w:val="0"/>
        <w:shd w:val="clear" w:color="auto" w:fill="auto"/>
        <w:bidi w:val="0"/>
        <w:spacing w:before="0" w:after="160" w:line="363" w:lineRule="exact"/>
        <w:ind w:left="0" w:right="0" w:firstLine="440"/>
        <w:jc w:val="both"/>
        <w:rPr>
          <w:rFonts w:hint="default"/>
          <w:lang w:val="en-US"/>
        </w:rPr>
        <w:sectPr>
          <w:headerReference r:id="rId74" w:type="first"/>
          <w:headerReference r:id="rId72" w:type="default"/>
          <w:headerReference r:id="rId73"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《欧洲共同框架》的主要用途如下:一是制订外语教学大纲。这样的教学大</w:t>
      </w:r>
    </w:p>
    <w:p>
      <w:pPr>
        <w:pStyle w:val="23"/>
        <w:keepNext w:val="0"/>
        <w:keepLines w:val="0"/>
        <w:widowControl w:val="0"/>
        <w:shd w:val="clear" w:color="auto" w:fill="auto"/>
        <w:bidi w:val="0"/>
        <w:spacing w:before="0" w:after="160" w:line="363" w:lineRule="exact"/>
        <w:ind w:left="0" w:right="0" w:firstLine="0"/>
        <w:jc w:val="both"/>
      </w:pPr>
      <w:r>
        <w:rPr>
          <w:color w:val="000000"/>
          <w:spacing w:val="0"/>
          <w:w w:val="100"/>
          <w:position w:val="0"/>
        </w:rPr>
        <w:t>纲会考虑学习者先前已有的知识,会考虑不同阶段教学大纲的衔接性，特别是从小学到大学,直到成人继续教育之间的相关性。这样的教学大纲还包括教学目标和教学内容。二是通过考试和正面的测评标准，制定外语水平等级证书。三是建立自主学习体系，也就是培养学习者准确定位自己的应知应会能力，善于确立有价值和务实的学习目标，懂得选择学习材料，学会自我评估等。</w:t>
      </w:r>
    </w:p>
    <w:p>
      <w:pPr>
        <w:pStyle w:val="23"/>
        <w:keepNext w:val="0"/>
        <w:keepLines w:val="0"/>
        <w:widowControl w:val="0"/>
        <w:shd w:val="clear" w:color="auto" w:fill="auto"/>
        <w:bidi w:val="0"/>
        <w:spacing w:before="0" w:after="160" w:line="365" w:lineRule="exact"/>
        <w:ind w:left="0" w:right="0" w:firstLine="0"/>
        <w:jc w:val="center"/>
        <w:rPr>
          <w:sz w:val="20"/>
          <w:szCs w:val="20"/>
        </w:rPr>
      </w:pPr>
      <w:r>
        <w:rPr>
          <w:color w:val="000000"/>
          <w:spacing w:val="0"/>
          <w:w w:val="100"/>
          <w:position w:val="0"/>
          <w:sz w:val="20"/>
          <w:szCs w:val="20"/>
        </w:rPr>
        <w:t>二《欧洲共同框架》的语言能力等级划分</w:t>
      </w:r>
    </w:p>
    <w:p>
      <w:pPr>
        <w:pStyle w:val="23"/>
        <w:keepNext w:val="0"/>
        <w:keepLines w:val="0"/>
        <w:widowControl w:val="0"/>
        <w:shd w:val="clear" w:color="auto" w:fill="auto"/>
        <w:bidi w:val="0"/>
        <w:spacing w:before="0" w:after="160" w:line="365" w:lineRule="exact"/>
        <w:ind w:left="0" w:right="0" w:firstLine="420"/>
        <w:jc w:val="both"/>
        <w:rPr>
          <w:sz w:val="20"/>
          <w:szCs w:val="20"/>
        </w:rPr>
      </w:pPr>
      <w:r>
        <w:rPr>
          <w:color w:val="000000"/>
          <w:spacing w:val="0"/>
          <w:w w:val="100"/>
          <w:position w:val="0"/>
          <w:sz w:val="19"/>
          <w:szCs w:val="19"/>
        </w:rPr>
        <w:t>《欧洲共同框架》把语言能力划分为三等六级，即初学阶段</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BasicUser</w:t>
      </w:r>
      <w:r>
        <w:rPr>
          <w:color w:val="000000"/>
          <w:spacing w:val="0"/>
          <w:w w:val="100"/>
          <w:position w:val="0"/>
          <w:sz w:val="20"/>
          <w:szCs w:val="20"/>
          <w:highlight w:val="none"/>
          <w:lang w:val="en-US" w:eastAsia="en-US" w:bidi="en-US"/>
        </w:rPr>
        <w:t>）</w:t>
      </w:r>
      <w:r>
        <w:rPr>
          <w:color w:val="000000"/>
          <w:spacing w:val="0"/>
          <w:w w:val="100"/>
          <w:position w:val="0"/>
          <w:sz w:val="19"/>
          <w:szCs w:val="19"/>
        </w:rPr>
        <w:t>的入门级</w:t>
      </w:r>
      <w:r>
        <w:rPr>
          <w:color w:val="000000"/>
          <w:spacing w:val="0"/>
          <w:w w:val="100"/>
          <w:position w:val="0"/>
          <w:sz w:val="19"/>
          <w:szCs w:val="19"/>
          <w:highlight w:val="none"/>
          <w:lang w:val="en-US"/>
        </w:rPr>
        <w:t>（</w:t>
      </w:r>
      <w:r>
        <w:rPr>
          <w:color w:val="000000"/>
          <w:spacing w:val="0"/>
          <w:w w:val="100"/>
          <w:position w:val="0"/>
          <w:sz w:val="20"/>
          <w:szCs w:val="20"/>
          <w:lang w:val="en-US" w:eastAsia="en-US" w:bidi="en-US"/>
        </w:rPr>
        <w:t>Breakthrough</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Al</w:t>
      </w:r>
      <w:r>
        <w:rPr>
          <w:color w:val="000000"/>
          <w:spacing w:val="0"/>
          <w:w w:val="100"/>
          <w:position w:val="0"/>
          <w:sz w:val="19"/>
          <w:szCs w:val="19"/>
        </w:rPr>
        <w:t>和初级</w:t>
      </w:r>
      <w:r>
        <w:rPr>
          <w:color w:val="000000"/>
          <w:spacing w:val="0"/>
          <w:w w:val="100"/>
          <w:position w:val="0"/>
          <w:sz w:val="19"/>
          <w:szCs w:val="19"/>
          <w:highlight w:val="none"/>
          <w:lang w:val="en-US"/>
        </w:rPr>
        <w:t>（</w:t>
      </w:r>
      <w:r>
        <w:rPr>
          <w:color w:val="000000"/>
          <w:spacing w:val="0"/>
          <w:w w:val="100"/>
          <w:position w:val="0"/>
          <w:sz w:val="20"/>
          <w:szCs w:val="20"/>
          <w:lang w:val="en-US" w:eastAsia="en-US" w:bidi="en-US"/>
        </w:rPr>
        <w:t>Waystage</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A2</w:t>
      </w:r>
      <w:r>
        <w:rPr>
          <w:color w:val="000000"/>
          <w:spacing w:val="0"/>
          <w:w w:val="100"/>
          <w:position w:val="0"/>
          <w:sz w:val="20"/>
          <w:szCs w:val="20"/>
        </w:rPr>
        <w:t>；</w:t>
      </w:r>
      <w:r>
        <w:rPr>
          <w:color w:val="000000"/>
          <w:spacing w:val="0"/>
          <w:w w:val="100"/>
          <w:position w:val="0"/>
          <w:sz w:val="19"/>
          <w:szCs w:val="19"/>
        </w:rPr>
        <w:t>独立阶段</w:t>
      </w:r>
      <w:r>
        <w:rPr>
          <w:color w:val="000000"/>
          <w:spacing w:val="0"/>
          <w:w w:val="100"/>
          <w:position w:val="0"/>
          <w:sz w:val="19"/>
          <w:szCs w:val="19"/>
          <w:highlight w:val="none"/>
          <w:lang w:val="en-US"/>
        </w:rPr>
        <w:t>（</w:t>
      </w:r>
      <w:r>
        <w:rPr>
          <w:color w:val="000000"/>
          <w:spacing w:val="0"/>
          <w:w w:val="100"/>
          <w:position w:val="0"/>
          <w:sz w:val="20"/>
          <w:szCs w:val="20"/>
          <w:lang w:val="en-US" w:eastAsia="en-US" w:bidi="en-US"/>
        </w:rPr>
        <w:t>IndependentUser</w:t>
      </w:r>
      <w:r>
        <w:rPr>
          <w:color w:val="000000"/>
          <w:spacing w:val="0"/>
          <w:w w:val="100"/>
          <w:position w:val="0"/>
          <w:sz w:val="20"/>
          <w:szCs w:val="20"/>
          <w:highlight w:val="none"/>
          <w:lang w:val="en-US" w:eastAsia="en-US" w:bidi="en-US"/>
        </w:rPr>
        <w:t>）</w:t>
      </w:r>
      <w:r>
        <w:rPr>
          <w:color w:val="000000"/>
          <w:spacing w:val="0"/>
          <w:w w:val="100"/>
          <w:position w:val="0"/>
          <w:sz w:val="19"/>
          <w:szCs w:val="19"/>
        </w:rPr>
        <w:t>的中级</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Threshold</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Bl</w:t>
      </w:r>
      <w:r>
        <w:rPr>
          <w:color w:val="000000"/>
          <w:spacing w:val="0"/>
          <w:w w:val="100"/>
          <w:position w:val="0"/>
          <w:sz w:val="19"/>
          <w:szCs w:val="19"/>
        </w:rPr>
        <w:t>和中高级</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Vantage</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B2；</w:t>
      </w:r>
      <w:r>
        <w:rPr>
          <w:color w:val="000000"/>
          <w:spacing w:val="0"/>
          <w:w w:val="100"/>
          <w:position w:val="0"/>
          <w:sz w:val="19"/>
          <w:szCs w:val="19"/>
        </w:rPr>
        <w:t>精通阶段</w:t>
      </w:r>
      <w:r>
        <w:rPr>
          <w:color w:val="000000"/>
          <w:spacing w:val="0"/>
          <w:w w:val="100"/>
          <w:position w:val="0"/>
          <w:sz w:val="19"/>
          <w:szCs w:val="19"/>
          <w:highlight w:val="none"/>
          <w:lang w:val="en-US"/>
        </w:rPr>
        <w:t>（</w:t>
      </w:r>
      <w:r>
        <w:rPr>
          <w:color w:val="000000"/>
          <w:spacing w:val="0"/>
          <w:w w:val="100"/>
          <w:position w:val="0"/>
          <w:sz w:val="20"/>
          <w:szCs w:val="20"/>
          <w:lang w:val="en-US" w:eastAsia="en-US" w:bidi="en-US"/>
        </w:rPr>
        <w:t>ProficientUser</w:t>
      </w:r>
      <w:r>
        <w:rPr>
          <w:color w:val="000000"/>
          <w:spacing w:val="0"/>
          <w:w w:val="100"/>
          <w:position w:val="0"/>
          <w:sz w:val="20"/>
          <w:szCs w:val="20"/>
          <w:highlight w:val="none"/>
          <w:lang w:val="en-US" w:eastAsia="en-US" w:bidi="en-US"/>
        </w:rPr>
        <w:t>）</w:t>
      </w:r>
      <w:r>
        <w:rPr>
          <w:color w:val="000000"/>
          <w:spacing w:val="0"/>
          <w:w w:val="100"/>
          <w:position w:val="0"/>
          <w:sz w:val="19"/>
          <w:szCs w:val="19"/>
        </w:rPr>
        <w:t>的高级</w:t>
      </w:r>
      <w:r>
        <w:rPr>
          <w:color w:val="000000"/>
          <w:spacing w:val="0"/>
          <w:w w:val="100"/>
          <w:position w:val="0"/>
          <w:sz w:val="19"/>
          <w:szCs w:val="19"/>
          <w:highlight w:val="none"/>
          <w:lang w:val="en-US"/>
        </w:rPr>
        <w:t>（</w:t>
      </w:r>
      <w:r>
        <w:rPr>
          <w:color w:val="000000"/>
          <w:spacing w:val="0"/>
          <w:w w:val="100"/>
          <w:position w:val="0"/>
          <w:sz w:val="20"/>
          <w:szCs w:val="20"/>
          <w:lang w:val="en-US" w:eastAsia="en-US" w:bidi="en-US"/>
        </w:rPr>
        <w:t>EffectiveOperationalProficiency</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Cl</w:t>
      </w:r>
      <w:r>
        <w:rPr>
          <w:color w:val="000000"/>
          <w:spacing w:val="0"/>
          <w:w w:val="100"/>
          <w:position w:val="0"/>
          <w:sz w:val="19"/>
          <w:szCs w:val="19"/>
        </w:rPr>
        <w:t>和精通级</w:t>
      </w:r>
      <w:r>
        <w:rPr>
          <w:color w:val="000000"/>
          <w:spacing w:val="0"/>
          <w:w w:val="100"/>
          <w:position w:val="0"/>
          <w:sz w:val="19"/>
          <w:szCs w:val="19"/>
          <w:highlight w:val="none"/>
          <w:lang w:val="en-US" w:eastAsia="en-US" w:bidi="en-US"/>
        </w:rPr>
        <w:t>（</w:t>
      </w:r>
      <w:r>
        <w:rPr>
          <w:color w:val="000000"/>
          <w:spacing w:val="0"/>
          <w:w w:val="100"/>
          <w:position w:val="0"/>
          <w:sz w:val="20"/>
          <w:szCs w:val="20"/>
          <w:lang w:val="en-US" w:eastAsia="en-US" w:bidi="en-US"/>
        </w:rPr>
        <w:t>Mastery</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C2</w:t>
      </w:r>
      <w:r>
        <w:rPr>
          <w:color w:val="000000"/>
          <w:spacing w:val="0"/>
          <w:w w:val="100"/>
          <w:position w:val="0"/>
          <w:sz w:val="20"/>
          <w:szCs w:val="20"/>
          <w:vertAlign w:val="subscript"/>
          <w:lang w:val="en-US" w:eastAsia="en-US" w:bidi="en-US"/>
        </w:rPr>
        <w:t>O</w:t>
      </w:r>
      <w:r>
        <w:rPr>
          <w:color w:val="000000"/>
          <w:spacing w:val="0"/>
          <w:w w:val="100"/>
          <w:position w:val="0"/>
          <w:sz w:val="19"/>
          <w:szCs w:val="19"/>
        </w:rPr>
        <w:t>其总体能力分级描述如下</w:t>
      </w:r>
      <w:r>
        <w:rPr>
          <w:color w:val="000000"/>
          <w:spacing w:val="0"/>
          <w:w w:val="100"/>
          <w:position w:val="0"/>
          <w:sz w:val="19"/>
          <w:szCs w:val="19"/>
          <w:highlight w:val="none"/>
          <w:lang w:val="en-US"/>
        </w:rPr>
        <w:t>（</w:t>
      </w:r>
      <w:r>
        <w:rPr>
          <w:color w:val="000000"/>
          <w:spacing w:val="0"/>
          <w:w w:val="100"/>
          <w:position w:val="0"/>
          <w:sz w:val="19"/>
          <w:szCs w:val="19"/>
        </w:rPr>
        <w:t>表</w:t>
      </w:r>
      <w:r>
        <w:rPr>
          <w:color w:val="000000"/>
          <w:spacing w:val="0"/>
          <w:w w:val="100"/>
          <w:position w:val="0"/>
          <w:sz w:val="20"/>
          <w:szCs w:val="20"/>
          <w:lang w:val="en-US" w:eastAsia="en-US" w:bidi="en-US"/>
        </w:rPr>
        <w:t>3-7</w:t>
      </w:r>
      <w:r>
        <w:rPr>
          <w:color w:val="000000"/>
          <w:spacing w:val="0"/>
          <w:w w:val="100"/>
          <w:position w:val="0"/>
          <w:sz w:val="20"/>
          <w:szCs w:val="20"/>
          <w:highlight w:val="none"/>
          <w:lang w:val="en-US" w:eastAsia="en-US" w:bidi="en-US"/>
        </w:rPr>
        <w:t>）</w:t>
      </w:r>
      <w:r>
        <w:rPr>
          <w:color w:val="000000"/>
          <w:spacing w:val="0"/>
          <w:w w:val="100"/>
          <w:position w:val="0"/>
          <w:sz w:val="20"/>
          <w:szCs w:val="20"/>
        </w:rPr>
        <w:t>:</w:t>
      </w:r>
    </w:p>
    <w:p>
      <w:pPr>
        <w:pStyle w:val="21"/>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hAnsi="Times New Roman" w:eastAsia="Times New Roman" w:cs="Times New Roman"/>
          <w:b/>
          <w:bCs/>
          <w:color w:val="000000"/>
          <w:spacing w:val="0"/>
          <w:w w:val="100"/>
          <w:position w:val="0"/>
          <w:sz w:val="17"/>
          <w:szCs w:val="17"/>
          <w:lang w:val="en-US" w:eastAsia="en-US" w:bidi="en-US"/>
        </w:rPr>
        <w:t>3-7</w:t>
      </w:r>
      <w:r>
        <w:rPr>
          <w:b/>
          <w:bCs/>
          <w:color w:val="000000"/>
          <w:spacing w:val="0"/>
          <w:w w:val="100"/>
          <w:position w:val="0"/>
          <w:sz w:val="18"/>
          <w:szCs w:val="18"/>
          <w:lang w:val="en-US" w:eastAsia="en-US" w:bidi="en-US"/>
        </w:rPr>
        <w:t>：</w:t>
      </w:r>
      <w:r>
        <w:rPr>
          <w:color w:val="000000"/>
          <w:spacing w:val="0"/>
          <w:w w:val="100"/>
          <w:position w:val="0"/>
        </w:rPr>
        <w:t>语言能力/水平总的等级</w:t>
      </w:r>
    </w:p>
    <w:tbl>
      <w:tblPr>
        <w:tblStyle w:val="2"/>
        <w:tblW w:w="0" w:type="auto"/>
        <w:jc w:val="center"/>
        <w:tblLayout w:type="fixed"/>
        <w:tblCellMar>
          <w:top w:w="0" w:type="dxa"/>
          <w:left w:w="10" w:type="dxa"/>
          <w:bottom w:w="0" w:type="dxa"/>
          <w:right w:w="10" w:type="dxa"/>
        </w:tblCellMar>
      </w:tblPr>
      <w:tblGrid>
        <w:gridCol w:w="1474"/>
        <w:gridCol w:w="360"/>
        <w:gridCol w:w="5088"/>
      </w:tblGrid>
      <w:tr>
        <w:tblPrEx>
          <w:tblCellMar>
            <w:top w:w="0" w:type="dxa"/>
            <w:left w:w="10" w:type="dxa"/>
            <w:bottom w:w="0" w:type="dxa"/>
            <w:right w:w="10" w:type="dxa"/>
          </w:tblCellMar>
        </w:tblPrEx>
        <w:trPr>
          <w:trHeight w:val="893"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40" w:line="240" w:lineRule="auto"/>
              <w:ind w:left="0" w:right="0" w:firstLine="0"/>
              <w:jc w:val="center"/>
              <w:rPr>
                <w:sz w:val="16"/>
                <w:szCs w:val="16"/>
              </w:rPr>
            </w:pPr>
            <w:r>
              <w:rPr>
                <w:color w:val="000000"/>
                <w:spacing w:val="0"/>
                <w:w w:val="100"/>
                <w:position w:val="0"/>
                <w:sz w:val="16"/>
                <w:szCs w:val="16"/>
              </w:rPr>
              <w:t>精通阶段</w:t>
            </w:r>
          </w:p>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en-US" w:eastAsia="en-US" w:bidi="en-US"/>
              </w:rPr>
              <w:t>ProficientUser</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en-US" w:eastAsia="en-US" w:bidi="en-US"/>
              </w:rPr>
              <w:t>C2</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66" w:lineRule="exact"/>
              <w:ind w:left="0" w:right="0" w:firstLine="0"/>
              <w:jc w:val="both"/>
              <w:rPr>
                <w:sz w:val="16"/>
                <w:szCs w:val="16"/>
              </w:rPr>
            </w:pPr>
            <w:r>
              <w:rPr>
                <w:color w:val="000000"/>
                <w:spacing w:val="0"/>
                <w:w w:val="100"/>
                <w:position w:val="0"/>
                <w:sz w:val="16"/>
                <w:szCs w:val="16"/>
              </w:rPr>
              <w:t>能轻松理解几乎所有读和听的内容，能连贯地概述各类口、笔语信息，不漏内容及其论据。表达自如、精确、流畅。能把握复杂主题中细微的含意差别。</w:t>
            </w:r>
          </w:p>
        </w:tc>
      </w:tr>
      <w:tr>
        <w:tblPrEx>
          <w:tblCellMar>
            <w:top w:w="0" w:type="dxa"/>
            <w:left w:w="10" w:type="dxa"/>
            <w:bottom w:w="0" w:type="dxa"/>
            <w:right w:w="10" w:type="dxa"/>
          </w:tblCellMar>
        </w:tblPrEx>
        <w:trPr>
          <w:trHeight w:val="1426"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Cl</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69" w:lineRule="exact"/>
              <w:ind w:left="0" w:right="0" w:firstLine="0"/>
              <w:jc w:val="both"/>
              <w:rPr>
                <w:sz w:val="16"/>
                <w:szCs w:val="16"/>
              </w:rPr>
            </w:pPr>
            <w:r>
              <w:rPr>
                <w:color w:val="000000"/>
                <w:spacing w:val="0"/>
                <w:w w:val="100"/>
                <w:position w:val="0"/>
                <w:sz w:val="16"/>
                <w:szCs w:val="16"/>
              </w:rPr>
              <w:t>能理解广泛领域的高难度长篇文章，并能抓住文中的隐含之意。表达自如、流畅，几乎</w:t>
            </w:r>
            <w:r>
              <w:rPr>
                <w:color w:val="000000"/>
                <w:spacing w:val="0"/>
                <w:w w:val="100"/>
                <w:position w:val="0"/>
                <w:sz w:val="16"/>
                <w:szCs w:val="16"/>
                <w:highlight w:val="none"/>
              </w:rPr>
              <w:t>无需</w:t>
            </w:r>
            <w:r>
              <w:rPr>
                <w:color w:val="000000"/>
                <w:spacing w:val="0"/>
                <w:w w:val="100"/>
                <w:position w:val="0"/>
                <w:sz w:val="16"/>
                <w:szCs w:val="16"/>
              </w:rPr>
              <w:t>费心遣词造句。在其社会、职业或学术生活中，能有效、灵活应用语言。对复杂主题表述清楚，结构合理，表现出对篇章的组织、衔接和逻辑用词方面的驾驭能力。</w:t>
            </w:r>
          </w:p>
        </w:tc>
      </w:tr>
      <w:tr>
        <w:tblPrEx>
          <w:tblCellMar>
            <w:top w:w="0" w:type="dxa"/>
            <w:left w:w="10" w:type="dxa"/>
            <w:bottom w:w="0" w:type="dxa"/>
            <w:right w:w="10" w:type="dxa"/>
          </w:tblCellMar>
        </w:tblPrEx>
        <w:trPr>
          <w:trHeight w:val="1344"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40" w:line="240" w:lineRule="auto"/>
              <w:ind w:left="0" w:right="0" w:firstLine="0"/>
              <w:jc w:val="center"/>
              <w:rPr>
                <w:sz w:val="16"/>
                <w:szCs w:val="16"/>
              </w:rPr>
            </w:pPr>
            <w:r>
              <w:rPr>
                <w:color w:val="000000"/>
                <w:spacing w:val="0"/>
                <w:w w:val="100"/>
                <w:position w:val="0"/>
                <w:sz w:val="16"/>
                <w:szCs w:val="16"/>
              </w:rPr>
              <w:t>独立阶段</w:t>
            </w:r>
          </w:p>
          <w:p>
            <w:pPr>
              <w:pStyle w:val="13"/>
              <w:keepNext w:val="0"/>
              <w:keepLines w:val="0"/>
              <w:widowControl w:val="0"/>
              <w:shd w:val="clear" w:color="auto" w:fill="auto"/>
              <w:bidi w:val="0"/>
              <w:spacing w:before="0" w:after="0" w:line="240" w:lineRule="auto"/>
              <w:ind w:left="0" w:right="0" w:firstLine="0"/>
              <w:jc w:val="center"/>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IndependentUser</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B2</w:t>
            </w:r>
          </w:p>
        </w:tc>
        <w:tc>
          <w:tcPr>
            <w:tcBorders>
              <w:top w:val="single" w:color="auto" w:sz="4" w:space="0"/>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69" w:lineRule="exact"/>
              <w:ind w:left="0" w:right="0" w:firstLine="0"/>
              <w:jc w:val="both"/>
              <w:rPr>
                <w:sz w:val="16"/>
                <w:szCs w:val="16"/>
              </w:rPr>
            </w:pPr>
            <w:r>
              <w:rPr>
                <w:color w:val="000000"/>
                <w:spacing w:val="0"/>
                <w:w w:val="100"/>
                <w:position w:val="0"/>
                <w:sz w:val="16"/>
                <w:szCs w:val="16"/>
              </w:rPr>
              <w:t>能理解一篇复杂文章中的具体或抽象主题基本内容，包括学习者专业领域的技术性讨论课题。能比较自如流利地跟讲本族语的人进行交际，双方都不感到紧张。能清楚、详细地谈论广泛领域的话题，能就时事发表自己的观点，并能对各种可能性陈述其利弊。</w:t>
            </w:r>
          </w:p>
        </w:tc>
      </w:tr>
      <w:tr>
        <w:tblPrEx>
          <w:tblCellMar>
            <w:top w:w="0" w:type="dxa"/>
            <w:left w:w="10" w:type="dxa"/>
            <w:bottom w:w="0" w:type="dxa"/>
            <w:right w:w="10" w:type="dxa"/>
          </w:tblCellMar>
        </w:tblPrEx>
        <w:trPr>
          <w:trHeight w:val="1618" w:hRule="exact"/>
          <w:jc w:val="center"/>
        </w:trPr>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Bl</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69" w:lineRule="exact"/>
              <w:ind w:left="0" w:right="0" w:firstLine="0"/>
              <w:jc w:val="both"/>
              <w:rPr>
                <w:sz w:val="16"/>
                <w:szCs w:val="16"/>
              </w:rPr>
            </w:pPr>
            <w:r>
              <w:rPr>
                <w:color w:val="000000"/>
                <w:spacing w:val="0"/>
                <w:w w:val="100"/>
                <w:position w:val="0"/>
                <w:sz w:val="16"/>
                <w:szCs w:val="16"/>
              </w:rPr>
              <w:t>对工作中、学校里和休闲时遇到的熟悉事物，能理解别人用清楚和标准的语言讲话的要点。在目的语国家和地区旅游时，能用所学语言应对遇到的大部分情况。能就一些熟悉的主题和自己感兴趣的领域发表简单而有逻辑的看法。能叙述一起事件、一次经历或者一个梦。能介绍自己的期待和目的，并能对计划和想法做</w:t>
            </w:r>
            <w:r>
              <w:rPr>
                <w:color w:val="000000"/>
                <w:spacing w:val="0"/>
                <w:w w:val="100"/>
                <w:position w:val="0"/>
                <w:sz w:val="16"/>
                <w:szCs w:val="16"/>
                <w:highlight w:val="none"/>
              </w:rPr>
              <w:t>简单的解释</w:t>
            </w:r>
            <w:r>
              <w:rPr>
                <w:color w:val="000000"/>
                <w:spacing w:val="0"/>
                <w:w w:val="100"/>
                <w:position w:val="0"/>
                <w:sz w:val="16"/>
                <w:szCs w:val="16"/>
              </w:rPr>
              <w:t>和说明。</w:t>
            </w:r>
          </w:p>
        </w:tc>
      </w:tr>
    </w:tbl>
    <w:p>
      <w:pPr>
        <w:spacing w:line="1" w:lineRule="exact"/>
        <w:rPr>
          <w:sz w:val="2"/>
          <w:szCs w:val="2"/>
        </w:rPr>
      </w:pPr>
      <w:r>
        <w:br w:type="page"/>
      </w:r>
    </w:p>
    <w:p>
      <w:pPr>
        <w:pStyle w:val="15"/>
        <w:keepNext w:val="0"/>
        <w:keepLines w:val="0"/>
        <w:widowControl w:val="0"/>
        <w:shd w:val="clear" w:color="auto" w:fill="auto"/>
        <w:bidi w:val="0"/>
        <w:spacing w:before="0" w:after="0" w:line="240" w:lineRule="auto"/>
        <w:ind w:left="6365" w:right="0" w:firstLine="0"/>
        <w:jc w:val="left"/>
        <w:rPr>
          <w:sz w:val="16"/>
          <w:szCs w:val="16"/>
        </w:rPr>
      </w:pPr>
      <w:r>
        <w:rPr>
          <w:color w:val="000000"/>
          <w:spacing w:val="0"/>
          <w:w w:val="100"/>
          <w:position w:val="0"/>
          <w:sz w:val="16"/>
          <w:szCs w:val="16"/>
        </w:rPr>
        <w:t>（续表）</w:t>
      </w:r>
    </w:p>
    <w:tbl>
      <w:tblPr>
        <w:tblStyle w:val="2"/>
        <w:tblW w:w="0" w:type="auto"/>
        <w:jc w:val="center"/>
        <w:tblLayout w:type="fixed"/>
        <w:tblCellMar>
          <w:top w:w="0" w:type="dxa"/>
          <w:left w:w="10" w:type="dxa"/>
          <w:bottom w:w="0" w:type="dxa"/>
          <w:right w:w="10" w:type="dxa"/>
        </w:tblCellMar>
      </w:tblPr>
      <w:tblGrid>
        <w:gridCol w:w="1469"/>
        <w:gridCol w:w="365"/>
        <w:gridCol w:w="5083"/>
      </w:tblGrid>
      <w:tr>
        <w:tblPrEx>
          <w:tblCellMar>
            <w:top w:w="0" w:type="dxa"/>
            <w:left w:w="10" w:type="dxa"/>
            <w:bottom w:w="0" w:type="dxa"/>
            <w:right w:w="10" w:type="dxa"/>
          </w:tblCellMar>
        </w:tblPrEx>
        <w:trPr>
          <w:trHeight w:val="1085"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初学阶段</w:t>
            </w:r>
          </w:p>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en-US" w:eastAsia="en-US" w:bidi="en-US"/>
              </w:rPr>
              <w:t>BasicUser</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en-US" w:eastAsia="en-US" w:bidi="en-US"/>
              </w:rPr>
              <w:t>A2</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22" w:lineRule="exact"/>
              <w:ind w:left="0" w:right="0" w:firstLine="0"/>
              <w:jc w:val="both"/>
              <w:rPr>
                <w:sz w:val="16"/>
                <w:szCs w:val="16"/>
              </w:rPr>
            </w:pPr>
            <w:r>
              <w:rPr>
                <w:color w:val="000000"/>
                <w:spacing w:val="0"/>
                <w:w w:val="100"/>
                <w:position w:val="0"/>
                <w:sz w:val="16"/>
                <w:szCs w:val="16"/>
              </w:rPr>
              <w:t>能理解最切身相关领域的单独句子和常用词语，如简单的个人与家庭信息、购物、四周环境、工作等。能就自己熟悉或惯常的生活话题完成简单而直接的交流。能用简单的词语讲述自己的教育经历、周边环境以及切身的需求。</w:t>
            </w:r>
          </w:p>
        </w:tc>
      </w:tr>
      <w:tr>
        <w:tblPrEx>
          <w:tblCellMar>
            <w:top w:w="0" w:type="dxa"/>
            <w:left w:w="10" w:type="dxa"/>
            <w:bottom w:w="0" w:type="dxa"/>
            <w:right w:w="10" w:type="dxa"/>
          </w:tblCellMar>
        </w:tblPrEx>
        <w:trPr>
          <w:trHeight w:val="1282" w:hRule="exact"/>
          <w:jc w:val="center"/>
        </w:trPr>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en-US" w:eastAsia="en-US" w:bidi="en-US"/>
              </w:rPr>
              <w:t>Al</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能理解并使用熟悉的日常表达法和一些非常简单的句子，满足具体的需求。会自我介绍和介绍他人，并能向他人提问，例如：住在哪里、认识什么人、有些什么东西等等，也能就同样的问题作答。在对话人语速慢、口齿清楚并且愿意合作的情况下，能与之进行简单的交谈。</w:t>
            </w:r>
          </w:p>
        </w:tc>
      </w:tr>
    </w:tbl>
    <w:p>
      <w:pPr>
        <w:pStyle w:val="23"/>
        <w:keepNext w:val="0"/>
        <w:keepLines w:val="0"/>
        <w:widowControl w:val="0"/>
        <w:shd w:val="clear" w:color="auto" w:fill="auto"/>
        <w:bidi w:val="0"/>
        <w:spacing w:before="0" w:after="60" w:line="370" w:lineRule="exact"/>
        <w:ind w:left="0" w:right="0" w:firstLine="420"/>
        <w:jc w:val="left"/>
        <w:rPr>
          <w:sz w:val="20"/>
          <w:szCs w:val="20"/>
        </w:rPr>
      </w:pPr>
      <w:r>
        <w:rPr>
          <w:color w:val="000000"/>
          <w:spacing w:val="0"/>
          <w:w w:val="100"/>
          <w:position w:val="0"/>
          <w:sz w:val="19"/>
          <w:szCs w:val="19"/>
        </w:rPr>
        <w:t>《欧洲共同框架》从广度</w:t>
      </w:r>
      <w:r>
        <w:rPr>
          <w:color w:val="000000"/>
          <w:spacing w:val="0"/>
          <w:w w:val="100"/>
          <w:position w:val="0"/>
          <w:sz w:val="20"/>
          <w:szCs w:val="20"/>
        </w:rPr>
        <w:t>（</w:t>
      </w:r>
      <w:r>
        <w:rPr>
          <w:color w:val="000000"/>
          <w:spacing w:val="0"/>
          <w:w w:val="100"/>
          <w:position w:val="0"/>
          <w:sz w:val="20"/>
          <w:szCs w:val="20"/>
          <w:lang w:val="en-US" w:eastAsia="en-US" w:bidi="en-US"/>
        </w:rPr>
        <w:t>range）</w:t>
      </w:r>
      <w:r>
        <w:rPr>
          <w:color w:val="000000"/>
          <w:spacing w:val="0"/>
          <w:w w:val="100"/>
          <w:position w:val="0"/>
          <w:sz w:val="20"/>
          <w:szCs w:val="20"/>
        </w:rPr>
        <w:t>,</w:t>
      </w:r>
      <w:r>
        <w:rPr>
          <w:color w:val="000000"/>
          <w:spacing w:val="0"/>
          <w:w w:val="100"/>
          <w:position w:val="0"/>
          <w:sz w:val="19"/>
          <w:szCs w:val="19"/>
        </w:rPr>
        <w:t>准确度</w:t>
      </w:r>
      <w:r>
        <w:rPr>
          <w:color w:val="000000"/>
          <w:spacing w:val="0"/>
          <w:w w:val="100"/>
          <w:position w:val="0"/>
          <w:sz w:val="20"/>
          <w:szCs w:val="20"/>
        </w:rPr>
        <w:t>（</w:t>
      </w:r>
      <w:r>
        <w:rPr>
          <w:color w:val="000000"/>
          <w:spacing w:val="0"/>
          <w:w w:val="100"/>
          <w:position w:val="0"/>
          <w:sz w:val="20"/>
          <w:szCs w:val="20"/>
          <w:lang w:val="en-US" w:eastAsia="en-US" w:bidi="en-US"/>
        </w:rPr>
        <w:t>accuracy</w:t>
      </w:r>
      <w:r>
        <w:rPr>
          <w:color w:val="000000"/>
          <w:spacing w:val="0"/>
          <w:w w:val="100"/>
          <w:position w:val="0"/>
          <w:sz w:val="20"/>
          <w:szCs w:val="20"/>
        </w:rPr>
        <w:t>）</w:t>
      </w:r>
      <w:r>
        <w:rPr>
          <w:color w:val="000000"/>
          <w:spacing w:val="0"/>
          <w:w w:val="100"/>
          <w:position w:val="0"/>
          <w:sz w:val="19"/>
          <w:szCs w:val="19"/>
        </w:rPr>
        <w:t>、自如度/流利性</w:t>
      </w:r>
      <w:r>
        <w:rPr>
          <w:color w:val="000000"/>
          <w:spacing w:val="0"/>
          <w:w w:val="100"/>
          <w:position w:val="0"/>
          <w:sz w:val="20"/>
          <w:szCs w:val="20"/>
        </w:rPr>
        <w:t>（</w:t>
      </w:r>
      <w:r>
        <w:rPr>
          <w:color w:val="000000"/>
          <w:spacing w:val="0"/>
          <w:w w:val="100"/>
          <w:position w:val="0"/>
          <w:sz w:val="20"/>
          <w:szCs w:val="20"/>
          <w:lang w:val="en-US" w:eastAsia="en-US" w:bidi="en-US"/>
        </w:rPr>
        <w:t>flu</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ency</w:t>
      </w:r>
      <w:r>
        <w:rPr>
          <w:color w:val="000000"/>
          <w:spacing w:val="0"/>
          <w:w w:val="100"/>
          <w:position w:val="0"/>
          <w:sz w:val="20"/>
          <w:szCs w:val="20"/>
        </w:rPr>
        <w:t>）</w:t>
      </w:r>
      <w:r>
        <w:rPr>
          <w:color w:val="000000"/>
          <w:spacing w:val="0"/>
          <w:w w:val="100"/>
          <w:position w:val="0"/>
          <w:sz w:val="19"/>
          <w:szCs w:val="19"/>
        </w:rPr>
        <w:t>、互动性</w:t>
      </w:r>
      <w:r>
        <w:rPr>
          <w:color w:val="000000"/>
          <w:spacing w:val="0"/>
          <w:w w:val="100"/>
          <w:position w:val="0"/>
          <w:sz w:val="20"/>
          <w:szCs w:val="20"/>
        </w:rPr>
        <w:t>（</w:t>
      </w:r>
      <w:r>
        <w:rPr>
          <w:color w:val="000000"/>
          <w:spacing w:val="0"/>
          <w:w w:val="100"/>
          <w:position w:val="0"/>
          <w:sz w:val="20"/>
          <w:szCs w:val="20"/>
          <w:lang w:val="en-US" w:eastAsia="en-US" w:bidi="en-US"/>
        </w:rPr>
        <w:t>interaction）</w:t>
      </w:r>
      <w:r>
        <w:rPr>
          <w:color w:val="000000"/>
          <w:spacing w:val="0"/>
          <w:w w:val="100"/>
          <w:position w:val="0"/>
          <w:sz w:val="19"/>
          <w:szCs w:val="19"/>
        </w:rPr>
        <w:t>和连贯性</w:t>
      </w:r>
      <w:r>
        <w:rPr>
          <w:color w:val="000000"/>
          <w:spacing w:val="0"/>
          <w:w w:val="100"/>
          <w:position w:val="0"/>
          <w:sz w:val="20"/>
          <w:szCs w:val="20"/>
        </w:rPr>
        <w:t>（</w:t>
      </w:r>
      <w:r>
        <w:rPr>
          <w:color w:val="000000"/>
          <w:spacing w:val="0"/>
          <w:w w:val="100"/>
          <w:position w:val="0"/>
          <w:sz w:val="20"/>
          <w:szCs w:val="20"/>
          <w:lang w:val="en-US" w:eastAsia="en-US" w:bidi="en-US"/>
        </w:rPr>
        <w:t>coherence）</w:t>
      </w:r>
      <w:r>
        <w:rPr>
          <w:color w:val="000000"/>
          <w:spacing w:val="0"/>
          <w:w w:val="100"/>
          <w:position w:val="0"/>
          <w:sz w:val="19"/>
          <w:szCs w:val="19"/>
        </w:rPr>
        <w:t>五个方面来描述各等级的口语能力（表</w:t>
      </w:r>
      <w:r>
        <w:rPr>
          <w:color w:val="000000"/>
          <w:spacing w:val="0"/>
          <w:w w:val="100"/>
          <w:position w:val="0"/>
          <w:sz w:val="20"/>
          <w:szCs w:val="20"/>
          <w:lang w:val="en-US" w:eastAsia="en-US" w:bidi="en-US"/>
        </w:rPr>
        <w:t>3-8）：</w:t>
      </w:r>
    </w:p>
    <w:p>
      <w:pPr>
        <w:pStyle w:val="15"/>
        <w:keepNext w:val="0"/>
        <w:keepLines w:val="0"/>
        <w:widowControl w:val="0"/>
        <w:shd w:val="clear" w:color="auto" w:fill="auto"/>
        <w:bidi w:val="0"/>
        <w:spacing w:before="0" w:after="0" w:line="240" w:lineRule="auto"/>
        <w:ind w:left="2558" w:right="0" w:firstLine="0"/>
        <w:jc w:val="left"/>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lang w:val="en-US" w:eastAsia="en-US" w:bidi="en-US"/>
        </w:rPr>
        <w:t>3-8</w:t>
      </w:r>
      <w:r>
        <w:rPr>
          <w:b/>
          <w:bCs/>
          <w:color w:val="000000"/>
          <w:spacing w:val="0"/>
          <w:w w:val="100"/>
          <w:position w:val="0"/>
          <w:sz w:val="18"/>
          <w:szCs w:val="18"/>
          <w:lang w:val="en-US" w:eastAsia="en-US" w:bidi="en-US"/>
        </w:rPr>
        <w:t>：</w:t>
      </w:r>
      <w:r>
        <w:rPr>
          <w:color w:val="000000"/>
          <w:spacing w:val="0"/>
          <w:w w:val="100"/>
          <w:position w:val="0"/>
          <w:sz w:val="16"/>
          <w:szCs w:val="16"/>
        </w:rPr>
        <w:t>口语能力等级</w:t>
      </w:r>
    </w:p>
    <w:tbl>
      <w:tblPr>
        <w:tblStyle w:val="2"/>
        <w:tblW w:w="0" w:type="auto"/>
        <w:jc w:val="center"/>
        <w:tblLayout w:type="fixed"/>
        <w:tblCellMar>
          <w:top w:w="0" w:type="dxa"/>
          <w:left w:w="10" w:type="dxa"/>
          <w:bottom w:w="0" w:type="dxa"/>
          <w:right w:w="10" w:type="dxa"/>
        </w:tblCellMar>
      </w:tblPr>
      <w:tblGrid>
        <w:gridCol w:w="571"/>
        <w:gridCol w:w="1272"/>
        <w:gridCol w:w="1267"/>
        <w:gridCol w:w="1272"/>
        <w:gridCol w:w="1258"/>
        <w:gridCol w:w="1301"/>
      </w:tblGrid>
      <w:tr>
        <w:tblPrEx>
          <w:tblCellMar>
            <w:top w:w="0" w:type="dxa"/>
            <w:left w:w="10" w:type="dxa"/>
            <w:bottom w:w="0" w:type="dxa"/>
            <w:right w:w="10" w:type="dxa"/>
          </w:tblCellMar>
        </w:tblPrEx>
        <w:trPr>
          <w:trHeight w:val="288"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广度</w:t>
            </w: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准确度</w:t>
            </w: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自如度</w:t>
            </w: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互动性</w:t>
            </w:r>
          </w:p>
        </w:tc>
        <w:tc>
          <w:tcPr>
            <w:tcBorders>
              <w:top w:val="single" w:color="auto" w:sz="4" w:space="0"/>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连贯性</w:t>
            </w:r>
          </w:p>
        </w:tc>
      </w:tr>
      <w:tr>
        <w:tblPrEx>
          <w:tblCellMar>
            <w:top w:w="0" w:type="dxa"/>
            <w:left w:w="10" w:type="dxa"/>
            <w:bottom w:w="0" w:type="dxa"/>
            <w:right w:w="10" w:type="dxa"/>
          </w:tblCellMar>
        </w:tblPrEx>
        <w:trPr>
          <w:trHeight w:val="2736"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en-US" w:eastAsia="en-US" w:bidi="en-US"/>
              </w:rPr>
              <w:t>C2</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2" w:lineRule="exact"/>
              <w:ind w:left="0" w:right="0" w:firstLine="0"/>
              <w:jc w:val="both"/>
              <w:rPr>
                <w:sz w:val="16"/>
                <w:szCs w:val="16"/>
              </w:rPr>
            </w:pPr>
            <w:r>
              <w:rPr>
                <w:color w:val="000000"/>
                <w:spacing w:val="0"/>
                <w:w w:val="100"/>
                <w:position w:val="0"/>
                <w:sz w:val="16"/>
                <w:szCs w:val="16"/>
              </w:rPr>
              <w:t>能非常灵活地运用不同的语言形式重述自己的思想，能准确表达细微区别，强调重点，会消除疑义。能熟练掌握各种惯用语和通俗表达法。</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2" w:lineRule="exact"/>
              <w:ind w:left="0" w:right="0" w:firstLine="0"/>
              <w:jc w:val="both"/>
              <w:rPr>
                <w:sz w:val="16"/>
                <w:szCs w:val="16"/>
              </w:rPr>
            </w:pPr>
            <w:r>
              <w:rPr>
                <w:color w:val="000000"/>
                <w:spacing w:val="0"/>
                <w:w w:val="100"/>
                <w:position w:val="0"/>
                <w:sz w:val="16"/>
                <w:szCs w:val="16"/>
              </w:rPr>
              <w:t>在复杂的语境中，始终保持相当程度的语法准确性，即使注意力分散，比如正在打腹稿，或者在观察他人的反应。</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能自然、自如地发表长时间的演讲，知道规避表达难点，或者会灵活补救，以</w:t>
            </w:r>
            <w:r>
              <w:rPr>
                <w:color w:val="000000"/>
                <w:spacing w:val="0"/>
                <w:w w:val="100"/>
                <w:position w:val="0"/>
                <w:sz w:val="16"/>
                <w:szCs w:val="16"/>
                <w:highlight w:val="none"/>
              </w:rPr>
              <w:t>致不</w:t>
            </w:r>
            <w:r>
              <w:rPr>
                <w:color w:val="000000"/>
                <w:spacing w:val="0"/>
                <w:w w:val="100"/>
                <w:position w:val="0"/>
                <w:sz w:val="16"/>
                <w:szCs w:val="16"/>
              </w:rPr>
              <w:t>为对话者所察觉。</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能比较轻松地发现和利用非语言提示与对话人进行自然、灵活的互动交流。交谈中，能完全自如地遵守话轮，会旁征博引、旁敲侧击。</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能发表语言考究的连贯讲话，遣词造句丰富多样、完整得体，善用很多关联词语和其他衔接词。</w:t>
            </w:r>
          </w:p>
        </w:tc>
      </w:tr>
      <w:tr>
        <w:tblPrEx>
          <w:tblCellMar>
            <w:top w:w="0" w:type="dxa"/>
            <w:left w:w="10" w:type="dxa"/>
            <w:bottom w:w="0" w:type="dxa"/>
            <w:right w:w="10" w:type="dxa"/>
          </w:tblCellMar>
        </w:tblPrEx>
        <w:trPr>
          <w:trHeight w:val="2731"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lang w:val="en-US" w:eastAsia="en-US" w:bidi="en-US"/>
              </w:rPr>
              <w:t>C1</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熟练掌握各种篇章讲话，懂得从中选择利于自己清楚而得体的表达方式，谈论各种一般性话题，如教育、职业、休闲等。思想表达不受语言的限制。</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4" w:lineRule="exact"/>
              <w:ind w:left="0" w:right="0" w:firstLine="0"/>
              <w:jc w:val="both"/>
              <w:rPr>
                <w:sz w:val="16"/>
                <w:szCs w:val="16"/>
              </w:rPr>
            </w:pPr>
            <w:r>
              <w:rPr>
                <w:color w:val="000000"/>
                <w:spacing w:val="0"/>
                <w:w w:val="100"/>
                <w:position w:val="0"/>
                <w:sz w:val="16"/>
                <w:szCs w:val="16"/>
              </w:rPr>
              <w:t>能经常保持相当程度的语法准确度。口误少而不易发现，并且通常能自行纠错。</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能自如流畅地表述，基本不费力，除非是遇到比较概括性的话题，可能</w:t>
            </w:r>
            <w:r>
              <w:rPr>
                <w:color w:val="000000"/>
                <w:spacing w:val="0"/>
                <w:w w:val="100"/>
                <w:position w:val="0"/>
                <w:sz w:val="16"/>
                <w:szCs w:val="16"/>
                <w:highlight w:val="none"/>
              </w:rPr>
              <w:t>对连</w:t>
            </w:r>
            <w:r>
              <w:rPr>
                <w:color w:val="000000"/>
                <w:spacing w:val="0"/>
                <w:w w:val="100"/>
                <w:position w:val="0"/>
                <w:sz w:val="16"/>
                <w:szCs w:val="16"/>
              </w:rPr>
              <w:t>贯流畅的表达造成障碍。</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4" w:lineRule="exact"/>
              <w:ind w:left="0" w:right="0" w:firstLine="0"/>
              <w:jc w:val="both"/>
              <w:rPr>
                <w:sz w:val="16"/>
                <w:szCs w:val="16"/>
              </w:rPr>
            </w:pPr>
            <w:r>
              <w:rPr>
                <w:color w:val="000000"/>
                <w:spacing w:val="0"/>
                <w:w w:val="100"/>
                <w:position w:val="0"/>
                <w:sz w:val="16"/>
                <w:szCs w:val="16"/>
              </w:rPr>
              <w:t>会用常见的话语功能词恰如其分地开篇讲话、要求发言，维持话语权和争取时间。</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讲话条理清晰、语言流畅、结构完整，显示出相当的语言表达和对上下关联词语的掌控能力。</w:t>
            </w:r>
          </w:p>
        </w:tc>
      </w:tr>
      <w:tr>
        <w:tblPrEx>
          <w:tblCellMar>
            <w:top w:w="0" w:type="dxa"/>
            <w:left w:w="10" w:type="dxa"/>
            <w:bottom w:w="0" w:type="dxa"/>
            <w:right w:w="10" w:type="dxa"/>
          </w:tblCellMar>
        </w:tblPrEx>
        <w:trPr>
          <w:trHeight w:val="283" w:hRule="exact"/>
          <w:jc w:val="center"/>
        </w:trPr>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B2+</w:t>
            </w: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right w:val="single" w:color="auto" w:sz="4" w:space="0"/>
            </w:tcBorders>
            <w:shd w:val="clear" w:color="auto" w:fill="FFFFFF"/>
            <w:vAlign w:val="top"/>
          </w:tcPr>
          <w:p>
            <w:pPr>
              <w:widowControl w:val="0"/>
              <w:rPr>
                <w:sz w:val="10"/>
                <w:szCs w:val="10"/>
              </w:rPr>
            </w:pPr>
          </w:p>
        </w:tc>
      </w:tr>
    </w:tbl>
    <w:p>
      <w:pPr>
        <w:sectPr>
          <w:headerReference r:id="rId77" w:type="first"/>
          <w:headerReference r:id="rId75" w:type="default"/>
          <w:headerReference r:id="rId76" w:type="even"/>
          <w:footnotePr>
            <w:numFmt w:val="decimal"/>
          </w:footnotePr>
          <w:pgSz w:w="9621" w:h="12860"/>
          <w:pgMar w:top="1511" w:right="1179" w:bottom="1125" w:left="1400" w:header="0" w:footer="3" w:gutter="0"/>
          <w:cols w:space="720" w:num="1"/>
          <w:titlePg/>
          <w:rtlGutter w:val="0"/>
          <w:docGrid w:linePitch="360" w:charSpace="0"/>
        </w:sectPr>
      </w:pPr>
    </w:p>
    <w:p>
      <w:pPr>
        <w:pStyle w:val="15"/>
        <w:keepNext w:val="0"/>
        <w:keepLines w:val="0"/>
        <w:widowControl w:val="0"/>
        <w:shd w:val="clear" w:color="auto" w:fill="auto"/>
        <w:bidi w:val="0"/>
        <w:spacing w:before="0" w:after="0" w:line="240" w:lineRule="auto"/>
        <w:ind w:left="6355" w:right="0" w:firstLine="0"/>
        <w:jc w:val="left"/>
        <w:rPr>
          <w:sz w:val="16"/>
          <w:szCs w:val="16"/>
        </w:rPr>
      </w:pPr>
      <w:r>
        <w:rPr>
          <w:color w:val="000000"/>
          <w:spacing w:val="0"/>
          <w:w w:val="100"/>
          <w:position w:val="0"/>
          <w:sz w:val="16"/>
          <w:szCs w:val="16"/>
        </w:rPr>
        <w:t>（续表）</w:t>
      </w:r>
    </w:p>
    <w:tbl>
      <w:tblPr>
        <w:tblStyle w:val="2"/>
        <w:tblW w:w="0" w:type="auto"/>
        <w:jc w:val="center"/>
        <w:tblLayout w:type="fixed"/>
        <w:tblCellMar>
          <w:top w:w="0" w:type="dxa"/>
          <w:left w:w="10" w:type="dxa"/>
          <w:bottom w:w="0" w:type="dxa"/>
          <w:right w:w="10" w:type="dxa"/>
        </w:tblCellMar>
      </w:tblPr>
      <w:tblGrid>
        <w:gridCol w:w="571"/>
        <w:gridCol w:w="1267"/>
        <w:gridCol w:w="1267"/>
        <w:gridCol w:w="1267"/>
        <w:gridCol w:w="1258"/>
        <w:gridCol w:w="1301"/>
      </w:tblGrid>
      <w:tr>
        <w:tblPrEx>
          <w:tblCellMar>
            <w:top w:w="0" w:type="dxa"/>
            <w:left w:w="10" w:type="dxa"/>
            <w:bottom w:w="0" w:type="dxa"/>
            <w:right w:w="10" w:type="dxa"/>
          </w:tblCellMar>
        </w:tblPrEx>
        <w:trPr>
          <w:trHeight w:val="278"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广度</w:t>
            </w: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准确度</w:t>
            </w: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自如度</w:t>
            </w: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互动性</w:t>
            </w:r>
          </w:p>
        </w:tc>
        <w:tc>
          <w:tcPr>
            <w:tcBorders>
              <w:top w:val="single" w:color="auto" w:sz="4" w:space="0"/>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连贯性</w:t>
            </w:r>
          </w:p>
        </w:tc>
      </w:tr>
      <w:tr>
        <w:tblPrEx>
          <w:tblCellMar>
            <w:top w:w="0" w:type="dxa"/>
            <w:left w:w="10" w:type="dxa"/>
            <w:bottom w:w="0" w:type="dxa"/>
            <w:right w:w="10" w:type="dxa"/>
          </w:tblCellMar>
        </w:tblPrEx>
        <w:trPr>
          <w:trHeight w:val="3307"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B2</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语言知识广泛，足以使自己的表述清楚明确，能发表并阐述自己的观点，几乎不需要费心遣词造句。</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6" w:lineRule="exact"/>
              <w:ind w:left="0" w:right="0" w:firstLine="0"/>
              <w:jc w:val="both"/>
              <w:rPr>
                <w:sz w:val="16"/>
                <w:szCs w:val="16"/>
              </w:rPr>
            </w:pPr>
            <w:r>
              <w:rPr>
                <w:color w:val="000000"/>
                <w:spacing w:val="0"/>
                <w:w w:val="100"/>
                <w:position w:val="0"/>
                <w:sz w:val="16"/>
                <w:szCs w:val="16"/>
              </w:rPr>
              <w:t>熟练掌握语法，所犯口误不会引起误解，并且通常能自行纠错。</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5" w:lineRule="exact"/>
              <w:ind w:left="0" w:right="0" w:firstLine="0"/>
              <w:jc w:val="both"/>
              <w:rPr>
                <w:sz w:val="16"/>
                <w:szCs w:val="16"/>
              </w:rPr>
            </w:pPr>
            <w:r>
              <w:rPr>
                <w:color w:val="000000"/>
                <w:spacing w:val="0"/>
                <w:w w:val="100"/>
                <w:position w:val="0"/>
                <w:sz w:val="16"/>
                <w:szCs w:val="16"/>
              </w:rPr>
              <w:t>能用比较正常的语速较长时间地发言。虽然在选择表达法和句型时略有迟疑，但停顿很短。</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24" w:lineRule="exact"/>
              <w:ind w:left="0" w:right="0" w:firstLine="0"/>
              <w:jc w:val="both"/>
              <w:rPr>
                <w:sz w:val="16"/>
                <w:szCs w:val="16"/>
              </w:rPr>
            </w:pPr>
            <w:r>
              <w:rPr>
                <w:color w:val="000000"/>
                <w:spacing w:val="0"/>
                <w:w w:val="100"/>
                <w:position w:val="0"/>
                <w:sz w:val="16"/>
                <w:szCs w:val="16"/>
              </w:rPr>
              <w:t>能在必要时抓住时机，主动发言，并能适时结束讲话，尽管结语可能不优美。善于推动讨论在自己熟悉的领域延续，比如会示</w:t>
            </w:r>
            <w:r>
              <w:rPr>
                <w:color w:val="000000"/>
                <w:spacing w:val="0"/>
                <w:w w:val="100"/>
                <w:position w:val="0"/>
                <w:sz w:val="16"/>
                <w:szCs w:val="16"/>
                <w:highlight w:val="none"/>
              </w:rPr>
              <w:t>意自己</w:t>
            </w:r>
            <w:r>
              <w:rPr>
                <w:color w:val="000000"/>
                <w:spacing w:val="0"/>
                <w:w w:val="100"/>
                <w:position w:val="0"/>
                <w:sz w:val="16"/>
                <w:szCs w:val="16"/>
              </w:rPr>
              <w:t>已经理解，会邀请他人继续</w:t>
            </w:r>
            <w:r>
              <w:rPr>
                <w:color w:val="000000"/>
                <w:spacing w:val="0"/>
                <w:w w:val="100"/>
                <w:position w:val="0"/>
                <w:sz w:val="16"/>
                <w:szCs w:val="16"/>
                <w:highlight w:val="none"/>
              </w:rPr>
              <w:t>发曰</w:t>
            </w:r>
            <w:r>
              <w:rPr>
                <w:color w:val="000000"/>
                <w:spacing w:val="0"/>
                <w:w w:val="100"/>
                <w:position w:val="0"/>
                <w:sz w:val="16"/>
                <w:szCs w:val="16"/>
              </w:rPr>
              <w:t>等。</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80" w:after="0" w:line="223" w:lineRule="exact"/>
              <w:ind w:left="0" w:right="0" w:firstLine="0"/>
              <w:jc w:val="both"/>
              <w:rPr>
                <w:sz w:val="17"/>
                <w:szCs w:val="17"/>
              </w:rPr>
            </w:pPr>
            <w:r>
              <w:rPr>
                <w:color w:val="000000"/>
                <w:spacing w:val="0"/>
                <w:w w:val="100"/>
                <w:position w:val="0"/>
                <w:sz w:val="16"/>
                <w:szCs w:val="16"/>
              </w:rPr>
              <w:t>会运用数量不多的衔接词连接句子，使发言清晰连贯，但长篇讲话时，可能有</w:t>
            </w:r>
            <w:r>
              <w:rPr>
                <w:color w:val="000000"/>
                <w:spacing w:val="0"/>
                <w:w w:val="100"/>
                <w:position w:val="0"/>
                <w:sz w:val="16"/>
                <w:szCs w:val="16"/>
                <w:lang w:val="zh-CN" w:eastAsia="zh-CN" w:bidi="zh-CN"/>
              </w:rPr>
              <w:t>“短路”的</w:t>
            </w:r>
            <w:r>
              <w:rPr>
                <w:color w:val="000000"/>
                <w:spacing w:val="0"/>
                <w:w w:val="100"/>
                <w:position w:val="0"/>
                <w:sz w:val="16"/>
                <w:szCs w:val="16"/>
              </w:rPr>
              <w:t>现象</w:t>
            </w:r>
            <w:r>
              <w:rPr>
                <w:color w:val="000000"/>
                <w:spacing w:val="0"/>
                <w:w w:val="100"/>
                <w:position w:val="0"/>
                <w:sz w:val="17"/>
                <w:szCs w:val="17"/>
                <w:lang w:val="en-US" w:eastAsia="en-US" w:bidi="en-US"/>
              </w:rPr>
              <w:t>O</w:t>
            </w:r>
          </w:p>
        </w:tc>
      </w:tr>
      <w:tr>
        <w:tblPrEx>
          <w:tblCellMar>
            <w:top w:w="0" w:type="dxa"/>
            <w:left w:w="10" w:type="dxa"/>
            <w:bottom w:w="0" w:type="dxa"/>
            <w:right w:w="10" w:type="dxa"/>
          </w:tblCellMar>
        </w:tblPrEx>
        <w:trPr>
          <w:trHeight w:val="36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B1+</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12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8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B1</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80" w:after="0" w:line="223" w:lineRule="exact"/>
              <w:ind w:left="0" w:right="0" w:firstLine="0"/>
              <w:jc w:val="both"/>
              <w:rPr>
                <w:sz w:val="16"/>
                <w:szCs w:val="16"/>
              </w:rPr>
            </w:pPr>
            <w:r>
              <w:rPr>
                <w:color w:val="000000"/>
                <w:spacing w:val="0"/>
                <w:w w:val="100"/>
                <w:position w:val="0"/>
                <w:sz w:val="16"/>
                <w:szCs w:val="16"/>
              </w:rPr>
              <w:t>掌握足够的语言手段和词汇量，能谈论家庭、休闲、兴趣爱好、工作、旅游和时事等话题，但表达时有迟疑或者用迂回法。</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80" w:after="0" w:line="223" w:lineRule="exact"/>
              <w:ind w:left="0" w:right="0" w:firstLine="0"/>
              <w:jc w:val="both"/>
              <w:rPr>
                <w:sz w:val="16"/>
                <w:szCs w:val="16"/>
              </w:rPr>
            </w:pPr>
            <w:r>
              <w:rPr>
                <w:color w:val="000000"/>
                <w:spacing w:val="0"/>
                <w:w w:val="100"/>
                <w:position w:val="0"/>
                <w:sz w:val="16"/>
                <w:szCs w:val="16"/>
              </w:rPr>
              <w:t>在一些可预知的交际场景中，能比较准确地运用句型和常用的平常</w:t>
            </w:r>
            <w:r>
              <w:rPr>
                <w:color w:val="000000"/>
                <w:spacing w:val="0"/>
                <w:w w:val="100"/>
                <w:position w:val="0"/>
                <w:sz w:val="16"/>
                <w:szCs w:val="16"/>
                <w:lang w:val="zh-CN" w:eastAsia="zh-CN" w:bidi="zh-CN"/>
              </w:rPr>
              <w:t>“</w:t>
            </w:r>
            <w:r>
              <w:rPr>
                <w:color w:val="000000"/>
                <w:spacing w:val="0"/>
                <w:w w:val="100"/>
                <w:position w:val="0"/>
                <w:sz w:val="16"/>
                <w:szCs w:val="16"/>
                <w:highlight w:val="none"/>
                <w:lang w:val="zh-CN" w:eastAsia="zh-CN" w:bidi="zh-CN"/>
              </w:rPr>
              <w:t>套</w:t>
            </w:r>
            <w:r>
              <w:rPr>
                <w:color w:val="000000"/>
                <w:spacing w:val="0"/>
                <w:w w:val="100"/>
                <w:position w:val="0"/>
                <w:sz w:val="16"/>
                <w:szCs w:val="16"/>
                <w:highlight w:val="none"/>
              </w:rPr>
              <w:t>路</w:t>
            </w:r>
            <w:r>
              <w:rPr>
                <w:color w:val="000000"/>
                <w:spacing w:val="0"/>
                <w:w w:val="100"/>
                <w:position w:val="0"/>
                <w:sz w:val="16"/>
                <w:szCs w:val="16"/>
              </w:rPr>
              <w:t>”进行交际。</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80" w:after="0" w:line="223" w:lineRule="exact"/>
              <w:ind w:left="0" w:right="0" w:firstLine="0"/>
              <w:jc w:val="both"/>
              <w:rPr>
                <w:sz w:val="16"/>
                <w:szCs w:val="16"/>
              </w:rPr>
            </w:pPr>
            <w:r>
              <w:rPr>
                <w:color w:val="000000"/>
                <w:spacing w:val="0"/>
                <w:w w:val="100"/>
                <w:position w:val="0"/>
                <w:sz w:val="16"/>
                <w:szCs w:val="16"/>
              </w:rPr>
              <w:t>讲话能理解，但较长时间自由发言时，因寻找措辞和纠错出现的停顿非常明显。</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22" w:lineRule="exact"/>
              <w:ind w:left="0" w:right="0" w:firstLine="0"/>
              <w:jc w:val="both"/>
              <w:rPr>
                <w:sz w:val="16"/>
                <w:szCs w:val="16"/>
              </w:rPr>
            </w:pPr>
            <w:r>
              <w:rPr>
                <w:color w:val="000000"/>
                <w:spacing w:val="0"/>
                <w:w w:val="100"/>
                <w:position w:val="0"/>
                <w:sz w:val="16"/>
                <w:szCs w:val="16"/>
              </w:rPr>
              <w:t>能就熟悉的话题和个人感兴趣的话题主动进行面对面的简单交谈，并知道如何继续和结束谈话。能重复别人讲过的相关内容，以此来确认相互的理解。</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100" w:after="0" w:line="222" w:lineRule="exact"/>
              <w:ind w:left="0" w:right="0" w:firstLine="0"/>
              <w:jc w:val="both"/>
              <w:rPr>
                <w:sz w:val="17"/>
                <w:szCs w:val="17"/>
              </w:rPr>
            </w:pPr>
            <w:r>
              <w:rPr>
                <w:color w:val="000000"/>
                <w:spacing w:val="0"/>
                <w:w w:val="100"/>
                <w:position w:val="0"/>
                <w:sz w:val="16"/>
                <w:szCs w:val="16"/>
              </w:rPr>
              <w:t>能将一系列简短和独立的词语串成连贯的线性要点</w:t>
            </w:r>
            <w:r>
              <w:rPr>
                <w:color w:val="000000"/>
                <w:spacing w:val="0"/>
                <w:w w:val="100"/>
                <w:position w:val="0"/>
                <w:sz w:val="17"/>
                <w:szCs w:val="17"/>
                <w:lang w:val="en-US" w:eastAsia="en-US" w:bidi="en-US"/>
              </w:rPr>
              <w:t>O</w:t>
            </w:r>
          </w:p>
        </w:tc>
      </w:tr>
      <w:tr>
        <w:tblPrEx>
          <w:tblCellMar>
            <w:top w:w="0" w:type="dxa"/>
            <w:left w:w="10" w:type="dxa"/>
            <w:bottom w:w="0" w:type="dxa"/>
            <w:right w:w="10" w:type="dxa"/>
          </w:tblCellMar>
        </w:tblPrEx>
        <w:trPr>
          <w:trHeight w:val="36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A2+</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242"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8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A2</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21" w:lineRule="exact"/>
              <w:ind w:left="0" w:right="0" w:firstLine="0"/>
              <w:jc w:val="both"/>
              <w:rPr>
                <w:sz w:val="16"/>
                <w:szCs w:val="16"/>
              </w:rPr>
            </w:pPr>
            <w:r>
              <w:rPr>
                <w:color w:val="000000"/>
                <w:spacing w:val="0"/>
                <w:w w:val="100"/>
                <w:position w:val="0"/>
                <w:sz w:val="16"/>
                <w:szCs w:val="16"/>
              </w:rPr>
              <w:t>能在简单的日常和现实情境中，运用现成的基本句型，背诵的表达法、词组和固定短语等进行有限的信息沟通。</w:t>
            </w:r>
          </w:p>
        </w:tc>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80" w:after="0" w:line="224" w:lineRule="exact"/>
              <w:ind w:left="0" w:right="0" w:firstLine="0"/>
              <w:jc w:val="both"/>
              <w:rPr>
                <w:sz w:val="16"/>
                <w:szCs w:val="16"/>
              </w:rPr>
            </w:pPr>
            <w:r>
              <w:rPr>
                <w:color w:val="000000"/>
                <w:spacing w:val="0"/>
                <w:w w:val="100"/>
                <w:position w:val="0"/>
                <w:sz w:val="16"/>
                <w:szCs w:val="16"/>
              </w:rPr>
              <w:t>能正确运用简单的语句，基础性错误不断。</w:t>
            </w:r>
          </w:p>
        </w:tc>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80" w:after="0" w:line="223" w:lineRule="exact"/>
              <w:ind w:left="0" w:right="0" w:firstLine="0"/>
              <w:jc w:val="both"/>
              <w:rPr>
                <w:sz w:val="16"/>
                <w:szCs w:val="16"/>
              </w:rPr>
            </w:pPr>
            <w:r>
              <w:rPr>
                <w:color w:val="000000"/>
                <w:spacing w:val="0"/>
                <w:w w:val="100"/>
                <w:position w:val="0"/>
                <w:sz w:val="16"/>
                <w:szCs w:val="16"/>
              </w:rPr>
              <w:t>简短讲话时能理解，但有明显的重复、停顿和开口说话错误。</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21" w:lineRule="exact"/>
              <w:ind w:left="0" w:right="0" w:firstLine="0"/>
              <w:jc w:val="both"/>
              <w:rPr>
                <w:sz w:val="16"/>
                <w:szCs w:val="16"/>
              </w:rPr>
            </w:pPr>
            <w:r>
              <w:rPr>
                <w:color w:val="000000"/>
                <w:spacing w:val="0"/>
                <w:w w:val="100"/>
                <w:position w:val="0"/>
                <w:sz w:val="16"/>
                <w:szCs w:val="16"/>
              </w:rPr>
              <w:t>能回答问题，并回应</w:t>
            </w:r>
            <w:r>
              <w:rPr>
                <w:color w:val="000000"/>
                <w:spacing w:val="0"/>
                <w:w w:val="100"/>
                <w:position w:val="0"/>
                <w:sz w:val="16"/>
                <w:szCs w:val="16"/>
                <w:highlight w:val="none"/>
              </w:rPr>
              <w:t>简单的叙述</w:t>
            </w:r>
            <w:r>
              <w:rPr>
                <w:color w:val="000000"/>
                <w:spacing w:val="0"/>
                <w:w w:val="100"/>
                <w:position w:val="0"/>
                <w:sz w:val="16"/>
                <w:szCs w:val="16"/>
              </w:rPr>
              <w:t>。只能表明自己在努力跟着对话人，很难做到全部理解，更无法主导谈话内容。</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100" w:after="0" w:line="221" w:lineRule="exact"/>
              <w:ind w:left="0" w:right="0" w:firstLine="0"/>
              <w:jc w:val="both"/>
              <w:rPr>
                <w:sz w:val="16"/>
                <w:szCs w:val="16"/>
              </w:rPr>
            </w:pPr>
            <w:r>
              <w:rPr>
                <w:color w:val="000000"/>
                <w:spacing w:val="0"/>
                <w:w w:val="100"/>
                <w:position w:val="0"/>
                <w:sz w:val="16"/>
                <w:szCs w:val="16"/>
              </w:rPr>
              <w:t>能用</w:t>
            </w:r>
            <w:r>
              <w:rPr>
                <w:color w:val="000000"/>
                <w:spacing w:val="0"/>
                <w:w w:val="100"/>
                <w:position w:val="0"/>
                <w:sz w:val="16"/>
                <w:szCs w:val="16"/>
                <w:lang w:val="zh-CN" w:eastAsia="zh-CN" w:bidi="zh-CN"/>
              </w:rPr>
              <w:t>“和</w:t>
            </w:r>
            <w:r>
              <w:rPr>
                <w:color w:val="000000"/>
                <w:spacing w:val="0"/>
                <w:w w:val="100"/>
                <w:position w:val="0"/>
                <w:sz w:val="16"/>
                <w:szCs w:val="16"/>
              </w:rPr>
              <w:t>”、</w:t>
            </w:r>
            <w:r>
              <w:rPr>
                <w:color w:val="000000"/>
                <w:spacing w:val="0"/>
                <w:w w:val="100"/>
                <w:position w:val="0"/>
                <w:sz w:val="16"/>
                <w:szCs w:val="16"/>
                <w:lang w:val="zh-CN" w:eastAsia="zh-CN" w:bidi="zh-CN"/>
              </w:rPr>
              <w:t>“但</w:t>
            </w:r>
            <w:r>
              <w:rPr>
                <w:color w:val="000000"/>
                <w:spacing w:val="0"/>
                <w:w w:val="100"/>
                <w:position w:val="0"/>
                <w:sz w:val="16"/>
                <w:szCs w:val="16"/>
              </w:rPr>
              <w:t>是”</w:t>
            </w:r>
            <w:r>
              <w:rPr>
                <w:color w:val="000000"/>
                <w:spacing w:val="0"/>
                <w:w w:val="100"/>
                <w:position w:val="0"/>
                <w:sz w:val="16"/>
                <w:szCs w:val="16"/>
                <w:lang w:val="zh-CN" w:eastAsia="zh-CN" w:bidi="zh-CN"/>
              </w:rPr>
              <w:t>、“因</w:t>
            </w:r>
            <w:r>
              <w:rPr>
                <w:color w:val="000000"/>
                <w:spacing w:val="0"/>
                <w:w w:val="100"/>
                <w:position w:val="0"/>
                <w:sz w:val="16"/>
                <w:szCs w:val="16"/>
              </w:rPr>
              <w:t>为”等简单连词衔接词组。</w:t>
            </w:r>
          </w:p>
        </w:tc>
      </w:tr>
    </w:tbl>
    <w:p>
      <w:pPr>
        <w:pStyle w:val="15"/>
        <w:keepNext w:val="0"/>
        <w:keepLines w:val="0"/>
        <w:widowControl w:val="0"/>
        <w:shd w:val="clear" w:color="auto" w:fill="auto"/>
        <w:bidi w:val="0"/>
        <w:spacing w:before="0" w:after="0" w:line="240" w:lineRule="auto"/>
        <w:ind w:left="6360" w:right="0" w:firstLine="0"/>
        <w:jc w:val="left"/>
        <w:rPr>
          <w:sz w:val="16"/>
          <w:szCs w:val="16"/>
        </w:rPr>
      </w:pPr>
      <w:r>
        <w:rPr>
          <w:color w:val="000000"/>
          <w:spacing w:val="0"/>
          <w:w w:val="100"/>
          <w:position w:val="0"/>
          <w:sz w:val="16"/>
          <w:szCs w:val="16"/>
        </w:rPr>
        <w:t>（续表）</w:t>
      </w:r>
    </w:p>
    <w:tbl>
      <w:tblPr>
        <w:tblStyle w:val="2"/>
        <w:tblW w:w="0" w:type="auto"/>
        <w:jc w:val="center"/>
        <w:tblLayout w:type="fixed"/>
        <w:tblCellMar>
          <w:top w:w="0" w:type="dxa"/>
          <w:left w:w="10" w:type="dxa"/>
          <w:bottom w:w="0" w:type="dxa"/>
          <w:right w:w="10" w:type="dxa"/>
        </w:tblCellMar>
      </w:tblPr>
      <w:tblGrid>
        <w:gridCol w:w="557"/>
        <w:gridCol w:w="1267"/>
        <w:gridCol w:w="1267"/>
        <w:gridCol w:w="1267"/>
        <w:gridCol w:w="1262"/>
        <w:gridCol w:w="1286"/>
      </w:tblGrid>
      <w:tr>
        <w:tblPrEx>
          <w:tblCellMar>
            <w:top w:w="0" w:type="dxa"/>
            <w:left w:w="10" w:type="dxa"/>
            <w:bottom w:w="0" w:type="dxa"/>
            <w:right w:w="10" w:type="dxa"/>
          </w:tblCellMar>
        </w:tblPrEx>
        <w:trPr>
          <w:trHeight w:val="283"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广度</w:t>
            </w: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准确度</w:t>
            </w: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自如度</w:t>
            </w: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互动性</w:t>
            </w:r>
          </w:p>
        </w:tc>
        <w:tc>
          <w:tcPr>
            <w:tcBorders>
              <w:top w:val="single" w:color="auto" w:sz="4" w:space="0"/>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连贯性</w:t>
            </w:r>
          </w:p>
        </w:tc>
      </w:tr>
      <w:tr>
        <w:tblPrEx>
          <w:tblCellMar>
            <w:top w:w="0" w:type="dxa"/>
            <w:left w:w="10" w:type="dxa"/>
            <w:bottom w:w="0" w:type="dxa"/>
            <w:right w:w="10" w:type="dxa"/>
          </w:tblCellMar>
        </w:tblPrEx>
        <w:trPr>
          <w:trHeight w:val="2506"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en-US" w:eastAsia="en-US" w:bidi="en-US"/>
              </w:rPr>
              <w:t>A1</w:t>
            </w:r>
          </w:p>
        </w:tc>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120" w:after="0" w:line="221" w:lineRule="exact"/>
              <w:ind w:left="0" w:right="0" w:firstLine="0"/>
              <w:jc w:val="both"/>
              <w:rPr>
                <w:sz w:val="16"/>
                <w:szCs w:val="16"/>
              </w:rPr>
            </w:pPr>
            <w:r>
              <w:rPr>
                <w:color w:val="000000"/>
                <w:spacing w:val="0"/>
                <w:w w:val="100"/>
                <w:position w:val="0"/>
                <w:sz w:val="16"/>
                <w:szCs w:val="16"/>
              </w:rPr>
              <w:t>拥有涉及特定具体场合的系列简单词汇和表达</w:t>
            </w:r>
          </w:p>
          <w:p>
            <w:pPr>
              <w:pStyle w:val="13"/>
              <w:keepNext w:val="0"/>
              <w:keepLines w:val="0"/>
              <w:widowControl w:val="0"/>
              <w:shd w:val="clear" w:color="auto" w:fill="auto"/>
              <w:bidi w:val="0"/>
              <w:spacing w:before="0" w:after="0" w:line="221" w:lineRule="exact"/>
              <w:ind w:left="0" w:right="0" w:firstLine="0"/>
              <w:jc w:val="left"/>
              <w:rPr>
                <w:sz w:val="17"/>
                <w:szCs w:val="17"/>
              </w:rPr>
            </w:pPr>
            <w:r>
              <w:rPr>
                <w:color w:val="000000"/>
                <w:spacing w:val="0"/>
                <w:w w:val="100"/>
                <w:position w:val="0"/>
                <w:sz w:val="16"/>
                <w:szCs w:val="16"/>
              </w:rPr>
              <w:t>法</w:t>
            </w:r>
            <w:r>
              <w:rPr>
                <w:color w:val="000000"/>
                <w:spacing w:val="0"/>
                <w:w w:val="100"/>
                <w:position w:val="0"/>
                <w:sz w:val="17"/>
                <w:szCs w:val="17"/>
                <w:lang w:val="en-US" w:eastAsia="en-US" w:bidi="en-US"/>
              </w:rPr>
              <w:t>O</w:t>
            </w:r>
          </w:p>
        </w:tc>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100" w:after="0" w:line="223" w:lineRule="exact"/>
              <w:ind w:left="0" w:right="0" w:firstLine="0"/>
              <w:jc w:val="both"/>
              <w:rPr>
                <w:sz w:val="16"/>
                <w:szCs w:val="16"/>
              </w:rPr>
            </w:pPr>
            <w:r>
              <w:rPr>
                <w:color w:val="000000"/>
                <w:spacing w:val="0"/>
                <w:w w:val="100"/>
                <w:position w:val="0"/>
                <w:sz w:val="16"/>
                <w:szCs w:val="16"/>
              </w:rPr>
              <w:t>能有限掌握记忆范围内的简单句法结构和语法形态。</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22" w:lineRule="exact"/>
              <w:ind w:left="0" w:right="0" w:firstLine="0"/>
              <w:jc w:val="both"/>
              <w:rPr>
                <w:sz w:val="16"/>
                <w:szCs w:val="16"/>
              </w:rPr>
            </w:pPr>
            <w:r>
              <w:rPr>
                <w:color w:val="000000"/>
                <w:spacing w:val="0"/>
                <w:w w:val="100"/>
                <w:position w:val="0"/>
                <w:sz w:val="16"/>
                <w:szCs w:val="16"/>
              </w:rPr>
              <w:t>能用简单、孤立，并且多数是刻板的表述应对交际，但说话经常停顿，因为需要寻找措辞、拼读不熟悉的单词和补救交流障碍。</w:t>
            </w:r>
          </w:p>
        </w:tc>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120" w:after="0" w:line="222" w:lineRule="exact"/>
              <w:ind w:left="0" w:right="0" w:firstLine="0"/>
              <w:jc w:val="left"/>
              <w:rPr>
                <w:sz w:val="16"/>
                <w:szCs w:val="16"/>
              </w:rPr>
            </w:pPr>
            <w:r>
              <w:rPr>
                <w:color w:val="000000"/>
                <w:spacing w:val="0"/>
                <w:w w:val="100"/>
                <w:position w:val="0"/>
                <w:sz w:val="16"/>
                <w:szCs w:val="16"/>
              </w:rPr>
              <w:t>能回答问题，并就个人详细情况提问。能进行</w:t>
            </w:r>
            <w:r>
              <w:rPr>
                <w:color w:val="000000"/>
                <w:spacing w:val="0"/>
                <w:w w:val="100"/>
                <w:position w:val="0"/>
                <w:sz w:val="16"/>
                <w:szCs w:val="16"/>
                <w:highlight w:val="none"/>
              </w:rPr>
              <w:t>简单的交流</w:t>
            </w:r>
            <w:r>
              <w:rPr>
                <w:color w:val="000000"/>
                <w:spacing w:val="0"/>
                <w:w w:val="100"/>
                <w:position w:val="0"/>
                <w:sz w:val="16"/>
                <w:szCs w:val="16"/>
              </w:rPr>
              <w:t>，但完全有赖于重复、慢语速、重述和纠错。</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120" w:after="0" w:line="221" w:lineRule="exact"/>
              <w:ind w:left="0" w:right="0" w:firstLine="0"/>
              <w:jc w:val="left"/>
              <w:rPr>
                <w:sz w:val="16"/>
                <w:szCs w:val="16"/>
              </w:rPr>
            </w:pPr>
            <w:r>
              <w:rPr>
                <w:color w:val="000000"/>
                <w:spacing w:val="0"/>
                <w:w w:val="100"/>
                <w:position w:val="0"/>
                <w:sz w:val="16"/>
                <w:szCs w:val="16"/>
              </w:rPr>
              <w:t>能用</w:t>
            </w:r>
            <w:r>
              <w:rPr>
                <w:color w:val="000000"/>
                <w:spacing w:val="0"/>
                <w:w w:val="100"/>
                <w:position w:val="0"/>
                <w:sz w:val="16"/>
                <w:szCs w:val="16"/>
                <w:lang w:val="zh-CN" w:eastAsia="zh-CN" w:bidi="zh-CN"/>
              </w:rPr>
              <w:t>“和</w:t>
            </w:r>
            <w:r>
              <w:rPr>
                <w:color w:val="000000"/>
                <w:spacing w:val="0"/>
                <w:w w:val="100"/>
                <w:position w:val="0"/>
                <w:sz w:val="16"/>
                <w:szCs w:val="16"/>
              </w:rPr>
              <w:t>”、</w:t>
            </w:r>
            <w:r>
              <w:rPr>
                <w:color w:val="000000"/>
                <w:spacing w:val="0"/>
                <w:w w:val="100"/>
                <w:position w:val="0"/>
                <w:sz w:val="16"/>
                <w:szCs w:val="16"/>
                <w:lang w:val="zh-CN" w:eastAsia="zh-CN" w:bidi="zh-CN"/>
              </w:rPr>
              <w:t>“然后”等非</w:t>
            </w:r>
            <w:r>
              <w:rPr>
                <w:color w:val="000000"/>
                <w:spacing w:val="0"/>
                <w:w w:val="100"/>
                <w:position w:val="0"/>
                <w:sz w:val="16"/>
                <w:szCs w:val="16"/>
              </w:rPr>
              <w:t>常基础的连词衔接字词和词组。</w:t>
            </w:r>
          </w:p>
        </w:tc>
      </w:tr>
    </w:tbl>
    <w:p>
      <w:pPr>
        <w:widowControl w:val="0"/>
        <w:spacing w:after="79" w:line="1" w:lineRule="exact"/>
      </w:pPr>
    </w:p>
    <w:p>
      <w:pPr>
        <w:pStyle w:val="23"/>
        <w:keepNext w:val="0"/>
        <w:keepLines w:val="0"/>
        <w:widowControl w:val="0"/>
        <w:shd w:val="clear" w:color="auto" w:fill="auto"/>
        <w:bidi w:val="0"/>
        <w:spacing w:before="0" w:after="180" w:line="362" w:lineRule="exact"/>
        <w:ind w:left="0" w:right="0" w:firstLine="420"/>
        <w:jc w:val="both"/>
      </w:pPr>
      <w:r>
        <w:rPr>
          <w:color w:val="000000"/>
          <w:spacing w:val="0"/>
          <w:w w:val="100"/>
          <w:position w:val="0"/>
        </w:rPr>
        <w:t>《欧洲共同框架》的一个显著特点在于它除了有上述关于语言能力的总的等级划分与描述以外，还根据上节所说的语言使用和语言学习中各种相关因素，如领域（公共领域、个人领域、职场、教育领域等）、语言交际活动（接受、产出、互动和媒介）和策略等，对语言使用的场景和交际/学习策略进行了详细的描述，并制订了各种语言交际活动的具体的各级能力测评标准，尤其是对语言使用的外部环境的描述和尝试对交际策略制订分级标准是别具匠心的。尽管《欧洲共同框架》对</w:t>
      </w:r>
      <w:r>
        <w:rPr>
          <w:color w:val="000000"/>
          <w:spacing w:val="0"/>
          <w:w w:val="100"/>
          <w:position w:val="0"/>
          <w:lang w:val="zh-CN" w:eastAsia="zh-CN" w:bidi="zh-CN"/>
        </w:rPr>
        <w:t>“文化</w:t>
      </w:r>
      <w:r>
        <w:rPr>
          <w:color w:val="000000"/>
          <w:spacing w:val="0"/>
          <w:w w:val="100"/>
          <w:position w:val="0"/>
        </w:rPr>
        <w:t>作为重要的能力却没有给出能力分级标准，这是该'框架'的重要欠缺之一</w:t>
      </w:r>
      <w:r>
        <w:rPr>
          <w:color w:val="000000"/>
          <w:spacing w:val="0"/>
          <w:w w:val="100"/>
          <w:position w:val="0"/>
          <w:lang w:val="zh-CN" w:eastAsia="zh-CN" w:bidi="zh-CN"/>
        </w:rPr>
        <w:t>”，但</w:t>
      </w:r>
      <w:r>
        <w:rPr>
          <w:color w:val="000000"/>
          <w:spacing w:val="0"/>
          <w:w w:val="100"/>
          <w:position w:val="0"/>
        </w:rPr>
        <w:t>仔细思考一下当初《汉语水平等级标准和等级大纲［试行］》的“文化等级大纲”为什么</w:t>
      </w:r>
      <w:r>
        <w:rPr>
          <w:color w:val="000000"/>
          <w:spacing w:val="0"/>
          <w:w w:val="100"/>
          <w:position w:val="0"/>
          <w:lang w:val="zh-CN" w:eastAsia="zh-CN" w:bidi="zh-CN"/>
        </w:rPr>
        <w:t>“难产”，也</w:t>
      </w:r>
      <w:r>
        <w:rPr>
          <w:color w:val="000000"/>
          <w:spacing w:val="0"/>
          <w:w w:val="100"/>
          <w:position w:val="0"/>
        </w:rPr>
        <w:t>就不难理解了。</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三《欧洲共同框架》与汉语教学</w:t>
      </w:r>
    </w:p>
    <w:p>
      <w:pPr>
        <w:pStyle w:val="23"/>
        <w:keepNext w:val="0"/>
        <w:keepLines w:val="0"/>
        <w:widowControl w:val="0"/>
        <w:shd w:val="clear" w:color="auto" w:fill="auto"/>
        <w:bidi w:val="0"/>
        <w:spacing w:before="0" w:after="100" w:line="363" w:lineRule="exact"/>
        <w:ind w:left="0" w:right="0" w:firstLine="420"/>
        <w:jc w:val="both"/>
        <w:rPr>
          <w:rFonts w:hint="default"/>
          <w:lang w:val="en-US"/>
        </w:rPr>
        <w:sectPr>
          <w:headerReference r:id="rId80" w:type="first"/>
          <w:headerReference r:id="rId78" w:type="default"/>
          <w:headerReference r:id="rId79"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《欧洲共同框架》发布后，欧洲各国的外语教育逐渐开始按照《欧洲共同框架》的原则和标准</w:t>
      </w:r>
      <w:r>
        <w:rPr>
          <w:color w:val="000000"/>
          <w:spacing w:val="0"/>
          <w:w w:val="100"/>
          <w:position w:val="0"/>
          <w:lang w:val="zh-CN" w:eastAsia="zh-CN" w:bidi="zh-CN"/>
        </w:rPr>
        <w:t>“改造”自</w:t>
      </w:r>
      <w:r>
        <w:rPr>
          <w:color w:val="000000"/>
          <w:spacing w:val="0"/>
          <w:w w:val="100"/>
          <w:position w:val="0"/>
        </w:rPr>
        <w:t>己的外语教学，并努力使原先本国制订的各种</w:t>
      </w:r>
      <w:r>
        <w:rPr>
          <w:color w:val="000000"/>
          <w:spacing w:val="0"/>
          <w:w w:val="100"/>
          <w:position w:val="0"/>
          <w:highlight w:val="none"/>
        </w:rPr>
        <w:t>能力标</w:t>
      </w:r>
      <w:r>
        <w:rPr>
          <w:color w:val="000000"/>
          <w:spacing w:val="0"/>
          <w:w w:val="100"/>
          <w:position w:val="0"/>
        </w:rPr>
        <w:t>准与其兼容或并轨。但汉语并非欧洲理事会</w:t>
      </w:r>
      <w:r>
        <w:rPr>
          <w:color w:val="000000"/>
          <w:spacing w:val="0"/>
          <w:w w:val="100"/>
          <w:position w:val="0"/>
          <w:highlight w:val="none"/>
        </w:rPr>
        <w:t>成员国</w:t>
      </w:r>
      <w:r>
        <w:rPr>
          <w:color w:val="000000"/>
          <w:spacing w:val="0"/>
          <w:w w:val="100"/>
          <w:position w:val="0"/>
        </w:rPr>
        <w:t>的</w:t>
      </w:r>
      <w:r>
        <w:rPr>
          <w:color w:val="000000"/>
          <w:spacing w:val="0"/>
          <w:w w:val="100"/>
          <w:position w:val="0"/>
          <w:lang w:val="en-US" w:eastAsia="en-US" w:bidi="en-US"/>
        </w:rPr>
        <w:t>"</w:t>
      </w:r>
      <w:r>
        <w:rPr>
          <w:color w:val="000000"/>
          <w:spacing w:val="0"/>
          <w:w w:val="100"/>
          <w:position w:val="0"/>
        </w:rPr>
        <w:t>国语</w:t>
      </w:r>
      <w:r>
        <w:rPr>
          <w:color w:val="000000"/>
          <w:spacing w:val="0"/>
          <w:w w:val="100"/>
          <w:position w:val="0"/>
          <w:lang w:val="zh-CN" w:eastAsia="zh-CN" w:bidi="zh-CN"/>
        </w:rPr>
        <w:t>”和</w:t>
      </w:r>
      <w:r>
        <w:rPr>
          <w:color w:val="000000"/>
          <w:spacing w:val="0"/>
          <w:w w:val="100"/>
          <w:position w:val="0"/>
          <w:highlight w:val="none"/>
          <w:lang w:val="zh-CN" w:eastAsia="zh-CN" w:bidi="zh-CN"/>
        </w:rPr>
        <w:t>成</w:t>
      </w:r>
      <w:r>
        <w:rPr>
          <w:color w:val="000000"/>
          <w:spacing w:val="0"/>
          <w:w w:val="100"/>
          <w:position w:val="0"/>
          <w:highlight w:val="none"/>
        </w:rPr>
        <w:t>员国</w:t>
      </w:r>
      <w:r>
        <w:rPr>
          <w:color w:val="000000"/>
          <w:spacing w:val="0"/>
          <w:w w:val="100"/>
          <w:position w:val="0"/>
        </w:rPr>
        <w:t>之间相互学习的语言，而是真正的</w:t>
      </w:r>
      <w:r>
        <w:rPr>
          <w:color w:val="000000"/>
          <w:spacing w:val="0"/>
          <w:w w:val="100"/>
          <w:position w:val="0"/>
          <w:lang w:val="zh-CN" w:eastAsia="zh-CN" w:bidi="zh-CN"/>
        </w:rPr>
        <w:t>“外</w:t>
      </w:r>
      <w:r>
        <w:rPr>
          <w:color w:val="000000"/>
          <w:spacing w:val="0"/>
          <w:w w:val="100"/>
          <w:position w:val="0"/>
        </w:rPr>
        <w:t>来语”，具有跟印欧语完全不同的特点。随着中国在世界舞台上扮演的角色越来越重要，欧洲各国也越来越意识到汉语学习的重要性,汉语热的出现、汉语教学的快速发展需要建立一个与《欧洲共同框架》相匹配相兼容的能力标准，于是如何根据汉语和汉字的特点，而不是照搬照套《欧洲共同框架》的内容建立一个汉语的等级标准就摆在了欧洲各国的面前。法国的汉</w:t>
      </w:r>
    </w:p>
    <w:p>
      <w:pPr>
        <w:pStyle w:val="23"/>
        <w:keepNext w:val="0"/>
        <w:keepLines w:val="0"/>
        <w:widowControl w:val="0"/>
        <w:shd w:val="clear" w:color="auto" w:fill="auto"/>
        <w:bidi w:val="0"/>
        <w:spacing w:before="0" w:after="100" w:line="363" w:lineRule="exact"/>
        <w:ind w:left="0" w:right="0" w:firstLine="0"/>
        <w:jc w:val="both"/>
        <w:rPr>
          <w:sz w:val="20"/>
          <w:szCs w:val="20"/>
        </w:rPr>
      </w:pPr>
      <w:r>
        <w:rPr>
          <w:color w:val="000000"/>
          <w:spacing w:val="0"/>
          <w:w w:val="100"/>
          <w:position w:val="0"/>
          <w:sz w:val="19"/>
          <w:szCs w:val="19"/>
        </w:rPr>
        <w:t>语教学界在这方面做了有益的尝试。白乐桑、张丽</w:t>
      </w:r>
      <w:r>
        <w:rPr>
          <w:color w:val="000000"/>
          <w:spacing w:val="0"/>
          <w:w w:val="100"/>
          <w:position w:val="0"/>
          <w:sz w:val="20"/>
          <w:szCs w:val="20"/>
        </w:rPr>
        <w:t>（2008）</w:t>
      </w:r>
      <w:r>
        <w:rPr>
          <w:color w:val="000000"/>
          <w:spacing w:val="0"/>
          <w:w w:val="100"/>
          <w:position w:val="0"/>
          <w:sz w:val="19"/>
          <w:szCs w:val="19"/>
        </w:rPr>
        <w:t>主张以《欧洲共同框架》为根本依据，根据汉字的特殊性设立一个“识字门槛</w:t>
      </w:r>
      <w:r>
        <w:rPr>
          <w:color w:val="000000"/>
          <w:spacing w:val="0"/>
          <w:w w:val="100"/>
          <w:position w:val="0"/>
          <w:sz w:val="20"/>
          <w:szCs w:val="20"/>
        </w:rPr>
        <w:t>”（500</w:t>
      </w:r>
      <w:r>
        <w:rPr>
          <w:color w:val="000000"/>
          <w:spacing w:val="0"/>
          <w:w w:val="100"/>
          <w:position w:val="0"/>
          <w:sz w:val="19"/>
          <w:szCs w:val="19"/>
        </w:rPr>
        <w:t>左右常用字，书写能力达到</w:t>
      </w:r>
      <w:r>
        <w:rPr>
          <w:color w:val="000000"/>
          <w:spacing w:val="0"/>
          <w:w w:val="100"/>
          <w:position w:val="0"/>
          <w:sz w:val="20"/>
          <w:szCs w:val="20"/>
          <w:lang w:val="en-US" w:eastAsia="en-US" w:bidi="en-US"/>
        </w:rPr>
        <w:t>A2</w:t>
      </w:r>
      <w:r>
        <w:rPr>
          <w:color w:val="000000"/>
          <w:spacing w:val="0"/>
          <w:w w:val="100"/>
          <w:position w:val="0"/>
          <w:sz w:val="19"/>
          <w:szCs w:val="19"/>
        </w:rPr>
        <w:t>水平）作为衡量书面言语活动能力的依据和条件，并以此为基础建立一个与《欧洲共同框架》相对应的汉字等级标准（表</w:t>
      </w:r>
      <w:r>
        <w:rPr>
          <w:color w:val="000000"/>
          <w:spacing w:val="0"/>
          <w:w w:val="100"/>
          <w:position w:val="0"/>
          <w:sz w:val="20"/>
          <w:szCs w:val="20"/>
          <w:lang w:val="en-US" w:eastAsia="en-US" w:bidi="en-US"/>
        </w:rPr>
        <w:t>3-9）</w:t>
      </w:r>
      <w:r>
        <w:rPr>
          <w:color w:val="000000"/>
          <w:spacing w:val="0"/>
          <w:w w:val="100"/>
          <w:position w:val="0"/>
          <w:sz w:val="20"/>
          <w:szCs w:val="20"/>
        </w:rPr>
        <w:t>:</w:t>
      </w:r>
    </w:p>
    <w:p>
      <w:pPr>
        <w:pStyle w:val="15"/>
        <w:keepNext w:val="0"/>
        <w:keepLines w:val="0"/>
        <w:widowControl w:val="0"/>
        <w:shd w:val="clear" w:color="auto" w:fill="auto"/>
        <w:bidi w:val="0"/>
        <w:spacing w:before="0" w:after="0" w:line="240" w:lineRule="auto"/>
        <w:ind w:left="24" w:right="0" w:firstLine="0"/>
        <w:jc w:val="left"/>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lang w:val="en-US" w:eastAsia="en-US" w:bidi="en-US"/>
        </w:rPr>
        <w:t>3-9</w:t>
      </w:r>
      <w:r>
        <w:rPr>
          <w:b/>
          <w:bCs/>
          <w:color w:val="000000"/>
          <w:spacing w:val="0"/>
          <w:w w:val="100"/>
          <w:position w:val="0"/>
          <w:sz w:val="18"/>
          <w:szCs w:val="18"/>
          <w:lang w:val="en-US" w:eastAsia="en-US" w:bidi="en-US"/>
        </w:rPr>
        <w:t>：</w:t>
      </w:r>
      <w:r>
        <w:rPr>
          <w:color w:val="000000"/>
          <w:spacing w:val="0"/>
          <w:w w:val="100"/>
          <w:position w:val="0"/>
          <w:sz w:val="16"/>
          <w:szCs w:val="16"/>
          <w:lang w:val="en-US" w:eastAsia="en-US" w:bidi="en-US"/>
        </w:rPr>
        <w:t>*</w:t>
      </w:r>
      <w:r>
        <w:rPr>
          <w:color w:val="000000"/>
          <w:spacing w:val="0"/>
          <w:w w:val="100"/>
          <w:position w:val="0"/>
          <w:sz w:val="16"/>
          <w:szCs w:val="16"/>
        </w:rPr>
        <w:t>识字门槛</w:t>
      </w:r>
      <w:r>
        <w:rPr>
          <w:color w:val="000000"/>
          <w:spacing w:val="0"/>
          <w:w w:val="100"/>
          <w:position w:val="0"/>
          <w:sz w:val="16"/>
          <w:szCs w:val="16"/>
          <w:lang w:val="zh-CN" w:eastAsia="zh-CN" w:bidi="zh-CN"/>
        </w:rPr>
        <w:t>”具体</w:t>
      </w:r>
      <w:r>
        <w:rPr>
          <w:color w:val="000000"/>
          <w:spacing w:val="0"/>
          <w:w w:val="100"/>
          <w:position w:val="0"/>
          <w:sz w:val="16"/>
          <w:szCs w:val="16"/>
        </w:rPr>
        <w:t>汉字数量及等级划分</w:t>
      </w:r>
    </w:p>
    <w:tbl>
      <w:tblPr>
        <w:tblStyle w:val="2"/>
        <w:tblW w:w="0" w:type="auto"/>
        <w:jc w:val="center"/>
        <w:tblLayout w:type="fixed"/>
        <w:tblCellMar>
          <w:top w:w="0" w:type="dxa"/>
          <w:left w:w="10" w:type="dxa"/>
          <w:bottom w:w="0" w:type="dxa"/>
          <w:right w:w="10" w:type="dxa"/>
        </w:tblCellMar>
      </w:tblPr>
      <w:tblGrid>
        <w:gridCol w:w="922"/>
        <w:gridCol w:w="2726"/>
      </w:tblGrid>
      <w:tr>
        <w:tblPrEx>
          <w:tblCellMar>
            <w:top w:w="0" w:type="dxa"/>
            <w:left w:w="10" w:type="dxa"/>
            <w:bottom w:w="0" w:type="dxa"/>
            <w:right w:w="10" w:type="dxa"/>
          </w:tblCellMar>
        </w:tblPrEx>
        <w:trPr>
          <w:trHeight w:val="36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级别</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汉字数量（约为）</w:t>
            </w:r>
          </w:p>
        </w:tc>
      </w:tr>
      <w:tr>
        <w:tblPrEx>
          <w:tblCellMar>
            <w:top w:w="0" w:type="dxa"/>
            <w:left w:w="10" w:type="dxa"/>
            <w:bottom w:w="0" w:type="dxa"/>
            <w:right w:w="10" w:type="dxa"/>
          </w:tblCellMar>
        </w:tblPrEx>
        <w:trPr>
          <w:trHeight w:val="312"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lang w:val="en-US" w:eastAsia="en-US" w:bidi="en-US"/>
              </w:rPr>
              <w:t>C2</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rPr>
              <w:t>3000</w:t>
            </w:r>
            <w:r>
              <w:rPr>
                <w:color w:val="000000"/>
                <w:spacing w:val="0"/>
                <w:w w:val="100"/>
                <w:position w:val="0"/>
                <w:sz w:val="16"/>
                <w:szCs w:val="16"/>
              </w:rPr>
              <w:t>字以上</w:t>
            </w:r>
          </w:p>
        </w:tc>
      </w:tr>
      <w:tr>
        <w:tblPrEx>
          <w:tblCellMar>
            <w:top w:w="0" w:type="dxa"/>
            <w:left w:w="10" w:type="dxa"/>
            <w:bottom w:w="0" w:type="dxa"/>
            <w:right w:w="10" w:type="dxa"/>
          </w:tblCellMar>
        </w:tblPrEx>
        <w:trPr>
          <w:trHeight w:val="317" w:hRule="exact"/>
          <w:jc w:val="center"/>
        </w:trPr>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en-US" w:eastAsia="en-US" w:bidi="en-US"/>
              </w:rPr>
              <w:t>C1</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rPr>
              <w:t>2200</w:t>
            </w:r>
            <w:r>
              <w:rPr>
                <w:color w:val="000000"/>
                <w:spacing w:val="0"/>
                <w:w w:val="100"/>
                <w:position w:val="0"/>
                <w:sz w:val="16"/>
                <w:szCs w:val="16"/>
              </w:rPr>
              <w:t>字</w:t>
            </w:r>
          </w:p>
        </w:tc>
      </w:tr>
      <w:tr>
        <w:tblPrEx>
          <w:tblCellMar>
            <w:top w:w="0" w:type="dxa"/>
            <w:left w:w="10" w:type="dxa"/>
            <w:bottom w:w="0" w:type="dxa"/>
            <w:right w:w="10" w:type="dxa"/>
          </w:tblCellMar>
        </w:tblPrEx>
        <w:trPr>
          <w:trHeight w:val="322" w:hRule="exact"/>
          <w:jc w:val="center"/>
        </w:trPr>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lang w:val="en-US" w:eastAsia="en-US" w:bidi="en-US"/>
              </w:rPr>
              <w:t>B2</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rPr>
              <w:t>1500</w:t>
            </w:r>
            <w:r>
              <w:rPr>
                <w:color w:val="000000"/>
                <w:spacing w:val="0"/>
                <w:w w:val="100"/>
                <w:position w:val="0"/>
                <w:sz w:val="16"/>
                <w:szCs w:val="16"/>
              </w:rPr>
              <w:t>字</w:t>
            </w:r>
          </w:p>
        </w:tc>
      </w:tr>
      <w:tr>
        <w:tblPrEx>
          <w:tblCellMar>
            <w:top w:w="0" w:type="dxa"/>
            <w:left w:w="10" w:type="dxa"/>
            <w:bottom w:w="0" w:type="dxa"/>
            <w:right w:w="10" w:type="dxa"/>
          </w:tblCellMar>
        </w:tblPrEx>
        <w:trPr>
          <w:trHeight w:val="312" w:hRule="exact"/>
          <w:jc w:val="center"/>
        </w:trPr>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lang w:val="en-US" w:eastAsia="en-US" w:bidi="en-US"/>
              </w:rPr>
              <w:t>B1</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rPr>
              <w:t>800</w:t>
            </w:r>
            <w:r>
              <w:rPr>
                <w:color w:val="000000"/>
                <w:spacing w:val="0"/>
                <w:w w:val="100"/>
                <w:position w:val="0"/>
                <w:sz w:val="16"/>
                <w:szCs w:val="16"/>
              </w:rPr>
              <w:t>字</w:t>
            </w:r>
          </w:p>
        </w:tc>
      </w:tr>
      <w:tr>
        <w:tblPrEx>
          <w:tblCellMar>
            <w:top w:w="0" w:type="dxa"/>
            <w:left w:w="10" w:type="dxa"/>
            <w:bottom w:w="0" w:type="dxa"/>
            <w:right w:w="10" w:type="dxa"/>
          </w:tblCellMar>
        </w:tblPrEx>
        <w:trPr>
          <w:trHeight w:val="317" w:hRule="exact"/>
          <w:jc w:val="center"/>
        </w:trPr>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lang w:val="en-US" w:eastAsia="en-US" w:bidi="en-US"/>
              </w:rPr>
              <w:t>A2</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rPr>
              <w:t>500</w:t>
            </w:r>
            <w:r>
              <w:rPr>
                <w:color w:val="000000"/>
                <w:spacing w:val="0"/>
                <w:w w:val="100"/>
                <w:position w:val="0"/>
                <w:sz w:val="16"/>
                <w:szCs w:val="16"/>
              </w:rPr>
              <w:t>字</w:t>
            </w:r>
          </w:p>
        </w:tc>
      </w:tr>
      <w:tr>
        <w:tblPrEx>
          <w:tblCellMar>
            <w:top w:w="0" w:type="dxa"/>
            <w:left w:w="10" w:type="dxa"/>
            <w:bottom w:w="0" w:type="dxa"/>
            <w:right w:w="10" w:type="dxa"/>
          </w:tblCellMar>
        </w:tblPrEx>
        <w:trPr>
          <w:trHeight w:val="326" w:hRule="exact"/>
          <w:jc w:val="center"/>
        </w:trPr>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lang w:val="en-US" w:eastAsia="en-US" w:bidi="en-US"/>
              </w:rPr>
              <w:t>A1</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rPr>
              <w:t>250</w:t>
            </w:r>
            <w:r>
              <w:rPr>
                <w:color w:val="000000"/>
                <w:spacing w:val="0"/>
                <w:w w:val="100"/>
                <w:position w:val="0"/>
                <w:sz w:val="16"/>
                <w:szCs w:val="16"/>
              </w:rPr>
              <w:t>字</w:t>
            </w:r>
          </w:p>
        </w:tc>
      </w:tr>
    </w:tbl>
    <w:p>
      <w:pPr>
        <w:widowControl w:val="0"/>
        <w:spacing w:after="99" w:line="1" w:lineRule="exact"/>
      </w:pP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这个具体汉字数量及等级划分已被应用到各个级别的</w:t>
      </w:r>
      <w:r>
        <w:rPr>
          <w:color w:val="000000"/>
          <w:spacing w:val="0"/>
          <w:w w:val="100"/>
          <w:position w:val="0"/>
          <w:lang w:val="zh-CN" w:eastAsia="zh-CN" w:bidi="zh-CN"/>
        </w:rPr>
        <w:t>“法国</w:t>
      </w:r>
      <w:r>
        <w:rPr>
          <w:color w:val="000000"/>
          <w:spacing w:val="0"/>
          <w:w w:val="100"/>
          <w:position w:val="0"/>
        </w:rPr>
        <w:t>汉语教学大纲</w:t>
      </w:r>
      <w:r>
        <w:rPr>
          <w:color w:val="000000"/>
          <w:spacing w:val="0"/>
          <w:w w:val="100"/>
          <w:position w:val="0"/>
          <w:lang w:val="zh-CN" w:eastAsia="zh-CN" w:bidi="zh-CN"/>
        </w:rPr>
        <w:t>”中。</w:t>
      </w:r>
    </w:p>
    <w:p>
      <w:pPr>
        <w:pStyle w:val="23"/>
        <w:keepNext w:val="0"/>
        <w:keepLines w:val="0"/>
        <w:widowControl w:val="0"/>
        <w:shd w:val="clear" w:color="auto" w:fill="auto"/>
        <w:bidi w:val="0"/>
        <w:spacing w:before="0" w:after="160" w:line="363" w:lineRule="exact"/>
        <w:ind w:left="0" w:right="0" w:firstLine="460"/>
        <w:jc w:val="both"/>
      </w:pPr>
      <w:r>
        <w:rPr>
          <w:color w:val="000000"/>
          <w:spacing w:val="0"/>
          <w:w w:val="100"/>
          <w:position w:val="0"/>
        </w:rPr>
        <w:t>国家汉办于</w:t>
      </w:r>
      <w:r>
        <w:rPr>
          <w:color w:val="000000"/>
          <w:spacing w:val="0"/>
          <w:w w:val="100"/>
          <w:position w:val="0"/>
          <w:sz w:val="20"/>
          <w:szCs w:val="20"/>
        </w:rPr>
        <w:t>2007</w:t>
      </w:r>
      <w:r>
        <w:rPr>
          <w:color w:val="000000"/>
          <w:spacing w:val="0"/>
          <w:w w:val="100"/>
          <w:position w:val="0"/>
        </w:rPr>
        <w:t>年颁布了《国际汉语能力标准》，并以此为依据研制开发了“新</w:t>
      </w:r>
      <w:r>
        <w:rPr>
          <w:color w:val="000000"/>
          <w:spacing w:val="0"/>
          <w:w w:val="100"/>
          <w:position w:val="0"/>
          <w:sz w:val="20"/>
          <w:szCs w:val="20"/>
          <w:lang w:val="en-US" w:eastAsia="en-US" w:bidi="en-US"/>
        </w:rPr>
        <w:t>HSK”（</w:t>
      </w:r>
      <w:r>
        <w:rPr>
          <w:color w:val="000000"/>
          <w:spacing w:val="0"/>
          <w:w w:val="100"/>
          <w:position w:val="0"/>
        </w:rPr>
        <w:t>新汉语水平考试）。</w:t>
      </w:r>
      <w:r>
        <w:rPr>
          <w:color w:val="000000"/>
          <w:spacing w:val="0"/>
          <w:w w:val="100"/>
          <w:position w:val="0"/>
          <w:lang w:val="zh-CN" w:eastAsia="zh-CN" w:bidi="zh-CN"/>
        </w:rPr>
        <w:t>“新</w:t>
      </w:r>
      <w:r>
        <w:rPr>
          <w:color w:val="000000"/>
          <w:spacing w:val="0"/>
          <w:w w:val="100"/>
          <w:position w:val="0"/>
          <w:sz w:val="20"/>
          <w:szCs w:val="20"/>
          <w:lang w:val="en-US" w:eastAsia="en-US" w:bidi="en-US"/>
        </w:rPr>
        <w:t>HSK”</w:t>
      </w:r>
      <w:r>
        <w:rPr>
          <w:color w:val="000000"/>
          <w:spacing w:val="0"/>
          <w:w w:val="100"/>
          <w:position w:val="0"/>
        </w:rPr>
        <w:t>也在尝试与《欧洲共同框架》接轨。</w:t>
      </w:r>
      <w:r>
        <w:rPr>
          <w:color w:val="000000"/>
          <w:spacing w:val="0"/>
          <w:w w:val="100"/>
          <w:position w:val="0"/>
          <w:lang w:val="zh-CN" w:eastAsia="zh-CN" w:bidi="zh-CN"/>
        </w:rPr>
        <w:t>“新</w:t>
      </w:r>
      <w:r>
        <w:rPr>
          <w:color w:val="000000"/>
          <w:spacing w:val="0"/>
          <w:w w:val="100"/>
          <w:position w:val="0"/>
          <w:sz w:val="20"/>
          <w:szCs w:val="20"/>
          <w:lang w:val="en-US" w:eastAsia="en-US" w:bidi="en-US"/>
        </w:rPr>
        <w:t>HSK</w:t>
      </w:r>
      <w:r>
        <w:rPr>
          <w:color w:val="000000"/>
          <w:spacing w:val="0"/>
          <w:w w:val="100"/>
          <w:position w:val="0"/>
        </w:rPr>
        <w:t>最大的变化是从对考生语言知识的考查转变为对汉语学习者运用汉语进行实际交际能力的评估，且与《欧洲语言共同参考框架》的语言能力标准相对照。</w:t>
      </w:r>
      <w:r>
        <w:rPr>
          <w:color w:val="000000"/>
          <w:spacing w:val="0"/>
          <w:w w:val="100"/>
          <w:position w:val="0"/>
          <w:lang w:val="zh-CN" w:eastAsia="zh-CN" w:bidi="zh-CN"/>
        </w:rPr>
        <w:t>”（国</w:t>
      </w:r>
      <w:r>
        <w:rPr>
          <w:color w:val="000000"/>
          <w:spacing w:val="0"/>
          <w:w w:val="100"/>
          <w:position w:val="0"/>
        </w:rPr>
        <w:t>家汉办考试处《解读新汉语水平考试</w:t>
      </w:r>
      <w:r>
        <w:rPr>
          <w:color w:val="000000"/>
          <w:spacing w:val="0"/>
          <w:w w:val="100"/>
          <w:position w:val="0"/>
          <w:sz w:val="20"/>
          <w:szCs w:val="20"/>
          <w:lang w:val="en-US" w:eastAsia="en-US" w:bidi="en-US"/>
        </w:rPr>
        <w:t>（HSK）</w:t>
      </w:r>
      <w:r>
        <w:rPr>
          <w:color w:val="000000"/>
          <w:spacing w:val="0"/>
          <w:w w:val="100"/>
          <w:position w:val="0"/>
          <w:lang w:val="en-US" w:eastAsia="en-US" w:bidi="en-US"/>
        </w:rPr>
        <w:t>》,《</w:t>
      </w:r>
      <w:r>
        <w:rPr>
          <w:color w:val="000000"/>
          <w:spacing w:val="0"/>
          <w:w w:val="100"/>
          <w:position w:val="0"/>
        </w:rPr>
        <w:t>世界汉语教学学会通讯》</w:t>
      </w:r>
      <w:r>
        <w:rPr>
          <w:color w:val="000000"/>
          <w:spacing w:val="0"/>
          <w:w w:val="100"/>
          <w:position w:val="0"/>
          <w:sz w:val="20"/>
          <w:szCs w:val="20"/>
        </w:rPr>
        <w:t>2010</w:t>
      </w:r>
      <w:r>
        <w:rPr>
          <w:color w:val="000000"/>
          <w:spacing w:val="0"/>
          <w:w w:val="100"/>
          <w:position w:val="0"/>
        </w:rPr>
        <w:t>年第</w:t>
      </w:r>
      <w:r>
        <w:rPr>
          <w:color w:val="000000"/>
          <w:spacing w:val="0"/>
          <w:w w:val="100"/>
          <w:position w:val="0"/>
          <w:sz w:val="20"/>
          <w:szCs w:val="20"/>
        </w:rPr>
        <w:t>2</w:t>
      </w:r>
      <w:r>
        <w:rPr>
          <w:color w:val="000000"/>
          <w:spacing w:val="0"/>
          <w:w w:val="100"/>
          <w:position w:val="0"/>
        </w:rPr>
        <w:t>期）下表（表</w:t>
      </w:r>
      <w:r>
        <w:rPr>
          <w:color w:val="000000"/>
          <w:spacing w:val="0"/>
          <w:w w:val="100"/>
          <w:position w:val="0"/>
          <w:sz w:val="20"/>
          <w:szCs w:val="20"/>
          <w:lang w:val="en-US" w:eastAsia="en-US" w:bidi="en-US"/>
        </w:rPr>
        <w:t>3-10）</w:t>
      </w:r>
      <w:r>
        <w:rPr>
          <w:color w:val="000000"/>
          <w:spacing w:val="0"/>
          <w:w w:val="100"/>
          <w:position w:val="0"/>
        </w:rPr>
        <w:t>是其对应关系：</w:t>
      </w:r>
    </w:p>
    <w:p>
      <w:pPr>
        <w:pStyle w:val="35"/>
        <w:keepNext w:val="0"/>
        <w:keepLines w:val="0"/>
        <w:widowControl w:val="0"/>
        <w:shd w:val="clear" w:color="auto" w:fill="auto"/>
        <w:bidi w:val="0"/>
        <w:spacing w:before="0" w:after="160" w:line="240" w:lineRule="auto"/>
        <w:ind w:left="0" w:right="0" w:firstLine="0"/>
        <w:jc w:val="center"/>
      </w:pPr>
      <w:r>
        <w:rPr>
          <w:rFonts w:ascii="宋体" w:hAnsi="宋体" w:eastAsia="宋体" w:cs="宋体"/>
          <w:i w:val="0"/>
          <w:iCs w:val="0"/>
          <w:color w:val="000000"/>
          <w:spacing w:val="0"/>
          <w:w w:val="100"/>
          <w:position w:val="0"/>
          <w:sz w:val="16"/>
          <w:szCs w:val="16"/>
          <w:lang w:val="zh-TW" w:eastAsia="zh-TW" w:bidi="zh-TW"/>
        </w:rPr>
        <w:t>表</w:t>
      </w:r>
      <w:r>
        <w:rPr>
          <w:rFonts w:ascii="Times New Roman" w:hAnsi="Times New Roman" w:eastAsia="Times New Roman" w:cs="Times New Roman"/>
          <w:b/>
          <w:bCs/>
          <w:i w:val="0"/>
          <w:iCs w:val="0"/>
          <w:color w:val="000000"/>
          <w:spacing w:val="0"/>
          <w:w w:val="100"/>
          <w:position w:val="0"/>
          <w:lang w:val="en-US" w:eastAsia="en-US" w:bidi="en-US"/>
        </w:rPr>
        <w:t>3-10</w:t>
      </w:r>
    </w:p>
    <w:tbl>
      <w:tblPr>
        <w:tblStyle w:val="2"/>
        <w:tblW w:w="0" w:type="auto"/>
        <w:jc w:val="center"/>
        <w:tblLayout w:type="fixed"/>
        <w:tblCellMar>
          <w:top w:w="0" w:type="dxa"/>
          <w:left w:w="10" w:type="dxa"/>
          <w:bottom w:w="0" w:type="dxa"/>
          <w:right w:w="10" w:type="dxa"/>
        </w:tblCellMar>
      </w:tblPr>
      <w:tblGrid>
        <w:gridCol w:w="1411"/>
        <w:gridCol w:w="1363"/>
        <w:gridCol w:w="1354"/>
        <w:gridCol w:w="1354"/>
        <w:gridCol w:w="1416"/>
      </w:tblGrid>
      <w:tr>
        <w:tblPrEx>
          <w:tblCellMar>
            <w:top w:w="0" w:type="dxa"/>
            <w:left w:w="10" w:type="dxa"/>
            <w:bottom w:w="0" w:type="dxa"/>
            <w:right w:w="10" w:type="dxa"/>
          </w:tblCellMar>
        </w:tblPrEx>
        <w:trPr>
          <w:trHeight w:val="634"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新</w:t>
            </w:r>
            <w:r>
              <w:rPr>
                <w:rFonts w:ascii="Times New Roman" w:hAnsi="Times New Roman" w:eastAsia="Times New Roman" w:cs="Times New Roman"/>
                <w:b/>
                <w:bCs/>
                <w:color w:val="000000"/>
                <w:spacing w:val="0"/>
                <w:w w:val="100"/>
                <w:position w:val="0"/>
                <w:sz w:val="17"/>
                <w:szCs w:val="17"/>
                <w:lang w:val="en-US" w:eastAsia="en-US" w:bidi="en-US"/>
              </w:rPr>
              <w:t>HSK</w:t>
            </w:r>
            <w:r>
              <w:rPr>
                <w:color w:val="000000"/>
                <w:spacing w:val="0"/>
                <w:w w:val="100"/>
                <w:position w:val="0"/>
                <w:sz w:val="16"/>
                <w:szCs w:val="16"/>
              </w:rPr>
              <w:t>笔试</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新</w:t>
            </w:r>
            <w:r>
              <w:rPr>
                <w:rFonts w:ascii="Times New Roman" w:hAnsi="Times New Roman" w:eastAsia="Times New Roman" w:cs="Times New Roman"/>
                <w:b/>
                <w:bCs/>
                <w:color w:val="000000"/>
                <w:spacing w:val="0"/>
                <w:w w:val="100"/>
                <w:position w:val="0"/>
                <w:sz w:val="17"/>
                <w:szCs w:val="17"/>
                <w:lang w:val="en-US" w:eastAsia="en-US" w:bidi="en-US"/>
              </w:rPr>
              <w:t>HSK</w:t>
            </w:r>
            <w:r>
              <w:rPr>
                <w:color w:val="000000"/>
                <w:spacing w:val="0"/>
                <w:w w:val="100"/>
                <w:position w:val="0"/>
                <w:sz w:val="16"/>
                <w:szCs w:val="16"/>
              </w:rPr>
              <w:t>口试</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词汇量</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9" w:lineRule="exact"/>
              <w:ind w:left="0" w:right="0" w:firstLine="0"/>
              <w:jc w:val="center"/>
              <w:rPr>
                <w:sz w:val="16"/>
                <w:szCs w:val="16"/>
              </w:rPr>
            </w:pPr>
            <w:r>
              <w:rPr>
                <w:color w:val="000000"/>
                <w:spacing w:val="0"/>
                <w:w w:val="100"/>
                <w:position w:val="0"/>
                <w:sz w:val="16"/>
                <w:szCs w:val="16"/>
              </w:rPr>
              <w:t>国际汉语能力标准</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40" w:line="240" w:lineRule="auto"/>
              <w:ind w:left="0" w:right="0" w:firstLine="0"/>
              <w:jc w:val="center"/>
              <w:rPr>
                <w:sz w:val="16"/>
                <w:szCs w:val="16"/>
              </w:rPr>
            </w:pPr>
            <w:r>
              <w:rPr>
                <w:color w:val="000000"/>
                <w:spacing w:val="0"/>
                <w:w w:val="100"/>
                <w:position w:val="0"/>
                <w:sz w:val="16"/>
                <w:szCs w:val="16"/>
              </w:rPr>
              <w:t>欧洲语言框架</w:t>
            </w:r>
          </w:p>
          <w:p>
            <w:pPr>
              <w:pStyle w:val="13"/>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7"/>
                <w:szCs w:val="17"/>
                <w:lang w:val="en-US" w:eastAsia="en-US" w:bidi="en-US"/>
              </w:rPr>
              <w:t>（CEF）</w:t>
            </w:r>
          </w:p>
        </w:tc>
      </w:tr>
      <w:tr>
        <w:tblPrEx>
          <w:tblCellMar>
            <w:top w:w="0" w:type="dxa"/>
            <w:left w:w="10" w:type="dxa"/>
            <w:bottom w:w="0" w:type="dxa"/>
            <w:right w:w="10" w:type="dxa"/>
          </w:tblCellMar>
        </w:tblPrEx>
        <w:trPr>
          <w:trHeight w:val="35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000000"/>
                <w:spacing w:val="0"/>
                <w:w w:val="100"/>
                <w:position w:val="0"/>
                <w:sz w:val="17"/>
                <w:szCs w:val="17"/>
                <w:lang w:val="en-US" w:eastAsia="en-US" w:bidi="en-US"/>
              </w:rPr>
              <w:t>HSK</w:t>
            </w:r>
            <w:r>
              <w:rPr>
                <w:color w:val="000000"/>
                <w:spacing w:val="0"/>
                <w:w w:val="100"/>
                <w:position w:val="0"/>
                <w:sz w:val="16"/>
                <w:szCs w:val="16"/>
              </w:rPr>
              <w:t>（六级）</w:t>
            </w: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000000"/>
                <w:spacing w:val="0"/>
                <w:w w:val="100"/>
                <w:position w:val="0"/>
                <w:sz w:val="17"/>
                <w:szCs w:val="17"/>
                <w:lang w:val="en-US" w:eastAsia="en-US" w:bidi="en-US"/>
              </w:rPr>
              <w:t>HSK</w:t>
            </w:r>
            <w:r>
              <w:rPr>
                <w:color w:val="000000"/>
                <w:spacing w:val="0"/>
                <w:w w:val="100"/>
                <w:position w:val="0"/>
                <w:sz w:val="16"/>
                <w:szCs w:val="16"/>
              </w:rPr>
              <w:t>（高级）</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rPr>
              <w:t>5000</w:t>
            </w:r>
            <w:r>
              <w:rPr>
                <w:color w:val="000000"/>
                <w:spacing w:val="0"/>
                <w:w w:val="100"/>
                <w:position w:val="0"/>
                <w:sz w:val="16"/>
                <w:szCs w:val="16"/>
              </w:rPr>
              <w:t>及以上</w:t>
            </w: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五级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en-US" w:eastAsia="en-US" w:bidi="en-US"/>
              </w:rPr>
              <w:t>C2</w:t>
            </w:r>
          </w:p>
        </w:tc>
      </w:tr>
      <w:tr>
        <w:tblPrEx>
          <w:tblCellMar>
            <w:top w:w="0" w:type="dxa"/>
            <w:left w:w="10" w:type="dxa"/>
            <w:bottom w:w="0" w:type="dxa"/>
            <w:right w:w="10" w:type="dxa"/>
          </w:tblCellMar>
        </w:tblPrEx>
        <w:trPr>
          <w:trHeight w:val="36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000000"/>
                <w:spacing w:val="0"/>
                <w:w w:val="100"/>
                <w:position w:val="0"/>
                <w:sz w:val="17"/>
                <w:szCs w:val="17"/>
                <w:lang w:val="en-US" w:eastAsia="en-US" w:bidi="en-US"/>
              </w:rPr>
              <w:t>HSK（</w:t>
            </w:r>
            <w:r>
              <w:rPr>
                <w:color w:val="000000"/>
                <w:spacing w:val="0"/>
                <w:w w:val="100"/>
                <w:position w:val="0"/>
                <w:sz w:val="16"/>
                <w:szCs w:val="16"/>
              </w:rPr>
              <w:t>五级）</w:t>
            </w:r>
          </w:p>
        </w:tc>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2500</w:t>
            </w:r>
          </w:p>
        </w:tc>
        <w:tc>
          <w:tcPr>
            <w:vMerge w:val="continue"/>
            <w:tcBorders>
              <w:left w:val="single" w:color="auto" w:sz="4" w:space="0"/>
            </w:tcBorders>
            <w:shd w:val="clear" w:color="auto" w:fill="FFFFFF"/>
            <w:vAlign w:val="center"/>
          </w:tcP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en-US" w:eastAsia="en-US" w:bidi="en-US"/>
              </w:rPr>
              <w:t>C1</w:t>
            </w:r>
          </w:p>
        </w:tc>
      </w:tr>
      <w:tr>
        <w:tblPrEx>
          <w:tblCellMar>
            <w:top w:w="0" w:type="dxa"/>
            <w:left w:w="10" w:type="dxa"/>
            <w:bottom w:w="0" w:type="dxa"/>
            <w:right w:w="10" w:type="dxa"/>
          </w:tblCellMar>
        </w:tblPrEx>
        <w:trPr>
          <w:trHeight w:val="36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000000"/>
                <w:spacing w:val="0"/>
                <w:w w:val="100"/>
                <w:position w:val="0"/>
                <w:sz w:val="17"/>
                <w:szCs w:val="17"/>
                <w:lang w:val="en-US" w:eastAsia="en-US" w:bidi="en-US"/>
              </w:rPr>
              <w:t>HSK</w:t>
            </w:r>
            <w:r>
              <w:rPr>
                <w:color w:val="000000"/>
                <w:spacing w:val="0"/>
                <w:w w:val="100"/>
                <w:position w:val="0"/>
                <w:sz w:val="16"/>
                <w:szCs w:val="16"/>
              </w:rPr>
              <w:t>（四级）</w:t>
            </w: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000000"/>
                <w:spacing w:val="0"/>
                <w:w w:val="100"/>
                <w:position w:val="0"/>
                <w:sz w:val="17"/>
                <w:szCs w:val="17"/>
                <w:lang w:val="en-US" w:eastAsia="en-US" w:bidi="en-US"/>
              </w:rPr>
              <w:t>HSK（</w:t>
            </w:r>
            <w:r>
              <w:rPr>
                <w:color w:val="000000"/>
                <w:spacing w:val="0"/>
                <w:w w:val="100"/>
                <w:position w:val="0"/>
                <w:sz w:val="16"/>
                <w:szCs w:val="16"/>
              </w:rPr>
              <w:t>中级）</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1200</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四级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en-US" w:eastAsia="en-US" w:bidi="en-US"/>
              </w:rPr>
              <w:t>B2</w:t>
            </w:r>
          </w:p>
        </w:tc>
      </w:tr>
      <w:tr>
        <w:tblPrEx>
          <w:tblCellMar>
            <w:top w:w="0" w:type="dxa"/>
            <w:left w:w="10" w:type="dxa"/>
            <w:bottom w:w="0" w:type="dxa"/>
            <w:right w:w="10" w:type="dxa"/>
          </w:tblCellMar>
        </w:tblPrEx>
        <w:trPr>
          <w:trHeight w:val="35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000000"/>
                <w:spacing w:val="0"/>
                <w:w w:val="100"/>
                <w:position w:val="0"/>
                <w:sz w:val="17"/>
                <w:szCs w:val="17"/>
                <w:lang w:val="en-US" w:eastAsia="en-US" w:bidi="en-US"/>
              </w:rPr>
              <w:t>HSK</w:t>
            </w:r>
            <w:r>
              <w:rPr>
                <w:color w:val="000000"/>
                <w:spacing w:val="0"/>
                <w:w w:val="100"/>
                <w:position w:val="0"/>
                <w:sz w:val="16"/>
                <w:szCs w:val="16"/>
              </w:rPr>
              <w:t>（三级）</w:t>
            </w:r>
          </w:p>
        </w:tc>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600</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三级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en-US" w:eastAsia="en-US" w:bidi="en-US"/>
              </w:rPr>
              <w:t>B1</w:t>
            </w:r>
          </w:p>
        </w:tc>
      </w:tr>
      <w:tr>
        <w:tblPrEx>
          <w:tblCellMar>
            <w:top w:w="0" w:type="dxa"/>
            <w:left w:w="10" w:type="dxa"/>
            <w:bottom w:w="0" w:type="dxa"/>
            <w:right w:w="10" w:type="dxa"/>
          </w:tblCellMar>
        </w:tblPrEx>
        <w:trPr>
          <w:trHeight w:val="36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240"/>
              <w:jc w:val="left"/>
              <w:rPr>
                <w:sz w:val="16"/>
                <w:szCs w:val="16"/>
              </w:rPr>
            </w:pPr>
            <w:r>
              <w:rPr>
                <w:rFonts w:ascii="Times New Roman" w:hAnsi="Times New Roman" w:eastAsia="Times New Roman" w:cs="Times New Roman"/>
                <w:b/>
                <w:bCs/>
                <w:color w:val="000000"/>
                <w:spacing w:val="0"/>
                <w:w w:val="100"/>
                <w:position w:val="0"/>
                <w:sz w:val="17"/>
                <w:szCs w:val="17"/>
                <w:lang w:val="en-US" w:eastAsia="en-US" w:bidi="en-US"/>
              </w:rPr>
              <w:t>HSK</w:t>
            </w:r>
            <w:r>
              <w:rPr>
                <w:color w:val="000000"/>
                <w:spacing w:val="0"/>
                <w:w w:val="100"/>
                <w:position w:val="0"/>
                <w:sz w:val="16"/>
                <w:szCs w:val="16"/>
              </w:rPr>
              <w:t>（二级）</w:t>
            </w: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000000"/>
                <w:spacing w:val="0"/>
                <w:w w:val="100"/>
                <w:position w:val="0"/>
                <w:sz w:val="17"/>
                <w:szCs w:val="17"/>
                <w:lang w:val="en-US" w:eastAsia="en-US" w:bidi="en-US"/>
              </w:rPr>
              <w:t>HSK（</w:t>
            </w:r>
            <w:r>
              <w:rPr>
                <w:color w:val="000000"/>
                <w:spacing w:val="0"/>
                <w:w w:val="100"/>
                <w:position w:val="0"/>
                <w:sz w:val="16"/>
                <w:szCs w:val="16"/>
              </w:rPr>
              <w:t>初级）</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300</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二级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en-US" w:eastAsia="en-US" w:bidi="en-US"/>
              </w:rPr>
              <w:t>A2</w:t>
            </w:r>
          </w:p>
        </w:tc>
      </w:tr>
      <w:tr>
        <w:tblPrEx>
          <w:tblCellMar>
            <w:top w:w="0" w:type="dxa"/>
            <w:left w:w="10" w:type="dxa"/>
            <w:bottom w:w="0" w:type="dxa"/>
            <w:right w:w="10" w:type="dxa"/>
          </w:tblCellMar>
        </w:tblPrEx>
        <w:trPr>
          <w:trHeight w:val="374"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240"/>
              <w:jc w:val="left"/>
              <w:rPr>
                <w:sz w:val="16"/>
                <w:szCs w:val="16"/>
              </w:rPr>
            </w:pPr>
            <w:r>
              <w:rPr>
                <w:rFonts w:ascii="Times New Roman" w:hAnsi="Times New Roman" w:eastAsia="Times New Roman" w:cs="Times New Roman"/>
                <w:b/>
                <w:bCs/>
                <w:color w:val="000000"/>
                <w:spacing w:val="0"/>
                <w:w w:val="100"/>
                <w:position w:val="0"/>
                <w:sz w:val="17"/>
                <w:szCs w:val="17"/>
                <w:lang w:val="en-US" w:eastAsia="en-US" w:bidi="en-US"/>
              </w:rPr>
              <w:t>HSK</w:t>
            </w:r>
            <w:r>
              <w:rPr>
                <w:color w:val="000000"/>
                <w:spacing w:val="0"/>
                <w:w w:val="100"/>
                <w:position w:val="0"/>
                <w:sz w:val="16"/>
                <w:szCs w:val="16"/>
              </w:rPr>
              <w:t>（一级）</w:t>
            </w:r>
          </w:p>
        </w:tc>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150</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一级</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en-US" w:eastAsia="en-US" w:bidi="en-US"/>
              </w:rPr>
              <w:t>A1</w:t>
            </w:r>
          </w:p>
        </w:tc>
      </w:tr>
    </w:tbl>
    <w:p>
      <w:pPr>
        <w:pStyle w:val="23"/>
        <w:keepNext w:val="0"/>
        <w:keepLines w:val="0"/>
        <w:widowControl w:val="0"/>
        <w:shd w:val="clear" w:color="auto" w:fill="auto"/>
        <w:bidi w:val="0"/>
        <w:spacing w:before="0" w:after="380" w:line="370" w:lineRule="exact"/>
        <w:ind w:left="0" w:right="0" w:firstLine="440"/>
        <w:jc w:val="both"/>
      </w:pPr>
      <w:r>
        <w:rPr>
          <w:color w:val="000000"/>
          <w:spacing w:val="0"/>
          <w:w w:val="100"/>
          <w:position w:val="0"/>
        </w:rPr>
        <w:t>白乐桑等</w:t>
      </w:r>
      <w:r>
        <w:rPr>
          <w:color w:val="000000"/>
          <w:spacing w:val="0"/>
          <w:w w:val="100"/>
          <w:position w:val="0"/>
          <w:sz w:val="20"/>
          <w:szCs w:val="20"/>
          <w:highlight w:val="none"/>
          <w:lang w:val="en-US"/>
        </w:rPr>
        <w:t>（</w:t>
      </w:r>
      <w:r>
        <w:rPr>
          <w:color w:val="000000"/>
          <w:spacing w:val="0"/>
          <w:w w:val="100"/>
          <w:position w:val="0"/>
          <w:sz w:val="20"/>
          <w:szCs w:val="20"/>
        </w:rPr>
        <w:t>2008</w:t>
      </w:r>
      <w:r>
        <w:rPr>
          <w:color w:val="000000"/>
          <w:spacing w:val="0"/>
          <w:w w:val="100"/>
          <w:position w:val="0"/>
          <w:sz w:val="20"/>
          <w:szCs w:val="20"/>
          <w:highlight w:val="none"/>
          <w:lang w:val="en-US"/>
        </w:rPr>
        <w:t>）</w:t>
      </w:r>
      <w:r>
        <w:rPr>
          <w:color w:val="000000"/>
          <w:spacing w:val="0"/>
          <w:w w:val="100"/>
          <w:position w:val="0"/>
        </w:rPr>
        <w:t>指出：</w:t>
      </w:r>
      <w:r>
        <w:rPr>
          <w:color w:val="000000"/>
          <w:spacing w:val="0"/>
          <w:w w:val="100"/>
          <w:position w:val="0"/>
          <w:lang w:val="zh-CN" w:eastAsia="zh-CN" w:bidi="zh-CN"/>
        </w:rPr>
        <w:t>“建</w:t>
      </w:r>
      <w:r>
        <w:rPr>
          <w:color w:val="000000"/>
          <w:spacing w:val="0"/>
          <w:w w:val="100"/>
          <w:position w:val="0"/>
        </w:rPr>
        <w:t>立符合汉语、符合汉语教学、面向全球汉语教育的'标准'与'框架'是全世界汉语教学工作者共同的心声。</w:t>
      </w:r>
      <w:r>
        <w:rPr>
          <w:color w:val="000000"/>
          <w:spacing w:val="0"/>
          <w:w w:val="100"/>
          <w:position w:val="0"/>
          <w:lang w:val="zh-CN" w:eastAsia="zh-CN" w:bidi="zh-CN"/>
        </w:rPr>
        <w:t>”从这</w:t>
      </w:r>
      <w:r>
        <w:rPr>
          <w:color w:val="000000"/>
          <w:spacing w:val="0"/>
          <w:w w:val="100"/>
          <w:position w:val="0"/>
        </w:rPr>
        <w:t>个意义上说，汉语能力标准究竟能否真正与《欧洲共同框架》兼容，后者对国际汉语教学究竟会产生什么样的影响，目前下结论还为时尚早。</w:t>
      </w:r>
    </w:p>
    <w:p>
      <w:pPr>
        <w:pStyle w:val="25"/>
        <w:keepNext/>
        <w:keepLines/>
        <w:widowControl w:val="0"/>
        <w:shd w:val="clear" w:color="auto" w:fill="auto"/>
        <w:bidi w:val="0"/>
        <w:spacing w:before="0" w:after="480" w:line="240" w:lineRule="auto"/>
        <w:ind w:left="0" w:right="0" w:firstLine="0"/>
        <w:jc w:val="center"/>
      </w:pPr>
      <w:bookmarkStart w:id="68" w:name="bookmark70"/>
      <w:bookmarkStart w:id="69" w:name="bookmark69"/>
      <w:bookmarkStart w:id="70" w:name="bookmark68"/>
      <w:r>
        <w:rPr>
          <w:color w:val="000000"/>
          <w:spacing w:val="0"/>
          <w:w w:val="100"/>
          <w:position w:val="0"/>
          <w:sz w:val="26"/>
          <w:szCs w:val="26"/>
        </w:rPr>
        <w:t>第四节美国</w:t>
      </w:r>
      <w:r>
        <w:rPr>
          <w:color w:val="000000"/>
          <w:spacing w:val="0"/>
          <w:w w:val="100"/>
          <w:position w:val="0"/>
          <w:sz w:val="26"/>
          <w:szCs w:val="26"/>
          <w:lang w:val="en-US" w:eastAsia="en-US" w:bidi="en-US"/>
        </w:rPr>
        <w:t>《</w:t>
      </w:r>
      <w:r>
        <w:rPr>
          <w:rFonts w:ascii="Times New Roman" w:hAnsi="Times New Roman" w:eastAsia="Times New Roman" w:cs="Times New Roman"/>
          <w:color w:val="000000"/>
          <w:spacing w:val="0"/>
          <w:w w:val="100"/>
          <w:position w:val="0"/>
          <w:lang w:val="en-US" w:eastAsia="en-US" w:bidi="en-US"/>
        </w:rPr>
        <w:t>ACTFL</w:t>
      </w:r>
      <w:r>
        <w:rPr>
          <w:color w:val="000000"/>
          <w:spacing w:val="0"/>
          <w:w w:val="100"/>
          <w:position w:val="0"/>
          <w:sz w:val="26"/>
          <w:szCs w:val="26"/>
        </w:rPr>
        <w:t>语言能力等级标准》与</w:t>
      </w:r>
      <w:r>
        <w:rPr>
          <w:rFonts w:ascii="Times New Roman" w:hAnsi="Times New Roman" w:eastAsia="Times New Roman" w:cs="Times New Roman"/>
          <w:color w:val="000000"/>
          <w:spacing w:val="0"/>
          <w:w w:val="100"/>
          <w:position w:val="0"/>
          <w:lang w:val="en-US" w:eastAsia="en-US" w:bidi="en-US"/>
        </w:rPr>
        <w:t>OPI</w:t>
      </w:r>
      <w:bookmarkEnd w:id="68"/>
      <w:bookmarkEnd w:id="69"/>
      <w:bookmarkEnd w:id="70"/>
    </w:p>
    <w:p>
      <w:pPr>
        <w:pStyle w:val="23"/>
        <w:keepNext w:val="0"/>
        <w:keepLines w:val="0"/>
        <w:widowControl w:val="0"/>
        <w:shd w:val="clear" w:color="auto" w:fill="auto"/>
        <w:bidi w:val="0"/>
        <w:spacing w:before="0" w:after="160" w:line="364" w:lineRule="exact"/>
        <w:ind w:left="0" w:right="0" w:firstLine="0"/>
        <w:jc w:val="center"/>
        <w:rPr>
          <w:sz w:val="20"/>
          <w:szCs w:val="20"/>
        </w:rPr>
      </w:pP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lang w:val="en-US" w:eastAsia="en-US" w:bidi="en-US"/>
        </w:rPr>
        <w:t>«ACTFL</w:t>
      </w:r>
      <w:r>
        <w:rPr>
          <w:color w:val="000000"/>
          <w:spacing w:val="0"/>
          <w:w w:val="100"/>
          <w:position w:val="0"/>
          <w:sz w:val="20"/>
          <w:szCs w:val="20"/>
        </w:rPr>
        <w:t>语言能力等级标准》的等级划分</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highlight w:val="none"/>
          <w:lang w:val="en-US" w:eastAsia="en-US" w:bidi="en-US"/>
        </w:rPr>
        <w:t>《</w:t>
      </w:r>
      <w:r>
        <w:rPr>
          <w:color w:val="000000"/>
          <w:spacing w:val="0"/>
          <w:w w:val="100"/>
          <w:position w:val="0"/>
          <w:sz w:val="20"/>
          <w:szCs w:val="20"/>
          <w:lang w:val="en-US" w:eastAsia="en-US" w:bidi="en-US"/>
        </w:rPr>
        <w:t>ACTFL</w:t>
      </w:r>
      <w:r>
        <w:rPr>
          <w:color w:val="000000"/>
          <w:spacing w:val="0"/>
          <w:w w:val="100"/>
          <w:position w:val="0"/>
        </w:rPr>
        <w:t>语言能力等级标准</w:t>
      </w:r>
      <w:r>
        <w:rPr>
          <w:color w:val="000000"/>
          <w:spacing w:val="0"/>
          <w:w w:val="100"/>
          <w:position w:val="0"/>
          <w:sz w:val="20"/>
          <w:szCs w:val="20"/>
          <w:lang w:val="en-US" w:eastAsia="en-US" w:bidi="en-US"/>
        </w:rPr>
        <w:t>MTAe</w:t>
      </w:r>
      <w:r>
        <w:rPr>
          <w:i/>
          <w:iCs/>
          <w:color w:val="000000"/>
          <w:spacing w:val="0"/>
          <w:w w:val="100"/>
          <w:position w:val="0"/>
          <w:sz w:val="20"/>
          <w:szCs w:val="20"/>
          <w:lang w:val="en-US" w:eastAsia="en-US" w:bidi="en-US"/>
        </w:rPr>
        <w:t>ACTFLProficiencyGuidelines｝</w:t>
      </w:r>
      <w:r>
        <w:rPr>
          <w:color w:val="000000"/>
          <w:spacing w:val="0"/>
          <w:w w:val="100"/>
          <w:position w:val="0"/>
        </w:rPr>
        <w:t>是美国外语教学学会</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TheAmericanCouncilontheTeachingofForeignLan</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guages/ACTF</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制订的一套语言能力等级划分的标</w:t>
      </w:r>
      <w:r>
        <w:rPr>
          <w:rFonts w:hint="eastAsia"/>
          <w:color w:val="000000"/>
          <w:spacing w:val="0"/>
          <w:w w:val="100"/>
          <w:position w:val="0"/>
          <w:highlight w:val="none"/>
          <w:lang w:val="en-US" w:eastAsia="zh-CN"/>
        </w:rPr>
        <w:t>（</w:t>
      </w:r>
      <w:r>
        <w:rPr>
          <w:color w:val="000000"/>
          <w:spacing w:val="0"/>
          <w:w w:val="100"/>
          <w:position w:val="0"/>
          <w:sz w:val="20"/>
          <w:szCs w:val="20"/>
        </w:rPr>
        <w:t>(198</w:t>
      </w:r>
      <w:r>
        <w:rPr>
          <w:rFonts w:hint="eastAsia"/>
          <w:color w:val="000000"/>
          <w:spacing w:val="0"/>
          <w:w w:val="100"/>
          <w:position w:val="0"/>
          <w:sz w:val="20"/>
          <w:szCs w:val="20"/>
          <w:highlight w:val="none"/>
          <w:lang w:val="en-US" w:eastAsia="zh-CN"/>
        </w:rPr>
        <w:t>）</w:t>
      </w:r>
      <w:r>
        <w:rPr>
          <w:color w:val="000000"/>
          <w:spacing w:val="0"/>
          <w:w w:val="100"/>
          <w:position w:val="0"/>
          <w:sz w:val="20"/>
          <w:szCs w:val="20"/>
        </w:rPr>
        <w:t>),</w:t>
      </w:r>
      <w:r>
        <w:rPr>
          <w:color w:val="000000"/>
          <w:spacing w:val="0"/>
          <w:w w:val="100"/>
          <w:position w:val="0"/>
        </w:rPr>
        <w:t>包括</w:t>
      </w:r>
      <w:r>
        <w:rPr>
          <w:rFonts w:hint="eastAsia"/>
          <w:color w:val="000000"/>
          <w:spacing w:val="0"/>
          <w:w w:val="100"/>
          <w:position w:val="0"/>
          <w:highlight w:val="none"/>
          <w:lang w:val="en-US" w:eastAsia="zh-CN"/>
        </w:rPr>
        <w:t>（</w:t>
      </w:r>
      <w:r>
        <w:rPr>
          <w:color w:val="000000"/>
          <w:spacing w:val="0"/>
          <w:w w:val="100"/>
          <w:position w:val="0"/>
          <w:sz w:val="20"/>
          <w:szCs w:val="20"/>
          <w:lang w:val="en-US" w:eastAsia="en-US" w:bidi="en-US"/>
        </w:rPr>
        <w:t>(Profi</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ciencyGuidelines•Listeni</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g)</w:t>
      </w:r>
      <w:r>
        <w:rPr>
          <w:rFonts w:hint="eastAsia"/>
          <w:color w:val="000000"/>
          <w:spacing w:val="0"/>
          <w:w w:val="100"/>
          <w:position w:val="0"/>
          <w:highlight w:val="none"/>
          <w:lang w:val="en-US" w:eastAsia="zh-CN"/>
        </w:rPr>
        <w:t>（</w:t>
      </w:r>
      <w:r>
        <w:rPr>
          <w:color w:val="000000"/>
          <w:spacing w:val="0"/>
          <w:w w:val="100"/>
          <w:position w:val="0"/>
        </w:rPr>
        <w:t>说(</w:t>
      </w:r>
      <w:r>
        <w:rPr>
          <w:color w:val="000000"/>
          <w:spacing w:val="0"/>
          <w:w w:val="100"/>
          <w:position w:val="0"/>
          <w:sz w:val="20"/>
          <w:szCs w:val="20"/>
          <w:lang w:val="en-US" w:eastAsia="en-US" w:bidi="en-US"/>
        </w:rPr>
        <w:t>ProficiencyGuidelines•Speaki</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g)</w:t>
      </w:r>
      <w:r>
        <w:rPr>
          <w:rFonts w:hint="eastAsia"/>
          <w:color w:val="000000"/>
          <w:spacing w:val="0"/>
          <w:w w:val="100"/>
          <w:position w:val="0"/>
          <w:highlight w:val="none"/>
          <w:lang w:val="en-US" w:eastAsia="zh-CN" w:bidi="en-US"/>
        </w:rPr>
        <w:t>（</w:t>
      </w:r>
      <w:r>
        <w:rPr>
          <w:color w:val="000000"/>
          <w:spacing w:val="0"/>
          <w:w w:val="100"/>
          <w:position w:val="0"/>
          <w:highlight w:val="none"/>
          <w:lang w:val="en-US"/>
        </w:rPr>
        <w:t>（</w:t>
      </w:r>
      <w:r>
        <w:rPr>
          <w:color w:val="000000"/>
          <w:spacing w:val="0"/>
          <w:w w:val="100"/>
          <w:position w:val="0"/>
          <w:sz w:val="20"/>
          <w:szCs w:val="20"/>
          <w:lang w:val="en-US" w:eastAsia="en-US" w:bidi="en-US"/>
        </w:rPr>
        <w:t>(ProficiencyGuidelines•Readi</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g)</w:t>
      </w:r>
      <w:r>
        <w:rPr>
          <w:rFonts w:hint="eastAsia"/>
          <w:color w:val="000000"/>
          <w:spacing w:val="0"/>
          <w:w w:val="100"/>
          <w:position w:val="0"/>
          <w:highlight w:val="none"/>
          <w:lang w:val="en-US" w:eastAsia="zh-CN" w:bidi="zh-CN"/>
        </w:rPr>
        <w:t>（</w:t>
      </w:r>
      <w:r>
        <w:rPr>
          <w:color w:val="000000"/>
          <w:spacing w:val="0"/>
          <w:w w:val="100"/>
          <w:position w:val="0"/>
        </w:rPr>
        <w:t>写</w:t>
      </w:r>
      <w:r>
        <w:rPr>
          <w:color w:val="000000"/>
          <w:spacing w:val="0"/>
          <w:w w:val="100"/>
          <w:position w:val="0"/>
          <w:lang w:val="en-US" w:eastAsia="en-US" w:bidi="en-US"/>
        </w:rPr>
        <w:t>(</w:t>
      </w:r>
      <w:r>
        <w:rPr>
          <w:color w:val="000000"/>
          <w:spacing w:val="0"/>
          <w:w w:val="100"/>
          <w:position w:val="0"/>
          <w:sz w:val="20"/>
          <w:szCs w:val="20"/>
          <w:lang w:val="en-US" w:eastAsia="en-US" w:bidi="en-US"/>
        </w:rPr>
        <w:t>ProficiencyGuidelines,Writi</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g)</w:t>
      </w:r>
      <w:r>
        <w:rPr>
          <w:color w:val="000000"/>
          <w:spacing w:val="0"/>
          <w:w w:val="100"/>
          <w:position w:val="0"/>
        </w:rPr>
        <w:t>四项语言技能，从交际功能、词汇范围、准确度、灵活性等方面对不同等级学习者的能力进行了详细的描述。</w:t>
      </w:r>
      <w:r>
        <w:rPr>
          <w:color w:val="000000"/>
          <w:spacing w:val="0"/>
          <w:w w:val="100"/>
          <w:position w:val="0"/>
          <w:lang w:val="en-US" w:eastAsia="en-US" w:bidi="en-US"/>
        </w:rPr>
        <w:t>《</w:t>
      </w:r>
      <w:r>
        <w:rPr>
          <w:color w:val="000000"/>
          <w:spacing w:val="0"/>
          <w:w w:val="100"/>
          <w:position w:val="0"/>
          <w:sz w:val="20"/>
          <w:szCs w:val="20"/>
          <w:lang w:val="en-US" w:eastAsia="en-US" w:bidi="en-US"/>
        </w:rPr>
        <w:t>ACTFL</w:t>
      </w:r>
      <w:r>
        <w:rPr>
          <w:color w:val="000000"/>
          <w:spacing w:val="0"/>
          <w:w w:val="100"/>
          <w:position w:val="0"/>
        </w:rPr>
        <w:t>语言能力等级标准》是用来衡量学习者整体的语言能力或语言水平的，也就是学习者能做到什么或做不到</w:t>
      </w:r>
      <w:r>
        <w:rPr>
          <w:rFonts w:hint="eastAsia"/>
          <w:color w:val="000000"/>
          <w:spacing w:val="0"/>
          <w:w w:val="100"/>
          <w:position w:val="0"/>
          <w:highlight w:val="none"/>
          <w:lang w:val="en-US" w:eastAsia="zh-CN"/>
        </w:rPr>
        <w:t>（</w:t>
      </w:r>
      <w:r>
        <w:rPr>
          <w:color w:val="000000"/>
          <w:spacing w:val="0"/>
          <w:w w:val="100"/>
          <w:position w:val="0"/>
        </w:rPr>
        <w:t>么</w:t>
      </w:r>
      <w:r>
        <w:rPr>
          <w:color w:val="000000"/>
          <w:spacing w:val="0"/>
          <w:w w:val="100"/>
          <w:position w:val="0"/>
          <w:sz w:val="20"/>
          <w:szCs w:val="20"/>
          <w:lang w:val="en-US" w:eastAsia="en-US" w:bidi="en-US"/>
        </w:rPr>
        <w:t>(canandcannot</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(这也是等级划分的原则</w:t>
      </w:r>
      <w:r>
        <w:rPr>
          <w:rFonts w:hint="eastAsia"/>
          <w:color w:val="000000"/>
          <w:spacing w:val="0"/>
          <w:w w:val="100"/>
          <w:position w:val="0"/>
          <w:highlight w:val="none"/>
          <w:lang w:val="en-US" w:eastAsia="zh-CN"/>
        </w:rPr>
        <w:t>）</w:t>
      </w:r>
      <w:r>
        <w:rPr>
          <w:color w:val="000000"/>
          <w:spacing w:val="0"/>
          <w:w w:val="100"/>
          <w:position w:val="0"/>
        </w:rPr>
        <w:t>一)，而不管你是在何地、何时、用何种方式学习或习得的。由于它不直接与课堂教学或学业成绩考试相关联，所以它也不是建立在某种特定的语言理论或教学法基础之上的。</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作为一套全国公认的语言能力等级标准，影响力最大的可以说是其中的“口语能力等级标准</w:t>
      </w:r>
      <w:r>
        <w:rPr>
          <w:color w:val="000000"/>
          <w:spacing w:val="0"/>
          <w:w w:val="100"/>
          <w:position w:val="0"/>
          <w:sz w:val="20"/>
          <w:szCs w:val="20"/>
          <w:lang w:val="en-US" w:eastAsia="en-US" w:bidi="en-US"/>
        </w:rPr>
        <w:t>”</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ACTFLProficiencyGuidelines,Speaking</w:t>
      </w:r>
      <w:r>
        <w:rPr>
          <w:color w:val="000000"/>
          <w:spacing w:val="0"/>
          <w:w w:val="100"/>
          <w:position w:val="0"/>
          <w:sz w:val="20"/>
          <w:szCs w:val="20"/>
          <w:highlight w:val="none"/>
          <w:lang w:val="en-US" w:eastAsia="en-US" w:bidi="en-US"/>
        </w:rPr>
        <w:t>）</w:t>
      </w:r>
      <w:r>
        <w:rPr>
          <w:color w:val="000000"/>
          <w:spacing w:val="0"/>
          <w:w w:val="100"/>
          <w:position w:val="0"/>
          <w:sz w:val="20"/>
          <w:szCs w:val="20"/>
          <w:highlight w:val="none"/>
          <w:lang w:val="en-US"/>
        </w:rPr>
        <w:t>（</w:t>
      </w:r>
      <w:r>
        <w:rPr>
          <w:color w:val="000000"/>
          <w:spacing w:val="0"/>
          <w:w w:val="100"/>
          <w:position w:val="0"/>
          <w:sz w:val="20"/>
          <w:szCs w:val="20"/>
        </w:rPr>
        <w:t>1999</w:t>
      </w:r>
      <w:r>
        <w:rPr>
          <w:color w:val="000000"/>
          <w:spacing w:val="0"/>
          <w:w w:val="100"/>
          <w:position w:val="0"/>
        </w:rPr>
        <w:t>修订版</w:t>
      </w:r>
      <w:r>
        <w:rPr>
          <w:color w:val="000000"/>
          <w:spacing w:val="0"/>
          <w:w w:val="100"/>
          <w:position w:val="0"/>
          <w:highlight w:val="none"/>
          <w:lang w:val="en-US"/>
        </w:rPr>
        <w:t>）</w:t>
      </w:r>
      <w:r>
        <w:rPr>
          <w:color w:val="000000"/>
          <w:spacing w:val="0"/>
          <w:w w:val="100"/>
          <w:position w:val="0"/>
        </w:rPr>
        <w:t>，因为它是“</w:t>
      </w:r>
      <w:r>
        <w:rPr>
          <w:color w:val="000000"/>
          <w:spacing w:val="0"/>
          <w:w w:val="100"/>
          <w:position w:val="0"/>
          <w:sz w:val="20"/>
          <w:szCs w:val="20"/>
          <w:lang w:val="en-US" w:eastAsia="en-US" w:bidi="en-US"/>
        </w:rPr>
        <w:t>ACTFL</w:t>
      </w:r>
      <w:r>
        <w:rPr>
          <w:color w:val="000000"/>
          <w:spacing w:val="0"/>
          <w:w w:val="100"/>
          <w:position w:val="0"/>
        </w:rPr>
        <w:t>口语能力测试”</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theACTFLOralProficiencyInter-view/OPI</w:t>
      </w:r>
      <w:r>
        <w:rPr>
          <w:color w:val="000000"/>
          <w:spacing w:val="0"/>
          <w:w w:val="100"/>
          <w:position w:val="0"/>
          <w:sz w:val="20"/>
          <w:szCs w:val="20"/>
          <w:highlight w:val="none"/>
          <w:lang w:val="en-US" w:eastAsia="en-US" w:bidi="en-US"/>
        </w:rPr>
        <w:t>）</w:t>
      </w:r>
      <w:r>
        <w:rPr>
          <w:color w:val="000000"/>
          <w:spacing w:val="0"/>
          <w:w w:val="100"/>
          <w:position w:val="0"/>
        </w:rPr>
        <w:t>的基础，而后者是公认的比较科学的、信度较高的一种口语测试工具，在中国的对外汉语教学界也很有影响。</w:t>
      </w:r>
    </w:p>
    <w:p>
      <w:pPr>
        <w:pStyle w:val="23"/>
        <w:keepNext w:val="0"/>
        <w:keepLines w:val="0"/>
        <w:widowControl w:val="0"/>
        <w:shd w:val="clear" w:color="auto" w:fill="auto"/>
        <w:bidi w:val="0"/>
        <w:spacing w:before="0" w:after="140" w:line="364" w:lineRule="exact"/>
        <w:ind w:left="0" w:right="0" w:firstLine="440"/>
        <w:jc w:val="both"/>
        <w:rPr>
          <w:rFonts w:hint="default"/>
          <w:lang w:val="en-US"/>
        </w:rPr>
        <w:sectPr>
          <w:headerReference r:id="rId83" w:type="first"/>
          <w:headerReference r:id="rId81" w:type="default"/>
          <w:headerReference r:id="rId82"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sz w:val="20"/>
          <w:szCs w:val="20"/>
        </w:rPr>
        <w:t>«</w:t>
      </w:r>
      <w:r>
        <w:rPr>
          <w:color w:val="000000"/>
          <w:spacing w:val="0"/>
          <w:w w:val="100"/>
          <w:position w:val="0"/>
          <w:sz w:val="20"/>
          <w:szCs w:val="20"/>
          <w:lang w:val="en-US" w:eastAsia="en-US" w:bidi="en-US"/>
        </w:rPr>
        <w:t>ACTFL</w:t>
      </w:r>
      <w:r>
        <w:rPr>
          <w:color w:val="000000"/>
          <w:spacing w:val="0"/>
          <w:w w:val="100"/>
          <w:position w:val="0"/>
        </w:rPr>
        <w:t>语言能力等级标准》把语言能力划分为四个等级</w:t>
      </w:r>
      <w:r>
        <w:rPr>
          <w:color w:val="000000"/>
          <w:spacing w:val="0"/>
          <w:w w:val="100"/>
          <w:position w:val="0"/>
          <w:highlight w:val="none"/>
          <w:lang w:val="en-US"/>
        </w:rPr>
        <w:t>（</w:t>
      </w:r>
      <w:r>
        <w:rPr>
          <w:color w:val="000000"/>
          <w:spacing w:val="0"/>
          <w:w w:val="100"/>
          <w:position w:val="0"/>
          <w:sz w:val="20"/>
          <w:szCs w:val="20"/>
          <w:lang w:val="en-US" w:eastAsia="en-US" w:bidi="en-US"/>
        </w:rPr>
        <w:t>RatingScale</w:t>
      </w:r>
      <w:r>
        <w:rPr>
          <w:color w:val="000000"/>
          <w:spacing w:val="0"/>
          <w:w w:val="100"/>
          <w:position w:val="0"/>
          <w:sz w:val="20"/>
          <w:szCs w:val="20"/>
          <w:highlight w:val="none"/>
          <w:lang w:val="en-US" w:eastAsia="en-US" w:bidi="en-US"/>
        </w:rPr>
        <w:t>）</w:t>
      </w:r>
      <w:r>
        <w:rPr>
          <w:color w:val="000000"/>
          <w:spacing w:val="0"/>
          <w:w w:val="100"/>
          <w:position w:val="0"/>
        </w:rPr>
        <w:t>:最高级</w:t>
      </w:r>
      <w:r>
        <w:rPr>
          <w:color w:val="000000"/>
          <w:spacing w:val="0"/>
          <w:w w:val="100"/>
          <w:position w:val="0"/>
          <w:highlight w:val="none"/>
          <w:lang w:val="en-US"/>
        </w:rPr>
        <w:t>（</w:t>
      </w:r>
      <w:r>
        <w:rPr>
          <w:color w:val="000000"/>
          <w:spacing w:val="0"/>
          <w:w w:val="100"/>
          <w:position w:val="0"/>
          <w:sz w:val="20"/>
          <w:szCs w:val="20"/>
          <w:lang w:val="en-US" w:eastAsia="en-US" w:bidi="en-US"/>
        </w:rPr>
        <w:t>Superior</w:t>
      </w:r>
      <w:r>
        <w:rPr>
          <w:color w:val="000000"/>
          <w:spacing w:val="0"/>
          <w:w w:val="100"/>
          <w:position w:val="0"/>
          <w:sz w:val="20"/>
          <w:szCs w:val="20"/>
          <w:highlight w:val="none"/>
          <w:lang w:val="en-US"/>
        </w:rPr>
        <w:t>）</w:t>
      </w:r>
      <w:r>
        <w:rPr>
          <w:color w:val="000000"/>
          <w:spacing w:val="0"/>
          <w:w w:val="100"/>
          <w:position w:val="0"/>
        </w:rPr>
        <w:t>、高级</w:t>
      </w:r>
      <w:r>
        <w:rPr>
          <w:color w:val="000000"/>
          <w:spacing w:val="0"/>
          <w:w w:val="100"/>
          <w:position w:val="0"/>
          <w:highlight w:val="none"/>
          <w:lang w:val="en-US"/>
        </w:rPr>
        <w:t>（</w:t>
      </w:r>
      <w:r>
        <w:rPr>
          <w:color w:val="000000"/>
          <w:spacing w:val="0"/>
          <w:w w:val="100"/>
          <w:position w:val="0"/>
          <w:sz w:val="20"/>
          <w:szCs w:val="20"/>
          <w:lang w:val="en-US" w:eastAsia="en-US" w:bidi="en-US"/>
        </w:rPr>
        <w:t>Advanced</w:t>
      </w:r>
      <w:r>
        <w:rPr>
          <w:color w:val="000000"/>
          <w:spacing w:val="0"/>
          <w:w w:val="100"/>
          <w:position w:val="0"/>
          <w:sz w:val="20"/>
          <w:szCs w:val="20"/>
          <w:highlight w:val="none"/>
          <w:lang w:val="en-US"/>
        </w:rPr>
        <w:t>）</w:t>
      </w:r>
      <w:r>
        <w:rPr>
          <w:color w:val="000000"/>
          <w:spacing w:val="0"/>
          <w:w w:val="100"/>
          <w:position w:val="0"/>
        </w:rPr>
        <w:t>、中级</w:t>
      </w:r>
      <w:r>
        <w:rPr>
          <w:color w:val="000000"/>
          <w:spacing w:val="0"/>
          <w:w w:val="100"/>
          <w:position w:val="0"/>
          <w:highlight w:val="none"/>
          <w:lang w:val="en-US"/>
        </w:rPr>
        <w:t>（</w:t>
      </w:r>
      <w:r>
        <w:rPr>
          <w:color w:val="000000"/>
          <w:spacing w:val="0"/>
          <w:w w:val="100"/>
          <w:position w:val="0"/>
          <w:sz w:val="20"/>
          <w:szCs w:val="20"/>
          <w:lang w:val="en-US" w:eastAsia="en-US" w:bidi="en-US"/>
        </w:rPr>
        <w:t>Intermediate</w:t>
      </w:r>
      <w:r>
        <w:rPr>
          <w:color w:val="000000"/>
          <w:spacing w:val="0"/>
          <w:w w:val="100"/>
          <w:position w:val="0"/>
          <w:sz w:val="20"/>
          <w:szCs w:val="20"/>
          <w:highlight w:val="none"/>
          <w:lang w:val="en-US"/>
        </w:rPr>
        <w:t>）</w:t>
      </w:r>
      <w:r>
        <w:rPr>
          <w:color w:val="000000"/>
          <w:spacing w:val="0"/>
          <w:w w:val="100"/>
          <w:position w:val="0"/>
        </w:rPr>
        <w:t>和初级</w:t>
      </w:r>
      <w:r>
        <w:rPr>
          <w:color w:val="000000"/>
          <w:spacing w:val="0"/>
          <w:w w:val="100"/>
          <w:position w:val="0"/>
          <w:sz w:val="20"/>
          <w:szCs w:val="20"/>
          <w:highlight w:val="none"/>
          <w:lang w:val="en-US"/>
        </w:rPr>
        <w:t>（</w:t>
      </w:r>
      <w:r>
        <w:rPr>
          <w:color w:val="000000"/>
          <w:spacing w:val="0"/>
          <w:w w:val="100"/>
          <w:position w:val="0"/>
          <w:sz w:val="20"/>
          <w:szCs w:val="20"/>
          <w:lang w:val="en-US" w:eastAsia="en-US" w:bidi="en-US"/>
        </w:rPr>
        <w:t>Novice</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Pff</w:t>
      </w:r>
      <w:r>
        <w:rPr>
          <w:color w:val="000000"/>
          <w:spacing w:val="0"/>
          <w:w w:val="100"/>
          <w:position w:val="0"/>
        </w:rPr>
        <w:t>力和阅读还有第五级</w:t>
      </w:r>
      <w:r>
        <w:rPr>
          <w:color w:val="000000"/>
          <w:spacing w:val="0"/>
          <w:w w:val="100"/>
          <w:position w:val="0"/>
          <w:lang w:val="zh-CN" w:eastAsia="zh-CN" w:bidi="zh-CN"/>
        </w:rPr>
        <w:t>“杰出</w:t>
      </w:r>
      <w:r>
        <w:rPr>
          <w:color w:val="000000"/>
          <w:spacing w:val="0"/>
          <w:w w:val="100"/>
          <w:position w:val="0"/>
        </w:rPr>
        <w:t>级</w:t>
      </w:r>
      <w:r>
        <w:rPr>
          <w:color w:val="000000"/>
          <w:spacing w:val="0"/>
          <w:w w:val="100"/>
          <w:position w:val="0"/>
          <w:highlight w:val="none"/>
          <w:lang w:val="en-US"/>
        </w:rPr>
        <w:t>（</w:t>
      </w:r>
      <w:r>
        <w:rPr>
          <w:color w:val="000000"/>
          <w:spacing w:val="0"/>
          <w:w w:val="100"/>
          <w:position w:val="0"/>
          <w:sz w:val="20"/>
          <w:szCs w:val="20"/>
          <w:lang w:val="en-US" w:eastAsia="en-US" w:bidi="en-US"/>
        </w:rPr>
        <w:t>Distinguished</w:t>
      </w:r>
      <w:r>
        <w:rPr>
          <w:color w:val="000000"/>
          <w:spacing w:val="0"/>
          <w:w w:val="100"/>
          <w:position w:val="0"/>
          <w:sz w:val="20"/>
          <w:szCs w:val="20"/>
          <w:highlight w:val="none"/>
          <w:lang w:val="en-US"/>
        </w:rPr>
        <w:t>）</w:t>
      </w:r>
      <w:r>
        <w:rPr>
          <w:color w:val="000000"/>
          <w:spacing w:val="0"/>
          <w:w w:val="100"/>
          <w:position w:val="0"/>
        </w:rPr>
        <w:t>”</w:t>
      </w:r>
      <w:r>
        <w:rPr>
          <w:color w:val="000000"/>
          <w:spacing w:val="0"/>
          <w:w w:val="100"/>
          <w:position w:val="0"/>
          <w:highlight w:val="none"/>
          <w:lang w:val="en-US"/>
        </w:rPr>
        <w:t>）</w:t>
      </w:r>
      <w:r>
        <w:rPr>
          <w:color w:val="000000"/>
          <w:spacing w:val="0"/>
          <w:w w:val="100"/>
          <w:position w:val="0"/>
        </w:rPr>
        <w:t>。以“口语能力</w:t>
      </w:r>
    </w:p>
    <w:p>
      <w:pPr>
        <w:pStyle w:val="23"/>
        <w:keepNext w:val="0"/>
        <w:keepLines w:val="0"/>
        <w:widowControl w:val="0"/>
        <w:shd w:val="clear" w:color="auto" w:fill="auto"/>
        <w:bidi w:val="0"/>
        <w:spacing w:before="0" w:after="140" w:line="364" w:lineRule="exact"/>
        <w:ind w:left="0" w:right="0" w:firstLine="0"/>
        <w:jc w:val="both"/>
        <w:rPr>
          <w:sz w:val="20"/>
          <w:szCs w:val="20"/>
        </w:rPr>
      </w:pPr>
      <w:r>
        <w:rPr>
          <w:color w:val="000000"/>
          <w:spacing w:val="0"/>
          <w:w w:val="100"/>
          <w:position w:val="0"/>
          <w:sz w:val="19"/>
          <w:szCs w:val="19"/>
        </w:rPr>
        <w:t>等级标准</w:t>
      </w:r>
      <w:r>
        <w:rPr>
          <w:color w:val="000000"/>
          <w:spacing w:val="0"/>
          <w:w w:val="100"/>
          <w:position w:val="0"/>
          <w:sz w:val="19"/>
          <w:szCs w:val="19"/>
          <w:lang w:val="zh-CN" w:eastAsia="zh-CN" w:bidi="zh-CN"/>
        </w:rPr>
        <w:t>”为例</w:t>
      </w:r>
      <w:r>
        <w:rPr>
          <w:color w:val="000000"/>
          <w:spacing w:val="0"/>
          <w:w w:val="100"/>
          <w:position w:val="0"/>
          <w:sz w:val="19"/>
          <w:szCs w:val="19"/>
        </w:rPr>
        <w:t>，其划分的依据是</w:t>
      </w:r>
      <w:r>
        <w:rPr>
          <w:color w:val="000000"/>
          <w:spacing w:val="0"/>
          <w:w w:val="100"/>
          <w:position w:val="0"/>
          <w:sz w:val="19"/>
          <w:szCs w:val="19"/>
          <w:lang w:val="zh-CN" w:eastAsia="zh-CN" w:bidi="zh-CN"/>
        </w:rPr>
        <w:t>“综</w:t>
      </w:r>
      <w:r>
        <w:rPr>
          <w:color w:val="000000"/>
          <w:spacing w:val="0"/>
          <w:w w:val="100"/>
          <w:position w:val="0"/>
          <w:sz w:val="19"/>
          <w:szCs w:val="19"/>
        </w:rPr>
        <w:t>合任务</w:t>
      </w:r>
      <w:r>
        <w:rPr>
          <w:color w:val="000000"/>
          <w:spacing w:val="0"/>
          <w:w w:val="100"/>
          <w:position w:val="0"/>
          <w:sz w:val="20"/>
          <w:szCs w:val="20"/>
          <w:lang w:val="en-US" w:eastAsia="en-US" w:bidi="en-US"/>
        </w:rPr>
        <w:t>"</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GlobalTasks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sz w:val="19"/>
          <w:szCs w:val="19"/>
        </w:rPr>
        <w:t>也就是</w:t>
      </w:r>
      <w:r>
        <w:rPr>
          <w:color w:val="000000"/>
          <w:spacing w:val="0"/>
          <w:w w:val="100"/>
          <w:position w:val="0"/>
          <w:sz w:val="19"/>
          <w:szCs w:val="19"/>
          <w:lang w:val="zh-CN" w:eastAsia="zh-CN" w:bidi="zh-CN"/>
        </w:rPr>
        <w:t>“能</w:t>
      </w:r>
      <w:r>
        <w:rPr>
          <w:color w:val="000000"/>
          <w:spacing w:val="0"/>
          <w:w w:val="100"/>
          <w:position w:val="0"/>
          <w:sz w:val="19"/>
          <w:szCs w:val="19"/>
        </w:rPr>
        <w:t>用所学语言做什么</w:t>
      </w:r>
      <w:r>
        <w:rPr>
          <w:color w:val="000000"/>
          <w:spacing w:val="0"/>
          <w:w w:val="100"/>
          <w:position w:val="0"/>
          <w:sz w:val="19"/>
          <w:szCs w:val="19"/>
          <w:lang w:val="zh-CN" w:eastAsia="zh-CN" w:bidi="zh-CN"/>
        </w:rPr>
        <w:t>”</w:t>
      </w:r>
      <w:r>
        <w:rPr>
          <w:color w:val="000000"/>
          <w:spacing w:val="0"/>
          <w:w w:val="100"/>
          <w:position w:val="0"/>
          <w:sz w:val="19"/>
          <w:szCs w:val="19"/>
          <w:highlight w:val="none"/>
          <w:lang w:val="en-US" w:eastAsia="zh-CN" w:bidi="zh-CN"/>
        </w:rPr>
        <w:t>（</w:t>
      </w:r>
      <w:r>
        <w:rPr>
          <w:color w:val="000000"/>
          <w:spacing w:val="0"/>
          <w:w w:val="100"/>
          <w:position w:val="0"/>
          <w:sz w:val="19"/>
          <w:szCs w:val="19"/>
          <w:lang w:val="zh-CN" w:eastAsia="zh-CN" w:bidi="zh-CN"/>
        </w:rPr>
        <w:t>表</w:t>
      </w:r>
      <w:r>
        <w:rPr>
          <w:color w:val="000000"/>
          <w:spacing w:val="0"/>
          <w:w w:val="100"/>
          <w:position w:val="0"/>
          <w:sz w:val="20"/>
          <w:szCs w:val="20"/>
          <w:lang w:val="en-US" w:eastAsia="en-US" w:bidi="en-US"/>
        </w:rPr>
        <w:t>3-11</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p>
    <w:p>
      <w:pPr>
        <w:pStyle w:val="21"/>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hAnsi="Times New Roman" w:eastAsia="Times New Roman" w:cs="Times New Roman"/>
          <w:b/>
          <w:bCs/>
          <w:color w:val="000000"/>
          <w:spacing w:val="0"/>
          <w:w w:val="100"/>
          <w:position w:val="0"/>
          <w:sz w:val="17"/>
          <w:szCs w:val="17"/>
          <w:lang w:val="en-US" w:eastAsia="en-US" w:bidi="en-US"/>
        </w:rPr>
        <w:t>3-11</w:t>
      </w:r>
      <w:r>
        <w:rPr>
          <w:b/>
          <w:bCs/>
          <w:color w:val="000000"/>
          <w:spacing w:val="0"/>
          <w:w w:val="100"/>
          <w:position w:val="0"/>
          <w:sz w:val="18"/>
          <w:szCs w:val="18"/>
          <w:lang w:val="en-US" w:eastAsia="en-US" w:bidi="en-US"/>
        </w:rPr>
        <w:t>：</w:t>
      </w:r>
      <w:r>
        <w:rPr>
          <w:color w:val="000000"/>
          <w:spacing w:val="0"/>
          <w:w w:val="100"/>
          <w:position w:val="0"/>
        </w:rPr>
        <w:t>综合任务等级划分</w:t>
      </w:r>
    </w:p>
    <w:tbl>
      <w:tblPr>
        <w:tblStyle w:val="2"/>
        <w:tblW w:w="0" w:type="auto"/>
        <w:jc w:val="center"/>
        <w:tblLayout w:type="fixed"/>
        <w:tblCellMar>
          <w:top w:w="0" w:type="dxa"/>
          <w:left w:w="10" w:type="dxa"/>
          <w:bottom w:w="0" w:type="dxa"/>
          <w:right w:w="10" w:type="dxa"/>
        </w:tblCellMar>
      </w:tblPr>
      <w:tblGrid>
        <w:gridCol w:w="1478"/>
        <w:gridCol w:w="5448"/>
      </w:tblGrid>
      <w:tr>
        <w:tblPrEx>
          <w:tblCellMar>
            <w:top w:w="0" w:type="dxa"/>
            <w:left w:w="10" w:type="dxa"/>
            <w:bottom w:w="0" w:type="dxa"/>
            <w:right w:w="10" w:type="dxa"/>
          </w:tblCellMar>
        </w:tblPrEx>
        <w:trPr>
          <w:trHeight w:val="2246"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最高级的考生</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64" w:lineRule="exact"/>
              <w:ind w:left="280" w:right="0" w:hanging="28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能完全有效地参与正式或非正式场景下的谈话，话题既可以是实用的，也可以是专业或学术性的；</w:t>
            </w:r>
          </w:p>
          <w:p>
            <w:pPr>
              <w:pStyle w:val="13"/>
              <w:keepNext w:val="0"/>
              <w:keepLines w:val="0"/>
              <w:widowControl w:val="0"/>
              <w:shd w:val="clear" w:color="auto" w:fill="auto"/>
              <w:bidi w:val="0"/>
              <w:spacing w:before="0" w:after="0" w:line="264" w:lineRule="exact"/>
              <w:ind w:left="280" w:right="0" w:hanging="28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在较长的篇章内能用结构性的论证来为某个观点</w:t>
            </w:r>
            <w:r>
              <w:rPr>
                <w:color w:val="000000"/>
                <w:spacing w:val="0"/>
                <w:w w:val="100"/>
                <w:position w:val="0"/>
                <w:sz w:val="16"/>
                <w:szCs w:val="16"/>
                <w:highlight w:val="none"/>
              </w:rPr>
              <w:t>做出解释</w:t>
            </w:r>
            <w:r>
              <w:rPr>
                <w:color w:val="000000"/>
                <w:spacing w:val="0"/>
                <w:w w:val="100"/>
                <w:position w:val="0"/>
                <w:sz w:val="16"/>
                <w:szCs w:val="16"/>
              </w:rPr>
              <w:t>或辩护；</w:t>
            </w:r>
          </w:p>
          <w:p>
            <w:pPr>
              <w:pStyle w:val="13"/>
              <w:keepNext w:val="0"/>
              <w:keepLines w:val="0"/>
              <w:widowControl w:val="0"/>
              <w:shd w:val="clear" w:color="auto" w:fill="auto"/>
              <w:bidi w:val="0"/>
              <w:spacing w:before="0" w:after="0" w:line="264" w:lineRule="exact"/>
              <w:ind w:left="0" w:right="0" w:firstLine="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既能从具体的、又能从抽象的层面来讨论问题；</w:t>
            </w:r>
          </w:p>
          <w:p>
            <w:pPr>
              <w:pStyle w:val="13"/>
              <w:keepNext w:val="0"/>
              <w:keepLines w:val="0"/>
              <w:widowControl w:val="0"/>
              <w:shd w:val="clear" w:color="auto" w:fill="auto"/>
              <w:bidi w:val="0"/>
              <w:spacing w:before="0" w:after="0" w:line="264" w:lineRule="exact"/>
              <w:ind w:left="0" w:right="0" w:firstLine="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能在不熟悉的社会语言环境中正常发挥；</w:t>
            </w:r>
          </w:p>
          <w:p>
            <w:pPr>
              <w:pStyle w:val="13"/>
              <w:keepNext w:val="0"/>
              <w:keepLines w:val="0"/>
              <w:widowControl w:val="0"/>
              <w:shd w:val="clear" w:color="auto" w:fill="auto"/>
              <w:bidi w:val="0"/>
              <w:spacing w:before="0" w:after="0" w:line="264" w:lineRule="exact"/>
              <w:ind w:left="0" w:right="0" w:firstLine="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保持高度的语言准确性</w:t>
            </w:r>
            <w:r>
              <w:rPr>
                <w:color w:val="000000"/>
                <w:spacing w:val="0"/>
                <w:w w:val="100"/>
                <w:position w:val="0"/>
                <w:sz w:val="16"/>
                <w:szCs w:val="16"/>
                <w:highlight w:val="none"/>
                <w:lang w:val="en-US"/>
              </w:rPr>
              <w:t>（</w:t>
            </w:r>
            <w:r>
              <w:rPr>
                <w:color w:val="000000"/>
                <w:spacing w:val="0"/>
                <w:w w:val="100"/>
                <w:position w:val="0"/>
                <w:sz w:val="16"/>
                <w:szCs w:val="16"/>
              </w:rPr>
              <w:t>无定势性错误</w:t>
            </w:r>
            <w:r>
              <w:rPr>
                <w:color w:val="000000"/>
                <w:spacing w:val="0"/>
                <w:w w:val="100"/>
                <w:position w:val="0"/>
                <w:sz w:val="16"/>
                <w:szCs w:val="16"/>
                <w:highlight w:val="none"/>
                <w:lang w:val="en-US"/>
              </w:rPr>
              <w:t>）</w:t>
            </w:r>
            <w:r>
              <w:rPr>
                <w:color w:val="000000"/>
                <w:spacing w:val="0"/>
                <w:w w:val="100"/>
                <w:position w:val="0"/>
                <w:sz w:val="16"/>
                <w:szCs w:val="16"/>
              </w:rPr>
              <w:t>；</w:t>
            </w:r>
          </w:p>
          <w:p>
            <w:pPr>
              <w:pStyle w:val="13"/>
              <w:keepNext w:val="0"/>
              <w:keepLines w:val="0"/>
              <w:widowControl w:val="0"/>
              <w:shd w:val="clear" w:color="auto" w:fill="auto"/>
              <w:bidi w:val="0"/>
              <w:spacing w:before="0" w:after="0" w:line="264" w:lineRule="exact"/>
              <w:ind w:left="0" w:right="0" w:firstLine="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能满足职业和学术方面的语言要求。</w:t>
            </w:r>
          </w:p>
        </w:tc>
      </w:tr>
      <w:tr>
        <w:tblPrEx>
          <w:tblCellMar>
            <w:top w:w="0" w:type="dxa"/>
            <w:left w:w="10" w:type="dxa"/>
            <w:bottom w:w="0" w:type="dxa"/>
            <w:right w:w="10" w:type="dxa"/>
          </w:tblCellMar>
        </w:tblPrEx>
        <w:trPr>
          <w:trHeight w:val="1954"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高级的考生</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66" w:lineRule="exact"/>
              <w:ind w:left="280" w:right="0" w:hanging="28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在大多数正式和某些非正式的场景下，能就本人和公共关心的具体性话题进行积极的交流；</w:t>
            </w:r>
          </w:p>
          <w:p>
            <w:pPr>
              <w:pStyle w:val="13"/>
              <w:keepNext w:val="0"/>
              <w:keepLines w:val="0"/>
              <w:widowControl w:val="0"/>
              <w:shd w:val="clear" w:color="auto" w:fill="auto"/>
              <w:bidi w:val="0"/>
              <w:spacing w:before="0" w:after="0" w:line="266" w:lineRule="exact"/>
              <w:ind w:left="0" w:right="0" w:firstLine="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能对过去、现在、将来的事件进行描述和叙述；</w:t>
            </w:r>
          </w:p>
          <w:p>
            <w:pPr>
              <w:pStyle w:val="13"/>
              <w:keepNext w:val="0"/>
              <w:keepLines w:val="0"/>
              <w:widowControl w:val="0"/>
              <w:shd w:val="clear" w:color="auto" w:fill="auto"/>
              <w:bidi w:val="0"/>
              <w:spacing w:before="0" w:after="0" w:line="266" w:lineRule="exact"/>
              <w:ind w:left="280" w:right="0" w:hanging="28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能以合适的准确性和自信维持以段落为单位的谈话，且围绕主旨；</w:t>
            </w:r>
          </w:p>
          <w:p>
            <w:pPr>
              <w:pStyle w:val="13"/>
              <w:keepNext w:val="0"/>
              <w:keepLines w:val="0"/>
              <w:widowControl w:val="0"/>
              <w:shd w:val="clear" w:color="auto" w:fill="auto"/>
              <w:bidi w:val="0"/>
              <w:spacing w:before="0" w:after="0" w:line="266" w:lineRule="exact"/>
              <w:ind w:left="0" w:right="0" w:firstLine="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能有效地处理许多交际场合中事先无法预知的复杂情境；</w:t>
            </w:r>
          </w:p>
          <w:p>
            <w:pPr>
              <w:pStyle w:val="13"/>
              <w:keepNext w:val="0"/>
              <w:keepLines w:val="0"/>
              <w:widowControl w:val="0"/>
              <w:shd w:val="clear" w:color="auto" w:fill="auto"/>
              <w:bidi w:val="0"/>
              <w:spacing w:before="0" w:after="0" w:line="266" w:lineRule="exact"/>
              <w:ind w:left="0" w:right="0" w:firstLine="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能满足工作/学校场景的语言需求。</w:t>
            </w:r>
          </w:p>
        </w:tc>
      </w:tr>
      <w:tr>
        <w:tblPrEx>
          <w:tblCellMar>
            <w:top w:w="0" w:type="dxa"/>
            <w:left w:w="10" w:type="dxa"/>
            <w:bottom w:w="0" w:type="dxa"/>
            <w:right w:w="10" w:type="dxa"/>
          </w:tblCellMar>
        </w:tblPrEx>
        <w:trPr>
          <w:trHeight w:val="2222"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中级的考生</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61" w:lineRule="exact"/>
              <w:ind w:left="280" w:right="0" w:hanging="28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能就事先可能猜出的、和日常生活与本人环境密切相关的一般性的话题进行简单和直接的谈话；</w:t>
            </w:r>
          </w:p>
          <w:p>
            <w:pPr>
              <w:pStyle w:val="13"/>
              <w:keepNext w:val="0"/>
              <w:keepLines w:val="0"/>
              <w:widowControl w:val="0"/>
              <w:shd w:val="clear" w:color="auto" w:fill="auto"/>
              <w:bidi w:val="0"/>
              <w:spacing w:before="0" w:after="0" w:line="261" w:lineRule="exact"/>
              <w:ind w:left="0" w:right="0" w:firstLine="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能通过提问和回答来获取或提供信息；</w:t>
            </w:r>
          </w:p>
          <w:p>
            <w:pPr>
              <w:pStyle w:val="13"/>
              <w:keepNext w:val="0"/>
              <w:keepLines w:val="0"/>
              <w:widowControl w:val="0"/>
              <w:shd w:val="clear" w:color="auto" w:fill="auto"/>
              <w:bidi w:val="0"/>
              <w:spacing w:before="0" w:after="0" w:line="261" w:lineRule="exact"/>
              <w:ind w:left="280" w:right="0" w:hanging="28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能开始、维持并结束一些不复杂的基本交流，而且往往是在一种被动的状态下；</w:t>
            </w:r>
          </w:p>
          <w:p>
            <w:pPr>
              <w:pStyle w:val="13"/>
              <w:keepNext w:val="0"/>
              <w:keepLines w:val="0"/>
              <w:widowControl w:val="0"/>
              <w:shd w:val="clear" w:color="auto" w:fill="auto"/>
              <w:bidi w:val="0"/>
              <w:spacing w:before="0" w:after="0" w:line="261" w:lineRule="exact"/>
              <w:ind w:left="280" w:right="0" w:hanging="28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能够生成语言，能靠不成段的句子或句群让有同情心的对话者理解自己的意思；</w:t>
            </w:r>
          </w:p>
          <w:p>
            <w:pPr>
              <w:pStyle w:val="13"/>
              <w:keepNext w:val="0"/>
              <w:keepLines w:val="0"/>
              <w:widowControl w:val="0"/>
              <w:shd w:val="clear" w:color="auto" w:fill="auto"/>
              <w:bidi w:val="0"/>
              <w:spacing w:before="0" w:after="0" w:line="261" w:lineRule="exact"/>
              <w:ind w:left="0" w:right="0" w:firstLine="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能在目的语环境中生存，可以满足简单的个人需求和社会要求。</w:t>
            </w:r>
          </w:p>
        </w:tc>
      </w:tr>
      <w:tr>
        <w:tblPrEx>
          <w:tblCellMar>
            <w:top w:w="0" w:type="dxa"/>
            <w:left w:w="10" w:type="dxa"/>
            <w:bottom w:w="0" w:type="dxa"/>
            <w:right w:w="10" w:type="dxa"/>
          </w:tblCellMar>
        </w:tblPrEx>
        <w:trPr>
          <w:trHeight w:val="1454"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初级的考生</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64" w:lineRule="exact"/>
              <w:ind w:left="0" w:right="0" w:firstLine="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能回答关于最日常生活方面的简单问题；</w:t>
            </w:r>
          </w:p>
          <w:p>
            <w:pPr>
              <w:pStyle w:val="13"/>
              <w:keepNext w:val="0"/>
              <w:keepLines w:val="0"/>
              <w:widowControl w:val="0"/>
              <w:shd w:val="clear" w:color="auto" w:fill="auto"/>
              <w:bidi w:val="0"/>
              <w:spacing w:before="0" w:after="0" w:line="264" w:lineRule="exact"/>
              <w:ind w:left="280" w:right="0" w:hanging="28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能用不成句的词、词组、死记硬背的短语和一些自己重新组合出来的词组或短语，使自己最基本的意思能被习惯听非本族人说话的对话者理解；</w:t>
            </w:r>
          </w:p>
          <w:p>
            <w:pPr>
              <w:pStyle w:val="13"/>
              <w:keepNext w:val="0"/>
              <w:keepLines w:val="0"/>
              <w:widowControl w:val="0"/>
              <w:shd w:val="clear" w:color="auto" w:fill="auto"/>
              <w:bidi w:val="0"/>
              <w:spacing w:before="0" w:after="0" w:line="264" w:lineRule="exact"/>
              <w:ind w:left="0" w:right="0" w:firstLine="0"/>
              <w:jc w:val="both"/>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能满足一些很有限的最基本的生活需求。</w:t>
            </w:r>
          </w:p>
        </w:tc>
      </w:tr>
    </w:tbl>
    <w:p>
      <w:pPr>
        <w:pStyle w:val="15"/>
        <w:keepNext w:val="0"/>
        <w:keepLines w:val="0"/>
        <w:widowControl w:val="0"/>
        <w:shd w:val="clear" w:color="auto" w:fill="auto"/>
        <w:bidi w:val="0"/>
        <w:spacing w:before="0" w:after="0" w:line="240" w:lineRule="auto"/>
        <w:ind w:left="614" w:right="0" w:firstLine="0"/>
        <w:jc w:val="left"/>
        <w:rPr>
          <w:rFonts w:hint="default"/>
          <w:sz w:val="17"/>
          <w:szCs w:val="17"/>
          <w:lang w:val="en-US"/>
        </w:rPr>
      </w:pPr>
      <w:r>
        <w:rPr>
          <w:color w:val="000000"/>
          <w:spacing w:val="0"/>
          <w:w w:val="100"/>
          <w:position w:val="0"/>
          <w:sz w:val="16"/>
          <w:szCs w:val="16"/>
          <w:highlight w:val="none"/>
          <w:lang w:val="en-US"/>
        </w:rPr>
        <w:t>（</w:t>
      </w:r>
      <w:r>
        <w:rPr>
          <w:color w:val="000000"/>
          <w:spacing w:val="0"/>
          <w:w w:val="100"/>
          <w:position w:val="0"/>
          <w:sz w:val="16"/>
          <w:szCs w:val="16"/>
        </w:rPr>
        <w:t>引自</w:t>
      </w:r>
      <w:r>
        <w:rPr>
          <w:color w:val="000000"/>
          <w:spacing w:val="0"/>
          <w:w w:val="100"/>
          <w:position w:val="0"/>
          <w:sz w:val="16"/>
          <w:szCs w:val="16"/>
          <w:lang w:val="en-US" w:eastAsia="en-US" w:bidi="en-US"/>
        </w:rPr>
        <w:t>《</w:t>
      </w:r>
      <w:r>
        <w:rPr>
          <w:color w:val="000000"/>
          <w:spacing w:val="0"/>
          <w:w w:val="100"/>
          <w:position w:val="0"/>
          <w:sz w:val="17"/>
          <w:szCs w:val="17"/>
          <w:lang w:val="en-US" w:eastAsia="en-US" w:bidi="en-US"/>
        </w:rPr>
        <w:t>ACTFL</w:t>
      </w:r>
      <w:r>
        <w:rPr>
          <w:color w:val="000000"/>
          <w:spacing w:val="0"/>
          <w:w w:val="100"/>
          <w:position w:val="0"/>
          <w:sz w:val="16"/>
          <w:szCs w:val="16"/>
        </w:rPr>
        <w:t>口语能力测试测试员培训手册》，中译本，柯传仁、孔玫译</w:t>
      </w:r>
      <w:r>
        <w:rPr>
          <w:color w:val="000000"/>
          <w:spacing w:val="0"/>
          <w:w w:val="100"/>
          <w:position w:val="0"/>
          <w:sz w:val="17"/>
          <w:szCs w:val="17"/>
        </w:rPr>
        <w:t>,1999</w:t>
      </w:r>
      <w:r>
        <w:rPr>
          <w:color w:val="000000"/>
          <w:spacing w:val="0"/>
          <w:w w:val="100"/>
          <w:position w:val="0"/>
          <w:sz w:val="17"/>
          <w:szCs w:val="17"/>
          <w:vertAlign w:val="subscript"/>
        </w:rPr>
        <w:t>:</w:t>
      </w:r>
      <w:r>
        <w:rPr>
          <w:color w:val="000000"/>
          <w:spacing w:val="0"/>
          <w:w w:val="100"/>
          <w:position w:val="0"/>
          <w:sz w:val="17"/>
          <w:szCs w:val="17"/>
        </w:rPr>
        <w:t>10</w:t>
      </w:r>
      <w:r>
        <w:rPr>
          <w:color w:val="000000"/>
          <w:spacing w:val="0"/>
          <w:w w:val="100"/>
          <w:position w:val="0"/>
          <w:sz w:val="17"/>
          <w:szCs w:val="17"/>
          <w:highlight w:val="none"/>
          <w:lang w:val="en-US"/>
        </w:rPr>
        <w:t>）</w:t>
      </w:r>
    </w:p>
    <w:p>
      <w:pPr>
        <w:pStyle w:val="23"/>
        <w:keepNext w:val="0"/>
        <w:keepLines w:val="0"/>
        <w:widowControl w:val="0"/>
        <w:shd w:val="clear" w:color="auto" w:fill="auto"/>
        <w:bidi w:val="0"/>
        <w:spacing w:before="0" w:after="160" w:line="370" w:lineRule="exact"/>
        <w:ind w:left="0" w:right="0" w:firstLine="0"/>
        <w:jc w:val="both"/>
      </w:pPr>
      <w:r>
        <w:rPr>
          <w:color w:val="000000"/>
          <w:spacing w:val="0"/>
          <w:w w:val="100"/>
          <w:position w:val="0"/>
        </w:rPr>
        <w:t>在四个等级的基础上，最高级以下的三级又细分为若干次级：高级包括高高级</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AdvancedHigh</w:t>
      </w:r>
      <w:r>
        <w:rPr>
          <w:color w:val="000000"/>
          <w:spacing w:val="0"/>
          <w:w w:val="100"/>
          <w:position w:val="0"/>
          <w:sz w:val="20"/>
          <w:szCs w:val="20"/>
          <w:highlight w:val="none"/>
          <w:lang w:val="en-US" w:eastAsia="en-US" w:bidi="en-US"/>
        </w:rPr>
        <w:t>）</w:t>
      </w:r>
      <w:r>
        <w:rPr>
          <w:color w:val="000000"/>
          <w:spacing w:val="0"/>
          <w:w w:val="100"/>
          <w:position w:val="0"/>
          <w:lang w:val="en-US" w:eastAsia="en-US" w:bidi="en-US"/>
        </w:rPr>
        <w:t>、</w:t>
      </w:r>
      <w:r>
        <w:rPr>
          <w:color w:val="000000"/>
          <w:spacing w:val="0"/>
          <w:w w:val="100"/>
          <w:position w:val="0"/>
        </w:rPr>
        <w:t>高中级</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AdvancedMid</w:t>
      </w:r>
      <w:r>
        <w:rPr>
          <w:color w:val="000000"/>
          <w:spacing w:val="0"/>
          <w:w w:val="100"/>
          <w:position w:val="0"/>
          <w:sz w:val="20"/>
          <w:szCs w:val="20"/>
          <w:highlight w:val="none"/>
          <w:lang w:val="en-US" w:eastAsia="en-US" w:bidi="en-US"/>
        </w:rPr>
        <w:t>）</w:t>
      </w:r>
      <w:r>
        <w:rPr>
          <w:color w:val="000000"/>
          <w:spacing w:val="0"/>
          <w:w w:val="100"/>
          <w:position w:val="0"/>
          <w:lang w:val="en-US" w:eastAsia="en-US" w:bidi="en-US"/>
        </w:rPr>
        <w:t>、</w:t>
      </w:r>
      <w:r>
        <w:rPr>
          <w:color w:val="000000"/>
          <w:spacing w:val="0"/>
          <w:w w:val="100"/>
          <w:position w:val="0"/>
        </w:rPr>
        <w:t>高低级</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AdvancedLow</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中级包括中高级</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IntermediateHigh</w:t>
      </w:r>
      <w:r>
        <w:rPr>
          <w:color w:val="000000"/>
          <w:spacing w:val="0"/>
          <w:w w:val="100"/>
          <w:position w:val="0"/>
          <w:sz w:val="20"/>
          <w:szCs w:val="20"/>
          <w:highlight w:val="none"/>
          <w:lang w:val="en-US" w:eastAsia="en-US" w:bidi="en-US"/>
        </w:rPr>
        <w:t>）</w:t>
      </w:r>
      <w:r>
        <w:rPr>
          <w:color w:val="000000"/>
          <w:spacing w:val="0"/>
          <w:w w:val="100"/>
          <w:position w:val="0"/>
        </w:rPr>
        <w:t>、中中级</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IntermediateMid</w:t>
      </w:r>
      <w:r>
        <w:rPr>
          <w:color w:val="000000"/>
          <w:spacing w:val="0"/>
          <w:w w:val="100"/>
          <w:position w:val="0"/>
          <w:sz w:val="20"/>
          <w:szCs w:val="20"/>
          <w:highlight w:val="none"/>
          <w:lang w:val="en-US" w:eastAsia="en-US" w:bidi="en-US"/>
        </w:rPr>
        <w:t>）</w:t>
      </w:r>
      <w:r>
        <w:rPr>
          <w:color w:val="000000"/>
          <w:spacing w:val="0"/>
          <w:w w:val="100"/>
          <w:position w:val="0"/>
          <w:lang w:val="en-US" w:eastAsia="en-US" w:bidi="en-US"/>
        </w:rPr>
        <w:t>、</w:t>
      </w:r>
      <w:r>
        <w:rPr>
          <w:color w:val="000000"/>
          <w:spacing w:val="0"/>
          <w:w w:val="100"/>
          <w:position w:val="0"/>
        </w:rPr>
        <w:t>中低级</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Interme</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diateLo</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sz w:val="20"/>
          <w:szCs w:val="20"/>
        </w:rPr>
        <w:t>,</w:t>
      </w:r>
      <w:r>
        <w:rPr>
          <w:color w:val="000000"/>
          <w:spacing w:val="0"/>
          <w:w w:val="100"/>
          <w:position w:val="0"/>
        </w:rPr>
        <w:t>初级包括初高</w:t>
      </w:r>
      <w:r>
        <w:rPr>
          <w:rFonts w:hint="eastAsia"/>
          <w:color w:val="000000"/>
          <w:spacing w:val="0"/>
          <w:w w:val="100"/>
          <w:position w:val="0"/>
          <w:highlight w:val="none"/>
          <w:lang w:val="en-US" w:eastAsia="zh-CN"/>
        </w:rPr>
        <w:t>（</w:t>
      </w:r>
      <w:r>
        <w:rPr>
          <w:color w:val="000000"/>
          <w:spacing w:val="0"/>
          <w:w w:val="100"/>
          <w:position w:val="0"/>
        </w:rPr>
        <w:t>(</w:t>
      </w:r>
      <w:r>
        <w:rPr>
          <w:color w:val="000000"/>
          <w:spacing w:val="0"/>
          <w:w w:val="100"/>
          <w:position w:val="0"/>
          <w:sz w:val="20"/>
          <w:szCs w:val="20"/>
          <w:lang w:val="en-US" w:eastAsia="en-US" w:bidi="en-US"/>
        </w:rPr>
        <w:t>NoviceHig</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lang w:val="en-US" w:eastAsia="en-US" w:bidi="en-US"/>
        </w:rPr>
        <w:t>、</w:t>
      </w:r>
      <w:r>
        <w:rPr>
          <w:color w:val="000000"/>
          <w:spacing w:val="0"/>
          <w:w w:val="100"/>
          <w:position w:val="0"/>
        </w:rPr>
        <w:t>初中</w:t>
      </w:r>
      <w:r>
        <w:rPr>
          <w:rFonts w:hint="eastAsia"/>
          <w:color w:val="000000"/>
          <w:spacing w:val="0"/>
          <w:w w:val="100"/>
          <w:position w:val="0"/>
          <w:highlight w:val="none"/>
          <w:lang w:val="en-US" w:eastAsia="zh-CN"/>
        </w:rPr>
        <w:t>（</w:t>
      </w:r>
      <w:r>
        <w:rPr>
          <w:color w:val="000000"/>
          <w:spacing w:val="0"/>
          <w:w w:val="100"/>
          <w:position w:val="0"/>
        </w:rPr>
        <w:t>(</w:t>
      </w:r>
      <w:r>
        <w:rPr>
          <w:color w:val="000000"/>
          <w:spacing w:val="0"/>
          <w:w w:val="100"/>
          <w:position w:val="0"/>
          <w:sz w:val="20"/>
          <w:szCs w:val="20"/>
          <w:lang w:val="en-US" w:eastAsia="en-US" w:bidi="en-US"/>
        </w:rPr>
        <w:t>NoviceMi</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lang w:val="en-US" w:eastAsia="en-US" w:bidi="en-US"/>
        </w:rPr>
        <w:t>、</w:t>
      </w:r>
      <w:r>
        <w:rPr>
          <w:color w:val="000000"/>
          <w:spacing w:val="0"/>
          <w:w w:val="100"/>
          <w:position w:val="0"/>
        </w:rPr>
        <w:t>初低级</w:t>
      </w:r>
      <w:r>
        <w:rPr>
          <w:rFonts w:hint="eastAsia"/>
          <w:color w:val="000000"/>
          <w:spacing w:val="0"/>
          <w:w w:val="100"/>
          <w:position w:val="0"/>
          <w:highlight w:val="none"/>
          <w:lang w:val="en-US" w:eastAsia="zh-CN"/>
        </w:rPr>
        <w:t>（</w:t>
      </w:r>
      <w:r>
        <w:rPr>
          <w:color w:val="000000"/>
          <w:spacing w:val="0"/>
          <w:w w:val="100"/>
          <w:position w:val="0"/>
          <w:sz w:val="20"/>
          <w:szCs w:val="20"/>
          <w:lang w:val="en-US" w:eastAsia="en-US" w:bidi="en-US"/>
        </w:rPr>
        <w:t>(NoviceLo</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lang w:val="en-US" w:eastAsia="en-US" w:bidi="en-US"/>
        </w:rPr>
        <w:t>。</w:t>
      </w:r>
      <w:r>
        <w:rPr>
          <w:color w:val="000000"/>
          <w:spacing w:val="0"/>
          <w:w w:val="100"/>
          <w:position w:val="0"/>
        </w:rPr>
        <w:t>这样就形成了一个四等十级的层级系统，而从上到下的各级之间具有蕴涵关系。</w:t>
      </w:r>
    </w:p>
    <w:p>
      <w:pPr>
        <w:pStyle w:val="23"/>
        <w:keepNext w:val="0"/>
        <w:keepLines w:val="0"/>
        <w:widowControl w:val="0"/>
        <w:shd w:val="clear" w:color="auto" w:fill="auto"/>
        <w:bidi w:val="0"/>
        <w:spacing w:before="0" w:after="160" w:line="363" w:lineRule="exact"/>
        <w:ind w:left="0" w:right="0" w:firstLine="0"/>
        <w:jc w:val="center"/>
      </w:pPr>
      <w:r>
        <w:rPr>
          <w:color w:val="000000"/>
          <w:spacing w:val="0"/>
          <w:w w:val="100"/>
          <w:position w:val="0"/>
        </w:rPr>
        <w:t>二</w:t>
      </w:r>
      <w:r>
        <w:rPr>
          <w:color w:val="000000"/>
          <w:spacing w:val="0"/>
          <w:w w:val="100"/>
          <w:position w:val="0"/>
          <w:lang w:val="en-US" w:eastAsia="en-US" w:bidi="en-US"/>
        </w:rPr>
        <w:t>《</w:t>
      </w:r>
      <w:r>
        <w:rPr>
          <w:rFonts w:ascii="Times New Roman" w:hAnsi="Times New Roman" w:eastAsia="Times New Roman" w:cs="Times New Roman"/>
          <w:b/>
          <w:bCs/>
          <w:color w:val="000000"/>
          <w:spacing w:val="0"/>
          <w:w w:val="100"/>
          <w:position w:val="0"/>
          <w:lang w:val="en-US" w:eastAsia="en-US" w:bidi="en-US"/>
        </w:rPr>
        <w:t>ACTFL</w:t>
      </w:r>
      <w:r>
        <w:rPr>
          <w:color w:val="000000"/>
          <w:spacing w:val="0"/>
          <w:w w:val="100"/>
          <w:position w:val="0"/>
        </w:rPr>
        <w:t>语言能力等级标准》的等级描述①</w:t>
      </w:r>
    </w:p>
    <w:p>
      <w:pPr>
        <w:pStyle w:val="23"/>
        <w:keepNext w:val="0"/>
        <w:keepLines w:val="0"/>
        <w:widowControl w:val="0"/>
        <w:shd w:val="clear" w:color="auto" w:fill="auto"/>
        <w:bidi w:val="0"/>
        <w:spacing w:before="0" w:after="340" w:line="384" w:lineRule="exact"/>
        <w:ind w:left="0" w:right="0" w:firstLine="460"/>
        <w:jc w:val="both"/>
      </w:pPr>
      <w:r>
        <w:rPr>
          <w:color w:val="000000"/>
          <w:spacing w:val="0"/>
          <w:w w:val="100"/>
          <w:position w:val="0"/>
        </w:rPr>
        <w:t>这里，我们仅以口语能力等级中的中级</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Intermediate</w:t>
      </w:r>
      <w:r>
        <w:rPr>
          <w:color w:val="000000"/>
          <w:spacing w:val="0"/>
          <w:w w:val="100"/>
          <w:position w:val="0"/>
          <w:sz w:val="20"/>
          <w:szCs w:val="20"/>
          <w:highlight w:val="none"/>
          <w:lang w:val="en-US" w:eastAsia="en-US" w:bidi="en-US"/>
        </w:rPr>
        <w:t>）</w:t>
      </w:r>
      <w:r>
        <w:rPr>
          <w:color w:val="000000"/>
          <w:spacing w:val="0"/>
          <w:w w:val="100"/>
          <w:position w:val="0"/>
        </w:rPr>
        <w:t>为</w:t>
      </w:r>
      <w:r>
        <w:rPr>
          <w:color w:val="000000"/>
          <w:spacing w:val="0"/>
          <w:w w:val="100"/>
          <w:position w:val="0"/>
          <w:highlight w:val="none"/>
        </w:rPr>
        <w:t>例看</w:t>
      </w:r>
      <w:r>
        <w:rPr>
          <w:color w:val="000000"/>
          <w:spacing w:val="0"/>
          <w:w w:val="100"/>
          <w:position w:val="0"/>
        </w:rPr>
        <w:t>其等级描述的具体内容和方式：</w:t>
      </w:r>
    </w:p>
    <w:p>
      <w:pPr>
        <w:pStyle w:val="23"/>
        <w:keepNext w:val="0"/>
        <w:keepLines w:val="0"/>
        <w:widowControl w:val="0"/>
        <w:numPr>
          <w:ilvl w:val="0"/>
          <w:numId w:val="7"/>
        </w:numPr>
        <w:shd w:val="clear" w:color="auto" w:fill="auto"/>
        <w:tabs>
          <w:tab w:val="left" w:pos="965"/>
        </w:tabs>
        <w:bidi w:val="0"/>
        <w:spacing w:before="0" w:after="0" w:line="363" w:lineRule="exact"/>
        <w:ind w:left="0" w:right="0" w:firstLine="460"/>
        <w:jc w:val="both"/>
      </w:pPr>
      <w:bookmarkStart w:id="71" w:name="bookmark71"/>
      <w:bookmarkEnd w:id="71"/>
      <w:r>
        <w:rPr>
          <w:color w:val="000000"/>
          <w:spacing w:val="0"/>
          <w:w w:val="100"/>
          <w:position w:val="0"/>
        </w:rPr>
        <w:t>中高级</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在应付中级的日常功能任务和社交场景时，他们能自如、自信地进行交谈</w:t>
      </w:r>
      <w:r>
        <w:rPr>
          <w:color w:val="000000"/>
          <w:spacing w:val="0"/>
          <w:w w:val="100"/>
          <w:position w:val="0"/>
          <w:highlight w:val="none"/>
          <w:lang w:val="en-US"/>
        </w:rPr>
        <w:t>；</w:t>
      </w:r>
      <w:r>
        <w:rPr>
          <w:color w:val="000000"/>
          <w:spacing w:val="0"/>
          <w:w w:val="100"/>
          <w:position w:val="0"/>
        </w:rPr>
        <w:t>尽管可能有明显的语误和不连贯，他们还是能成功地处理许多不复杂的功能任务，能应付需要进行简单信息交流的社会情境，这些信息交流可以是有关工作、学校、娱乐、个人的特别兴趣和专业兴趣的。他们能完成属于高级的任务，但不能在所有话题上保持这一水准。</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他们能以段落篇章的形式对过去、现在、将来的事加以叙述和描述，且具有一定的可持续性。然而，他们在执行这些属于高级的任务时,会出现至少一次语言滑坡，比如句子与句子之间不合逻辑，错用关联词，词汇面不够宽，用词不当，迂回表达变质为累赘的表达，出现太多的迟疑停顿。</w:t>
      </w:r>
    </w:p>
    <w:p>
      <w:pPr>
        <w:pStyle w:val="23"/>
        <w:keepNext w:val="0"/>
        <w:keepLines w:val="0"/>
        <w:widowControl w:val="0"/>
        <w:shd w:val="clear" w:color="auto" w:fill="auto"/>
        <w:bidi w:val="0"/>
        <w:spacing w:before="0" w:after="340" w:line="363" w:lineRule="exact"/>
        <w:ind w:left="0" w:right="0" w:firstLine="460"/>
        <w:jc w:val="both"/>
      </w:pPr>
      <w:r>
        <w:rPr>
          <w:color w:val="000000"/>
          <w:spacing w:val="0"/>
          <w:w w:val="100"/>
          <w:position w:val="0"/>
        </w:rPr>
        <w:t>他们一般能使不习惯与非本族人打交道的母语使用者理解自己的话，但是母语的影响还是相当明显，如字面上的直译、间或冒出非目的语的词、逐字逐句</w:t>
      </w:r>
      <w:r>
        <w:rPr>
          <w:color w:val="000000"/>
          <w:spacing w:val="0"/>
          <w:w w:val="100"/>
          <w:position w:val="0"/>
          <w:highlight w:val="none"/>
        </w:rPr>
        <w:t>的对</w:t>
      </w:r>
      <w:r>
        <w:rPr>
          <w:color w:val="000000"/>
          <w:spacing w:val="0"/>
          <w:w w:val="100"/>
          <w:position w:val="0"/>
        </w:rPr>
        <w:t>译、同源词的误用</w:t>
      </w:r>
      <w:r>
        <w:rPr>
          <w:color w:val="000000"/>
          <w:spacing w:val="0"/>
          <w:w w:val="100"/>
          <w:position w:val="0"/>
          <w:highlight w:val="none"/>
          <w:lang w:val="en-US"/>
        </w:rPr>
        <w:t>（</w:t>
      </w:r>
      <w:r>
        <w:rPr>
          <w:color w:val="000000"/>
          <w:spacing w:val="0"/>
          <w:w w:val="100"/>
          <w:position w:val="0"/>
        </w:rPr>
        <w:t>如用日语中的</w:t>
      </w:r>
      <w:r>
        <w:rPr>
          <w:color w:val="000000"/>
          <w:spacing w:val="0"/>
          <w:w w:val="100"/>
          <w:position w:val="0"/>
          <w:lang w:val="zh-CN" w:eastAsia="zh-CN" w:bidi="zh-CN"/>
        </w:rPr>
        <w:t>“手信”代替“礼</w:t>
      </w:r>
      <w:r>
        <w:rPr>
          <w:color w:val="000000"/>
          <w:spacing w:val="0"/>
          <w:w w:val="100"/>
          <w:position w:val="0"/>
        </w:rPr>
        <w:t>物”</w:t>
      </w:r>
      <w:r>
        <w:rPr>
          <w:color w:val="000000"/>
          <w:spacing w:val="0"/>
          <w:w w:val="100"/>
          <w:position w:val="0"/>
          <w:highlight w:val="none"/>
          <w:lang w:val="en-US"/>
        </w:rPr>
        <w:t>）</w:t>
      </w:r>
      <w:r>
        <w:rPr>
          <w:color w:val="000000"/>
          <w:spacing w:val="0"/>
          <w:w w:val="100"/>
          <w:position w:val="0"/>
        </w:rPr>
        <w:t>等；另外，谈话也可能出现停顿。</w:t>
      </w:r>
    </w:p>
    <w:p>
      <w:pPr>
        <w:pStyle w:val="23"/>
        <w:keepNext w:val="0"/>
        <w:keepLines w:val="0"/>
        <w:widowControl w:val="0"/>
        <w:numPr>
          <w:ilvl w:val="0"/>
          <w:numId w:val="7"/>
        </w:numPr>
        <w:shd w:val="clear" w:color="auto" w:fill="auto"/>
        <w:tabs>
          <w:tab w:val="left" w:pos="945"/>
        </w:tabs>
        <w:bidi w:val="0"/>
        <w:spacing w:before="0" w:after="0" w:line="363" w:lineRule="exact"/>
        <w:ind w:left="0" w:right="0" w:firstLine="440"/>
        <w:jc w:val="both"/>
      </w:pPr>
      <w:bookmarkStart w:id="72" w:name="bookmark72"/>
      <w:bookmarkEnd w:id="72"/>
      <w:r>
        <w:rPr>
          <w:color w:val="000000"/>
          <w:spacing w:val="0"/>
          <w:w w:val="100"/>
          <w:position w:val="0"/>
        </w:rPr>
        <w:t>中中级</w:t>
      </w:r>
    </w:p>
    <w:p>
      <w:pPr>
        <w:pStyle w:val="23"/>
        <w:keepNext w:val="0"/>
        <w:keepLines w:val="0"/>
        <w:widowControl w:val="0"/>
        <w:shd w:val="clear" w:color="auto" w:fill="auto"/>
        <w:bidi w:val="0"/>
        <w:spacing w:before="0" w:after="480" w:line="363" w:lineRule="exact"/>
        <w:ind w:left="0" w:right="0" w:firstLine="440"/>
        <w:jc w:val="both"/>
      </w:pPr>
      <w:r>
        <w:rPr>
          <w:color w:val="000000"/>
          <w:spacing w:val="0"/>
          <w:w w:val="100"/>
          <w:position w:val="0"/>
        </w:rPr>
        <w:t>他们能处理一系列在简单的社会环境中的不复杂的功能任务，谈话主要</w:t>
      </w:r>
    </w:p>
    <w:p>
      <w:pPr>
        <w:pStyle w:val="21"/>
        <w:keepNext w:val="0"/>
        <w:keepLines w:val="0"/>
        <w:widowControl w:val="0"/>
        <w:shd w:val="clear" w:color="auto" w:fill="auto"/>
        <w:bidi w:val="0"/>
        <w:spacing w:before="0" w:after="0" w:line="240" w:lineRule="auto"/>
        <w:ind w:left="0" w:right="0" w:firstLine="360"/>
        <w:jc w:val="both"/>
        <w:rPr>
          <w:rFonts w:hint="default"/>
          <w:sz w:val="15"/>
          <w:szCs w:val="15"/>
          <w:lang w:val="en-US"/>
        </w:rPr>
        <w:sectPr>
          <w:headerReference r:id="rId86" w:type="first"/>
          <w:headerReference r:id="rId84" w:type="default"/>
          <w:headerReference r:id="rId85"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sz w:val="15"/>
          <w:szCs w:val="15"/>
        </w:rPr>
        <w:t>①参阅</w:t>
      </w:r>
      <w:r>
        <w:rPr>
          <w:rFonts w:ascii="Times New Roman" w:hAnsi="Times New Roman" w:eastAsia="Times New Roman" w:cs="Times New Roman"/>
          <w:color w:val="000000"/>
          <w:spacing w:val="0"/>
          <w:w w:val="100"/>
          <w:position w:val="0"/>
          <w:sz w:val="16"/>
          <w:szCs w:val="16"/>
          <w:lang w:val="en-US" w:eastAsia="en-US" w:bidi="en-US"/>
        </w:rPr>
        <w:t>«ACTFL</w:t>
      </w:r>
      <w:r>
        <w:rPr>
          <w:color w:val="000000"/>
          <w:spacing w:val="0"/>
          <w:w w:val="100"/>
          <w:position w:val="0"/>
          <w:sz w:val="15"/>
          <w:szCs w:val="15"/>
        </w:rPr>
        <w:t>口语能力测试测</w:t>
      </w:r>
      <w:r>
        <w:rPr>
          <w:color w:val="000000"/>
          <w:spacing w:val="0"/>
          <w:w w:val="100"/>
          <w:position w:val="0"/>
          <w:sz w:val="15"/>
          <w:szCs w:val="15"/>
          <w:highlight w:val="none"/>
        </w:rPr>
        <w:t>试员培训</w:t>
      </w:r>
      <w:r>
        <w:rPr>
          <w:color w:val="000000"/>
          <w:spacing w:val="0"/>
          <w:w w:val="100"/>
          <w:position w:val="0"/>
          <w:sz w:val="15"/>
          <w:szCs w:val="15"/>
        </w:rPr>
        <w:t>手册》</w:t>
      </w:r>
      <w:r>
        <w:rPr>
          <w:color w:val="000000"/>
          <w:spacing w:val="0"/>
          <w:w w:val="100"/>
          <w:position w:val="0"/>
          <w:sz w:val="15"/>
          <w:szCs w:val="15"/>
          <w:highlight w:val="none"/>
          <w:lang w:val="en-US"/>
        </w:rPr>
        <w:t>（</w:t>
      </w:r>
      <w:r>
        <w:rPr>
          <w:color w:val="000000"/>
          <w:spacing w:val="0"/>
          <w:w w:val="100"/>
          <w:position w:val="0"/>
          <w:sz w:val="15"/>
          <w:szCs w:val="15"/>
        </w:rPr>
        <w:t>中译本</w:t>
      </w:r>
      <w:r>
        <w:rPr>
          <w:color w:val="000000"/>
          <w:spacing w:val="0"/>
          <w:w w:val="100"/>
          <w:position w:val="0"/>
          <w:sz w:val="15"/>
          <w:szCs w:val="15"/>
          <w:highlight w:val="none"/>
          <w:lang w:val="en-US"/>
        </w:rPr>
        <w:t>）</w:t>
      </w:r>
      <w:r>
        <w:rPr>
          <w:color w:val="000000"/>
          <w:spacing w:val="0"/>
          <w:w w:val="100"/>
          <w:position w:val="0"/>
          <w:sz w:val="15"/>
          <w:szCs w:val="15"/>
        </w:rPr>
        <w:t>，柯传仁、孔玫译</w:t>
      </w:r>
      <w:r>
        <w:rPr>
          <w:rFonts w:ascii="Times New Roman" w:hAnsi="Times New Roman" w:eastAsia="Times New Roman" w:cs="Times New Roman"/>
          <w:color w:val="000000"/>
          <w:spacing w:val="0"/>
          <w:w w:val="100"/>
          <w:position w:val="0"/>
          <w:sz w:val="16"/>
          <w:szCs w:val="16"/>
        </w:rPr>
        <w:t>,1999,</w:t>
      </w:r>
      <w:r>
        <w:rPr>
          <w:color w:val="000000"/>
          <w:spacing w:val="0"/>
          <w:w w:val="100"/>
          <w:position w:val="0"/>
          <w:sz w:val="15"/>
          <w:szCs w:val="15"/>
        </w:rPr>
        <w:t>第</w:t>
      </w:r>
      <w:r>
        <w:rPr>
          <w:rFonts w:ascii="Times New Roman" w:hAnsi="Times New Roman" w:eastAsia="Times New Roman" w:cs="Times New Roman"/>
          <w:color w:val="000000"/>
          <w:spacing w:val="0"/>
          <w:w w:val="100"/>
          <w:position w:val="0"/>
          <w:sz w:val="16"/>
          <w:szCs w:val="16"/>
          <w:lang w:val="en-US" w:eastAsia="en-US" w:bidi="en-US"/>
        </w:rPr>
        <w:t>75—76</w:t>
      </w:r>
      <w:r>
        <w:rPr>
          <w:color w:val="000000"/>
          <w:spacing w:val="0"/>
          <w:w w:val="100"/>
          <w:position w:val="0"/>
          <w:sz w:val="15"/>
          <w:szCs w:val="15"/>
        </w:rPr>
        <w:t>页。</w:t>
      </w:r>
    </w:p>
    <w:p>
      <w:pPr>
        <w:pStyle w:val="21"/>
        <w:keepNext w:val="0"/>
        <w:keepLines w:val="0"/>
        <w:widowControl w:val="0"/>
        <w:shd w:val="clear" w:color="auto" w:fill="auto"/>
        <w:bidi w:val="0"/>
        <w:spacing w:before="0" w:after="0" w:line="240" w:lineRule="auto"/>
        <w:ind w:left="0" w:right="0" w:firstLine="0"/>
        <w:jc w:val="both"/>
        <w:rPr>
          <w:sz w:val="19"/>
          <w:szCs w:val="19"/>
        </w:rPr>
      </w:pPr>
      <w:r>
        <w:rPr>
          <w:rStyle w:val="22"/>
          <w:b w:val="0"/>
          <w:bCs w:val="0"/>
          <w:i w:val="0"/>
          <w:iCs w:val="0"/>
          <w:smallCaps w:val="0"/>
          <w:strike w:val="0"/>
        </w:rPr>
        <w:t>局限于那些具体的、可预见的话题内容，而且还是在目的语的文化环境中生存所必须面对的，其中包括有关自己、家庭、日常活动、个人爱好，还有物质和社会方面的需求，如饮食、购物、旅行、住宿等。</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他们倾向于被动反应，如回答直接问句的问题，回复有关咨询，不过，在必要时,他们也能问问题或提要求，如问价、问路、要求提供服务，以取得简单的信息来满足基本生活的需要。在处理高级的功能任务和话题时，他们能说出一些来，但很难连贯地表达思路，不能准确运用动态助词，不能运用像迂回这样的语言策略。</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他们能创造话语进行表意，有时靠把测试谈话中听来的语料和自己已知的语料加以组合或重新组合，连成句子或句群。为了找到</w:t>
      </w:r>
      <w:r>
        <w:rPr>
          <w:color w:val="000000"/>
          <w:spacing w:val="0"/>
          <w:w w:val="100"/>
          <w:position w:val="0"/>
          <w:highlight w:val="none"/>
        </w:rPr>
        <w:t>更准确的</w:t>
      </w:r>
      <w:r>
        <w:rPr>
          <w:color w:val="000000"/>
          <w:spacing w:val="0"/>
          <w:w w:val="100"/>
          <w:position w:val="0"/>
        </w:rPr>
        <w:t>词汇或表达方式，他们的话语中可能有停顿、重新再说、自我更正的现象。他们的词汇、发音、语法、句法结构会有不准确之处，会导致一些误会，但总的来说，他们能让有同情心的对话者理解自己的意思。</w:t>
      </w:r>
    </w:p>
    <w:p>
      <w:pPr>
        <w:pStyle w:val="23"/>
        <w:keepNext w:val="0"/>
        <w:keepLines w:val="0"/>
        <w:widowControl w:val="0"/>
        <w:shd w:val="clear" w:color="auto" w:fill="auto"/>
        <w:bidi w:val="0"/>
        <w:spacing w:before="0" w:after="0" w:line="362" w:lineRule="exact"/>
        <w:ind w:left="0" w:right="0" w:firstLine="440"/>
        <w:jc w:val="both"/>
      </w:pPr>
      <w:bookmarkStart w:id="73" w:name="bookmark73"/>
      <w:r>
        <w:rPr>
          <w:color w:val="000000"/>
          <w:spacing w:val="0"/>
          <w:w w:val="100"/>
          <w:position w:val="0"/>
        </w:rPr>
        <w:t>（</w:t>
      </w:r>
      <w:bookmarkEnd w:id="73"/>
      <w:r>
        <w:rPr>
          <w:color w:val="000000"/>
          <w:spacing w:val="0"/>
          <w:w w:val="100"/>
          <w:position w:val="0"/>
        </w:rPr>
        <w:t>三）中低级</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他们能用自己的语言，成功地处理有限的一些在简单的社会语境中不算复杂的功能任务，会话局限于一些具体内容的交流和在目的语文化环境中的基本生活所必需的一些可预见性话题内容，这些话题内容可包括个人、家庭、一些日常行为、个人爱好，还有像点菜、购物这样的基本生活需要。他们基本上只能被动地而且勉强地回答直接问句和咨询，不过，也能进行一些较得体的提问。</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他们把自己知道的语料和刚从对话者处听来的语料组合起来，以此表达自己的意思；他们会努力寻找合适的词汇和表达方式，但是他们的话语中常常出现犹疑停顿和不准确之处；另外，频繁的停顿、无效的重说、自我更正也是他们话语的重要特点。他们的语音、词汇、句法都受到母语的强烈影响，不过，尽管需要不断地重复或改换表达方式，他们总的来说还是能够让有同情心的对话</w:t>
      </w:r>
      <w:r>
        <w:rPr>
          <w:color w:val="000000"/>
          <w:spacing w:val="0"/>
          <w:w w:val="100"/>
          <w:position w:val="0"/>
          <w:highlight w:val="none"/>
        </w:rPr>
        <w:t>者理解</w:t>
      </w:r>
      <w:r>
        <w:rPr>
          <w:color w:val="000000"/>
          <w:spacing w:val="0"/>
          <w:w w:val="100"/>
          <w:position w:val="0"/>
        </w:rPr>
        <w:t>自己的话，尤其是那些习惯和非本族人打交道的人。</w:t>
      </w:r>
    </w:p>
    <w:p>
      <w:pPr>
        <w:pStyle w:val="23"/>
        <w:keepNext w:val="0"/>
        <w:keepLines w:val="0"/>
        <w:widowControl w:val="0"/>
        <w:shd w:val="clear" w:color="auto" w:fill="auto"/>
        <w:bidi w:val="0"/>
        <w:spacing w:before="0" w:after="160" w:line="362" w:lineRule="exact"/>
        <w:ind w:left="0" w:right="0" w:firstLine="440"/>
        <w:jc w:val="both"/>
      </w:pPr>
      <w:r>
        <w:rPr>
          <w:color w:val="000000"/>
          <w:spacing w:val="0"/>
          <w:w w:val="100"/>
          <w:position w:val="0"/>
        </w:rPr>
        <w:t>从“口语能力等级标准”对中级口语能力三个级别的描述中，我们可以注意到，功能任务、语境、话题内容、准确性、流利程度、语篇（句子复杂度）、理解、主动、被动等描写的“关键词此外，中高级水平是向高级水平的过渡，而</w:t>
      </w:r>
      <w:r>
        <w:rPr>
          <w:color w:val="000000"/>
          <w:spacing w:val="0"/>
          <w:w w:val="100"/>
          <w:position w:val="0"/>
          <w:lang w:val="zh-CN" w:eastAsia="zh-CN" w:bidi="zh-CN"/>
        </w:rPr>
        <w:t>“口</w:t>
      </w:r>
      <w:r>
        <w:rPr>
          <w:color w:val="000000"/>
          <w:spacing w:val="0"/>
          <w:w w:val="100"/>
          <w:position w:val="0"/>
        </w:rPr>
        <w:t>语能力等级标准”对这种过渡的描写和表述是独特的，也是符合语言实际的。比如，在</w:t>
      </w:r>
      <w:r>
        <w:rPr>
          <w:color w:val="000000"/>
          <w:spacing w:val="0"/>
          <w:w w:val="100"/>
          <w:position w:val="0"/>
          <w:lang w:val="zh-CN" w:eastAsia="zh-CN" w:bidi="zh-CN"/>
        </w:rPr>
        <w:t>“中</w:t>
      </w:r>
      <w:r>
        <w:rPr>
          <w:color w:val="000000"/>
          <w:spacing w:val="0"/>
          <w:w w:val="100"/>
          <w:position w:val="0"/>
        </w:rPr>
        <w:t>高级"中有这样的表述：“他们能完成属于高级的任务，但不能在所有话题上保持这一水准”</w:t>
      </w:r>
      <w:r>
        <w:rPr>
          <w:color w:val="000000"/>
          <w:spacing w:val="0"/>
          <w:w w:val="100"/>
          <w:position w:val="0"/>
          <w:lang w:val="zh-CN" w:eastAsia="zh-CN" w:bidi="zh-CN"/>
        </w:rPr>
        <w:t>，“他</w:t>
      </w:r>
      <w:r>
        <w:rPr>
          <w:color w:val="000000"/>
          <w:spacing w:val="0"/>
          <w:w w:val="100"/>
          <w:position w:val="0"/>
        </w:rPr>
        <w:t>们在执行这些属于高级的任务时,会出现至少一次语言滑坡</w:t>
      </w:r>
      <w:r>
        <w:rPr>
          <w:color w:val="000000"/>
          <w:spacing w:val="0"/>
          <w:w w:val="100"/>
          <w:position w:val="0"/>
          <w:lang w:val="zh-CN" w:eastAsia="zh-CN" w:bidi="zh-CN"/>
        </w:rPr>
        <w:t>”等,</w:t>
      </w:r>
      <w:r>
        <w:rPr>
          <w:color w:val="000000"/>
          <w:spacing w:val="0"/>
          <w:w w:val="100"/>
          <w:position w:val="0"/>
        </w:rPr>
        <w:t>这些话要传达的底层意思是，语言能力从中级水平到高级水平的发展是一个动态的连续统，中级水平的学习者有时也能完成一些高级的任务，但他们不能一直“保持这一水准</w:t>
      </w:r>
      <w:r>
        <w:rPr>
          <w:color w:val="000000"/>
          <w:spacing w:val="0"/>
          <w:w w:val="100"/>
          <w:position w:val="0"/>
          <w:lang w:val="zh-CN" w:eastAsia="zh-CN" w:bidi="zh-CN"/>
        </w:rPr>
        <w:t>”（如</w:t>
      </w:r>
      <w:r>
        <w:rPr>
          <w:color w:val="000000"/>
          <w:spacing w:val="0"/>
          <w:w w:val="100"/>
          <w:position w:val="0"/>
        </w:rPr>
        <w:t>果能一直保持，就是高级水平了），而且语言会出现</w:t>
      </w:r>
      <w:r>
        <w:rPr>
          <w:color w:val="000000"/>
          <w:spacing w:val="0"/>
          <w:w w:val="100"/>
          <w:position w:val="0"/>
          <w:lang w:val="zh-CN" w:eastAsia="zh-CN" w:bidi="zh-CN"/>
        </w:rPr>
        <w:t>“滑坡</w:t>
      </w:r>
      <w:r>
        <w:rPr>
          <w:color w:val="000000"/>
          <w:spacing w:val="0"/>
          <w:w w:val="100"/>
          <w:position w:val="0"/>
          <w:lang w:val="en-US" w:eastAsia="en-US" w:bidi="en-US"/>
        </w:rPr>
        <w:t>"</w:t>
      </w:r>
      <w:r>
        <w:rPr>
          <w:color w:val="000000"/>
          <w:spacing w:val="0"/>
          <w:w w:val="100"/>
          <w:position w:val="0"/>
        </w:rPr>
        <w:t>（语言能力尚不足以完全应付），这种动态的描述在其他语言能力标准中是少见的。</w:t>
      </w:r>
      <w:r>
        <w:rPr>
          <w:color w:val="000000"/>
          <w:spacing w:val="0"/>
          <w:w w:val="100"/>
          <w:position w:val="0"/>
          <w:sz w:val="20"/>
          <w:szCs w:val="20"/>
          <w:lang w:val="en-US" w:eastAsia="en-US" w:bidi="en-US"/>
        </w:rPr>
        <w:t>“ACTFL</w:t>
      </w:r>
      <w:r>
        <w:rPr>
          <w:color w:val="000000"/>
          <w:spacing w:val="0"/>
          <w:w w:val="100"/>
          <w:position w:val="0"/>
        </w:rPr>
        <w:t>口语能力测试</w:t>
      </w:r>
      <w:r>
        <w:rPr>
          <w:color w:val="000000"/>
          <w:spacing w:val="0"/>
          <w:w w:val="100"/>
          <w:position w:val="0"/>
          <w:sz w:val="20"/>
          <w:szCs w:val="20"/>
          <w:lang w:val="en-US" w:eastAsia="en-US" w:bidi="en-US"/>
        </w:rPr>
        <w:t>（OPI）”</w:t>
      </w:r>
      <w:r>
        <w:rPr>
          <w:color w:val="000000"/>
          <w:spacing w:val="0"/>
          <w:w w:val="100"/>
          <w:position w:val="0"/>
        </w:rPr>
        <w:t>的操作程序与此直接关联，比如，考官在口语测试中既要</w:t>
      </w:r>
      <w:r>
        <w:rPr>
          <w:color w:val="000000"/>
          <w:spacing w:val="0"/>
          <w:w w:val="100"/>
          <w:position w:val="0"/>
          <w:lang w:val="zh-CN" w:eastAsia="zh-CN" w:bidi="zh-CN"/>
        </w:rPr>
        <w:t>“摸</w:t>
      </w:r>
      <w:r>
        <w:rPr>
          <w:color w:val="000000"/>
          <w:spacing w:val="0"/>
          <w:w w:val="100"/>
          <w:position w:val="0"/>
        </w:rPr>
        <w:t>（考生的）底</w:t>
      </w:r>
      <w:r>
        <w:rPr>
          <w:color w:val="000000"/>
          <w:spacing w:val="0"/>
          <w:w w:val="100"/>
          <w:position w:val="0"/>
          <w:lang w:val="zh-CN" w:eastAsia="zh-CN" w:bidi="zh-CN"/>
        </w:rPr>
        <w:t>”，又</w:t>
      </w:r>
      <w:r>
        <w:rPr>
          <w:color w:val="000000"/>
          <w:spacing w:val="0"/>
          <w:w w:val="100"/>
          <w:position w:val="0"/>
        </w:rPr>
        <w:t>要“探（他们的）顶</w:t>
      </w:r>
      <w:r>
        <w:rPr>
          <w:color w:val="000000"/>
          <w:spacing w:val="0"/>
          <w:w w:val="100"/>
          <w:position w:val="0"/>
          <w:lang w:val="zh-CN" w:eastAsia="zh-CN" w:bidi="zh-CN"/>
        </w:rPr>
        <w:t>”，以</w:t>
      </w:r>
      <w:r>
        <w:rPr>
          <w:color w:val="000000"/>
          <w:spacing w:val="0"/>
          <w:w w:val="100"/>
          <w:position w:val="0"/>
        </w:rPr>
        <w:t>了解考生语言能力的</w:t>
      </w:r>
      <w:r>
        <w:rPr>
          <w:color w:val="000000"/>
          <w:spacing w:val="0"/>
          <w:w w:val="100"/>
          <w:position w:val="0"/>
          <w:lang w:val="zh-CN" w:eastAsia="zh-CN" w:bidi="zh-CN"/>
        </w:rPr>
        <w:t>“强处</w:t>
      </w:r>
      <w:r>
        <w:rPr>
          <w:color w:val="000000"/>
          <w:spacing w:val="0"/>
          <w:w w:val="100"/>
          <w:position w:val="0"/>
        </w:rPr>
        <w:t>"和</w:t>
      </w:r>
      <w:r>
        <w:rPr>
          <w:color w:val="000000"/>
          <w:spacing w:val="0"/>
          <w:w w:val="100"/>
          <w:position w:val="0"/>
          <w:lang w:val="zh-CN" w:eastAsia="zh-CN" w:bidi="zh-CN"/>
        </w:rPr>
        <w:t>“弱</w:t>
      </w:r>
      <w:r>
        <w:rPr>
          <w:color w:val="000000"/>
          <w:spacing w:val="0"/>
          <w:w w:val="100"/>
          <w:position w:val="0"/>
        </w:rPr>
        <w:t>点”。</w:t>
      </w:r>
    </w:p>
    <w:p>
      <w:pPr>
        <w:pStyle w:val="23"/>
        <w:keepNext w:val="0"/>
        <w:keepLines w:val="0"/>
        <w:widowControl w:val="0"/>
        <w:shd w:val="clear" w:color="auto" w:fill="auto"/>
        <w:bidi w:val="0"/>
        <w:spacing w:before="0" w:after="160" w:line="363" w:lineRule="exact"/>
        <w:ind w:left="0" w:right="0" w:firstLine="0"/>
        <w:jc w:val="center"/>
      </w:pPr>
      <w:r>
        <w:rPr>
          <w:color w:val="000000"/>
          <w:spacing w:val="0"/>
          <w:w w:val="100"/>
          <w:position w:val="0"/>
        </w:rPr>
        <w:t>三口语能力测试</w:t>
      </w:r>
      <w:r>
        <w:rPr>
          <w:rFonts w:ascii="Times New Roman" w:hAnsi="Times New Roman" w:eastAsia="Times New Roman" w:cs="Times New Roman"/>
          <w:b/>
          <w:bCs/>
          <w:color w:val="000000"/>
          <w:spacing w:val="0"/>
          <w:w w:val="100"/>
          <w:position w:val="0"/>
          <w:lang w:val="en-US" w:eastAsia="en-US" w:bidi="en-US"/>
        </w:rPr>
        <w:t>（OPI）</w:t>
      </w:r>
      <w:r>
        <w:rPr>
          <w:color w:val="000000"/>
          <w:spacing w:val="0"/>
          <w:w w:val="100"/>
          <w:position w:val="0"/>
        </w:rPr>
        <w:t>的评价标准</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sz w:val="20"/>
          <w:szCs w:val="20"/>
          <w:lang w:val="en-US" w:eastAsia="en-US" w:bidi="en-US"/>
        </w:rPr>
        <w:t>ACTFL</w:t>
      </w:r>
      <w:r>
        <w:rPr>
          <w:color w:val="000000"/>
          <w:spacing w:val="0"/>
          <w:w w:val="100"/>
          <w:position w:val="0"/>
        </w:rPr>
        <w:t>的口语能力测试</w:t>
      </w:r>
      <w:r>
        <w:rPr>
          <w:color w:val="000000"/>
          <w:spacing w:val="0"/>
          <w:w w:val="100"/>
          <w:position w:val="0"/>
          <w:sz w:val="20"/>
          <w:szCs w:val="20"/>
          <w:lang w:val="en-US" w:eastAsia="en-US" w:bidi="en-US"/>
        </w:rPr>
        <w:t>（OPI）</w:t>
      </w:r>
      <w:r>
        <w:rPr>
          <w:color w:val="000000"/>
          <w:spacing w:val="0"/>
          <w:w w:val="100"/>
          <w:position w:val="0"/>
        </w:rPr>
        <w:t>是在</w:t>
      </w:r>
      <w:r>
        <w:rPr>
          <w:color w:val="000000"/>
          <w:spacing w:val="0"/>
          <w:w w:val="100"/>
          <w:position w:val="0"/>
          <w:lang w:val="zh-CN" w:eastAsia="zh-CN" w:bidi="zh-CN"/>
        </w:rPr>
        <w:t>“口语</w:t>
      </w:r>
      <w:r>
        <w:rPr>
          <w:color w:val="000000"/>
          <w:spacing w:val="0"/>
          <w:w w:val="100"/>
          <w:position w:val="0"/>
        </w:rPr>
        <w:t>能力等级标准</w:t>
      </w:r>
      <w:r>
        <w:rPr>
          <w:color w:val="000000"/>
          <w:spacing w:val="0"/>
          <w:w w:val="100"/>
          <w:position w:val="0"/>
          <w:lang w:val="zh-CN" w:eastAsia="zh-CN" w:bidi="zh-CN"/>
        </w:rPr>
        <w:t>”的</w:t>
      </w:r>
      <w:r>
        <w:rPr>
          <w:color w:val="000000"/>
          <w:spacing w:val="0"/>
          <w:w w:val="100"/>
          <w:position w:val="0"/>
        </w:rPr>
        <w:t>基础上开发出来的，它是一种口语运用能力的测试，可依据</w:t>
      </w:r>
      <w:r>
        <w:rPr>
          <w:color w:val="000000"/>
          <w:spacing w:val="0"/>
          <w:w w:val="100"/>
          <w:position w:val="0"/>
          <w:lang w:val="zh-CN" w:eastAsia="zh-CN" w:bidi="zh-CN"/>
        </w:rPr>
        <w:t>“口语</w:t>
      </w:r>
      <w:r>
        <w:rPr>
          <w:color w:val="000000"/>
          <w:spacing w:val="0"/>
          <w:w w:val="100"/>
          <w:position w:val="0"/>
        </w:rPr>
        <w:t>能力等级标准</w:t>
      </w:r>
      <w:r>
        <w:rPr>
          <w:color w:val="000000"/>
          <w:spacing w:val="0"/>
          <w:w w:val="100"/>
          <w:position w:val="0"/>
          <w:lang w:val="zh-CN" w:eastAsia="zh-CN" w:bidi="zh-CN"/>
        </w:rPr>
        <w:t>”和</w:t>
      </w:r>
      <w:r>
        <w:rPr>
          <w:color w:val="000000"/>
          <w:spacing w:val="0"/>
          <w:w w:val="100"/>
          <w:position w:val="0"/>
        </w:rPr>
        <w:t>一套完整的测试程序来测试各种外语口语能力，汉语</w:t>
      </w:r>
      <w:r>
        <w:rPr>
          <w:color w:val="000000"/>
          <w:spacing w:val="0"/>
          <w:w w:val="100"/>
          <w:position w:val="0"/>
          <w:sz w:val="20"/>
          <w:szCs w:val="20"/>
          <w:lang w:val="en-US" w:eastAsia="en-US" w:bidi="en-US"/>
        </w:rPr>
        <w:t>OPI</w:t>
      </w:r>
      <w:r>
        <w:rPr>
          <w:color w:val="000000"/>
          <w:spacing w:val="0"/>
          <w:w w:val="100"/>
          <w:position w:val="0"/>
        </w:rPr>
        <w:t>是其中之一（柯传仁、柳明</w:t>
      </w:r>
      <w:r>
        <w:rPr>
          <w:color w:val="000000"/>
          <w:spacing w:val="0"/>
          <w:w w:val="100"/>
          <w:position w:val="0"/>
          <w:sz w:val="20"/>
          <w:szCs w:val="20"/>
        </w:rPr>
        <w:t>，1993；</w:t>
      </w:r>
      <w:r>
        <w:rPr>
          <w:color w:val="000000"/>
          <w:spacing w:val="0"/>
          <w:w w:val="100"/>
          <w:position w:val="0"/>
        </w:rPr>
        <w:t>张和生</w:t>
      </w:r>
      <w:r>
        <w:rPr>
          <w:color w:val="000000"/>
          <w:spacing w:val="0"/>
          <w:w w:val="100"/>
          <w:position w:val="0"/>
          <w:sz w:val="20"/>
          <w:szCs w:val="20"/>
        </w:rPr>
        <w:t>，1996）</w:t>
      </w:r>
      <w:r>
        <w:rPr>
          <w:color w:val="000000"/>
          <w:spacing w:val="0"/>
          <w:w w:val="100"/>
          <w:position w:val="0"/>
        </w:rPr>
        <w:t>。这里我们不讨论</w:t>
      </w:r>
      <w:r>
        <w:rPr>
          <w:color w:val="000000"/>
          <w:spacing w:val="0"/>
          <w:w w:val="100"/>
          <w:position w:val="0"/>
          <w:sz w:val="20"/>
          <w:szCs w:val="20"/>
          <w:lang w:val="en-US" w:eastAsia="en-US" w:bidi="en-US"/>
        </w:rPr>
        <w:t>OPI</w:t>
      </w:r>
      <w:r>
        <w:rPr>
          <w:color w:val="000000"/>
          <w:spacing w:val="0"/>
          <w:w w:val="100"/>
          <w:position w:val="0"/>
        </w:rPr>
        <w:t>的操作程序，而是看看它评估考生汉语口语能力/水平时的标准（表</w:t>
      </w:r>
      <w:r>
        <w:rPr>
          <w:color w:val="000000"/>
          <w:spacing w:val="0"/>
          <w:w w:val="100"/>
          <w:position w:val="0"/>
          <w:sz w:val="20"/>
          <w:szCs w:val="20"/>
        </w:rPr>
        <w:t>3—12）</w:t>
      </w:r>
      <w:r>
        <w:rPr>
          <w:color w:val="000000"/>
          <w:spacing w:val="0"/>
          <w:w w:val="100"/>
          <w:position w:val="0"/>
        </w:rPr>
        <w:t>。</w:t>
      </w:r>
    </w:p>
    <w:p>
      <w:pPr>
        <w:pStyle w:val="23"/>
        <w:keepNext w:val="0"/>
        <w:keepLines w:val="0"/>
        <w:widowControl w:val="0"/>
        <w:shd w:val="clear" w:color="auto" w:fill="auto"/>
        <w:bidi w:val="0"/>
        <w:spacing w:before="0" w:after="160" w:line="363" w:lineRule="exact"/>
        <w:ind w:left="0" w:right="0" w:firstLine="440"/>
        <w:jc w:val="both"/>
        <w:sectPr>
          <w:headerReference r:id="rId89" w:type="first"/>
          <w:headerReference r:id="rId87" w:type="default"/>
          <w:headerReference r:id="rId88"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前面讨论</w:t>
      </w:r>
      <w:r>
        <w:rPr>
          <w:color w:val="000000"/>
          <w:spacing w:val="0"/>
          <w:w w:val="100"/>
          <w:position w:val="0"/>
          <w:lang w:val="en-US" w:eastAsia="en-US" w:bidi="en-US"/>
        </w:rPr>
        <w:t>《</w:t>
      </w:r>
      <w:r>
        <w:rPr>
          <w:color w:val="000000"/>
          <w:spacing w:val="0"/>
          <w:w w:val="100"/>
          <w:position w:val="0"/>
          <w:sz w:val="20"/>
          <w:szCs w:val="20"/>
          <w:lang w:val="en-US" w:eastAsia="en-US" w:bidi="en-US"/>
        </w:rPr>
        <w:t>ACTFL</w:t>
      </w:r>
      <w:r>
        <w:rPr>
          <w:color w:val="000000"/>
          <w:spacing w:val="0"/>
          <w:w w:val="100"/>
          <w:position w:val="0"/>
        </w:rPr>
        <w:t>语言能力等级标准》的等级划分时，介绍过口语能力等级划分的主要依据是“综合任务</w:t>
      </w:r>
      <w:r>
        <w:rPr>
          <w:color w:val="000000"/>
          <w:spacing w:val="0"/>
          <w:w w:val="100"/>
          <w:position w:val="0"/>
          <w:lang w:val="zh-CN" w:eastAsia="zh-CN" w:bidi="zh-CN"/>
        </w:rPr>
        <w:t>”，即“能</w:t>
      </w:r>
      <w:r>
        <w:rPr>
          <w:color w:val="000000"/>
          <w:spacing w:val="0"/>
          <w:w w:val="100"/>
          <w:position w:val="0"/>
        </w:rPr>
        <w:t>用所学语言做什么</w:t>
      </w:r>
      <w:r>
        <w:rPr>
          <w:color w:val="000000"/>
          <w:spacing w:val="0"/>
          <w:w w:val="100"/>
          <w:position w:val="0"/>
          <w:lang w:val="zh-CN" w:eastAsia="zh-CN" w:bidi="zh-CN"/>
        </w:rPr>
        <w:t>”（表</w:t>
      </w:r>
      <w:r>
        <w:rPr>
          <w:color w:val="000000"/>
          <w:spacing w:val="0"/>
          <w:w w:val="100"/>
          <w:position w:val="0"/>
          <w:sz w:val="20"/>
          <w:szCs w:val="20"/>
          <w:lang w:val="en-US" w:eastAsia="en-US" w:bidi="en-US"/>
        </w:rPr>
        <w:t>3-11）,</w:t>
      </w:r>
      <w:r>
        <w:rPr>
          <w:color w:val="000000"/>
          <w:spacing w:val="0"/>
          <w:w w:val="100"/>
          <w:position w:val="0"/>
        </w:rPr>
        <w:t>这当然也是评估考生口语能力的主要依据，但是在操作层面上，或者说在具体考试评估时，仅有这一个指标是不够的，评定一个考生的口语能力属于哪一等,还要参考其他标准。从表</w:t>
      </w:r>
      <w:r>
        <w:rPr>
          <w:color w:val="000000"/>
          <w:spacing w:val="0"/>
          <w:w w:val="100"/>
          <w:position w:val="0"/>
          <w:sz w:val="20"/>
          <w:szCs w:val="20"/>
          <w:lang w:val="en-US" w:eastAsia="en-US" w:bidi="en-US"/>
        </w:rPr>
        <w:t>3-12</w:t>
      </w:r>
      <w:r>
        <w:rPr>
          <w:color w:val="000000"/>
          <w:spacing w:val="0"/>
          <w:w w:val="100"/>
          <w:position w:val="0"/>
        </w:rPr>
        <w:t>中我们可以看到</w:t>
      </w:r>
      <w:r>
        <w:rPr>
          <w:color w:val="000000"/>
          <w:spacing w:val="0"/>
          <w:w w:val="100"/>
          <w:position w:val="0"/>
          <w:lang w:val="zh-CN" w:eastAsia="zh-CN" w:bidi="zh-CN"/>
        </w:rPr>
        <w:t>，“语</w:t>
      </w:r>
      <w:r>
        <w:rPr>
          <w:color w:val="000000"/>
          <w:spacing w:val="0"/>
          <w:w w:val="100"/>
          <w:position w:val="0"/>
        </w:rPr>
        <w:t>境”、</w:t>
      </w:r>
      <w:r>
        <w:rPr>
          <w:color w:val="000000"/>
          <w:spacing w:val="0"/>
          <w:w w:val="100"/>
          <w:position w:val="0"/>
          <w:lang w:val="zh-CN" w:eastAsia="zh-CN" w:bidi="zh-CN"/>
        </w:rPr>
        <w:t>“内容”（话</w:t>
      </w:r>
      <w:r>
        <w:rPr>
          <w:color w:val="000000"/>
          <w:spacing w:val="0"/>
          <w:w w:val="100"/>
          <w:position w:val="0"/>
        </w:rPr>
        <w:t>题）、</w:t>
      </w:r>
      <w:r>
        <w:rPr>
          <w:color w:val="000000"/>
          <w:spacing w:val="0"/>
          <w:w w:val="100"/>
          <w:position w:val="0"/>
          <w:lang w:val="zh-CN" w:eastAsia="zh-CN" w:bidi="zh-CN"/>
        </w:rPr>
        <w:t>“准确</w:t>
      </w:r>
      <w:r>
        <w:rPr>
          <w:color w:val="000000"/>
          <w:spacing w:val="0"/>
          <w:w w:val="100"/>
          <w:position w:val="0"/>
        </w:rPr>
        <w:t>性”和</w:t>
      </w:r>
      <w:r>
        <w:rPr>
          <w:color w:val="000000"/>
          <w:spacing w:val="0"/>
          <w:w w:val="100"/>
          <w:position w:val="0"/>
          <w:lang w:val="zh-CN" w:eastAsia="zh-CN" w:bidi="zh-CN"/>
        </w:rPr>
        <w:t>“语篇</w:t>
      </w:r>
      <w:r>
        <w:rPr>
          <w:color w:val="000000"/>
          <w:spacing w:val="0"/>
          <w:w w:val="100"/>
          <w:position w:val="0"/>
        </w:rPr>
        <w:t>类型”也是其考量的因素。后者是指考生的语言表现形式,是只能说些单词和短语，还是可以说句子（但连贯性或许有问题）、段落或是连贯的话语。我们要特别关注的是</w:t>
      </w:r>
      <w:r>
        <w:rPr>
          <w:color w:val="000000"/>
          <w:spacing w:val="0"/>
          <w:w w:val="100"/>
          <w:position w:val="0"/>
          <w:lang w:val="zh-CN" w:eastAsia="zh-CN" w:bidi="zh-CN"/>
        </w:rPr>
        <w:t>“准</w:t>
      </w:r>
      <w:r>
        <w:rPr>
          <w:color w:val="000000"/>
          <w:spacing w:val="0"/>
          <w:w w:val="100"/>
          <w:position w:val="0"/>
        </w:rPr>
        <w:t>确性</w:t>
      </w:r>
      <w:r>
        <w:rPr>
          <w:color w:val="000000"/>
          <w:spacing w:val="0"/>
          <w:w w:val="100"/>
          <w:position w:val="0"/>
          <w:lang w:val="zh-CN" w:eastAsia="zh-CN" w:bidi="zh-CN"/>
        </w:rPr>
        <w:t>”，其</w:t>
      </w:r>
      <w:r>
        <w:rPr>
          <w:color w:val="000000"/>
          <w:spacing w:val="0"/>
          <w:w w:val="100"/>
          <w:position w:val="0"/>
        </w:rPr>
        <w:t>内涵很丰富，它包括流利性</w:t>
      </w:r>
      <w:r>
        <w:rPr>
          <w:color w:val="000000"/>
          <w:spacing w:val="0"/>
          <w:w w:val="100"/>
          <w:position w:val="0"/>
          <w:sz w:val="20"/>
          <w:szCs w:val="20"/>
        </w:rPr>
        <w:t>（</w:t>
      </w:r>
      <w:r>
        <w:rPr>
          <w:color w:val="000000"/>
          <w:spacing w:val="0"/>
          <w:w w:val="100"/>
          <w:position w:val="0"/>
          <w:sz w:val="20"/>
          <w:szCs w:val="20"/>
          <w:lang w:val="en-US" w:eastAsia="en-US" w:bidi="en-US"/>
        </w:rPr>
        <w:t>Flurency,</w:t>
      </w:r>
      <w:r>
        <w:rPr>
          <w:color w:val="000000"/>
          <w:spacing w:val="0"/>
          <w:w w:val="100"/>
          <w:position w:val="0"/>
        </w:rPr>
        <w:t>语速和连接词语的使用）、语法（</w:t>
      </w:r>
      <w:r>
        <w:rPr>
          <w:color w:val="000000"/>
          <w:spacing w:val="0"/>
          <w:w w:val="100"/>
          <w:position w:val="0"/>
          <w:sz w:val="20"/>
          <w:szCs w:val="20"/>
          <w:lang w:val="en-US" w:eastAsia="en-US" w:bidi="en-US"/>
        </w:rPr>
        <w:t>Gra</w:t>
      </w:r>
      <w:r>
        <w:rPr>
          <w:color w:val="000000"/>
          <w:spacing w:val="0"/>
          <w:w w:val="100"/>
          <w:position w:val="0"/>
          <w:sz w:val="20"/>
          <w:szCs w:val="20"/>
          <w:highlight w:val="none"/>
          <w:lang w:val="en-US" w:eastAsia="en-US" w:bidi="en-US"/>
        </w:rPr>
        <w:t>mm</w:t>
      </w:r>
      <w:r>
        <w:rPr>
          <w:color w:val="000000"/>
          <w:spacing w:val="0"/>
          <w:w w:val="100"/>
          <w:position w:val="0"/>
          <w:sz w:val="20"/>
          <w:szCs w:val="20"/>
          <w:lang w:val="en-US" w:eastAsia="en-US" w:bidi="en-US"/>
        </w:rPr>
        <w:t>ar</w:t>
      </w:r>
      <w:r>
        <w:rPr>
          <w:color w:val="000000"/>
          <w:spacing w:val="0"/>
          <w:w w:val="100"/>
          <w:position w:val="0"/>
          <w:sz w:val="20"/>
          <w:szCs w:val="20"/>
        </w:rPr>
        <w:t>,</w:t>
      </w:r>
      <w:r>
        <w:rPr>
          <w:color w:val="000000"/>
          <w:spacing w:val="0"/>
          <w:w w:val="100"/>
          <w:position w:val="0"/>
        </w:rPr>
        <w:t>词法和句法规则的使</w:t>
      </w:r>
    </w:p>
    <w:p>
      <w:pPr>
        <w:pStyle w:val="15"/>
        <w:keepNext w:val="0"/>
        <w:keepLines w:val="0"/>
        <w:widowControl w:val="0"/>
        <w:shd w:val="clear" w:color="auto" w:fill="auto"/>
        <w:bidi w:val="0"/>
        <w:spacing w:before="0" w:after="0" w:line="240" w:lineRule="auto"/>
        <w:ind w:left="2506" w:right="0" w:firstLine="0"/>
        <w:jc w:val="left"/>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rPr>
        <w:t>3—12</w:t>
      </w:r>
      <w:r>
        <w:rPr>
          <w:b/>
          <w:bCs/>
          <w:color w:val="000000"/>
          <w:spacing w:val="0"/>
          <w:w w:val="100"/>
          <w:position w:val="0"/>
          <w:sz w:val="18"/>
          <w:szCs w:val="18"/>
        </w:rPr>
        <w:t>：</w:t>
      </w:r>
      <w:r>
        <w:rPr>
          <w:color w:val="000000"/>
          <w:spacing w:val="0"/>
          <w:w w:val="100"/>
          <w:position w:val="0"/>
          <w:sz w:val="16"/>
          <w:szCs w:val="16"/>
        </w:rPr>
        <w:t>口语评估标准</w:t>
      </w:r>
    </w:p>
    <w:tbl>
      <w:tblPr>
        <w:tblStyle w:val="2"/>
        <w:tblW w:w="0" w:type="auto"/>
        <w:jc w:val="center"/>
        <w:tblLayout w:type="fixed"/>
        <w:tblCellMar>
          <w:top w:w="0" w:type="dxa"/>
          <w:left w:w="10" w:type="dxa"/>
          <w:bottom w:w="0" w:type="dxa"/>
          <w:right w:w="10" w:type="dxa"/>
        </w:tblCellMar>
      </w:tblPr>
      <w:tblGrid>
        <w:gridCol w:w="1109"/>
        <w:gridCol w:w="1450"/>
        <w:gridCol w:w="1450"/>
        <w:gridCol w:w="1440"/>
        <w:gridCol w:w="1478"/>
      </w:tblGrid>
      <w:tr>
        <w:tblPrEx>
          <w:tblCellMar>
            <w:top w:w="0" w:type="dxa"/>
            <w:left w:w="10" w:type="dxa"/>
            <w:bottom w:w="0" w:type="dxa"/>
            <w:right w:w="10" w:type="dxa"/>
          </w:tblCellMar>
        </w:tblPrEx>
        <w:trPr>
          <w:trHeight w:val="816"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28" w:lineRule="exact"/>
              <w:ind w:left="0" w:right="0" w:firstLine="0"/>
              <w:jc w:val="center"/>
              <w:rPr>
                <w:sz w:val="17"/>
                <w:szCs w:val="17"/>
              </w:rPr>
            </w:pPr>
            <w:r>
              <w:rPr>
                <w:color w:val="000000"/>
                <w:spacing w:val="0"/>
                <w:w w:val="100"/>
                <w:position w:val="0"/>
                <w:sz w:val="16"/>
                <w:szCs w:val="16"/>
              </w:rPr>
              <w:t>能力等级①</w:t>
            </w:r>
            <w:r>
              <w:rPr>
                <w:rFonts w:ascii="Times New Roman" w:hAnsi="Times New Roman" w:eastAsia="Times New Roman" w:cs="Times New Roman"/>
                <w:b/>
                <w:bCs/>
                <w:color w:val="000000"/>
                <w:spacing w:val="0"/>
                <w:w w:val="100"/>
                <w:position w:val="0"/>
                <w:sz w:val="17"/>
                <w:szCs w:val="17"/>
                <w:lang w:val="en-US" w:eastAsia="en-US" w:bidi="en-US"/>
              </w:rPr>
              <w:t>ProficiencyLevel</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40" w:line="240" w:lineRule="auto"/>
              <w:ind w:left="0" w:right="0" w:firstLine="0"/>
              <w:jc w:val="left"/>
              <w:rPr>
                <w:sz w:val="16"/>
                <w:szCs w:val="16"/>
              </w:rPr>
            </w:pPr>
            <w:r>
              <w:rPr>
                <w:color w:val="000000"/>
                <w:spacing w:val="0"/>
                <w:w w:val="100"/>
                <w:position w:val="0"/>
                <w:sz w:val="16"/>
                <w:szCs w:val="16"/>
              </w:rPr>
              <w:t>综合任务及功能</w:t>
            </w:r>
          </w:p>
          <w:p>
            <w:pPr>
              <w:pStyle w:val="13"/>
              <w:keepNext w:val="0"/>
              <w:keepLines w:val="0"/>
              <w:widowControl w:val="0"/>
              <w:shd w:val="clear" w:color="auto" w:fill="auto"/>
              <w:bidi w:val="0"/>
              <w:spacing w:before="0" w:after="40" w:line="240" w:lineRule="auto"/>
              <w:ind w:left="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GlobalTasksand</w:t>
            </w:r>
          </w:p>
          <w:p>
            <w:pPr>
              <w:pStyle w:val="13"/>
              <w:keepNext w:val="0"/>
              <w:keepLines w:val="0"/>
              <w:widowControl w:val="0"/>
              <w:shd w:val="clear" w:color="auto" w:fill="auto"/>
              <w:bidi w:val="0"/>
              <w:spacing w:before="0" w:after="40" w:line="240" w:lineRule="auto"/>
              <w:ind w:left="0" w:right="0" w:firstLine="0"/>
              <w:jc w:val="center"/>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Functions</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11" w:lineRule="exact"/>
              <w:ind w:left="0" w:right="0" w:firstLine="0"/>
              <w:jc w:val="center"/>
              <w:rPr>
                <w:sz w:val="17"/>
                <w:szCs w:val="17"/>
              </w:rPr>
            </w:pPr>
            <w:r>
              <w:rPr>
                <w:color w:val="000000"/>
                <w:spacing w:val="0"/>
                <w:w w:val="100"/>
                <w:position w:val="0"/>
                <w:sz w:val="16"/>
                <w:szCs w:val="16"/>
              </w:rPr>
              <w:t>语境/内容</w:t>
            </w:r>
            <w:r>
              <w:rPr>
                <w:rFonts w:ascii="Times New Roman" w:hAnsi="Times New Roman" w:eastAsia="Times New Roman" w:cs="Times New Roman"/>
                <w:b/>
                <w:bCs/>
                <w:color w:val="000000"/>
                <w:spacing w:val="0"/>
                <w:w w:val="100"/>
                <w:position w:val="0"/>
                <w:sz w:val="17"/>
                <w:szCs w:val="17"/>
                <w:lang w:val="en-US" w:eastAsia="en-US" w:bidi="en-US"/>
              </w:rPr>
              <w:t>Context/Content</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准确性</w:t>
            </w:r>
          </w:p>
          <w:p>
            <w:pPr>
              <w:pStyle w:val="13"/>
              <w:keepNext w:val="0"/>
              <w:keepLines w:val="0"/>
              <w:widowControl w:val="0"/>
              <w:shd w:val="clear" w:color="auto" w:fill="auto"/>
              <w:bidi w:val="0"/>
              <w:spacing w:before="0" w:after="0" w:line="240" w:lineRule="auto"/>
              <w:ind w:left="0" w:right="0" w:firstLine="34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Accuracy</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篇章类型</w:t>
            </w:r>
          </w:p>
          <w:p>
            <w:pPr>
              <w:pStyle w:val="13"/>
              <w:keepNext w:val="0"/>
              <w:keepLines w:val="0"/>
              <w:widowControl w:val="0"/>
              <w:shd w:val="clear" w:color="auto" w:fill="auto"/>
              <w:bidi w:val="0"/>
              <w:spacing w:before="0" w:after="0" w:line="240" w:lineRule="auto"/>
              <w:ind w:left="0" w:right="0" w:firstLine="26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TextType</w:t>
            </w:r>
          </w:p>
        </w:tc>
      </w:tr>
      <w:tr>
        <w:tblPrEx>
          <w:tblCellMar>
            <w:top w:w="0" w:type="dxa"/>
            <w:left w:w="10" w:type="dxa"/>
            <w:bottom w:w="0" w:type="dxa"/>
            <w:right w:w="10" w:type="dxa"/>
          </w:tblCellMar>
        </w:tblPrEx>
        <w:trPr>
          <w:trHeight w:val="1598"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最高级</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38" w:lineRule="exact"/>
              <w:ind w:left="0" w:right="0" w:firstLine="0"/>
              <w:jc w:val="both"/>
              <w:rPr>
                <w:sz w:val="16"/>
                <w:szCs w:val="16"/>
              </w:rPr>
            </w:pPr>
            <w:r>
              <w:rPr>
                <w:color w:val="000000"/>
                <w:spacing w:val="0"/>
                <w:w w:val="100"/>
                <w:position w:val="0"/>
                <w:sz w:val="16"/>
                <w:szCs w:val="16"/>
              </w:rPr>
              <w:t>能充分展开地讨论话题，支持观点；能处理从未遇到过的语言情境任务</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38" w:lineRule="exact"/>
              <w:ind w:left="0" w:right="0" w:firstLine="0"/>
              <w:jc w:val="both"/>
              <w:rPr>
                <w:sz w:val="16"/>
                <w:szCs w:val="16"/>
              </w:rPr>
            </w:pPr>
            <w:r>
              <w:rPr>
                <w:color w:val="000000"/>
                <w:spacing w:val="0"/>
                <w:w w:val="100"/>
                <w:position w:val="0"/>
                <w:sz w:val="16"/>
                <w:szCs w:val="16"/>
              </w:rPr>
              <w:t>绝大多数正式和非正式场合/广泛的普遍性话题和一些专业领域话题</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6" w:lineRule="exact"/>
              <w:ind w:left="0" w:right="0" w:firstLine="0"/>
              <w:jc w:val="both"/>
              <w:rPr>
                <w:sz w:val="16"/>
                <w:szCs w:val="16"/>
              </w:rPr>
            </w:pPr>
            <w:r>
              <w:rPr>
                <w:color w:val="000000"/>
                <w:spacing w:val="0"/>
                <w:w w:val="100"/>
                <w:position w:val="0"/>
                <w:sz w:val="16"/>
                <w:szCs w:val="16"/>
              </w:rPr>
              <w:t>在语言的基本结构中不出现定势性的错误；语误不影响谈话，也不会分散对话者注意力</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120" w:after="0" w:line="240" w:lineRule="auto"/>
              <w:ind w:left="0" w:right="0" w:firstLine="0"/>
              <w:jc w:val="left"/>
              <w:rPr>
                <w:sz w:val="16"/>
                <w:szCs w:val="16"/>
              </w:rPr>
            </w:pPr>
            <w:r>
              <w:rPr>
                <w:color w:val="000000"/>
                <w:spacing w:val="0"/>
                <w:w w:val="100"/>
                <w:position w:val="0"/>
                <w:sz w:val="16"/>
                <w:szCs w:val="16"/>
              </w:rPr>
              <w:t>扩展段落</w:t>
            </w:r>
          </w:p>
        </w:tc>
      </w:tr>
      <w:tr>
        <w:tblPrEx>
          <w:tblCellMar>
            <w:top w:w="0" w:type="dxa"/>
            <w:left w:w="10" w:type="dxa"/>
            <w:bottom w:w="0" w:type="dxa"/>
            <w:right w:w="10" w:type="dxa"/>
          </w:tblCellMar>
        </w:tblPrEx>
        <w:trPr>
          <w:trHeight w:val="1522"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高级</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exact"/>
              <w:ind w:left="0" w:right="0" w:firstLine="0"/>
              <w:jc w:val="both"/>
              <w:rPr>
                <w:sz w:val="16"/>
                <w:szCs w:val="16"/>
              </w:rPr>
            </w:pPr>
            <w:r>
              <w:rPr>
                <w:color w:val="000000"/>
                <w:spacing w:val="0"/>
                <w:w w:val="100"/>
                <w:position w:val="0"/>
                <w:sz w:val="16"/>
                <w:szCs w:val="16"/>
              </w:rPr>
              <w:t>能叙述和描述，能处理预料不及的情境</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7" w:lineRule="exact"/>
              <w:ind w:left="0" w:right="0" w:firstLine="0"/>
              <w:jc w:val="both"/>
              <w:rPr>
                <w:sz w:val="16"/>
                <w:szCs w:val="16"/>
              </w:rPr>
            </w:pPr>
            <w:r>
              <w:rPr>
                <w:color w:val="000000"/>
                <w:spacing w:val="0"/>
                <w:w w:val="100"/>
                <w:position w:val="0"/>
                <w:sz w:val="16"/>
                <w:szCs w:val="16"/>
              </w:rPr>
              <w:t>绝大多数非正式场合和一些正式场合/普遍性话题和说话人感兴趣的话题</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38" w:lineRule="exact"/>
              <w:ind w:left="0" w:right="0" w:firstLine="0"/>
              <w:jc w:val="both"/>
              <w:rPr>
                <w:sz w:val="16"/>
                <w:szCs w:val="16"/>
              </w:rPr>
            </w:pPr>
            <w:r>
              <w:rPr>
                <w:color w:val="000000"/>
                <w:spacing w:val="0"/>
                <w:w w:val="100"/>
                <w:position w:val="0"/>
                <w:sz w:val="16"/>
                <w:szCs w:val="16"/>
              </w:rPr>
              <w:t>能使</w:t>
            </w:r>
            <w:r>
              <w:rPr>
                <w:color w:val="000000"/>
                <w:spacing w:val="0"/>
                <w:w w:val="100"/>
                <w:position w:val="0"/>
                <w:sz w:val="16"/>
                <w:szCs w:val="16"/>
                <w:highlight w:val="none"/>
              </w:rPr>
              <w:t>不习惯与</w:t>
            </w:r>
            <w:r>
              <w:rPr>
                <w:color w:val="000000"/>
                <w:spacing w:val="0"/>
                <w:w w:val="100"/>
                <w:position w:val="0"/>
                <w:sz w:val="16"/>
                <w:szCs w:val="16"/>
              </w:rPr>
              <w:t>非本族人打交道的人很容易地听懂</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80" w:after="0" w:line="240" w:lineRule="auto"/>
              <w:ind w:left="0" w:right="0" w:firstLine="0"/>
              <w:jc w:val="left"/>
              <w:rPr>
                <w:sz w:val="16"/>
                <w:szCs w:val="16"/>
              </w:rPr>
            </w:pPr>
            <w:r>
              <w:rPr>
                <w:color w:val="000000"/>
                <w:spacing w:val="0"/>
                <w:w w:val="100"/>
                <w:position w:val="0"/>
                <w:sz w:val="16"/>
                <w:szCs w:val="16"/>
              </w:rPr>
              <w:t>段落</w:t>
            </w:r>
          </w:p>
        </w:tc>
      </w:tr>
      <w:tr>
        <w:tblPrEx>
          <w:tblCellMar>
            <w:top w:w="0" w:type="dxa"/>
            <w:left w:w="10" w:type="dxa"/>
            <w:bottom w:w="0" w:type="dxa"/>
            <w:right w:w="10" w:type="dxa"/>
          </w:tblCellMar>
        </w:tblPrEx>
        <w:trPr>
          <w:trHeight w:val="1507"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中级</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36" w:lineRule="exact"/>
              <w:ind w:left="0" w:right="0" w:firstLine="0"/>
              <w:jc w:val="both"/>
              <w:rPr>
                <w:sz w:val="16"/>
                <w:szCs w:val="16"/>
              </w:rPr>
            </w:pPr>
            <w:r>
              <w:rPr>
                <w:color w:val="000000"/>
                <w:spacing w:val="0"/>
                <w:w w:val="100"/>
                <w:position w:val="0"/>
                <w:sz w:val="16"/>
                <w:szCs w:val="16"/>
              </w:rPr>
              <w:t>能创造语言，能用提问、问答的方式开始、保持并结束简单的对话。</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37" w:lineRule="exact"/>
              <w:ind w:left="0" w:right="0" w:firstLine="0"/>
              <w:jc w:val="both"/>
              <w:rPr>
                <w:sz w:val="16"/>
                <w:szCs w:val="16"/>
              </w:rPr>
            </w:pPr>
            <w:r>
              <w:rPr>
                <w:color w:val="000000"/>
                <w:spacing w:val="0"/>
                <w:w w:val="100"/>
                <w:position w:val="0"/>
                <w:sz w:val="16"/>
                <w:szCs w:val="16"/>
              </w:rPr>
              <w:t>一些非正式场合和少量的事务性处理的情境/可预料的、熟悉的日常生活话题</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36" w:lineRule="exact"/>
              <w:ind w:left="0" w:right="0" w:firstLine="0"/>
              <w:jc w:val="both"/>
              <w:rPr>
                <w:sz w:val="16"/>
                <w:szCs w:val="16"/>
              </w:rPr>
            </w:pPr>
            <w:r>
              <w:rPr>
                <w:color w:val="000000"/>
                <w:spacing w:val="0"/>
                <w:w w:val="100"/>
                <w:position w:val="0"/>
                <w:sz w:val="16"/>
                <w:szCs w:val="16"/>
              </w:rPr>
              <w:t>在有些重复的情况下，能让习惯与非本族人打交道的人听懂</w:t>
            </w:r>
          </w:p>
        </w:tc>
        <w:tc>
          <w:tcPr>
            <w:tcBorders>
              <w:top w:val="single" w:color="auto" w:sz="4" w:space="0"/>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35" w:lineRule="exact"/>
              <w:ind w:left="0" w:right="0" w:firstLine="0"/>
              <w:jc w:val="left"/>
              <w:rPr>
                <w:sz w:val="16"/>
                <w:szCs w:val="16"/>
              </w:rPr>
            </w:pPr>
            <w:r>
              <w:rPr>
                <w:color w:val="000000"/>
                <w:spacing w:val="0"/>
                <w:w w:val="100"/>
                <w:position w:val="0"/>
                <w:sz w:val="16"/>
                <w:szCs w:val="16"/>
              </w:rPr>
              <w:t>不成段（彼此无逻辑联系）的句子</w:t>
            </w:r>
          </w:p>
        </w:tc>
      </w:tr>
      <w:tr>
        <w:tblPrEx>
          <w:tblCellMar>
            <w:top w:w="0" w:type="dxa"/>
            <w:left w:w="10" w:type="dxa"/>
            <w:bottom w:w="0" w:type="dxa"/>
            <w:right w:w="10" w:type="dxa"/>
          </w:tblCellMar>
        </w:tblPrEx>
        <w:trPr>
          <w:trHeight w:val="1090"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初级</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exact"/>
              <w:ind w:left="0" w:right="0" w:firstLine="0"/>
              <w:jc w:val="both"/>
              <w:rPr>
                <w:sz w:val="16"/>
                <w:szCs w:val="16"/>
              </w:rPr>
            </w:pPr>
            <w:r>
              <w:rPr>
                <w:color w:val="000000"/>
                <w:spacing w:val="0"/>
                <w:w w:val="100"/>
                <w:position w:val="0"/>
                <w:sz w:val="16"/>
                <w:szCs w:val="16"/>
              </w:rPr>
              <w:t>能用照搬的现成语料进行最低限度上的对话</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exact"/>
              <w:ind w:left="0" w:right="0" w:firstLine="0"/>
              <w:jc w:val="both"/>
              <w:rPr>
                <w:sz w:val="16"/>
                <w:szCs w:val="16"/>
              </w:rPr>
            </w:pPr>
            <w:r>
              <w:rPr>
                <w:color w:val="000000"/>
                <w:spacing w:val="0"/>
                <w:w w:val="100"/>
                <w:position w:val="0"/>
                <w:sz w:val="16"/>
                <w:szCs w:val="16"/>
              </w:rPr>
              <w:t>最常见的非正式场合/最常见的日常生活话题</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38" w:lineRule="exact"/>
              <w:ind w:left="0" w:right="0" w:firstLine="0"/>
              <w:jc w:val="both"/>
              <w:rPr>
                <w:sz w:val="16"/>
                <w:szCs w:val="16"/>
              </w:rPr>
            </w:pPr>
            <w:r>
              <w:rPr>
                <w:color w:val="000000"/>
                <w:spacing w:val="0"/>
                <w:w w:val="100"/>
                <w:position w:val="0"/>
                <w:sz w:val="16"/>
                <w:szCs w:val="16"/>
              </w:rPr>
              <w:t>即使习惯与非本族人打交道的人，也可能难以听懂</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80" w:after="0" w:line="240" w:lineRule="auto"/>
              <w:ind w:left="0" w:right="0" w:firstLine="0"/>
              <w:jc w:val="left"/>
              <w:rPr>
                <w:sz w:val="16"/>
                <w:szCs w:val="16"/>
              </w:rPr>
            </w:pPr>
            <w:r>
              <w:rPr>
                <w:color w:val="000000"/>
                <w:spacing w:val="0"/>
                <w:w w:val="100"/>
                <w:position w:val="0"/>
                <w:sz w:val="16"/>
                <w:szCs w:val="16"/>
              </w:rPr>
              <w:t>单词和短语</w:t>
            </w:r>
          </w:p>
        </w:tc>
      </w:tr>
    </w:tbl>
    <w:p>
      <w:pPr>
        <w:pStyle w:val="23"/>
        <w:keepNext w:val="0"/>
        <w:keepLines w:val="0"/>
        <w:widowControl w:val="0"/>
        <w:shd w:val="clear" w:color="auto" w:fill="auto"/>
        <w:bidi w:val="0"/>
        <w:spacing w:before="0" w:after="460" w:line="388" w:lineRule="exact"/>
        <w:ind w:left="0" w:right="0" w:firstLine="620"/>
        <w:jc w:val="both"/>
      </w:pPr>
      <w:r>
        <w:rPr>
          <w:color w:val="000000"/>
          <w:spacing w:val="0"/>
          <w:w w:val="100"/>
          <w:position w:val="0"/>
          <w:sz w:val="16"/>
          <w:szCs w:val="16"/>
        </w:rPr>
        <w:t>（引自</w:t>
      </w:r>
      <w:r>
        <w:rPr>
          <w:color w:val="000000"/>
          <w:spacing w:val="0"/>
          <w:w w:val="100"/>
          <w:position w:val="0"/>
          <w:sz w:val="16"/>
          <w:szCs w:val="16"/>
          <w:lang w:val="en-US" w:eastAsia="en-US" w:bidi="en-US"/>
        </w:rPr>
        <w:t>《</w:t>
      </w:r>
      <w:r>
        <w:rPr>
          <w:color w:val="000000"/>
          <w:spacing w:val="0"/>
          <w:w w:val="100"/>
          <w:position w:val="0"/>
          <w:sz w:val="17"/>
          <w:szCs w:val="17"/>
          <w:lang w:val="en-US" w:eastAsia="en-US" w:bidi="en-US"/>
        </w:rPr>
        <w:t>ACTFL</w:t>
      </w:r>
      <w:r>
        <w:rPr>
          <w:color w:val="000000"/>
          <w:spacing w:val="0"/>
          <w:w w:val="100"/>
          <w:position w:val="0"/>
          <w:sz w:val="16"/>
          <w:szCs w:val="16"/>
        </w:rPr>
        <w:t>口语能力测试测试员培训手册》，中译本，柯传仁、孔玫译</w:t>
      </w:r>
      <w:r>
        <w:rPr>
          <w:color w:val="000000"/>
          <w:spacing w:val="0"/>
          <w:w w:val="100"/>
          <w:position w:val="0"/>
          <w:sz w:val="17"/>
          <w:szCs w:val="17"/>
        </w:rPr>
        <w:t>，1999：28）</w:t>
      </w:r>
      <w:r>
        <w:rPr>
          <w:color w:val="000000"/>
          <w:spacing w:val="0"/>
          <w:w w:val="100"/>
          <w:position w:val="0"/>
        </w:rPr>
        <w:t>用）、语用能力</w:t>
      </w:r>
      <w:r>
        <w:rPr>
          <w:color w:val="000000"/>
          <w:spacing w:val="0"/>
          <w:w w:val="100"/>
          <w:position w:val="0"/>
          <w:sz w:val="20"/>
          <w:szCs w:val="20"/>
          <w:lang w:val="en-US" w:eastAsia="en-US" w:bidi="en-US"/>
        </w:rPr>
        <w:t>（PragmaticCompetence,</w:t>
      </w:r>
      <w:r>
        <w:rPr>
          <w:color w:val="000000"/>
          <w:spacing w:val="0"/>
          <w:w w:val="100"/>
          <w:position w:val="0"/>
        </w:rPr>
        <w:t>使用不同类型话语传递信息和语言不足时的补救能力）、语音</w:t>
      </w:r>
      <w:r>
        <w:rPr>
          <w:color w:val="000000"/>
          <w:spacing w:val="0"/>
          <w:w w:val="100"/>
          <w:position w:val="0"/>
          <w:sz w:val="20"/>
          <w:szCs w:val="20"/>
          <w:lang w:val="en-US" w:eastAsia="en-US" w:bidi="en-US"/>
        </w:rPr>
        <w:t>（Pronunciation,</w:t>
      </w:r>
      <w:r>
        <w:rPr>
          <w:color w:val="000000"/>
          <w:spacing w:val="0"/>
          <w:w w:val="100"/>
          <w:position w:val="0"/>
        </w:rPr>
        <w:t>发出正确的音段与超音段特征的能力）、社会语言能力</w:t>
      </w:r>
      <w:r>
        <w:rPr>
          <w:color w:val="000000"/>
          <w:spacing w:val="0"/>
          <w:w w:val="100"/>
          <w:position w:val="0"/>
          <w:sz w:val="20"/>
          <w:szCs w:val="20"/>
          <w:lang w:val="en-US" w:eastAsia="en-US" w:bidi="en-US"/>
        </w:rPr>
        <w:t>（SociolinguisticCompetence,</w:t>
      </w:r>
      <w:r>
        <w:rPr>
          <w:color w:val="000000"/>
          <w:spacing w:val="0"/>
          <w:w w:val="100"/>
          <w:position w:val="0"/>
        </w:rPr>
        <w:t>在某一特定文化的不同情境中得体地使用不同话语方式的能力和使用典故、习语的能力）以及词汇</w:t>
      </w:r>
      <w:r>
        <w:rPr>
          <w:color w:val="000000"/>
          <w:spacing w:val="0"/>
          <w:w w:val="100"/>
          <w:position w:val="0"/>
          <w:sz w:val="20"/>
          <w:szCs w:val="20"/>
          <w:lang w:val="en-US" w:eastAsia="en-US" w:bidi="en-US"/>
        </w:rPr>
        <w:t>（Vo</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cabulary,</w:t>
      </w:r>
      <w:r>
        <w:rPr>
          <w:color w:val="000000"/>
          <w:spacing w:val="0"/>
          <w:w w:val="100"/>
          <w:position w:val="0"/>
        </w:rPr>
        <w:t>词汇量及词语使用规则的掌握）等。比照《欧洲共同框架》，我们会</w:t>
      </w:r>
    </w:p>
    <w:p>
      <w:pPr>
        <w:pStyle w:val="21"/>
        <w:keepNext w:val="0"/>
        <w:keepLines w:val="0"/>
        <w:widowControl w:val="0"/>
        <w:shd w:val="clear" w:color="auto" w:fill="auto"/>
        <w:bidi w:val="0"/>
        <w:spacing w:before="0" w:after="0" w:line="216" w:lineRule="exact"/>
        <w:ind w:left="0" w:right="0" w:firstLine="320"/>
        <w:jc w:val="both"/>
        <w:rPr>
          <w:sz w:val="15"/>
          <w:szCs w:val="15"/>
        </w:rPr>
        <w:sectPr>
          <w:headerReference r:id="rId90" w:type="default"/>
          <w:headerReference r:id="rId91" w:type="even"/>
          <w:footnotePr>
            <w:numFmt w:val="decimal"/>
          </w:footnotePr>
          <w:pgSz w:w="9621" w:h="12860"/>
          <w:pgMar w:top="1511" w:right="1179" w:bottom="1125" w:left="1400" w:header="0" w:footer="697" w:gutter="0"/>
          <w:cols w:space="720" w:num="1"/>
          <w:rtlGutter w:val="0"/>
          <w:docGrid w:linePitch="360" w:charSpace="0"/>
        </w:sectPr>
      </w:pPr>
      <w:r>
        <w:rPr>
          <w:color w:val="000000"/>
          <w:spacing w:val="0"/>
          <w:w w:val="100"/>
          <w:position w:val="0"/>
          <w:sz w:val="15"/>
          <w:szCs w:val="15"/>
        </w:rPr>
        <w:t>①只有在功能、内容和语境、准确性以及篇章类型上的表现都能维持如一的情况下，所评定的等级才能</w:t>
      </w:r>
      <w:r>
        <w:rPr>
          <w:color w:val="000000"/>
          <w:spacing w:val="0"/>
          <w:w w:val="100"/>
          <w:position w:val="0"/>
          <w:sz w:val="15"/>
          <w:szCs w:val="15"/>
          <w:lang w:val="zh-CN" w:eastAsia="zh-CN" w:bidi="zh-CN"/>
        </w:rPr>
        <w:t>成立。</w:t>
      </w:r>
    </w:p>
    <w:p>
      <w:pPr>
        <w:pStyle w:val="23"/>
        <w:keepNext w:val="0"/>
        <w:keepLines w:val="0"/>
        <w:widowControl w:val="0"/>
        <w:shd w:val="clear" w:color="auto" w:fill="auto"/>
        <w:bidi w:val="0"/>
        <w:spacing w:before="0" w:after="860" w:line="240" w:lineRule="auto"/>
        <w:ind w:left="0" w:right="0" w:firstLine="0"/>
        <w:jc w:val="both"/>
      </w:pPr>
      <w:r>
        <w:rPr>
          <w:color w:val="000000"/>
          <w:spacing w:val="0"/>
          <w:w w:val="100"/>
          <w:position w:val="0"/>
        </w:rPr>
        <w:t>发现两者对口语能力的评价重点有很大的差异。</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思孝</w:t>
      </w:r>
    </w:p>
    <w:p>
      <w:pPr>
        <w:pStyle w:val="23"/>
        <w:keepNext w:val="0"/>
        <w:keepLines w:val="0"/>
        <w:widowControl w:val="0"/>
        <w:numPr>
          <w:ilvl w:val="0"/>
          <w:numId w:val="8"/>
        </w:numPr>
        <w:shd w:val="clear" w:color="auto" w:fill="auto"/>
        <w:tabs>
          <w:tab w:val="left" w:pos="694"/>
        </w:tabs>
        <w:bidi w:val="0"/>
        <w:spacing w:before="0" w:after="0" w:line="374" w:lineRule="exact"/>
        <w:ind w:left="0" w:right="0" w:firstLine="440"/>
        <w:jc w:val="both"/>
      </w:pPr>
      <w:bookmarkStart w:id="74" w:name="bookmark74"/>
      <w:bookmarkEnd w:id="74"/>
      <w:r>
        <w:rPr>
          <w:color w:val="000000"/>
          <w:spacing w:val="0"/>
          <w:w w:val="100"/>
          <w:position w:val="0"/>
        </w:rPr>
        <w:t>比较《汉语水平等级标准和等级大纲［试行］》和《国际汉语能力标准》的差异，并分析它们各自的理论基础。</w:t>
      </w:r>
    </w:p>
    <w:p>
      <w:pPr>
        <w:pStyle w:val="23"/>
        <w:keepNext w:val="0"/>
        <w:keepLines w:val="0"/>
        <w:widowControl w:val="0"/>
        <w:numPr>
          <w:ilvl w:val="0"/>
          <w:numId w:val="8"/>
        </w:numPr>
        <w:shd w:val="clear" w:color="auto" w:fill="auto"/>
        <w:tabs>
          <w:tab w:val="left" w:pos="694"/>
        </w:tabs>
        <w:bidi w:val="0"/>
        <w:spacing w:before="0" w:after="0" w:line="363" w:lineRule="exact"/>
        <w:ind w:left="0" w:right="0" w:firstLine="440"/>
        <w:jc w:val="both"/>
      </w:pPr>
      <w:bookmarkStart w:id="75" w:name="bookmark75"/>
      <w:bookmarkEnd w:id="75"/>
      <w:r>
        <w:rPr>
          <w:color w:val="000000"/>
          <w:spacing w:val="0"/>
          <w:w w:val="100"/>
          <w:position w:val="0"/>
        </w:rPr>
        <w:t>《欧洲语言共同参考框架：学习、教学、评估》没有对</w:t>
      </w:r>
      <w:r>
        <w:rPr>
          <w:color w:val="000000"/>
          <w:spacing w:val="0"/>
          <w:w w:val="100"/>
          <w:position w:val="0"/>
          <w:lang w:val="zh-CN" w:eastAsia="zh-CN" w:bidi="zh-CN"/>
        </w:rPr>
        <w:t>“文化</w:t>
      </w:r>
      <w:r>
        <w:rPr>
          <w:color w:val="000000"/>
          <w:spacing w:val="0"/>
          <w:w w:val="100"/>
          <w:position w:val="0"/>
          <w:lang w:val="en-US" w:eastAsia="en-US" w:bidi="en-US"/>
        </w:rPr>
        <w:t>"</w:t>
      </w:r>
      <w:r>
        <w:rPr>
          <w:color w:val="000000"/>
          <w:spacing w:val="0"/>
          <w:w w:val="100"/>
          <w:position w:val="0"/>
        </w:rPr>
        <w:t>给出分级标准，《汉语水平等级标准和等级大纲［试行］》的</w:t>
      </w:r>
      <w:r>
        <w:rPr>
          <w:color w:val="000000"/>
          <w:spacing w:val="0"/>
          <w:w w:val="100"/>
          <w:position w:val="0"/>
          <w:lang w:val="zh-CN" w:eastAsia="zh-CN" w:bidi="zh-CN"/>
        </w:rPr>
        <w:t>“文化</w:t>
      </w:r>
      <w:r>
        <w:rPr>
          <w:color w:val="000000"/>
          <w:spacing w:val="0"/>
          <w:w w:val="100"/>
          <w:position w:val="0"/>
        </w:rPr>
        <w:t>等级大纲”也</w:t>
      </w:r>
      <w:r>
        <w:rPr>
          <w:color w:val="000000"/>
          <w:spacing w:val="0"/>
          <w:w w:val="100"/>
          <w:position w:val="0"/>
          <w:lang w:val="zh-CN" w:eastAsia="zh-CN" w:bidi="zh-CN"/>
        </w:rPr>
        <w:t>“难产”，你</w:t>
      </w:r>
      <w:r>
        <w:rPr>
          <w:color w:val="000000"/>
          <w:spacing w:val="0"/>
          <w:w w:val="100"/>
          <w:position w:val="0"/>
        </w:rPr>
        <w:t>认为制订</w:t>
      </w:r>
      <w:r>
        <w:rPr>
          <w:color w:val="000000"/>
          <w:spacing w:val="0"/>
          <w:w w:val="100"/>
          <w:position w:val="0"/>
          <w:lang w:val="zh-CN" w:eastAsia="zh-CN" w:bidi="zh-CN"/>
        </w:rPr>
        <w:t>“文</w:t>
      </w:r>
      <w:r>
        <w:rPr>
          <w:color w:val="000000"/>
          <w:spacing w:val="0"/>
          <w:w w:val="100"/>
          <w:position w:val="0"/>
        </w:rPr>
        <w:t>化等级大纲"的难点有哪些？</w:t>
      </w:r>
    </w:p>
    <w:p>
      <w:pPr>
        <w:pStyle w:val="23"/>
        <w:keepNext w:val="0"/>
        <w:keepLines w:val="0"/>
        <w:widowControl w:val="0"/>
        <w:numPr>
          <w:ilvl w:val="0"/>
          <w:numId w:val="8"/>
        </w:numPr>
        <w:shd w:val="clear" w:color="auto" w:fill="auto"/>
        <w:tabs>
          <w:tab w:val="left" w:pos="703"/>
        </w:tabs>
        <w:bidi w:val="0"/>
        <w:spacing w:before="0" w:after="0" w:line="363" w:lineRule="exact"/>
        <w:ind w:left="0" w:right="0" w:firstLine="440"/>
        <w:jc w:val="both"/>
      </w:pPr>
      <w:bookmarkStart w:id="76" w:name="bookmark76"/>
      <w:bookmarkEnd w:id="76"/>
      <w:r>
        <w:rPr>
          <w:color w:val="000000"/>
          <w:spacing w:val="0"/>
          <w:w w:val="100"/>
          <w:position w:val="0"/>
        </w:rPr>
        <w:t>如果要你参加一个开学时对留学生进行的分班口语测试，测试方式为教师与学生的一对一对话，你会运用哪些标准对学生的口语能力做出一个大致的快速评定？这些标准之间是否具有优先级，如有，请用一个饼状图来表示百分比的分配。</w:t>
      </w:r>
    </w:p>
    <w:p>
      <w:pPr>
        <w:pStyle w:val="23"/>
        <w:keepNext w:val="0"/>
        <w:keepLines w:val="0"/>
        <w:widowControl w:val="0"/>
        <w:numPr>
          <w:ilvl w:val="0"/>
          <w:numId w:val="8"/>
        </w:numPr>
        <w:shd w:val="clear" w:color="auto" w:fill="auto"/>
        <w:tabs>
          <w:tab w:val="left" w:pos="699"/>
        </w:tabs>
        <w:bidi w:val="0"/>
        <w:spacing w:before="0" w:after="520" w:line="363" w:lineRule="exact"/>
        <w:ind w:left="0" w:right="0" w:firstLine="440"/>
        <w:jc w:val="both"/>
      </w:pPr>
      <w:bookmarkStart w:id="77" w:name="bookmark77"/>
      <w:bookmarkEnd w:id="77"/>
      <w:r>
        <w:rPr>
          <w:color w:val="000000"/>
          <w:spacing w:val="0"/>
          <w:w w:val="100"/>
          <w:position w:val="0"/>
        </w:rPr>
        <w:t>比较《国际汉语能力标准》、《欧洲语言共同参考框架：学习、教学、评估》和《</w:t>
      </w:r>
      <w:r>
        <w:rPr>
          <w:color w:val="000000"/>
          <w:spacing w:val="0"/>
          <w:w w:val="100"/>
          <w:position w:val="0"/>
          <w:sz w:val="20"/>
          <w:szCs w:val="20"/>
          <w:lang w:val="en-US" w:eastAsia="en-US" w:bidi="en-US"/>
        </w:rPr>
        <w:t>ACTFL</w:t>
      </w:r>
      <w:r>
        <w:rPr>
          <w:color w:val="000000"/>
          <w:spacing w:val="0"/>
          <w:w w:val="100"/>
          <w:position w:val="0"/>
        </w:rPr>
        <w:t>语言能力等级标准》对口语能力的评估标准，并分析其异同点。</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任务</w:t>
      </w:r>
    </w:p>
    <w:p>
      <w:pPr>
        <w:pStyle w:val="23"/>
        <w:keepNext w:val="0"/>
        <w:keepLines w:val="0"/>
        <w:widowControl w:val="0"/>
        <w:numPr>
          <w:ilvl w:val="0"/>
          <w:numId w:val="9"/>
        </w:numPr>
        <w:shd w:val="clear" w:color="auto" w:fill="auto"/>
        <w:tabs>
          <w:tab w:val="left" w:pos="694"/>
        </w:tabs>
        <w:bidi w:val="0"/>
        <w:spacing w:before="0" w:after="0" w:line="364" w:lineRule="exact"/>
        <w:ind w:left="0" w:right="0" w:firstLine="440"/>
        <w:jc w:val="both"/>
      </w:pPr>
      <w:bookmarkStart w:id="78" w:name="bookmark78"/>
      <w:bookmarkEnd w:id="78"/>
      <w:r>
        <w:rPr>
          <w:color w:val="000000"/>
          <w:spacing w:val="0"/>
          <w:w w:val="100"/>
          <w:position w:val="0"/>
        </w:rPr>
        <w:t>关于"语言能力"的定义，至今依然众说纷纭，请找出几种不同的定义，并分析它们的不同点。</w:t>
      </w:r>
    </w:p>
    <w:p>
      <w:pPr>
        <w:pStyle w:val="23"/>
        <w:keepNext w:val="0"/>
        <w:keepLines w:val="0"/>
        <w:widowControl w:val="0"/>
        <w:numPr>
          <w:ilvl w:val="0"/>
          <w:numId w:val="9"/>
        </w:numPr>
        <w:shd w:val="clear" w:color="auto" w:fill="auto"/>
        <w:tabs>
          <w:tab w:val="left" w:pos="703"/>
        </w:tabs>
        <w:bidi w:val="0"/>
        <w:spacing w:before="0" w:after="0" w:line="364" w:lineRule="exact"/>
        <w:ind w:left="0" w:right="0" w:firstLine="440"/>
        <w:jc w:val="both"/>
      </w:pPr>
      <w:bookmarkStart w:id="79" w:name="bookmark79"/>
      <w:bookmarkEnd w:id="79"/>
      <w:r>
        <w:rPr>
          <w:color w:val="000000"/>
          <w:spacing w:val="0"/>
          <w:w w:val="100"/>
          <w:position w:val="0"/>
        </w:rPr>
        <w:t>如果请你为初级、中级、高级三个班级各</w:t>
      </w:r>
      <w:r>
        <w:rPr>
          <w:color w:val="000000"/>
          <w:spacing w:val="0"/>
          <w:w w:val="100"/>
          <w:position w:val="0"/>
          <w:sz w:val="20"/>
          <w:szCs w:val="20"/>
        </w:rPr>
        <w:t>20</w:t>
      </w:r>
      <w:r>
        <w:rPr>
          <w:color w:val="000000"/>
          <w:spacing w:val="0"/>
          <w:w w:val="100"/>
          <w:position w:val="0"/>
        </w:rPr>
        <w:t>名学生分别设计一份汉语口语能力测试试卷，考试时间各班均为</w:t>
      </w:r>
      <w:r>
        <w:rPr>
          <w:color w:val="000000"/>
          <w:spacing w:val="0"/>
          <w:w w:val="100"/>
          <w:position w:val="0"/>
          <w:sz w:val="20"/>
          <w:szCs w:val="20"/>
        </w:rPr>
        <w:t>90</w:t>
      </w:r>
      <w:r>
        <w:rPr>
          <w:color w:val="000000"/>
          <w:spacing w:val="0"/>
          <w:w w:val="100"/>
          <w:position w:val="0"/>
        </w:rPr>
        <w:t>分钟，你会分别设计哪种/些题型？依据哪些标准进行评判？</w:t>
      </w:r>
    </w:p>
    <w:p>
      <w:pPr>
        <w:pStyle w:val="23"/>
        <w:keepNext w:val="0"/>
        <w:keepLines w:val="0"/>
        <w:widowControl w:val="0"/>
        <w:numPr>
          <w:ilvl w:val="0"/>
          <w:numId w:val="9"/>
        </w:numPr>
        <w:shd w:val="clear" w:color="auto" w:fill="auto"/>
        <w:tabs>
          <w:tab w:val="left" w:pos="708"/>
        </w:tabs>
        <w:bidi w:val="0"/>
        <w:spacing w:before="0" w:after="0" w:line="364" w:lineRule="exact"/>
        <w:ind w:left="0" w:right="0" w:firstLine="440"/>
        <w:jc w:val="both"/>
      </w:pPr>
      <w:bookmarkStart w:id="80" w:name="bookmark80"/>
      <w:bookmarkEnd w:id="80"/>
      <w:r>
        <w:rPr>
          <w:color w:val="000000"/>
          <w:spacing w:val="0"/>
          <w:w w:val="100"/>
          <w:position w:val="0"/>
        </w:rPr>
        <w:t>录制几份不同学生口头成段表达的样本或寻找几篇不同学生的作文，分别对照《国际汉语能力标准》、《欧洲语言共同参考框架：学习、教学、评估》和《</w:t>
      </w:r>
      <w:r>
        <w:rPr>
          <w:color w:val="000000"/>
          <w:spacing w:val="0"/>
          <w:w w:val="100"/>
          <w:position w:val="0"/>
          <w:sz w:val="20"/>
          <w:szCs w:val="20"/>
          <w:lang w:val="en-US" w:eastAsia="en-US" w:bidi="en-US"/>
        </w:rPr>
        <w:t>ACTFL</w:t>
      </w:r>
      <w:r>
        <w:rPr>
          <w:color w:val="000000"/>
          <w:spacing w:val="0"/>
          <w:w w:val="100"/>
          <w:position w:val="0"/>
        </w:rPr>
        <w:t>语言能力等级标准》中对口语能力或写作能力的评判标准，对这些样本做出级别评判，并说明具体理由。</w:t>
      </w:r>
    </w:p>
    <w:p>
      <w:pPr>
        <w:pStyle w:val="23"/>
        <w:keepNext w:val="0"/>
        <w:keepLines w:val="0"/>
        <w:widowControl w:val="0"/>
        <w:numPr>
          <w:ilvl w:val="0"/>
          <w:numId w:val="9"/>
        </w:numPr>
        <w:shd w:val="clear" w:color="auto" w:fill="auto"/>
        <w:tabs>
          <w:tab w:val="left" w:pos="703"/>
        </w:tabs>
        <w:bidi w:val="0"/>
        <w:spacing w:before="0" w:after="0" w:line="364" w:lineRule="exact"/>
        <w:ind w:left="0" w:right="0" w:firstLine="440"/>
        <w:jc w:val="both"/>
        <w:sectPr>
          <w:headerReference r:id="rId92" w:type="default"/>
          <w:headerReference r:id="rId93" w:type="even"/>
          <w:footnotePr>
            <w:numFmt w:val="decimal"/>
          </w:footnotePr>
          <w:pgSz w:w="9621" w:h="12860"/>
          <w:pgMar w:top="1511" w:right="1179" w:bottom="1125" w:left="1400" w:header="0" w:footer="697" w:gutter="0"/>
          <w:pgNumType w:start="51"/>
          <w:cols w:space="720" w:num="1"/>
          <w:rtlGutter w:val="0"/>
          <w:docGrid w:linePitch="360" w:charSpace="0"/>
        </w:sectPr>
      </w:pPr>
      <w:bookmarkStart w:id="81" w:name="bookmark81"/>
      <w:bookmarkEnd w:id="81"/>
      <w:r>
        <w:rPr>
          <w:color w:val="000000"/>
          <w:spacing w:val="0"/>
          <w:w w:val="100"/>
          <w:position w:val="0"/>
        </w:rPr>
        <w:t>在我国的外语教学界，对中国学生的英语能力制订过哪些标准或大纲？将它们与《国际汉语能力标准》比较，分析异同之处。</w:t>
      </w:r>
    </w:p>
    <w:p>
      <w:pPr>
        <w:pStyle w:val="17"/>
        <w:keepNext/>
        <w:keepLines/>
        <w:widowControl w:val="0"/>
        <w:shd w:val="clear" w:color="auto" w:fill="auto"/>
        <w:bidi w:val="0"/>
        <w:spacing w:before="0" w:after="1220" w:line="240" w:lineRule="auto"/>
        <w:ind w:left="0" w:right="0" w:firstLine="0"/>
        <w:jc w:val="center"/>
        <w:rPr>
          <w:sz w:val="32"/>
          <w:szCs w:val="32"/>
        </w:rPr>
      </w:pPr>
      <w:bookmarkStart w:id="82" w:name="bookmark82"/>
      <w:bookmarkStart w:id="83" w:name="bookmark84"/>
      <w:bookmarkStart w:id="84" w:name="bookmark83"/>
      <w:r>
        <w:rPr>
          <w:color w:val="000000"/>
          <w:spacing w:val="0"/>
          <w:w w:val="100"/>
          <w:position w:val="0"/>
          <w:sz w:val="32"/>
          <w:szCs w:val="32"/>
        </w:rPr>
        <w:t>第四章教学大纲</w:t>
      </w:r>
      <w:bookmarkEnd w:id="82"/>
      <w:bookmarkEnd w:id="83"/>
      <w:bookmarkEnd w:id="84"/>
    </w:p>
    <w:p>
      <w:pPr>
        <w:pStyle w:val="23"/>
        <w:keepNext w:val="0"/>
        <w:keepLines w:val="0"/>
        <w:widowControl w:val="0"/>
        <w:shd w:val="clear" w:color="auto" w:fill="auto"/>
        <w:bidi w:val="0"/>
        <w:spacing w:before="0" w:after="0" w:line="361" w:lineRule="exact"/>
        <w:ind w:left="0" w:right="0" w:firstLine="420"/>
        <w:jc w:val="both"/>
      </w:pPr>
      <w:r>
        <w:rPr>
          <w:color w:val="000000"/>
          <w:spacing w:val="0"/>
          <w:w w:val="100"/>
          <w:position w:val="0"/>
        </w:rPr>
        <w:t>教学大纲是教学的纲领性文件，是教学总体设计的体现，为教材编写、课堂教学及测试评估提供指导。</w:t>
      </w:r>
    </w:p>
    <w:p>
      <w:pPr>
        <w:pStyle w:val="23"/>
        <w:keepNext w:val="0"/>
        <w:keepLines w:val="0"/>
        <w:widowControl w:val="0"/>
        <w:shd w:val="clear" w:color="auto" w:fill="auto"/>
        <w:bidi w:val="0"/>
        <w:spacing w:before="0" w:after="0" w:line="361" w:lineRule="exact"/>
        <w:ind w:left="0" w:right="0" w:firstLine="420"/>
        <w:jc w:val="both"/>
      </w:pPr>
      <w:r>
        <w:rPr>
          <w:color w:val="000000"/>
          <w:spacing w:val="0"/>
          <w:w w:val="100"/>
          <w:position w:val="0"/>
        </w:rPr>
        <w:t>教学大纲有不同类型。有的着眼于分析，有的着眼于综合</w:t>
      </w:r>
      <w:r>
        <w:rPr>
          <w:color w:val="000000"/>
          <w:spacing w:val="0"/>
          <w:w w:val="100"/>
          <w:position w:val="0"/>
          <w:highlight w:val="none"/>
          <w:lang w:val="en-US"/>
        </w:rPr>
        <w:t>；</w:t>
      </w:r>
      <w:r>
        <w:rPr>
          <w:color w:val="000000"/>
          <w:spacing w:val="0"/>
          <w:w w:val="100"/>
          <w:position w:val="0"/>
        </w:rPr>
        <w:t>有的以结构为纲，有的以功能为纲，有的以情境为纲，有的以任务为纲；有的着重关注</w:t>
      </w:r>
      <w:r>
        <w:rPr>
          <w:color w:val="000000"/>
          <w:spacing w:val="0"/>
          <w:w w:val="100"/>
          <w:position w:val="0"/>
          <w:highlight w:val="none"/>
        </w:rPr>
        <w:t>教学结</w:t>
      </w:r>
      <w:r>
        <w:rPr>
          <w:color w:val="000000"/>
          <w:spacing w:val="0"/>
          <w:w w:val="100"/>
          <w:position w:val="0"/>
        </w:rPr>
        <w:t>果，有的着重关注教学过程。</w:t>
      </w:r>
    </w:p>
    <w:p>
      <w:pPr>
        <w:pStyle w:val="23"/>
        <w:keepNext w:val="0"/>
        <w:keepLines w:val="0"/>
        <w:widowControl w:val="0"/>
        <w:shd w:val="clear" w:color="auto" w:fill="auto"/>
        <w:bidi w:val="0"/>
        <w:spacing w:before="0" w:after="480" w:line="361" w:lineRule="exact"/>
        <w:ind w:left="0" w:right="0" w:firstLine="420"/>
        <w:jc w:val="both"/>
      </w:pPr>
      <w:r>
        <w:rPr>
          <w:color w:val="000000"/>
          <w:spacing w:val="0"/>
          <w:w w:val="100"/>
          <w:position w:val="0"/>
        </w:rPr>
        <w:t>针对典型的教学类型和教学模式，国家教育部门需要颁布框架性、指导性的通用教学大纲；针对特定的具体教学项目，不同的教学单位需要制订规范性、操作性的专用教学大纲。在教学中，我们往往既是大纲的使用者、执行者，又是大纲的</w:t>
      </w:r>
      <w:r>
        <w:rPr>
          <w:color w:val="000000"/>
          <w:spacing w:val="0"/>
          <w:w w:val="100"/>
          <w:position w:val="0"/>
          <w:highlight w:val="none"/>
        </w:rPr>
        <w:t>制订者</w:t>
      </w:r>
      <w:r>
        <w:rPr>
          <w:color w:val="000000"/>
          <w:spacing w:val="0"/>
          <w:w w:val="100"/>
          <w:position w:val="0"/>
        </w:rPr>
        <w:t>。</w:t>
      </w:r>
    </w:p>
    <w:p>
      <w:pPr>
        <w:pStyle w:val="25"/>
        <w:keepNext/>
        <w:keepLines/>
        <w:widowControl w:val="0"/>
        <w:shd w:val="clear" w:color="auto" w:fill="auto"/>
        <w:bidi w:val="0"/>
        <w:spacing w:before="0" w:after="480" w:line="240" w:lineRule="auto"/>
        <w:ind w:left="0" w:right="0" w:firstLine="0"/>
        <w:jc w:val="center"/>
        <w:rPr>
          <w:sz w:val="26"/>
          <w:szCs w:val="26"/>
        </w:rPr>
      </w:pPr>
      <w:bookmarkStart w:id="85" w:name="bookmark85"/>
      <w:bookmarkStart w:id="86" w:name="bookmark86"/>
      <w:bookmarkStart w:id="87" w:name="bookmark87"/>
      <w:r>
        <w:rPr>
          <w:color w:val="000000"/>
          <w:spacing w:val="0"/>
          <w:w w:val="100"/>
          <w:position w:val="0"/>
          <w:sz w:val="26"/>
          <w:szCs w:val="26"/>
        </w:rPr>
        <w:t>第一节教学大纲的性质、类型和作用</w:t>
      </w:r>
      <w:bookmarkEnd w:id="85"/>
      <w:bookmarkEnd w:id="86"/>
      <w:bookmarkEnd w:id="87"/>
    </w:p>
    <w:p>
      <w:pPr>
        <w:pStyle w:val="23"/>
        <w:keepNext w:val="0"/>
        <w:keepLines w:val="0"/>
        <w:widowControl w:val="0"/>
        <w:shd w:val="clear" w:color="auto" w:fill="auto"/>
        <w:bidi w:val="0"/>
        <w:spacing w:before="0" w:after="140" w:line="361" w:lineRule="exact"/>
        <w:ind w:left="0" w:right="0" w:firstLine="0"/>
        <w:jc w:val="center"/>
        <w:rPr>
          <w:sz w:val="20"/>
          <w:szCs w:val="20"/>
        </w:rPr>
      </w:pPr>
      <w:r>
        <w:rPr>
          <w:color w:val="000000"/>
          <w:spacing w:val="0"/>
          <w:w w:val="100"/>
          <w:position w:val="0"/>
          <w:sz w:val="20"/>
          <w:szCs w:val="20"/>
        </w:rPr>
        <w:t>一教学大纲的性质</w:t>
      </w:r>
    </w:p>
    <w:p>
      <w:pPr>
        <w:pStyle w:val="23"/>
        <w:keepNext w:val="0"/>
        <w:keepLines w:val="0"/>
        <w:widowControl w:val="0"/>
        <w:shd w:val="clear" w:color="auto" w:fill="auto"/>
        <w:bidi w:val="0"/>
        <w:spacing w:before="0" w:after="0" w:line="367" w:lineRule="exact"/>
        <w:ind w:left="0" w:right="0" w:firstLine="420"/>
        <w:jc w:val="both"/>
      </w:pPr>
      <w:r>
        <w:rPr>
          <w:color w:val="000000"/>
          <w:spacing w:val="0"/>
          <w:w w:val="100"/>
          <w:position w:val="0"/>
        </w:rPr>
        <w:t>关于</w:t>
      </w:r>
      <w:r>
        <w:rPr>
          <w:color w:val="000000"/>
          <w:spacing w:val="0"/>
          <w:w w:val="100"/>
          <w:position w:val="0"/>
          <w:lang w:val="zh-CN" w:eastAsia="zh-CN" w:bidi="zh-CN"/>
        </w:rPr>
        <w:t>“教</w:t>
      </w:r>
      <w:r>
        <w:rPr>
          <w:color w:val="000000"/>
          <w:spacing w:val="0"/>
          <w:w w:val="100"/>
          <w:position w:val="0"/>
        </w:rPr>
        <w:t>学大纲”</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syllabus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有不同的理解，它与</w:t>
      </w:r>
      <w:r>
        <w:rPr>
          <w:color w:val="000000"/>
          <w:spacing w:val="0"/>
          <w:w w:val="100"/>
          <w:position w:val="0"/>
          <w:lang w:val="zh-CN" w:eastAsia="zh-CN" w:bidi="zh-CN"/>
        </w:rPr>
        <w:t>“课</w:t>
      </w:r>
      <w:r>
        <w:rPr>
          <w:color w:val="000000"/>
          <w:spacing w:val="0"/>
          <w:w w:val="100"/>
          <w:position w:val="0"/>
        </w:rPr>
        <w:t>程设计”、</w:t>
      </w:r>
      <w:r>
        <w:rPr>
          <w:color w:val="000000"/>
          <w:spacing w:val="0"/>
          <w:w w:val="100"/>
          <w:position w:val="0"/>
          <w:lang w:val="zh-CN" w:eastAsia="zh-CN" w:bidi="zh-CN"/>
        </w:rPr>
        <w:t>“教学</w:t>
      </w:r>
      <w:r>
        <w:rPr>
          <w:color w:val="000000"/>
          <w:spacing w:val="0"/>
          <w:w w:val="100"/>
          <w:position w:val="0"/>
        </w:rPr>
        <w:t>方法”既相联系又相区别。</w:t>
      </w:r>
    </w:p>
    <w:p>
      <w:pPr>
        <w:pStyle w:val="23"/>
        <w:keepNext w:val="0"/>
        <w:keepLines w:val="0"/>
        <w:widowControl w:val="0"/>
        <w:shd w:val="clear" w:color="auto" w:fill="auto"/>
        <w:bidi w:val="0"/>
        <w:spacing w:before="0" w:after="480" w:line="367" w:lineRule="exact"/>
        <w:ind w:left="0" w:right="0" w:firstLine="420"/>
        <w:jc w:val="both"/>
        <w:sectPr>
          <w:headerReference r:id="rId94" w:type="default"/>
          <w:headerReference r:id="rId95" w:type="even"/>
          <w:footnotePr>
            <w:numFmt w:val="decimal"/>
          </w:footnotePr>
          <w:pgSz w:w="9621" w:h="12860"/>
          <w:pgMar w:top="1511" w:right="1179" w:bottom="1125" w:left="1400" w:header="1083" w:footer="697" w:gutter="0"/>
          <w:pgNumType w:start="66"/>
          <w:cols w:space="720" w:num="1"/>
          <w:rtlGutter w:val="0"/>
          <w:docGrid w:linePitch="360" w:charSpace="0"/>
        </w:sectPr>
      </w:pPr>
      <w:r>
        <w:rPr>
          <w:color w:val="000000"/>
          <w:spacing w:val="0"/>
          <w:w w:val="100"/>
          <w:position w:val="0"/>
        </w:rPr>
        <w:t>一般来说，课程设计</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curriculum</w:t>
      </w:r>
      <w:r>
        <w:rPr>
          <w:color w:val="000000"/>
          <w:spacing w:val="0"/>
          <w:w w:val="100"/>
          <w:position w:val="0"/>
          <w:sz w:val="20"/>
          <w:szCs w:val="20"/>
          <w:highlight w:val="none"/>
          <w:lang w:val="en-US" w:eastAsia="en-US" w:bidi="en-US"/>
        </w:rPr>
        <w:t>）</w:t>
      </w:r>
      <w:r>
        <w:rPr>
          <w:color w:val="000000"/>
          <w:spacing w:val="0"/>
          <w:w w:val="100"/>
          <w:position w:val="0"/>
        </w:rPr>
        <w:t>所指的范围比</w:t>
      </w:r>
      <w:r>
        <w:rPr>
          <w:color w:val="000000"/>
          <w:spacing w:val="0"/>
          <w:w w:val="100"/>
          <w:position w:val="0"/>
          <w:lang w:val="zh-CN" w:eastAsia="zh-CN" w:bidi="zh-CN"/>
        </w:rPr>
        <w:t>“大纲</w:t>
      </w:r>
      <w:r>
        <w:rPr>
          <w:color w:val="000000"/>
          <w:spacing w:val="0"/>
          <w:w w:val="100"/>
          <w:position w:val="0"/>
          <w:lang w:val="en-US" w:eastAsia="en-US" w:bidi="en-US"/>
        </w:rPr>
        <w:t>"</w:t>
      </w:r>
      <w:r>
        <w:rPr>
          <w:color w:val="000000"/>
          <w:spacing w:val="0"/>
          <w:w w:val="100"/>
          <w:position w:val="0"/>
        </w:rPr>
        <w:t>更宽泛，它指的是一个教育体系，是一个教学项目的教学目标和教学内容及其实施方案的总体设计，包括课程的性质、目标、资源配置、实施过程、评估和管理等方面的规定和描述。</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教学大纲主要是指遵循一定的语言理论、语言学习理论和语言教学理论并根据特定学习需求和课程目标所制订的教学方案。从狭义上说，教学大纲主要是关于教学内容的规定和分级描述，是课程设计的一部分。从广义上说，教学大纲包括以下内容：关于教学对象、教学性质和教学总体目标的描述，关于学习者学习策略、交际策略、跨文化交际能力等方面培养目标的描述，听说读写技能目标的分级描述，语法、词汇、文字、功能、话题、文化教学目标的分级描述，教学途径，教学原则，教材编选建议，测试和评估方式等。在这个意义，上，大纲接近于课程设计,有些学者认为，课程设计和教学大纲没有区别。</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根据对教学大纲的传统理解，教学大纲区别于教学方法。教学大纲描述的是事先设定的要达到的教学目标，而教学方法是达到这一目标的途径。教学大纲向我们指明了目的地，而教学方法就是到达目的地的路线图。</w:t>
      </w:r>
    </w:p>
    <w:p>
      <w:pPr>
        <w:pStyle w:val="23"/>
        <w:keepNext w:val="0"/>
        <w:keepLines w:val="0"/>
        <w:widowControl w:val="0"/>
        <w:shd w:val="clear" w:color="auto" w:fill="auto"/>
        <w:bidi w:val="0"/>
        <w:spacing w:before="0" w:after="160" w:line="362" w:lineRule="exact"/>
        <w:ind w:left="0" w:right="0" w:firstLine="440"/>
        <w:jc w:val="both"/>
      </w:pPr>
      <w:r>
        <w:rPr>
          <w:color w:val="000000"/>
          <w:spacing w:val="0"/>
          <w:w w:val="100"/>
          <w:position w:val="0"/>
        </w:rPr>
        <w:t>然而，正如一些学者所指出的那样，随着交际语言教学的发展，教学大纲与教学方法之间渐渐变得难以区分。与产品式大纲相对</w:t>
      </w:r>
      <w:r>
        <w:rPr>
          <w:color w:val="000000"/>
          <w:spacing w:val="0"/>
          <w:w w:val="100"/>
          <w:position w:val="0"/>
          <w:highlight w:val="none"/>
        </w:rPr>
        <w:t>的过</w:t>
      </w:r>
      <w:r>
        <w:rPr>
          <w:color w:val="000000"/>
          <w:spacing w:val="0"/>
          <w:w w:val="100"/>
          <w:position w:val="0"/>
        </w:rPr>
        <w:t>程式大纲（见下）的提出意味着在大纲设计上趋于更宽阔的视野一整合教学内容和教学方法，把大纲看作内容和方法的统一、目标和途径的统一。这种由单一追求结果（目标）到强调在过程中实现结果的转变是第二语言教学/外语教学的一个新发展。</w:t>
      </w:r>
    </w:p>
    <w:p>
      <w:pPr>
        <w:pStyle w:val="23"/>
        <w:keepNext w:val="0"/>
        <w:keepLines w:val="0"/>
        <w:widowControl w:val="0"/>
        <w:shd w:val="clear" w:color="auto" w:fill="auto"/>
        <w:bidi w:val="0"/>
        <w:spacing w:before="0" w:after="160" w:line="362" w:lineRule="exact"/>
        <w:ind w:left="0" w:right="0" w:firstLine="0"/>
        <w:jc w:val="center"/>
        <w:rPr>
          <w:sz w:val="20"/>
          <w:szCs w:val="20"/>
        </w:rPr>
      </w:pPr>
      <w:r>
        <w:rPr>
          <w:color w:val="000000"/>
          <w:spacing w:val="0"/>
          <w:w w:val="100"/>
          <w:position w:val="0"/>
          <w:sz w:val="20"/>
          <w:szCs w:val="20"/>
        </w:rPr>
        <w:t>二大纲的类型</w:t>
      </w:r>
    </w:p>
    <w:p>
      <w:pPr>
        <w:pStyle w:val="23"/>
        <w:keepNext w:val="0"/>
        <w:keepLines w:val="0"/>
        <w:widowControl w:val="0"/>
        <w:shd w:val="clear" w:color="auto" w:fill="auto"/>
        <w:bidi w:val="0"/>
        <w:spacing w:before="0" w:after="0" w:line="362" w:lineRule="exact"/>
        <w:ind w:left="0" w:right="0"/>
        <w:jc w:val="both"/>
        <w:rPr>
          <w:sz w:val="20"/>
          <w:szCs w:val="20"/>
        </w:rPr>
      </w:pPr>
      <w:bookmarkStart w:id="88" w:name="bookmark88"/>
      <w:r>
        <w:rPr>
          <w:color w:val="000000"/>
          <w:spacing w:val="0"/>
          <w:w w:val="100"/>
          <w:position w:val="0"/>
          <w:sz w:val="20"/>
          <w:szCs w:val="20"/>
        </w:rPr>
        <w:t>（</w:t>
      </w:r>
      <w:bookmarkEnd w:id="88"/>
      <w:r>
        <w:rPr>
          <w:color w:val="000000"/>
          <w:spacing w:val="0"/>
          <w:w w:val="100"/>
          <w:position w:val="0"/>
          <w:sz w:val="20"/>
          <w:szCs w:val="20"/>
        </w:rPr>
        <w:t>一）立足使用范围和适用对象的分类</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教学大纲是依据学生的学习需求和课程目标而确定的。从大纲的使用范围和适用对象来看,教学大纲包括：</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sz w:val="20"/>
          <w:szCs w:val="20"/>
        </w:rPr>
        <w:t>1</w:t>
      </w:r>
      <w:r>
        <w:rPr>
          <w:color w:val="000000"/>
          <w:spacing w:val="0"/>
          <w:w w:val="100"/>
          <w:position w:val="0"/>
        </w:rPr>
        <w:t>.通用大纲和专用大纲。</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通用大纲是针对某一教学类型的指导性、框架性大纲，它适用于该教学类型的所有教学对象。但是，如果进一步分析，这些教学对象内部其实还是有区别的，针对其中的特定教学对象的大纲就是专用大纲。通用和专用是相对而言的。比如，假如我们制订出一份“对日来华留学生汉语长期进修教学大纲”,它相对于</w:t>
      </w:r>
      <w:r>
        <w:rPr>
          <w:color w:val="000000"/>
          <w:spacing w:val="0"/>
          <w:w w:val="100"/>
          <w:position w:val="0"/>
          <w:lang w:val="zh-CN" w:eastAsia="zh-CN" w:bidi="zh-CN"/>
        </w:rPr>
        <w:t>“来华</w:t>
      </w:r>
      <w:r>
        <w:rPr>
          <w:color w:val="000000"/>
          <w:spacing w:val="0"/>
          <w:w w:val="100"/>
          <w:position w:val="0"/>
        </w:rPr>
        <w:t>留学生汉语长期进修大纲”而言是专用的，而相对于某个教学单位的某个特定亀对日来华留学生汉语教学项目而言是通用的。因为教学机构还需要根据这一特定教学项目进行需求分析，制订专门针对该项目的操作性的教学大纲，这才是真正</w:t>
      </w:r>
      <w:r>
        <w:rPr>
          <w:color w:val="000000"/>
          <w:spacing w:val="0"/>
          <w:w w:val="100"/>
          <w:position w:val="0"/>
          <w:lang w:val="zh-CN" w:eastAsia="zh-CN" w:bidi="zh-CN"/>
        </w:rPr>
        <w:t>“专用”的。</w:t>
      </w:r>
      <w:r>
        <w:rPr>
          <w:color w:val="000000"/>
          <w:spacing w:val="0"/>
          <w:w w:val="100"/>
          <w:position w:val="0"/>
        </w:rPr>
        <w:t>本章下面两节所介绍的都是通用大纲。</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sz w:val="20"/>
          <w:szCs w:val="20"/>
          <w:lang w:val="en-US" w:eastAsia="en-US" w:bidi="en-US"/>
        </w:rPr>
        <w:t>2.</w:t>
      </w:r>
      <w:r>
        <w:rPr>
          <w:color w:val="000000"/>
          <w:spacing w:val="0"/>
          <w:w w:val="100"/>
          <w:position w:val="0"/>
        </w:rPr>
        <w:t>教学等级大纲和课程大纲。</w:t>
      </w:r>
    </w:p>
    <w:p>
      <w:pPr>
        <w:pStyle w:val="23"/>
        <w:keepNext w:val="0"/>
        <w:keepLines w:val="0"/>
        <w:widowControl w:val="0"/>
        <w:shd w:val="clear" w:color="auto" w:fill="auto"/>
        <w:bidi w:val="0"/>
        <w:spacing w:before="0" w:after="340" w:line="363" w:lineRule="exact"/>
        <w:ind w:left="0" w:right="0" w:firstLine="440"/>
        <w:jc w:val="both"/>
      </w:pPr>
      <w:r>
        <w:rPr>
          <w:color w:val="000000"/>
          <w:spacing w:val="0"/>
          <w:w w:val="100"/>
          <w:position w:val="0"/>
        </w:rPr>
        <w:t>教学等级大纲是一个基本纲，对总体教学目标和教学内容做出规定，并进行分阶段描述。但是，在教学过程中，这些教学内容可能不是一门课程独立承担的，而是由听力、口语、阅读、写作等多种课程互相配合、互相补充来实现的，而且，在不同的学习阶段，课程设置也会有所变化，这就需要由课程大纲来对各门课程的教学目标和教学内容进行具体描述。比如，对于基本纲中规定的中级词汇，就需要把它们恰当地分配到中级阅读课、中级听力课、中级口语课、中级写作课教学中去，不同的课程着重培养的语言技能不同，教学中选择词语的侧重点不同，要求也不同。</w:t>
      </w:r>
    </w:p>
    <w:p>
      <w:pPr>
        <w:pStyle w:val="23"/>
        <w:keepNext w:val="0"/>
        <w:keepLines w:val="0"/>
        <w:widowControl w:val="0"/>
        <w:numPr>
          <w:ilvl w:val="0"/>
          <w:numId w:val="10"/>
        </w:numPr>
        <w:shd w:val="clear" w:color="auto" w:fill="auto"/>
        <w:bidi w:val="0"/>
        <w:spacing w:before="0" w:after="0" w:line="365" w:lineRule="exact"/>
        <w:ind w:left="0" w:right="0" w:firstLine="440"/>
        <w:jc w:val="both"/>
        <w:rPr>
          <w:sz w:val="20"/>
          <w:szCs w:val="20"/>
        </w:rPr>
      </w:pPr>
      <w:bookmarkStart w:id="89" w:name="bookmark89"/>
      <w:bookmarkEnd w:id="89"/>
      <w:r>
        <w:rPr>
          <w:color w:val="000000"/>
          <w:spacing w:val="0"/>
          <w:w w:val="100"/>
          <w:position w:val="0"/>
          <w:sz w:val="20"/>
          <w:szCs w:val="20"/>
        </w:rPr>
        <w:t>立足教学理念和教学法的分类</w:t>
      </w:r>
    </w:p>
    <w:p>
      <w:pPr>
        <w:pStyle w:val="23"/>
        <w:keepNext w:val="0"/>
        <w:keepLines w:val="0"/>
        <w:widowControl w:val="0"/>
        <w:shd w:val="clear" w:color="auto" w:fill="auto"/>
        <w:bidi w:val="0"/>
        <w:spacing w:before="0" w:after="0" w:line="365" w:lineRule="exact"/>
        <w:ind w:left="0" w:right="0" w:firstLine="440"/>
        <w:jc w:val="both"/>
      </w:pPr>
      <w:r>
        <w:rPr>
          <w:color w:val="000000"/>
          <w:spacing w:val="0"/>
          <w:w w:val="100"/>
          <w:position w:val="0"/>
        </w:rPr>
        <w:t>教学大纲必然反映了大纲制订者关于语言和语言学习本质的认识，它总是与一定的教学理念相联系。从教学理念和教学法的角度，大纲总体上可以分为：</w:t>
      </w:r>
    </w:p>
    <w:p>
      <w:pPr>
        <w:pStyle w:val="23"/>
        <w:keepNext w:val="0"/>
        <w:keepLines w:val="0"/>
        <w:widowControl w:val="0"/>
        <w:shd w:val="clear" w:color="auto" w:fill="auto"/>
        <w:bidi w:val="0"/>
        <w:spacing w:before="0" w:after="0" w:line="365" w:lineRule="exact"/>
        <w:ind w:left="0" w:right="0" w:firstLine="440"/>
        <w:jc w:val="both"/>
      </w:pPr>
      <w:r>
        <w:rPr>
          <w:color w:val="000000"/>
          <w:spacing w:val="0"/>
          <w:w w:val="100"/>
          <w:position w:val="0"/>
          <w:sz w:val="20"/>
          <w:szCs w:val="20"/>
          <w:lang w:val="en-US" w:eastAsia="en-US" w:bidi="en-US"/>
        </w:rPr>
        <w:t>1.</w:t>
      </w:r>
      <w:r>
        <w:rPr>
          <w:color w:val="000000"/>
          <w:spacing w:val="0"/>
          <w:w w:val="100"/>
          <w:position w:val="0"/>
        </w:rPr>
        <w:t>综合性大纲和分析性大纲。</w:t>
      </w:r>
    </w:p>
    <w:p>
      <w:pPr>
        <w:pStyle w:val="23"/>
        <w:keepNext w:val="0"/>
        <w:keepLines w:val="0"/>
        <w:widowControl w:val="0"/>
        <w:shd w:val="clear" w:color="auto" w:fill="auto"/>
        <w:bidi w:val="0"/>
        <w:spacing w:before="0" w:after="0" w:line="365" w:lineRule="exact"/>
        <w:ind w:left="0" w:right="0" w:firstLine="440"/>
        <w:jc w:val="both"/>
      </w:pPr>
      <w:r>
        <w:rPr>
          <w:color w:val="000000"/>
          <w:spacing w:val="0"/>
          <w:w w:val="100"/>
          <w:position w:val="0"/>
        </w:rPr>
        <w:t>综合性大纲</w:t>
      </w:r>
      <w:r>
        <w:rPr>
          <w:color w:val="000000"/>
          <w:spacing w:val="0"/>
          <w:w w:val="100"/>
          <w:position w:val="0"/>
          <w:highlight w:val="none"/>
          <w:lang w:val="en-US"/>
        </w:rPr>
        <w:t>（</w:t>
      </w:r>
      <w:r>
        <w:rPr>
          <w:color w:val="000000"/>
          <w:spacing w:val="0"/>
          <w:w w:val="100"/>
          <w:position w:val="0"/>
          <w:sz w:val="20"/>
          <w:szCs w:val="20"/>
          <w:lang w:val="en-US" w:eastAsia="en-US" w:bidi="en-US"/>
        </w:rPr>
        <w:t>SyntheticSyllabus</w:t>
      </w:r>
      <w:r>
        <w:rPr>
          <w:color w:val="000000"/>
          <w:spacing w:val="0"/>
          <w:w w:val="100"/>
          <w:position w:val="0"/>
          <w:sz w:val="20"/>
          <w:szCs w:val="20"/>
          <w:highlight w:val="none"/>
          <w:lang w:val="en-US"/>
        </w:rPr>
        <w:t>）</w:t>
      </w:r>
      <w:r>
        <w:rPr>
          <w:color w:val="000000"/>
          <w:spacing w:val="0"/>
          <w:w w:val="100"/>
          <w:position w:val="0"/>
        </w:rPr>
        <w:t>，就是把语言分为语音、词汇、语法、意念、功能等部分，每个部分都由大大小小的单位组成，这些单位按照使用频率、难度等标准排序</w:t>
      </w:r>
      <w:r>
        <w:rPr>
          <w:color w:val="000000"/>
          <w:spacing w:val="0"/>
          <w:w w:val="100"/>
          <w:position w:val="0"/>
          <w:highlight w:val="none"/>
          <w:lang w:val="en-US"/>
        </w:rPr>
        <w:t>（</w:t>
      </w:r>
      <w:r>
        <w:rPr>
          <w:color w:val="000000"/>
          <w:spacing w:val="0"/>
          <w:w w:val="100"/>
          <w:position w:val="0"/>
        </w:rPr>
        <w:t>但往往是凭一种直觉</w:t>
      </w:r>
      <w:r>
        <w:rPr>
          <w:color w:val="000000"/>
          <w:spacing w:val="0"/>
          <w:w w:val="100"/>
          <w:position w:val="0"/>
          <w:highlight w:val="none"/>
          <w:lang w:val="en-US"/>
        </w:rPr>
        <w:t>）</w:t>
      </w:r>
      <w:r>
        <w:rPr>
          <w:color w:val="000000"/>
          <w:spacing w:val="0"/>
          <w:w w:val="100"/>
          <w:position w:val="0"/>
        </w:rPr>
        <w:t>，在教学中作为语言点以离散的方式呈现给学习者，由学习者累积、逐步综合而构成语言系统，以用于交际。教学材料和教学过程是为了展示和训练大纲所规定的语言点。这里所谓“综合”，是指由学习者自己最终综合形成语言系统，或者说把握整个语言系统，事实上，语言现象的教学恰恰是以离散的方式进行的。目前世界上的大部分第二语言或外语教学，还是釆用综合性大纲</w:t>
      </w:r>
      <w:r>
        <w:rPr>
          <w:color w:val="000000"/>
          <w:spacing w:val="0"/>
          <w:w w:val="100"/>
          <w:position w:val="0"/>
          <w:highlight w:val="none"/>
          <w:lang w:val="en-US"/>
        </w:rPr>
        <w:t>（</w:t>
      </w:r>
      <w:r>
        <w:rPr>
          <w:color w:val="000000"/>
          <w:spacing w:val="0"/>
          <w:w w:val="100"/>
          <w:position w:val="0"/>
        </w:rPr>
        <w:t>其中又以结构大纲为主</w:t>
      </w:r>
      <w:r>
        <w:rPr>
          <w:color w:val="000000"/>
          <w:spacing w:val="0"/>
          <w:w w:val="100"/>
          <w:position w:val="0"/>
          <w:highlight w:val="none"/>
          <w:lang w:val="en-US"/>
        </w:rPr>
        <w:t>）</w:t>
      </w:r>
      <w:r>
        <w:rPr>
          <w:color w:val="000000"/>
          <w:spacing w:val="0"/>
          <w:w w:val="100"/>
          <w:position w:val="0"/>
        </w:rPr>
        <w:t>。</w:t>
      </w:r>
    </w:p>
    <w:p>
      <w:pPr>
        <w:pStyle w:val="23"/>
        <w:keepNext w:val="0"/>
        <w:keepLines w:val="0"/>
        <w:widowControl w:val="0"/>
        <w:shd w:val="clear" w:color="auto" w:fill="auto"/>
        <w:bidi w:val="0"/>
        <w:spacing w:before="0" w:after="0" w:line="365" w:lineRule="exact"/>
        <w:ind w:left="0" w:right="0" w:firstLine="440"/>
        <w:jc w:val="both"/>
        <w:rPr>
          <w:rFonts w:hint="default"/>
          <w:lang w:val="en-US"/>
        </w:rPr>
        <w:sectPr>
          <w:headerReference r:id="rId98" w:type="first"/>
          <w:headerReference r:id="rId96" w:type="default"/>
          <w:headerReference r:id="rId97" w:type="even"/>
          <w:footnotePr>
            <w:numFmt w:val="decimal"/>
          </w:footnotePr>
          <w:pgSz w:w="9621" w:h="12860"/>
          <w:pgMar w:top="1511" w:right="1179" w:bottom="1125" w:left="1400" w:header="0" w:footer="3" w:gutter="0"/>
          <w:pgNumType w:start="53"/>
          <w:cols w:space="720" w:num="1"/>
          <w:titlePg/>
          <w:rtlGutter w:val="0"/>
          <w:docGrid w:linePitch="360" w:charSpace="0"/>
        </w:sectPr>
      </w:pPr>
      <w:r>
        <w:rPr>
          <w:color w:val="000000"/>
          <w:spacing w:val="0"/>
          <w:w w:val="100"/>
          <w:position w:val="0"/>
        </w:rPr>
        <w:t>与之相对立的，是所谓分析性大纲</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AnalyticSyllabus</w:t>
      </w:r>
      <w:r>
        <w:rPr>
          <w:color w:val="000000"/>
          <w:spacing w:val="0"/>
          <w:w w:val="100"/>
          <w:position w:val="0"/>
          <w:sz w:val="20"/>
          <w:szCs w:val="20"/>
          <w:highlight w:val="none"/>
          <w:lang w:val="en-US" w:eastAsia="en-US" w:bidi="en-US"/>
        </w:rPr>
        <w:t>）</w:t>
      </w:r>
      <w:r>
        <w:rPr>
          <w:color w:val="000000"/>
          <w:spacing w:val="0"/>
          <w:w w:val="100"/>
          <w:position w:val="0"/>
          <w:sz w:val="20"/>
          <w:szCs w:val="20"/>
          <w:vertAlign w:val="subscript"/>
          <w:lang w:val="en-US" w:eastAsia="en-US" w:bidi="en-US"/>
        </w:rPr>
        <w:t>o</w:t>
      </w:r>
      <w:r>
        <w:rPr>
          <w:color w:val="000000"/>
          <w:spacing w:val="0"/>
          <w:w w:val="100"/>
          <w:position w:val="0"/>
        </w:rPr>
        <w:t>分析性大纲是把语言材料以</w:t>
      </w:r>
      <w:r>
        <w:rPr>
          <w:color w:val="000000"/>
          <w:spacing w:val="0"/>
          <w:w w:val="100"/>
          <w:position w:val="0"/>
          <w:lang w:val="zh-CN" w:eastAsia="zh-CN" w:bidi="zh-CN"/>
        </w:rPr>
        <w:t>“自</w:t>
      </w:r>
      <w:r>
        <w:rPr>
          <w:color w:val="000000"/>
          <w:spacing w:val="0"/>
          <w:w w:val="100"/>
          <w:position w:val="0"/>
        </w:rPr>
        <w:t>然板块</w:t>
      </w:r>
      <w:r>
        <w:rPr>
          <w:color w:val="000000"/>
          <w:spacing w:val="0"/>
          <w:w w:val="100"/>
          <w:position w:val="0"/>
          <w:sz w:val="20"/>
          <w:szCs w:val="20"/>
          <w:lang w:val="en-US" w:eastAsia="en-US" w:bidi="en-US"/>
        </w:rPr>
        <w:t>"</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naturalchunks</w:t>
      </w:r>
      <w:r>
        <w:rPr>
          <w:color w:val="000000"/>
          <w:spacing w:val="0"/>
          <w:w w:val="100"/>
          <w:position w:val="0"/>
          <w:sz w:val="20"/>
          <w:szCs w:val="20"/>
          <w:highlight w:val="none"/>
          <w:lang w:val="en-US" w:eastAsia="en-US" w:bidi="en-US"/>
        </w:rPr>
        <w:t>）</w:t>
      </w:r>
      <w:r>
        <w:rPr>
          <w:color w:val="000000"/>
          <w:spacing w:val="0"/>
          <w:w w:val="100"/>
          <w:position w:val="0"/>
        </w:rPr>
        <w:t>的形式展示给学习者，这里所谓</w:t>
      </w:r>
    </w:p>
    <w:p>
      <w:pPr>
        <w:pStyle w:val="23"/>
        <w:keepNext w:val="0"/>
        <w:keepLines w:val="0"/>
        <w:widowControl w:val="0"/>
        <w:shd w:val="clear" w:color="auto" w:fill="auto"/>
        <w:bidi w:val="0"/>
        <w:spacing w:before="0" w:after="0" w:line="365" w:lineRule="exact"/>
        <w:ind w:left="0" w:right="0" w:firstLine="0"/>
        <w:jc w:val="both"/>
      </w:pPr>
      <w:r>
        <w:rPr>
          <w:color w:val="000000"/>
          <w:spacing w:val="0"/>
          <w:w w:val="100"/>
          <w:position w:val="0"/>
          <w:lang w:val="zh-CN" w:eastAsia="zh-CN" w:bidi="zh-CN"/>
        </w:rPr>
        <w:t>“分析”，是</w:t>
      </w:r>
      <w:r>
        <w:rPr>
          <w:color w:val="000000"/>
          <w:spacing w:val="0"/>
          <w:w w:val="100"/>
          <w:position w:val="0"/>
        </w:rPr>
        <w:t>指假设学习者能潜意识地分析输入材料</w:t>
      </w:r>
      <w:r>
        <w:rPr>
          <w:color w:val="000000"/>
          <w:spacing w:val="0"/>
          <w:w w:val="100"/>
          <w:position w:val="0"/>
          <w:highlight w:val="none"/>
          <w:lang w:val="en-US"/>
        </w:rPr>
        <w:t>（</w:t>
      </w:r>
      <w:r>
        <w:rPr>
          <w:color w:val="000000"/>
          <w:spacing w:val="0"/>
          <w:w w:val="100"/>
          <w:position w:val="0"/>
        </w:rPr>
        <w:t>语料</w:t>
      </w:r>
      <w:r>
        <w:rPr>
          <w:color w:val="000000"/>
          <w:spacing w:val="0"/>
          <w:w w:val="100"/>
          <w:position w:val="0"/>
          <w:highlight w:val="none"/>
          <w:lang w:val="en-US"/>
        </w:rPr>
        <w:t>）</w:t>
      </w:r>
      <w:r>
        <w:rPr>
          <w:color w:val="000000"/>
          <w:spacing w:val="0"/>
          <w:w w:val="100"/>
          <w:position w:val="0"/>
        </w:rPr>
        <w:t>，而输入材料恰恰是综合形式的，大的自然板块甚至可以是句子以上的单位。分析性大纲按照学习目的以及由目的决定的语言行为来组织大纲，因此强调自然的、基于内容的学习，认为语言习得过程有其自身的规律，教师的作用是帮助学习者发展其</w:t>
      </w:r>
      <w:r>
        <w:rPr>
          <w:color w:val="000000"/>
          <w:spacing w:val="0"/>
          <w:w w:val="100"/>
          <w:position w:val="0"/>
          <w:lang w:val="zh-CN" w:eastAsia="zh-CN" w:bidi="zh-CN"/>
        </w:rPr>
        <w:t>“内</w:t>
      </w:r>
      <w:r>
        <w:rPr>
          <w:color w:val="000000"/>
          <w:spacing w:val="0"/>
          <w:w w:val="100"/>
          <w:position w:val="0"/>
        </w:rPr>
        <w:t>在大纲</w:t>
      </w:r>
      <w:r>
        <w:rPr>
          <w:color w:val="000000"/>
          <w:spacing w:val="0"/>
          <w:w w:val="100"/>
          <w:position w:val="0"/>
          <w:lang w:val="zh-CN" w:eastAsia="zh-CN" w:bidi="zh-CN"/>
        </w:rPr>
        <w:t>”，而</w:t>
      </w:r>
      <w:r>
        <w:rPr>
          <w:color w:val="000000"/>
          <w:spacing w:val="0"/>
          <w:w w:val="100"/>
          <w:position w:val="0"/>
        </w:rPr>
        <w:t>不是强加给他们一个外在的大纲。</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从这个意义上说，结构大纲和功能意念大纲其实是同样的教学理念的产物，都是一种综合性大纲。它们都是把语言分析为一个个部件/单位</w:t>
      </w:r>
      <w:r>
        <w:rPr>
          <w:color w:val="000000"/>
          <w:spacing w:val="0"/>
          <w:w w:val="100"/>
          <w:position w:val="0"/>
          <w:lang w:val="en-US" w:eastAsia="en-US" w:bidi="en-US"/>
        </w:rPr>
        <w:t>一一</w:t>
      </w:r>
      <w:r>
        <w:rPr>
          <w:color w:val="000000"/>
          <w:spacing w:val="0"/>
          <w:w w:val="100"/>
          <w:position w:val="0"/>
        </w:rPr>
        <w:t>结构单位或功能单位,认为当学习者掌握了这些单位之后，也就掌握了整个语言系统。结构大纲和功能意念大纲的区别只在于，前者是把语言的结构项目抽象、概括出一个清单，后者则是把功能意念项目抽象、概括出一个清单。而任务大纲则是一种分析性大纲。它由一系列的难度不同的任务构成，但对于其中涉及的语言要素等并不加以系统描述。</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显然，单纯运用某个结构也好，单纯运用某个功能意念项目也好，是不可能完成一次交际活动的。教学的最终目标是语言交际能力。语言交际能力包含了关于语言结构、意义、功能的各种知识，但远不止于此。语言交际能力涉及结构、意义、功能在实际语境中的千差万别的、动态的、复杂的关系，这些关系是无法在一个大纲中充分描述的。所以，综合性大纲在描述教学目标方面的作用是有限的、不全面的。但是，结构大纲或者功能意念大纲毕竟就语言的某一方面提供了具有概括力的全面</w:t>
      </w:r>
      <w:r>
        <w:rPr>
          <w:color w:val="000000"/>
          <w:spacing w:val="0"/>
          <w:w w:val="100"/>
          <w:position w:val="0"/>
          <w:highlight w:val="none"/>
        </w:rPr>
        <w:t>系统的描述</w:t>
      </w:r>
      <w:r>
        <w:rPr>
          <w:color w:val="000000"/>
          <w:spacing w:val="0"/>
          <w:w w:val="100"/>
          <w:position w:val="0"/>
        </w:rPr>
        <w:t>，对于我们系统地设计教学材料是有帮助的，对于学习者获得比较全面的语言知识和语言能力是有帮助的。事实上，在实际教学中，我们并不是孤立地教学某个结构或者功能，我们总是把结构和功能跟一定的情境结合起来。从这个意义上说，分析性大纲和综合性大纲并不对立，而是互补的。问题在于，我们需要寻找特定的结构、功能、意念、情境的匹配关系，寻找这种匹配关系在任务中的恰当的实现方式。</w:t>
      </w:r>
    </w:p>
    <w:p>
      <w:pPr>
        <w:pStyle w:val="23"/>
        <w:keepNext w:val="0"/>
        <w:keepLines w:val="0"/>
        <w:widowControl w:val="0"/>
        <w:shd w:val="clear" w:color="auto" w:fill="auto"/>
        <w:bidi w:val="0"/>
        <w:spacing w:before="0" w:after="0" w:line="367" w:lineRule="exact"/>
        <w:ind w:left="0" w:right="0" w:firstLine="420"/>
        <w:jc w:val="both"/>
      </w:pPr>
      <w:r>
        <w:rPr>
          <w:color w:val="000000"/>
          <w:spacing w:val="0"/>
          <w:w w:val="100"/>
          <w:position w:val="0"/>
          <w:sz w:val="20"/>
          <w:szCs w:val="20"/>
        </w:rPr>
        <w:t>2</w:t>
      </w:r>
      <w:r>
        <w:rPr>
          <w:color w:val="000000"/>
          <w:spacing w:val="0"/>
          <w:w w:val="100"/>
          <w:position w:val="0"/>
        </w:rPr>
        <w:t>.产品式大纲和过程式大纲。</w:t>
      </w:r>
    </w:p>
    <w:p>
      <w:pPr>
        <w:pStyle w:val="23"/>
        <w:keepNext w:val="0"/>
        <w:keepLines w:val="0"/>
        <w:widowControl w:val="0"/>
        <w:shd w:val="clear" w:color="auto" w:fill="auto"/>
        <w:bidi w:val="0"/>
        <w:spacing w:before="0" w:after="0" w:line="367" w:lineRule="exact"/>
        <w:ind w:left="0" w:right="0" w:firstLine="440"/>
        <w:jc w:val="both"/>
      </w:pPr>
      <w:r>
        <w:rPr>
          <w:color w:val="000000"/>
          <w:spacing w:val="0"/>
          <w:w w:val="100"/>
          <w:position w:val="0"/>
        </w:rPr>
        <w:t>从另外一个角度来看，我们可以把大纲分为产品式大纲</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ProductOrien</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tedSyllabu</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和过</w:t>
      </w:r>
      <w:r>
        <w:rPr>
          <w:color w:val="000000"/>
          <w:spacing w:val="0"/>
          <w:w w:val="100"/>
          <w:position w:val="0"/>
          <w:highlight w:val="none"/>
        </w:rPr>
        <w:t>程式</w:t>
      </w:r>
      <w:r>
        <w:rPr>
          <w:color w:val="000000"/>
          <w:spacing w:val="0"/>
          <w:w w:val="100"/>
          <w:position w:val="0"/>
        </w:rPr>
        <w:t>大</w:t>
      </w:r>
      <w:r>
        <w:rPr>
          <w:rFonts w:hint="eastAsia"/>
          <w:color w:val="000000"/>
          <w:spacing w:val="0"/>
          <w:w w:val="100"/>
          <w:position w:val="0"/>
          <w:highlight w:val="none"/>
          <w:lang w:val="en-US" w:eastAsia="zh-CN"/>
        </w:rPr>
        <w:t>（</w:t>
      </w:r>
      <w:r>
        <w:rPr>
          <w:color w:val="000000"/>
          <w:spacing w:val="0"/>
          <w:w w:val="100"/>
          <w:position w:val="0"/>
        </w:rPr>
        <w:t>(</w:t>
      </w:r>
      <w:r>
        <w:rPr>
          <w:color w:val="000000"/>
          <w:spacing w:val="0"/>
          <w:w w:val="100"/>
          <w:position w:val="0"/>
          <w:sz w:val="20"/>
          <w:szCs w:val="20"/>
          <w:lang w:val="en-US" w:eastAsia="en-US" w:bidi="en-US"/>
        </w:rPr>
        <w:t>ProcessOrientedSyllabu</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sz w:val="20"/>
          <w:szCs w:val="20"/>
          <w:vertAlign w:val="subscript"/>
          <w:lang w:val="en-US" w:eastAsia="en-US" w:bidi="en-US"/>
        </w:rPr>
        <w:t>o</w:t>
      </w:r>
      <w:r>
        <w:rPr>
          <w:color w:val="000000"/>
          <w:spacing w:val="0"/>
          <w:w w:val="100"/>
          <w:position w:val="0"/>
        </w:rPr>
        <w:t>产品式大纲对语言教学的目标进行比较详细的描述，但它只关注语言教学的最终结果，而较少关注如何达到这一结果。所谓</w:t>
      </w:r>
      <w:r>
        <w:rPr>
          <w:color w:val="000000"/>
          <w:spacing w:val="0"/>
          <w:w w:val="100"/>
          <w:position w:val="0"/>
          <w:lang w:val="zh-CN" w:eastAsia="zh-CN" w:bidi="zh-CN"/>
        </w:rPr>
        <w:t>“产品”包</w:t>
      </w:r>
      <w:r>
        <w:rPr>
          <w:color w:val="000000"/>
          <w:spacing w:val="0"/>
          <w:w w:val="100"/>
          <w:position w:val="0"/>
        </w:rPr>
        <w:t>括:语言要素方面的目标，如语音、词汇、语法以及文字</w:t>
      </w:r>
      <w:r>
        <w:rPr>
          <w:rFonts w:hint="eastAsia"/>
          <w:color w:val="000000"/>
          <w:spacing w:val="0"/>
          <w:w w:val="100"/>
          <w:position w:val="0"/>
          <w:highlight w:val="none"/>
          <w:lang w:val="en-US" w:eastAsia="zh-CN"/>
        </w:rPr>
        <w:t>；</w:t>
      </w:r>
      <w:r>
        <w:rPr>
          <w:color w:val="000000"/>
          <w:spacing w:val="0"/>
          <w:w w:val="100"/>
          <w:position w:val="0"/>
        </w:rPr>
        <w:t>;语言技能方面的目标，如听、说、读、写技能</w:t>
      </w:r>
      <w:r>
        <w:rPr>
          <w:rFonts w:hint="eastAsia"/>
          <w:color w:val="000000"/>
          <w:spacing w:val="0"/>
          <w:w w:val="100"/>
          <w:position w:val="0"/>
          <w:highlight w:val="none"/>
          <w:lang w:val="en-US" w:eastAsia="zh-CN"/>
        </w:rPr>
        <w:t>；</w:t>
      </w:r>
      <w:r>
        <w:rPr>
          <w:color w:val="000000"/>
          <w:spacing w:val="0"/>
          <w:w w:val="100"/>
          <w:position w:val="0"/>
        </w:rPr>
        <w:t>;语言功能意念方面的目标，如表示问候、询问数量</w:t>
      </w:r>
      <w:r>
        <w:rPr>
          <w:rFonts w:hint="eastAsia"/>
          <w:color w:val="000000"/>
          <w:spacing w:val="0"/>
          <w:w w:val="100"/>
          <w:position w:val="0"/>
          <w:highlight w:val="none"/>
          <w:lang w:val="en-US" w:eastAsia="zh-CN"/>
        </w:rPr>
        <w:t>；</w:t>
      </w:r>
      <w:r>
        <w:rPr>
          <w:color w:val="000000"/>
          <w:spacing w:val="0"/>
          <w:w w:val="100"/>
          <w:position w:val="0"/>
        </w:rPr>
        <w:t>;有时还包括文化意识方面的目标，如“了解中国人的日常交际礼仪学习能力、学习策略方面的要求，如“学</w:t>
      </w:r>
      <w:r>
        <w:rPr>
          <w:color w:val="000000"/>
          <w:spacing w:val="0"/>
          <w:w w:val="100"/>
          <w:position w:val="0"/>
          <w:highlight w:val="none"/>
          <w:lang w:val="en-US"/>
        </w:rPr>
        <w:t>查</w:t>
      </w:r>
      <w:r>
        <w:rPr>
          <w:color w:val="000000"/>
          <w:spacing w:val="0"/>
          <w:w w:val="100"/>
          <w:position w:val="0"/>
        </w:rPr>
        <w:t>査词典"、</w:t>
      </w:r>
      <w:r>
        <w:rPr>
          <w:color w:val="000000"/>
          <w:spacing w:val="0"/>
          <w:w w:val="100"/>
          <w:position w:val="0"/>
          <w:lang w:val="zh-CN" w:eastAsia="zh-CN" w:bidi="zh-CN"/>
        </w:rPr>
        <w:t>“通过</w:t>
      </w:r>
      <w:r>
        <w:rPr>
          <w:color w:val="000000"/>
          <w:spacing w:val="0"/>
          <w:w w:val="100"/>
          <w:position w:val="0"/>
        </w:rPr>
        <w:t>网络获取学习资源"等。</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结构大纲、功能大纲、情境大纲等都是产品式大纲。结构大纲罗列了一系列语言结构，功能大纲罗列了一系列功能,情境大纲罗列了一系列典型情境及其典型情境下的典型话语，这些结构、功能或典型情境中的典型话语，都是作为教学的最终目标，也就是学习者要掌握的目标来描写的。</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而过程式大纲则对教学过程中的参与者及其关系、教学活动的内容和方式等进行详细的描述，它主要关注学习的过程和教学的程序，关注教学的方法，而不是着眼于让学习者最终掌握哪些语言点（词汇、结构等）。一般认为，任务大纲就是一个过程式大纲。确实，如果我们的教学目标是让学习者具有</w:t>
      </w:r>
      <w:r>
        <w:rPr>
          <w:color w:val="000000"/>
          <w:spacing w:val="0"/>
          <w:w w:val="100"/>
          <w:position w:val="0"/>
          <w:highlight w:val="none"/>
        </w:rPr>
        <w:t>实施现实</w:t>
      </w:r>
      <w:r>
        <w:rPr>
          <w:color w:val="000000"/>
          <w:spacing w:val="0"/>
          <w:w w:val="100"/>
          <w:position w:val="0"/>
        </w:rPr>
        <w:t>语言交际行为的能力，而我们的教学过程就是对这些真实交际行为的模拟和演练，那么，内容和方法基本上得到了统一，结果和过程也基本上得到了统一（尽管演练的方式和过程恐怕还得进一步设计）。这样的大纲，其实既是产品式大纲，也是过程式大纲。</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但是，这样一个大纲的前提是学习者的学习目标非常有限，因而其需求分析也非常简单。这才有可能在课堂上充分地演练这些任务，从而实现内容与方法的统一。如果学习目标比较宽泛，那么具体的目标任务必然是无穷多的，是无法完全罗列的，在教学中也不可能把学习者的目标任务在课堂上全部演练一遍，至多也只是演练典型的目标任务中的一部分或大部分。目标任务和教学任务就不是完全一致的。即使是作为产品式大纲，其罗列的任务也是不完整的，只是若干典型任务而已。作为过程式大纲，更是与教学过程的多样性、灵活性相违背的。</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101" w:type="first"/>
          <w:headerReference r:id="rId99" w:type="default"/>
          <w:headerReference r:id="rId100"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在大多数情况下，不同</w:t>
      </w:r>
      <w:r>
        <w:rPr>
          <w:color w:val="000000"/>
          <w:spacing w:val="0"/>
          <w:w w:val="100"/>
          <w:position w:val="0"/>
          <w:highlight w:val="none"/>
        </w:rPr>
        <w:t>的教师</w:t>
      </w:r>
      <w:r>
        <w:rPr>
          <w:color w:val="000000"/>
          <w:spacing w:val="0"/>
          <w:w w:val="100"/>
          <w:position w:val="0"/>
        </w:rPr>
        <w:t>、在不同的场合、针对不同的对象、为不同的教学目标，选择的任务必然是有差异的。它不是一成不变的。甚至，它是由教师和学生一起协商决定的，它是随着教学对象、教学条件等的变化、教学过程</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的进展而随时调整的。因此，真正意义</w:t>
      </w:r>
      <w:r>
        <w:rPr>
          <w:color w:val="000000"/>
          <w:spacing w:val="0"/>
          <w:w w:val="100"/>
          <w:position w:val="0"/>
          <w:highlight w:val="none"/>
        </w:rPr>
        <w:t>上的过</w:t>
      </w:r>
      <w:r>
        <w:rPr>
          <w:color w:val="000000"/>
          <w:spacing w:val="0"/>
          <w:w w:val="100"/>
          <w:position w:val="0"/>
        </w:rPr>
        <w:t>程式大纲，必然具有专用性、动态性、可选性的特点。甚至，在一定程度上是“回溯性</w:t>
      </w:r>
      <w:r>
        <w:rPr>
          <w:color w:val="000000"/>
          <w:spacing w:val="0"/>
          <w:w w:val="100"/>
          <w:position w:val="0"/>
          <w:lang w:val="zh-CN" w:eastAsia="zh-CN" w:bidi="zh-CN"/>
        </w:rPr>
        <w:t>”的，</w:t>
      </w:r>
      <w:r>
        <w:rPr>
          <w:color w:val="000000"/>
          <w:spacing w:val="0"/>
          <w:w w:val="100"/>
          <w:position w:val="0"/>
        </w:rPr>
        <w:t>是事后的总结，而不是事先的计划，因为它是在教学过程中由师生双方随时协商、随时调整的。</w:t>
      </w:r>
    </w:p>
    <w:p>
      <w:pPr>
        <w:pStyle w:val="23"/>
        <w:keepNext w:val="0"/>
        <w:keepLines w:val="0"/>
        <w:widowControl w:val="0"/>
        <w:shd w:val="clear" w:color="auto" w:fill="auto"/>
        <w:bidi w:val="0"/>
        <w:spacing w:before="0" w:after="180" w:line="365" w:lineRule="exact"/>
        <w:ind w:left="0" w:right="0" w:firstLine="460"/>
        <w:jc w:val="both"/>
      </w:pPr>
      <w:r>
        <w:rPr>
          <w:color w:val="000000"/>
          <w:spacing w:val="0"/>
          <w:w w:val="100"/>
          <w:position w:val="0"/>
        </w:rPr>
        <w:t>其实，过程式大纲与产品式大纲应该是相互补充的。过程式大纲并不排斥产品式大纲，而是为产品式大纲提供一个课堂实现的框架。反过来说，产品式大纲可以为过程式大纲提供一个目标参照。</w:t>
      </w:r>
    </w:p>
    <w:p>
      <w:pPr>
        <w:pStyle w:val="23"/>
        <w:keepNext w:val="0"/>
        <w:keepLines w:val="0"/>
        <w:widowControl w:val="0"/>
        <w:shd w:val="clear" w:color="auto" w:fill="auto"/>
        <w:bidi w:val="0"/>
        <w:spacing w:before="0" w:after="180" w:line="363" w:lineRule="exact"/>
        <w:ind w:left="0" w:right="0" w:firstLine="0"/>
        <w:jc w:val="center"/>
      </w:pPr>
      <w:r>
        <w:rPr>
          <w:color w:val="000000"/>
          <w:spacing w:val="0"/>
          <w:w w:val="100"/>
          <w:position w:val="0"/>
        </w:rPr>
        <w:t>三大纲的作用</w:t>
      </w:r>
    </w:p>
    <w:p>
      <w:pPr>
        <w:pStyle w:val="23"/>
        <w:keepNext w:val="0"/>
        <w:keepLines w:val="0"/>
        <w:widowControl w:val="0"/>
        <w:shd w:val="clear" w:color="auto" w:fill="auto"/>
        <w:bidi w:val="0"/>
        <w:spacing w:before="0" w:after="320" w:line="365" w:lineRule="exact"/>
        <w:ind w:left="0" w:right="0" w:firstLine="460"/>
        <w:jc w:val="both"/>
      </w:pPr>
      <w:r>
        <w:rPr>
          <w:color w:val="000000"/>
          <w:spacing w:val="0"/>
          <w:w w:val="100"/>
          <w:position w:val="0"/>
        </w:rPr>
        <w:t>教学大纲是教学的纲领性文件。教学大纲为教材编写、课堂教学、教学管理和评估提供指导。</w:t>
      </w:r>
    </w:p>
    <w:p>
      <w:pPr>
        <w:pStyle w:val="23"/>
        <w:keepNext w:val="0"/>
        <w:keepLines w:val="0"/>
        <w:widowControl w:val="0"/>
        <w:shd w:val="clear" w:color="auto" w:fill="auto"/>
        <w:tabs>
          <w:tab w:val="left" w:pos="930"/>
        </w:tabs>
        <w:bidi w:val="0"/>
        <w:spacing w:before="0" w:after="0" w:line="363" w:lineRule="exact"/>
        <w:ind w:left="0" w:right="0" w:firstLine="420"/>
        <w:jc w:val="both"/>
      </w:pPr>
      <w:bookmarkStart w:id="90" w:name="bookmark90"/>
      <w:r>
        <w:rPr>
          <w:color w:val="000000"/>
          <w:spacing w:val="0"/>
          <w:w w:val="100"/>
          <w:position w:val="0"/>
        </w:rPr>
        <w:t>（</w:t>
      </w:r>
      <w:bookmarkEnd w:id="90"/>
      <w:r>
        <w:rPr>
          <w:color w:val="000000"/>
          <w:spacing w:val="0"/>
          <w:w w:val="100"/>
          <w:position w:val="0"/>
        </w:rPr>
        <w:t>一）</w:t>
      </w:r>
      <w:r>
        <w:rPr>
          <w:color w:val="000000"/>
          <w:spacing w:val="0"/>
          <w:w w:val="100"/>
          <w:position w:val="0"/>
        </w:rPr>
        <w:tab/>
      </w:r>
      <w:r>
        <w:rPr>
          <w:color w:val="000000"/>
          <w:spacing w:val="0"/>
          <w:w w:val="100"/>
          <w:position w:val="0"/>
        </w:rPr>
        <w:t>教学大纲对教材编写的指导作用</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教学大纲对于教材的指导作用体现在：一是对教材编写理念和组织结构的影响。比如，一本功能型的教材自然是遵循功能大纲的产物，而一本任务型教材自然需要一个任务大纲的指导。二是提供内容选择和难度等级方面的依据。比如，一本初级教材的语法项目应该包括哪些、词语应该选择哪些，自然要参照相应的语法等级大纲、词汇等级大纲。</w:t>
      </w:r>
    </w:p>
    <w:p>
      <w:pPr>
        <w:pStyle w:val="23"/>
        <w:keepNext w:val="0"/>
        <w:keepLines w:val="0"/>
        <w:widowControl w:val="0"/>
        <w:shd w:val="clear" w:color="auto" w:fill="auto"/>
        <w:bidi w:val="0"/>
        <w:spacing w:before="0" w:after="320" w:line="363" w:lineRule="exact"/>
        <w:ind w:left="0" w:right="0" w:firstLine="460"/>
        <w:jc w:val="both"/>
      </w:pPr>
      <w:r>
        <w:rPr>
          <w:color w:val="000000"/>
          <w:spacing w:val="0"/>
          <w:w w:val="100"/>
          <w:position w:val="0"/>
        </w:rPr>
        <w:t>当然，教材在遵循教学大纲的前提下，必然需要一定的灵活变通。首先，教材编写者的教学理念不一定完全与教学大纲保持一致，可以有一定的倾向，有相当的</w:t>
      </w:r>
      <w:r>
        <w:rPr>
          <w:color w:val="000000"/>
          <w:spacing w:val="0"/>
          <w:w w:val="100"/>
          <w:position w:val="0"/>
          <w:highlight w:val="none"/>
        </w:rPr>
        <w:t>折衷</w:t>
      </w:r>
      <w:r>
        <w:rPr>
          <w:color w:val="000000"/>
          <w:spacing w:val="0"/>
          <w:w w:val="100"/>
          <w:position w:val="0"/>
        </w:rPr>
        <w:t>。其次，教材所遵循的尽管是通用性教学大纲，但教材往往更具针对性，在教学类型、教学对象、教学目标等方面更加明确，因此，教材需要对教学大纲中规定的教学内容在广度和深度上有所调整。再次，教材在课文主题选择上的局限性和内容的相对完整性决定了教材不可能完全遵循教学大纲所规定的词语、语法等级，难免有些</w:t>
      </w:r>
      <w:r>
        <w:rPr>
          <w:color w:val="000000"/>
          <w:spacing w:val="0"/>
          <w:w w:val="100"/>
          <w:position w:val="0"/>
          <w:lang w:val="zh-CN" w:eastAsia="zh-CN" w:bidi="zh-CN"/>
        </w:rPr>
        <w:t>“纲内”的</w:t>
      </w:r>
      <w:r>
        <w:rPr>
          <w:color w:val="000000"/>
          <w:spacing w:val="0"/>
          <w:w w:val="100"/>
          <w:position w:val="0"/>
        </w:rPr>
        <w:t>内容会</w:t>
      </w:r>
      <w:r>
        <w:rPr>
          <w:color w:val="000000"/>
          <w:spacing w:val="0"/>
          <w:w w:val="100"/>
          <w:position w:val="0"/>
          <w:lang w:val="zh-CN" w:eastAsia="zh-CN" w:bidi="zh-CN"/>
        </w:rPr>
        <w:t>“漏网”，也</w:t>
      </w:r>
      <w:r>
        <w:rPr>
          <w:color w:val="000000"/>
          <w:spacing w:val="0"/>
          <w:w w:val="100"/>
          <w:position w:val="0"/>
        </w:rPr>
        <w:t>难免有</w:t>
      </w:r>
      <w:r>
        <w:rPr>
          <w:color w:val="000000"/>
          <w:spacing w:val="0"/>
          <w:w w:val="100"/>
          <w:position w:val="0"/>
          <w:lang w:val="zh-CN" w:eastAsia="zh-CN" w:bidi="zh-CN"/>
        </w:rPr>
        <w:t>“超纲</w:t>
      </w:r>
      <w:r>
        <w:rPr>
          <w:color w:val="000000"/>
          <w:spacing w:val="0"/>
          <w:w w:val="100"/>
          <w:position w:val="0"/>
          <w:lang w:val="en-US" w:eastAsia="en-US" w:bidi="en-US"/>
        </w:rPr>
        <w:t>"</w:t>
      </w:r>
      <w:r>
        <w:rPr>
          <w:color w:val="000000"/>
          <w:spacing w:val="0"/>
          <w:w w:val="100"/>
          <w:position w:val="0"/>
        </w:rPr>
        <w:t>的内容会“潜入”。当然，教材应该把这两方面的现象控制在最小范围内。</w:t>
      </w:r>
    </w:p>
    <w:p>
      <w:pPr>
        <w:pStyle w:val="23"/>
        <w:keepNext w:val="0"/>
        <w:keepLines w:val="0"/>
        <w:widowControl w:val="0"/>
        <w:shd w:val="clear" w:color="auto" w:fill="auto"/>
        <w:tabs>
          <w:tab w:val="left" w:pos="930"/>
        </w:tabs>
        <w:bidi w:val="0"/>
        <w:spacing w:before="0" w:after="0" w:line="363" w:lineRule="exact"/>
        <w:ind w:left="0" w:right="0" w:firstLine="420"/>
        <w:jc w:val="both"/>
      </w:pPr>
      <w:bookmarkStart w:id="91" w:name="bookmark91"/>
      <w:r>
        <w:rPr>
          <w:color w:val="000000"/>
          <w:spacing w:val="0"/>
          <w:w w:val="100"/>
          <w:position w:val="0"/>
        </w:rPr>
        <w:t>（</w:t>
      </w:r>
      <w:bookmarkEnd w:id="91"/>
      <w:r>
        <w:rPr>
          <w:color w:val="000000"/>
          <w:spacing w:val="0"/>
          <w:w w:val="100"/>
          <w:position w:val="0"/>
        </w:rPr>
        <w:t>二）</w:t>
      </w:r>
      <w:r>
        <w:rPr>
          <w:color w:val="000000"/>
          <w:spacing w:val="0"/>
          <w:w w:val="100"/>
          <w:position w:val="0"/>
        </w:rPr>
        <w:tab/>
      </w:r>
      <w:r>
        <w:rPr>
          <w:color w:val="000000"/>
          <w:spacing w:val="0"/>
          <w:w w:val="100"/>
          <w:position w:val="0"/>
        </w:rPr>
        <w:t>教学大纲对课堂教学的指导作用</w:t>
      </w:r>
    </w:p>
    <w:p>
      <w:pPr>
        <w:pStyle w:val="23"/>
        <w:keepNext w:val="0"/>
        <w:keepLines w:val="0"/>
        <w:widowControl w:val="0"/>
        <w:shd w:val="clear" w:color="auto" w:fill="auto"/>
        <w:bidi w:val="0"/>
        <w:spacing w:before="0" w:after="0" w:line="363" w:lineRule="exact"/>
        <w:ind w:left="0" w:right="0" w:firstLine="420"/>
        <w:jc w:val="both"/>
      </w:pPr>
      <w:r>
        <w:rPr>
          <w:color w:val="000000"/>
          <w:spacing w:val="0"/>
          <w:w w:val="100"/>
          <w:position w:val="0"/>
        </w:rPr>
        <w:t>在通用教学大纲的指导下，就特定的教学项目而言,我们需要制订专门的教学大纲，以规范教学过程。教师对教学大纲应该有</w:t>
      </w:r>
      <w:r>
        <w:rPr>
          <w:color w:val="000000"/>
          <w:spacing w:val="0"/>
          <w:w w:val="100"/>
          <w:position w:val="0"/>
          <w:highlight w:val="none"/>
        </w:rPr>
        <w:t>透彻的理解</w:t>
      </w:r>
      <w:r>
        <w:rPr>
          <w:color w:val="000000"/>
          <w:spacing w:val="0"/>
          <w:w w:val="100"/>
          <w:position w:val="0"/>
        </w:rPr>
        <w:t>和</w:t>
      </w:r>
      <w:r>
        <w:rPr>
          <w:color w:val="000000"/>
          <w:spacing w:val="0"/>
          <w:w w:val="100"/>
          <w:position w:val="0"/>
          <w:highlight w:val="none"/>
        </w:rPr>
        <w:t>全面的把握</w:t>
      </w:r>
      <w:r>
        <w:rPr>
          <w:color w:val="000000"/>
          <w:spacing w:val="0"/>
          <w:w w:val="100"/>
          <w:position w:val="0"/>
        </w:rPr>
        <w:t>。不同层次的教学大纲为教师更自觉、更主动地使用教材提供指导，使教师能更好地理解教材、处理教材，更好地判断学生的学习情况。否则，教师的教学行为就难免在一定程度上陷入盲目、随意、低效的境地。</w:t>
      </w:r>
    </w:p>
    <w:p>
      <w:pPr>
        <w:pStyle w:val="23"/>
        <w:keepNext w:val="0"/>
        <w:keepLines w:val="0"/>
        <w:widowControl w:val="0"/>
        <w:shd w:val="clear" w:color="auto" w:fill="auto"/>
        <w:bidi w:val="0"/>
        <w:spacing w:before="0" w:after="360" w:line="364" w:lineRule="exact"/>
        <w:ind w:left="0" w:right="0" w:firstLine="440"/>
        <w:jc w:val="both"/>
      </w:pPr>
      <w:r>
        <w:rPr>
          <w:color w:val="000000"/>
          <w:spacing w:val="0"/>
          <w:w w:val="100"/>
          <w:position w:val="0"/>
        </w:rPr>
        <w:t>对于有经验</w:t>
      </w:r>
      <w:r>
        <w:rPr>
          <w:color w:val="000000"/>
          <w:spacing w:val="0"/>
          <w:w w:val="100"/>
          <w:position w:val="0"/>
          <w:highlight w:val="none"/>
        </w:rPr>
        <w:t>的教师</w:t>
      </w:r>
      <w:r>
        <w:rPr>
          <w:color w:val="000000"/>
          <w:spacing w:val="0"/>
          <w:w w:val="100"/>
          <w:position w:val="0"/>
        </w:rPr>
        <w:t>来说，一个有弹性的大纲是更受欢迎的，因为教师可以在大纲的范围内根据学生的情况灵活调整教学内容和教学目标。而对于大部分教师来说，可能更希望得到一个详细的教学清单，以便按部就班地遵照执行。</w:t>
      </w:r>
    </w:p>
    <w:p>
      <w:pPr>
        <w:pStyle w:val="23"/>
        <w:keepNext w:val="0"/>
        <w:keepLines w:val="0"/>
        <w:widowControl w:val="0"/>
        <w:numPr>
          <w:ilvl w:val="0"/>
          <w:numId w:val="10"/>
        </w:numPr>
        <w:shd w:val="clear" w:color="auto" w:fill="auto"/>
        <w:bidi w:val="0"/>
        <w:spacing w:before="0" w:after="0" w:line="350" w:lineRule="exact"/>
        <w:ind w:left="0" w:right="0" w:firstLine="440"/>
        <w:jc w:val="both"/>
        <w:rPr>
          <w:sz w:val="20"/>
          <w:szCs w:val="20"/>
        </w:rPr>
      </w:pPr>
      <w:bookmarkStart w:id="92" w:name="bookmark92"/>
      <w:bookmarkEnd w:id="92"/>
      <w:r>
        <w:rPr>
          <w:color w:val="000000"/>
          <w:spacing w:val="0"/>
          <w:w w:val="100"/>
          <w:position w:val="0"/>
          <w:sz w:val="20"/>
          <w:szCs w:val="20"/>
        </w:rPr>
        <w:t>教学大纲对教学管理和评估的指导作用</w:t>
      </w:r>
    </w:p>
    <w:p>
      <w:pPr>
        <w:pStyle w:val="23"/>
        <w:keepNext w:val="0"/>
        <w:keepLines w:val="0"/>
        <w:widowControl w:val="0"/>
        <w:shd w:val="clear" w:color="auto" w:fill="auto"/>
        <w:bidi w:val="0"/>
        <w:spacing w:before="0" w:after="0" w:line="350" w:lineRule="exact"/>
        <w:ind w:left="0" w:right="0" w:firstLine="440"/>
        <w:jc w:val="both"/>
      </w:pPr>
      <w:r>
        <w:rPr>
          <w:color w:val="000000"/>
          <w:spacing w:val="0"/>
          <w:w w:val="100"/>
          <w:position w:val="0"/>
        </w:rPr>
        <w:t>教学大纲为教学管理、教学评估提供了依据。通用大纲为同类型教学的课程设置、教学目标、教学容量、教学进度、测试确定了基本规范，为大规模教学质量评估提供了参照标准。而各类专用教学大纲则进一步为各类教学项目做出了具体规定,保证了项目的质量和规范化管理。</w:t>
      </w:r>
    </w:p>
    <w:p>
      <w:pPr>
        <w:pStyle w:val="23"/>
        <w:keepNext w:val="0"/>
        <w:keepLines w:val="0"/>
        <w:widowControl w:val="0"/>
        <w:shd w:val="clear" w:color="auto" w:fill="auto"/>
        <w:bidi w:val="0"/>
        <w:spacing w:before="0" w:after="600" w:line="365" w:lineRule="exact"/>
        <w:ind w:left="0" w:right="0" w:firstLine="440"/>
        <w:jc w:val="both"/>
      </w:pPr>
      <w:r>
        <w:rPr>
          <w:color w:val="000000"/>
          <w:spacing w:val="0"/>
          <w:w w:val="100"/>
          <w:position w:val="0"/>
        </w:rPr>
        <w:t>同时，教学大纲对学习者自我评估也具有指导作用。学习者也可以对照大纲，更好地确定自己的学习目标，监控自己的学习，对自己的学习进行自我评估。</w:t>
      </w:r>
    </w:p>
    <w:p>
      <w:pPr>
        <w:pStyle w:val="25"/>
        <w:keepNext/>
        <w:keepLines/>
        <w:widowControl w:val="0"/>
        <w:shd w:val="clear" w:color="auto" w:fill="auto"/>
        <w:bidi w:val="0"/>
        <w:spacing w:before="0" w:after="500" w:line="240" w:lineRule="auto"/>
        <w:ind w:left="0" w:right="0" w:firstLine="0"/>
        <w:jc w:val="center"/>
        <w:rPr>
          <w:sz w:val="26"/>
          <w:szCs w:val="26"/>
        </w:rPr>
      </w:pPr>
      <w:bookmarkStart w:id="93" w:name="bookmark93"/>
      <w:bookmarkStart w:id="94" w:name="bookmark94"/>
      <w:bookmarkStart w:id="95" w:name="bookmark95"/>
      <w:r>
        <w:rPr>
          <w:color w:val="000000"/>
          <w:spacing w:val="0"/>
          <w:w w:val="100"/>
          <w:position w:val="0"/>
          <w:sz w:val="26"/>
          <w:szCs w:val="26"/>
        </w:rPr>
        <w:t>第二节第二语言教学大纲介绍与分析</w:t>
      </w:r>
      <w:bookmarkEnd w:id="93"/>
      <w:bookmarkEnd w:id="94"/>
      <w:bookmarkEnd w:id="95"/>
    </w:p>
    <w:p>
      <w:pPr>
        <w:pStyle w:val="23"/>
        <w:keepNext w:val="0"/>
        <w:keepLines w:val="0"/>
        <w:widowControl w:val="0"/>
        <w:shd w:val="clear" w:color="auto" w:fill="auto"/>
        <w:bidi w:val="0"/>
        <w:spacing w:before="0" w:after="160" w:line="362" w:lineRule="exact"/>
        <w:ind w:left="0" w:right="0" w:firstLine="440"/>
        <w:jc w:val="both"/>
      </w:pPr>
      <w:r>
        <w:rPr>
          <w:color w:val="000000"/>
          <w:spacing w:val="0"/>
          <w:w w:val="100"/>
          <w:position w:val="0"/>
        </w:rPr>
        <w:t>根据大纲的基本结构单位的差别，可以把大纲分为语法大纲/结构大纲、情境大纲、功能一意念大纲、任务大纲等。这些不同的大纲代表了不同的教学理念和教学流派，大纲的更替也反映了第二语言教学理论的发展。</w:t>
      </w:r>
    </w:p>
    <w:p>
      <w:pPr>
        <w:pStyle w:val="23"/>
        <w:keepNext w:val="0"/>
        <w:keepLines w:val="0"/>
        <w:widowControl w:val="0"/>
        <w:shd w:val="clear" w:color="auto" w:fill="auto"/>
        <w:bidi w:val="0"/>
        <w:spacing w:before="0" w:after="160" w:line="364" w:lineRule="exact"/>
        <w:ind w:left="0" w:right="0" w:firstLine="0"/>
        <w:jc w:val="center"/>
        <w:rPr>
          <w:sz w:val="20"/>
          <w:szCs w:val="20"/>
        </w:rPr>
      </w:pPr>
      <w:r>
        <w:rPr>
          <w:color w:val="000000"/>
          <w:spacing w:val="0"/>
          <w:w w:val="100"/>
          <w:position w:val="0"/>
          <w:sz w:val="20"/>
          <w:szCs w:val="20"/>
        </w:rPr>
        <w:t>—语法大纲/结构大纲</w:t>
      </w:r>
    </w:p>
    <w:p>
      <w:pPr>
        <w:pStyle w:val="23"/>
        <w:keepNext w:val="0"/>
        <w:keepLines w:val="0"/>
        <w:widowControl w:val="0"/>
        <w:shd w:val="clear" w:color="auto" w:fill="auto"/>
        <w:bidi w:val="0"/>
        <w:spacing w:before="0" w:after="0" w:line="367" w:lineRule="exact"/>
        <w:ind w:left="0" w:right="0" w:firstLine="440"/>
        <w:jc w:val="both"/>
        <w:rPr>
          <w:rFonts w:hint="default"/>
          <w:lang w:val="en-US"/>
        </w:rPr>
        <w:sectPr>
          <w:headerReference r:id="rId104" w:type="first"/>
          <w:headerReference r:id="rId102" w:type="default"/>
          <w:headerReference r:id="rId103"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语法大纲</w:t>
      </w:r>
      <w:r>
        <w:rPr>
          <w:color w:val="000000"/>
          <w:spacing w:val="0"/>
          <w:w w:val="100"/>
          <w:position w:val="0"/>
          <w:highlight w:val="none"/>
          <w:lang w:val="en-US"/>
        </w:rPr>
        <w:t>（</w:t>
      </w:r>
      <w:r>
        <w:rPr>
          <w:color w:val="000000"/>
          <w:spacing w:val="0"/>
          <w:w w:val="100"/>
          <w:position w:val="0"/>
          <w:sz w:val="20"/>
          <w:szCs w:val="20"/>
          <w:lang w:val="en-US" w:eastAsia="en-US" w:bidi="en-US"/>
        </w:rPr>
        <w:t>Gra</w:t>
      </w:r>
      <w:r>
        <w:rPr>
          <w:color w:val="000000"/>
          <w:spacing w:val="0"/>
          <w:w w:val="100"/>
          <w:position w:val="0"/>
          <w:sz w:val="20"/>
          <w:szCs w:val="20"/>
          <w:highlight w:val="none"/>
          <w:lang w:val="en-US" w:eastAsia="en-US" w:bidi="en-US"/>
        </w:rPr>
        <w:t>mm</w:t>
      </w:r>
      <w:r>
        <w:rPr>
          <w:color w:val="000000"/>
          <w:spacing w:val="0"/>
          <w:w w:val="100"/>
          <w:position w:val="0"/>
          <w:sz w:val="20"/>
          <w:szCs w:val="20"/>
          <w:lang w:val="en-US" w:eastAsia="en-US" w:bidi="en-US"/>
        </w:rPr>
        <w:t>aticalSyllabus</w:t>
      </w:r>
      <w:r>
        <w:rPr>
          <w:color w:val="000000"/>
          <w:spacing w:val="0"/>
          <w:w w:val="100"/>
          <w:position w:val="0"/>
          <w:sz w:val="20"/>
          <w:szCs w:val="20"/>
          <w:highlight w:val="none"/>
          <w:lang w:val="en-US" w:eastAsia="en-US" w:bidi="en-US"/>
        </w:rPr>
        <w:t>）</w:t>
      </w:r>
      <w:r>
        <w:rPr>
          <w:color w:val="000000"/>
          <w:spacing w:val="0"/>
          <w:w w:val="100"/>
          <w:position w:val="0"/>
          <w:sz w:val="20"/>
          <w:szCs w:val="20"/>
        </w:rPr>
        <w:t>,</w:t>
      </w:r>
      <w:r>
        <w:rPr>
          <w:color w:val="000000"/>
          <w:spacing w:val="0"/>
          <w:w w:val="100"/>
          <w:position w:val="0"/>
        </w:rPr>
        <w:t>也叫结构大纲</w:t>
      </w:r>
      <w:r>
        <w:rPr>
          <w:color w:val="000000"/>
          <w:spacing w:val="0"/>
          <w:w w:val="100"/>
          <w:position w:val="0"/>
          <w:highlight w:val="none"/>
          <w:lang w:val="en-US"/>
        </w:rPr>
        <w:t>（</w:t>
      </w:r>
      <w:r>
        <w:rPr>
          <w:color w:val="000000"/>
          <w:spacing w:val="0"/>
          <w:w w:val="100"/>
          <w:position w:val="0"/>
          <w:sz w:val="20"/>
          <w:szCs w:val="20"/>
          <w:lang w:val="en-US" w:eastAsia="en-US" w:bidi="en-US"/>
        </w:rPr>
        <w:t>StructuralSyllabus</w:t>
      </w:r>
      <w:r>
        <w:rPr>
          <w:color w:val="000000"/>
          <w:spacing w:val="0"/>
          <w:w w:val="100"/>
          <w:position w:val="0"/>
          <w:sz w:val="20"/>
          <w:szCs w:val="20"/>
          <w:highlight w:val="none"/>
          <w:lang w:val="en-US" w:eastAsia="en-US" w:bidi="en-US"/>
        </w:rPr>
        <w:t>）</w:t>
      </w:r>
      <w:r>
        <w:rPr>
          <w:color w:val="000000"/>
          <w:spacing w:val="0"/>
          <w:w w:val="100"/>
          <w:position w:val="0"/>
          <w:sz w:val="20"/>
          <w:szCs w:val="20"/>
        </w:rPr>
        <w:t>,</w:t>
      </w:r>
      <w:r>
        <w:rPr>
          <w:color w:val="000000"/>
          <w:spacing w:val="0"/>
          <w:w w:val="100"/>
          <w:position w:val="0"/>
        </w:rPr>
        <w:t>是一种传统的语言教学大纲类型。它是一种综合性大纲，也是一种产品式大纲。语法大纲的基本特点是：以语法点或语法项目作为大纲的基本结构单位,</w:t>
      </w:r>
    </w:p>
    <w:p>
      <w:pPr>
        <w:pStyle w:val="23"/>
        <w:keepNext w:val="0"/>
        <w:keepLines w:val="0"/>
        <w:widowControl w:val="0"/>
        <w:shd w:val="clear" w:color="auto" w:fill="auto"/>
        <w:bidi w:val="0"/>
        <w:spacing w:before="0" w:after="0" w:line="367" w:lineRule="exact"/>
        <w:ind w:left="0" w:right="0" w:firstLine="0"/>
        <w:jc w:val="both"/>
      </w:pPr>
      <w:r>
        <w:rPr>
          <w:color w:val="000000"/>
          <w:spacing w:val="0"/>
          <w:w w:val="100"/>
          <w:position w:val="0"/>
        </w:rPr>
        <w:t>按照语法结构的难易度排序。语法大纲以传统的语言学理论（主要是</w:t>
      </w:r>
      <w:r>
        <w:rPr>
          <w:color w:val="000000"/>
          <w:spacing w:val="0"/>
          <w:w w:val="100"/>
          <w:position w:val="0"/>
          <w:highlight w:val="none"/>
        </w:rPr>
        <w:t>结构主义语言学</w:t>
      </w:r>
      <w:r>
        <w:rPr>
          <w:color w:val="000000"/>
          <w:spacing w:val="0"/>
          <w:w w:val="100"/>
          <w:position w:val="0"/>
        </w:rPr>
        <w:t>）和语言学习理论为基础，即，认为语言的核心是语法结构，一种语言的语法结构规则是有限的，掌握了一种语言的词汇和语法规则系统，就能理解各种各样的句子，就能按照规则说出不同的句子，满足语言运用的需要。学习者能够循序渐进地逐项掌握语法规则，并把这些语法规则综合成为语法系统。语法大纲在语言教学历史上具有重大的意义，在目前的第二语言教学中仍有</w:t>
      </w:r>
      <w:r>
        <w:rPr>
          <w:color w:val="000000"/>
          <w:spacing w:val="0"/>
          <w:w w:val="100"/>
          <w:position w:val="0"/>
          <w:highlight w:val="none"/>
        </w:rPr>
        <w:t>广泛的影响</w:t>
      </w:r>
      <w:r>
        <w:rPr>
          <w:color w:val="000000"/>
          <w:spacing w:val="0"/>
          <w:w w:val="100"/>
          <w:position w:val="0"/>
        </w:rPr>
        <w:t>和重要的价值。</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语法大纲有其自身的优点。首先，语法大纲指导下的教学有助于学习者有系统地学习语法规则，而有系统的学习相对于零散的、杂乱的学习无疑具有更好的效果。其次,语法大纲指导下的教学对培养学习者具备系统的关于语言结构的基础知识、提高学习者语言表达的准确度具有重要意义。特别是在基础阶段,语法结构的系统学习，可以为以后语言水平的进一步提高打下扎实的基础。</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语法大纲也存在一定的问题。首先，语言教学的实践证明，仅仅通过掌握语法结构规则并结合词语就能具备语言运用能力的观点是不全面的。许多在语法大纲及其相应的教材和教法下培养出来的学生，他们确实具有非常全面、扎实的语法知识，能够应对高难度的语法知识测试，但是实际的语言交际能力并不理想，在真实生活中，有时甚至不能顺利地完成最基本的交际活动。其次,语法结构在语言中不是孤立存在的，语法结构与交际活动的对应关系是复杂的，学习者并非像语法大纲所假设的那样，能够自动地把离散的语法项目综合成语法系统，并运用于交际活动。再次,</w:t>
      </w:r>
      <w:r>
        <w:rPr>
          <w:color w:val="000000"/>
          <w:spacing w:val="0"/>
          <w:w w:val="100"/>
          <w:position w:val="0"/>
          <w:highlight w:val="none"/>
        </w:rPr>
        <w:t>仅仅由</w:t>
      </w:r>
      <w:r>
        <w:rPr>
          <w:color w:val="000000"/>
          <w:spacing w:val="0"/>
          <w:w w:val="100"/>
          <w:position w:val="0"/>
        </w:rPr>
        <w:t>语法结构的难易度来</w:t>
      </w:r>
      <w:r>
        <w:rPr>
          <w:color w:val="000000"/>
          <w:spacing w:val="0"/>
          <w:w w:val="100"/>
          <w:position w:val="0"/>
          <w:highlight w:val="none"/>
        </w:rPr>
        <w:t>决定语</w:t>
      </w:r>
      <w:r>
        <w:rPr>
          <w:color w:val="000000"/>
          <w:spacing w:val="0"/>
          <w:w w:val="100"/>
          <w:position w:val="0"/>
        </w:rPr>
        <w:t>言教学内容是不够的。况且，语法大纲中语言结构难易度排序往往仅凭教师的教学经验来主观判断，并不能充分反映学习者的习得规律。</w:t>
      </w:r>
    </w:p>
    <w:p>
      <w:pPr>
        <w:pStyle w:val="23"/>
        <w:keepNext w:val="0"/>
        <w:keepLines w:val="0"/>
        <w:widowControl w:val="0"/>
        <w:shd w:val="clear" w:color="auto" w:fill="auto"/>
        <w:bidi w:val="0"/>
        <w:spacing w:before="0" w:after="180" w:line="362" w:lineRule="exact"/>
        <w:ind w:left="0" w:right="0" w:firstLine="440"/>
        <w:jc w:val="both"/>
      </w:pPr>
      <w:r>
        <w:rPr>
          <w:color w:val="000000"/>
          <w:spacing w:val="0"/>
          <w:w w:val="100"/>
          <w:position w:val="0"/>
        </w:rPr>
        <w:t>在汉语作为第二语言教学方面，《汉语水平等级标准与语法等级大纲》（高等教育出版社</w:t>
      </w:r>
      <w:r>
        <w:rPr>
          <w:color w:val="000000"/>
          <w:spacing w:val="0"/>
          <w:w w:val="100"/>
          <w:position w:val="0"/>
          <w:sz w:val="20"/>
          <w:szCs w:val="20"/>
        </w:rPr>
        <w:t>，1996）</w:t>
      </w:r>
      <w:r>
        <w:rPr>
          <w:color w:val="000000"/>
          <w:spacing w:val="0"/>
          <w:w w:val="100"/>
          <w:position w:val="0"/>
        </w:rPr>
        <w:t>中的</w:t>
      </w:r>
      <w:r>
        <w:rPr>
          <w:color w:val="000000"/>
          <w:spacing w:val="0"/>
          <w:w w:val="100"/>
          <w:position w:val="0"/>
          <w:lang w:val="zh-CN" w:eastAsia="zh-CN" w:bidi="zh-CN"/>
        </w:rPr>
        <w:t>“语</w:t>
      </w:r>
      <w:r>
        <w:rPr>
          <w:color w:val="000000"/>
          <w:spacing w:val="0"/>
          <w:w w:val="100"/>
          <w:position w:val="0"/>
        </w:rPr>
        <w:t>法等级大纲”就是一个典型的语法大纲。</w:t>
      </w:r>
    </w:p>
    <w:p>
      <w:pPr>
        <w:pStyle w:val="23"/>
        <w:keepNext w:val="0"/>
        <w:keepLines w:val="0"/>
        <w:widowControl w:val="0"/>
        <w:shd w:val="clear" w:color="auto" w:fill="auto"/>
        <w:bidi w:val="0"/>
        <w:spacing w:before="0" w:after="120" w:line="362" w:lineRule="exact"/>
        <w:ind w:left="0" w:right="0" w:firstLine="0"/>
        <w:jc w:val="center"/>
        <w:rPr>
          <w:sz w:val="20"/>
          <w:szCs w:val="20"/>
        </w:rPr>
      </w:pPr>
      <w:r>
        <w:rPr>
          <w:color w:val="000000"/>
          <w:spacing w:val="0"/>
          <w:w w:val="100"/>
          <w:position w:val="0"/>
          <w:sz w:val="20"/>
          <w:szCs w:val="20"/>
        </w:rPr>
        <w:t>二情境大纲</w:t>
      </w:r>
    </w:p>
    <w:p>
      <w:pPr>
        <w:pStyle w:val="23"/>
        <w:keepNext w:val="0"/>
        <w:keepLines w:val="0"/>
        <w:widowControl w:val="0"/>
        <w:shd w:val="clear" w:color="auto" w:fill="auto"/>
        <w:bidi w:val="0"/>
        <w:spacing w:before="0" w:after="0" w:line="384" w:lineRule="exact"/>
        <w:ind w:left="0" w:right="0" w:firstLine="440"/>
        <w:jc w:val="both"/>
      </w:pPr>
      <w:r>
        <w:rPr>
          <w:color w:val="000000"/>
          <w:spacing w:val="0"/>
          <w:w w:val="100"/>
          <w:position w:val="0"/>
        </w:rPr>
        <w:t>情境大纲</w:t>
      </w:r>
      <w:r>
        <w:rPr>
          <w:color w:val="000000"/>
          <w:spacing w:val="0"/>
          <w:w w:val="100"/>
          <w:position w:val="0"/>
          <w:sz w:val="20"/>
          <w:szCs w:val="20"/>
          <w:lang w:val="en-US" w:eastAsia="en-US" w:bidi="en-US"/>
        </w:rPr>
        <w:t>（SituationalSyllabus）</w:t>
      </w:r>
      <w:r>
        <w:rPr>
          <w:color w:val="000000"/>
          <w:spacing w:val="0"/>
          <w:w w:val="100"/>
          <w:position w:val="0"/>
        </w:rPr>
        <w:t>以学习者在真实语言交际中涉及的情境作为大纲的基本组织单位。情境大纲需要预测学习者可能会遇到的种种场景，如在饭店、在机场、在邮局、在学校、在火车站购票处等。把场景作为选择和呈现语言内容的基础，以教授典型情境下的典型话语。情境大纲的语言学理论出发点是，语言不是一个抽象的结构系统，而是一个社会性过程。语言的意义是由使用语言的环境所决定的，而语言形式的选择也会受到情境的制约，语境对于语言运用至关重要，离开了特定的语境就无所谓语言。情境大纲在相当长的时间里与语法大纲共存，并在</w:t>
      </w:r>
      <w:r>
        <w:rPr>
          <w:color w:val="000000"/>
          <w:spacing w:val="0"/>
          <w:w w:val="100"/>
          <w:position w:val="0"/>
          <w:sz w:val="20"/>
          <w:szCs w:val="20"/>
        </w:rPr>
        <w:t>20</w:t>
      </w:r>
      <w:r>
        <w:rPr>
          <w:color w:val="000000"/>
          <w:spacing w:val="0"/>
          <w:w w:val="100"/>
          <w:position w:val="0"/>
        </w:rPr>
        <w:t>世纪</w:t>
      </w:r>
      <w:r>
        <w:rPr>
          <w:color w:val="000000"/>
          <w:spacing w:val="0"/>
          <w:w w:val="100"/>
          <w:position w:val="0"/>
          <w:sz w:val="20"/>
          <w:szCs w:val="20"/>
        </w:rPr>
        <w:t>60</w:t>
      </w:r>
      <w:r>
        <w:rPr>
          <w:color w:val="000000"/>
          <w:spacing w:val="0"/>
          <w:w w:val="100"/>
          <w:position w:val="0"/>
        </w:rPr>
        <w:t>年代盛行一时。根据情境大纲编写的教材有</w:t>
      </w:r>
      <w:r>
        <w:rPr>
          <w:i/>
          <w:iCs/>
          <w:color w:val="000000"/>
          <w:spacing w:val="0"/>
          <w:w w:val="100"/>
          <w:position w:val="0"/>
          <w:sz w:val="20"/>
          <w:szCs w:val="20"/>
          <w:lang w:val="en-US" w:eastAsia="en-US" w:bidi="en-US"/>
        </w:rPr>
        <w:t>StreamlineEnglish^AccesstoEnglish</w:t>
      </w:r>
      <w:r>
        <w:rPr>
          <w:color w:val="000000"/>
          <w:spacing w:val="0"/>
          <w:w w:val="100"/>
          <w:position w:val="0"/>
        </w:rPr>
        <w:t>等。</w:t>
      </w:r>
    </w:p>
    <w:p>
      <w:pPr>
        <w:pStyle w:val="23"/>
        <w:keepNext w:val="0"/>
        <w:keepLines w:val="0"/>
        <w:widowControl w:val="0"/>
        <w:shd w:val="clear" w:color="auto" w:fill="auto"/>
        <w:bidi w:val="0"/>
        <w:spacing w:before="0" w:after="0" w:line="358" w:lineRule="exact"/>
        <w:ind w:left="0" w:right="0" w:firstLine="460"/>
        <w:jc w:val="both"/>
      </w:pPr>
      <w:r>
        <w:rPr>
          <w:color w:val="000000"/>
          <w:spacing w:val="0"/>
          <w:w w:val="100"/>
          <w:position w:val="0"/>
        </w:rPr>
        <w:t>情境大纲强调口语实践，注重在一定的自然情境下学习词语和结构，重视教学内容的真实性和实用性，有</w:t>
      </w:r>
      <w:r>
        <w:rPr>
          <w:color w:val="000000"/>
          <w:spacing w:val="0"/>
          <w:w w:val="100"/>
          <w:position w:val="0"/>
          <w:lang w:val="zh-CN" w:eastAsia="zh-CN" w:bidi="zh-CN"/>
        </w:rPr>
        <w:t>“就事</w:t>
      </w:r>
      <w:r>
        <w:rPr>
          <w:color w:val="000000"/>
          <w:spacing w:val="0"/>
          <w:w w:val="100"/>
          <w:position w:val="0"/>
        </w:rPr>
        <w:t>论事”的功效，有助于更有针对性地满足学习者的交际需求。相对于语法大纲而言，情境大纲更多地考虑了学习者因素。如果说语法大纲只是关注如何合乎规则地使用语言的问题，那么情境大纲关注的是如何在特定的情境下恰当地使用语言的问题。</w:t>
      </w:r>
    </w:p>
    <w:p>
      <w:pPr>
        <w:pStyle w:val="23"/>
        <w:keepNext w:val="0"/>
        <w:keepLines w:val="0"/>
        <w:widowControl w:val="0"/>
        <w:shd w:val="clear" w:color="auto" w:fill="auto"/>
        <w:bidi w:val="0"/>
        <w:spacing w:before="0" w:after="0" w:line="358" w:lineRule="exact"/>
        <w:ind w:left="0" w:right="0" w:firstLine="460"/>
        <w:jc w:val="both"/>
      </w:pPr>
      <w:r>
        <w:rPr>
          <w:color w:val="000000"/>
          <w:spacing w:val="0"/>
          <w:w w:val="100"/>
          <w:position w:val="0"/>
        </w:rPr>
        <w:t>人们对情境大纲的批评主要有：第一，由于情境大纲以典型情境为基本组</w:t>
      </w:r>
      <w:r>
        <w:rPr>
          <w:color w:val="000000"/>
          <w:spacing w:val="0"/>
          <w:w w:val="100"/>
          <w:position w:val="0"/>
          <w:highlight w:val="none"/>
        </w:rPr>
        <w:t>织单位</w:t>
      </w:r>
      <w:r>
        <w:rPr>
          <w:color w:val="000000"/>
          <w:spacing w:val="0"/>
          <w:w w:val="100"/>
          <w:position w:val="0"/>
        </w:rPr>
        <w:t>，因此，语言形式方面的教学必然是不系统的，从而增加了学习的难度。第二，什么样的情境是典型的，有哪些典型情境，选择哪些情境进入大纲，这些都是情境大纲遇到的难题。事实上，对于不同的学习者，典型情境必然是不同的。第三，情境大纲只是提供了特定情境下的语言使用的范例，然而，同一情境下参与者不同、交际目的不同、文化背景不同，其语言使用的具体情况是大相径庭的，情境与语言的使用功能也不存在一一对应关系。在现实生活中，一旦遇到教材中没有呈现过的情境或教材所呈现的情境中没有涉及的交际活动，学习者是否能够举一反三地使用语言，是令人怀疑的。</w:t>
      </w:r>
    </w:p>
    <w:p>
      <w:pPr>
        <w:pStyle w:val="23"/>
        <w:keepNext w:val="0"/>
        <w:keepLines w:val="0"/>
        <w:widowControl w:val="0"/>
        <w:shd w:val="clear" w:color="auto" w:fill="auto"/>
        <w:bidi w:val="0"/>
        <w:spacing w:before="0" w:after="0" w:line="359" w:lineRule="exact"/>
        <w:ind w:left="0" w:right="0" w:firstLine="460"/>
        <w:jc w:val="both"/>
      </w:pPr>
      <w:r>
        <w:rPr>
          <w:color w:val="000000"/>
          <w:spacing w:val="0"/>
          <w:w w:val="100"/>
          <w:position w:val="0"/>
        </w:rPr>
        <w:t>当然，我们可以把情境大纲看作一种分析性大纲，即，假设学习者可以通过一个个情境活动的学习，在潜意识中概括、推导、掌握语言的结构形式系统，并发展出一般的语言能力。这是一个需要进一步研究和证明的问题。</w:t>
      </w:r>
    </w:p>
    <w:p>
      <w:pPr>
        <w:pStyle w:val="23"/>
        <w:keepNext w:val="0"/>
        <w:keepLines w:val="0"/>
        <w:widowControl w:val="0"/>
        <w:shd w:val="clear" w:color="auto" w:fill="auto"/>
        <w:bidi w:val="0"/>
        <w:spacing w:before="0" w:after="0" w:line="359" w:lineRule="exact"/>
        <w:ind w:left="0" w:right="0" w:firstLine="460"/>
        <w:jc w:val="both"/>
        <w:sectPr>
          <w:headerReference r:id="rId107" w:type="first"/>
          <w:headerReference r:id="rId105" w:type="default"/>
          <w:headerReference r:id="rId106"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事实上，情境大纲也具有相当的灵活性，让我们有可能以情境大纲为基础，把它与语法大纲、功能一意念大纲结合起来。在实际教学中，以情境大纲编写的教材对于二至八周的短期学习或以快速进入汉语社会生活为目的的学习是相当有效的。</w:t>
      </w:r>
    </w:p>
    <w:p>
      <w:pPr>
        <w:pStyle w:val="23"/>
        <w:keepNext w:val="0"/>
        <w:keepLines w:val="0"/>
        <w:widowControl w:val="0"/>
        <w:shd w:val="clear" w:color="auto" w:fill="auto"/>
        <w:bidi w:val="0"/>
        <w:spacing w:before="0" w:after="160" w:line="362" w:lineRule="exact"/>
        <w:ind w:left="0" w:right="0" w:firstLine="0"/>
        <w:jc w:val="center"/>
      </w:pPr>
      <w:r>
        <w:rPr>
          <w:color w:val="000000"/>
          <w:spacing w:val="0"/>
          <w:w w:val="100"/>
          <w:position w:val="0"/>
        </w:rPr>
        <w:t>三功能一意念大纲</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功能一意念大纲</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Functional-NotionalSyllabus</w:t>
      </w:r>
      <w:r>
        <w:rPr>
          <w:color w:val="000000"/>
          <w:spacing w:val="0"/>
          <w:w w:val="100"/>
          <w:position w:val="0"/>
          <w:sz w:val="20"/>
          <w:szCs w:val="20"/>
          <w:highlight w:val="none"/>
          <w:lang w:val="en-US" w:eastAsia="en-US" w:bidi="en-US"/>
        </w:rPr>
        <w:t>）</w:t>
      </w:r>
      <w:r>
        <w:rPr>
          <w:color w:val="000000"/>
          <w:spacing w:val="0"/>
          <w:w w:val="100"/>
          <w:position w:val="0"/>
        </w:rPr>
        <w:t>，也叫意念一功能大纲。在英国功能语言学派理论、社会语言学理论以及人本主义心理学的影响下，有关语言功能的观念逐渐为语言教学界所关注。威尔金斯</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D.A.Wilkins</w:t>
      </w:r>
      <w:r>
        <w:rPr>
          <w:color w:val="000000"/>
          <w:spacing w:val="0"/>
          <w:w w:val="100"/>
          <w:position w:val="0"/>
          <w:sz w:val="20"/>
          <w:szCs w:val="20"/>
          <w:highlight w:val="none"/>
          <w:lang w:val="en-US" w:eastAsia="en-US" w:bidi="en-US"/>
        </w:rPr>
        <w:t>）</w:t>
      </w:r>
      <w:r>
        <w:rPr>
          <w:color w:val="000000"/>
          <w:spacing w:val="0"/>
          <w:w w:val="100"/>
          <w:position w:val="0"/>
          <w:sz w:val="20"/>
          <w:szCs w:val="20"/>
        </w:rPr>
        <w:t>1972</w:t>
      </w:r>
      <w:r>
        <w:rPr>
          <w:color w:val="000000"/>
          <w:spacing w:val="0"/>
          <w:w w:val="100"/>
          <w:position w:val="0"/>
        </w:rPr>
        <w:t>年初步提出功能一意念大纲的设想</w:t>
      </w:r>
      <w:r>
        <w:rPr>
          <w:color w:val="000000"/>
          <w:spacing w:val="0"/>
          <w:w w:val="100"/>
          <w:position w:val="0"/>
          <w:sz w:val="20"/>
          <w:szCs w:val="20"/>
        </w:rPr>
        <w:t>，1976</w:t>
      </w:r>
      <w:r>
        <w:rPr>
          <w:color w:val="000000"/>
          <w:spacing w:val="0"/>
          <w:w w:val="100"/>
          <w:position w:val="0"/>
        </w:rPr>
        <w:t>年正式出版《意念大纲》，为交</w:t>
      </w:r>
      <w:r>
        <w:rPr>
          <w:color w:val="000000"/>
          <w:spacing w:val="0"/>
          <w:w w:val="100"/>
          <w:position w:val="0"/>
          <w:highlight w:val="none"/>
        </w:rPr>
        <w:t>际法</w:t>
      </w:r>
      <w:r>
        <w:rPr>
          <w:color w:val="000000"/>
          <w:spacing w:val="0"/>
          <w:w w:val="100"/>
          <w:position w:val="0"/>
        </w:rPr>
        <w:t>的发展奠定了基础。</w:t>
      </w:r>
      <w:r>
        <w:rPr>
          <w:color w:val="000000"/>
          <w:spacing w:val="0"/>
          <w:w w:val="100"/>
          <w:position w:val="0"/>
          <w:sz w:val="20"/>
          <w:szCs w:val="20"/>
        </w:rPr>
        <w:t>1975</w:t>
      </w:r>
      <w:r>
        <w:rPr>
          <w:color w:val="000000"/>
          <w:spacing w:val="0"/>
          <w:w w:val="100"/>
          <w:position w:val="0"/>
        </w:rPr>
        <w:t>年，由范埃克</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J.A.VanEk</w:t>
      </w:r>
      <w:r>
        <w:rPr>
          <w:color w:val="000000"/>
          <w:spacing w:val="0"/>
          <w:w w:val="100"/>
          <w:position w:val="0"/>
          <w:sz w:val="20"/>
          <w:szCs w:val="20"/>
          <w:highlight w:val="none"/>
          <w:lang w:val="en-US" w:eastAsia="en-US" w:bidi="en-US"/>
        </w:rPr>
        <w:t>）</w:t>
      </w:r>
      <w:r>
        <w:rPr>
          <w:color w:val="000000"/>
          <w:spacing w:val="0"/>
          <w:w w:val="100"/>
          <w:position w:val="0"/>
        </w:rPr>
        <w:t>主持，为欧洲文化委员会制订的《入门水平英语》</w:t>
      </w:r>
      <w:r>
        <w:rPr>
          <w:color w:val="000000"/>
          <w:spacing w:val="0"/>
          <w:w w:val="100"/>
          <w:position w:val="0"/>
          <w:highlight w:val="none"/>
          <w:lang w:val="en-US"/>
        </w:rPr>
        <w:t>（</w:t>
      </w:r>
      <w:r>
        <w:rPr>
          <w:i/>
          <w:iCs/>
          <w:color w:val="000000"/>
          <w:spacing w:val="0"/>
          <w:w w:val="100"/>
          <w:position w:val="0"/>
          <w:sz w:val="20"/>
          <w:szCs w:val="20"/>
          <w:lang w:val="en-US" w:eastAsia="en-US" w:bidi="en-US"/>
        </w:rPr>
        <w:t>ThresholdLevelEnglish</w:t>
      </w:r>
      <w:r>
        <w:rPr>
          <w:color w:val="000000"/>
          <w:spacing w:val="0"/>
          <w:w w:val="100"/>
          <w:position w:val="0"/>
          <w:highlight w:val="none"/>
          <w:lang w:val="en-US"/>
        </w:rPr>
        <w:t>）</w:t>
      </w:r>
      <w:r>
        <w:rPr>
          <w:color w:val="000000"/>
          <w:spacing w:val="0"/>
          <w:w w:val="100"/>
          <w:position w:val="0"/>
        </w:rPr>
        <w:t>正式出版，标志着功能一意念大纲的问世。此后，范埃克与亚历山大</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L.G.Alexander</w:t>
      </w:r>
      <w:r>
        <w:rPr>
          <w:color w:val="000000"/>
          <w:spacing w:val="0"/>
          <w:w w:val="100"/>
          <w:position w:val="0"/>
          <w:sz w:val="20"/>
          <w:szCs w:val="20"/>
          <w:highlight w:val="none"/>
          <w:lang w:val="en-US" w:eastAsia="en-US" w:bidi="en-US"/>
        </w:rPr>
        <w:t>）</w:t>
      </w:r>
      <w:r>
        <w:rPr>
          <w:color w:val="000000"/>
          <w:spacing w:val="0"/>
          <w:w w:val="100"/>
          <w:position w:val="0"/>
        </w:rPr>
        <w:t>主持研制了</w:t>
      </w:r>
      <w:r>
        <w:rPr>
          <w:color w:val="000000"/>
          <w:spacing w:val="0"/>
          <w:w w:val="100"/>
          <w:position w:val="0"/>
          <w:highlight w:val="none"/>
        </w:rPr>
        <w:t>《</w:t>
      </w:r>
      <w:r>
        <w:rPr>
          <w:color w:val="000000"/>
          <w:spacing w:val="0"/>
          <w:w w:val="100"/>
          <w:position w:val="0"/>
        </w:rPr>
        <w:t>英语初阶</w:t>
      </w:r>
      <w:r>
        <w:rPr>
          <w:i/>
          <w:iCs/>
          <w:color w:val="000000"/>
          <w:spacing w:val="0"/>
          <w:w w:val="100"/>
          <w:position w:val="0"/>
          <w:sz w:val="20"/>
          <w:szCs w:val="20"/>
          <w:lang w:val="en-US" w:eastAsia="en-US" w:bidi="en-US"/>
        </w:rPr>
        <w:t>KWaystageEnglish,^</w:t>
      </w:r>
      <w:r>
        <w:rPr>
          <w:rFonts w:hint="eastAsia"/>
          <w:i/>
          <w:iCs/>
          <w:color w:val="000000"/>
          <w:spacing w:val="0"/>
          <w:w w:val="100"/>
          <w:position w:val="0"/>
          <w:sz w:val="20"/>
          <w:szCs w:val="20"/>
          <w:highlight w:val="none"/>
          <w:lang w:val="en-US" w:eastAsia="zh-CN" w:bidi="en-US"/>
        </w:rPr>
        <w:t>？</w:t>
      </w:r>
      <w:r>
        <w:rPr>
          <w:i/>
          <w:iCs/>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w:t>
      </w:r>
      <w:r>
        <w:rPr>
          <w:color w:val="000000"/>
          <w:spacing w:val="0"/>
          <w:w w:val="100"/>
          <w:position w:val="0"/>
        </w:rPr>
        <w:t>威尔金斯提出了</w:t>
      </w:r>
      <w:r>
        <w:rPr>
          <w:color w:val="000000"/>
          <w:spacing w:val="0"/>
          <w:w w:val="100"/>
          <w:position w:val="0"/>
          <w:lang w:val="zh-CN" w:eastAsia="zh-CN" w:bidi="zh-CN"/>
        </w:rPr>
        <w:t>“结构</w:t>
      </w:r>
      <w:r>
        <w:rPr>
          <w:color w:val="000000"/>
          <w:spacing w:val="0"/>
          <w:w w:val="100"/>
          <w:position w:val="0"/>
        </w:rPr>
        <w:t>加功能</w:t>
      </w:r>
      <w:r>
        <w:rPr>
          <w:color w:val="000000"/>
          <w:spacing w:val="0"/>
          <w:w w:val="100"/>
          <w:position w:val="0"/>
          <w:lang w:val="zh-CN" w:eastAsia="zh-CN" w:bidi="zh-CN"/>
        </w:rPr>
        <w:t>”模</w:t>
      </w:r>
      <w:r>
        <w:rPr>
          <w:color w:val="000000"/>
          <w:spacing w:val="0"/>
          <w:w w:val="100"/>
          <w:position w:val="0"/>
        </w:rPr>
        <w:t>式</w:t>
      </w:r>
      <w:r>
        <w:rPr>
          <w:color w:val="000000"/>
          <w:spacing w:val="0"/>
          <w:w w:val="100"/>
          <w:position w:val="0"/>
          <w:sz w:val="20"/>
          <w:szCs w:val="20"/>
          <w:highlight w:val="none"/>
          <w:lang w:val="en-US"/>
        </w:rPr>
        <w:t>（</w:t>
      </w:r>
      <w:r>
        <w:rPr>
          <w:color w:val="000000"/>
          <w:spacing w:val="0"/>
          <w:w w:val="100"/>
          <w:position w:val="0"/>
          <w:sz w:val="20"/>
          <w:szCs w:val="20"/>
        </w:rPr>
        <w:t>1976</w:t>
      </w:r>
      <w:r>
        <w:rPr>
          <w:color w:val="000000"/>
          <w:spacing w:val="0"/>
          <w:w w:val="100"/>
          <w:position w:val="0"/>
          <w:sz w:val="20"/>
          <w:szCs w:val="20"/>
          <w:highlight w:val="none"/>
          <w:lang w:val="en-US"/>
        </w:rPr>
        <w:t>）</w:t>
      </w:r>
      <w:r>
        <w:rPr>
          <w:color w:val="000000"/>
          <w:spacing w:val="0"/>
          <w:w w:val="100"/>
          <w:position w:val="0"/>
          <w:sz w:val="20"/>
          <w:szCs w:val="20"/>
        </w:rPr>
        <w:t>,</w:t>
      </w:r>
      <w:r>
        <w:rPr>
          <w:color w:val="000000"/>
          <w:spacing w:val="0"/>
          <w:w w:val="100"/>
          <w:position w:val="0"/>
        </w:rPr>
        <w:t>布鲁姆菲特</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C.Brumfit</w:t>
      </w:r>
      <w:r>
        <w:rPr>
          <w:color w:val="000000"/>
          <w:spacing w:val="0"/>
          <w:w w:val="100"/>
          <w:position w:val="0"/>
          <w:sz w:val="20"/>
          <w:szCs w:val="20"/>
          <w:highlight w:val="none"/>
          <w:lang w:val="en-US" w:eastAsia="en-US" w:bidi="en-US"/>
        </w:rPr>
        <w:t>）</w:t>
      </w:r>
      <w:r>
        <w:rPr>
          <w:color w:val="000000"/>
          <w:spacing w:val="0"/>
          <w:w w:val="100"/>
          <w:position w:val="0"/>
        </w:rPr>
        <w:t>提出了</w:t>
      </w:r>
      <w:r>
        <w:rPr>
          <w:color w:val="000000"/>
          <w:spacing w:val="0"/>
          <w:w w:val="100"/>
          <w:position w:val="0"/>
          <w:lang w:val="zh-CN" w:eastAsia="zh-CN" w:bidi="zh-CN"/>
        </w:rPr>
        <w:t>“以结</w:t>
      </w:r>
      <w:r>
        <w:rPr>
          <w:color w:val="000000"/>
          <w:spacing w:val="0"/>
          <w:w w:val="100"/>
          <w:position w:val="0"/>
        </w:rPr>
        <w:t>构为核心的功能螺旋上升”模式</w:t>
      </w:r>
      <w:r>
        <w:rPr>
          <w:color w:val="000000"/>
          <w:spacing w:val="0"/>
          <w:w w:val="100"/>
          <w:position w:val="0"/>
          <w:sz w:val="20"/>
          <w:szCs w:val="20"/>
          <w:highlight w:val="none"/>
          <w:lang w:val="en-US"/>
        </w:rPr>
        <w:t>（</w:t>
      </w:r>
      <w:r>
        <w:rPr>
          <w:color w:val="000000"/>
          <w:spacing w:val="0"/>
          <w:w w:val="100"/>
          <w:position w:val="0"/>
          <w:sz w:val="20"/>
          <w:szCs w:val="20"/>
        </w:rPr>
        <w:t>1980</w:t>
      </w:r>
      <w:r>
        <w:rPr>
          <w:color w:val="000000"/>
          <w:spacing w:val="0"/>
          <w:w w:val="100"/>
          <w:position w:val="0"/>
          <w:sz w:val="20"/>
          <w:szCs w:val="20"/>
          <w:highlight w:val="none"/>
          <w:lang w:val="en-US"/>
        </w:rPr>
        <w:t>）</w:t>
      </w:r>
      <w:r>
        <w:rPr>
          <w:color w:val="000000"/>
          <w:spacing w:val="0"/>
          <w:w w:val="100"/>
          <w:position w:val="0"/>
          <w:sz w:val="20"/>
          <w:szCs w:val="20"/>
        </w:rPr>
        <w:t>,</w:t>
      </w:r>
      <w:r>
        <w:rPr>
          <w:color w:val="000000"/>
          <w:spacing w:val="0"/>
          <w:w w:val="100"/>
          <w:position w:val="0"/>
        </w:rPr>
        <w:t>阿伦</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J.P.B.Allen</w:t>
      </w:r>
      <w:r>
        <w:rPr>
          <w:color w:val="000000"/>
          <w:spacing w:val="0"/>
          <w:w w:val="100"/>
          <w:position w:val="0"/>
          <w:sz w:val="20"/>
          <w:szCs w:val="20"/>
          <w:highlight w:val="none"/>
          <w:lang w:val="en-US" w:eastAsia="en-US" w:bidi="en-US"/>
        </w:rPr>
        <w:t>）</w:t>
      </w:r>
      <w:r>
        <w:rPr>
          <w:color w:val="000000"/>
          <w:spacing w:val="0"/>
          <w:w w:val="100"/>
          <w:position w:val="0"/>
        </w:rPr>
        <w:t>提出了</w:t>
      </w:r>
      <w:r>
        <w:rPr>
          <w:color w:val="000000"/>
          <w:spacing w:val="0"/>
          <w:w w:val="100"/>
          <w:position w:val="0"/>
          <w:lang w:val="zh-CN" w:eastAsia="zh-CN" w:bidi="zh-CN"/>
        </w:rPr>
        <w:t>“结</w:t>
      </w:r>
      <w:r>
        <w:rPr>
          <w:color w:val="000000"/>
          <w:spacing w:val="0"/>
          <w:w w:val="100"/>
          <w:position w:val="0"/>
        </w:rPr>
        <w:t>构一功能一工具</w:t>
      </w:r>
      <w:r>
        <w:rPr>
          <w:color w:val="000000"/>
          <w:spacing w:val="0"/>
          <w:w w:val="100"/>
          <w:position w:val="0"/>
          <w:lang w:val="zh-CN" w:eastAsia="zh-CN" w:bidi="zh-CN"/>
        </w:rPr>
        <w:t>”模式</w:t>
      </w:r>
      <w:r>
        <w:rPr>
          <w:color w:val="000000"/>
          <w:spacing w:val="0"/>
          <w:w w:val="100"/>
          <w:position w:val="0"/>
          <w:sz w:val="20"/>
          <w:szCs w:val="20"/>
          <w:highlight w:val="none"/>
          <w:lang w:val="en-US"/>
        </w:rPr>
        <w:t>（</w:t>
      </w:r>
      <w:r>
        <w:rPr>
          <w:color w:val="000000"/>
          <w:spacing w:val="0"/>
          <w:w w:val="100"/>
          <w:position w:val="0"/>
          <w:sz w:val="20"/>
          <w:szCs w:val="20"/>
        </w:rPr>
        <w:t>1980</w:t>
      </w:r>
      <w:r>
        <w:rPr>
          <w:color w:val="000000"/>
          <w:spacing w:val="0"/>
          <w:w w:val="100"/>
          <w:position w:val="0"/>
          <w:sz w:val="20"/>
          <w:szCs w:val="20"/>
          <w:highlight w:val="none"/>
          <w:lang w:val="en-US"/>
        </w:rPr>
        <w:t>）</w:t>
      </w:r>
      <w:r>
        <w:rPr>
          <w:color w:val="000000"/>
          <w:spacing w:val="0"/>
          <w:w w:val="100"/>
          <w:position w:val="0"/>
        </w:rPr>
        <w:t>。功能一意念大纲对于交际教学法的产生和发展起到了巨大的推动作用。根据功能一意念大纲编写的教材，最有代表性的有</w:t>
      </w:r>
      <w:r>
        <w:rPr>
          <w:i/>
          <w:iCs/>
          <w:color w:val="000000"/>
          <w:spacing w:val="0"/>
          <w:w w:val="100"/>
          <w:position w:val="0"/>
          <w:sz w:val="20"/>
          <w:szCs w:val="20"/>
          <w:lang w:val="en-US" w:eastAsia="en-US" w:bidi="en-US"/>
        </w:rPr>
        <w:t>FollowMe</w:t>
      </w:r>
      <w:r>
        <w:rPr>
          <w:color w:val="000000"/>
          <w:spacing w:val="0"/>
          <w:w w:val="100"/>
          <w:position w:val="0"/>
        </w:rPr>
        <w:t>等。</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功能一意念大纲的倡导者认为，像情境大纲那样仅仅关注何时、何地使用语言是不够的，而更应该关注语言的本质，即交际——人们用语言来表达什么</w:t>
      </w:r>
      <w:r>
        <w:rPr>
          <w:color w:val="000000"/>
          <w:spacing w:val="0"/>
          <w:w w:val="100"/>
          <w:position w:val="0"/>
          <w:highlight w:val="none"/>
        </w:rPr>
        <w:t>、</w:t>
      </w:r>
      <w:r>
        <w:rPr>
          <w:color w:val="000000"/>
          <w:spacing w:val="0"/>
          <w:w w:val="100"/>
          <w:position w:val="0"/>
        </w:rPr>
        <w:t>满足什么样的交际目的。因此，就需要分析学习者的需求，以及学习者在不同环境下的不同交际类型，并由此确定语言教学的内容。相对于情境大纲，功能一意念大纲在语言使用的描述上具有更强的概括力。</w:t>
      </w:r>
    </w:p>
    <w:p>
      <w:pPr>
        <w:pStyle w:val="23"/>
        <w:keepNext w:val="0"/>
        <w:keepLines w:val="0"/>
        <w:widowControl w:val="0"/>
        <w:shd w:val="clear" w:color="auto" w:fill="auto"/>
        <w:bidi w:val="0"/>
        <w:spacing w:before="0" w:after="80" w:line="362" w:lineRule="exact"/>
        <w:ind w:left="0" w:right="0" w:firstLine="460"/>
        <w:jc w:val="both"/>
      </w:pPr>
      <w:r>
        <w:rPr>
          <w:color w:val="000000"/>
          <w:spacing w:val="0"/>
          <w:w w:val="100"/>
          <w:position w:val="0"/>
        </w:rPr>
        <w:t>所谓功能，就是人们使用语言的交际目的。《入门水平英语》把言语交际分为六个主要范畴:传递和寻求事实信息、表达和了解理性态度、表达和了解情感态度、表达和了解道德态度、让别人做事、社交活动。再把每个范畴加以细化,得到共</w:t>
      </w:r>
      <w:r>
        <w:rPr>
          <w:color w:val="000000"/>
          <w:spacing w:val="0"/>
          <w:w w:val="100"/>
          <w:position w:val="0"/>
          <w:sz w:val="20"/>
          <w:szCs w:val="20"/>
        </w:rPr>
        <w:t>68</w:t>
      </w:r>
      <w:r>
        <w:rPr>
          <w:color w:val="000000"/>
          <w:spacing w:val="0"/>
          <w:w w:val="100"/>
          <w:position w:val="0"/>
        </w:rPr>
        <w:t>个功能项目的语言功能表。所谓意念，就是人们用语言表达的概念意义。《入门水平英语》把意念分为一般意念和具体意念。一般意念包括实体意念、性质和特征意念、关系意念。具体意念则是与话题相关的。这是一个具有普遍性的系统，至于具体到特定语言，需要列出与语言功能、一®:意念、具体意念相对应的特定的语言形式，包括结构/句型和词语，这正是具体的教学内容。以英语为例：</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0" w:lineRule="exact"/>
        <w:ind w:left="0" w:right="0" w:firstLine="220"/>
        <w:jc w:val="both"/>
        <w:rPr>
          <w:sz w:val="20"/>
          <w:szCs w:val="20"/>
        </w:rPr>
      </w:pPr>
      <w:r>
        <w:rPr>
          <w:color w:val="000000"/>
          <w:spacing w:val="0"/>
          <w:w w:val="100"/>
          <w:position w:val="0"/>
          <w:sz w:val="20"/>
          <w:szCs w:val="20"/>
          <w:lang w:val="en-US" w:eastAsia="en-US" w:bidi="en-US"/>
        </w:rPr>
        <w:t>expressingcapabilityandincapability/</w:t>
      </w:r>
      <w:r>
        <w:rPr>
          <w:color w:val="000000"/>
          <w:spacing w:val="0"/>
          <w:w w:val="100"/>
          <w:position w:val="0"/>
          <w:sz w:val="19"/>
          <w:szCs w:val="19"/>
        </w:rPr>
        <w:t>表达能与不能</w:t>
      </w:r>
      <w:r>
        <w:rPr>
          <w:color w:val="000000"/>
          <w:spacing w:val="0"/>
          <w:w w:val="100"/>
          <w:position w:val="0"/>
          <w:sz w:val="20"/>
          <w:szCs w:val="20"/>
          <w:lang w:val="en-US" w:eastAsia="en-US" w:bidi="en-US"/>
        </w:rPr>
        <w:t>NP+can+VP</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0" w:lineRule="exact"/>
        <w:ind w:left="4740" w:right="0" w:firstLine="0"/>
        <w:jc w:val="both"/>
        <w:rPr>
          <w:sz w:val="20"/>
          <w:szCs w:val="20"/>
        </w:rPr>
      </w:pPr>
      <w:r>
        <w:rPr>
          <w:color w:val="000000"/>
          <w:spacing w:val="0"/>
          <w:w w:val="100"/>
          <w:position w:val="0"/>
          <w:sz w:val="20"/>
          <w:szCs w:val="20"/>
          <w:lang w:val="en-US" w:eastAsia="en-US" w:bidi="en-US"/>
        </w:rPr>
        <w:t>NP+cannot+VP</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80" w:line="360" w:lineRule="exact"/>
        <w:ind w:left="4740" w:right="0" w:firstLine="0"/>
        <w:jc w:val="left"/>
        <w:rPr>
          <w:sz w:val="20"/>
          <w:szCs w:val="20"/>
        </w:rPr>
      </w:pPr>
      <w:r>
        <w:rPr>
          <w:color w:val="000000"/>
          <w:spacing w:val="0"/>
          <w:w w:val="100"/>
          <w:position w:val="0"/>
          <w:sz w:val="20"/>
          <w:szCs w:val="20"/>
          <w:lang w:val="en-US" w:eastAsia="en-US" w:bidi="en-US"/>
        </w:rPr>
        <w:t>NP+beableto+VPNP+benotableto+VPNP+beunableto+VP</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功能一意念大纲并不排斥语法结构教学的必要性，而是强调以交际为核心，语言形式是为一定的功能意念表达服务的。功能一意念大纲明确以培养学习者的交际能力为教学目标,重视学习者需求分析，强调教学内容的</w:t>
      </w:r>
      <w:r>
        <w:rPr>
          <w:color w:val="000000"/>
          <w:spacing w:val="0"/>
          <w:w w:val="100"/>
          <w:position w:val="0"/>
          <w:highlight w:val="none"/>
        </w:rPr>
        <w:t>交际价</w:t>
      </w:r>
      <w:r>
        <w:rPr>
          <w:color w:val="000000"/>
          <w:spacing w:val="0"/>
          <w:w w:val="100"/>
          <w:position w:val="0"/>
        </w:rPr>
        <w:t>值，强调语言材料的真实性，致力于把语言功能和语言结构结合起来，主张教学过程交际化，在教学内容和教学方法上带来了全面的革新。</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功能一意念大纲的主要难点在于:第一，如何根据交际需求选择功能意念项目。目前的选择往往是主观筛选的结果。第二，在交际中，功能意念不是孤立地存在并运用，而是相互组合的。这种组合关系还缺乏</w:t>
      </w:r>
      <w:r>
        <w:rPr>
          <w:color w:val="000000"/>
          <w:spacing w:val="0"/>
          <w:w w:val="100"/>
          <w:position w:val="0"/>
          <w:highlight w:val="none"/>
        </w:rPr>
        <w:t>清晰的描述</w:t>
      </w:r>
      <w:r>
        <w:rPr>
          <w:color w:val="000000"/>
          <w:spacing w:val="0"/>
          <w:w w:val="100"/>
          <w:position w:val="0"/>
        </w:rPr>
        <w:t>。第三，功能意念必须通过一定的语言形式来表达，功能意念与语言形式不是简单的——对应关系。如何实现功能意念和结构的有机结合,如何建立功能意念和语言表达形式的全面的匹配关系，还需要深入研究。第四，语言的功能和意念本身无所谓难度，功能一意念大纲的难度指的是表达相应的功能意念的语言形式的复杂度。如何选择适合学习者水平的语言形式，同样是功能一意念大纲设计者的难题。</w:t>
      </w:r>
    </w:p>
    <w:p>
      <w:pPr>
        <w:pStyle w:val="23"/>
        <w:keepNext w:val="0"/>
        <w:keepLines w:val="0"/>
        <w:widowControl w:val="0"/>
        <w:shd w:val="clear" w:color="auto" w:fill="auto"/>
        <w:bidi w:val="0"/>
        <w:spacing w:before="0" w:after="180" w:line="363" w:lineRule="exact"/>
        <w:ind w:left="0" w:right="0" w:firstLine="440"/>
        <w:jc w:val="both"/>
        <w:rPr>
          <w:sz w:val="20"/>
          <w:szCs w:val="20"/>
        </w:rPr>
      </w:pPr>
      <w:r>
        <w:rPr>
          <w:color w:val="000000"/>
          <w:spacing w:val="0"/>
          <w:w w:val="100"/>
          <w:position w:val="0"/>
          <w:sz w:val="19"/>
          <w:szCs w:val="19"/>
        </w:rPr>
        <w:t>在汉语作为第二语言或外语教学方面，纯粹以功能一意念大纲为指导编写的教材极少，《说什么和怎么说？》</w:t>
      </w:r>
      <w:r>
        <w:rPr>
          <w:color w:val="000000"/>
          <w:spacing w:val="0"/>
          <w:w w:val="100"/>
          <w:position w:val="0"/>
          <w:sz w:val="19"/>
          <w:szCs w:val="19"/>
          <w:highlight w:val="none"/>
          <w:lang w:val="en-US"/>
        </w:rPr>
        <w:t>（</w:t>
      </w:r>
      <w:r>
        <w:rPr>
          <w:color w:val="000000"/>
          <w:spacing w:val="0"/>
          <w:w w:val="100"/>
          <w:position w:val="0"/>
          <w:sz w:val="19"/>
          <w:szCs w:val="19"/>
        </w:rPr>
        <w:t>邱质朴，江苏人民出版社</w:t>
      </w:r>
      <w:r>
        <w:rPr>
          <w:color w:val="000000"/>
          <w:spacing w:val="0"/>
          <w:w w:val="100"/>
          <w:position w:val="0"/>
          <w:sz w:val="20"/>
          <w:szCs w:val="20"/>
        </w:rPr>
        <w:t>,1990</w:t>
      </w:r>
      <w:r>
        <w:rPr>
          <w:color w:val="000000"/>
          <w:spacing w:val="0"/>
          <w:w w:val="100"/>
          <w:position w:val="0"/>
          <w:sz w:val="20"/>
          <w:szCs w:val="20"/>
          <w:highlight w:val="none"/>
          <w:lang w:val="en-US"/>
        </w:rPr>
        <w:t>）</w:t>
      </w:r>
      <w:r>
        <w:rPr>
          <w:color w:val="000000"/>
          <w:spacing w:val="0"/>
          <w:w w:val="100"/>
          <w:position w:val="0"/>
          <w:sz w:val="19"/>
          <w:szCs w:val="19"/>
        </w:rPr>
        <w:t>是代表。而在功能意念与汉语结构结合方面做得比较</w:t>
      </w:r>
      <w:r>
        <w:rPr>
          <w:color w:val="000000"/>
          <w:spacing w:val="0"/>
          <w:w w:val="100"/>
          <w:position w:val="0"/>
          <w:sz w:val="19"/>
          <w:szCs w:val="19"/>
          <w:highlight w:val="none"/>
        </w:rPr>
        <w:t>好的是《</w:t>
      </w:r>
      <w:r>
        <w:rPr>
          <w:color w:val="000000"/>
          <w:spacing w:val="0"/>
          <w:w w:val="100"/>
          <w:position w:val="0"/>
          <w:sz w:val="19"/>
          <w:szCs w:val="19"/>
        </w:rPr>
        <w:t>汉语入门</w:t>
      </w:r>
      <w:r>
        <w:rPr>
          <w:i/>
          <w:iCs/>
          <w:color w:val="000000"/>
          <w:spacing w:val="0"/>
          <w:w w:val="100"/>
          <w:position w:val="0"/>
          <w:sz w:val="20"/>
          <w:szCs w:val="20"/>
          <w:lang w:val="en-US" w:eastAsia="en-US" w:bidi="en-US"/>
        </w:rPr>
        <w:t>DCMETHOEDECHINOIS</w:t>
      </w:r>
      <w:r>
        <w:rPr>
          <w:color w:val="000000"/>
          <w:spacing w:val="0"/>
          <w:w w:val="100"/>
          <w:position w:val="0"/>
          <w:sz w:val="20"/>
          <w:szCs w:val="20"/>
          <w:highlight w:val="none"/>
          <w:lang w:val="en-US"/>
        </w:rPr>
        <w:t>）（</w:t>
      </w:r>
      <w:r>
        <w:rPr>
          <w:color w:val="000000"/>
          <w:spacing w:val="0"/>
          <w:w w:val="100"/>
          <w:position w:val="0"/>
          <w:sz w:val="20"/>
          <w:szCs w:val="20"/>
          <w:lang w:val="en-US" w:eastAsia="en-US" w:bidi="en-US"/>
        </w:rPr>
        <w:t>IsabelleRabut,WuYongyi,</w:t>
      </w:r>
      <w:r>
        <w:rPr>
          <w:color w:val="000000"/>
          <w:spacing w:val="0"/>
          <w:w w:val="100"/>
          <w:position w:val="0"/>
          <w:sz w:val="20"/>
          <w:szCs w:val="20"/>
        </w:rPr>
        <w:t>&amp;</w:t>
      </w:r>
      <w:r>
        <w:rPr>
          <w:color w:val="000000"/>
          <w:spacing w:val="0"/>
          <w:w w:val="100"/>
          <w:position w:val="0"/>
          <w:sz w:val="20"/>
          <w:szCs w:val="20"/>
          <w:lang w:val="en-US" w:eastAsia="en-US" w:bidi="en-US"/>
        </w:rPr>
        <w:t>LiuHong,Paris：L'ASIATH</w:t>
      </w:r>
      <w:r>
        <w:rPr>
          <w:color w:val="000000"/>
          <w:spacing w:val="0"/>
          <w:w w:val="100"/>
          <w:position w:val="0"/>
          <w:sz w:val="19"/>
          <w:szCs w:val="19"/>
        </w:rPr>
        <w:t>宜</w:t>
      </w:r>
      <w:r>
        <w:rPr>
          <w:color w:val="000000"/>
          <w:spacing w:val="0"/>
          <w:w w:val="100"/>
          <w:position w:val="0"/>
          <w:sz w:val="20"/>
          <w:szCs w:val="20"/>
          <w:lang w:val="en-US" w:eastAsia="en-US" w:bidi="en-US"/>
        </w:rPr>
        <w:t>QUE,2003</w:t>
      </w:r>
      <w:r>
        <w:rPr>
          <w:color w:val="000000"/>
          <w:spacing w:val="0"/>
          <w:w w:val="100"/>
          <w:position w:val="0"/>
          <w:sz w:val="20"/>
          <w:szCs w:val="20"/>
          <w:highlight w:val="none"/>
          <w:lang w:val="en-US" w:eastAsia="en-US" w:bidi="en-US"/>
        </w:rPr>
        <w:t>）</w:t>
      </w:r>
      <w:r>
        <w:rPr>
          <w:color w:val="000000"/>
          <w:spacing w:val="0"/>
          <w:w w:val="100"/>
          <w:position w:val="0"/>
          <w:sz w:val="20"/>
          <w:szCs w:val="20"/>
          <w:vertAlign w:val="subscript"/>
          <w:lang w:val="en-US" w:eastAsia="en-US" w:bidi="en-US"/>
        </w:rPr>
        <w:t>o</w:t>
      </w:r>
    </w:p>
    <w:p>
      <w:pPr>
        <w:pStyle w:val="23"/>
        <w:keepNext w:val="0"/>
        <w:keepLines w:val="0"/>
        <w:widowControl w:val="0"/>
        <w:shd w:val="clear" w:color="auto" w:fill="auto"/>
        <w:bidi w:val="0"/>
        <w:spacing w:before="0" w:after="180" w:line="363" w:lineRule="exact"/>
        <w:ind w:left="0" w:right="0" w:firstLine="0"/>
        <w:jc w:val="center"/>
        <w:rPr>
          <w:sz w:val="20"/>
          <w:szCs w:val="20"/>
        </w:rPr>
      </w:pPr>
      <w:r>
        <w:rPr>
          <w:color w:val="000000"/>
          <w:spacing w:val="0"/>
          <w:w w:val="100"/>
          <w:position w:val="0"/>
          <w:sz w:val="20"/>
          <w:szCs w:val="20"/>
        </w:rPr>
        <w:t>四任务大纲</w:t>
      </w:r>
    </w:p>
    <w:p>
      <w:pPr>
        <w:pStyle w:val="23"/>
        <w:keepNext w:val="0"/>
        <w:keepLines w:val="0"/>
        <w:widowControl w:val="0"/>
        <w:shd w:val="clear" w:color="auto" w:fill="auto"/>
        <w:bidi w:val="0"/>
        <w:spacing w:before="0" w:after="0" w:line="363" w:lineRule="exact"/>
        <w:ind w:left="0" w:right="0" w:firstLine="420"/>
        <w:jc w:val="both"/>
        <w:rPr>
          <w:rFonts w:hint="default"/>
          <w:lang w:val="en-US"/>
        </w:rPr>
        <w:sectPr>
          <w:headerReference r:id="rId110" w:type="first"/>
          <w:headerReference r:id="rId108" w:type="default"/>
          <w:headerReference r:id="rId109"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与以往的大纲不同，任务大纲</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Task-BasedSyllabus</w:t>
      </w:r>
      <w:r>
        <w:rPr>
          <w:color w:val="000000"/>
          <w:spacing w:val="0"/>
          <w:w w:val="100"/>
          <w:position w:val="0"/>
          <w:sz w:val="20"/>
          <w:szCs w:val="20"/>
          <w:highlight w:val="none"/>
          <w:lang w:val="en-US" w:eastAsia="en-US" w:bidi="en-US"/>
        </w:rPr>
        <w:t>）</w:t>
      </w:r>
      <w:r>
        <w:rPr>
          <w:color w:val="000000"/>
          <w:spacing w:val="0"/>
          <w:w w:val="100"/>
          <w:position w:val="0"/>
        </w:rPr>
        <w:t>是一种分析性大纲，</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也是过程式大纲。任务大纲不是依照语言教学内容的呈现和操练来组织大纲，而是设计一系列特定的活动，通过这些活动来促使学习者使用语言，至于这些活动可能涉及哪些确切的语言特征，一般不予考虑。</w:t>
      </w:r>
    </w:p>
    <w:p>
      <w:pPr>
        <w:pStyle w:val="23"/>
        <w:keepNext w:val="0"/>
        <w:keepLines w:val="0"/>
        <w:widowControl w:val="0"/>
        <w:shd w:val="clear" w:color="auto" w:fill="auto"/>
        <w:bidi w:val="0"/>
        <w:spacing w:before="0" w:after="0" w:line="358" w:lineRule="exact"/>
        <w:ind w:left="0" w:right="0" w:firstLine="460"/>
        <w:jc w:val="both"/>
      </w:pPr>
      <w:r>
        <w:rPr>
          <w:color w:val="000000"/>
          <w:spacing w:val="0"/>
          <w:w w:val="100"/>
          <w:position w:val="0"/>
        </w:rPr>
        <w:t>任务大纲的理论基础是功能主义语言学、人本主义心理学和建构主义学习理论，但是，相比于功能一意念大纲,任务大纲更多地体现了语言习得理论的最新成果。任务大纲主张在以内容为核心的前提下兼顾语言形式,认为语言是在使用中逐步完善的，因此，在课堂上应该设计各种有意义的活动——任务，让学习者在运用语言的过程中学习语言的运用，在互动中实现语言的发展。</w:t>
      </w:r>
    </w:p>
    <w:p>
      <w:pPr>
        <w:pStyle w:val="23"/>
        <w:keepNext w:val="0"/>
        <w:keepLines w:val="0"/>
        <w:widowControl w:val="0"/>
        <w:shd w:val="clear" w:color="auto" w:fill="auto"/>
        <w:bidi w:val="0"/>
        <w:spacing w:before="0" w:after="0" w:line="357" w:lineRule="exact"/>
        <w:ind w:left="0" w:right="0" w:firstLine="460"/>
        <w:jc w:val="both"/>
      </w:pPr>
      <w:r>
        <w:rPr>
          <w:color w:val="000000"/>
          <w:spacing w:val="0"/>
          <w:w w:val="100"/>
          <w:position w:val="0"/>
        </w:rPr>
        <w:t>任务型语言教学的研究始于</w:t>
      </w:r>
      <w:r>
        <w:rPr>
          <w:color w:val="000000"/>
          <w:spacing w:val="0"/>
          <w:w w:val="100"/>
          <w:position w:val="0"/>
          <w:sz w:val="20"/>
          <w:szCs w:val="20"/>
        </w:rPr>
        <w:t>20</w:t>
      </w:r>
      <w:r>
        <w:rPr>
          <w:color w:val="000000"/>
          <w:spacing w:val="0"/>
          <w:w w:val="100"/>
          <w:position w:val="0"/>
        </w:rPr>
        <w:t>世纪</w:t>
      </w:r>
      <w:r>
        <w:rPr>
          <w:color w:val="000000"/>
          <w:spacing w:val="0"/>
          <w:w w:val="100"/>
          <w:position w:val="0"/>
          <w:sz w:val="20"/>
          <w:szCs w:val="20"/>
        </w:rPr>
        <w:t>80</w:t>
      </w:r>
      <w:r>
        <w:rPr>
          <w:color w:val="000000"/>
          <w:spacing w:val="0"/>
          <w:w w:val="100"/>
          <w:position w:val="0"/>
        </w:rPr>
        <w:t>年代。当时，珀拉胡</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N.S.Prabhu</w:t>
      </w:r>
      <w:r>
        <w:rPr>
          <w:color w:val="000000"/>
          <w:spacing w:val="0"/>
          <w:w w:val="100"/>
          <w:position w:val="0"/>
          <w:sz w:val="20"/>
          <w:szCs w:val="20"/>
          <w:highlight w:val="none"/>
          <w:lang w:val="en-US" w:eastAsia="en-US" w:bidi="en-US"/>
        </w:rPr>
        <w:t>）</w:t>
      </w:r>
      <w:r>
        <w:rPr>
          <w:color w:val="000000"/>
          <w:spacing w:val="0"/>
          <w:w w:val="100"/>
          <w:position w:val="0"/>
        </w:rPr>
        <w:t>在印度南部的班加罗尔</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Bangalore</w:t>
      </w:r>
      <w:r>
        <w:rPr>
          <w:color w:val="000000"/>
          <w:spacing w:val="0"/>
          <w:w w:val="100"/>
          <w:position w:val="0"/>
          <w:sz w:val="20"/>
          <w:szCs w:val="20"/>
          <w:highlight w:val="none"/>
          <w:lang w:val="en-US" w:eastAsia="en-US" w:bidi="en-US"/>
        </w:rPr>
        <w:t>）</w:t>
      </w:r>
      <w:r>
        <w:rPr>
          <w:color w:val="000000"/>
          <w:spacing w:val="0"/>
          <w:w w:val="100"/>
          <w:position w:val="0"/>
        </w:rPr>
        <w:t>进行了一项强交际法的实验</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theBangaloreProject</w:t>
      </w:r>
      <w:r>
        <w:rPr>
          <w:color w:val="000000"/>
          <w:spacing w:val="0"/>
          <w:w w:val="100"/>
          <w:position w:val="0"/>
          <w:sz w:val="20"/>
          <w:szCs w:val="20"/>
          <w:highlight w:val="none"/>
          <w:lang w:val="en-US" w:eastAsia="en-US" w:bidi="en-US"/>
        </w:rPr>
        <w:t>）</w:t>
      </w:r>
      <w:r>
        <w:rPr>
          <w:color w:val="000000"/>
          <w:spacing w:val="0"/>
          <w:w w:val="100"/>
          <w:position w:val="0"/>
          <w:sz w:val="20"/>
          <w:szCs w:val="20"/>
        </w:rPr>
        <w:t>,</w:t>
      </w:r>
      <w:r>
        <w:rPr>
          <w:color w:val="000000"/>
          <w:spacing w:val="0"/>
          <w:w w:val="100"/>
          <w:position w:val="0"/>
        </w:rPr>
        <w:t>主张让学生</w:t>
      </w:r>
      <w:r>
        <w:rPr>
          <w:color w:val="000000"/>
          <w:spacing w:val="0"/>
          <w:w w:val="100"/>
          <w:position w:val="0"/>
          <w:lang w:val="zh-CN" w:eastAsia="zh-CN" w:bidi="zh-CN"/>
        </w:rPr>
        <w:t>“在用</w:t>
      </w:r>
      <w:r>
        <w:rPr>
          <w:color w:val="000000"/>
          <w:spacing w:val="0"/>
          <w:w w:val="100"/>
          <w:position w:val="0"/>
        </w:rPr>
        <w:t>中学"，课堂教学活动用任务形式呈现。这一教学实验，是把任务作为课堂设计单元的第一次尝试，并形成了任务型教学的雏形，引起了第二语言教学界的关注。随着研究的深入，任务型教学于</w:t>
      </w:r>
      <w:r>
        <w:rPr>
          <w:color w:val="000000"/>
          <w:spacing w:val="0"/>
          <w:w w:val="100"/>
          <w:position w:val="0"/>
          <w:sz w:val="20"/>
          <w:szCs w:val="20"/>
        </w:rPr>
        <w:t>20</w:t>
      </w:r>
      <w:r>
        <w:rPr>
          <w:color w:val="000000"/>
          <w:spacing w:val="0"/>
          <w:w w:val="100"/>
          <w:position w:val="0"/>
        </w:rPr>
        <w:t>世纪</w:t>
      </w:r>
      <w:r>
        <w:rPr>
          <w:color w:val="000000"/>
          <w:spacing w:val="0"/>
          <w:w w:val="100"/>
          <w:position w:val="0"/>
          <w:sz w:val="20"/>
          <w:szCs w:val="20"/>
        </w:rPr>
        <w:t>90</w:t>
      </w:r>
      <w:r>
        <w:rPr>
          <w:color w:val="000000"/>
          <w:spacing w:val="0"/>
          <w:w w:val="100"/>
          <w:position w:val="0"/>
        </w:rPr>
        <w:t>年代在理论上逐步成熟。</w:t>
      </w:r>
    </w:p>
    <w:p>
      <w:pPr>
        <w:pStyle w:val="23"/>
        <w:keepNext w:val="0"/>
        <w:keepLines w:val="0"/>
        <w:widowControl w:val="0"/>
        <w:shd w:val="clear" w:color="auto" w:fill="auto"/>
        <w:bidi w:val="0"/>
        <w:spacing w:before="0" w:after="200" w:line="357" w:lineRule="exact"/>
        <w:ind w:left="0" w:right="0" w:firstLine="460"/>
        <w:jc w:val="both"/>
      </w:pPr>
      <w:r>
        <w:rPr>
          <w:color w:val="000000"/>
          <w:spacing w:val="0"/>
          <w:w w:val="100"/>
          <w:position w:val="0"/>
        </w:rPr>
        <w:t>一般认为，任务就是以内容为核心的语言教学活动，如：</w:t>
      </w:r>
    </w:p>
    <w:p>
      <w:pPr>
        <w:pStyle w:val="23"/>
        <w:keepNext w:val="0"/>
        <w:keepLines w:val="0"/>
        <w:widowControl w:val="0"/>
        <w:numPr>
          <w:ilvl w:val="0"/>
          <w:numId w:val="11"/>
        </w:numPr>
        <w:pBdr>
          <w:top w:val="single" w:color="auto" w:sz="4" w:space="0"/>
          <w:left w:val="single" w:color="auto" w:sz="4" w:space="0"/>
          <w:bottom w:val="single" w:color="auto" w:sz="4" w:space="0"/>
          <w:right w:val="single" w:color="auto" w:sz="4" w:space="0"/>
        </w:pBdr>
        <w:shd w:val="clear" w:color="auto" w:fill="auto"/>
        <w:tabs>
          <w:tab w:val="left" w:pos="1362"/>
        </w:tabs>
        <w:bidi w:val="0"/>
        <w:spacing w:before="0" w:after="0" w:line="318" w:lineRule="exact"/>
        <w:ind w:left="0" w:right="0" w:firstLine="880"/>
        <w:jc w:val="both"/>
      </w:pPr>
      <w:bookmarkStart w:id="96" w:name="bookmark96"/>
      <w:bookmarkEnd w:id="96"/>
      <w:r>
        <w:rPr>
          <w:color w:val="000000"/>
          <w:spacing w:val="0"/>
          <w:w w:val="100"/>
          <w:position w:val="0"/>
          <w:lang w:val="zh-CN" w:eastAsia="zh-CN" w:bidi="zh-CN"/>
        </w:rPr>
        <w:t>五人一</w:t>
      </w:r>
      <w:r>
        <w:rPr>
          <w:color w:val="000000"/>
          <w:spacing w:val="0"/>
          <w:w w:val="100"/>
          <w:position w:val="0"/>
        </w:rPr>
        <w:t>组，</w:t>
      </w:r>
      <w:r>
        <w:rPr>
          <w:color w:val="000000"/>
          <w:spacing w:val="0"/>
          <w:w w:val="100"/>
          <w:position w:val="0"/>
          <w:lang w:val="en-US" w:eastAsia="en-US" w:bidi="en-US"/>
        </w:rPr>
        <w:t>一</w:t>
      </w:r>
      <w:r>
        <w:rPr>
          <w:color w:val="000000"/>
          <w:spacing w:val="0"/>
          <w:w w:val="100"/>
          <w:position w:val="0"/>
        </w:rPr>
        <w:t>人为服务员，四人为顾客，在饭店点菜。</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18" w:lineRule="exact"/>
        <w:ind w:left="420" w:right="0" w:firstLine="460"/>
        <w:jc w:val="both"/>
      </w:pPr>
      <w:r>
        <w:rPr>
          <w:color w:val="000000"/>
          <w:spacing w:val="0"/>
          <w:w w:val="100"/>
          <w:position w:val="0"/>
        </w:rPr>
        <w:t>顾客看菜单讨论并点菜，然后再决定喝什么饮料，最后决定要什么点心。服务员可以做一些推荐和介绍。最后，服务员把点的菜、饮料和点心记下来。</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18" w:lineRule="exact"/>
        <w:ind w:left="420" w:right="0" w:firstLine="460"/>
        <w:jc w:val="both"/>
      </w:pPr>
      <w:r>
        <w:rPr>
          <w:color w:val="000000"/>
          <w:spacing w:val="0"/>
          <w:w w:val="100"/>
          <w:position w:val="0"/>
        </w:rPr>
        <w:t>全班交流。看哪一组点的菜最合适，如，是否恰当地考虑到菜的类型</w:t>
      </w:r>
      <w:r>
        <w:rPr>
          <w:color w:val="000000"/>
          <w:spacing w:val="0"/>
          <w:w w:val="100"/>
          <w:position w:val="0"/>
          <w:highlight w:val="none"/>
          <w:lang w:val="en-US"/>
        </w:rPr>
        <w:t>（</w:t>
      </w:r>
      <w:r>
        <w:rPr>
          <w:color w:val="000000"/>
          <w:spacing w:val="0"/>
          <w:w w:val="100"/>
          <w:position w:val="0"/>
        </w:rPr>
        <w:t>冷菜与热菜，荤菜和素菜，汤</w:t>
      </w:r>
      <w:r>
        <w:rPr>
          <w:color w:val="000000"/>
          <w:spacing w:val="0"/>
          <w:w w:val="100"/>
          <w:position w:val="0"/>
          <w:highlight w:val="none"/>
          <w:lang w:val="en-US"/>
        </w:rPr>
        <w:t>）</w:t>
      </w:r>
      <w:r>
        <w:rPr>
          <w:color w:val="000000"/>
          <w:spacing w:val="0"/>
          <w:w w:val="100"/>
          <w:position w:val="0"/>
        </w:rPr>
        <w:t>、菜的价格、菜的总量等。</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200" w:line="318" w:lineRule="exact"/>
        <w:ind w:left="0" w:right="0" w:firstLine="800"/>
        <w:jc w:val="both"/>
        <w:rPr>
          <w:rFonts w:hint="default"/>
          <w:lang w:val="en-US"/>
        </w:rPr>
      </w:pPr>
      <w:r>
        <w:rPr>
          <w:color w:val="000000"/>
          <w:spacing w:val="0"/>
          <w:w w:val="100"/>
          <w:position w:val="0"/>
        </w:rPr>
        <w:t>附：一本菜单。</w:t>
      </w:r>
      <w:r>
        <w:rPr>
          <w:color w:val="000000"/>
          <w:spacing w:val="0"/>
          <w:w w:val="100"/>
          <w:position w:val="0"/>
          <w:highlight w:val="none"/>
          <w:lang w:val="en-US"/>
        </w:rPr>
        <w:t>（</w:t>
      </w:r>
      <w:r>
        <w:rPr>
          <w:color w:val="000000"/>
          <w:spacing w:val="0"/>
          <w:w w:val="100"/>
          <w:position w:val="0"/>
        </w:rPr>
        <w:t>略</w:t>
      </w:r>
      <w:r>
        <w:rPr>
          <w:color w:val="000000"/>
          <w:spacing w:val="0"/>
          <w:w w:val="100"/>
          <w:position w:val="0"/>
          <w:highlight w:val="none"/>
          <w:lang w:val="en-US"/>
        </w:rPr>
        <w:t>）</w:t>
      </w:r>
    </w:p>
    <w:p>
      <w:pPr>
        <w:pStyle w:val="23"/>
        <w:keepNext w:val="0"/>
        <w:keepLines w:val="0"/>
        <w:widowControl w:val="0"/>
        <w:numPr>
          <w:ilvl w:val="0"/>
          <w:numId w:val="11"/>
        </w:numPr>
        <w:pBdr>
          <w:top w:val="single" w:color="auto" w:sz="4" w:space="0"/>
          <w:left w:val="single" w:color="auto" w:sz="4" w:space="0"/>
          <w:bottom w:val="single" w:color="auto" w:sz="4" w:space="0"/>
          <w:right w:val="single" w:color="auto" w:sz="4" w:space="0"/>
        </w:pBdr>
        <w:shd w:val="clear" w:color="auto" w:fill="auto"/>
        <w:tabs>
          <w:tab w:val="left" w:pos="1362"/>
          <w:tab w:val="left" w:pos="4459"/>
          <w:tab w:val="left" w:pos="5310"/>
        </w:tabs>
        <w:bidi w:val="0"/>
        <w:spacing w:before="0" w:after="0" w:line="240" w:lineRule="auto"/>
        <w:ind w:left="0" w:right="0" w:firstLine="880"/>
        <w:jc w:val="left"/>
        <w:rPr>
          <w:sz w:val="96"/>
          <w:szCs w:val="96"/>
        </w:rPr>
      </w:pPr>
      <w:bookmarkStart w:id="97" w:name="bookmark97"/>
      <w:bookmarkEnd w:id="97"/>
      <w:r>
        <w:rPr>
          <w:color w:val="000000"/>
          <w:spacing w:val="0"/>
          <w:w w:val="100"/>
          <w:position w:val="0"/>
          <w:sz w:val="19"/>
          <w:szCs w:val="19"/>
        </w:rPr>
        <w:t>两个学生一组，学生甲</w:t>
      </w:r>
      <w:r>
        <w:rPr>
          <w:rFonts w:hint="eastAsia"/>
          <w:color w:val="000000"/>
          <w:spacing w:val="0"/>
          <w:w w:val="100"/>
          <w:position w:val="0"/>
          <w:sz w:val="19"/>
          <w:szCs w:val="19"/>
          <w:highlight w:val="none"/>
          <w:lang w:eastAsia="zh-CN"/>
        </w:rPr>
        <w:t>。</w:t>
      </w:r>
      <w:r>
        <w:rPr>
          <w:i/>
          <w:iCs/>
          <w:color w:val="000000"/>
          <w:spacing w:val="0"/>
          <w:w w:val="100"/>
          <w:position w:val="0"/>
          <w:sz w:val="96"/>
          <w:szCs w:val="96"/>
        </w:rPr>
        <w:tab/>
      </w:r>
      <w:r>
        <w:rPr>
          <w:i/>
          <w:iCs/>
          <w:color w:val="000000"/>
          <w:spacing w:val="0"/>
          <w:w w:val="100"/>
          <w:position w:val="0"/>
          <w:sz w:val="96"/>
          <w:szCs w:val="96"/>
        </w:rPr>
        <w:t>\</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80" w:line="240" w:lineRule="auto"/>
        <w:ind w:left="0" w:right="0" w:firstLine="420"/>
        <w:jc w:val="both"/>
      </w:pPr>
      <w:r>
        <w:rPr>
          <w:color w:val="000000"/>
          <w:spacing w:val="0"/>
          <w:w w:val="100"/>
          <w:position w:val="0"/>
        </w:rPr>
        <w:t>看右边的图，尽可能准确地说给</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80" w:line="240" w:lineRule="auto"/>
        <w:ind w:left="0" w:right="0" w:firstLine="420"/>
        <w:jc w:val="both"/>
      </w:pPr>
      <w:r>
        <w:rPr>
          <w:color w:val="000000"/>
          <w:spacing w:val="0"/>
          <w:w w:val="100"/>
          <w:position w:val="0"/>
        </w:rPr>
        <w:t>乙听。学生乙根据甲的叙述把图</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80" w:line="240" w:lineRule="auto"/>
        <w:ind w:left="0" w:right="0" w:firstLine="420"/>
        <w:jc w:val="both"/>
      </w:pPr>
      <w:r>
        <w:rPr>
          <w:color w:val="000000"/>
          <w:spacing w:val="0"/>
          <w:w w:val="100"/>
          <w:position w:val="0"/>
        </w:rPr>
        <w:t>画出来。如有不清楚的地方可随</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tabs>
          <w:tab w:val="left" w:pos="4459"/>
          <w:tab w:val="left" w:leader="hyphen" w:pos="5570"/>
        </w:tabs>
        <w:bidi w:val="0"/>
        <w:spacing w:before="0" w:after="80" w:line="240" w:lineRule="auto"/>
        <w:ind w:left="0" w:right="0" w:firstLine="420"/>
        <w:jc w:val="both"/>
        <w:rPr>
          <w:rFonts w:hint="default"/>
          <w:lang w:val="en-US"/>
        </w:rPr>
      </w:pPr>
      <w:r>
        <w:rPr>
          <w:rFonts w:hint="eastAsia"/>
          <w:color w:val="000000"/>
          <w:spacing w:val="0"/>
          <w:w w:val="100"/>
          <w:position w:val="0"/>
          <w:highlight w:val="none"/>
          <w:lang w:eastAsia="zh-CN"/>
        </w:rPr>
        <w:t>时间</w:t>
      </w:r>
      <w:r>
        <w:rPr>
          <w:color w:val="000000"/>
          <w:spacing w:val="0"/>
          <w:w w:val="100"/>
          <w:position w:val="0"/>
        </w:rPr>
        <w:t>甲。</w:t>
      </w:r>
      <w:r>
        <w:rPr>
          <w:color w:val="000000"/>
          <w:spacing w:val="0"/>
          <w:w w:val="100"/>
          <w:position w:val="0"/>
          <w:highlight w:val="none"/>
          <w:lang w:val="en-US"/>
        </w:rPr>
        <w:t>，</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任务大纲把大纲的重心从产品转向了过程，明确地提出以任务为课堂教学中组织交际活动的基本单位，以任务贯穿教学过程的始终，更强调了语言的工具性，强调学习者需求分析和目标任务分析，强调以学习者为中心。</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任务大纲存在的主要问题有：第一，任务的定义问题。关于究竟什么是任务，各家的说法差别很大。第二，任务的难度问题。关于任务的难度，可以从许多不同的角度来判断，但是，就具体操作而言，如其中的认知难度，本身涉及的面很广，只能做主观性较强的粗略分析。第三,如何处理好任务型教学中的准确度、流利度、复杂度的平衡，语言活动的过程与结果的平衡,语言教学中的语言形式与表达内容的平衡，仍然是需要不断探索的问题。</w:t>
      </w:r>
    </w:p>
    <w:p>
      <w:pPr>
        <w:pStyle w:val="23"/>
        <w:keepNext w:val="0"/>
        <w:keepLines w:val="0"/>
        <w:widowControl w:val="0"/>
        <w:shd w:val="clear" w:color="auto" w:fill="auto"/>
        <w:bidi w:val="0"/>
        <w:spacing w:before="0" w:after="180" w:line="363" w:lineRule="exact"/>
        <w:ind w:left="0" w:right="0" w:firstLine="440"/>
        <w:jc w:val="both"/>
      </w:pPr>
      <w:r>
        <w:rPr>
          <w:color w:val="000000"/>
          <w:spacing w:val="0"/>
          <w:w w:val="100"/>
          <w:position w:val="0"/>
        </w:rPr>
        <w:t>在任务大纲设计上，存在着两种类型。一种是基于目标任务分析的大纲设计，教学任务就是对目标任务的模拟，教学过程就是对现实交际行为的演练。这就实现了目标和途径的统一、产品和过程的统一。另外一种是把教学任务作为达到培养语言能力的手段，任务的根本价值在于促进互动，而互动是实现语言习得的关键。这时候，目标和途径仍然是分离的。任务只是途径，而不是最终目标。</w:t>
      </w:r>
    </w:p>
    <w:p>
      <w:pPr>
        <w:pStyle w:val="23"/>
        <w:keepNext w:val="0"/>
        <w:keepLines w:val="0"/>
        <w:widowControl w:val="0"/>
        <w:shd w:val="clear" w:color="auto" w:fill="auto"/>
        <w:bidi w:val="0"/>
        <w:spacing w:before="0" w:after="180" w:line="363" w:lineRule="exact"/>
        <w:ind w:left="0" w:right="0" w:firstLine="0"/>
        <w:jc w:val="center"/>
      </w:pPr>
      <w:r>
        <w:rPr>
          <w:color w:val="000000"/>
          <w:spacing w:val="0"/>
          <w:w w:val="100"/>
          <w:position w:val="0"/>
        </w:rPr>
        <w:t>五</w:t>
      </w:r>
      <w:r>
        <w:rPr>
          <w:color w:val="000000"/>
          <w:spacing w:val="0"/>
          <w:w w:val="100"/>
          <w:position w:val="0"/>
          <w:highlight w:val="none"/>
        </w:rPr>
        <w:t>折衷</w:t>
      </w:r>
      <w:r>
        <w:rPr>
          <w:color w:val="000000"/>
          <w:spacing w:val="0"/>
          <w:w w:val="100"/>
          <w:position w:val="0"/>
        </w:rPr>
        <w:t>大纲</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没有一种大纲是十全十美的，但是每一种大纲都体现了对语言教与学的某些方面的深刻认识。也许，明智的做法是采用</w:t>
      </w:r>
      <w:r>
        <w:rPr>
          <w:color w:val="000000"/>
          <w:spacing w:val="0"/>
          <w:w w:val="100"/>
          <w:position w:val="0"/>
          <w:highlight w:val="none"/>
        </w:rPr>
        <w:t>折衷</w:t>
      </w:r>
      <w:r>
        <w:rPr>
          <w:color w:val="000000"/>
          <w:spacing w:val="0"/>
          <w:w w:val="100"/>
          <w:position w:val="0"/>
        </w:rPr>
        <w:t>的大纲，结构、功能、情景、任务、技能，都应该纳入大纲设计的视野。事实上，目前的大部分教材尽管都以交际法为旗号，但事实上都尽量</w:t>
      </w:r>
      <w:r>
        <w:rPr>
          <w:color w:val="000000"/>
          <w:spacing w:val="0"/>
          <w:w w:val="100"/>
          <w:position w:val="0"/>
          <w:highlight w:val="none"/>
        </w:rPr>
        <w:t>兼顾到</w:t>
      </w:r>
      <w:r>
        <w:rPr>
          <w:color w:val="000000"/>
          <w:spacing w:val="0"/>
          <w:w w:val="100"/>
          <w:position w:val="0"/>
        </w:rPr>
        <w:t>上述各方面因素。</w:t>
      </w:r>
    </w:p>
    <w:p>
      <w:pPr>
        <w:pStyle w:val="23"/>
        <w:keepNext w:val="0"/>
        <w:keepLines w:val="0"/>
        <w:widowControl w:val="0"/>
        <w:shd w:val="clear" w:color="auto" w:fill="auto"/>
        <w:bidi w:val="0"/>
        <w:spacing w:before="0" w:after="440" w:line="366" w:lineRule="exact"/>
        <w:ind w:left="0" w:right="0" w:firstLine="440"/>
        <w:jc w:val="both"/>
        <w:rPr>
          <w:rFonts w:hint="default"/>
          <w:lang w:val="en-US"/>
        </w:rPr>
        <w:sectPr>
          <w:headerReference r:id="rId113" w:type="first"/>
          <w:headerReference r:id="rId111" w:type="default"/>
          <w:headerReference r:id="rId112"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所谓</w:t>
      </w:r>
      <w:r>
        <w:rPr>
          <w:color w:val="000000"/>
          <w:spacing w:val="0"/>
          <w:w w:val="100"/>
          <w:position w:val="0"/>
          <w:highlight w:val="none"/>
        </w:rPr>
        <w:t>折衷</w:t>
      </w:r>
      <w:r>
        <w:rPr>
          <w:color w:val="000000"/>
          <w:spacing w:val="0"/>
          <w:w w:val="100"/>
          <w:position w:val="0"/>
        </w:rPr>
        <w:t>大纲</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EclecticSyllabus/MixedorMulti-StrandSyllabus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关键是要解决语言教学中的几个根本问题：输入和输出的统一、结构和功能的统一、形式和内容的统一、产品和过程的统一。但是，我们仍然需要思考一个问题:何者优先？对于这一问题</w:t>
      </w:r>
      <w:r>
        <w:rPr>
          <w:color w:val="000000"/>
          <w:spacing w:val="0"/>
          <w:w w:val="100"/>
          <w:position w:val="0"/>
          <w:highlight w:val="none"/>
        </w:rPr>
        <w:t>的回答</w:t>
      </w:r>
      <w:r>
        <w:rPr>
          <w:color w:val="000000"/>
          <w:spacing w:val="0"/>
          <w:w w:val="100"/>
          <w:position w:val="0"/>
        </w:rPr>
        <w:t>不能脱离特定的教学对象和教学目标，在实际的课程设计中，不可能</w:t>
      </w:r>
      <w:r>
        <w:rPr>
          <w:rFonts w:hint="eastAsia"/>
          <w:color w:val="000000"/>
          <w:spacing w:val="0"/>
          <w:w w:val="100"/>
          <w:position w:val="0"/>
          <w:highlight w:val="none"/>
          <w:lang w:eastAsia="zh-CN"/>
        </w:rPr>
        <w:t>，也</w:t>
      </w:r>
      <w:r>
        <w:rPr>
          <w:color w:val="000000"/>
          <w:spacing w:val="0"/>
          <w:w w:val="100"/>
          <w:position w:val="0"/>
        </w:rPr>
        <w:t>不应该片面地追求理想化的平衡，而往往会偏重于某一方面。比如，对长期进修教学而言，语法结构的系统性方面可能是更重要的；对短期速成教学而言，以功能意念为纲兼顾结构可能是更合适的；对</w:t>
      </w:r>
    </w:p>
    <w:p>
      <w:pPr>
        <w:pStyle w:val="23"/>
        <w:keepNext w:val="0"/>
        <w:keepLines w:val="0"/>
        <w:widowControl w:val="0"/>
        <w:shd w:val="clear" w:color="auto" w:fill="auto"/>
        <w:bidi w:val="0"/>
        <w:spacing w:before="0" w:after="440" w:line="366" w:lineRule="exact"/>
        <w:ind w:left="0" w:right="0" w:firstLine="0"/>
        <w:jc w:val="both"/>
      </w:pPr>
      <w:r>
        <w:rPr>
          <w:color w:val="000000"/>
          <w:spacing w:val="0"/>
          <w:w w:val="100"/>
          <w:position w:val="0"/>
        </w:rPr>
        <w:t>面向有限目标的语言教学而言，任务型教学可能更易见效。另一方面,不同的学习者由于其文化背景不同、个人的学习风格不同，有的适合于强调结构系统性的教学，有的更适合于突出功能意念的教学</w:t>
      </w:r>
      <w:r>
        <w:rPr>
          <w:color w:val="000000"/>
          <w:spacing w:val="0"/>
          <w:w w:val="100"/>
          <w:position w:val="0"/>
          <w:highlight w:val="none"/>
          <w:lang w:val="en-US"/>
        </w:rPr>
        <w:t>；</w:t>
      </w:r>
      <w:r>
        <w:rPr>
          <w:color w:val="000000"/>
          <w:spacing w:val="0"/>
          <w:w w:val="100"/>
          <w:position w:val="0"/>
        </w:rPr>
        <w:t>有的更愿意接受综合性大纲，有的更愿意接受分析性大纲。不同的国家、地区长期形成的教育理念、教学模式也是重要的影响因素。</w:t>
      </w:r>
    </w:p>
    <w:p>
      <w:pPr>
        <w:pStyle w:val="25"/>
        <w:keepNext/>
        <w:keepLines/>
        <w:widowControl w:val="0"/>
        <w:shd w:val="clear" w:color="auto" w:fill="auto"/>
        <w:tabs>
          <w:tab w:val="left" w:pos="1186"/>
        </w:tabs>
        <w:bidi w:val="0"/>
        <w:spacing w:before="0" w:after="500" w:line="240" w:lineRule="auto"/>
        <w:ind w:left="0" w:right="0" w:firstLine="0"/>
        <w:jc w:val="center"/>
        <w:rPr>
          <w:sz w:val="26"/>
          <w:szCs w:val="26"/>
        </w:rPr>
      </w:pPr>
      <w:bookmarkStart w:id="98" w:name="bookmark100"/>
      <w:bookmarkStart w:id="99" w:name="bookmark99"/>
      <w:bookmarkStart w:id="100" w:name="bookmark98"/>
      <w:r>
        <w:rPr>
          <w:color w:val="000000"/>
          <w:spacing w:val="0"/>
          <w:w w:val="100"/>
          <w:position w:val="0"/>
          <w:sz w:val="26"/>
          <w:szCs w:val="26"/>
        </w:rPr>
        <w:t>第三节</w:t>
      </w:r>
      <w:r>
        <w:rPr>
          <w:color w:val="000000"/>
          <w:spacing w:val="0"/>
          <w:w w:val="100"/>
          <w:position w:val="0"/>
          <w:sz w:val="26"/>
          <w:szCs w:val="26"/>
        </w:rPr>
        <w:tab/>
      </w:r>
      <w:r>
        <w:rPr>
          <w:color w:val="000000"/>
          <w:spacing w:val="0"/>
          <w:w w:val="100"/>
          <w:position w:val="0"/>
          <w:sz w:val="26"/>
          <w:szCs w:val="26"/>
        </w:rPr>
        <w:t>汉语教学大纲介绍与分析</w:t>
      </w:r>
      <w:bookmarkEnd w:id="98"/>
      <w:bookmarkEnd w:id="99"/>
      <w:bookmarkEnd w:id="100"/>
    </w:p>
    <w:p>
      <w:pPr>
        <w:pStyle w:val="23"/>
        <w:keepNext w:val="0"/>
        <w:keepLines w:val="0"/>
        <w:widowControl w:val="0"/>
        <w:shd w:val="clear" w:color="auto" w:fill="auto"/>
        <w:bidi w:val="0"/>
        <w:spacing w:before="0" w:after="160" w:line="365" w:lineRule="exact"/>
        <w:ind w:left="1000" w:right="0" w:hanging="540"/>
        <w:jc w:val="both"/>
        <w:rPr>
          <w:sz w:val="20"/>
          <w:szCs w:val="20"/>
        </w:rPr>
      </w:pPr>
      <w:r>
        <w:rPr>
          <w:color w:val="000000"/>
          <w:spacing w:val="0"/>
          <w:w w:val="100"/>
          <w:position w:val="0"/>
          <w:sz w:val="20"/>
          <w:szCs w:val="20"/>
        </w:rPr>
        <w:t>—《汉语水平等级标准和等级大纲》、《汉语水平等级标准与语法等级大纲》和《汉语水平词汇与汉字等级大纲》</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sz w:val="20"/>
          <w:szCs w:val="20"/>
        </w:rPr>
        <w:t>1987</w:t>
      </w:r>
      <w:r>
        <w:rPr>
          <w:color w:val="000000"/>
          <w:spacing w:val="0"/>
          <w:w w:val="100"/>
          <w:position w:val="0"/>
        </w:rPr>
        <w:t>年，中国对外汉语教学学会成立</w:t>
      </w:r>
      <w:r>
        <w:rPr>
          <w:color w:val="000000"/>
          <w:spacing w:val="0"/>
          <w:w w:val="100"/>
          <w:position w:val="0"/>
          <w:lang w:val="zh-CN" w:eastAsia="zh-CN" w:bidi="zh-CN"/>
        </w:rPr>
        <w:t>“汉语</w:t>
      </w:r>
      <w:r>
        <w:rPr>
          <w:color w:val="000000"/>
          <w:spacing w:val="0"/>
          <w:w w:val="100"/>
          <w:position w:val="0"/>
        </w:rPr>
        <w:t>水平等级标准研究小组”，</w:t>
      </w:r>
      <w:r>
        <w:rPr>
          <w:color w:val="000000"/>
          <w:spacing w:val="0"/>
          <w:w w:val="100"/>
          <w:position w:val="0"/>
          <w:sz w:val="20"/>
          <w:szCs w:val="20"/>
        </w:rPr>
        <w:t>1988</w:t>
      </w:r>
      <w:r>
        <w:rPr>
          <w:color w:val="000000"/>
          <w:spacing w:val="0"/>
          <w:w w:val="100"/>
          <w:position w:val="0"/>
        </w:rPr>
        <w:t>年，研究小组完成了</w:t>
      </w:r>
      <w:r>
        <w:rPr>
          <w:color w:val="000000"/>
          <w:spacing w:val="0"/>
          <w:w w:val="100"/>
          <w:position w:val="0"/>
          <w:lang w:val="zh-CN" w:eastAsia="zh-CN" w:bidi="zh-CN"/>
        </w:rPr>
        <w:t>“汉语</w:t>
      </w:r>
      <w:r>
        <w:rPr>
          <w:color w:val="000000"/>
          <w:spacing w:val="0"/>
          <w:w w:val="100"/>
          <w:position w:val="0"/>
        </w:rPr>
        <w:t>水平的等级划分与描写”、</w:t>
      </w:r>
      <w:r>
        <w:rPr>
          <w:color w:val="000000"/>
          <w:spacing w:val="0"/>
          <w:w w:val="100"/>
          <w:position w:val="0"/>
          <w:lang w:val="zh-CN" w:eastAsia="zh-CN" w:bidi="zh-CN"/>
        </w:rPr>
        <w:t>“语法</w:t>
      </w:r>
      <w:r>
        <w:rPr>
          <w:color w:val="000000"/>
          <w:spacing w:val="0"/>
          <w:w w:val="100"/>
          <w:position w:val="0"/>
        </w:rPr>
        <w:t>等级大纲”、</w:t>
      </w:r>
      <w:r>
        <w:rPr>
          <w:color w:val="000000"/>
          <w:spacing w:val="0"/>
          <w:w w:val="100"/>
          <w:position w:val="0"/>
          <w:lang w:val="zh-CN" w:eastAsia="zh-CN" w:bidi="zh-CN"/>
        </w:rPr>
        <w:t>“词汇</w:t>
      </w:r>
      <w:r>
        <w:rPr>
          <w:color w:val="000000"/>
          <w:spacing w:val="0"/>
          <w:w w:val="100"/>
          <w:position w:val="0"/>
        </w:rPr>
        <w:t>等级大纲”三大部分</w:t>
      </w:r>
      <w:r>
        <w:rPr>
          <w:color w:val="000000"/>
          <w:spacing w:val="0"/>
          <w:w w:val="100"/>
          <w:position w:val="0"/>
          <w:lang w:val="zh-CN" w:eastAsia="zh-CN" w:bidi="zh-CN"/>
        </w:rPr>
        <w:t>（“功</w:t>
      </w:r>
      <w:r>
        <w:rPr>
          <w:color w:val="000000"/>
          <w:spacing w:val="0"/>
          <w:w w:val="100"/>
          <w:position w:val="0"/>
        </w:rPr>
        <w:t>能一意念等级大纲”</w:t>
      </w:r>
      <w:r>
        <w:rPr>
          <w:color w:val="000000"/>
          <w:spacing w:val="0"/>
          <w:w w:val="100"/>
          <w:position w:val="0"/>
          <w:lang w:val="zh-CN" w:eastAsia="zh-CN" w:bidi="zh-CN"/>
        </w:rPr>
        <w:t>、“文</w:t>
      </w:r>
      <w:r>
        <w:rPr>
          <w:color w:val="000000"/>
          <w:spacing w:val="0"/>
          <w:w w:val="100"/>
          <w:position w:val="0"/>
        </w:rPr>
        <w:t>化等级大纲</w:t>
      </w:r>
      <w:r>
        <w:rPr>
          <w:color w:val="000000"/>
          <w:spacing w:val="0"/>
          <w:w w:val="100"/>
          <w:position w:val="0"/>
          <w:lang w:val="zh-CN" w:eastAsia="zh-CN" w:bidi="zh-CN"/>
        </w:rPr>
        <w:t>”暂</w:t>
      </w:r>
      <w:r>
        <w:rPr>
          <w:color w:val="000000"/>
          <w:spacing w:val="0"/>
          <w:w w:val="100"/>
          <w:position w:val="0"/>
        </w:rPr>
        <w:t>缺）。《汉语水平等级标准和等级大纲［试行］》于</w:t>
      </w:r>
      <w:r>
        <w:rPr>
          <w:color w:val="000000"/>
          <w:spacing w:val="0"/>
          <w:w w:val="100"/>
          <w:position w:val="0"/>
          <w:sz w:val="20"/>
          <w:szCs w:val="20"/>
        </w:rPr>
        <w:t>1988</w:t>
      </w:r>
      <w:r>
        <w:rPr>
          <w:color w:val="000000"/>
          <w:spacing w:val="0"/>
          <w:w w:val="100"/>
          <w:position w:val="0"/>
        </w:rPr>
        <w:t>年由北京语言学院出版社出版，这是我国对外汉语教学历史上具有开创性的工作。</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汉语水平等级标准的基本框架结构是三等五级，即，初等水平</w:t>
      </w:r>
      <w:r>
        <w:rPr>
          <w:color w:val="000000"/>
          <w:spacing w:val="0"/>
          <w:w w:val="100"/>
          <w:position w:val="0"/>
          <w:sz w:val="20"/>
          <w:szCs w:val="20"/>
          <w:lang w:val="en-US" w:eastAsia="en-US" w:bidi="en-US"/>
        </w:rPr>
        <w:t>（1-2</w:t>
      </w:r>
      <w:r>
        <w:rPr>
          <w:color w:val="000000"/>
          <w:spacing w:val="0"/>
          <w:w w:val="100"/>
          <w:position w:val="0"/>
        </w:rPr>
        <w:t>级）、中等水平</w:t>
      </w:r>
      <w:r>
        <w:rPr>
          <w:color w:val="000000"/>
          <w:spacing w:val="0"/>
          <w:w w:val="100"/>
          <w:position w:val="0"/>
          <w:sz w:val="20"/>
          <w:szCs w:val="20"/>
        </w:rPr>
        <w:t>（3</w:t>
      </w:r>
      <w:r>
        <w:rPr>
          <w:color w:val="000000"/>
          <w:spacing w:val="0"/>
          <w:w w:val="100"/>
          <w:position w:val="0"/>
        </w:rPr>
        <w:t>级）、高等水平</w:t>
      </w:r>
      <w:r>
        <w:rPr>
          <w:color w:val="000000"/>
          <w:spacing w:val="0"/>
          <w:w w:val="100"/>
          <w:position w:val="0"/>
          <w:sz w:val="20"/>
          <w:szCs w:val="20"/>
          <w:lang w:val="en-US" w:eastAsia="en-US" w:bidi="en-US"/>
        </w:rPr>
        <w:t>（4-5</w:t>
      </w:r>
      <w:r>
        <w:rPr>
          <w:color w:val="000000"/>
          <w:spacing w:val="0"/>
          <w:w w:val="100"/>
          <w:position w:val="0"/>
        </w:rPr>
        <w:t>级）。每个等级从话题内容、语言范围和言语能力三个方面进行描述，每个等级又从读、听、说、写、译</w:t>
      </w:r>
      <w:r>
        <w:rPr>
          <w:color w:val="000000"/>
          <w:spacing w:val="0"/>
          <w:w w:val="100"/>
          <w:position w:val="0"/>
          <w:sz w:val="20"/>
          <w:szCs w:val="20"/>
        </w:rPr>
        <w:t>（3</w:t>
      </w:r>
      <w:r>
        <w:rPr>
          <w:color w:val="000000"/>
          <w:spacing w:val="0"/>
          <w:w w:val="100"/>
          <w:position w:val="0"/>
        </w:rPr>
        <w:t>级以上）五个方面确定具体的标准。</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sz w:val="20"/>
          <w:szCs w:val="20"/>
        </w:rPr>
        <w:t>1996</w:t>
      </w:r>
      <w:r>
        <w:rPr>
          <w:color w:val="000000"/>
          <w:spacing w:val="0"/>
          <w:w w:val="100"/>
          <w:position w:val="0"/>
        </w:rPr>
        <w:t>年，国家汉办汉语水平考试部发布了《汉语水平等级标准与语法等级大纲》（高等教育出版社），其中的《语法等级大纲》与《汉语水平等级标准》相对应，将汉语语法</w:t>
      </w:r>
      <w:r>
        <w:rPr>
          <w:color w:val="000000"/>
          <w:spacing w:val="0"/>
          <w:w w:val="100"/>
          <w:position w:val="0"/>
          <w:sz w:val="20"/>
          <w:szCs w:val="20"/>
        </w:rPr>
        <w:t>1168</w:t>
      </w:r>
      <w:r>
        <w:rPr>
          <w:color w:val="000000"/>
          <w:spacing w:val="0"/>
          <w:w w:val="100"/>
          <w:position w:val="0"/>
        </w:rPr>
        <w:t>个语法点/项分为四个等级：甲级语法</w:t>
      </w:r>
      <w:r>
        <w:rPr>
          <w:color w:val="000000"/>
          <w:spacing w:val="0"/>
          <w:w w:val="100"/>
          <w:position w:val="0"/>
          <w:sz w:val="20"/>
          <w:szCs w:val="20"/>
        </w:rPr>
        <w:t>129</w:t>
      </w:r>
      <w:r>
        <w:rPr>
          <w:color w:val="000000"/>
          <w:spacing w:val="0"/>
          <w:w w:val="100"/>
          <w:position w:val="0"/>
        </w:rPr>
        <w:t>项，乙级语法</w:t>
      </w:r>
      <w:r>
        <w:rPr>
          <w:color w:val="000000"/>
          <w:spacing w:val="0"/>
          <w:w w:val="100"/>
          <w:position w:val="0"/>
          <w:sz w:val="20"/>
          <w:szCs w:val="20"/>
        </w:rPr>
        <w:t>123</w:t>
      </w:r>
      <w:r>
        <w:rPr>
          <w:color w:val="000000"/>
          <w:spacing w:val="0"/>
          <w:w w:val="100"/>
          <w:position w:val="0"/>
        </w:rPr>
        <w:t>项，丙级语法</w:t>
      </w:r>
      <w:r>
        <w:rPr>
          <w:color w:val="000000"/>
          <w:spacing w:val="0"/>
          <w:w w:val="100"/>
          <w:position w:val="0"/>
          <w:sz w:val="20"/>
          <w:szCs w:val="20"/>
        </w:rPr>
        <w:t>400</w:t>
      </w:r>
      <w:r>
        <w:rPr>
          <w:color w:val="000000"/>
          <w:spacing w:val="0"/>
          <w:w w:val="100"/>
          <w:position w:val="0"/>
        </w:rPr>
        <w:t>点，丁级语法</w:t>
      </w:r>
      <w:r>
        <w:rPr>
          <w:color w:val="000000"/>
          <w:spacing w:val="0"/>
          <w:w w:val="100"/>
          <w:position w:val="0"/>
          <w:sz w:val="20"/>
          <w:szCs w:val="20"/>
        </w:rPr>
        <w:t>516</w:t>
      </w:r>
      <w:r>
        <w:rPr>
          <w:color w:val="000000"/>
          <w:spacing w:val="0"/>
          <w:w w:val="100"/>
          <w:position w:val="0"/>
        </w:rPr>
        <w:t>点。甲乙级语法具有比较完整的系统性，对应于初等水平标准的语法内容，丙级语法对应于中等水平的语法内容，丁级语法对应于高等水平的语法内容。</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《汉语水平词汇与汉字等级大纲》由北京语言学院出版社于</w:t>
      </w:r>
      <w:r>
        <w:rPr>
          <w:color w:val="000000"/>
          <w:spacing w:val="0"/>
          <w:w w:val="100"/>
          <w:position w:val="0"/>
          <w:sz w:val="20"/>
          <w:szCs w:val="20"/>
        </w:rPr>
        <w:t>1992</w:t>
      </w:r>
      <w:r>
        <w:rPr>
          <w:color w:val="000000"/>
          <w:spacing w:val="0"/>
          <w:w w:val="100"/>
          <w:position w:val="0"/>
        </w:rPr>
        <w:t>年正式出版。《汉语水平词汇与汉字等级大纲》是规范性的水平大纲，收录总词汇</w:t>
      </w:r>
      <w:r>
        <w:rPr>
          <w:color w:val="000000"/>
          <w:spacing w:val="0"/>
          <w:w w:val="100"/>
          <w:position w:val="0"/>
          <w:sz w:val="20"/>
          <w:szCs w:val="20"/>
          <w:lang w:val="en-US" w:eastAsia="en-US" w:bidi="en-US"/>
        </w:rPr>
        <w:t>8822</w:t>
      </w:r>
      <w:r>
        <w:rPr>
          <w:color w:val="000000"/>
          <w:spacing w:val="0"/>
          <w:w w:val="100"/>
          <w:position w:val="0"/>
        </w:rPr>
        <w:t>个，其中甲级词</w:t>
      </w:r>
      <w:r>
        <w:rPr>
          <w:color w:val="000000"/>
          <w:spacing w:val="0"/>
          <w:w w:val="100"/>
          <w:position w:val="0"/>
          <w:sz w:val="20"/>
          <w:szCs w:val="20"/>
        </w:rPr>
        <w:t>1033</w:t>
      </w:r>
      <w:r>
        <w:rPr>
          <w:color w:val="000000"/>
          <w:spacing w:val="0"/>
          <w:w w:val="100"/>
          <w:position w:val="0"/>
        </w:rPr>
        <w:t>个，乙级词</w:t>
      </w:r>
      <w:r>
        <w:rPr>
          <w:color w:val="000000"/>
          <w:spacing w:val="0"/>
          <w:w w:val="100"/>
          <w:position w:val="0"/>
          <w:sz w:val="20"/>
          <w:szCs w:val="20"/>
        </w:rPr>
        <w:t>2018</w:t>
      </w:r>
      <w:r>
        <w:rPr>
          <w:color w:val="000000"/>
          <w:spacing w:val="0"/>
          <w:w w:val="100"/>
          <w:position w:val="0"/>
        </w:rPr>
        <w:t>个，丙级词</w:t>
      </w:r>
      <w:r>
        <w:rPr>
          <w:color w:val="000000"/>
          <w:spacing w:val="0"/>
          <w:w w:val="100"/>
          <w:position w:val="0"/>
          <w:sz w:val="20"/>
          <w:szCs w:val="20"/>
        </w:rPr>
        <w:t>2202</w:t>
      </w:r>
      <w:r>
        <w:rPr>
          <w:color w:val="000000"/>
          <w:spacing w:val="0"/>
          <w:w w:val="100"/>
          <w:position w:val="0"/>
        </w:rPr>
        <w:t>个，丁级词</w:t>
      </w:r>
      <w:r>
        <w:rPr>
          <w:color w:val="000000"/>
          <w:spacing w:val="0"/>
          <w:w w:val="100"/>
          <w:position w:val="0"/>
          <w:sz w:val="20"/>
          <w:szCs w:val="20"/>
        </w:rPr>
        <w:t>3569</w:t>
      </w:r>
      <w:r>
        <w:rPr>
          <w:color w:val="000000"/>
          <w:spacing w:val="0"/>
          <w:w w:val="100"/>
          <w:position w:val="0"/>
        </w:rPr>
        <w:t>个。对汉字的选择和分级以词汇总量和分级为基础确定，共</w:t>
      </w:r>
      <w:r>
        <w:rPr>
          <w:color w:val="000000"/>
          <w:spacing w:val="0"/>
          <w:w w:val="100"/>
          <w:position w:val="0"/>
          <w:sz w:val="20"/>
          <w:szCs w:val="20"/>
        </w:rPr>
        <w:t>2905</w:t>
      </w:r>
      <w:r>
        <w:rPr>
          <w:color w:val="000000"/>
          <w:spacing w:val="0"/>
          <w:w w:val="100"/>
          <w:position w:val="0"/>
        </w:rPr>
        <w:t>个，包括甲级字</w:t>
      </w:r>
      <w:r>
        <w:rPr>
          <w:color w:val="000000"/>
          <w:spacing w:val="0"/>
          <w:w w:val="100"/>
          <w:position w:val="0"/>
          <w:sz w:val="20"/>
          <w:szCs w:val="20"/>
        </w:rPr>
        <w:t>800</w:t>
      </w:r>
      <w:r>
        <w:rPr>
          <w:color w:val="000000"/>
          <w:spacing w:val="0"/>
          <w:w w:val="100"/>
          <w:position w:val="0"/>
        </w:rPr>
        <w:t>个，乙级字</w:t>
      </w:r>
      <w:r>
        <w:rPr>
          <w:color w:val="000000"/>
          <w:spacing w:val="0"/>
          <w:w w:val="100"/>
          <w:position w:val="0"/>
          <w:sz w:val="20"/>
          <w:szCs w:val="20"/>
        </w:rPr>
        <w:t>804</w:t>
      </w:r>
      <w:r>
        <w:rPr>
          <w:color w:val="000000"/>
          <w:spacing w:val="0"/>
          <w:w w:val="100"/>
          <w:position w:val="0"/>
        </w:rPr>
        <w:t>个,丙级字</w:t>
      </w:r>
      <w:r>
        <w:rPr>
          <w:color w:val="000000"/>
          <w:spacing w:val="0"/>
          <w:w w:val="100"/>
          <w:position w:val="0"/>
          <w:sz w:val="20"/>
          <w:szCs w:val="20"/>
        </w:rPr>
        <w:t>590+11</w:t>
      </w:r>
      <w:r>
        <w:rPr>
          <w:color w:val="000000"/>
          <w:spacing w:val="0"/>
          <w:w w:val="100"/>
          <w:position w:val="0"/>
        </w:rPr>
        <w:t>个，丁级字</w:t>
      </w:r>
      <w:r>
        <w:rPr>
          <w:color w:val="000000"/>
          <w:spacing w:val="0"/>
          <w:w w:val="100"/>
          <w:position w:val="0"/>
          <w:sz w:val="20"/>
          <w:szCs w:val="20"/>
        </w:rPr>
        <w:t>670+30</w:t>
      </w:r>
      <w:r>
        <w:rPr>
          <w:color w:val="000000"/>
          <w:spacing w:val="0"/>
          <w:w w:val="100"/>
          <w:position w:val="0"/>
        </w:rPr>
        <w:t>个（其中丙级和</w:t>
      </w:r>
      <w:r>
        <w:rPr>
          <w:color w:val="000000"/>
          <w:spacing w:val="0"/>
          <w:w w:val="100"/>
          <w:position w:val="0"/>
          <w:highlight w:val="none"/>
        </w:rPr>
        <w:t>丁级</w:t>
      </w:r>
      <w:r>
        <w:rPr>
          <w:color w:val="000000"/>
          <w:spacing w:val="0"/>
          <w:w w:val="100"/>
          <w:position w:val="0"/>
        </w:rPr>
        <w:t>的</w:t>
      </w:r>
      <w:r>
        <w:rPr>
          <w:color w:val="000000"/>
          <w:spacing w:val="0"/>
          <w:w w:val="100"/>
          <w:position w:val="0"/>
          <w:sz w:val="20"/>
          <w:szCs w:val="20"/>
        </w:rPr>
        <w:t>41</w:t>
      </w:r>
      <w:r>
        <w:rPr>
          <w:color w:val="000000"/>
          <w:spacing w:val="0"/>
          <w:w w:val="100"/>
          <w:position w:val="0"/>
        </w:rPr>
        <w:t>个附录字为表示姓氏和地名的字）。</w:t>
      </w:r>
    </w:p>
    <w:p>
      <w:pPr>
        <w:pStyle w:val="23"/>
        <w:keepNext w:val="0"/>
        <w:keepLines w:val="0"/>
        <w:widowControl w:val="0"/>
        <w:shd w:val="clear" w:color="auto" w:fill="auto"/>
        <w:bidi w:val="0"/>
        <w:spacing w:before="0" w:after="160" w:line="364" w:lineRule="exact"/>
        <w:ind w:left="0" w:right="0" w:firstLine="440"/>
        <w:jc w:val="both"/>
      </w:pPr>
      <w:r>
        <w:rPr>
          <w:color w:val="000000"/>
          <w:spacing w:val="0"/>
          <w:w w:val="100"/>
          <w:position w:val="0"/>
        </w:rPr>
        <w:t>这一系列大纲的颁布标志着对外汉语教学向着标准化、规范化、科学化迈出了一大步。这些大纲为对外汉语教学的课程设计、教材编写、课堂教学、测试评估提供了重要依据，尤其是作为重要的参照物，对各种教材的编写和研究产生了巨大的影响。</w:t>
      </w:r>
    </w:p>
    <w:p>
      <w:pPr>
        <w:pStyle w:val="23"/>
        <w:keepNext w:val="0"/>
        <w:keepLines w:val="0"/>
        <w:widowControl w:val="0"/>
        <w:shd w:val="clear" w:color="auto" w:fill="auto"/>
        <w:bidi w:val="0"/>
        <w:spacing w:before="0" w:after="160" w:line="366" w:lineRule="exact"/>
        <w:ind w:left="0" w:right="0" w:firstLine="0"/>
        <w:jc w:val="center"/>
        <w:rPr>
          <w:sz w:val="20"/>
          <w:szCs w:val="20"/>
        </w:rPr>
      </w:pPr>
      <w:r>
        <w:rPr>
          <w:color w:val="000000"/>
          <w:spacing w:val="0"/>
          <w:w w:val="100"/>
          <w:position w:val="0"/>
          <w:sz w:val="20"/>
          <w:szCs w:val="20"/>
        </w:rPr>
        <w:t>二《高等学校外国留学生汉语教学大纲》</w:t>
      </w:r>
    </w:p>
    <w:p>
      <w:pPr>
        <w:pStyle w:val="23"/>
        <w:keepNext w:val="0"/>
        <w:keepLines w:val="0"/>
        <w:widowControl w:val="0"/>
        <w:shd w:val="clear" w:color="auto" w:fill="auto"/>
        <w:bidi w:val="0"/>
        <w:spacing w:before="0" w:after="0" w:line="366" w:lineRule="exact"/>
        <w:ind w:left="0" w:right="0" w:firstLine="440"/>
        <w:jc w:val="both"/>
      </w:pPr>
      <w:r>
        <w:rPr>
          <w:color w:val="000000"/>
          <w:spacing w:val="0"/>
          <w:w w:val="100"/>
          <w:position w:val="0"/>
        </w:rPr>
        <w:t>国家汉办</w:t>
      </w:r>
      <w:r>
        <w:rPr>
          <w:color w:val="000000"/>
          <w:spacing w:val="0"/>
          <w:w w:val="100"/>
          <w:position w:val="0"/>
          <w:sz w:val="20"/>
          <w:szCs w:val="20"/>
        </w:rPr>
        <w:t>1998</w:t>
      </w:r>
      <w:r>
        <w:rPr>
          <w:color w:val="000000"/>
          <w:spacing w:val="0"/>
          <w:w w:val="100"/>
          <w:position w:val="0"/>
        </w:rPr>
        <w:t>年至</w:t>
      </w:r>
      <w:r>
        <w:rPr>
          <w:color w:val="000000"/>
          <w:spacing w:val="0"/>
          <w:w w:val="100"/>
          <w:position w:val="0"/>
          <w:sz w:val="20"/>
          <w:szCs w:val="20"/>
        </w:rPr>
        <w:t>1999</w:t>
      </w:r>
      <w:r>
        <w:rPr>
          <w:color w:val="000000"/>
          <w:spacing w:val="0"/>
          <w:w w:val="100"/>
          <w:position w:val="0"/>
        </w:rPr>
        <w:t>年组织专家编制了《高等学校外国留学生汉语教学大纲》,</w:t>
      </w:r>
      <w:r>
        <w:rPr>
          <w:color w:val="000000"/>
          <w:spacing w:val="0"/>
          <w:w w:val="100"/>
          <w:position w:val="0"/>
          <w:sz w:val="20"/>
          <w:szCs w:val="20"/>
        </w:rPr>
        <w:t>1999</w:t>
      </w:r>
      <w:r>
        <w:rPr>
          <w:color w:val="000000"/>
          <w:spacing w:val="0"/>
          <w:w w:val="100"/>
          <w:position w:val="0"/>
        </w:rPr>
        <w:t>年</w:t>
      </w:r>
      <w:r>
        <w:rPr>
          <w:color w:val="000000"/>
          <w:spacing w:val="0"/>
          <w:w w:val="100"/>
          <w:position w:val="0"/>
          <w:sz w:val="20"/>
          <w:szCs w:val="20"/>
        </w:rPr>
        <w:t>7</w:t>
      </w:r>
      <w:r>
        <w:rPr>
          <w:color w:val="000000"/>
          <w:spacing w:val="0"/>
          <w:w w:val="100"/>
          <w:position w:val="0"/>
        </w:rPr>
        <w:t>月完成并通过专家鉴定</w:t>
      </w:r>
      <w:r>
        <w:rPr>
          <w:color w:val="000000"/>
          <w:spacing w:val="0"/>
          <w:w w:val="100"/>
          <w:position w:val="0"/>
          <w:sz w:val="20"/>
          <w:szCs w:val="20"/>
        </w:rPr>
        <w:t>，2002</w:t>
      </w:r>
      <w:r>
        <w:rPr>
          <w:color w:val="000000"/>
          <w:spacing w:val="0"/>
          <w:w w:val="100"/>
          <w:position w:val="0"/>
        </w:rPr>
        <w:t>年由北京语言文化大学出版社出版。它是针对来华进修学生汉语教学的特点制订的框架式的教学大纲，包括《高等学校外国留学生汉语教学大纲（长期进修）》和《高等学校外国留学生汉语教学大纲（短期强化）》两个文件。</w:t>
      </w:r>
    </w:p>
    <w:p>
      <w:pPr>
        <w:pStyle w:val="23"/>
        <w:keepNext w:val="0"/>
        <w:keepLines w:val="0"/>
        <w:widowControl w:val="0"/>
        <w:shd w:val="clear" w:color="auto" w:fill="auto"/>
        <w:bidi w:val="0"/>
        <w:spacing w:before="0" w:after="0" w:line="366" w:lineRule="exact"/>
        <w:ind w:left="0" w:right="0" w:firstLine="440"/>
        <w:jc w:val="both"/>
      </w:pPr>
      <w:r>
        <w:rPr>
          <w:color w:val="000000"/>
          <w:spacing w:val="0"/>
          <w:w w:val="100"/>
          <w:position w:val="0"/>
        </w:rPr>
        <w:t>对来华留学生进行的半年以上、三年以下的汉语作为第二语言的教学属于对外汉语长期进修教学。《高等学校外国留学生汉语教学大纲（长期进修）》明确了对外汉语长期进修教学的性质、特点和基本教学原则，并对长期进修教学的课程设置、学时安排、班次编排、教材编选和测试评估提出了建议。《高等学校外国留学生汉语教学大纲（长期进修）》的最大特点是提出了三等十级的长期进修教学等级结构，即初等四级、中等四级、高等两级，并从语音、语法、词汇、汉字等语言要素以及听说读写等技能方面进行了描述。这一等级结构框架遵循</w:t>
      </w:r>
      <w:r>
        <w:rPr>
          <w:color w:val="000000"/>
          <w:spacing w:val="0"/>
          <w:w w:val="100"/>
          <w:position w:val="0"/>
          <w:lang w:val="zh-CN" w:eastAsia="zh-CN" w:bidi="zh-CN"/>
        </w:rPr>
        <w:t>“细</w:t>
      </w:r>
      <w:r>
        <w:rPr>
          <w:color w:val="000000"/>
          <w:spacing w:val="0"/>
          <w:w w:val="100"/>
          <w:position w:val="0"/>
        </w:rPr>
        <w:t>化级次、循环深化”的精神，较好地体现了汉语长期进修教学的特点。《高等学校外国留学生汉语教学大纲（长期进修）》附有分级描述的《词汇表》、《汉字表》、《语法项目表》、《功能项目表》。</w:t>
      </w:r>
    </w:p>
    <w:p>
      <w:pPr>
        <w:pStyle w:val="23"/>
        <w:keepNext w:val="0"/>
        <w:keepLines w:val="0"/>
        <w:widowControl w:val="0"/>
        <w:shd w:val="clear" w:color="auto" w:fill="auto"/>
        <w:bidi w:val="0"/>
        <w:spacing w:before="0" w:after="160" w:line="366" w:lineRule="exact"/>
        <w:ind w:left="0" w:right="0" w:firstLine="440"/>
        <w:jc w:val="both"/>
        <w:sectPr>
          <w:headerReference r:id="rId116" w:type="first"/>
          <w:headerReference r:id="rId114" w:type="default"/>
          <w:headerReference r:id="rId115"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汉语短期进修教学的周期一般为</w:t>
      </w:r>
      <w:r>
        <w:rPr>
          <w:color w:val="000000"/>
          <w:spacing w:val="0"/>
          <w:w w:val="100"/>
          <w:position w:val="0"/>
          <w:sz w:val="20"/>
          <w:szCs w:val="20"/>
        </w:rPr>
        <w:t>8</w:t>
      </w:r>
      <w:r>
        <w:rPr>
          <w:color w:val="000000"/>
          <w:spacing w:val="0"/>
          <w:w w:val="100"/>
          <w:position w:val="0"/>
        </w:rPr>
        <w:t>周</w:t>
      </w:r>
      <w:r>
        <w:rPr>
          <w:color w:val="000000"/>
          <w:spacing w:val="0"/>
          <w:w w:val="100"/>
          <w:position w:val="0"/>
          <w:sz w:val="20"/>
          <w:szCs w:val="20"/>
        </w:rPr>
        <w:t>（160</w:t>
      </w:r>
      <w:r>
        <w:rPr>
          <w:color w:val="000000"/>
          <w:spacing w:val="0"/>
          <w:w w:val="100"/>
          <w:position w:val="0"/>
        </w:rPr>
        <w:t>学时）或</w:t>
      </w:r>
      <w:r>
        <w:rPr>
          <w:color w:val="000000"/>
          <w:spacing w:val="0"/>
          <w:w w:val="100"/>
          <w:position w:val="0"/>
          <w:sz w:val="20"/>
          <w:szCs w:val="20"/>
        </w:rPr>
        <w:t>4</w:t>
      </w:r>
      <w:r>
        <w:rPr>
          <w:color w:val="000000"/>
          <w:spacing w:val="0"/>
          <w:w w:val="100"/>
          <w:position w:val="0"/>
        </w:rPr>
        <w:t>周</w:t>
      </w:r>
      <w:r>
        <w:rPr>
          <w:color w:val="000000"/>
          <w:spacing w:val="0"/>
          <w:w w:val="100"/>
          <w:position w:val="0"/>
          <w:sz w:val="20"/>
          <w:szCs w:val="20"/>
        </w:rPr>
        <w:t>（80</w:t>
      </w:r>
      <w:r>
        <w:rPr>
          <w:color w:val="000000"/>
          <w:spacing w:val="0"/>
          <w:w w:val="100"/>
          <w:position w:val="0"/>
        </w:rPr>
        <w:t>学时）。《高等学校外国留学生汉语教学大纲（短期强化）》明确了汉语短期教学的性质、特点和教学原则，描述了汉语短期强化教学的总体教学目标和初、中、高分级目</w:t>
      </w:r>
    </w:p>
    <w:p>
      <w:pPr>
        <w:pStyle w:val="23"/>
        <w:keepNext w:val="0"/>
        <w:keepLines w:val="0"/>
        <w:widowControl w:val="0"/>
        <w:shd w:val="clear" w:color="auto" w:fill="auto"/>
        <w:bidi w:val="0"/>
        <w:spacing w:before="0" w:after="160" w:line="361" w:lineRule="exact"/>
        <w:ind w:left="0" w:right="0" w:firstLine="0"/>
        <w:jc w:val="both"/>
      </w:pPr>
      <w:r>
        <w:rPr>
          <w:color w:val="000000"/>
          <w:spacing w:val="0"/>
          <w:w w:val="100"/>
          <w:position w:val="0"/>
        </w:rPr>
        <w:t>标。对课程设置、课时安排、教学实践活动等提出了具体建议。《高等学校外国留学生汉语教学大纲（短期强化）》的最大特点是参考了任务型教学理论，确定以交际任务为基本单位对各级教学内容进行描述。《高等学校外国留学生汉语教学大纲（短期强化）》附有《汉语交际任务项目表》。根据该表，初级交际任务共</w:t>
      </w:r>
      <w:r>
        <w:rPr>
          <w:color w:val="000000"/>
          <w:spacing w:val="0"/>
          <w:w w:val="100"/>
          <w:position w:val="0"/>
          <w:sz w:val="20"/>
          <w:szCs w:val="20"/>
        </w:rPr>
        <w:t>26</w:t>
      </w:r>
      <w:r>
        <w:rPr>
          <w:color w:val="000000"/>
          <w:spacing w:val="0"/>
          <w:w w:val="100"/>
          <w:position w:val="0"/>
        </w:rPr>
        <w:t>项，覆盖基本交际类、生存类、社会生活类、个人信息类、综合信息类等方面。中级交际任务共</w:t>
      </w:r>
      <w:r>
        <w:rPr>
          <w:color w:val="000000"/>
          <w:spacing w:val="0"/>
          <w:w w:val="100"/>
          <w:position w:val="0"/>
          <w:sz w:val="20"/>
          <w:szCs w:val="20"/>
        </w:rPr>
        <w:t>21</w:t>
      </w:r>
      <w:r>
        <w:rPr>
          <w:color w:val="000000"/>
          <w:spacing w:val="0"/>
          <w:w w:val="100"/>
          <w:position w:val="0"/>
        </w:rPr>
        <w:t>项，覆盖基本交际类、生存类、个人信息类、社会活动类、综合信息类等方面。高级交际任务共</w:t>
      </w:r>
      <w:r>
        <w:rPr>
          <w:color w:val="000000"/>
          <w:spacing w:val="0"/>
          <w:w w:val="100"/>
          <w:position w:val="0"/>
          <w:sz w:val="20"/>
          <w:szCs w:val="20"/>
        </w:rPr>
        <w:t>20</w:t>
      </w:r>
      <w:r>
        <w:rPr>
          <w:color w:val="000000"/>
          <w:spacing w:val="0"/>
          <w:w w:val="100"/>
          <w:position w:val="0"/>
        </w:rPr>
        <w:t>项，覆盖基本交际类、社会信息类、文化信息类、媒体信息类等方面。从某种意义上说,《汉语交际任务项目表》是对外汉语教学界的第一个</w:t>
      </w:r>
      <w:r>
        <w:rPr>
          <w:color w:val="000000"/>
          <w:spacing w:val="0"/>
          <w:w w:val="100"/>
          <w:position w:val="0"/>
          <w:lang w:val="zh-CN" w:eastAsia="zh-CN" w:bidi="zh-CN"/>
        </w:rPr>
        <w:t>“任</w:t>
      </w:r>
      <w:r>
        <w:rPr>
          <w:color w:val="000000"/>
          <w:spacing w:val="0"/>
          <w:w w:val="100"/>
          <w:position w:val="0"/>
        </w:rPr>
        <w:t>务大纲</w:t>
      </w:r>
    </w:p>
    <w:p>
      <w:pPr>
        <w:pStyle w:val="23"/>
        <w:keepNext w:val="0"/>
        <w:keepLines w:val="0"/>
        <w:widowControl w:val="0"/>
        <w:shd w:val="clear" w:color="auto" w:fill="auto"/>
        <w:bidi w:val="0"/>
        <w:spacing w:before="0" w:after="160" w:line="362" w:lineRule="exact"/>
        <w:ind w:left="0" w:right="0" w:firstLine="0"/>
        <w:jc w:val="center"/>
        <w:rPr>
          <w:sz w:val="20"/>
          <w:szCs w:val="20"/>
        </w:rPr>
      </w:pPr>
      <w:r>
        <w:rPr>
          <w:color w:val="000000"/>
          <w:spacing w:val="0"/>
          <w:w w:val="100"/>
          <w:position w:val="0"/>
          <w:sz w:val="20"/>
          <w:szCs w:val="20"/>
        </w:rPr>
        <w:t>三《国际汉语教学通用课程大纲》</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在由对外汉语教学向汉语国际教育转变的大形势下，国家汉办组织研制了《国际汉语教学通用课程大纲》（外语教学与研究出版社</w:t>
      </w:r>
      <w:r>
        <w:rPr>
          <w:color w:val="000000"/>
          <w:spacing w:val="0"/>
          <w:w w:val="100"/>
          <w:position w:val="0"/>
          <w:sz w:val="20"/>
          <w:szCs w:val="20"/>
        </w:rPr>
        <w:t>）,2008</w:t>
      </w:r>
      <w:r>
        <w:rPr>
          <w:color w:val="000000"/>
          <w:spacing w:val="0"/>
          <w:w w:val="100"/>
          <w:position w:val="0"/>
        </w:rPr>
        <w:t>年颁布。该《大纲》</w:t>
      </w:r>
      <w:r>
        <w:rPr>
          <w:color w:val="000000"/>
          <w:spacing w:val="0"/>
          <w:w w:val="100"/>
          <w:position w:val="0"/>
          <w:lang w:val="zh-CN" w:eastAsia="zh-CN" w:bidi="zh-CN"/>
        </w:rPr>
        <w:t>“旨</w:t>
      </w:r>
      <w:r>
        <w:rPr>
          <w:color w:val="000000"/>
          <w:spacing w:val="0"/>
          <w:w w:val="100"/>
          <w:position w:val="0"/>
        </w:rPr>
        <w:t>在为汉语教学机构和教师在教学计划制订、学习者语言和能力评测以及教材编写等方面提供依据和参照标准总目标是“使学习者在学习汉语语言知识与技能的同时，进一步强化学习目的，培养自主学习与合作学习的能力，形成</w:t>
      </w:r>
      <w:r>
        <w:rPr>
          <w:color w:val="000000"/>
          <w:spacing w:val="0"/>
          <w:w w:val="100"/>
          <w:position w:val="0"/>
          <w:highlight w:val="none"/>
        </w:rPr>
        <w:t>有效的学习</w:t>
      </w:r>
      <w:r>
        <w:rPr>
          <w:color w:val="000000"/>
          <w:spacing w:val="0"/>
          <w:w w:val="100"/>
          <w:position w:val="0"/>
        </w:rPr>
        <w:t>策略,最终具备语言综合运用的能力”。这是一个通用大纲，它最大可能地</w:t>
      </w:r>
      <w:r>
        <w:rPr>
          <w:color w:val="000000"/>
          <w:spacing w:val="0"/>
          <w:w w:val="100"/>
          <w:position w:val="0"/>
          <w:highlight w:val="none"/>
        </w:rPr>
        <w:t>兼顾到</w:t>
      </w:r>
      <w:r>
        <w:rPr>
          <w:color w:val="000000"/>
          <w:spacing w:val="0"/>
          <w:w w:val="100"/>
          <w:position w:val="0"/>
        </w:rPr>
        <w:t>小学、中学、大学及社会人士等不同的使用者，因此,使用者可以根据实际教学情况，参考、选择并增加所需要的相关内容，制订出个性化的教学大纲或教材编写纲目。</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《国际汉语教学通用课程大纲》参照国家汉办制订的《国际汉语能力标准》（外语教学与研究出版社</w:t>
      </w:r>
      <w:r>
        <w:rPr>
          <w:color w:val="000000"/>
          <w:spacing w:val="0"/>
          <w:w w:val="100"/>
          <w:position w:val="0"/>
          <w:sz w:val="20"/>
          <w:szCs w:val="20"/>
        </w:rPr>
        <w:t>，2007）,</w:t>
      </w:r>
      <w:r>
        <w:rPr>
          <w:color w:val="000000"/>
          <w:spacing w:val="0"/>
          <w:w w:val="100"/>
          <w:position w:val="0"/>
        </w:rPr>
        <w:t>将课程内容分为五个等级，对每个等级从“目标”</w:t>
      </w:r>
      <w:r>
        <w:rPr>
          <w:color w:val="000000"/>
          <w:spacing w:val="0"/>
          <w:w w:val="100"/>
          <w:position w:val="0"/>
          <w:lang w:val="zh-CN" w:eastAsia="zh-CN" w:bidi="zh-CN"/>
        </w:rPr>
        <w:t>、“语</w:t>
      </w:r>
      <w:r>
        <w:rPr>
          <w:color w:val="000000"/>
          <w:spacing w:val="0"/>
          <w:w w:val="100"/>
          <w:position w:val="0"/>
        </w:rPr>
        <w:t>言知识</w:t>
      </w:r>
      <w:r>
        <w:rPr>
          <w:color w:val="000000"/>
          <w:spacing w:val="0"/>
          <w:w w:val="100"/>
          <w:position w:val="0"/>
          <w:lang w:val="zh-CN" w:eastAsia="zh-CN" w:bidi="zh-CN"/>
        </w:rPr>
        <w:t>”（语</w:t>
      </w:r>
      <w:r>
        <w:rPr>
          <w:color w:val="000000"/>
          <w:spacing w:val="0"/>
          <w:w w:val="100"/>
          <w:position w:val="0"/>
        </w:rPr>
        <w:t>音、字词、语法、功能、话题、语篇）</w:t>
      </w:r>
      <w:r>
        <w:rPr>
          <w:color w:val="000000"/>
          <w:spacing w:val="0"/>
          <w:w w:val="100"/>
          <w:position w:val="0"/>
          <w:lang w:val="zh-CN" w:eastAsia="zh-CN" w:bidi="zh-CN"/>
        </w:rPr>
        <w:t>、“语</w:t>
      </w:r>
      <w:r>
        <w:rPr>
          <w:color w:val="000000"/>
          <w:spacing w:val="0"/>
          <w:w w:val="100"/>
          <w:position w:val="0"/>
        </w:rPr>
        <w:t>言技能</w:t>
      </w:r>
      <w:r>
        <w:rPr>
          <w:color w:val="000000"/>
          <w:spacing w:val="0"/>
          <w:w w:val="100"/>
          <w:position w:val="0"/>
          <w:lang w:val="zh-CN" w:eastAsia="zh-CN" w:bidi="zh-CN"/>
        </w:rPr>
        <w:t>”（综</w:t>
      </w:r>
      <w:r>
        <w:rPr>
          <w:color w:val="000000"/>
          <w:spacing w:val="0"/>
          <w:w w:val="100"/>
          <w:position w:val="0"/>
        </w:rPr>
        <w:t>合技能、单项技能——听、说、读、写）</w:t>
      </w:r>
      <w:r>
        <w:rPr>
          <w:color w:val="000000"/>
          <w:spacing w:val="0"/>
          <w:w w:val="100"/>
          <w:position w:val="0"/>
          <w:lang w:val="zh-CN" w:eastAsia="zh-CN" w:bidi="zh-CN"/>
        </w:rPr>
        <w:t>、“策</w:t>
      </w:r>
      <w:r>
        <w:rPr>
          <w:color w:val="000000"/>
          <w:spacing w:val="0"/>
          <w:w w:val="100"/>
          <w:position w:val="0"/>
        </w:rPr>
        <w:t>略</w:t>
      </w:r>
      <w:r>
        <w:rPr>
          <w:color w:val="000000"/>
          <w:spacing w:val="0"/>
          <w:w w:val="100"/>
          <w:position w:val="0"/>
          <w:lang w:val="zh-CN" w:eastAsia="zh-CN" w:bidi="zh-CN"/>
        </w:rPr>
        <w:t>”（情</w:t>
      </w:r>
      <w:r>
        <w:rPr>
          <w:color w:val="000000"/>
          <w:spacing w:val="0"/>
          <w:w w:val="100"/>
          <w:position w:val="0"/>
        </w:rPr>
        <w:t>感策略、学习策略、交际策略、资源策略、跨学科策略）</w:t>
      </w:r>
      <w:r>
        <w:rPr>
          <w:color w:val="000000"/>
          <w:spacing w:val="0"/>
          <w:w w:val="100"/>
          <w:position w:val="0"/>
          <w:lang w:val="zh-CN" w:eastAsia="zh-CN" w:bidi="zh-CN"/>
        </w:rPr>
        <w:t>、“文</w:t>
      </w:r>
      <w:r>
        <w:rPr>
          <w:color w:val="000000"/>
          <w:spacing w:val="0"/>
          <w:w w:val="100"/>
          <w:position w:val="0"/>
        </w:rPr>
        <w:t>化意识</w:t>
      </w:r>
      <w:r>
        <w:rPr>
          <w:color w:val="000000"/>
          <w:spacing w:val="0"/>
          <w:w w:val="100"/>
          <w:position w:val="0"/>
          <w:lang w:val="zh-CN" w:eastAsia="zh-CN" w:bidi="zh-CN"/>
        </w:rPr>
        <w:t>”（文</w:t>
      </w:r>
      <w:r>
        <w:rPr>
          <w:color w:val="000000"/>
          <w:spacing w:val="0"/>
          <w:w w:val="100"/>
          <w:position w:val="0"/>
        </w:rPr>
        <w:t>化知识、文化理解、跨文化意识、国际视野）五个方面进行描述。还提供了《汉语教学话题及内容建议表》、《汉语教学话题及内容举例表》、《中国文化题材及文化任务举例表》、《汉语教学任务活动示范表》、《常用汉语语法项目分级表》、《汉语拼音声母、韵母与声调》、《常用汉字</w:t>
      </w:r>
      <w:r>
        <w:rPr>
          <w:color w:val="000000"/>
          <w:spacing w:val="0"/>
          <w:w w:val="100"/>
          <w:position w:val="0"/>
          <w:sz w:val="20"/>
          <w:szCs w:val="20"/>
        </w:rPr>
        <w:t>800</w:t>
      </w:r>
      <w:r>
        <w:rPr>
          <w:color w:val="000000"/>
          <w:spacing w:val="0"/>
          <w:w w:val="100"/>
          <w:position w:val="0"/>
        </w:rPr>
        <w:t>字表》、《常用汉语</w:t>
      </w:r>
      <w:r>
        <w:rPr>
          <w:color w:val="000000"/>
          <w:spacing w:val="0"/>
          <w:w w:val="100"/>
          <w:position w:val="0"/>
          <w:sz w:val="20"/>
          <w:szCs w:val="20"/>
        </w:rPr>
        <w:t>1500</w:t>
      </w:r>
      <w:r>
        <w:rPr>
          <w:color w:val="000000"/>
          <w:spacing w:val="0"/>
          <w:w w:val="100"/>
          <w:position w:val="0"/>
        </w:rPr>
        <w:t>高频词语表》等。</w:t>
      </w:r>
    </w:p>
    <w:p>
      <w:pPr>
        <w:pStyle w:val="23"/>
        <w:keepNext w:val="0"/>
        <w:keepLines w:val="0"/>
        <w:widowControl w:val="0"/>
        <w:shd w:val="clear" w:color="auto" w:fill="auto"/>
        <w:bidi w:val="0"/>
        <w:spacing w:before="0" w:after="160" w:line="365" w:lineRule="exact"/>
        <w:ind w:left="0" w:right="0" w:firstLine="440"/>
        <w:jc w:val="both"/>
      </w:pPr>
      <w:r>
        <w:rPr>
          <w:color w:val="000000"/>
          <w:spacing w:val="0"/>
          <w:w w:val="100"/>
          <w:position w:val="0"/>
        </w:rPr>
        <w:t>《国际汉语教学通用课程大纲》是一个面向世界汉语教学的纲领性、指导性的文件，具有重要的参考价值。它把培养学生的</w:t>
      </w:r>
      <w:r>
        <w:rPr>
          <w:color w:val="000000"/>
          <w:spacing w:val="0"/>
          <w:w w:val="100"/>
          <w:position w:val="0"/>
          <w:lang w:val="zh-CN" w:eastAsia="zh-CN" w:bidi="zh-CN"/>
        </w:rPr>
        <w:t>“语言</w:t>
      </w:r>
      <w:r>
        <w:rPr>
          <w:color w:val="000000"/>
          <w:spacing w:val="0"/>
          <w:w w:val="100"/>
          <w:position w:val="0"/>
        </w:rPr>
        <w:t>综合运用能力</w:t>
      </w:r>
      <w:r>
        <w:rPr>
          <w:color w:val="000000"/>
          <w:spacing w:val="0"/>
          <w:w w:val="100"/>
          <w:position w:val="0"/>
          <w:lang w:val="zh-CN" w:eastAsia="zh-CN" w:bidi="zh-CN"/>
        </w:rPr>
        <w:t>”（而</w:t>
      </w:r>
      <w:r>
        <w:rPr>
          <w:color w:val="000000"/>
          <w:spacing w:val="0"/>
          <w:w w:val="100"/>
          <w:position w:val="0"/>
        </w:rPr>
        <w:t>非</w:t>
      </w:r>
      <w:r>
        <w:rPr>
          <w:color w:val="000000"/>
          <w:spacing w:val="0"/>
          <w:w w:val="100"/>
          <w:position w:val="0"/>
          <w:lang w:val="zh-CN" w:eastAsia="zh-CN" w:bidi="zh-CN"/>
        </w:rPr>
        <w:t>“交</w:t>
      </w:r>
      <w:r>
        <w:rPr>
          <w:color w:val="000000"/>
          <w:spacing w:val="0"/>
          <w:w w:val="100"/>
          <w:position w:val="0"/>
        </w:rPr>
        <w:t>际能力</w:t>
      </w:r>
      <w:r>
        <w:rPr>
          <w:color w:val="000000"/>
          <w:spacing w:val="0"/>
          <w:w w:val="100"/>
          <w:position w:val="0"/>
          <w:lang w:val="en-US" w:eastAsia="en-US" w:bidi="en-US"/>
        </w:rPr>
        <w:t>"）</w:t>
      </w:r>
      <w:r>
        <w:rPr>
          <w:color w:val="000000"/>
          <w:spacing w:val="0"/>
          <w:w w:val="100"/>
          <w:position w:val="0"/>
        </w:rPr>
        <w:t>作为终极目标，并对其做出了清晰的定义：“语言综合运用能力由语言知识、语言技能、策略、文化意识四方面内容组成。其中语言知识和语言技能是语言综合运用能力的基础；策略是提高效率、促进学习者自主学习和发展自我能力的重要条件；文化意识则是培养学习者具备国际视野和多元文化意识，更得体地运用语言的必备元素。”</w:t>
      </w:r>
    </w:p>
    <w:p>
      <w:pPr>
        <w:pStyle w:val="23"/>
        <w:keepNext w:val="0"/>
        <w:keepLines w:val="0"/>
        <w:widowControl w:val="0"/>
        <w:shd w:val="clear" w:color="auto" w:fill="auto"/>
        <w:bidi w:val="0"/>
        <w:spacing w:before="0" w:after="160" w:line="364" w:lineRule="exact"/>
        <w:ind w:left="0" w:right="0" w:firstLine="0"/>
        <w:jc w:val="center"/>
        <w:rPr>
          <w:sz w:val="20"/>
          <w:szCs w:val="20"/>
        </w:rPr>
      </w:pPr>
      <w:r>
        <w:rPr>
          <w:color w:val="000000"/>
          <w:spacing w:val="0"/>
          <w:w w:val="100"/>
          <w:position w:val="0"/>
          <w:sz w:val="20"/>
          <w:szCs w:val="20"/>
        </w:rPr>
        <w:t>四《汉语国际教育用音节汉字词汇等级划分》</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作为国家语言文字规范</w:t>
      </w:r>
      <w:r>
        <w:rPr>
          <w:color w:val="000000"/>
          <w:spacing w:val="0"/>
          <w:w w:val="100"/>
          <w:position w:val="0"/>
          <w:sz w:val="20"/>
          <w:szCs w:val="20"/>
          <w:lang w:val="en-US" w:eastAsia="en-US" w:bidi="en-US"/>
        </w:rPr>
        <w:t>（GF0015—</w:t>
      </w:r>
      <w:r>
        <w:rPr>
          <w:color w:val="000000"/>
          <w:spacing w:val="0"/>
          <w:w w:val="100"/>
          <w:position w:val="0"/>
          <w:sz w:val="20"/>
          <w:szCs w:val="20"/>
        </w:rPr>
        <w:t>2010）,</w:t>
      </w:r>
      <w:r>
        <w:rPr>
          <w:color w:val="000000"/>
          <w:spacing w:val="0"/>
          <w:w w:val="100"/>
          <w:position w:val="0"/>
        </w:rPr>
        <w:t>《汉语国际教育用音节汉字词汇等级划分》（北京语言大学出版社</w:t>
      </w:r>
      <w:r>
        <w:rPr>
          <w:color w:val="000000"/>
          <w:spacing w:val="0"/>
          <w:w w:val="100"/>
          <w:position w:val="0"/>
          <w:sz w:val="20"/>
          <w:szCs w:val="20"/>
        </w:rPr>
        <w:t>,2010）</w:t>
      </w:r>
      <w:r>
        <w:rPr>
          <w:color w:val="000000"/>
          <w:spacing w:val="0"/>
          <w:w w:val="100"/>
          <w:position w:val="0"/>
        </w:rPr>
        <w:t>由中华人民共和国教育部、国家语言文字工作委员会于</w:t>
      </w:r>
      <w:r>
        <w:rPr>
          <w:color w:val="000000"/>
          <w:spacing w:val="0"/>
          <w:w w:val="100"/>
          <w:position w:val="0"/>
          <w:sz w:val="20"/>
          <w:szCs w:val="20"/>
        </w:rPr>
        <w:t>2010</w:t>
      </w:r>
      <w:r>
        <w:rPr>
          <w:color w:val="000000"/>
          <w:spacing w:val="0"/>
          <w:w w:val="100"/>
          <w:position w:val="0"/>
        </w:rPr>
        <w:t>年</w:t>
      </w:r>
      <w:r>
        <w:rPr>
          <w:color w:val="000000"/>
          <w:spacing w:val="0"/>
          <w:w w:val="100"/>
          <w:position w:val="0"/>
          <w:sz w:val="20"/>
          <w:szCs w:val="20"/>
        </w:rPr>
        <w:t>10</w:t>
      </w:r>
      <w:r>
        <w:rPr>
          <w:color w:val="000000"/>
          <w:spacing w:val="0"/>
          <w:w w:val="100"/>
          <w:position w:val="0"/>
        </w:rPr>
        <w:t>月</w:t>
      </w:r>
      <w:r>
        <w:rPr>
          <w:color w:val="000000"/>
          <w:spacing w:val="0"/>
          <w:w w:val="100"/>
          <w:position w:val="0"/>
          <w:sz w:val="20"/>
          <w:szCs w:val="20"/>
        </w:rPr>
        <w:t>19</w:t>
      </w:r>
      <w:r>
        <w:rPr>
          <w:color w:val="000000"/>
          <w:spacing w:val="0"/>
          <w:w w:val="100"/>
          <w:position w:val="0"/>
        </w:rPr>
        <w:t>日发布</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2</w:t>
      </w:r>
      <w:r>
        <w:rPr>
          <w:color w:val="000000"/>
          <w:spacing w:val="0"/>
          <w:w w:val="100"/>
          <w:position w:val="0"/>
        </w:rPr>
        <w:t>月</w:t>
      </w:r>
      <w:r>
        <w:rPr>
          <w:color w:val="000000"/>
          <w:spacing w:val="0"/>
          <w:w w:val="100"/>
          <w:position w:val="0"/>
          <w:sz w:val="20"/>
          <w:szCs w:val="20"/>
        </w:rPr>
        <w:t>1</w:t>
      </w:r>
      <w:r>
        <w:rPr>
          <w:color w:val="000000"/>
          <w:spacing w:val="0"/>
          <w:w w:val="100"/>
          <w:position w:val="0"/>
        </w:rPr>
        <w:t>日起实施。《汉语国际教育用音节汉字词汇等级划分》给出了汉语国际教育用分级的音节表、汉字表、词汇表，体现了三维基准体系（汉语音节、汉字、词汇三要素并行）。根据该文件说明</w:t>
      </w:r>
      <w:r>
        <w:rPr>
          <w:color w:val="000000"/>
          <w:spacing w:val="0"/>
          <w:w w:val="100"/>
          <w:position w:val="0"/>
          <w:lang w:val="zh-CN" w:eastAsia="zh-CN" w:bidi="zh-CN"/>
        </w:rPr>
        <w:t>，“音</w:t>
      </w:r>
      <w:r>
        <w:rPr>
          <w:color w:val="000000"/>
          <w:spacing w:val="0"/>
          <w:w w:val="100"/>
          <w:position w:val="0"/>
        </w:rPr>
        <w:t>节等级划分”适用于对汉字教学无要求的汉语国际教育、教学活动，尤其适用于用汉语音节进行汉语口语和听说教学。包括一级音节</w:t>
      </w:r>
      <w:r>
        <w:rPr>
          <w:color w:val="000000"/>
          <w:spacing w:val="0"/>
          <w:w w:val="100"/>
          <w:position w:val="0"/>
          <w:sz w:val="20"/>
          <w:szCs w:val="20"/>
        </w:rPr>
        <w:t>608</w:t>
      </w:r>
      <w:r>
        <w:rPr>
          <w:color w:val="000000"/>
          <w:spacing w:val="0"/>
          <w:w w:val="100"/>
          <w:position w:val="0"/>
        </w:rPr>
        <w:t>个，二级音节</w:t>
      </w:r>
      <w:r>
        <w:rPr>
          <w:color w:val="000000"/>
          <w:spacing w:val="0"/>
          <w:w w:val="100"/>
          <w:position w:val="0"/>
          <w:sz w:val="20"/>
          <w:szCs w:val="20"/>
        </w:rPr>
        <w:t>300</w:t>
      </w:r>
      <w:r>
        <w:rPr>
          <w:color w:val="000000"/>
          <w:spacing w:val="0"/>
          <w:w w:val="100"/>
          <w:position w:val="0"/>
        </w:rPr>
        <w:t>个，三级音节</w:t>
      </w:r>
      <w:r>
        <w:rPr>
          <w:color w:val="000000"/>
          <w:spacing w:val="0"/>
          <w:w w:val="100"/>
          <w:position w:val="0"/>
          <w:sz w:val="20"/>
          <w:szCs w:val="20"/>
        </w:rPr>
        <w:t>163</w:t>
      </w:r>
      <w:r>
        <w:rPr>
          <w:color w:val="000000"/>
          <w:spacing w:val="0"/>
          <w:w w:val="100"/>
          <w:position w:val="0"/>
        </w:rPr>
        <w:t>个，三级附录音节</w:t>
      </w:r>
      <w:r>
        <w:rPr>
          <w:color w:val="000000"/>
          <w:spacing w:val="0"/>
          <w:w w:val="100"/>
          <w:position w:val="0"/>
          <w:sz w:val="20"/>
          <w:szCs w:val="20"/>
        </w:rPr>
        <w:t>39</w:t>
      </w:r>
      <w:r>
        <w:rPr>
          <w:color w:val="000000"/>
          <w:spacing w:val="0"/>
          <w:w w:val="100"/>
          <w:position w:val="0"/>
        </w:rPr>
        <w:t>个，共计</w:t>
      </w:r>
      <w:r>
        <w:rPr>
          <w:color w:val="000000"/>
          <w:spacing w:val="0"/>
          <w:w w:val="100"/>
          <w:position w:val="0"/>
          <w:sz w:val="20"/>
          <w:szCs w:val="20"/>
        </w:rPr>
        <w:t>1110</w:t>
      </w:r>
      <w:r>
        <w:rPr>
          <w:color w:val="000000"/>
          <w:spacing w:val="0"/>
          <w:w w:val="100"/>
          <w:position w:val="0"/>
        </w:rPr>
        <w:t>个。</w:t>
      </w:r>
      <w:r>
        <w:rPr>
          <w:color w:val="000000"/>
          <w:spacing w:val="0"/>
          <w:w w:val="100"/>
          <w:position w:val="0"/>
          <w:lang w:val="zh-CN" w:eastAsia="zh-CN" w:bidi="zh-CN"/>
        </w:rPr>
        <w:t>“汉</w:t>
      </w:r>
      <w:r>
        <w:rPr>
          <w:color w:val="000000"/>
          <w:spacing w:val="0"/>
          <w:w w:val="100"/>
          <w:position w:val="0"/>
        </w:rPr>
        <w:t>字等级划分”包括一级汉字</w:t>
      </w:r>
      <w:r>
        <w:rPr>
          <w:color w:val="000000"/>
          <w:spacing w:val="0"/>
          <w:w w:val="100"/>
          <w:position w:val="0"/>
          <w:sz w:val="20"/>
          <w:szCs w:val="20"/>
        </w:rPr>
        <w:t>900</w:t>
      </w:r>
      <w:r>
        <w:rPr>
          <w:color w:val="000000"/>
          <w:spacing w:val="0"/>
          <w:w w:val="100"/>
          <w:position w:val="0"/>
        </w:rPr>
        <w:t>个，二级汉字</w:t>
      </w:r>
      <w:r>
        <w:rPr>
          <w:color w:val="000000"/>
          <w:spacing w:val="0"/>
          <w:w w:val="100"/>
          <w:position w:val="0"/>
          <w:sz w:val="20"/>
          <w:szCs w:val="20"/>
        </w:rPr>
        <w:t>900</w:t>
      </w:r>
      <w:r>
        <w:rPr>
          <w:color w:val="000000"/>
          <w:spacing w:val="0"/>
          <w:w w:val="100"/>
          <w:position w:val="0"/>
        </w:rPr>
        <w:t>个，三级汉字</w:t>
      </w:r>
      <w:r>
        <w:rPr>
          <w:color w:val="000000"/>
          <w:spacing w:val="0"/>
          <w:w w:val="100"/>
          <w:position w:val="0"/>
          <w:sz w:val="20"/>
          <w:szCs w:val="20"/>
        </w:rPr>
        <w:t>900</w:t>
      </w:r>
      <w:r>
        <w:rPr>
          <w:color w:val="000000"/>
          <w:spacing w:val="0"/>
          <w:w w:val="100"/>
          <w:position w:val="0"/>
        </w:rPr>
        <w:t>个，三级附录汉字</w:t>
      </w:r>
      <w:r>
        <w:rPr>
          <w:color w:val="000000"/>
          <w:spacing w:val="0"/>
          <w:w w:val="100"/>
          <w:position w:val="0"/>
          <w:sz w:val="20"/>
          <w:szCs w:val="20"/>
        </w:rPr>
        <w:t>300</w:t>
      </w:r>
      <w:r>
        <w:rPr>
          <w:color w:val="000000"/>
          <w:spacing w:val="0"/>
          <w:w w:val="100"/>
          <w:position w:val="0"/>
        </w:rPr>
        <w:t>个，共计</w:t>
      </w:r>
      <w:r>
        <w:rPr>
          <w:color w:val="000000"/>
          <w:spacing w:val="0"/>
          <w:w w:val="100"/>
          <w:position w:val="0"/>
          <w:sz w:val="20"/>
          <w:szCs w:val="20"/>
        </w:rPr>
        <w:t>3000</w:t>
      </w:r>
      <w:r>
        <w:rPr>
          <w:color w:val="000000"/>
          <w:spacing w:val="0"/>
          <w:w w:val="100"/>
          <w:position w:val="0"/>
        </w:rPr>
        <w:t>个。</w:t>
      </w:r>
      <w:r>
        <w:rPr>
          <w:color w:val="000000"/>
          <w:spacing w:val="0"/>
          <w:w w:val="100"/>
          <w:position w:val="0"/>
          <w:lang w:val="zh-CN" w:eastAsia="zh-CN" w:bidi="zh-CN"/>
        </w:rPr>
        <w:t>“词</w:t>
      </w:r>
      <w:r>
        <w:rPr>
          <w:color w:val="000000"/>
          <w:spacing w:val="0"/>
          <w:w w:val="100"/>
          <w:position w:val="0"/>
        </w:rPr>
        <w:t>汇等级划分</w:t>
      </w:r>
      <w:r>
        <w:rPr>
          <w:color w:val="000000"/>
          <w:spacing w:val="0"/>
          <w:w w:val="100"/>
          <w:position w:val="0"/>
          <w:lang w:val="zh-CN" w:eastAsia="zh-CN" w:bidi="zh-CN"/>
        </w:rPr>
        <w:t>”包括</w:t>
      </w:r>
      <w:r>
        <w:rPr>
          <w:color w:val="000000"/>
          <w:spacing w:val="0"/>
          <w:w w:val="100"/>
          <w:position w:val="0"/>
        </w:rPr>
        <w:t>一级词</w:t>
      </w:r>
      <w:r>
        <w:rPr>
          <w:color w:val="000000"/>
          <w:spacing w:val="0"/>
          <w:w w:val="100"/>
          <w:position w:val="0"/>
          <w:sz w:val="20"/>
          <w:szCs w:val="20"/>
        </w:rPr>
        <w:t>2245</w:t>
      </w:r>
      <w:r>
        <w:rPr>
          <w:color w:val="000000"/>
          <w:spacing w:val="0"/>
          <w:w w:val="100"/>
          <w:position w:val="0"/>
        </w:rPr>
        <w:t>个，二级词</w:t>
      </w:r>
      <w:r>
        <w:rPr>
          <w:color w:val="000000"/>
          <w:spacing w:val="0"/>
          <w:w w:val="100"/>
          <w:position w:val="0"/>
          <w:sz w:val="20"/>
          <w:szCs w:val="20"/>
        </w:rPr>
        <w:t>3211</w:t>
      </w:r>
      <w:r>
        <w:rPr>
          <w:color w:val="000000"/>
          <w:spacing w:val="0"/>
          <w:w w:val="100"/>
          <w:position w:val="0"/>
        </w:rPr>
        <w:t>个，三级词</w:t>
      </w:r>
      <w:r>
        <w:rPr>
          <w:color w:val="000000"/>
          <w:spacing w:val="0"/>
          <w:w w:val="100"/>
          <w:position w:val="0"/>
          <w:sz w:val="20"/>
          <w:szCs w:val="20"/>
        </w:rPr>
        <w:t>4175</w:t>
      </w:r>
      <w:r>
        <w:rPr>
          <w:color w:val="000000"/>
          <w:spacing w:val="0"/>
          <w:w w:val="100"/>
          <w:position w:val="0"/>
        </w:rPr>
        <w:t>个，三级附录词</w:t>
      </w:r>
      <w:r>
        <w:rPr>
          <w:color w:val="000000"/>
          <w:spacing w:val="0"/>
          <w:w w:val="100"/>
          <w:position w:val="0"/>
          <w:sz w:val="20"/>
          <w:szCs w:val="20"/>
        </w:rPr>
        <w:t>1461</w:t>
      </w:r>
      <w:r>
        <w:rPr>
          <w:color w:val="000000"/>
          <w:spacing w:val="0"/>
          <w:w w:val="100"/>
          <w:position w:val="0"/>
        </w:rPr>
        <w:t>个，共计</w:t>
      </w:r>
      <w:r>
        <w:rPr>
          <w:color w:val="000000"/>
          <w:spacing w:val="0"/>
          <w:w w:val="100"/>
          <w:position w:val="0"/>
          <w:sz w:val="20"/>
          <w:szCs w:val="20"/>
        </w:rPr>
        <w:t>11092</w:t>
      </w:r>
      <w:r>
        <w:rPr>
          <w:color w:val="000000"/>
          <w:spacing w:val="0"/>
          <w:w w:val="100"/>
          <w:position w:val="0"/>
        </w:rPr>
        <w:t>个。</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这一等级划分规范具有以下特点：倡导通俗化、大众化、普及化</w:t>
      </w:r>
      <w:r>
        <w:rPr>
          <w:color w:val="000000"/>
          <w:spacing w:val="0"/>
          <w:w w:val="100"/>
          <w:position w:val="0"/>
          <w:highlight w:val="none"/>
          <w:lang w:val="en-US"/>
        </w:rPr>
        <w:t>；</w:t>
      </w:r>
      <w:r>
        <w:rPr>
          <w:color w:val="000000"/>
          <w:spacing w:val="0"/>
          <w:w w:val="100"/>
          <w:position w:val="0"/>
        </w:rPr>
        <w:t>设立</w:t>
      </w:r>
      <w:r>
        <w:rPr>
          <w:color w:val="000000"/>
          <w:spacing w:val="0"/>
          <w:w w:val="100"/>
          <w:position w:val="0"/>
          <w:lang w:val="zh-CN" w:eastAsia="zh-CN" w:bidi="zh-CN"/>
        </w:rPr>
        <w:t>“最</w:t>
      </w:r>
      <w:r>
        <w:rPr>
          <w:color w:val="000000"/>
          <w:spacing w:val="0"/>
          <w:w w:val="100"/>
          <w:position w:val="0"/>
        </w:rPr>
        <w:t>低入门等级”</w:t>
      </w:r>
      <w:r>
        <w:rPr>
          <w:color w:val="000000"/>
          <w:spacing w:val="0"/>
          <w:w w:val="100"/>
          <w:position w:val="0"/>
          <w:highlight w:val="none"/>
          <w:lang w:val="en-US"/>
        </w:rPr>
        <w:t>；</w:t>
      </w:r>
      <w:r>
        <w:rPr>
          <w:color w:val="000000"/>
          <w:spacing w:val="0"/>
          <w:w w:val="100"/>
          <w:position w:val="0"/>
        </w:rPr>
        <w:t>将汉语音节引入新标准；调整字词筛选顺序、比例与等级；创建三维基准新体系；探寻多维平衡理念和方法途径；运用现代科技手段，吸收常见常用结构</w:t>
      </w:r>
      <w:r>
        <w:rPr>
          <w:color w:val="000000"/>
          <w:spacing w:val="0"/>
          <w:w w:val="100"/>
          <w:position w:val="0"/>
          <w:highlight w:val="none"/>
          <w:lang w:val="en-US"/>
        </w:rPr>
        <w:t>；</w:t>
      </w:r>
      <w:r>
        <w:rPr>
          <w:color w:val="000000"/>
          <w:spacing w:val="0"/>
          <w:w w:val="100"/>
          <w:position w:val="0"/>
        </w:rPr>
        <w:t>关注等级质量，与未来发展接轨。</w:t>
      </w:r>
    </w:p>
    <w:p>
      <w:pPr>
        <w:pStyle w:val="23"/>
        <w:keepNext w:val="0"/>
        <w:keepLines w:val="0"/>
        <w:widowControl w:val="0"/>
        <w:shd w:val="clear" w:color="auto" w:fill="auto"/>
        <w:bidi w:val="0"/>
        <w:spacing w:before="0" w:after="160" w:line="364" w:lineRule="exact"/>
        <w:ind w:left="0" w:right="0" w:firstLine="440"/>
        <w:jc w:val="both"/>
        <w:sectPr>
          <w:headerReference r:id="rId119" w:type="first"/>
          <w:headerReference r:id="rId117" w:type="default"/>
          <w:headerReference r:id="rId118" w:type="even"/>
          <w:footnotePr>
            <w:numFmt w:val="decimal"/>
          </w:footnotePr>
          <w:pgSz w:w="9621" w:h="12860"/>
          <w:pgMar w:top="1511" w:right="1179" w:bottom="1125" w:left="1400" w:header="0" w:footer="3" w:gutter="0"/>
          <w:pgNumType w:start="81"/>
          <w:cols w:space="720" w:num="1"/>
          <w:titlePg/>
          <w:rtlGutter w:val="0"/>
          <w:docGrid w:linePitch="360" w:charSpace="0"/>
        </w:sectPr>
      </w:pPr>
      <w:r>
        <w:rPr>
          <w:color w:val="000000"/>
          <w:spacing w:val="0"/>
          <w:w w:val="100"/>
          <w:position w:val="0"/>
        </w:rPr>
        <w:t>作为一项新颁布的国家语言文字规范，</w:t>
      </w:r>
      <w:r>
        <w:rPr>
          <w:color w:val="000000"/>
          <w:spacing w:val="0"/>
          <w:w w:val="100"/>
          <w:position w:val="0"/>
          <w:highlight w:val="none"/>
        </w:rPr>
        <w:t>其实施</w:t>
      </w:r>
      <w:r>
        <w:rPr>
          <w:color w:val="000000"/>
          <w:spacing w:val="0"/>
          <w:w w:val="100"/>
          <w:position w:val="0"/>
        </w:rPr>
        <w:t>的实际效果如何目前还无法得知，但可以预见的是，它将对汉语国际教育产生重要的影响。</w:t>
      </w:r>
    </w:p>
    <w:p>
      <w:pPr>
        <w:pStyle w:val="25"/>
        <w:keepNext/>
        <w:keepLines/>
        <w:widowControl w:val="0"/>
        <w:shd w:val="clear" w:color="auto" w:fill="auto"/>
        <w:bidi w:val="0"/>
        <w:spacing w:before="0" w:after="500" w:line="240" w:lineRule="auto"/>
        <w:ind w:left="0" w:right="0" w:firstLine="0"/>
        <w:jc w:val="center"/>
        <w:rPr>
          <w:sz w:val="26"/>
          <w:szCs w:val="26"/>
        </w:rPr>
      </w:pPr>
      <w:bookmarkStart w:id="101" w:name="bookmark101"/>
      <w:bookmarkStart w:id="102" w:name="bookmark102"/>
      <w:bookmarkStart w:id="103" w:name="bookmark103"/>
      <w:r>
        <w:rPr>
          <w:color w:val="000000"/>
          <w:spacing w:val="0"/>
          <w:w w:val="100"/>
          <w:position w:val="0"/>
          <w:sz w:val="26"/>
          <w:szCs w:val="26"/>
        </w:rPr>
        <w:t>第四节教学大纲的制订与实施</w:t>
      </w:r>
      <w:bookmarkEnd w:id="101"/>
      <w:bookmarkEnd w:id="102"/>
      <w:bookmarkEnd w:id="103"/>
    </w:p>
    <w:p>
      <w:pPr>
        <w:pStyle w:val="23"/>
        <w:keepNext w:val="0"/>
        <w:keepLines w:val="0"/>
        <w:widowControl w:val="0"/>
        <w:shd w:val="clear" w:color="auto" w:fill="auto"/>
        <w:bidi w:val="0"/>
        <w:spacing w:before="0" w:after="180" w:line="361" w:lineRule="exact"/>
        <w:ind w:left="0" w:right="0" w:firstLine="0"/>
        <w:jc w:val="center"/>
        <w:rPr>
          <w:sz w:val="20"/>
          <w:szCs w:val="20"/>
        </w:rPr>
      </w:pPr>
      <w:r>
        <w:rPr>
          <w:color w:val="000000"/>
          <w:spacing w:val="0"/>
          <w:w w:val="100"/>
          <w:position w:val="0"/>
          <w:sz w:val="20"/>
          <w:szCs w:val="20"/>
        </w:rPr>
        <w:t>-通用教学大纲的制订</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教学大纲由教学研究者和实践者共同制订。大纲的教学目标、教学原则、教学途径、教学内容的确定，是基于特定的教学理论和学习理论，在对教学对象、教学类型、教学性质进行全面分析的基础上确定的。</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教学内容及其安排是教学大纲的主体部分。一个针对某一教学类型的通用性教学大纲，教学内容的选择及其安排需要建立在以下基础之上：</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一是目的语分析。通过对目的语大型语料库分析，全面、准确了解目的语的使用情况，并充分吸收现有的语言研究成果，为确定教学内容及其排序提供目的语使用者语言生活方面的客观依据。</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二是学习分析。通过对中介语语料库的分析，全面、准确了解学习者的学习难点、习得过程，为确定教学内容及其排序提供习得规律方面的依据。</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三是学习者分析。通过对学习者的学习动机、目标情境分析，为教学内容及其排序提供学习需求方面的依据。</w:t>
      </w:r>
    </w:p>
    <w:p>
      <w:pPr>
        <w:pStyle w:val="23"/>
        <w:keepNext w:val="0"/>
        <w:keepLines w:val="0"/>
        <w:widowControl w:val="0"/>
        <w:shd w:val="clear" w:color="auto" w:fill="auto"/>
        <w:bidi w:val="0"/>
        <w:spacing w:before="0" w:after="180" w:line="361" w:lineRule="exact"/>
        <w:ind w:left="0" w:right="0" w:firstLine="440"/>
        <w:jc w:val="both"/>
      </w:pPr>
      <w:r>
        <w:rPr>
          <w:color w:val="000000"/>
          <w:spacing w:val="0"/>
          <w:w w:val="100"/>
          <w:position w:val="0"/>
        </w:rPr>
        <w:t>在上述基础上，根据一定的教学理论和教学方法的指导，多维平衡，才有可能合理系统地确定教学内容及其安排。</w:t>
      </w:r>
    </w:p>
    <w:p>
      <w:pPr>
        <w:pStyle w:val="23"/>
        <w:keepNext w:val="0"/>
        <w:keepLines w:val="0"/>
        <w:widowControl w:val="0"/>
        <w:shd w:val="clear" w:color="auto" w:fill="auto"/>
        <w:bidi w:val="0"/>
        <w:spacing w:before="0" w:after="180" w:line="361" w:lineRule="exact"/>
        <w:ind w:left="0" w:right="0" w:firstLine="0"/>
        <w:jc w:val="center"/>
        <w:rPr>
          <w:sz w:val="20"/>
          <w:szCs w:val="20"/>
        </w:rPr>
      </w:pPr>
      <w:r>
        <w:rPr>
          <w:color w:val="000000"/>
          <w:spacing w:val="0"/>
          <w:w w:val="100"/>
          <w:position w:val="0"/>
          <w:sz w:val="20"/>
          <w:szCs w:val="20"/>
        </w:rPr>
        <w:t>二专用课程大纲的制订</w:t>
      </w:r>
    </w:p>
    <w:p>
      <w:pPr>
        <w:pStyle w:val="23"/>
        <w:keepNext w:val="0"/>
        <w:keepLines w:val="0"/>
        <w:widowControl w:val="0"/>
        <w:shd w:val="clear" w:color="auto" w:fill="auto"/>
        <w:bidi w:val="0"/>
        <w:spacing w:before="0" w:after="360" w:line="355" w:lineRule="exact"/>
        <w:ind w:left="0" w:right="0" w:firstLine="440"/>
        <w:jc w:val="both"/>
      </w:pPr>
      <w:r>
        <w:rPr>
          <w:color w:val="000000"/>
          <w:spacing w:val="0"/>
          <w:w w:val="100"/>
          <w:position w:val="0"/>
        </w:rPr>
        <w:t>专用课程大纲的制订应该在以下两个大框架下进行：一是课程设计的总体框架的指导，二是相关通用教学大纲的指导。</w:t>
      </w:r>
    </w:p>
    <w:p>
      <w:pPr>
        <w:pStyle w:val="23"/>
        <w:keepNext w:val="0"/>
        <w:keepLines w:val="0"/>
        <w:widowControl w:val="0"/>
        <w:shd w:val="clear" w:color="auto" w:fill="auto"/>
        <w:bidi w:val="0"/>
        <w:spacing w:before="0" w:after="0" w:line="360" w:lineRule="exact"/>
        <w:ind w:left="0" w:right="0" w:firstLine="440"/>
        <w:jc w:val="both"/>
        <w:rPr>
          <w:sz w:val="20"/>
          <w:szCs w:val="20"/>
        </w:rPr>
      </w:pPr>
      <w:bookmarkStart w:id="104" w:name="bookmark104"/>
      <w:r>
        <w:rPr>
          <w:color w:val="000000"/>
          <w:spacing w:val="0"/>
          <w:w w:val="100"/>
          <w:position w:val="0"/>
          <w:sz w:val="20"/>
          <w:szCs w:val="20"/>
        </w:rPr>
        <w:t>（</w:t>
      </w:r>
      <w:bookmarkEnd w:id="104"/>
      <w:r>
        <w:rPr>
          <w:color w:val="000000"/>
          <w:spacing w:val="0"/>
          <w:w w:val="100"/>
          <w:position w:val="0"/>
          <w:sz w:val="20"/>
          <w:szCs w:val="20"/>
        </w:rPr>
        <w:t>一）专用课程大纲的制订应接受课程设计总体框架的指导</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就一个特定的教学项目而言，首先要进行的是课程设计，分析学习者的学习需求、学习方式、已有基础，以及教学环境、教学条件，确定教学目标、教学原则，课程设置等等。在课程设计的总框架下，明确特定课程的地位和目标、与其他课程的关系，从而明确该课程的教学内容、教学材料、教学途径、测试方式等。举个例子来讲：</w:t>
      </w:r>
    </w:p>
    <w:p>
      <w:pPr>
        <w:pStyle w:val="23"/>
        <w:keepNext w:val="0"/>
        <w:keepLines w:val="0"/>
        <w:widowControl w:val="0"/>
        <w:shd w:val="clear" w:color="auto" w:fill="auto"/>
        <w:bidi w:val="0"/>
        <w:spacing w:before="0" w:after="340" w:line="363" w:lineRule="exact"/>
        <w:ind w:left="0" w:right="0" w:firstLine="460"/>
        <w:jc w:val="both"/>
      </w:pPr>
      <w:r>
        <w:rPr>
          <w:color w:val="000000"/>
          <w:spacing w:val="0"/>
          <w:w w:val="100"/>
          <w:position w:val="0"/>
        </w:rPr>
        <w:t>中国某大学举办的一个短期商务汉语项目，面向的学生为具有经济、商务专业背景的美国大学生，其汉语水平为中级以上，进修时间为六周。学生希望通过六周的进修，真实地了解中国当代社会和企业文化，学习与中国有关的商务知识，参加商务实践，同时进一步提高汉语的实际应用能力。由此，该项目确定的教学的基本原则为：课堂教学与社会实践相结合，专业知识教学、中国文化教学与汉语能力培养相结合。该项目包括以下几种课程：当代中国都市文化——高级汉语课程，商务案例分析，孙子兵法与商务战略，商务实践。在这样的课程总体设计框架下，其中的“当代中国都市文化一高级汉语课程</w:t>
      </w:r>
      <w:r>
        <w:rPr>
          <w:color w:val="000000"/>
          <w:spacing w:val="0"/>
          <w:w w:val="100"/>
          <w:position w:val="0"/>
          <w:lang w:val="zh-CN" w:eastAsia="zh-CN" w:bidi="zh-CN"/>
        </w:rPr>
        <w:t>”也确</w:t>
      </w:r>
      <w:r>
        <w:rPr>
          <w:color w:val="000000"/>
          <w:spacing w:val="0"/>
          <w:w w:val="100"/>
          <w:position w:val="0"/>
        </w:rPr>
        <w:t>定了相应的教学原则、途径、内容（见下面的</w:t>
      </w:r>
      <w:r>
        <w:rPr>
          <w:color w:val="000000"/>
          <w:spacing w:val="0"/>
          <w:w w:val="100"/>
          <w:position w:val="0"/>
          <w:lang w:val="zh-CN" w:eastAsia="zh-CN" w:bidi="zh-CN"/>
        </w:rPr>
        <w:t>“课</w:t>
      </w:r>
      <w:r>
        <w:rPr>
          <w:color w:val="000000"/>
          <w:spacing w:val="0"/>
          <w:w w:val="100"/>
          <w:position w:val="0"/>
        </w:rPr>
        <w:t>程大纲例一”）。</w:t>
      </w:r>
    </w:p>
    <w:p>
      <w:pPr>
        <w:pStyle w:val="23"/>
        <w:keepNext w:val="0"/>
        <w:keepLines w:val="0"/>
        <w:widowControl w:val="0"/>
        <w:shd w:val="clear" w:color="auto" w:fill="auto"/>
        <w:tabs>
          <w:tab w:val="left" w:pos="974"/>
        </w:tabs>
        <w:bidi w:val="0"/>
        <w:spacing w:before="0" w:after="0" w:line="363" w:lineRule="exact"/>
        <w:ind w:left="0" w:right="0" w:firstLine="460"/>
        <w:jc w:val="both"/>
        <w:rPr>
          <w:sz w:val="20"/>
          <w:szCs w:val="20"/>
        </w:rPr>
      </w:pPr>
      <w:bookmarkStart w:id="105" w:name="bookmark105"/>
      <w:r>
        <w:rPr>
          <w:color w:val="000000"/>
          <w:spacing w:val="0"/>
          <w:w w:val="100"/>
          <w:position w:val="0"/>
          <w:sz w:val="19"/>
          <w:szCs w:val="19"/>
        </w:rPr>
        <w:t>（</w:t>
      </w:r>
      <w:bookmarkEnd w:id="105"/>
      <w:r>
        <w:rPr>
          <w:color w:val="000000"/>
          <w:spacing w:val="0"/>
          <w:w w:val="100"/>
          <w:position w:val="0"/>
          <w:sz w:val="19"/>
          <w:szCs w:val="19"/>
        </w:rPr>
        <w:t>二）</w:t>
      </w:r>
      <w:r>
        <w:rPr>
          <w:color w:val="000000"/>
          <w:spacing w:val="0"/>
          <w:w w:val="100"/>
          <w:position w:val="0"/>
          <w:sz w:val="19"/>
          <w:szCs w:val="19"/>
        </w:rPr>
        <w:tab/>
      </w:r>
      <w:r>
        <w:rPr>
          <w:color w:val="000000"/>
          <w:spacing w:val="0"/>
          <w:w w:val="100"/>
          <w:position w:val="0"/>
          <w:sz w:val="20"/>
          <w:szCs w:val="20"/>
        </w:rPr>
        <w:t>专用课程大纲的制订也离不开通用大纲的指导</w:t>
      </w:r>
    </w:p>
    <w:p>
      <w:pPr>
        <w:pStyle w:val="23"/>
        <w:keepNext w:val="0"/>
        <w:keepLines w:val="0"/>
        <w:widowControl w:val="0"/>
        <w:shd w:val="clear" w:color="auto" w:fill="auto"/>
        <w:bidi w:val="0"/>
        <w:spacing w:before="0" w:after="340" w:line="363" w:lineRule="exact"/>
        <w:ind w:left="0" w:right="0" w:firstLine="460"/>
        <w:jc w:val="both"/>
      </w:pPr>
      <w:r>
        <w:rPr>
          <w:color w:val="000000"/>
          <w:spacing w:val="0"/>
          <w:w w:val="100"/>
          <w:position w:val="0"/>
        </w:rPr>
        <w:t>专用大纲在教学理念上与相应教学类型的通用大纲往往是一致的，在教学内容和难度等级上也需要不同程度地参照通用大纲。在我们的常规教学中，在总体课程设计的框架下，系统的课程设置一般总是有相应的系统的教材配置,而该教材系列一般来说是基于特定的通用大纲编写的。这样，一门课程的教学大纲的内容，基本上就是所采用的教材的既定内容（有时会有一定的调整）。这样的教学大纲，其实就是一个通用大纲指导下的具体课程的</w:t>
      </w:r>
      <w:r>
        <w:rPr>
          <w:color w:val="000000"/>
          <w:spacing w:val="0"/>
          <w:w w:val="100"/>
          <w:position w:val="0"/>
          <w:highlight w:val="none"/>
        </w:rPr>
        <w:t>教学计</w:t>
      </w:r>
      <w:r>
        <w:rPr>
          <w:color w:val="000000"/>
          <w:spacing w:val="0"/>
          <w:w w:val="100"/>
          <w:position w:val="0"/>
        </w:rPr>
        <w:t>划。比如，下面的“课程大纲例二”就是基于特定教材的基本内容所制订的教学计划。</w:t>
      </w:r>
    </w:p>
    <w:p>
      <w:pPr>
        <w:pStyle w:val="23"/>
        <w:keepNext w:val="0"/>
        <w:keepLines w:val="0"/>
        <w:widowControl w:val="0"/>
        <w:shd w:val="clear" w:color="auto" w:fill="auto"/>
        <w:tabs>
          <w:tab w:val="left" w:pos="974"/>
        </w:tabs>
        <w:bidi w:val="0"/>
        <w:spacing w:before="0" w:after="0" w:line="365" w:lineRule="exact"/>
        <w:ind w:left="0" w:right="0" w:firstLine="460"/>
        <w:jc w:val="both"/>
        <w:rPr>
          <w:sz w:val="20"/>
          <w:szCs w:val="20"/>
        </w:rPr>
      </w:pPr>
      <w:bookmarkStart w:id="106" w:name="bookmark106"/>
      <w:r>
        <w:rPr>
          <w:color w:val="000000"/>
          <w:spacing w:val="0"/>
          <w:w w:val="100"/>
          <w:position w:val="0"/>
          <w:sz w:val="19"/>
          <w:szCs w:val="19"/>
        </w:rPr>
        <w:t>（</w:t>
      </w:r>
      <w:bookmarkEnd w:id="106"/>
      <w:r>
        <w:rPr>
          <w:color w:val="000000"/>
          <w:spacing w:val="0"/>
          <w:w w:val="100"/>
          <w:position w:val="0"/>
          <w:sz w:val="19"/>
          <w:szCs w:val="19"/>
        </w:rPr>
        <w:t>三）</w:t>
      </w:r>
      <w:r>
        <w:rPr>
          <w:color w:val="000000"/>
          <w:spacing w:val="0"/>
          <w:w w:val="100"/>
          <w:position w:val="0"/>
          <w:sz w:val="19"/>
          <w:szCs w:val="19"/>
        </w:rPr>
        <w:tab/>
      </w:r>
      <w:r>
        <w:rPr>
          <w:color w:val="000000"/>
          <w:spacing w:val="0"/>
          <w:w w:val="100"/>
          <w:position w:val="0"/>
          <w:sz w:val="20"/>
          <w:szCs w:val="20"/>
        </w:rPr>
        <w:t>课程大纲的基本框架</w:t>
      </w:r>
    </w:p>
    <w:p>
      <w:pPr>
        <w:pStyle w:val="23"/>
        <w:keepNext w:val="0"/>
        <w:keepLines w:val="0"/>
        <w:widowControl w:val="0"/>
        <w:shd w:val="clear" w:color="auto" w:fill="auto"/>
        <w:bidi w:val="0"/>
        <w:spacing w:before="0" w:after="0" w:line="365" w:lineRule="exact"/>
        <w:ind w:left="0" w:right="0" w:firstLine="460"/>
        <w:jc w:val="both"/>
      </w:pPr>
      <w:r>
        <w:rPr>
          <w:color w:val="000000"/>
          <w:spacing w:val="0"/>
          <w:w w:val="100"/>
          <w:position w:val="0"/>
        </w:rPr>
        <w:t>课程大纲的基本框架包括:课程描述，如课程的性质和地位、教学目标和要求、教学原则和方法；内容描述，包括基本教学内容及其课时安排；教学材料，包括课本、其他教学资源等</w:t>
      </w:r>
      <w:r>
        <w:rPr>
          <w:color w:val="000000"/>
          <w:spacing w:val="0"/>
          <w:w w:val="100"/>
          <w:position w:val="0"/>
          <w:highlight w:val="none"/>
          <w:lang w:val="en-US"/>
        </w:rPr>
        <w:t>；</w:t>
      </w:r>
      <w:r>
        <w:rPr>
          <w:color w:val="000000"/>
          <w:spacing w:val="0"/>
          <w:w w:val="100"/>
          <w:position w:val="0"/>
        </w:rPr>
        <w:t>评估方式。</w:t>
      </w:r>
    </w:p>
    <w:p>
      <w:pPr>
        <w:pStyle w:val="23"/>
        <w:keepNext w:val="0"/>
        <w:keepLines w:val="0"/>
        <w:widowControl w:val="0"/>
        <w:shd w:val="clear" w:color="auto" w:fill="auto"/>
        <w:bidi w:val="0"/>
        <w:spacing w:before="0" w:after="340" w:line="365" w:lineRule="exact"/>
        <w:ind w:left="0" w:right="0" w:firstLine="460"/>
        <w:jc w:val="both"/>
        <w:sectPr>
          <w:headerReference r:id="rId122" w:type="first"/>
          <w:headerReference r:id="rId120" w:type="default"/>
          <w:headerReference r:id="rId121"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下面是两个课程大纲的实例。</w:t>
      </w:r>
    </w:p>
    <w:p>
      <w:pPr>
        <w:pStyle w:val="23"/>
        <w:keepNext w:val="0"/>
        <w:keepLines w:val="0"/>
        <w:widowControl w:val="0"/>
        <w:shd w:val="clear" w:color="auto" w:fill="auto"/>
        <w:bidi w:val="0"/>
        <w:spacing w:before="0" w:after="180" w:line="348" w:lineRule="exact"/>
        <w:ind w:left="0" w:right="0" w:firstLine="320"/>
        <w:jc w:val="both"/>
      </w:pPr>
      <w:r>
        <w:rPr>
          <w:color w:val="000000"/>
          <w:spacing w:val="0"/>
          <w:w w:val="100"/>
          <w:position w:val="0"/>
        </w:rPr>
        <w:t>课程大纲例一：</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55" w:lineRule="exact"/>
        <w:ind w:left="0" w:right="0" w:firstLine="0"/>
        <w:jc w:val="left"/>
      </w:pPr>
      <w:r>
        <w:rPr>
          <w:color w:val="000000"/>
          <w:spacing w:val="0"/>
          <w:w w:val="100"/>
          <w:position w:val="0"/>
        </w:rPr>
        <w:t>课程：当代中国都市文化——高级汉语</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tabs>
          <w:tab w:val="left" w:pos="1014"/>
        </w:tabs>
        <w:bidi w:val="0"/>
        <w:spacing w:before="0" w:after="0" w:line="355" w:lineRule="exact"/>
        <w:ind w:left="0" w:right="0" w:firstLine="440"/>
        <w:jc w:val="both"/>
      </w:pPr>
      <w:bookmarkStart w:id="107" w:name="bookmark107"/>
      <w:r>
        <w:rPr>
          <w:color w:val="000000"/>
          <w:spacing w:val="0"/>
          <w:w w:val="100"/>
          <w:position w:val="0"/>
        </w:rPr>
        <w:t>（</w:t>
      </w:r>
      <w:bookmarkEnd w:id="107"/>
      <w:r>
        <w:rPr>
          <w:color w:val="000000"/>
          <w:spacing w:val="0"/>
          <w:w w:val="100"/>
          <w:position w:val="0"/>
        </w:rPr>
        <w:t>一）</w:t>
      </w:r>
      <w:r>
        <w:rPr>
          <w:color w:val="000000"/>
          <w:spacing w:val="0"/>
          <w:w w:val="100"/>
          <w:position w:val="0"/>
        </w:rPr>
        <w:tab/>
      </w:r>
      <w:r>
        <w:rPr>
          <w:color w:val="000000"/>
          <w:spacing w:val="0"/>
          <w:w w:val="100"/>
          <w:position w:val="0"/>
        </w:rPr>
        <w:t>教学对象：</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55" w:lineRule="exact"/>
        <w:ind w:left="0" w:right="0" w:firstLine="440"/>
        <w:jc w:val="both"/>
      </w:pPr>
      <w:r>
        <w:rPr>
          <w:color w:val="000000"/>
          <w:spacing w:val="0"/>
          <w:w w:val="100"/>
          <w:position w:val="0"/>
        </w:rPr>
        <w:t>具有中级或以上汉语水平的学习者，对中国当代社会文化</w:t>
      </w:r>
      <w:r>
        <w:rPr>
          <w:color w:val="000000"/>
          <w:spacing w:val="0"/>
          <w:w w:val="100"/>
          <w:position w:val="0"/>
          <w:highlight w:val="none"/>
        </w:rPr>
        <w:t>、特别是</w:t>
      </w:r>
      <w:r>
        <w:rPr>
          <w:color w:val="000000"/>
          <w:spacing w:val="0"/>
          <w:w w:val="100"/>
          <w:position w:val="0"/>
        </w:rPr>
        <w:t>都市文化有兴趣者。</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tabs>
          <w:tab w:val="left" w:pos="1014"/>
        </w:tabs>
        <w:bidi w:val="0"/>
        <w:spacing w:before="0" w:after="0" w:line="353" w:lineRule="exact"/>
        <w:ind w:left="0" w:right="0" w:firstLine="440"/>
        <w:jc w:val="both"/>
      </w:pPr>
      <w:bookmarkStart w:id="108" w:name="bookmark108"/>
      <w:r>
        <w:rPr>
          <w:color w:val="000000"/>
          <w:spacing w:val="0"/>
          <w:w w:val="100"/>
          <w:position w:val="0"/>
        </w:rPr>
        <w:t>（</w:t>
      </w:r>
      <w:bookmarkEnd w:id="108"/>
      <w:r>
        <w:rPr>
          <w:color w:val="000000"/>
          <w:spacing w:val="0"/>
          <w:w w:val="100"/>
          <w:position w:val="0"/>
        </w:rPr>
        <w:t>二）</w:t>
      </w:r>
      <w:r>
        <w:rPr>
          <w:color w:val="000000"/>
          <w:spacing w:val="0"/>
          <w:w w:val="100"/>
          <w:position w:val="0"/>
        </w:rPr>
        <w:tab/>
      </w:r>
      <w:r>
        <w:rPr>
          <w:color w:val="000000"/>
          <w:spacing w:val="0"/>
          <w:w w:val="100"/>
          <w:position w:val="0"/>
        </w:rPr>
        <w:t>教学目标：</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53" w:lineRule="exact"/>
        <w:ind w:left="0" w:right="0" w:firstLine="440"/>
        <w:jc w:val="both"/>
      </w:pPr>
      <w:r>
        <w:rPr>
          <w:color w:val="000000"/>
          <w:spacing w:val="0"/>
          <w:w w:val="100"/>
          <w:position w:val="0"/>
        </w:rPr>
        <w:t>了解中国当代都市的社会文化现象的主要方面</w:t>
      </w:r>
      <w:r>
        <w:rPr>
          <w:color w:val="000000"/>
          <w:spacing w:val="0"/>
          <w:w w:val="100"/>
          <w:position w:val="0"/>
          <w:lang w:val="en-US" w:eastAsia="en-US" w:bidi="en-US"/>
        </w:rPr>
        <w:t>.</w:t>
      </w:r>
      <w:r>
        <w:rPr>
          <w:color w:val="000000"/>
          <w:spacing w:val="0"/>
          <w:w w:val="100"/>
          <w:position w:val="0"/>
        </w:rPr>
        <w:t>并能做出初步的分析评价。同时，进一步提高学习者的汉语水平和实际运用能力。</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tabs>
          <w:tab w:val="left" w:pos="1014"/>
        </w:tabs>
        <w:bidi w:val="0"/>
        <w:spacing w:before="0" w:after="0" w:line="353" w:lineRule="exact"/>
        <w:ind w:left="0" w:right="0" w:firstLine="440"/>
        <w:jc w:val="both"/>
      </w:pPr>
      <w:bookmarkStart w:id="109" w:name="bookmark109"/>
      <w:r>
        <w:rPr>
          <w:color w:val="000000"/>
          <w:spacing w:val="0"/>
          <w:w w:val="100"/>
          <w:position w:val="0"/>
        </w:rPr>
        <w:t>（</w:t>
      </w:r>
      <w:bookmarkEnd w:id="109"/>
      <w:r>
        <w:rPr>
          <w:color w:val="000000"/>
          <w:spacing w:val="0"/>
          <w:w w:val="100"/>
          <w:position w:val="0"/>
        </w:rPr>
        <w:t>三）</w:t>
      </w:r>
      <w:r>
        <w:rPr>
          <w:color w:val="000000"/>
          <w:spacing w:val="0"/>
          <w:w w:val="100"/>
          <w:position w:val="0"/>
        </w:rPr>
        <w:tab/>
      </w:r>
      <w:r>
        <w:rPr>
          <w:color w:val="000000"/>
          <w:spacing w:val="0"/>
          <w:w w:val="100"/>
          <w:position w:val="0"/>
        </w:rPr>
        <w:t>教学途径：</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53" w:lineRule="exact"/>
        <w:ind w:left="0" w:right="0" w:firstLine="440"/>
        <w:jc w:val="both"/>
      </w:pPr>
      <w:r>
        <w:rPr>
          <w:color w:val="000000"/>
          <w:spacing w:val="0"/>
          <w:w w:val="100"/>
          <w:position w:val="0"/>
        </w:rPr>
        <w:t>以任务为单位，在完成任务的过程中实现教学目标。任务主要包括：听读有关新闻通讯报道，开展讨论，设计并进行社会调查。</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tabs>
          <w:tab w:val="left" w:pos="994"/>
        </w:tabs>
        <w:bidi w:val="0"/>
        <w:spacing w:before="0" w:after="0" w:line="348" w:lineRule="exact"/>
        <w:ind w:left="0" w:right="0" w:firstLine="420"/>
        <w:jc w:val="left"/>
      </w:pPr>
      <w:bookmarkStart w:id="110" w:name="bookmark110"/>
      <w:r>
        <w:rPr>
          <w:color w:val="000000"/>
          <w:spacing w:val="0"/>
          <w:w w:val="100"/>
          <w:position w:val="0"/>
        </w:rPr>
        <w:t>（</w:t>
      </w:r>
      <w:bookmarkEnd w:id="110"/>
      <w:r>
        <w:rPr>
          <w:color w:val="000000"/>
          <w:spacing w:val="0"/>
          <w:w w:val="100"/>
          <w:position w:val="0"/>
        </w:rPr>
        <w:t>四）</w:t>
      </w:r>
      <w:r>
        <w:rPr>
          <w:color w:val="000000"/>
          <w:spacing w:val="0"/>
          <w:w w:val="100"/>
          <w:position w:val="0"/>
        </w:rPr>
        <w:tab/>
      </w:r>
      <w:r>
        <w:rPr>
          <w:color w:val="000000"/>
          <w:spacing w:val="0"/>
          <w:w w:val="100"/>
          <w:position w:val="0"/>
        </w:rPr>
        <w:t>课■时：</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48" w:lineRule="exact"/>
        <w:ind w:left="0" w:right="0" w:firstLine="420"/>
        <w:jc w:val="left"/>
      </w:pPr>
      <w:r>
        <w:rPr>
          <w:color w:val="000000"/>
          <w:spacing w:val="0"/>
          <w:w w:val="100"/>
          <w:position w:val="0"/>
          <w:sz w:val="20"/>
          <w:szCs w:val="20"/>
        </w:rPr>
        <w:t>6</w:t>
      </w:r>
      <w:r>
        <w:rPr>
          <w:color w:val="000000"/>
          <w:spacing w:val="0"/>
          <w:w w:val="100"/>
          <w:position w:val="0"/>
        </w:rPr>
        <w:t>课时/周，共</w:t>
      </w:r>
      <w:r>
        <w:rPr>
          <w:color w:val="000000"/>
          <w:spacing w:val="0"/>
          <w:w w:val="100"/>
          <w:position w:val="0"/>
          <w:sz w:val="20"/>
          <w:szCs w:val="20"/>
        </w:rPr>
        <w:t>36</w:t>
      </w:r>
      <w:r>
        <w:rPr>
          <w:color w:val="000000"/>
          <w:spacing w:val="0"/>
          <w:w w:val="100"/>
          <w:position w:val="0"/>
        </w:rPr>
        <w:t>课时。</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tabs>
          <w:tab w:val="left" w:pos="994"/>
        </w:tabs>
        <w:bidi w:val="0"/>
        <w:spacing w:before="0" w:after="0" w:line="348" w:lineRule="exact"/>
        <w:ind w:left="0" w:right="0" w:firstLine="420"/>
        <w:jc w:val="left"/>
      </w:pPr>
      <w:bookmarkStart w:id="111" w:name="bookmark111"/>
      <w:r>
        <w:rPr>
          <w:color w:val="000000"/>
          <w:spacing w:val="0"/>
          <w:w w:val="100"/>
          <w:position w:val="0"/>
        </w:rPr>
        <w:t>（</w:t>
      </w:r>
      <w:bookmarkEnd w:id="111"/>
      <w:r>
        <w:rPr>
          <w:color w:val="000000"/>
          <w:spacing w:val="0"/>
          <w:w w:val="100"/>
          <w:position w:val="0"/>
        </w:rPr>
        <w:t>五）</w:t>
      </w:r>
      <w:r>
        <w:rPr>
          <w:color w:val="000000"/>
          <w:spacing w:val="0"/>
          <w:w w:val="100"/>
          <w:position w:val="0"/>
        </w:rPr>
        <w:tab/>
      </w:r>
      <w:r>
        <w:rPr>
          <w:color w:val="000000"/>
          <w:spacing w:val="0"/>
          <w:w w:val="100"/>
          <w:position w:val="0"/>
        </w:rPr>
        <w:t>主题系列：</w:t>
      </w:r>
    </w:p>
    <w:p>
      <w:pPr>
        <w:pStyle w:val="23"/>
        <w:keepNext w:val="0"/>
        <w:keepLines w:val="0"/>
        <w:widowControl w:val="0"/>
        <w:numPr>
          <w:ilvl w:val="0"/>
          <w:numId w:val="12"/>
        </w:numPr>
        <w:pBdr>
          <w:top w:val="single" w:color="auto" w:sz="4" w:space="0"/>
          <w:left w:val="single" w:color="auto" w:sz="4" w:space="0"/>
          <w:bottom w:val="single" w:color="auto" w:sz="4" w:space="0"/>
          <w:right w:val="single" w:color="auto" w:sz="4" w:space="0"/>
        </w:pBdr>
        <w:shd w:val="clear" w:color="auto" w:fill="auto"/>
        <w:tabs>
          <w:tab w:val="left" w:pos="833"/>
        </w:tabs>
        <w:bidi w:val="0"/>
        <w:spacing w:before="0" w:after="0" w:line="348" w:lineRule="exact"/>
        <w:ind w:left="0" w:right="0" w:firstLine="420"/>
        <w:jc w:val="left"/>
      </w:pPr>
      <w:bookmarkStart w:id="112" w:name="bookmark112"/>
      <w:bookmarkEnd w:id="112"/>
      <w:r>
        <w:rPr>
          <w:color w:val="000000"/>
          <w:spacing w:val="0"/>
          <w:w w:val="100"/>
          <w:position w:val="0"/>
        </w:rPr>
        <w:t>大学生就业</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48" w:lineRule="exact"/>
        <w:ind w:left="0" w:right="0" w:firstLine="420"/>
        <w:jc w:val="left"/>
      </w:pPr>
      <w:r>
        <w:rPr>
          <w:rFonts w:hint="eastAsia"/>
          <w:color w:val="000000"/>
          <w:spacing w:val="0"/>
          <w:w w:val="100"/>
          <w:position w:val="0"/>
          <w:highlight w:val="none"/>
          <w:lang w:eastAsia="zh-CN"/>
        </w:rPr>
        <w:t>〉</w:t>
      </w:r>
      <w:r>
        <w:rPr>
          <w:color w:val="000000"/>
          <w:spacing w:val="0"/>
          <w:w w:val="100"/>
          <w:position w:val="0"/>
        </w:rPr>
        <w:t>都市“负翁”</w:t>
      </w:r>
    </w:p>
    <w:p>
      <w:pPr>
        <w:pStyle w:val="23"/>
        <w:keepNext w:val="0"/>
        <w:keepLines w:val="0"/>
        <w:widowControl w:val="0"/>
        <w:numPr>
          <w:ilvl w:val="0"/>
          <w:numId w:val="12"/>
        </w:numPr>
        <w:pBdr>
          <w:top w:val="single" w:color="auto" w:sz="4" w:space="0"/>
          <w:left w:val="single" w:color="auto" w:sz="4" w:space="0"/>
          <w:bottom w:val="single" w:color="auto" w:sz="4" w:space="0"/>
          <w:right w:val="single" w:color="auto" w:sz="4" w:space="0"/>
        </w:pBdr>
        <w:shd w:val="clear" w:color="auto" w:fill="auto"/>
        <w:tabs>
          <w:tab w:val="left" w:pos="833"/>
        </w:tabs>
        <w:bidi w:val="0"/>
        <w:spacing w:before="0" w:after="0" w:line="348" w:lineRule="exact"/>
        <w:ind w:left="0" w:right="0" w:firstLine="420"/>
        <w:jc w:val="both"/>
      </w:pPr>
      <w:bookmarkStart w:id="113" w:name="bookmark113"/>
      <w:bookmarkEnd w:id="113"/>
      <w:r>
        <w:rPr>
          <w:color w:val="000000"/>
          <w:spacing w:val="0"/>
          <w:w w:val="100"/>
          <w:position w:val="0"/>
        </w:rPr>
        <w:t>城市里的外来工</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48" w:lineRule="exact"/>
        <w:ind w:left="0" w:right="0" w:firstLine="420"/>
        <w:jc w:val="both"/>
      </w:pPr>
      <w:r>
        <w:rPr>
          <w:rFonts w:hint="eastAsia"/>
          <w:color w:val="000000"/>
          <w:spacing w:val="0"/>
          <w:w w:val="100"/>
          <w:position w:val="0"/>
          <w:highlight w:val="none"/>
          <w:lang w:eastAsia="zh-CN"/>
        </w:rPr>
        <w:t>〉</w:t>
      </w:r>
      <w:r>
        <w:rPr>
          <w:color w:val="000000"/>
          <w:spacing w:val="0"/>
          <w:w w:val="100"/>
          <w:position w:val="0"/>
        </w:rPr>
        <w:t>城市发展与环境保护</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tabs>
          <w:tab w:val="left" w:pos="994"/>
        </w:tabs>
        <w:bidi w:val="0"/>
        <w:spacing w:before="0" w:after="0" w:line="348" w:lineRule="exact"/>
        <w:ind w:left="0" w:right="0" w:firstLine="420"/>
        <w:jc w:val="both"/>
      </w:pPr>
      <w:bookmarkStart w:id="114" w:name="bookmark114"/>
      <w:r>
        <w:rPr>
          <w:color w:val="000000"/>
          <w:spacing w:val="0"/>
          <w:w w:val="100"/>
          <w:position w:val="0"/>
        </w:rPr>
        <w:t>（</w:t>
      </w:r>
      <w:bookmarkEnd w:id="114"/>
      <w:r>
        <w:rPr>
          <w:color w:val="000000"/>
          <w:spacing w:val="0"/>
          <w:w w:val="100"/>
          <w:position w:val="0"/>
        </w:rPr>
        <w:t>六）</w:t>
      </w:r>
      <w:r>
        <w:rPr>
          <w:color w:val="000000"/>
          <w:spacing w:val="0"/>
          <w:w w:val="100"/>
          <w:position w:val="0"/>
        </w:rPr>
        <w:tab/>
      </w:r>
      <w:r>
        <w:rPr>
          <w:color w:val="000000"/>
          <w:spacing w:val="0"/>
          <w:w w:val="100"/>
          <w:position w:val="0"/>
        </w:rPr>
        <w:t>教学环节：</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48" w:lineRule="exact"/>
        <w:ind w:left="0" w:right="0" w:firstLine="420"/>
        <w:jc w:val="left"/>
      </w:pPr>
      <w:r>
        <w:rPr>
          <w:color w:val="000000"/>
          <w:spacing w:val="0"/>
          <w:w w:val="100"/>
          <w:position w:val="0"/>
        </w:rPr>
        <w:t>每个主题用</w:t>
      </w:r>
      <w:r>
        <w:rPr>
          <w:color w:val="000000"/>
          <w:spacing w:val="0"/>
          <w:w w:val="100"/>
          <w:position w:val="0"/>
          <w:sz w:val="20"/>
          <w:szCs w:val="20"/>
        </w:rPr>
        <w:t>6</w:t>
      </w:r>
      <w:r>
        <w:rPr>
          <w:color w:val="000000"/>
          <w:spacing w:val="0"/>
          <w:w w:val="100"/>
          <w:position w:val="0"/>
        </w:rPr>
        <w:t>课时完成。</w:t>
      </w:r>
    </w:p>
    <w:p>
      <w:pPr>
        <w:pStyle w:val="23"/>
        <w:keepNext w:val="0"/>
        <w:keepLines w:val="0"/>
        <w:widowControl w:val="0"/>
        <w:numPr>
          <w:ilvl w:val="0"/>
          <w:numId w:val="12"/>
        </w:numPr>
        <w:pBdr>
          <w:top w:val="single" w:color="auto" w:sz="4" w:space="0"/>
          <w:left w:val="single" w:color="auto" w:sz="4" w:space="0"/>
          <w:bottom w:val="single" w:color="auto" w:sz="4" w:space="0"/>
          <w:right w:val="single" w:color="auto" w:sz="4" w:space="0"/>
        </w:pBdr>
        <w:shd w:val="clear" w:color="auto" w:fill="auto"/>
        <w:tabs>
          <w:tab w:val="left" w:pos="833"/>
        </w:tabs>
        <w:bidi w:val="0"/>
        <w:spacing w:before="0" w:after="0" w:line="348" w:lineRule="exact"/>
        <w:ind w:left="0" w:right="0" w:firstLine="420"/>
        <w:jc w:val="left"/>
      </w:pPr>
      <w:bookmarkStart w:id="115" w:name="bookmark115"/>
      <w:bookmarkEnd w:id="115"/>
      <w:r>
        <w:rPr>
          <w:color w:val="000000"/>
          <w:spacing w:val="0"/>
          <w:w w:val="100"/>
          <w:position w:val="0"/>
          <w:sz w:val="20"/>
          <w:szCs w:val="20"/>
          <w:lang w:val="en-US" w:eastAsia="en-US" w:bidi="en-US"/>
        </w:rPr>
        <w:t>1—2</w:t>
      </w:r>
      <w:r>
        <w:rPr>
          <w:color w:val="000000"/>
          <w:spacing w:val="0"/>
          <w:w w:val="100"/>
          <w:position w:val="0"/>
        </w:rPr>
        <w:t>课时</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48" w:lineRule="exact"/>
        <w:ind w:left="0" w:right="0" w:firstLine="420"/>
        <w:jc w:val="both"/>
      </w:pPr>
      <w:r>
        <w:rPr>
          <w:color w:val="000000"/>
          <w:spacing w:val="0"/>
          <w:w w:val="100"/>
          <w:position w:val="0"/>
        </w:rPr>
        <w:t>围绕一个主题，请大家谈谈各自所知道的情况。</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48" w:lineRule="exact"/>
        <w:ind w:left="0" w:right="0" w:firstLine="440"/>
        <w:jc w:val="left"/>
      </w:pPr>
      <w:r>
        <w:rPr>
          <w:color w:val="000000"/>
          <w:spacing w:val="0"/>
          <w:w w:val="100"/>
          <w:position w:val="0"/>
        </w:rPr>
        <w:t>教师概括•介绍本课■主题的要点。为将用到的主要语言项目做好铺垫。教师提供</w:t>
      </w:r>
      <w:r>
        <w:rPr>
          <w:color w:val="000000"/>
          <w:spacing w:val="0"/>
          <w:w w:val="100"/>
          <w:position w:val="0"/>
          <w:sz w:val="20"/>
          <w:szCs w:val="20"/>
        </w:rPr>
        <w:t>3</w:t>
      </w:r>
      <w:r>
        <w:rPr>
          <w:color w:val="000000"/>
          <w:spacing w:val="0"/>
          <w:w w:val="100"/>
          <w:position w:val="0"/>
        </w:rPr>
        <w:t>份相关材料，指导学生听、读。这些材料取自近期报刊、网上报导或电台、电视台节目。要求学生听/读后能说出大意，做出评价。</w:t>
      </w:r>
    </w:p>
    <w:p>
      <w:pPr>
        <w:pStyle w:val="23"/>
        <w:keepNext w:val="0"/>
        <w:keepLines w:val="0"/>
        <w:widowControl w:val="0"/>
        <w:numPr>
          <w:ilvl w:val="0"/>
          <w:numId w:val="12"/>
        </w:numPr>
        <w:pBdr>
          <w:top w:val="single" w:color="auto" w:sz="4" w:space="0"/>
          <w:left w:val="single" w:color="auto" w:sz="4" w:space="0"/>
          <w:bottom w:val="single" w:color="auto" w:sz="4" w:space="0"/>
          <w:right w:val="single" w:color="auto" w:sz="4" w:space="0"/>
        </w:pBdr>
        <w:shd w:val="clear" w:color="auto" w:fill="auto"/>
        <w:tabs>
          <w:tab w:val="left" w:pos="833"/>
        </w:tabs>
        <w:bidi w:val="0"/>
        <w:spacing w:before="0" w:after="0" w:line="348" w:lineRule="exact"/>
        <w:ind w:left="0" w:right="0" w:firstLine="420"/>
        <w:jc w:val="both"/>
      </w:pPr>
      <w:bookmarkStart w:id="116" w:name="bookmark116"/>
      <w:bookmarkEnd w:id="116"/>
      <w:r>
        <w:rPr>
          <w:color w:val="000000"/>
          <w:spacing w:val="0"/>
          <w:w w:val="100"/>
          <w:position w:val="0"/>
          <w:sz w:val="20"/>
          <w:szCs w:val="20"/>
          <w:lang w:val="en-US" w:eastAsia="en-US" w:bidi="en-US"/>
        </w:rPr>
        <w:t>3—</w:t>
      </w:r>
      <w:r>
        <w:rPr>
          <w:color w:val="000000"/>
          <w:spacing w:val="0"/>
          <w:w w:val="100"/>
          <w:position w:val="0"/>
          <w:sz w:val="20"/>
          <w:szCs w:val="20"/>
        </w:rPr>
        <w:t>4</w:t>
      </w:r>
      <w:r>
        <w:rPr>
          <w:color w:val="000000"/>
          <w:spacing w:val="0"/>
          <w:w w:val="100"/>
          <w:position w:val="0"/>
        </w:rPr>
        <w:t>课时</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48" w:lineRule="exact"/>
        <w:ind w:left="0" w:right="0" w:firstLine="420"/>
        <w:jc w:val="both"/>
      </w:pPr>
      <w:r>
        <w:rPr>
          <w:color w:val="000000"/>
          <w:spacing w:val="0"/>
          <w:w w:val="100"/>
          <w:position w:val="0"/>
        </w:rPr>
        <w:t>针对上述材料中的语言重点，进行操练。</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48" w:lineRule="exact"/>
        <w:ind w:left="0" w:right="0" w:firstLine="420"/>
        <w:jc w:val="both"/>
      </w:pPr>
      <w:r>
        <w:rPr>
          <w:color w:val="000000"/>
          <w:spacing w:val="0"/>
          <w:w w:val="100"/>
          <w:position w:val="0"/>
        </w:rPr>
        <w:t>学生</w:t>
      </w:r>
      <w:r>
        <w:rPr>
          <w:color w:val="000000"/>
          <w:spacing w:val="0"/>
          <w:w w:val="100"/>
          <w:position w:val="0"/>
          <w:sz w:val="20"/>
          <w:szCs w:val="20"/>
        </w:rPr>
        <w:t>4</w:t>
      </w:r>
      <w:r>
        <w:rPr>
          <w:color w:val="000000"/>
          <w:spacing w:val="0"/>
          <w:w w:val="100"/>
          <w:position w:val="0"/>
        </w:rPr>
        <w:t>人一组，在教师指导下设计调查表。</w:t>
      </w:r>
    </w:p>
    <w:p>
      <w:pPr>
        <w:pStyle w:val="23"/>
        <w:keepNext w:val="0"/>
        <w:keepLines w:val="0"/>
        <w:widowControl w:val="0"/>
        <w:numPr>
          <w:ilvl w:val="0"/>
          <w:numId w:val="12"/>
        </w:numPr>
        <w:pBdr>
          <w:top w:val="single" w:color="auto" w:sz="4" w:space="0"/>
          <w:left w:val="single" w:color="auto" w:sz="4" w:space="0"/>
          <w:bottom w:val="single" w:color="auto" w:sz="4" w:space="0"/>
          <w:right w:val="single" w:color="auto" w:sz="4" w:space="0"/>
        </w:pBdr>
        <w:shd w:val="clear" w:color="auto" w:fill="auto"/>
        <w:tabs>
          <w:tab w:val="left" w:pos="780"/>
        </w:tabs>
        <w:bidi w:val="0"/>
        <w:spacing w:before="0" w:after="0" w:line="360" w:lineRule="exact"/>
        <w:ind w:left="0" w:right="0" w:firstLine="380"/>
        <w:jc w:val="both"/>
      </w:pPr>
      <w:bookmarkStart w:id="117" w:name="bookmark117"/>
      <w:bookmarkEnd w:id="117"/>
      <w:r>
        <w:rPr>
          <w:color w:val="000000"/>
          <w:spacing w:val="0"/>
          <w:w w:val="100"/>
          <w:position w:val="0"/>
        </w:rPr>
        <w:t>课外活动</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0" w:lineRule="exact"/>
        <w:ind w:left="0" w:right="0" w:firstLine="380"/>
        <w:jc w:val="both"/>
      </w:pPr>
      <w:r>
        <w:rPr>
          <w:color w:val="000000"/>
          <w:spacing w:val="0"/>
          <w:w w:val="100"/>
          <w:position w:val="0"/>
        </w:rPr>
        <w:t>走上社会进行采访调查。</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0" w:lineRule="exact"/>
        <w:ind w:left="0" w:right="0" w:firstLine="380"/>
        <w:jc w:val="both"/>
      </w:pPr>
      <w:r>
        <w:rPr>
          <w:color w:val="000000"/>
          <w:spacing w:val="0"/>
          <w:w w:val="100"/>
          <w:position w:val="0"/>
        </w:rPr>
        <w:t>分组总结采访调查结果，轮流由一人执笔，写出调查报告。</w:t>
      </w:r>
    </w:p>
    <w:p>
      <w:pPr>
        <w:pStyle w:val="23"/>
        <w:keepNext w:val="0"/>
        <w:keepLines w:val="0"/>
        <w:widowControl w:val="0"/>
        <w:numPr>
          <w:ilvl w:val="0"/>
          <w:numId w:val="12"/>
        </w:numPr>
        <w:pBdr>
          <w:top w:val="single" w:color="auto" w:sz="4" w:space="0"/>
          <w:left w:val="single" w:color="auto" w:sz="4" w:space="0"/>
          <w:bottom w:val="single" w:color="auto" w:sz="4" w:space="0"/>
          <w:right w:val="single" w:color="auto" w:sz="4" w:space="0"/>
        </w:pBdr>
        <w:shd w:val="clear" w:color="auto" w:fill="auto"/>
        <w:tabs>
          <w:tab w:val="left" w:pos="780"/>
        </w:tabs>
        <w:bidi w:val="0"/>
        <w:spacing w:before="0" w:after="0" w:line="360" w:lineRule="exact"/>
        <w:ind w:left="0" w:right="0" w:firstLine="380"/>
        <w:jc w:val="both"/>
      </w:pPr>
      <w:bookmarkStart w:id="118" w:name="bookmark118"/>
      <w:bookmarkEnd w:id="118"/>
      <w:r>
        <w:rPr>
          <w:color w:val="000000"/>
          <w:spacing w:val="0"/>
          <w:w w:val="100"/>
          <w:position w:val="0"/>
          <w:sz w:val="20"/>
          <w:szCs w:val="20"/>
        </w:rPr>
        <w:t>5—6</w:t>
      </w:r>
      <w:r>
        <w:rPr>
          <w:color w:val="000000"/>
          <w:spacing w:val="0"/>
          <w:w w:val="100"/>
          <w:position w:val="0"/>
        </w:rPr>
        <w:t>课时</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0" w:lineRule="exact"/>
        <w:ind w:left="380" w:right="0" w:firstLine="40"/>
        <w:jc w:val="both"/>
      </w:pPr>
      <w:r>
        <w:rPr>
          <w:color w:val="000000"/>
          <w:spacing w:val="0"/>
          <w:w w:val="100"/>
          <w:position w:val="0"/>
        </w:rPr>
        <w:t>每组轮流派一名代表做主题报告，向全班汇报调查结果，接受提问。教师就主题报告中的内容和语言问题进行讲评。</w:t>
      </w:r>
    </w:p>
    <w:p>
      <w:pPr>
        <w:pStyle w:val="23"/>
        <w:keepNext w:val="0"/>
        <w:keepLines w:val="0"/>
        <w:widowControl w:val="0"/>
        <w:numPr>
          <w:ilvl w:val="0"/>
          <w:numId w:val="12"/>
        </w:numPr>
        <w:pBdr>
          <w:top w:val="single" w:color="auto" w:sz="4" w:space="0"/>
          <w:left w:val="single" w:color="auto" w:sz="4" w:space="0"/>
          <w:bottom w:val="single" w:color="auto" w:sz="4" w:space="0"/>
          <w:right w:val="single" w:color="auto" w:sz="4" w:space="0"/>
        </w:pBdr>
        <w:shd w:val="clear" w:color="auto" w:fill="auto"/>
        <w:tabs>
          <w:tab w:val="left" w:pos="780"/>
        </w:tabs>
        <w:bidi w:val="0"/>
        <w:spacing w:before="0" w:after="0" w:line="360" w:lineRule="exact"/>
        <w:ind w:left="0" w:right="0" w:firstLine="380"/>
        <w:jc w:val="both"/>
      </w:pPr>
      <w:bookmarkStart w:id="119" w:name="bookmark119"/>
      <w:bookmarkEnd w:id="119"/>
      <w:r>
        <w:rPr>
          <w:color w:val="000000"/>
          <w:spacing w:val="0"/>
          <w:w w:val="100"/>
          <w:position w:val="0"/>
        </w:rPr>
        <w:t>课外作业</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0" w:lineRule="exact"/>
        <w:ind w:left="0" w:right="0" w:firstLine="380"/>
        <w:jc w:val="both"/>
      </w:pPr>
      <w:r>
        <w:rPr>
          <w:color w:val="000000"/>
          <w:spacing w:val="0"/>
          <w:w w:val="100"/>
          <w:position w:val="0"/>
        </w:rPr>
        <w:t>学生修改调查报告。</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0" w:lineRule="exact"/>
        <w:ind w:left="0" w:right="0" w:firstLine="380"/>
        <w:jc w:val="both"/>
      </w:pPr>
      <w:r>
        <w:rPr>
          <w:color w:val="000000"/>
          <w:spacing w:val="0"/>
          <w:w w:val="100"/>
          <w:position w:val="0"/>
        </w:rPr>
        <w:t>提交书面报告。</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0" w:lineRule="exact"/>
        <w:ind w:left="0" w:right="0" w:firstLine="380"/>
        <w:jc w:val="both"/>
      </w:pPr>
      <w:r>
        <w:rPr>
          <w:color w:val="000000"/>
          <w:spacing w:val="0"/>
          <w:w w:val="100"/>
          <w:position w:val="0"/>
        </w:rPr>
        <w:t>（六）评估方式：</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520" w:line="360" w:lineRule="exact"/>
        <w:ind w:left="0" w:right="0" w:firstLine="380"/>
        <w:jc w:val="both"/>
      </w:pPr>
      <w:r>
        <w:rPr>
          <w:color w:val="000000"/>
          <w:spacing w:val="0"/>
          <w:w w:val="100"/>
          <w:position w:val="0"/>
        </w:rPr>
        <w:t>课堂发言</w:t>
      </w:r>
      <w:r>
        <w:rPr>
          <w:color w:val="000000"/>
          <w:spacing w:val="0"/>
          <w:w w:val="100"/>
          <w:position w:val="0"/>
          <w:sz w:val="20"/>
          <w:szCs w:val="20"/>
        </w:rPr>
        <w:t>：30%；</w:t>
      </w:r>
      <w:r>
        <w:rPr>
          <w:color w:val="000000"/>
          <w:spacing w:val="0"/>
          <w:w w:val="100"/>
          <w:position w:val="0"/>
        </w:rPr>
        <w:t>主题报告：</w:t>
      </w:r>
      <w:r>
        <w:rPr>
          <w:color w:val="000000"/>
          <w:spacing w:val="0"/>
          <w:w w:val="100"/>
          <w:position w:val="0"/>
          <w:sz w:val="20"/>
          <w:szCs w:val="20"/>
        </w:rPr>
        <w:t>30%；</w:t>
      </w:r>
      <w:r>
        <w:rPr>
          <w:color w:val="000000"/>
          <w:spacing w:val="0"/>
          <w:w w:val="100"/>
          <w:position w:val="0"/>
        </w:rPr>
        <w:t>书面报告：</w:t>
      </w:r>
      <w:r>
        <w:rPr>
          <w:color w:val="000000"/>
          <w:spacing w:val="0"/>
          <w:w w:val="100"/>
          <w:position w:val="0"/>
          <w:sz w:val="20"/>
          <w:szCs w:val="20"/>
        </w:rPr>
        <w:t>40%</w:t>
      </w:r>
      <w:r>
        <w:rPr>
          <w:color w:val="000000"/>
          <w:spacing w:val="0"/>
          <w:w w:val="100"/>
          <w:position w:val="0"/>
        </w:rPr>
        <w:t>。</w:t>
      </w:r>
    </w:p>
    <w:p>
      <w:pPr>
        <w:pStyle w:val="23"/>
        <w:keepNext w:val="0"/>
        <w:keepLines w:val="0"/>
        <w:widowControl w:val="0"/>
        <w:shd w:val="clear" w:color="auto" w:fill="auto"/>
        <w:bidi w:val="0"/>
        <w:spacing w:before="0" w:after="240" w:line="370" w:lineRule="exact"/>
        <w:ind w:left="0" w:right="0" w:firstLine="320"/>
        <w:jc w:val="both"/>
      </w:pPr>
      <w:r>
        <w:rPr>
          <w:color w:val="000000"/>
          <w:spacing w:val="0"/>
          <w:w w:val="100"/>
          <w:position w:val="0"/>
        </w:rPr>
        <w:t>课程大纲例二：</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70" w:lineRule="exact"/>
        <w:ind w:left="0" w:right="0" w:firstLine="0"/>
        <w:jc w:val="both"/>
      </w:pPr>
      <w:r>
        <w:rPr>
          <w:color w:val="000000"/>
          <w:spacing w:val="0"/>
          <w:w w:val="100"/>
          <w:position w:val="0"/>
        </w:rPr>
        <w:t>课程：汉语长期进修生综合课教学大纲——第二级</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70" w:lineRule="exact"/>
        <w:ind w:left="0" w:right="0" w:firstLine="380"/>
        <w:jc w:val="both"/>
      </w:pPr>
      <w:r>
        <w:rPr>
          <w:rFonts w:hint="eastAsia"/>
          <w:color w:val="000000"/>
          <w:spacing w:val="0"/>
          <w:w w:val="100"/>
          <w:position w:val="0"/>
          <w:highlight w:val="none"/>
          <w:lang w:eastAsia="zh-CN"/>
        </w:rPr>
        <w:t>〉</w:t>
      </w:r>
      <w:r>
        <w:rPr>
          <w:color w:val="000000"/>
          <w:spacing w:val="0"/>
          <w:w w:val="100"/>
          <w:position w:val="0"/>
        </w:rPr>
        <w:t>课程性质</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70" w:lineRule="exact"/>
        <w:ind w:left="0" w:right="0" w:firstLine="420"/>
        <w:jc w:val="both"/>
      </w:pPr>
      <w:r>
        <w:rPr>
          <w:color w:val="000000"/>
          <w:spacing w:val="0"/>
          <w:w w:val="100"/>
          <w:position w:val="0"/>
        </w:rPr>
        <w:t>本课程是为来华长期进修汉语的外国留学生开设的基础汉语课程，旨在培养学生听说读写的综合技能。</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70" w:lineRule="exact"/>
        <w:ind w:left="0" w:right="0" w:firstLine="420"/>
        <w:jc w:val="both"/>
      </w:pPr>
      <w:r>
        <w:rPr>
          <w:color w:val="000000"/>
          <w:spacing w:val="0"/>
          <w:w w:val="100"/>
          <w:position w:val="0"/>
        </w:rPr>
        <w:t>本课程课时为</w:t>
      </w:r>
      <w:r>
        <w:rPr>
          <w:color w:val="000000"/>
          <w:spacing w:val="0"/>
          <w:w w:val="100"/>
          <w:position w:val="0"/>
          <w:sz w:val="20"/>
          <w:szCs w:val="20"/>
        </w:rPr>
        <w:t>18</w:t>
      </w:r>
      <w:r>
        <w:rPr>
          <w:color w:val="000000"/>
          <w:spacing w:val="0"/>
          <w:w w:val="100"/>
          <w:position w:val="0"/>
        </w:rPr>
        <w:t>课时/周，共</w:t>
      </w:r>
      <w:r>
        <w:rPr>
          <w:color w:val="000000"/>
          <w:spacing w:val="0"/>
          <w:w w:val="100"/>
          <w:position w:val="0"/>
          <w:sz w:val="20"/>
          <w:szCs w:val="20"/>
        </w:rPr>
        <w:t>144</w:t>
      </w:r>
      <w:r>
        <w:rPr>
          <w:color w:val="000000"/>
          <w:spacing w:val="0"/>
          <w:w w:val="100"/>
          <w:position w:val="0"/>
        </w:rPr>
        <w:t>课时。</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70" w:lineRule="exact"/>
        <w:ind w:left="0" w:right="0" w:firstLine="420"/>
        <w:jc w:val="both"/>
      </w:pPr>
      <w:r>
        <w:rPr>
          <w:rFonts w:hint="eastAsia"/>
          <w:color w:val="000000"/>
          <w:spacing w:val="0"/>
          <w:w w:val="100"/>
          <w:position w:val="0"/>
          <w:highlight w:val="none"/>
          <w:lang w:eastAsia="zh-CN"/>
        </w:rPr>
        <w:t>〉</w:t>
      </w:r>
      <w:r>
        <w:rPr>
          <w:color w:val="000000"/>
          <w:spacing w:val="0"/>
          <w:w w:val="100"/>
          <w:position w:val="0"/>
        </w:rPr>
        <w:t>教学对象</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79" w:lineRule="exact"/>
        <w:ind w:left="0" w:right="0" w:firstLine="420"/>
        <w:jc w:val="both"/>
      </w:pPr>
      <w:r>
        <w:rPr>
          <w:color w:val="000000"/>
          <w:spacing w:val="0"/>
          <w:w w:val="100"/>
          <w:position w:val="0"/>
        </w:rPr>
        <w:t>本课程的教学对象为通过汉语第一级考试，或与之相当水平（掌握约</w:t>
      </w:r>
      <w:r>
        <w:rPr>
          <w:color w:val="000000"/>
          <w:spacing w:val="0"/>
          <w:w w:val="100"/>
          <w:position w:val="0"/>
          <w:sz w:val="20"/>
          <w:szCs w:val="20"/>
        </w:rPr>
        <w:t>400</w:t>
      </w:r>
      <w:r>
        <w:rPr>
          <w:color w:val="000000"/>
          <w:spacing w:val="0"/>
          <w:w w:val="100"/>
          <w:position w:val="0"/>
        </w:rPr>
        <w:t>个词语、</w:t>
      </w:r>
      <w:r>
        <w:rPr>
          <w:color w:val="000000"/>
          <w:spacing w:val="0"/>
          <w:w w:val="100"/>
          <w:position w:val="0"/>
          <w:sz w:val="20"/>
          <w:szCs w:val="20"/>
        </w:rPr>
        <w:t>300</w:t>
      </w:r>
      <w:r>
        <w:rPr>
          <w:color w:val="000000"/>
          <w:spacing w:val="0"/>
          <w:w w:val="100"/>
          <w:position w:val="0"/>
        </w:rPr>
        <w:t>个汉字，具有初步的汉语语法知识）的外国留学生。</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70" w:lineRule="exact"/>
        <w:ind w:left="0" w:right="0" w:firstLine="420"/>
        <w:jc w:val="both"/>
      </w:pPr>
      <w:r>
        <w:rPr>
          <w:rFonts w:hint="eastAsia"/>
          <w:color w:val="000000"/>
          <w:spacing w:val="0"/>
          <w:w w:val="100"/>
          <w:position w:val="0"/>
          <w:highlight w:val="none"/>
          <w:lang w:eastAsia="zh-CN"/>
        </w:rPr>
        <w:t>〉</w:t>
      </w:r>
      <w:r>
        <w:rPr>
          <w:color w:val="000000"/>
          <w:spacing w:val="0"/>
          <w:w w:val="100"/>
          <w:position w:val="0"/>
        </w:rPr>
        <w:t>教学要求</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70" w:lineRule="exact"/>
        <w:ind w:left="0" w:right="0" w:firstLine="420"/>
        <w:jc w:val="both"/>
        <w:sectPr>
          <w:headerReference r:id="rId125" w:type="first"/>
          <w:headerReference r:id="rId123" w:type="default"/>
          <w:headerReference r:id="rId124"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提高发音、书写的正确程度和流利程度，继续学习汉语基本语法知识，扩大词汇量；能听读、说写简单的语段，理解、表达基本正确，具有最基本的汉语交际能力。</w:t>
      </w:r>
    </w:p>
    <w:p>
      <w:pPr>
        <w:pStyle w:val="23"/>
        <w:keepNext w:val="0"/>
        <w:keepLines w:val="0"/>
        <w:widowControl w:val="0"/>
        <w:shd w:val="clear" w:color="auto" w:fill="auto"/>
        <w:bidi w:val="0"/>
        <w:spacing w:before="0" w:after="0" w:line="370" w:lineRule="exact"/>
        <w:ind w:left="0" w:right="0" w:firstLine="420"/>
        <w:jc w:val="left"/>
      </w:pPr>
      <w:r>
        <w:rPr>
          <w:rFonts w:hint="eastAsia"/>
          <w:color w:val="000000"/>
          <w:spacing w:val="0"/>
          <w:w w:val="100"/>
          <w:position w:val="0"/>
          <w:highlight w:val="none"/>
          <w:lang w:val="en-US" w:eastAsia="zh-CN" w:bidi="en-US"/>
        </w:rPr>
        <w:t>〉</w:t>
      </w:r>
      <w:r>
        <w:rPr>
          <w:color w:val="000000"/>
          <w:spacing w:val="0"/>
          <w:w w:val="100"/>
          <w:position w:val="0"/>
        </w:rPr>
        <w:t>教学内容</w:t>
      </w:r>
    </w:p>
    <w:p>
      <w:pPr>
        <w:pStyle w:val="23"/>
        <w:keepNext w:val="0"/>
        <w:keepLines w:val="0"/>
        <w:widowControl w:val="0"/>
        <w:shd w:val="clear" w:color="auto" w:fill="auto"/>
        <w:bidi w:val="0"/>
        <w:spacing w:before="0" w:after="0" w:line="370" w:lineRule="exact"/>
        <w:ind w:left="0" w:right="0" w:firstLine="420"/>
        <w:jc w:val="left"/>
      </w:pPr>
      <w:r>
        <w:rPr>
          <w:color w:val="000000"/>
          <w:spacing w:val="0"/>
          <w:w w:val="100"/>
          <w:position w:val="0"/>
        </w:rPr>
        <w:t>正音教学、语调教学和汉字书写教学。</w:t>
      </w:r>
    </w:p>
    <w:p>
      <w:pPr>
        <w:pStyle w:val="23"/>
        <w:keepNext w:val="0"/>
        <w:keepLines w:val="0"/>
        <w:widowControl w:val="0"/>
        <w:shd w:val="clear" w:color="auto" w:fill="auto"/>
        <w:bidi w:val="0"/>
        <w:spacing w:before="0" w:after="0" w:line="370" w:lineRule="exact"/>
        <w:ind w:left="0" w:right="0" w:firstLine="420"/>
        <w:jc w:val="left"/>
      </w:pPr>
      <w:r>
        <w:rPr>
          <w:color w:val="000000"/>
          <w:spacing w:val="0"/>
          <w:w w:val="100"/>
          <w:position w:val="0"/>
        </w:rPr>
        <w:t>掌握本级约</w:t>
      </w:r>
      <w:r>
        <w:rPr>
          <w:color w:val="000000"/>
          <w:spacing w:val="0"/>
          <w:w w:val="100"/>
          <w:position w:val="0"/>
          <w:sz w:val="20"/>
          <w:szCs w:val="20"/>
        </w:rPr>
        <w:t>550</w:t>
      </w:r>
      <w:r>
        <w:rPr>
          <w:color w:val="000000"/>
          <w:spacing w:val="0"/>
          <w:w w:val="100"/>
          <w:position w:val="0"/>
        </w:rPr>
        <w:t>个词语和</w:t>
      </w:r>
      <w:r>
        <w:rPr>
          <w:color w:val="000000"/>
          <w:spacing w:val="0"/>
          <w:w w:val="100"/>
          <w:position w:val="0"/>
          <w:sz w:val="20"/>
          <w:szCs w:val="20"/>
        </w:rPr>
        <w:t>400</w:t>
      </w:r>
      <w:r>
        <w:rPr>
          <w:color w:val="000000"/>
          <w:spacing w:val="0"/>
          <w:w w:val="100"/>
          <w:position w:val="0"/>
        </w:rPr>
        <w:t>个汉字（见教材）。</w:t>
      </w:r>
    </w:p>
    <w:p>
      <w:pPr>
        <w:pStyle w:val="23"/>
        <w:keepNext w:val="0"/>
        <w:keepLines w:val="0"/>
        <w:widowControl w:val="0"/>
        <w:shd w:val="clear" w:color="auto" w:fill="auto"/>
        <w:bidi w:val="0"/>
        <w:spacing w:before="0" w:after="0" w:line="370" w:lineRule="exact"/>
        <w:ind w:left="0" w:right="0" w:firstLine="420"/>
        <w:jc w:val="left"/>
      </w:pPr>
      <w:r>
        <w:rPr>
          <w:color w:val="000000"/>
          <w:spacing w:val="0"/>
          <w:w w:val="100"/>
          <w:position w:val="0"/>
        </w:rPr>
        <w:t>掌握重点语法项目：动作的状态、各类补语、时量和动量的表达、比较法</w:t>
      </w:r>
      <w:r>
        <w:rPr>
          <w:color w:val="000000"/>
          <w:spacing w:val="0"/>
          <w:w w:val="100"/>
          <w:position w:val="0"/>
          <w:lang w:val="zh-CN" w:eastAsia="zh-CN" w:bidi="zh-CN"/>
        </w:rPr>
        <w:t>、“是</w:t>
      </w:r>
      <w:r>
        <w:rPr>
          <w:color w:val="000000"/>
          <w:spacing w:val="0"/>
          <w:w w:val="100"/>
          <w:position w:val="0"/>
        </w:rPr>
        <w:t>……的</w:t>
      </w:r>
      <w:r>
        <w:rPr>
          <w:rFonts w:hint="eastAsia"/>
          <w:color w:val="000000"/>
          <w:spacing w:val="0"/>
          <w:w w:val="100"/>
          <w:position w:val="0"/>
          <w:lang w:eastAsia="zh-CN"/>
        </w:rPr>
        <w:t>”</w:t>
      </w:r>
      <w:r>
        <w:rPr>
          <w:color w:val="000000"/>
          <w:spacing w:val="0"/>
          <w:w w:val="100"/>
          <w:position w:val="0"/>
        </w:rPr>
        <w:t>句</w:t>
      </w:r>
      <w:r>
        <w:rPr>
          <w:color w:val="000000"/>
          <w:spacing w:val="0"/>
          <w:w w:val="100"/>
          <w:position w:val="0"/>
          <w:lang w:val="zh-CN" w:eastAsia="zh-CN" w:bidi="zh-CN"/>
        </w:rPr>
        <w:t>、“把</w:t>
      </w:r>
      <w:r>
        <w:rPr>
          <w:rFonts w:hint="eastAsia"/>
          <w:color w:val="000000"/>
          <w:spacing w:val="0"/>
          <w:w w:val="100"/>
          <w:position w:val="0"/>
          <w:lang w:val="zh-CN" w:eastAsia="zh-CN" w:bidi="zh-CN"/>
        </w:rPr>
        <w:t>”</w:t>
      </w:r>
      <w:r>
        <w:rPr>
          <w:color w:val="000000"/>
          <w:spacing w:val="0"/>
          <w:w w:val="100"/>
          <w:position w:val="0"/>
        </w:rPr>
        <w:t>字句</w:t>
      </w:r>
      <w:r>
        <w:rPr>
          <w:rFonts w:hint="eastAsia"/>
          <w:color w:val="000000"/>
          <w:spacing w:val="0"/>
          <w:w w:val="100"/>
          <w:position w:val="0"/>
          <w:lang w:eastAsia="zh-CN"/>
        </w:rPr>
        <w:t>、“</w:t>
      </w:r>
      <w:r>
        <w:rPr>
          <w:color w:val="000000"/>
          <w:spacing w:val="0"/>
          <w:w w:val="100"/>
          <w:position w:val="0"/>
        </w:rPr>
        <w:t>被</w:t>
      </w:r>
      <w:r>
        <w:rPr>
          <w:rFonts w:hint="eastAsia"/>
          <w:color w:val="000000"/>
          <w:spacing w:val="0"/>
          <w:w w:val="100"/>
          <w:position w:val="0"/>
          <w:lang w:eastAsia="zh-CN"/>
        </w:rPr>
        <w:t>”</w:t>
      </w:r>
      <w:r>
        <w:rPr>
          <w:color w:val="000000"/>
          <w:spacing w:val="0"/>
          <w:w w:val="100"/>
          <w:position w:val="0"/>
        </w:rPr>
        <w:t>字句等。</w:t>
      </w:r>
    </w:p>
    <w:p>
      <w:pPr>
        <w:pStyle w:val="23"/>
        <w:keepNext w:val="0"/>
        <w:keepLines w:val="0"/>
        <w:widowControl w:val="0"/>
        <w:shd w:val="clear" w:color="auto" w:fill="auto"/>
        <w:bidi w:val="0"/>
        <w:spacing w:before="0" w:after="0" w:line="370" w:lineRule="exact"/>
        <w:ind w:left="0" w:right="0" w:firstLine="420"/>
        <w:jc w:val="left"/>
      </w:pPr>
      <w:r>
        <w:rPr>
          <w:rFonts w:hint="eastAsia"/>
          <w:color w:val="000000"/>
          <w:spacing w:val="0"/>
          <w:w w:val="100"/>
          <w:position w:val="0"/>
          <w:highlight w:val="none"/>
          <w:lang w:eastAsia="zh-CN"/>
        </w:rPr>
        <w:t>〉</w:t>
      </w:r>
      <w:r>
        <w:rPr>
          <w:color w:val="000000"/>
          <w:spacing w:val="0"/>
          <w:w w:val="100"/>
          <w:position w:val="0"/>
        </w:rPr>
        <w:t>教学安排</w:t>
      </w:r>
    </w:p>
    <w:p>
      <w:pPr>
        <w:pStyle w:val="23"/>
        <w:keepNext w:val="0"/>
        <w:keepLines w:val="0"/>
        <w:widowControl w:val="0"/>
        <w:shd w:val="clear" w:color="auto" w:fill="auto"/>
        <w:bidi w:val="0"/>
        <w:spacing w:before="0" w:after="0" w:line="370" w:lineRule="exact"/>
        <w:ind w:left="0" w:right="0" w:firstLine="420"/>
        <w:jc w:val="left"/>
      </w:pPr>
      <w:r>
        <w:rPr>
          <w:color w:val="000000"/>
          <w:spacing w:val="0"/>
          <w:w w:val="100"/>
          <w:position w:val="0"/>
        </w:rPr>
        <w:t>第一周：</w:t>
      </w:r>
    </w:p>
    <w:p>
      <w:pPr>
        <w:pStyle w:val="23"/>
        <w:keepNext w:val="0"/>
        <w:keepLines w:val="0"/>
        <w:widowControl w:val="0"/>
        <w:shd w:val="clear" w:color="auto" w:fill="auto"/>
        <w:bidi w:val="0"/>
        <w:spacing w:before="0" w:after="0" w:line="370" w:lineRule="exact"/>
        <w:ind w:left="0" w:right="0" w:firstLine="640"/>
        <w:jc w:val="left"/>
      </w:pPr>
      <w:r>
        <w:rPr>
          <w:color w:val="000000"/>
          <w:spacing w:val="0"/>
          <w:w w:val="100"/>
          <w:position w:val="0"/>
        </w:rPr>
        <w:t>第一课</w:t>
      </w:r>
      <w:r>
        <w:rPr>
          <w:color w:val="000000"/>
          <w:spacing w:val="0"/>
          <w:w w:val="100"/>
          <w:position w:val="0"/>
          <w:lang w:val="en-US" w:eastAsia="en-US" w:bidi="en-US"/>
        </w:rPr>
        <w:t>"</w:t>
      </w:r>
      <w:r>
        <w:rPr>
          <w:color w:val="000000"/>
          <w:spacing w:val="0"/>
          <w:w w:val="100"/>
          <w:position w:val="0"/>
        </w:rPr>
        <w:t>最近在忙什么语法：动作的状态（复习），主题句。</w:t>
      </w:r>
    </w:p>
    <w:p>
      <w:pPr>
        <w:pStyle w:val="23"/>
        <w:keepNext w:val="0"/>
        <w:keepLines w:val="0"/>
        <w:widowControl w:val="0"/>
        <w:shd w:val="clear" w:color="auto" w:fill="auto"/>
        <w:bidi w:val="0"/>
        <w:spacing w:before="0" w:after="0" w:line="370" w:lineRule="exact"/>
        <w:ind w:left="400" w:right="0" w:firstLine="240"/>
        <w:jc w:val="left"/>
      </w:pPr>
      <w:r>
        <w:rPr>
          <w:color w:val="000000"/>
          <w:spacing w:val="0"/>
          <w:w w:val="100"/>
          <w:position w:val="0"/>
        </w:rPr>
        <w:t>第二课</w:t>
      </w:r>
      <w:r>
        <w:rPr>
          <w:color w:val="000000"/>
          <w:spacing w:val="0"/>
          <w:w w:val="100"/>
          <w:position w:val="0"/>
          <w:lang w:val="zh-CN" w:eastAsia="zh-CN" w:bidi="zh-CN"/>
        </w:rPr>
        <w:t>“京</w:t>
      </w:r>
      <w:r>
        <w:rPr>
          <w:color w:val="000000"/>
          <w:spacing w:val="0"/>
          <w:w w:val="100"/>
          <w:position w:val="0"/>
        </w:rPr>
        <w:t>剧我看过”。语法：</w:t>
      </w:r>
      <w:r>
        <w:rPr>
          <w:color w:val="000000"/>
          <w:spacing w:val="0"/>
          <w:w w:val="100"/>
          <w:position w:val="0"/>
          <w:lang w:val="zh-CN" w:eastAsia="zh-CN" w:bidi="zh-CN"/>
        </w:rPr>
        <w:t>“了”</w:t>
      </w:r>
      <w:r>
        <w:rPr>
          <w:color w:val="000000"/>
          <w:spacing w:val="0"/>
          <w:w w:val="100"/>
          <w:position w:val="0"/>
        </w:rPr>
        <w:t>、'‘过"和“是</w:t>
      </w:r>
      <w:r>
        <w:rPr>
          <w:color w:val="000000"/>
          <w:spacing w:val="0"/>
          <w:w w:val="100"/>
          <w:position w:val="0"/>
          <w:lang w:val="zh-CN" w:eastAsia="zh-CN" w:bidi="zh-CN"/>
        </w:rPr>
        <w:t>……</w:t>
      </w:r>
      <w:r>
        <w:rPr>
          <w:color w:val="000000"/>
          <w:spacing w:val="0"/>
          <w:w w:val="100"/>
          <w:position w:val="0"/>
        </w:rPr>
        <w:t>的</w:t>
      </w:r>
      <w:r>
        <w:rPr>
          <w:color w:val="000000"/>
          <w:spacing w:val="0"/>
          <w:w w:val="100"/>
          <w:position w:val="0"/>
          <w:lang w:val="zh-CN" w:eastAsia="zh-CN" w:bidi="zh-CN"/>
        </w:rPr>
        <w:t>”比较</w:t>
      </w:r>
      <w:r>
        <w:rPr>
          <w:color w:val="000000"/>
          <w:spacing w:val="0"/>
          <w:w w:val="100"/>
          <w:position w:val="0"/>
        </w:rPr>
        <w:t>（复习），</w:t>
      </w:r>
      <w:r>
        <w:rPr>
          <w:color w:val="000000"/>
          <w:spacing w:val="0"/>
          <w:w w:val="100"/>
          <w:position w:val="0"/>
          <w:highlight w:val="none"/>
        </w:rPr>
        <w:t>动词性结构</w:t>
      </w:r>
      <w:r>
        <w:rPr>
          <w:color w:val="000000"/>
          <w:spacing w:val="0"/>
          <w:w w:val="100"/>
          <w:position w:val="0"/>
        </w:rPr>
        <w:t>的连用。</w:t>
      </w:r>
    </w:p>
    <w:p>
      <w:pPr>
        <w:pStyle w:val="23"/>
        <w:keepNext w:val="0"/>
        <w:keepLines w:val="0"/>
        <w:widowControl w:val="0"/>
        <w:shd w:val="clear" w:color="auto" w:fill="auto"/>
        <w:bidi w:val="0"/>
        <w:spacing w:before="0" w:after="60" w:line="370" w:lineRule="exact"/>
        <w:ind w:left="0" w:right="0" w:firstLine="640"/>
        <w:jc w:val="left"/>
      </w:pPr>
      <w:r>
        <w:rPr>
          <w:color w:val="000000"/>
          <w:spacing w:val="0"/>
          <w:w w:val="100"/>
          <w:position w:val="0"/>
        </w:rPr>
        <w:t>第三课</w:t>
      </w:r>
      <w:r>
        <w:rPr>
          <w:color w:val="000000"/>
          <w:spacing w:val="0"/>
          <w:w w:val="100"/>
          <w:position w:val="0"/>
          <w:lang w:val="zh-CN" w:eastAsia="zh-CN" w:bidi="zh-CN"/>
        </w:rPr>
        <w:t>“我</w:t>
      </w:r>
      <w:r>
        <w:rPr>
          <w:color w:val="000000"/>
          <w:spacing w:val="0"/>
          <w:w w:val="100"/>
          <w:position w:val="0"/>
        </w:rPr>
        <w:t>现在不抽烟了”。语法：表示变化的“了”。</w:t>
      </w:r>
    </w:p>
    <w:p>
      <w:pPr>
        <w:pStyle w:val="23"/>
        <w:keepNext w:val="0"/>
        <w:keepLines w:val="0"/>
        <w:widowControl w:val="0"/>
        <w:shd w:val="clear" w:color="auto" w:fill="auto"/>
        <w:bidi w:val="0"/>
        <w:spacing w:before="0" w:after="0" w:line="240" w:lineRule="auto"/>
        <w:ind w:left="0" w:right="0"/>
        <w:jc w:val="left"/>
      </w:pPr>
      <w:r>
        <w:rPr>
          <w:color w:val="000000"/>
          <w:spacing w:val="0"/>
          <w:w w:val="100"/>
          <w:position w:val="0"/>
        </w:rPr>
        <w:t>苗_</w:t>
      </w:r>
      <w:r>
        <w:rPr>
          <w:color w:val="000000"/>
          <w:spacing w:val="0"/>
          <w:w w:val="100"/>
          <w:position w:val="0"/>
          <w:lang w:val="en-US" w:eastAsia="en-US" w:bidi="en-US"/>
        </w:rPr>
        <w:t>E</w:t>
      </w:r>
    </w:p>
    <w:p>
      <w:pPr>
        <w:pStyle w:val="21"/>
        <w:keepNext w:val="0"/>
        <w:keepLines w:val="0"/>
        <w:widowControl w:val="0"/>
        <w:shd w:val="clear" w:color="auto" w:fill="auto"/>
        <w:bidi w:val="0"/>
        <w:spacing w:before="0" w:after="0" w:line="358" w:lineRule="exact"/>
        <w:ind w:left="0" w:right="0" w:firstLine="400"/>
        <w:jc w:val="left"/>
      </w:pPr>
      <w:r>
        <w:rPr>
          <w:color w:val="000000"/>
          <w:spacing w:val="0"/>
          <w:w w:val="100"/>
          <w:position w:val="0"/>
        </w:rPr>
        <w:t>弟一同：</w:t>
      </w:r>
    </w:p>
    <w:p>
      <w:pPr>
        <w:pStyle w:val="23"/>
        <w:keepNext w:val="0"/>
        <w:keepLines w:val="0"/>
        <w:widowControl w:val="0"/>
        <w:shd w:val="clear" w:color="auto" w:fill="auto"/>
        <w:bidi w:val="0"/>
        <w:spacing w:before="0" w:after="360" w:line="358" w:lineRule="exact"/>
        <w:ind w:left="640" w:right="0" w:firstLine="0"/>
        <w:jc w:val="left"/>
      </w:pPr>
      <w:r>
        <w:rPr>
          <w:color w:val="000000"/>
          <w:spacing w:val="0"/>
          <w:w w:val="100"/>
          <w:position w:val="0"/>
        </w:rPr>
        <w:t>第四课'‘他介绍得一点儿也不对语法：情态补语，形容词重叠。第五课</w:t>
      </w:r>
      <w:r>
        <w:rPr>
          <w:color w:val="000000"/>
          <w:spacing w:val="0"/>
          <w:w w:val="100"/>
          <w:position w:val="0"/>
          <w:lang w:val="en-US" w:eastAsia="en-US" w:bidi="en-US"/>
        </w:rPr>
        <w:t>"</w:t>
      </w:r>
      <w:r>
        <w:rPr>
          <w:color w:val="000000"/>
          <w:spacing w:val="0"/>
          <w:w w:val="100"/>
          <w:position w:val="0"/>
        </w:rPr>
        <w:t>我家北边是山，南边</w:t>
      </w:r>
      <w:r>
        <w:rPr>
          <w:color w:val="000000"/>
          <w:spacing w:val="0"/>
          <w:w w:val="100"/>
          <w:position w:val="0"/>
          <w:lang w:val="zh-CN" w:eastAsia="zh-CN" w:bidi="zh-CN"/>
        </w:rPr>
        <w:t>是河气</w:t>
      </w:r>
      <w:r>
        <w:rPr>
          <w:color w:val="000000"/>
          <w:spacing w:val="0"/>
          <w:w w:val="100"/>
          <w:position w:val="0"/>
        </w:rPr>
        <w:t>语法：</w:t>
      </w:r>
      <w:r>
        <w:rPr>
          <w:color w:val="000000"/>
          <w:spacing w:val="0"/>
          <w:w w:val="100"/>
          <w:position w:val="0"/>
          <w:lang w:val="en-US" w:eastAsia="en-US" w:bidi="en-US"/>
        </w:rPr>
        <w:t>"</w:t>
      </w:r>
      <w:r>
        <w:rPr>
          <w:color w:val="000000"/>
          <w:spacing w:val="0"/>
          <w:w w:val="100"/>
          <w:position w:val="0"/>
        </w:rPr>
        <w:t>有"字句和</w:t>
      </w:r>
      <w:r>
        <w:rPr>
          <w:color w:val="000000"/>
          <w:spacing w:val="0"/>
          <w:w w:val="100"/>
          <w:position w:val="0"/>
          <w:lang w:val="en-US" w:eastAsia="en-US" w:bidi="en-US"/>
        </w:rPr>
        <w:t>"</w:t>
      </w:r>
      <w:r>
        <w:rPr>
          <w:color w:val="000000"/>
          <w:spacing w:val="0"/>
          <w:w w:val="100"/>
          <w:position w:val="0"/>
          <w:lang w:val="zh-CN" w:eastAsia="zh-CN" w:bidi="zh-CN"/>
        </w:rPr>
        <w:t>是"</w:t>
      </w:r>
      <w:r>
        <w:rPr>
          <w:color w:val="000000"/>
          <w:spacing w:val="0"/>
          <w:w w:val="100"/>
          <w:position w:val="0"/>
        </w:rPr>
        <w:t>字句。第六课'‘他出去了语法：趋向动词。</w:t>
      </w:r>
    </w:p>
    <w:p>
      <w:pPr>
        <w:pStyle w:val="23"/>
        <w:keepNext w:val="0"/>
        <w:keepLines w:val="0"/>
        <w:widowControl w:val="0"/>
        <w:shd w:val="clear" w:color="auto" w:fill="auto"/>
        <w:bidi w:val="0"/>
        <w:spacing w:before="0" w:after="0" w:line="370" w:lineRule="exact"/>
        <w:ind w:left="0" w:right="0"/>
        <w:jc w:val="left"/>
      </w:pPr>
      <w:r>
        <w:rPr>
          <w:color w:val="000000"/>
          <w:spacing w:val="0"/>
          <w:w w:val="100"/>
          <w:position w:val="0"/>
        </w:rPr>
        <w:t>第八周：</w:t>
      </w:r>
    </w:p>
    <w:p>
      <w:pPr>
        <w:pStyle w:val="23"/>
        <w:keepNext w:val="0"/>
        <w:keepLines w:val="0"/>
        <w:widowControl w:val="0"/>
        <w:shd w:val="clear" w:color="auto" w:fill="auto"/>
        <w:bidi w:val="0"/>
        <w:spacing w:before="0" w:after="0" w:line="370" w:lineRule="exact"/>
        <w:ind w:left="0" w:right="0" w:firstLine="640"/>
        <w:jc w:val="left"/>
      </w:pPr>
      <w:r>
        <w:rPr>
          <w:color w:val="000000"/>
          <w:spacing w:val="0"/>
          <w:w w:val="100"/>
          <w:position w:val="0"/>
        </w:rPr>
        <w:t>第二十课“祝你们生活幸福”。</w:t>
      </w:r>
    </w:p>
    <w:p>
      <w:pPr>
        <w:pStyle w:val="23"/>
        <w:keepNext w:val="0"/>
        <w:keepLines w:val="0"/>
        <w:widowControl w:val="0"/>
        <w:shd w:val="clear" w:color="auto" w:fill="auto"/>
        <w:bidi w:val="0"/>
        <w:spacing w:before="0" w:after="0" w:line="370" w:lineRule="exact"/>
        <w:ind w:left="0" w:right="0" w:firstLine="640"/>
        <w:jc w:val="left"/>
      </w:pPr>
      <w:r>
        <w:rPr>
          <w:color w:val="000000"/>
          <w:spacing w:val="0"/>
          <w:w w:val="100"/>
          <w:position w:val="0"/>
        </w:rPr>
        <w:t>复习。</w:t>
      </w:r>
    </w:p>
    <w:p>
      <w:pPr>
        <w:pStyle w:val="23"/>
        <w:keepNext w:val="0"/>
        <w:keepLines w:val="0"/>
        <w:widowControl w:val="0"/>
        <w:shd w:val="clear" w:color="auto" w:fill="auto"/>
        <w:bidi w:val="0"/>
        <w:spacing w:before="0" w:after="0" w:line="370" w:lineRule="exact"/>
        <w:ind w:left="0" w:right="0" w:firstLine="640"/>
        <w:jc w:val="left"/>
      </w:pPr>
      <w:r>
        <w:rPr>
          <w:color w:val="000000"/>
          <w:spacing w:val="0"/>
          <w:w w:val="100"/>
          <w:position w:val="0"/>
        </w:rPr>
        <w:t>测试。</w:t>
      </w:r>
    </w:p>
    <w:p>
      <w:pPr>
        <w:pStyle w:val="23"/>
        <w:keepNext w:val="0"/>
        <w:keepLines w:val="0"/>
        <w:widowControl w:val="0"/>
        <w:shd w:val="clear" w:color="auto" w:fill="auto"/>
        <w:bidi w:val="0"/>
        <w:spacing w:before="0" w:after="0" w:line="370" w:lineRule="exact"/>
        <w:ind w:left="0" w:right="0"/>
        <w:jc w:val="left"/>
      </w:pPr>
      <w:r>
        <w:rPr>
          <w:rFonts w:hint="eastAsia"/>
          <w:color w:val="000000"/>
          <w:spacing w:val="0"/>
          <w:w w:val="100"/>
          <w:position w:val="0"/>
          <w:highlight w:val="none"/>
          <w:lang w:eastAsia="zh-CN"/>
        </w:rPr>
        <w:t>〉</w:t>
      </w:r>
      <w:r>
        <w:rPr>
          <w:color w:val="000000"/>
          <w:spacing w:val="0"/>
          <w:w w:val="100"/>
          <w:position w:val="0"/>
        </w:rPr>
        <w:t>教学原则</w:t>
      </w:r>
    </w:p>
    <w:p>
      <w:pPr>
        <w:pStyle w:val="23"/>
        <w:keepNext w:val="0"/>
        <w:keepLines w:val="0"/>
        <w:widowControl w:val="0"/>
        <w:shd w:val="clear" w:color="auto" w:fill="auto"/>
        <w:bidi w:val="0"/>
        <w:spacing w:before="0" w:after="0" w:line="370" w:lineRule="exact"/>
        <w:ind w:left="0" w:right="0"/>
        <w:jc w:val="left"/>
      </w:pPr>
      <w:r>
        <w:rPr>
          <w:color w:val="000000"/>
          <w:spacing w:val="0"/>
          <w:w w:val="100"/>
          <w:position w:val="0"/>
        </w:rPr>
        <w:t>注重交际性和实用性，提倡教学方法的多样化和现代化。</w:t>
      </w:r>
    </w:p>
    <w:p>
      <w:pPr>
        <w:pStyle w:val="23"/>
        <w:keepNext w:val="0"/>
        <w:keepLines w:val="0"/>
        <w:widowControl w:val="0"/>
        <w:shd w:val="clear" w:color="auto" w:fill="auto"/>
        <w:bidi w:val="0"/>
        <w:spacing w:before="0" w:after="0" w:line="370" w:lineRule="exact"/>
        <w:ind w:left="0" w:right="0"/>
        <w:jc w:val="left"/>
      </w:pPr>
      <w:r>
        <w:rPr>
          <w:color w:val="000000"/>
          <w:spacing w:val="0"/>
          <w:w w:val="100"/>
          <w:position w:val="0"/>
        </w:rPr>
        <w:t>精讲多练，注重互动，激发学生的学习积极性和主动性。</w:t>
      </w:r>
    </w:p>
    <w:p>
      <w:pPr>
        <w:pStyle w:val="23"/>
        <w:keepNext w:val="0"/>
        <w:keepLines w:val="0"/>
        <w:widowControl w:val="0"/>
        <w:shd w:val="clear" w:color="auto" w:fill="auto"/>
        <w:bidi w:val="0"/>
        <w:spacing w:before="0" w:after="0" w:line="370" w:lineRule="exact"/>
        <w:ind w:left="0" w:right="0" w:firstLine="420"/>
        <w:jc w:val="left"/>
      </w:pPr>
      <w:r>
        <w:rPr>
          <w:color w:val="000000"/>
          <w:spacing w:val="0"/>
          <w:w w:val="100"/>
          <w:position w:val="0"/>
        </w:rPr>
        <w:t>注重学生各项语言技能的平衡发展，关注学生学习目的的多样性和文化背景的差异性。</w:t>
      </w:r>
    </w:p>
    <w:p>
      <w:pPr>
        <w:pStyle w:val="23"/>
        <w:keepNext w:val="0"/>
        <w:keepLines w:val="0"/>
        <w:widowControl w:val="0"/>
        <w:shd w:val="clear" w:color="auto" w:fill="auto"/>
        <w:bidi w:val="0"/>
        <w:spacing w:before="0" w:after="0" w:line="370" w:lineRule="exact"/>
        <w:ind w:left="0" w:right="0" w:firstLine="420"/>
        <w:jc w:val="left"/>
      </w:pPr>
      <w:r>
        <w:rPr>
          <w:color w:val="000000"/>
          <w:spacing w:val="0"/>
          <w:w w:val="100"/>
          <w:position w:val="0"/>
        </w:rPr>
        <w:t>坚持课程教学语言的规范性和可接受性，仅在个别情况下使用学生普遍接受的某种媒介语。</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7" w:lineRule="exact"/>
        <w:ind w:left="0" w:right="0" w:firstLine="440"/>
        <w:jc w:val="both"/>
      </w:pPr>
      <w:r>
        <w:rPr>
          <w:rFonts w:hint="eastAsia"/>
          <w:color w:val="000000"/>
          <w:spacing w:val="0"/>
          <w:w w:val="100"/>
          <w:position w:val="0"/>
          <w:highlight w:val="none"/>
          <w:lang w:eastAsia="zh-CN"/>
        </w:rPr>
        <w:t>〉</w:t>
      </w:r>
      <w:r>
        <w:rPr>
          <w:color w:val="000000"/>
          <w:spacing w:val="0"/>
          <w:w w:val="100"/>
          <w:position w:val="0"/>
        </w:rPr>
        <w:t>考核方式</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7" w:lineRule="exact"/>
        <w:ind w:left="0" w:right="0" w:firstLine="500"/>
        <w:jc w:val="both"/>
      </w:pPr>
      <w:r>
        <w:rPr>
          <w:color w:val="000000"/>
          <w:spacing w:val="0"/>
          <w:w w:val="100"/>
          <w:position w:val="0"/>
        </w:rPr>
        <w:t>平时成绩占</w:t>
      </w:r>
      <w:r>
        <w:rPr>
          <w:color w:val="000000"/>
          <w:spacing w:val="0"/>
          <w:w w:val="100"/>
          <w:position w:val="0"/>
          <w:sz w:val="20"/>
          <w:szCs w:val="20"/>
        </w:rPr>
        <w:t>30%；</w:t>
      </w:r>
      <w:r>
        <w:rPr>
          <w:color w:val="000000"/>
          <w:spacing w:val="0"/>
          <w:w w:val="100"/>
          <w:position w:val="0"/>
        </w:rPr>
        <w:t>中期考核一次，成绩占</w:t>
      </w:r>
      <w:r>
        <w:rPr>
          <w:color w:val="000000"/>
          <w:spacing w:val="0"/>
          <w:w w:val="100"/>
          <w:position w:val="0"/>
          <w:sz w:val="20"/>
          <w:szCs w:val="20"/>
        </w:rPr>
        <w:t>30%；</w:t>
      </w:r>
      <w:r>
        <w:rPr>
          <w:color w:val="000000"/>
          <w:spacing w:val="0"/>
          <w:w w:val="100"/>
          <w:position w:val="0"/>
        </w:rPr>
        <w:t>学习结束时考核一次，成绩占</w:t>
      </w:r>
      <w:r>
        <w:rPr>
          <w:color w:val="000000"/>
          <w:spacing w:val="0"/>
          <w:w w:val="100"/>
          <w:position w:val="0"/>
          <w:sz w:val="20"/>
          <w:szCs w:val="20"/>
        </w:rPr>
        <w:t>40%</w:t>
      </w:r>
      <w:r>
        <w:rPr>
          <w:color w:val="000000"/>
          <w:spacing w:val="0"/>
          <w:w w:val="100"/>
          <w:position w:val="0"/>
        </w:rPr>
        <w:t>。考核内容应注意课本内容的覆盖面，采用笔试加口试形式，时间为</w:t>
      </w:r>
      <w:r>
        <w:rPr>
          <w:color w:val="000000"/>
          <w:spacing w:val="0"/>
          <w:w w:val="100"/>
          <w:position w:val="0"/>
          <w:sz w:val="20"/>
          <w:szCs w:val="20"/>
        </w:rPr>
        <w:t>2</w:t>
      </w:r>
      <w:r>
        <w:rPr>
          <w:color w:val="000000"/>
          <w:spacing w:val="0"/>
          <w:w w:val="100"/>
          <w:position w:val="0"/>
        </w:rPr>
        <w:t>小时。</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7" w:lineRule="exact"/>
        <w:ind w:left="0" w:right="0" w:firstLine="440"/>
        <w:jc w:val="both"/>
      </w:pPr>
      <w:r>
        <w:rPr>
          <w:rFonts w:hint="eastAsia"/>
          <w:color w:val="000000"/>
          <w:spacing w:val="0"/>
          <w:w w:val="100"/>
          <w:position w:val="0"/>
          <w:highlight w:val="none"/>
          <w:lang w:eastAsia="zh-CN"/>
        </w:rPr>
        <w:t>〉</w:t>
      </w:r>
      <w:r>
        <w:rPr>
          <w:color w:val="000000"/>
          <w:spacing w:val="0"/>
          <w:w w:val="100"/>
          <w:position w:val="0"/>
        </w:rPr>
        <w:t>教材</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440" w:line="379" w:lineRule="exact"/>
        <w:ind w:left="0" w:right="0" w:firstLine="500"/>
        <w:jc w:val="both"/>
      </w:pPr>
      <w:r>
        <w:rPr>
          <w:color w:val="000000"/>
          <w:spacing w:val="0"/>
          <w:w w:val="100"/>
          <w:position w:val="0"/>
        </w:rPr>
        <w:t>《拾级汉语》第二级</w:t>
      </w:r>
      <w:r>
        <w:rPr>
          <w:color w:val="000000"/>
          <w:spacing w:val="0"/>
          <w:w w:val="100"/>
          <w:position w:val="0"/>
          <w:lang w:val="zh-CN" w:eastAsia="zh-CN" w:bidi="zh-CN"/>
        </w:rPr>
        <w:t>“综合”课本</w:t>
      </w:r>
      <w:r>
        <w:rPr>
          <w:color w:val="000000"/>
          <w:spacing w:val="0"/>
          <w:w w:val="100"/>
          <w:position w:val="0"/>
        </w:rPr>
        <w:t>，北京语言大学出版社。（</w:t>
      </w:r>
      <w:r>
        <w:rPr>
          <w:color w:val="000000"/>
          <w:spacing w:val="0"/>
          <w:w w:val="100"/>
          <w:position w:val="0"/>
          <w:lang w:val="en-US" w:eastAsia="en-US" w:bidi="en-US"/>
        </w:rPr>
        <w:t>*</w:t>
      </w:r>
      <w:r>
        <w:rPr>
          <w:color w:val="000000"/>
          <w:spacing w:val="0"/>
          <w:w w:val="100"/>
          <w:position w:val="0"/>
        </w:rPr>
        <w:t>该教材按照《高等学校外国留学生汉语教学大纲（长期进修）》编写）</w:t>
      </w:r>
    </w:p>
    <w:p>
      <w:pPr>
        <w:pStyle w:val="23"/>
        <w:keepNext w:val="0"/>
        <w:keepLines w:val="0"/>
        <w:widowControl w:val="0"/>
        <w:shd w:val="clear" w:color="auto" w:fill="auto"/>
        <w:bidi w:val="0"/>
        <w:spacing w:before="0" w:after="180" w:line="360" w:lineRule="exact"/>
        <w:ind w:left="0" w:right="0" w:firstLine="0"/>
        <w:jc w:val="center"/>
        <w:rPr>
          <w:sz w:val="20"/>
          <w:szCs w:val="20"/>
        </w:rPr>
      </w:pPr>
      <w:r>
        <w:rPr>
          <w:color w:val="000000"/>
          <w:spacing w:val="0"/>
          <w:w w:val="100"/>
          <w:position w:val="0"/>
          <w:sz w:val="20"/>
          <w:szCs w:val="20"/>
        </w:rPr>
        <w:t>三教学大纲的实施</w:t>
      </w:r>
    </w:p>
    <w:p>
      <w:pPr>
        <w:pStyle w:val="23"/>
        <w:keepNext w:val="0"/>
        <w:keepLines w:val="0"/>
        <w:widowControl w:val="0"/>
        <w:shd w:val="clear" w:color="auto" w:fill="auto"/>
        <w:bidi w:val="0"/>
        <w:spacing w:before="0" w:after="0" w:line="360" w:lineRule="exact"/>
        <w:ind w:left="0" w:right="0" w:firstLine="420"/>
        <w:jc w:val="both"/>
      </w:pPr>
      <w:r>
        <w:rPr>
          <w:color w:val="000000"/>
          <w:spacing w:val="0"/>
          <w:w w:val="100"/>
          <w:position w:val="0"/>
        </w:rPr>
        <w:t>我们首先应该明确，无论是通用大纲还是专用大纲，都有其适用范围和条件，不能盲目照搬。特别是针对特定项目的专用大纲，教学对象、教学环境变了，教学大纲必然需要做出相应的调整。</w:t>
      </w:r>
    </w:p>
    <w:p>
      <w:pPr>
        <w:pStyle w:val="23"/>
        <w:keepNext w:val="0"/>
        <w:keepLines w:val="0"/>
        <w:widowControl w:val="0"/>
        <w:shd w:val="clear" w:color="auto" w:fill="auto"/>
        <w:bidi w:val="0"/>
        <w:spacing w:before="0" w:after="0" w:line="360" w:lineRule="exact"/>
        <w:ind w:left="0" w:right="0" w:firstLine="420"/>
        <w:jc w:val="both"/>
      </w:pPr>
      <w:r>
        <w:rPr>
          <w:color w:val="000000"/>
          <w:spacing w:val="0"/>
          <w:w w:val="100"/>
          <w:position w:val="0"/>
        </w:rPr>
        <w:t>通用大纲应该突出指导性和框架性.并在一定时期内力求稳定，否则就失去了一般指导意义。但是，即便是指导性、框架性的通用大纲，也需要不断修订，因为语言生活在变化，语言在发展，语言研究和语言教学研究的成果在不断丰富、深化，语言教学的现实情况也在发生变化。而专用大纲则应该突出规范性和操作性。课程大纲应在课程开始之前向教师和学生公布。课程大纲一经公布，原则上应严格遵照执行，不能随意改动。当然，教学大纲必然是简明、概括的，在具体的教学内容和方法上，需要教师根据实际情况对教学材料加以</w:t>
      </w:r>
      <w:r>
        <w:rPr>
          <w:color w:val="000000"/>
          <w:spacing w:val="0"/>
          <w:w w:val="100"/>
          <w:position w:val="0"/>
          <w:highlight w:val="none"/>
        </w:rPr>
        <w:t>恰当的处理</w:t>
      </w:r>
      <w:r>
        <w:rPr>
          <w:color w:val="000000"/>
          <w:spacing w:val="0"/>
          <w:w w:val="100"/>
          <w:position w:val="0"/>
        </w:rPr>
        <w:t>。</w:t>
      </w:r>
    </w:p>
    <w:p>
      <w:pPr>
        <w:pStyle w:val="23"/>
        <w:keepNext w:val="0"/>
        <w:keepLines w:val="0"/>
        <w:widowControl w:val="0"/>
        <w:shd w:val="clear" w:color="auto" w:fill="auto"/>
        <w:bidi w:val="0"/>
        <w:spacing w:before="0" w:after="180" w:line="360" w:lineRule="exact"/>
        <w:ind w:left="0" w:right="0" w:firstLine="420"/>
        <w:jc w:val="both"/>
        <w:sectPr>
          <w:headerReference r:id="rId128" w:type="first"/>
          <w:headerReference r:id="rId126" w:type="default"/>
          <w:headerReference r:id="rId127" w:type="even"/>
          <w:footnotePr>
            <w:numFmt w:val="decimal"/>
          </w:footnotePr>
          <w:pgSz w:w="9621" w:h="12860"/>
          <w:pgMar w:top="1511" w:right="1179" w:bottom="1125" w:left="1400" w:header="0" w:footer="3" w:gutter="0"/>
          <w:cols w:space="720" w:num="1"/>
          <w:titlePg/>
          <w:rtlGutter w:val="0"/>
          <w:docGrid w:linePitch="360" w:charSpace="0"/>
        </w:sectPr>
      </w:pPr>
      <w:r>
        <w:rPr>
          <w:color w:val="000000"/>
          <w:spacing w:val="0"/>
          <w:w w:val="100"/>
          <w:position w:val="0"/>
        </w:rPr>
        <w:t>教学大纲往往侧重于不同的角度，有以结构为纲的，有以功能为纲的，有以情境为纲的，有以主题为纲的，有以任务为纲的，等等，在实际教学中，需要教师有开阔的视野，综合平衡。有的大纲是产品式的，只是明确了教学内容，并没有体现教学过程。在实际教学中，我们需要进行课堂教学环节的设计，以实现大纲所规定的教学目标。有的大纲具有一定</w:t>
      </w:r>
      <w:r>
        <w:rPr>
          <w:color w:val="000000"/>
          <w:spacing w:val="0"/>
          <w:w w:val="100"/>
          <w:position w:val="0"/>
          <w:highlight w:val="none"/>
        </w:rPr>
        <w:t>的过</w:t>
      </w:r>
      <w:r>
        <w:rPr>
          <w:color w:val="000000"/>
          <w:spacing w:val="0"/>
          <w:w w:val="100"/>
          <w:position w:val="0"/>
        </w:rPr>
        <w:t>程式大纲的面貌，已经在一定程度上体现了教学过程，但是在实际教学中，我们仍然需要结合实际,细化教学环节设计，而且还需要根据教学过程的具体进展和学生情况,逐步明</w:t>
      </w:r>
    </w:p>
    <w:p>
      <w:pPr>
        <w:pStyle w:val="39"/>
        <w:keepNext w:val="0"/>
        <w:keepLines w:val="0"/>
        <w:widowControl w:val="0"/>
        <w:pBdr>
          <w:bottom w:val="single" w:color="auto" w:sz="4" w:space="0"/>
        </w:pBdr>
        <w:shd w:val="clear" w:color="auto" w:fill="auto"/>
        <w:tabs>
          <w:tab w:val="left" w:pos="1872"/>
        </w:tabs>
        <w:bidi w:val="0"/>
        <w:spacing w:before="0" w:line="240" w:lineRule="auto"/>
        <w:ind w:left="0" w:right="0" w:firstLine="0"/>
        <w:jc w:val="right"/>
      </w:pPr>
      <w:r>
        <w:rPr>
          <w:rFonts w:ascii="宋体" w:hAnsi="宋体" w:eastAsia="宋体" w:cs="宋体"/>
          <w:b w:val="0"/>
          <w:bCs w:val="0"/>
          <w:color w:val="000000"/>
          <w:spacing w:val="0"/>
          <w:w w:val="100"/>
          <w:position w:val="0"/>
          <w:sz w:val="16"/>
          <w:szCs w:val="16"/>
          <w:lang w:val="zh-TW" w:eastAsia="zh-TW" w:bidi="zh-TW"/>
        </w:rPr>
        <w:t>弟</w:t>
      </w:r>
      <w:r>
        <w:rPr>
          <w:rFonts w:ascii="Times New Roman" w:hAnsi="Times New Roman" w:eastAsia="Times New Roman" w:cs="Times New Roman"/>
          <w:color w:val="000000"/>
          <w:spacing w:val="0"/>
          <w:w w:val="100"/>
          <w:position w:val="0"/>
          <w:lang w:val="en-US" w:eastAsia="en-US" w:bidi="en-US"/>
        </w:rPr>
        <w:t>Dsr</w:t>
      </w:r>
      <w:r>
        <w:rPr>
          <w:rFonts w:ascii="宋体" w:hAnsi="宋体" w:eastAsia="宋体" w:cs="宋体"/>
          <w:b w:val="0"/>
          <w:bCs w:val="0"/>
          <w:color w:val="000000"/>
          <w:spacing w:val="0"/>
          <w:w w:val="100"/>
          <w:position w:val="0"/>
          <w:sz w:val="16"/>
          <w:szCs w:val="16"/>
          <w:lang w:val="zh-TW" w:eastAsia="zh-TW" w:bidi="zh-TW"/>
        </w:rPr>
        <w:t>章敕学大</w:t>
      </w:r>
      <w:r>
        <w:rPr>
          <w:rFonts w:ascii="Times New Roman" w:hAnsi="Times New Roman" w:eastAsia="Times New Roman" w:cs="Times New Roman"/>
          <w:color w:val="000000"/>
          <w:spacing w:val="0"/>
          <w:w w:val="100"/>
          <w:position w:val="0"/>
          <w:lang w:val="en-US" w:eastAsia="en-US" w:bidi="en-US"/>
        </w:rPr>
        <w:t>ai</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75</w:t>
      </w:r>
    </w:p>
    <w:p>
      <w:pPr>
        <w:pStyle w:val="23"/>
        <w:keepNext w:val="0"/>
        <w:keepLines w:val="0"/>
        <w:widowControl w:val="0"/>
        <w:shd w:val="clear" w:color="auto" w:fill="auto"/>
        <w:bidi w:val="0"/>
        <w:spacing w:before="0" w:after="860" w:line="240" w:lineRule="auto"/>
        <w:ind w:left="0" w:right="0" w:firstLine="0"/>
        <w:jc w:val="both"/>
      </w:pPr>
      <w:r>
        <w:rPr>
          <w:color w:val="000000"/>
          <w:spacing w:val="0"/>
          <w:w w:val="100"/>
          <w:position w:val="0"/>
        </w:rPr>
        <w:t>确、适当调整我们的教学要求和教学设计。</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思孝</w:t>
      </w:r>
    </w:p>
    <w:p>
      <w:pPr>
        <w:pStyle w:val="23"/>
        <w:keepNext w:val="0"/>
        <w:keepLines w:val="0"/>
        <w:widowControl w:val="0"/>
        <w:numPr>
          <w:ilvl w:val="0"/>
          <w:numId w:val="13"/>
        </w:numPr>
        <w:shd w:val="clear" w:color="auto" w:fill="auto"/>
        <w:tabs>
          <w:tab w:val="left" w:pos="745"/>
        </w:tabs>
        <w:bidi w:val="0"/>
        <w:spacing w:before="0" w:after="0" w:line="357" w:lineRule="exact"/>
        <w:ind w:left="0" w:right="0" w:firstLine="420"/>
        <w:jc w:val="both"/>
      </w:pPr>
      <w:bookmarkStart w:id="120" w:name="bookmark120"/>
      <w:bookmarkEnd w:id="120"/>
      <w:r>
        <w:rPr>
          <w:color w:val="000000"/>
          <w:spacing w:val="0"/>
          <w:w w:val="100"/>
          <w:position w:val="0"/>
        </w:rPr>
        <w:t>怎么理解产品式大纲和过程式大纲？你觉得两者如何统一？</w:t>
      </w:r>
    </w:p>
    <w:p>
      <w:pPr>
        <w:pStyle w:val="23"/>
        <w:keepNext w:val="0"/>
        <w:keepLines w:val="0"/>
        <w:widowControl w:val="0"/>
        <w:numPr>
          <w:ilvl w:val="0"/>
          <w:numId w:val="13"/>
        </w:numPr>
        <w:shd w:val="clear" w:color="auto" w:fill="auto"/>
        <w:tabs>
          <w:tab w:val="left" w:pos="759"/>
        </w:tabs>
        <w:bidi w:val="0"/>
        <w:spacing w:before="0" w:after="0" w:line="357" w:lineRule="exact"/>
        <w:ind w:left="0" w:right="0" w:firstLine="420"/>
        <w:jc w:val="both"/>
      </w:pPr>
      <w:bookmarkStart w:id="121" w:name="bookmark121"/>
      <w:bookmarkEnd w:id="121"/>
      <w:r>
        <w:rPr>
          <w:color w:val="000000"/>
          <w:spacing w:val="0"/>
          <w:w w:val="100"/>
          <w:position w:val="0"/>
        </w:rPr>
        <w:t>怎么理解''结构、功能、文化相结合</w:t>
      </w:r>
      <w:r>
        <w:rPr>
          <w:color w:val="000000"/>
          <w:spacing w:val="0"/>
          <w:w w:val="100"/>
          <w:position w:val="0"/>
          <w:lang w:val="en-US" w:eastAsia="en-US" w:bidi="en-US"/>
        </w:rPr>
        <w:t>"</w:t>
      </w:r>
      <w:r>
        <w:rPr>
          <w:color w:val="000000"/>
          <w:spacing w:val="0"/>
          <w:w w:val="100"/>
          <w:position w:val="0"/>
        </w:rPr>
        <w:t>的教学原则？</w:t>
      </w:r>
    </w:p>
    <w:p>
      <w:pPr>
        <w:pStyle w:val="23"/>
        <w:keepNext w:val="0"/>
        <w:keepLines w:val="0"/>
        <w:widowControl w:val="0"/>
        <w:numPr>
          <w:ilvl w:val="0"/>
          <w:numId w:val="13"/>
        </w:numPr>
        <w:shd w:val="clear" w:color="auto" w:fill="auto"/>
        <w:tabs>
          <w:tab w:val="left" w:pos="759"/>
        </w:tabs>
        <w:bidi w:val="0"/>
        <w:spacing w:before="0" w:after="0" w:line="357" w:lineRule="exact"/>
        <w:ind w:left="0" w:right="0" w:firstLine="420"/>
        <w:jc w:val="both"/>
      </w:pPr>
      <w:bookmarkStart w:id="122" w:name="bookmark122"/>
      <w:bookmarkEnd w:id="122"/>
      <w:r>
        <w:rPr>
          <w:color w:val="000000"/>
          <w:spacing w:val="0"/>
          <w:w w:val="100"/>
          <w:position w:val="0"/>
        </w:rPr>
        <w:t>词语的使用频率是词汇等级划分的唯一依据吗？为什么？</w:t>
      </w:r>
    </w:p>
    <w:p>
      <w:pPr>
        <w:pStyle w:val="23"/>
        <w:keepNext w:val="0"/>
        <w:keepLines w:val="0"/>
        <w:widowControl w:val="0"/>
        <w:numPr>
          <w:ilvl w:val="0"/>
          <w:numId w:val="13"/>
        </w:numPr>
        <w:shd w:val="clear" w:color="auto" w:fill="auto"/>
        <w:tabs>
          <w:tab w:val="left" w:pos="759"/>
        </w:tabs>
        <w:bidi w:val="0"/>
        <w:spacing w:before="0" w:after="0" w:line="357" w:lineRule="exact"/>
        <w:ind w:left="0" w:right="0" w:firstLine="420"/>
        <w:jc w:val="both"/>
      </w:pPr>
      <w:bookmarkStart w:id="123" w:name="bookmark123"/>
      <w:bookmarkEnd w:id="123"/>
      <w:r>
        <w:rPr>
          <w:color w:val="000000"/>
          <w:spacing w:val="0"/>
          <w:w w:val="100"/>
          <w:position w:val="0"/>
        </w:rPr>
        <w:t>你觉得该如何对汉字等级进行划分？</w:t>
      </w:r>
    </w:p>
    <w:p>
      <w:pPr>
        <w:pStyle w:val="23"/>
        <w:keepNext w:val="0"/>
        <w:keepLines w:val="0"/>
        <w:widowControl w:val="0"/>
        <w:numPr>
          <w:ilvl w:val="0"/>
          <w:numId w:val="13"/>
        </w:numPr>
        <w:shd w:val="clear" w:color="auto" w:fill="auto"/>
        <w:tabs>
          <w:tab w:val="left" w:pos="759"/>
        </w:tabs>
        <w:bidi w:val="0"/>
        <w:spacing w:before="0" w:after="500" w:line="357" w:lineRule="exact"/>
        <w:ind w:left="0" w:right="0" w:firstLine="420"/>
        <w:jc w:val="both"/>
      </w:pPr>
      <w:bookmarkStart w:id="124" w:name="bookmark124"/>
      <w:bookmarkEnd w:id="124"/>
      <w:r>
        <w:rPr>
          <w:color w:val="000000"/>
          <w:spacing w:val="0"/>
          <w:w w:val="100"/>
          <w:position w:val="0"/>
        </w:rPr>
        <w:t>你觉得要确定任务的难度等级，需要考虑哪些因素？</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任务</w:t>
      </w:r>
    </w:p>
    <w:p>
      <w:pPr>
        <w:pStyle w:val="23"/>
        <w:keepNext w:val="0"/>
        <w:keepLines w:val="0"/>
        <w:widowControl w:val="0"/>
        <w:numPr>
          <w:ilvl w:val="0"/>
          <w:numId w:val="14"/>
        </w:numPr>
        <w:shd w:val="clear" w:color="auto" w:fill="auto"/>
        <w:tabs>
          <w:tab w:val="left" w:pos="747"/>
        </w:tabs>
        <w:bidi w:val="0"/>
        <w:spacing w:before="0" w:after="0" w:line="357" w:lineRule="exact"/>
        <w:ind w:left="0" w:right="0" w:firstLine="420"/>
        <w:jc w:val="both"/>
      </w:pPr>
      <w:bookmarkStart w:id="125" w:name="bookmark125"/>
      <w:bookmarkEnd w:id="125"/>
      <w:r>
        <w:rPr>
          <w:color w:val="000000"/>
          <w:spacing w:val="0"/>
          <w:w w:val="100"/>
          <w:position w:val="0"/>
        </w:rPr>
        <w:t>从《高等学校外国留学生汉语教学大纲（长期进修）》的附件《语法项目表》中选择一个重点语法项目，看看是如何分级描述的，你觉得这样的分级是否合理。</w:t>
      </w:r>
    </w:p>
    <w:p>
      <w:pPr>
        <w:pStyle w:val="23"/>
        <w:keepNext w:val="0"/>
        <w:keepLines w:val="0"/>
        <w:widowControl w:val="0"/>
        <w:numPr>
          <w:ilvl w:val="0"/>
          <w:numId w:val="14"/>
        </w:numPr>
        <w:shd w:val="clear" w:color="auto" w:fill="auto"/>
        <w:tabs>
          <w:tab w:val="left" w:pos="757"/>
        </w:tabs>
        <w:bidi w:val="0"/>
        <w:spacing w:before="0" w:after="0" w:line="357" w:lineRule="exact"/>
        <w:ind w:left="0" w:right="0" w:firstLine="420"/>
        <w:jc w:val="both"/>
      </w:pPr>
      <w:bookmarkStart w:id="126" w:name="bookmark126"/>
      <w:bookmarkEnd w:id="126"/>
      <w:r>
        <w:rPr>
          <w:color w:val="000000"/>
          <w:spacing w:val="0"/>
          <w:w w:val="100"/>
          <w:position w:val="0"/>
        </w:rPr>
        <w:t>比较并分析《高等学校外国留学生汉语教学大纲（长期进修）》、《高等学校外国留学生汉语教学大纲（短期强化）》、《国际汉语教学通用课程大纲》、《汉语国际教育用音节汉字词汇等级划分》各自的特点。</w:t>
      </w:r>
    </w:p>
    <w:p>
      <w:pPr>
        <w:pStyle w:val="23"/>
        <w:keepNext w:val="0"/>
        <w:keepLines w:val="0"/>
        <w:widowControl w:val="0"/>
        <w:numPr>
          <w:ilvl w:val="0"/>
          <w:numId w:val="14"/>
        </w:numPr>
        <w:shd w:val="clear" w:color="auto" w:fill="auto"/>
        <w:tabs>
          <w:tab w:val="left" w:pos="757"/>
        </w:tabs>
        <w:bidi w:val="0"/>
        <w:spacing w:before="0" w:after="0" w:line="357" w:lineRule="exact"/>
        <w:ind w:left="0" w:right="0" w:firstLine="420"/>
        <w:jc w:val="both"/>
        <w:sectPr>
          <w:headerReference r:id="rId129" w:type="default"/>
          <w:headerReference r:id="rId130" w:type="even"/>
          <w:footnotePr>
            <w:numFmt w:val="decimal"/>
          </w:footnotePr>
          <w:pgSz w:w="9621" w:h="12860"/>
          <w:pgMar w:top="1049" w:right="1252" w:bottom="1049" w:left="1381" w:header="621" w:footer="621" w:gutter="0"/>
          <w:cols w:space="720" w:num="1"/>
          <w:rtlGutter w:val="0"/>
          <w:docGrid w:linePitch="360" w:charSpace="0"/>
        </w:sectPr>
      </w:pPr>
      <w:bookmarkStart w:id="127" w:name="bookmark127"/>
      <w:bookmarkEnd w:id="127"/>
      <w:r>
        <w:rPr>
          <w:color w:val="000000"/>
          <w:spacing w:val="0"/>
          <w:w w:val="100"/>
          <w:position w:val="0"/>
        </w:rPr>
        <w:t>找出一个具体的汉语教学项目，并分析相关的教学需求和课程目标，起草一个教学提纲。</w:t>
      </w:r>
    </w:p>
    <w:p>
      <w:pPr>
        <w:pStyle w:val="17"/>
        <w:keepNext/>
        <w:keepLines/>
        <w:widowControl w:val="0"/>
        <w:shd w:val="clear" w:color="auto" w:fill="auto"/>
        <w:bidi w:val="0"/>
        <w:spacing w:before="1360" w:after="1200" w:line="240" w:lineRule="auto"/>
        <w:ind w:left="0" w:right="0" w:firstLine="0"/>
        <w:jc w:val="center"/>
        <w:rPr>
          <w:sz w:val="32"/>
          <w:szCs w:val="32"/>
        </w:rPr>
      </w:pPr>
      <w:bookmarkStart w:id="128" w:name="bookmark129"/>
      <w:bookmarkStart w:id="129" w:name="bookmark130"/>
      <w:bookmarkStart w:id="130" w:name="bookmark128"/>
      <w:r>
        <w:rPr>
          <w:color w:val="000000"/>
          <w:spacing w:val="0"/>
          <w:w w:val="100"/>
          <w:position w:val="0"/>
          <w:sz w:val="32"/>
          <w:szCs w:val="32"/>
        </w:rPr>
        <w:t>第五章教学模式</w:t>
      </w:r>
      <w:bookmarkEnd w:id="128"/>
      <w:bookmarkEnd w:id="129"/>
      <w:bookmarkEnd w:id="130"/>
    </w:p>
    <w:p>
      <w:pPr>
        <w:pStyle w:val="23"/>
        <w:keepNext w:val="0"/>
        <w:keepLines w:val="0"/>
        <w:widowControl w:val="0"/>
        <w:shd w:val="clear" w:color="auto" w:fill="auto"/>
        <w:bidi w:val="0"/>
        <w:spacing w:before="0" w:after="620" w:line="362" w:lineRule="exact"/>
        <w:ind w:left="0" w:right="0" w:firstLine="440"/>
        <w:jc w:val="both"/>
      </w:pPr>
      <w:r>
        <w:rPr>
          <w:color w:val="000000"/>
          <w:spacing w:val="0"/>
          <w:w w:val="100"/>
          <w:position w:val="0"/>
        </w:rPr>
        <w:t>关于教学模式的研究，在教育学领域通常以美国学者乔伊斯等的</w:t>
      </w:r>
      <w:r>
        <w:rPr>
          <w:color w:val="000000"/>
          <w:spacing w:val="0"/>
          <w:w w:val="100"/>
          <w:position w:val="0"/>
          <w:highlight w:val="none"/>
        </w:rPr>
        <w:t>《</w:t>
      </w:r>
      <w:r>
        <w:rPr>
          <w:color w:val="000000"/>
          <w:spacing w:val="0"/>
          <w:w w:val="100"/>
          <w:position w:val="0"/>
        </w:rPr>
        <w:t>教学模式»</w:t>
      </w:r>
      <w:r>
        <w:rPr>
          <w:color w:val="000000"/>
          <w:spacing w:val="0"/>
          <w:w w:val="100"/>
          <w:position w:val="0"/>
          <w:highlight w:val="none"/>
          <w:lang w:val="en-US"/>
        </w:rPr>
        <w:t>（</w:t>
      </w:r>
      <w:r>
        <w:rPr>
          <w:i/>
          <w:iCs/>
          <w:color w:val="000000"/>
          <w:spacing w:val="0"/>
          <w:w w:val="100"/>
          <w:position w:val="0"/>
          <w:sz w:val="20"/>
          <w:szCs w:val="20"/>
          <w:lang w:val="en-US" w:eastAsia="en-US" w:bidi="en-US"/>
        </w:rPr>
        <w:t>ModelsofTeaching,1972</w:t>
      </w:r>
      <w:r>
        <w:rPr>
          <w:i/>
          <w:iCs/>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w:t>
      </w:r>
      <w:r>
        <w:rPr>
          <w:color w:val="000000"/>
          <w:spacing w:val="0"/>
          <w:w w:val="100"/>
          <w:position w:val="0"/>
        </w:rPr>
        <w:t>标志；在国内，“</w:t>
      </w:r>
      <w:r>
        <w:rPr>
          <w:color w:val="000000"/>
          <w:spacing w:val="0"/>
          <w:w w:val="100"/>
          <w:position w:val="0"/>
          <w:sz w:val="20"/>
          <w:szCs w:val="20"/>
        </w:rPr>
        <w:t>1995</w:t>
      </w:r>
      <w:r>
        <w:rPr>
          <w:color w:val="000000"/>
          <w:spacing w:val="0"/>
          <w:w w:val="100"/>
          <w:position w:val="0"/>
        </w:rPr>
        <w:t>年出版的《中国大百科全书</w:t>
      </w:r>
      <w:r>
        <w:rPr>
          <w:color w:val="000000"/>
          <w:spacing w:val="0"/>
          <w:w w:val="100"/>
          <w:position w:val="0"/>
          <w:lang w:val="en-US" w:eastAsia="en-US" w:bidi="en-US"/>
        </w:rPr>
        <w:t>•</w:t>
      </w:r>
      <w:r>
        <w:rPr>
          <w:color w:val="000000"/>
          <w:spacing w:val="0"/>
          <w:w w:val="100"/>
          <w:position w:val="0"/>
        </w:rPr>
        <w:t>教育》还没有收入'教学模式'这个词条。这说明，'教学模式'于此之前在我国还没有作为一个科学的概念为人们所认识。自</w:t>
      </w:r>
      <w:r>
        <w:rPr>
          <w:color w:val="000000"/>
          <w:spacing w:val="0"/>
          <w:w w:val="100"/>
          <w:position w:val="0"/>
          <w:sz w:val="20"/>
          <w:szCs w:val="20"/>
        </w:rPr>
        <w:t>80</w:t>
      </w:r>
      <w:r>
        <w:rPr>
          <w:color w:val="000000"/>
          <w:spacing w:val="0"/>
          <w:w w:val="100"/>
          <w:position w:val="0"/>
        </w:rPr>
        <w:t>年代中期以来，为了解决教学理论与教学实践相互脱节的问题，对教学模式的研究开始成为国内教学论研究的一个'热点</w:t>
      </w:r>
      <w:r>
        <w:rPr>
          <w:color w:val="000000"/>
          <w:spacing w:val="0"/>
          <w:w w:val="100"/>
          <w:position w:val="0"/>
          <w:highlight w:val="none"/>
          <w:lang w:val="en-US"/>
        </w:rPr>
        <w:t>（</w:t>
      </w:r>
      <w:r>
        <w:rPr>
          <w:color w:val="000000"/>
          <w:spacing w:val="0"/>
          <w:w w:val="100"/>
          <w:position w:val="0"/>
        </w:rPr>
        <w:t>张志勇</w:t>
      </w:r>
      <w:r>
        <w:rPr>
          <w:color w:val="000000"/>
          <w:spacing w:val="0"/>
          <w:w w:val="100"/>
          <w:position w:val="0"/>
          <w:sz w:val="20"/>
          <w:szCs w:val="20"/>
        </w:rPr>
        <w:t>，1996</w:t>
      </w:r>
      <w:r>
        <w:rPr>
          <w:color w:val="000000"/>
          <w:spacing w:val="0"/>
          <w:w w:val="100"/>
          <w:position w:val="0"/>
          <w:sz w:val="20"/>
          <w:szCs w:val="20"/>
          <w:highlight w:val="none"/>
          <w:lang w:val="en-US"/>
        </w:rPr>
        <w:t>）</w:t>
      </w:r>
      <w:r>
        <w:rPr>
          <w:color w:val="000000"/>
          <w:spacing w:val="0"/>
          <w:w w:val="100"/>
          <w:position w:val="0"/>
        </w:rPr>
        <w:t>。对外汉语教学界直到</w:t>
      </w:r>
      <w:r>
        <w:rPr>
          <w:color w:val="000000"/>
          <w:spacing w:val="0"/>
          <w:w w:val="100"/>
          <w:position w:val="0"/>
          <w:sz w:val="20"/>
          <w:szCs w:val="20"/>
        </w:rPr>
        <w:t>20</w:t>
      </w:r>
      <w:r>
        <w:rPr>
          <w:color w:val="000000"/>
          <w:spacing w:val="0"/>
          <w:w w:val="100"/>
          <w:position w:val="0"/>
        </w:rPr>
        <w:t>世纪末才逐渐开始重视汉语作为第二语言/外语教学模式的研究，不少专家学者在总结以往教学模式的同时，也开始尝试教学模式的改革和创新。作为教学理论与教学实践的</w:t>
      </w:r>
      <w:r>
        <w:rPr>
          <w:color w:val="000000"/>
          <w:spacing w:val="0"/>
          <w:w w:val="100"/>
          <w:position w:val="0"/>
          <w:lang w:val="zh-CN" w:eastAsia="zh-CN" w:bidi="zh-CN"/>
        </w:rPr>
        <w:t>“中介”和“桥梁”，一</w:t>
      </w:r>
      <w:r>
        <w:rPr>
          <w:color w:val="000000"/>
          <w:spacing w:val="0"/>
          <w:w w:val="100"/>
          <w:position w:val="0"/>
        </w:rPr>
        <w:t>个好的教学模式能对提高教学质量和教学效果产生重要的作用。</w:t>
      </w:r>
    </w:p>
    <w:p>
      <w:pPr>
        <w:pStyle w:val="25"/>
        <w:keepNext/>
        <w:keepLines/>
        <w:widowControl w:val="0"/>
        <w:shd w:val="clear" w:color="auto" w:fill="auto"/>
        <w:bidi w:val="0"/>
        <w:spacing w:before="0" w:after="500" w:line="240" w:lineRule="auto"/>
        <w:ind w:left="0" w:right="0" w:firstLine="0"/>
        <w:jc w:val="center"/>
        <w:rPr>
          <w:sz w:val="26"/>
          <w:szCs w:val="26"/>
        </w:rPr>
      </w:pPr>
      <w:bookmarkStart w:id="131" w:name="bookmark131"/>
      <w:bookmarkStart w:id="132" w:name="bookmark133"/>
      <w:bookmarkStart w:id="133" w:name="bookmark132"/>
      <w:r>
        <w:rPr>
          <w:color w:val="000000"/>
          <w:spacing w:val="0"/>
          <w:w w:val="100"/>
          <w:position w:val="0"/>
          <w:sz w:val="26"/>
          <w:szCs w:val="26"/>
        </w:rPr>
        <w:t>第一节什么是教学模式</w:t>
      </w:r>
      <w:bookmarkEnd w:id="131"/>
      <w:bookmarkEnd w:id="132"/>
      <w:bookmarkEnd w:id="133"/>
    </w:p>
    <w:p>
      <w:pPr>
        <w:pStyle w:val="23"/>
        <w:keepNext w:val="0"/>
        <w:keepLines w:val="0"/>
        <w:widowControl w:val="0"/>
        <w:shd w:val="clear" w:color="auto" w:fill="auto"/>
        <w:bidi w:val="0"/>
        <w:spacing w:before="0" w:after="0" w:line="353" w:lineRule="exact"/>
        <w:ind w:left="0" w:right="0" w:firstLine="440"/>
        <w:jc w:val="both"/>
      </w:pPr>
      <w:r>
        <w:rPr>
          <w:color w:val="000000"/>
          <w:spacing w:val="0"/>
          <w:w w:val="100"/>
          <w:position w:val="0"/>
          <w:lang w:val="zh-CN" w:eastAsia="zh-CN" w:bidi="zh-CN"/>
        </w:rPr>
        <w:t>“模式”一词</w:t>
      </w:r>
      <w:r>
        <w:rPr>
          <w:color w:val="000000"/>
          <w:spacing w:val="0"/>
          <w:w w:val="100"/>
          <w:position w:val="0"/>
        </w:rPr>
        <w:t>《现代汉语词典》的解释是</w:t>
      </w:r>
      <w:r>
        <w:rPr>
          <w:color w:val="000000"/>
          <w:spacing w:val="0"/>
          <w:w w:val="100"/>
          <w:position w:val="0"/>
          <w:lang w:val="zh-CN" w:eastAsia="zh-CN" w:bidi="zh-CN"/>
        </w:rPr>
        <w:t>“某种</w:t>
      </w:r>
      <w:r>
        <w:rPr>
          <w:color w:val="000000"/>
          <w:spacing w:val="0"/>
          <w:w w:val="100"/>
          <w:position w:val="0"/>
        </w:rPr>
        <w:t>事物的标准形式或使人可以照着做的标准样式”。所谓</w:t>
      </w:r>
      <w:r>
        <w:rPr>
          <w:color w:val="000000"/>
          <w:spacing w:val="0"/>
          <w:w w:val="100"/>
          <w:position w:val="0"/>
          <w:lang w:val="zh-CN" w:eastAsia="zh-CN" w:bidi="zh-CN"/>
        </w:rPr>
        <w:t>“标</w:t>
      </w:r>
      <w:r>
        <w:rPr>
          <w:color w:val="000000"/>
          <w:spacing w:val="0"/>
          <w:w w:val="100"/>
          <w:position w:val="0"/>
        </w:rPr>
        <w:t>准形式</w:t>
      </w:r>
      <w:r>
        <w:rPr>
          <w:color w:val="000000"/>
          <w:spacing w:val="0"/>
          <w:w w:val="100"/>
          <w:position w:val="0"/>
          <w:lang w:val="zh-CN" w:eastAsia="zh-CN" w:bidi="zh-CN"/>
        </w:rPr>
        <w:t>”或“标</w:t>
      </w:r>
      <w:r>
        <w:rPr>
          <w:color w:val="000000"/>
          <w:spacing w:val="0"/>
          <w:w w:val="100"/>
          <w:position w:val="0"/>
        </w:rPr>
        <w:t>准样式</w:t>
      </w:r>
      <w:r>
        <w:rPr>
          <w:color w:val="000000"/>
          <w:spacing w:val="0"/>
          <w:w w:val="100"/>
          <w:position w:val="0"/>
          <w:lang w:val="zh-CN" w:eastAsia="zh-CN" w:bidi="zh-CN"/>
        </w:rPr>
        <w:t>”就是“可以</w:t>
      </w:r>
      <w:r>
        <w:rPr>
          <w:color w:val="000000"/>
          <w:spacing w:val="0"/>
          <w:w w:val="100"/>
          <w:position w:val="0"/>
        </w:rPr>
        <w:t>作为典范的形式或样式”，也即</w:t>
      </w:r>
      <w:r>
        <w:rPr>
          <w:color w:val="000000"/>
          <w:spacing w:val="0"/>
          <w:w w:val="100"/>
          <w:position w:val="0"/>
          <w:lang w:val="zh-CN" w:eastAsia="zh-CN" w:bidi="zh-CN"/>
        </w:rPr>
        <w:t>“范式</w:t>
      </w:r>
      <w:r>
        <w:rPr>
          <w:color w:val="000000"/>
          <w:spacing w:val="0"/>
          <w:w w:val="100"/>
          <w:position w:val="0"/>
        </w:rPr>
        <w:t>从这个解释中，我们可以得知</w:t>
      </w:r>
      <w:r>
        <w:rPr>
          <w:color w:val="000000"/>
          <w:spacing w:val="0"/>
          <w:w w:val="100"/>
          <w:position w:val="0"/>
          <w:lang w:val="zh-CN" w:eastAsia="zh-CN" w:bidi="zh-CN"/>
        </w:rPr>
        <w:t>，“模</w:t>
      </w:r>
      <w:r>
        <w:rPr>
          <w:color w:val="000000"/>
          <w:spacing w:val="0"/>
          <w:w w:val="100"/>
          <w:position w:val="0"/>
        </w:rPr>
        <w:t>式”是可以学习模仿的，具有可复制性，且可以推广，为他人所用。这些特点，对我们后面讨论教学模式具有重要的意义。</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footnotePr>
            <w:numFmt w:val="decimal"/>
          </w:footnotePr>
          <w:pgSz w:w="9621" w:h="12860"/>
          <w:pgMar w:top="1496" w:right="1184" w:bottom="1165" w:left="1401" w:header="1068" w:footer="737" w:gutter="0"/>
          <w:cols w:space="720" w:num="1"/>
          <w:rtlGutter w:val="0"/>
          <w:docGrid w:linePitch="360" w:charSpace="0"/>
        </w:sectPr>
      </w:pPr>
      <w:r>
        <w:rPr>
          <w:color w:val="000000"/>
          <w:spacing w:val="0"/>
          <w:w w:val="100"/>
          <w:position w:val="0"/>
        </w:rPr>
        <w:t>什么是教学模式？乔伊斯等</w:t>
      </w:r>
      <w:r>
        <w:rPr>
          <w:color w:val="000000"/>
          <w:spacing w:val="0"/>
          <w:w w:val="100"/>
          <w:position w:val="0"/>
          <w:sz w:val="20"/>
          <w:szCs w:val="20"/>
          <w:highlight w:val="none"/>
          <w:lang w:val="en-US"/>
        </w:rPr>
        <w:t>（</w:t>
      </w:r>
      <w:r>
        <w:rPr>
          <w:color w:val="000000"/>
          <w:spacing w:val="0"/>
          <w:w w:val="100"/>
          <w:position w:val="0"/>
          <w:sz w:val="20"/>
          <w:szCs w:val="20"/>
        </w:rPr>
        <w:t>2000</w:t>
      </w:r>
      <w:r>
        <w:rPr>
          <w:color w:val="000000"/>
          <w:spacing w:val="0"/>
          <w:w w:val="100"/>
          <w:position w:val="0"/>
          <w:sz w:val="20"/>
          <w:szCs w:val="20"/>
          <w:highlight w:val="none"/>
          <w:lang w:val="en-US"/>
        </w:rPr>
        <w:t>）</w:t>
      </w:r>
      <w:r>
        <w:rPr>
          <w:color w:val="000000"/>
          <w:spacing w:val="0"/>
          <w:w w:val="100"/>
          <w:position w:val="0"/>
        </w:rPr>
        <w:t>认为，</w:t>
      </w:r>
      <w:r>
        <w:rPr>
          <w:color w:val="000000"/>
          <w:spacing w:val="0"/>
          <w:w w:val="100"/>
          <w:position w:val="0"/>
          <w:lang w:val="zh-CN" w:eastAsia="zh-CN" w:bidi="zh-CN"/>
        </w:rPr>
        <w:t>“教学</w:t>
      </w:r>
      <w:r>
        <w:rPr>
          <w:color w:val="000000"/>
          <w:spacing w:val="0"/>
          <w:w w:val="100"/>
          <w:position w:val="0"/>
        </w:rPr>
        <w:t>模式就是学习模式”</w:t>
      </w:r>
      <w:r>
        <w:rPr>
          <w:color w:val="000000"/>
          <w:spacing w:val="0"/>
          <w:w w:val="100"/>
          <w:position w:val="0"/>
          <w:lang w:val="zh-CN" w:eastAsia="zh-CN" w:bidi="zh-CN"/>
        </w:rPr>
        <w:t>，“一</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种教学模式就是一种学习环境。这种环境有多种用途，从如何安排学科、课程、单元、课题到设计教学资料，如：教材、练习册、多媒体程序、计算机辅助学习程序等</w:t>
      </w:r>
      <w:r>
        <w:rPr>
          <w:color w:val="000000"/>
          <w:spacing w:val="0"/>
          <w:w w:val="100"/>
          <w:position w:val="0"/>
          <w:lang w:val="zh-CN" w:eastAsia="zh-CN" w:bidi="zh-CN"/>
        </w:rPr>
        <w:t>”。强</w:t>
      </w:r>
      <w:r>
        <w:rPr>
          <w:color w:val="000000"/>
          <w:spacing w:val="0"/>
          <w:w w:val="100"/>
          <w:position w:val="0"/>
        </w:rPr>
        <w:t>调教学模式就是学习模式,是为了使教学模式的设计者和一线教师更加清楚地明白，研究和建构教学模式所要思考的是</w:t>
      </w:r>
      <w:r>
        <w:rPr>
          <w:color w:val="000000"/>
          <w:spacing w:val="0"/>
          <w:w w:val="100"/>
          <w:position w:val="0"/>
          <w:lang w:val="zh-CN" w:eastAsia="zh-CN" w:bidi="zh-CN"/>
        </w:rPr>
        <w:t>“怎样</w:t>
      </w:r>
      <w:r>
        <w:rPr>
          <w:color w:val="000000"/>
          <w:spacing w:val="0"/>
          <w:w w:val="100"/>
          <w:position w:val="0"/>
        </w:rPr>
        <w:t>让学生学会更快、更有效地学习”</w:t>
      </w:r>
      <w:r>
        <w:rPr>
          <w:color w:val="000000"/>
          <w:spacing w:val="0"/>
          <w:w w:val="100"/>
          <w:position w:val="0"/>
          <w:lang w:val="zh-CN" w:eastAsia="zh-CN" w:bidi="zh-CN"/>
        </w:rPr>
        <w:t>，“在</w:t>
      </w:r>
      <w:r>
        <w:rPr>
          <w:color w:val="000000"/>
          <w:spacing w:val="0"/>
          <w:w w:val="100"/>
          <w:position w:val="0"/>
        </w:rPr>
        <w:t>什么程度上可以使全体学生更有效地学习”。乔伊斯等实际上是把教学模式看成一种</w:t>
      </w:r>
      <w:r>
        <w:rPr>
          <w:color w:val="000000"/>
          <w:spacing w:val="0"/>
          <w:w w:val="100"/>
          <w:position w:val="0"/>
          <w:lang w:val="zh-CN" w:eastAsia="zh-CN" w:bidi="zh-CN"/>
        </w:rPr>
        <w:t>“教</w:t>
      </w:r>
      <w:r>
        <w:rPr>
          <w:color w:val="000000"/>
          <w:spacing w:val="0"/>
          <w:w w:val="100"/>
          <w:position w:val="0"/>
        </w:rPr>
        <w:t>学设计</w:t>
      </w:r>
      <w:r>
        <w:rPr>
          <w:color w:val="000000"/>
          <w:spacing w:val="0"/>
          <w:w w:val="100"/>
          <w:position w:val="0"/>
          <w:lang w:val="zh-CN" w:eastAsia="zh-CN" w:bidi="zh-CN"/>
        </w:rPr>
        <w:t>”，设</w:t>
      </w:r>
      <w:r>
        <w:rPr>
          <w:color w:val="000000"/>
          <w:spacing w:val="0"/>
          <w:w w:val="100"/>
          <w:position w:val="0"/>
        </w:rPr>
        <w:t>计的内容从不同学科的课程安排、教学内容、教材选择、教学手段到课堂教学活动，涉及两个层面，即教学整体设计和课堂实际教学（张皎雯</w:t>
      </w:r>
      <w:r>
        <w:rPr>
          <w:color w:val="000000"/>
          <w:spacing w:val="0"/>
          <w:w w:val="100"/>
          <w:position w:val="0"/>
          <w:sz w:val="20"/>
          <w:szCs w:val="20"/>
        </w:rPr>
        <w:t>，2010）</w:t>
      </w:r>
      <w:r>
        <w:rPr>
          <w:color w:val="000000"/>
          <w:spacing w:val="0"/>
          <w:w w:val="100"/>
          <w:position w:val="0"/>
        </w:rPr>
        <w:t>。</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在我国教育学领域,关于什么是教学模式，尽管讨论了多年，但大家仍然莫衷一是，主要是由于认识上的差异</w:t>
      </w:r>
      <w:r>
        <w:rPr>
          <w:color w:val="000000"/>
          <w:spacing w:val="0"/>
          <w:w w:val="100"/>
          <w:position w:val="0"/>
          <w:highlight w:val="none"/>
        </w:rPr>
        <w:t>和/或</w:t>
      </w:r>
      <w:r>
        <w:rPr>
          <w:color w:val="000000"/>
          <w:spacing w:val="0"/>
          <w:w w:val="100"/>
          <w:position w:val="0"/>
        </w:rPr>
        <w:t>强调的重点不同。有人认为教学模式是一种比较稳定的教学范式或范型，如：</w:t>
      </w:r>
      <w:r>
        <w:rPr>
          <w:color w:val="000000"/>
          <w:spacing w:val="0"/>
          <w:w w:val="100"/>
          <w:position w:val="0"/>
          <w:lang w:val="zh-CN" w:eastAsia="zh-CN" w:bidi="zh-CN"/>
        </w:rPr>
        <w:t>“教学</w:t>
      </w:r>
      <w:r>
        <w:rPr>
          <w:color w:val="000000"/>
          <w:spacing w:val="0"/>
          <w:w w:val="100"/>
          <w:position w:val="0"/>
        </w:rPr>
        <w:t>模式就是在一定的教学思想指导下，围绕着教学活动中的某一主题，形成相对稳定的、系统化和理论化的教学范型，，（李秉德</w:t>
      </w:r>
      <w:r>
        <w:rPr>
          <w:color w:val="000000"/>
          <w:spacing w:val="0"/>
          <w:w w:val="100"/>
          <w:position w:val="0"/>
          <w:sz w:val="20"/>
          <w:szCs w:val="20"/>
        </w:rPr>
        <w:t>，1991）；“</w:t>
      </w:r>
      <w:r>
        <w:rPr>
          <w:color w:val="000000"/>
          <w:spacing w:val="0"/>
          <w:w w:val="100"/>
          <w:position w:val="0"/>
        </w:rPr>
        <w:t>所谓教学模式是指在一定教学理论的指导下，通过对教育教学实践经验的概括和总结所形成的一种指向特定教学目标的比较稳定的基本教学范型</w:t>
      </w:r>
      <w:r>
        <w:rPr>
          <w:color w:val="000000"/>
          <w:spacing w:val="0"/>
          <w:w w:val="100"/>
          <w:position w:val="0"/>
          <w:lang w:val="zh-CN" w:eastAsia="zh-CN" w:bidi="zh-CN"/>
        </w:rPr>
        <w:t>”（褚</w:t>
      </w:r>
      <w:r>
        <w:rPr>
          <w:color w:val="000000"/>
          <w:spacing w:val="0"/>
          <w:w w:val="100"/>
          <w:position w:val="0"/>
        </w:rPr>
        <w:t>远辉、辉进宇</w:t>
      </w:r>
      <w:r>
        <w:rPr>
          <w:color w:val="000000"/>
          <w:spacing w:val="0"/>
          <w:w w:val="100"/>
          <w:position w:val="0"/>
          <w:sz w:val="20"/>
          <w:szCs w:val="20"/>
        </w:rPr>
        <w:t>，2003）</w:t>
      </w:r>
      <w:r>
        <w:rPr>
          <w:color w:val="000000"/>
          <w:spacing w:val="0"/>
          <w:w w:val="100"/>
          <w:position w:val="0"/>
        </w:rPr>
        <w:t>。有人认为教学模式是一种教学结构或教学框架，如：</w:t>
      </w:r>
      <w:r>
        <w:rPr>
          <w:color w:val="000000"/>
          <w:spacing w:val="0"/>
          <w:w w:val="100"/>
          <w:position w:val="0"/>
          <w:lang w:val="zh-CN" w:eastAsia="zh-CN" w:bidi="zh-CN"/>
        </w:rPr>
        <w:t>“教学</w:t>
      </w:r>
      <w:r>
        <w:rPr>
          <w:color w:val="000000"/>
          <w:spacing w:val="0"/>
          <w:w w:val="100"/>
          <w:position w:val="0"/>
        </w:rPr>
        <w:t>模式是指在一定的教育思想、教学理论和学习理论指导下的、在某种环境中展开的教学活动进程的稳定结构形式。……这四个要素（指教师、学生、教材和媒体）在教学过程中不是彼此孤立、互不</w:t>
      </w:r>
      <w:r>
        <w:rPr>
          <w:color w:val="000000"/>
          <w:spacing w:val="0"/>
          <w:w w:val="100"/>
          <w:position w:val="0"/>
          <w:highlight w:val="none"/>
        </w:rPr>
        <w:t>相关地</w:t>
      </w:r>
      <w:r>
        <w:rPr>
          <w:color w:val="000000"/>
          <w:spacing w:val="0"/>
          <w:w w:val="100"/>
          <w:position w:val="0"/>
        </w:rPr>
        <w:t>简单组合在一起，而是彼此相互联系、相互作用形成一个有机的整体。既然是有机的整体就必定具有稳定的结构形式，由教学过程中的四个要素所形成的稳定的结构形式，就称之为'教学模式'</w:t>
      </w:r>
      <w:r>
        <w:rPr>
          <w:color w:val="000000"/>
          <w:spacing w:val="0"/>
          <w:w w:val="100"/>
          <w:position w:val="0"/>
          <w:lang w:val="zh-CN" w:eastAsia="zh-CN" w:bidi="zh-CN"/>
        </w:rPr>
        <w:t>”（何</w:t>
      </w:r>
      <w:r>
        <w:rPr>
          <w:color w:val="000000"/>
          <w:spacing w:val="0"/>
          <w:w w:val="100"/>
          <w:position w:val="0"/>
        </w:rPr>
        <w:t>克抗</w:t>
      </w:r>
      <w:r>
        <w:rPr>
          <w:color w:val="000000"/>
          <w:spacing w:val="0"/>
          <w:w w:val="100"/>
          <w:position w:val="0"/>
          <w:sz w:val="20"/>
          <w:szCs w:val="20"/>
        </w:rPr>
        <w:t>，1997）；“</w:t>
      </w:r>
      <w:r>
        <w:rPr>
          <w:color w:val="000000"/>
          <w:spacing w:val="0"/>
          <w:w w:val="100"/>
          <w:position w:val="0"/>
        </w:rPr>
        <w:t>教学模式实质上是一种教学结构，必须蕴涵特定的教学理论或教学思想；要有利于达成教学目标,促进学生主动学习；能提供可参考的有一定操作性的教学活动结构或程序；具有与之相配套的基本教学方法</w:t>
      </w:r>
      <w:r>
        <w:rPr>
          <w:color w:val="000000"/>
          <w:spacing w:val="0"/>
          <w:w w:val="100"/>
          <w:position w:val="0"/>
          <w:lang w:val="zh-CN" w:eastAsia="zh-CN" w:bidi="zh-CN"/>
        </w:rPr>
        <w:t>”（韩</w:t>
      </w:r>
      <w:r>
        <w:rPr>
          <w:color w:val="000000"/>
          <w:spacing w:val="0"/>
          <w:w w:val="100"/>
          <w:position w:val="0"/>
        </w:rPr>
        <w:t>龙淑</w:t>
      </w:r>
      <w:r>
        <w:rPr>
          <w:color w:val="000000"/>
          <w:spacing w:val="0"/>
          <w:w w:val="100"/>
          <w:position w:val="0"/>
          <w:sz w:val="20"/>
          <w:szCs w:val="20"/>
        </w:rPr>
        <w:t>，2006）</w:t>
      </w:r>
      <w:r>
        <w:rPr>
          <w:color w:val="000000"/>
          <w:spacing w:val="0"/>
          <w:w w:val="100"/>
          <w:position w:val="0"/>
        </w:rPr>
        <w:t>。也有人强调教学模式就是教学程序（达到教学目标的步骤和过程，操作程序）</w:t>
      </w:r>
      <w:r>
        <w:rPr>
          <w:color w:val="000000"/>
          <w:spacing w:val="0"/>
          <w:w w:val="100"/>
          <w:position w:val="0"/>
          <w:highlight w:val="none"/>
        </w:rPr>
        <w:t>和/或</w:t>
      </w:r>
      <w:r>
        <w:rPr>
          <w:color w:val="000000"/>
          <w:spacing w:val="0"/>
          <w:w w:val="100"/>
          <w:position w:val="0"/>
        </w:rPr>
        <w:t>教学方法/教学</w:t>
      </w:r>
      <w:r>
        <w:rPr>
          <w:color w:val="000000"/>
          <w:spacing w:val="0"/>
          <w:w w:val="100"/>
          <w:position w:val="0"/>
          <w:sz w:val="20"/>
          <w:szCs w:val="20"/>
        </w:rPr>
        <w:t>策略</w:t>
      </w:r>
      <w:r>
        <w:rPr>
          <w:color w:val="000000"/>
          <w:spacing w:val="0"/>
          <w:w w:val="100"/>
          <w:position w:val="0"/>
        </w:rPr>
        <w:t>，如：</w:t>
      </w:r>
      <w:r>
        <w:rPr>
          <w:color w:val="000000"/>
          <w:spacing w:val="0"/>
          <w:w w:val="100"/>
          <w:position w:val="0"/>
          <w:lang w:val="zh-CN" w:eastAsia="zh-CN" w:bidi="zh-CN"/>
        </w:rPr>
        <w:t>“教学</w:t>
      </w:r>
      <w:r>
        <w:rPr>
          <w:color w:val="000000"/>
          <w:spacing w:val="0"/>
          <w:w w:val="100"/>
          <w:position w:val="0"/>
        </w:rPr>
        <w:t>过程的模式,简称教学模式，它作为教学论里一个特定的科学概念，指的是:根据客观的教学规律和一定的教学指导思想而形成的，师生在教学过程中必须遵循的比较稳固的教学程序及其实施方法的策略体系。它包括教学过程诸要素的科学组合方式，教学活动内容与步骤的时间序列构成及相关因素的效应策略"（柳海民</w:t>
      </w:r>
      <w:r>
        <w:rPr>
          <w:color w:val="000000"/>
          <w:spacing w:val="0"/>
          <w:w w:val="100"/>
          <w:position w:val="0"/>
          <w:sz w:val="20"/>
          <w:szCs w:val="20"/>
        </w:rPr>
        <w:t>，1988）；“</w:t>
      </w:r>
      <w:r>
        <w:rPr>
          <w:color w:val="000000"/>
          <w:spacing w:val="0"/>
          <w:w w:val="100"/>
          <w:position w:val="0"/>
        </w:rPr>
        <w:t>我们认为，教学模式是在一定思想理论指导下，为实现特定教学目标而</w:t>
      </w:r>
      <w:r>
        <w:rPr>
          <w:color w:val="000000"/>
          <w:spacing w:val="0"/>
          <w:w w:val="100"/>
          <w:position w:val="0"/>
          <w:highlight w:val="none"/>
        </w:rPr>
        <w:t>设计的比较</w:t>
      </w:r>
      <w:r>
        <w:rPr>
          <w:color w:val="000000"/>
          <w:spacing w:val="0"/>
          <w:w w:val="100"/>
          <w:position w:val="0"/>
        </w:rPr>
        <w:t>稳定的教学程序及其实施方法的策略体系</w:t>
      </w:r>
      <w:r>
        <w:rPr>
          <w:color w:val="000000"/>
          <w:spacing w:val="0"/>
          <w:w w:val="100"/>
          <w:position w:val="0"/>
          <w:lang w:val="zh-CN" w:eastAsia="zh-CN" w:bidi="zh-CN"/>
        </w:rPr>
        <w:t>”（李</w:t>
      </w:r>
      <w:r>
        <w:rPr>
          <w:color w:val="000000"/>
          <w:spacing w:val="0"/>
          <w:w w:val="100"/>
          <w:position w:val="0"/>
        </w:rPr>
        <w:t>雁冰</w:t>
      </w:r>
      <w:r>
        <w:rPr>
          <w:color w:val="000000"/>
          <w:spacing w:val="0"/>
          <w:w w:val="100"/>
          <w:position w:val="0"/>
          <w:sz w:val="20"/>
          <w:szCs w:val="20"/>
        </w:rPr>
        <w:t>，1994）；“</w:t>
      </w:r>
      <w:r>
        <w:rPr>
          <w:color w:val="000000"/>
          <w:spacing w:val="0"/>
          <w:w w:val="100"/>
          <w:position w:val="0"/>
        </w:rPr>
        <w:t>教学模式就是：在一定教学思想指导下建立起来的，比较稳定的教学活动的基本程序和方法</w:t>
      </w:r>
      <w:r>
        <w:rPr>
          <w:color w:val="000000"/>
          <w:spacing w:val="0"/>
          <w:w w:val="100"/>
          <w:position w:val="0"/>
          <w:lang w:val="en-US" w:eastAsia="en-US" w:bidi="en-US"/>
        </w:rPr>
        <w:t>"</w:t>
      </w:r>
      <w:r>
        <w:rPr>
          <w:color w:val="000000"/>
          <w:spacing w:val="0"/>
          <w:w w:val="100"/>
          <w:position w:val="0"/>
        </w:rPr>
        <w:t>（赵学谦</w:t>
      </w:r>
      <w:r>
        <w:rPr>
          <w:color w:val="000000"/>
          <w:spacing w:val="0"/>
          <w:w w:val="100"/>
          <w:position w:val="0"/>
          <w:sz w:val="20"/>
          <w:szCs w:val="20"/>
        </w:rPr>
        <w:t>，2006）</w:t>
      </w:r>
      <w:r>
        <w:rPr>
          <w:color w:val="000000"/>
          <w:spacing w:val="0"/>
          <w:w w:val="100"/>
          <w:position w:val="0"/>
        </w:rPr>
        <w:t>。还有的人把教学模式视为更加宏观的方法论体系或策略思想，如：</w:t>
      </w:r>
      <w:r>
        <w:rPr>
          <w:color w:val="000000"/>
          <w:spacing w:val="0"/>
          <w:w w:val="100"/>
          <w:position w:val="0"/>
          <w:lang w:val="zh-CN" w:eastAsia="zh-CN" w:bidi="zh-CN"/>
        </w:rPr>
        <w:t>“教</w:t>
      </w:r>
      <w:r>
        <w:rPr>
          <w:color w:val="000000"/>
          <w:spacing w:val="0"/>
          <w:w w:val="100"/>
          <w:position w:val="0"/>
        </w:rPr>
        <w:t>学模式是在教学实践基础上建立起来的一整套设计和调控教学活动的方法论体系，它由教育（哲学）主题、功能目标、结构程序及操作要领构成</w:t>
      </w:r>
      <w:r>
        <w:rPr>
          <w:color w:val="000000"/>
          <w:spacing w:val="0"/>
          <w:w w:val="100"/>
          <w:position w:val="0"/>
          <w:lang w:val="zh-CN" w:eastAsia="zh-CN" w:bidi="zh-CN"/>
        </w:rPr>
        <w:t>”（杨</w:t>
      </w:r>
      <w:r>
        <w:rPr>
          <w:color w:val="000000"/>
          <w:spacing w:val="0"/>
          <w:w w:val="100"/>
          <w:position w:val="0"/>
        </w:rPr>
        <w:t>小微</w:t>
      </w:r>
      <w:r>
        <w:rPr>
          <w:color w:val="000000"/>
          <w:spacing w:val="0"/>
          <w:w w:val="100"/>
          <w:position w:val="0"/>
          <w:sz w:val="20"/>
          <w:szCs w:val="20"/>
        </w:rPr>
        <w:t>，1990）；“</w:t>
      </w:r>
      <w:r>
        <w:rPr>
          <w:color w:val="000000"/>
          <w:spacing w:val="0"/>
          <w:w w:val="100"/>
          <w:position w:val="0"/>
        </w:rPr>
        <w:t>教学模式是在教学理论和教学实践的发展中形成的，用以组织和实践具体教学过程的相对系统的稳定的一种策略思想''（余小明</w:t>
      </w:r>
      <w:r>
        <w:rPr>
          <w:color w:val="000000"/>
          <w:spacing w:val="0"/>
          <w:w w:val="100"/>
          <w:position w:val="0"/>
          <w:sz w:val="20"/>
          <w:szCs w:val="20"/>
        </w:rPr>
        <w:t>，2003）</w:t>
      </w:r>
      <w:r>
        <w:rPr>
          <w:color w:val="000000"/>
          <w:spacing w:val="0"/>
          <w:w w:val="100"/>
          <w:position w:val="0"/>
        </w:rPr>
        <w:t>。</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在上述关于教学模式的定义中，粗体字是关键词，可以看出各种定义的侧重点和对教学模式的认识。叶丽新</w:t>
      </w:r>
      <w:r>
        <w:rPr>
          <w:color w:val="000000"/>
          <w:spacing w:val="0"/>
          <w:w w:val="100"/>
          <w:position w:val="0"/>
          <w:sz w:val="20"/>
          <w:szCs w:val="20"/>
        </w:rPr>
        <w:t>（2003）</w:t>
      </w:r>
      <w:r>
        <w:rPr>
          <w:color w:val="000000"/>
          <w:spacing w:val="0"/>
          <w:w w:val="100"/>
          <w:position w:val="0"/>
        </w:rPr>
        <w:t>对教学模式的内涵做了如下归纳：其一,教学模式蕴涵着特定的教学思想；其二，教学模式提供参考性的教学活动结构或教学程序；其三，特定的教学模式需要具有与其相匹配的基本教学策略或方法。这个归纳可谓简单、明了</w:t>
      </w:r>
      <w:r>
        <w:rPr>
          <w:color w:val="000000"/>
          <w:spacing w:val="0"/>
          <w:w w:val="100"/>
          <w:position w:val="0"/>
          <w:highlight w:val="none"/>
        </w:rPr>
        <w:t>、</w:t>
      </w:r>
      <w:r>
        <w:rPr>
          <w:color w:val="000000"/>
          <w:spacing w:val="0"/>
          <w:w w:val="100"/>
          <w:position w:val="0"/>
        </w:rPr>
        <w:t>易懂，其背后也包含了教学设计。仔细揣摩上述各种定义的侧重点及其各部分之间的关系是很有意思的，它可以加深我们对教学模式的理解和认识。</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133" w:type="first"/>
          <w:headerReference r:id="rId131" w:type="default"/>
          <w:headerReference r:id="rId132" w:type="even"/>
          <w:footnotePr>
            <w:numFmt w:val="decimal"/>
          </w:footnotePr>
          <w:pgSz w:w="9621" w:h="12860"/>
          <w:pgMar w:top="1496" w:right="1184" w:bottom="1165" w:left="1401" w:header="0" w:footer="3" w:gutter="0"/>
          <w:cols w:space="720" w:num="1"/>
          <w:titlePg/>
          <w:rtlGutter w:val="0"/>
          <w:docGrid w:linePitch="360" w:charSpace="0"/>
        </w:sectPr>
      </w:pPr>
      <w:r>
        <w:rPr>
          <w:color w:val="000000"/>
          <w:spacing w:val="0"/>
          <w:w w:val="100"/>
          <w:position w:val="0"/>
        </w:rPr>
        <w:t>所谓</w:t>
      </w:r>
      <w:r>
        <w:rPr>
          <w:color w:val="000000"/>
          <w:spacing w:val="0"/>
          <w:w w:val="100"/>
          <w:position w:val="0"/>
          <w:lang w:val="zh-CN" w:eastAsia="zh-CN" w:bidi="zh-CN"/>
        </w:rPr>
        <w:t>“结构”通</w:t>
      </w:r>
      <w:r>
        <w:rPr>
          <w:color w:val="000000"/>
          <w:spacing w:val="0"/>
          <w:w w:val="100"/>
          <w:position w:val="0"/>
        </w:rPr>
        <w:t>常指</w:t>
      </w:r>
      <w:r>
        <w:rPr>
          <w:color w:val="000000"/>
          <w:spacing w:val="0"/>
          <w:w w:val="100"/>
          <w:position w:val="0"/>
          <w:lang w:val="zh-CN" w:eastAsia="zh-CN" w:bidi="zh-CN"/>
        </w:rPr>
        <w:t>“各个</w:t>
      </w:r>
      <w:r>
        <w:rPr>
          <w:color w:val="000000"/>
          <w:spacing w:val="0"/>
          <w:w w:val="100"/>
          <w:position w:val="0"/>
        </w:rPr>
        <w:t>组成部分的搭配和排列”。关于组成教学模式的结构要素，有所谓</w:t>
      </w:r>
      <w:r>
        <w:rPr>
          <w:color w:val="000000"/>
          <w:spacing w:val="0"/>
          <w:w w:val="100"/>
          <w:position w:val="0"/>
          <w:lang w:val="zh-CN" w:eastAsia="zh-CN" w:bidi="zh-CN"/>
        </w:rPr>
        <w:t>“四要</w:t>
      </w:r>
      <w:r>
        <w:rPr>
          <w:color w:val="000000"/>
          <w:spacing w:val="0"/>
          <w:w w:val="100"/>
          <w:position w:val="0"/>
        </w:rPr>
        <w:t>素说”</w:t>
      </w:r>
      <w:r>
        <w:rPr>
          <w:color w:val="000000"/>
          <w:spacing w:val="0"/>
          <w:w w:val="100"/>
          <w:position w:val="0"/>
          <w:lang w:val="zh-CN" w:eastAsia="zh-CN" w:bidi="zh-CN"/>
        </w:rPr>
        <w:t>、“五</w:t>
      </w:r>
      <w:r>
        <w:rPr>
          <w:color w:val="000000"/>
          <w:spacing w:val="0"/>
          <w:w w:val="100"/>
          <w:position w:val="0"/>
        </w:rPr>
        <w:t>要素说</w:t>
      </w:r>
      <w:r>
        <w:rPr>
          <w:color w:val="000000"/>
          <w:spacing w:val="0"/>
          <w:w w:val="100"/>
          <w:position w:val="0"/>
          <w:lang w:val="zh-CN" w:eastAsia="zh-CN" w:bidi="zh-CN"/>
        </w:rPr>
        <w:t>”和“六要</w:t>
      </w:r>
      <w:r>
        <w:rPr>
          <w:color w:val="000000"/>
          <w:spacing w:val="0"/>
          <w:w w:val="100"/>
          <w:position w:val="0"/>
        </w:rPr>
        <w:t>素说</w:t>
      </w:r>
      <w:r>
        <w:rPr>
          <w:color w:val="000000"/>
          <w:spacing w:val="0"/>
          <w:w w:val="100"/>
          <w:position w:val="0"/>
          <w:lang w:val="zh-CN" w:eastAsia="zh-CN" w:bidi="zh-CN"/>
        </w:rPr>
        <w:t>”等。</w:t>
      </w:r>
      <w:r>
        <w:rPr>
          <w:color w:val="000000"/>
          <w:spacing w:val="0"/>
          <w:w w:val="100"/>
          <w:position w:val="0"/>
        </w:rPr>
        <w:t>李如密</w:t>
      </w:r>
      <w:r>
        <w:rPr>
          <w:color w:val="000000"/>
          <w:spacing w:val="0"/>
          <w:w w:val="100"/>
          <w:position w:val="0"/>
          <w:sz w:val="20"/>
          <w:szCs w:val="20"/>
        </w:rPr>
        <w:t>（1996）</w:t>
      </w:r>
      <w:r>
        <w:rPr>
          <w:color w:val="000000"/>
          <w:spacing w:val="0"/>
          <w:w w:val="100"/>
          <w:position w:val="0"/>
        </w:rPr>
        <w:t>认为理论基础、功能目标、实现条件、活动程序四个要素构成了一个完整的教学模式的基本结构。</w:t>
      </w:r>
      <w:r>
        <w:rPr>
          <w:color w:val="000000"/>
          <w:spacing w:val="0"/>
          <w:w w:val="100"/>
          <w:position w:val="0"/>
          <w:lang w:val="zh-CN" w:eastAsia="zh-CN" w:bidi="zh-CN"/>
        </w:rPr>
        <w:t>“理论</w:t>
      </w:r>
      <w:r>
        <w:rPr>
          <w:color w:val="000000"/>
          <w:spacing w:val="0"/>
          <w:w w:val="100"/>
          <w:position w:val="0"/>
        </w:rPr>
        <w:t>基础”就是教学理论或思想</w:t>
      </w:r>
      <w:r>
        <w:rPr>
          <w:color w:val="000000"/>
          <w:spacing w:val="0"/>
          <w:w w:val="100"/>
          <w:position w:val="0"/>
          <w:lang w:val="zh-CN" w:eastAsia="zh-CN" w:bidi="zh-CN"/>
        </w:rPr>
        <w:t>，“功</w:t>
      </w:r>
      <w:r>
        <w:rPr>
          <w:color w:val="000000"/>
          <w:spacing w:val="0"/>
          <w:w w:val="100"/>
          <w:position w:val="0"/>
        </w:rPr>
        <w:t>能目标是人们对教学活动能在学习者身上产生'什么样的'和'有多大的'效用</w:t>
      </w:r>
      <w:r>
        <w:rPr>
          <w:color w:val="000000"/>
          <w:spacing w:val="0"/>
          <w:w w:val="100"/>
          <w:position w:val="0"/>
          <w:highlight w:val="none"/>
          <w:lang w:val="en-US"/>
        </w:rPr>
        <w:t>所做的</w:t>
      </w:r>
      <w:r>
        <w:rPr>
          <w:color w:val="000000"/>
          <w:spacing w:val="0"/>
          <w:w w:val="100"/>
          <w:position w:val="0"/>
        </w:rPr>
        <w:t>预先估计</w:t>
      </w:r>
      <w:r>
        <w:rPr>
          <w:color w:val="000000"/>
          <w:spacing w:val="0"/>
          <w:w w:val="100"/>
          <w:position w:val="0"/>
          <w:lang w:val="zh-CN" w:eastAsia="zh-CN" w:bidi="zh-CN"/>
        </w:rPr>
        <w:t>”（杨</w:t>
      </w:r>
      <w:r>
        <w:rPr>
          <w:color w:val="000000"/>
          <w:spacing w:val="0"/>
          <w:w w:val="100"/>
          <w:position w:val="0"/>
        </w:rPr>
        <w:t>小微</w:t>
      </w:r>
      <w:r>
        <w:rPr>
          <w:color w:val="000000"/>
          <w:spacing w:val="0"/>
          <w:w w:val="100"/>
          <w:position w:val="0"/>
          <w:sz w:val="20"/>
          <w:szCs w:val="20"/>
        </w:rPr>
        <w:t>，1990）,“</w:t>
      </w:r>
      <w:r>
        <w:rPr>
          <w:color w:val="000000"/>
          <w:spacing w:val="0"/>
          <w:w w:val="100"/>
          <w:position w:val="0"/>
        </w:rPr>
        <w:t>实现条件</w:t>
      </w:r>
      <w:r>
        <w:rPr>
          <w:color w:val="000000"/>
          <w:spacing w:val="0"/>
          <w:w w:val="100"/>
          <w:position w:val="0"/>
          <w:lang w:val="zh-CN" w:eastAsia="zh-CN" w:bidi="zh-CN"/>
        </w:rPr>
        <w:t>”是能</w:t>
      </w:r>
      <w:r>
        <w:rPr>
          <w:color w:val="000000"/>
          <w:spacing w:val="0"/>
          <w:w w:val="100"/>
          <w:position w:val="0"/>
        </w:rPr>
        <w:t>使教学模式产生作用的因素</w:t>
      </w:r>
      <w:r>
        <w:rPr>
          <w:color w:val="000000"/>
          <w:spacing w:val="0"/>
          <w:w w:val="100"/>
          <w:position w:val="0"/>
          <w:lang w:val="zh-CN" w:eastAsia="zh-CN" w:bidi="zh-CN"/>
        </w:rPr>
        <w:t>，“活</w:t>
      </w:r>
      <w:r>
        <w:rPr>
          <w:color w:val="000000"/>
          <w:spacing w:val="0"/>
          <w:w w:val="100"/>
          <w:position w:val="0"/>
        </w:rPr>
        <w:t>动程序</w:t>
      </w:r>
      <w:r>
        <w:rPr>
          <w:color w:val="000000"/>
          <w:spacing w:val="0"/>
          <w:w w:val="100"/>
          <w:position w:val="0"/>
          <w:lang w:val="zh-CN" w:eastAsia="zh-CN" w:bidi="zh-CN"/>
        </w:rPr>
        <w:t>”是</w:t>
      </w:r>
      <w:r>
        <w:rPr>
          <w:color w:val="000000"/>
          <w:spacing w:val="0"/>
          <w:w w:val="100"/>
          <w:position w:val="0"/>
        </w:rPr>
        <w:t>操作步骤。李雁冰</w:t>
      </w:r>
      <w:r>
        <w:rPr>
          <w:color w:val="000000"/>
          <w:spacing w:val="0"/>
          <w:w w:val="100"/>
          <w:position w:val="0"/>
          <w:sz w:val="20"/>
          <w:szCs w:val="20"/>
        </w:rPr>
        <w:t>（1994）</w:t>
      </w:r>
      <w:r>
        <w:rPr>
          <w:color w:val="000000"/>
          <w:spacing w:val="0"/>
          <w:w w:val="100"/>
          <w:position w:val="0"/>
        </w:rPr>
        <w:t>认为一个完整的教学模式主要由相互影响、相互作用的五个因素构成:指导思想、教学目标、策略（指完成目标的一系列途径、手段和方法体系）、程序（指完成教学目标的步骤和过程）、评价（指依照教学模式的评价方法和标准，对教学过程及结果进行评估）。（又可参见马箭飞</w:t>
      </w:r>
      <w:r>
        <w:rPr>
          <w:color w:val="000000"/>
          <w:spacing w:val="0"/>
          <w:w w:val="100"/>
          <w:position w:val="0"/>
          <w:sz w:val="20"/>
          <w:szCs w:val="20"/>
        </w:rPr>
        <w:t>，2004：</w:t>
      </w:r>
      <w:r>
        <w:rPr>
          <w:color w:val="000000"/>
          <w:spacing w:val="0"/>
          <w:w w:val="100"/>
          <w:position w:val="0"/>
        </w:rPr>
        <w:t>理论基础、教学目标、操作程序、实现条件、评价。）郝志军、徐继存</w:t>
      </w:r>
      <w:r>
        <w:rPr>
          <w:color w:val="000000"/>
          <w:spacing w:val="0"/>
          <w:w w:val="100"/>
          <w:position w:val="0"/>
          <w:sz w:val="20"/>
          <w:szCs w:val="20"/>
        </w:rPr>
        <w:t>（2003）</w:t>
      </w:r>
      <w:r>
        <w:rPr>
          <w:color w:val="000000"/>
          <w:spacing w:val="0"/>
          <w:w w:val="100"/>
          <w:position w:val="0"/>
        </w:rPr>
        <w:t>则认为</w:t>
      </w:r>
      <w:r>
        <w:rPr>
          <w:color w:val="000000"/>
          <w:spacing w:val="0"/>
          <w:w w:val="100"/>
          <w:position w:val="0"/>
          <w:lang w:val="zh-CN" w:eastAsia="zh-CN" w:bidi="zh-CN"/>
        </w:rPr>
        <w:t>“任</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何教学模式都包含着教学思想（或教学理论）、教学目标、操作程序、师生组合、条件和评价等要素。这些要素各占有不同的地位，具有不同的功能，它们之间既有区别，又彼此联系，相互蕴涵、相互制约，共同构成了一个完整的教学模式”。</w:t>
      </w:r>
      <w:r>
        <w:rPr>
          <w:color w:val="000000"/>
          <w:spacing w:val="0"/>
          <w:w w:val="100"/>
          <w:position w:val="0"/>
          <w:lang w:val="zh-CN" w:eastAsia="zh-CN" w:bidi="zh-CN"/>
        </w:rPr>
        <w:t>“四要</w:t>
      </w:r>
      <w:r>
        <w:rPr>
          <w:color w:val="000000"/>
          <w:spacing w:val="0"/>
          <w:w w:val="100"/>
          <w:position w:val="0"/>
        </w:rPr>
        <w:t>素说”</w:t>
      </w:r>
      <w:r>
        <w:rPr>
          <w:color w:val="000000"/>
          <w:spacing w:val="0"/>
          <w:w w:val="100"/>
          <w:position w:val="0"/>
          <w:lang w:val="zh-CN" w:eastAsia="zh-CN" w:bidi="zh-CN"/>
        </w:rPr>
        <w:t>、“五</w:t>
      </w:r>
      <w:r>
        <w:rPr>
          <w:color w:val="000000"/>
          <w:spacing w:val="0"/>
          <w:w w:val="100"/>
          <w:position w:val="0"/>
        </w:rPr>
        <w:t>要素说”</w:t>
      </w:r>
      <w:r>
        <w:rPr>
          <w:color w:val="000000"/>
          <w:spacing w:val="0"/>
          <w:w w:val="100"/>
          <w:position w:val="0"/>
          <w:lang w:val="zh-CN" w:eastAsia="zh-CN" w:bidi="zh-CN"/>
        </w:rPr>
        <w:t>、“六</w:t>
      </w:r>
      <w:r>
        <w:rPr>
          <w:color w:val="000000"/>
          <w:spacing w:val="0"/>
          <w:w w:val="100"/>
          <w:position w:val="0"/>
        </w:rPr>
        <w:t>要素说</w:t>
      </w:r>
      <w:r>
        <w:rPr>
          <w:color w:val="000000"/>
          <w:spacing w:val="0"/>
          <w:w w:val="100"/>
          <w:position w:val="0"/>
          <w:lang w:val="zh-CN" w:eastAsia="zh-CN" w:bidi="zh-CN"/>
        </w:rPr>
        <w:t>”之</w:t>
      </w:r>
      <w:r>
        <w:rPr>
          <w:color w:val="000000"/>
          <w:spacing w:val="0"/>
          <w:w w:val="100"/>
          <w:position w:val="0"/>
        </w:rPr>
        <w:t>间的差别在于是否把</w:t>
      </w:r>
      <w:r>
        <w:rPr>
          <w:color w:val="000000"/>
          <w:spacing w:val="0"/>
          <w:w w:val="100"/>
          <w:position w:val="0"/>
          <w:lang w:val="zh-CN" w:eastAsia="zh-CN" w:bidi="zh-CN"/>
        </w:rPr>
        <w:t>“师生</w:t>
      </w:r>
      <w:r>
        <w:rPr>
          <w:color w:val="000000"/>
          <w:spacing w:val="0"/>
          <w:w w:val="100"/>
          <w:position w:val="0"/>
        </w:rPr>
        <w:t>'‘和</w:t>
      </w:r>
      <w:r>
        <w:rPr>
          <w:color w:val="000000"/>
          <w:spacing w:val="0"/>
          <w:w w:val="100"/>
          <w:position w:val="0"/>
          <w:lang w:val="zh-CN" w:eastAsia="zh-CN" w:bidi="zh-CN"/>
        </w:rPr>
        <w:t>“评估”的因</w:t>
      </w:r>
      <w:r>
        <w:rPr>
          <w:color w:val="000000"/>
          <w:spacing w:val="0"/>
          <w:w w:val="100"/>
          <w:position w:val="0"/>
        </w:rPr>
        <w:t>素加入进来。我们认为，在构成教学模式的各个要素中，教学目标是纲，其他都是围绕着教学目标而设计和组合的，是如何有效地实现教学目标的途径和方式等。</w:t>
      </w:r>
    </w:p>
    <w:p>
      <w:pPr>
        <w:pStyle w:val="23"/>
        <w:keepNext w:val="0"/>
        <w:keepLines w:val="0"/>
        <w:widowControl w:val="0"/>
        <w:shd w:val="clear" w:color="auto" w:fill="auto"/>
        <w:bidi w:val="0"/>
        <w:spacing w:before="0" w:after="0" w:line="361" w:lineRule="exact"/>
        <w:ind w:left="0" w:right="0" w:firstLine="420"/>
        <w:jc w:val="both"/>
      </w:pPr>
      <w:r>
        <w:rPr>
          <w:color w:val="000000"/>
          <w:spacing w:val="0"/>
          <w:w w:val="100"/>
          <w:position w:val="0"/>
        </w:rPr>
        <w:t>汉语作为第二语言/外语教学界对教学模式的研究起步较晚，对教学模式，进而说对对外汉语教学模式的看法也不尽相同。比如，陈莉</w:t>
      </w:r>
      <w:r>
        <w:rPr>
          <w:color w:val="000000"/>
          <w:spacing w:val="0"/>
          <w:w w:val="100"/>
          <w:position w:val="0"/>
          <w:sz w:val="20"/>
          <w:szCs w:val="20"/>
        </w:rPr>
        <w:t>（1997）</w:t>
      </w:r>
      <w:r>
        <w:rPr>
          <w:color w:val="000000"/>
          <w:spacing w:val="0"/>
          <w:w w:val="100"/>
          <w:position w:val="0"/>
        </w:rPr>
        <w:t>认为，</w:t>
      </w:r>
      <w:r>
        <w:rPr>
          <w:color w:val="000000"/>
          <w:spacing w:val="0"/>
          <w:w w:val="100"/>
          <w:position w:val="0"/>
          <w:lang w:val="zh-CN" w:eastAsia="zh-CN" w:bidi="zh-CN"/>
        </w:rPr>
        <w:t>“教学</w:t>
      </w:r>
      <w:r>
        <w:rPr>
          <w:color w:val="000000"/>
          <w:spacing w:val="0"/>
          <w:w w:val="100"/>
          <w:position w:val="0"/>
        </w:rPr>
        <w:t>模式，是教学法的具体体现，教学法是理论性的，而教学模式是描写性的，是把教学活动与教学过程用一系列概念、术语明确描述下来的一种相对固定的形式，它能使人们很快了解其教学方法和教学特点，可供其他教师参照模仿,使教师明确应该如何进行教学”。崔永华</w:t>
      </w:r>
      <w:r>
        <w:rPr>
          <w:color w:val="000000"/>
          <w:spacing w:val="0"/>
          <w:w w:val="100"/>
          <w:position w:val="0"/>
          <w:sz w:val="20"/>
          <w:szCs w:val="20"/>
        </w:rPr>
        <w:t>（1999）</w:t>
      </w:r>
      <w:r>
        <w:rPr>
          <w:color w:val="000000"/>
          <w:spacing w:val="0"/>
          <w:w w:val="100"/>
          <w:position w:val="0"/>
        </w:rPr>
        <w:t>则认为，</w:t>
      </w:r>
      <w:r>
        <w:rPr>
          <w:color w:val="000000"/>
          <w:spacing w:val="0"/>
          <w:w w:val="100"/>
          <w:position w:val="0"/>
          <w:lang w:val="zh-CN" w:eastAsia="zh-CN" w:bidi="zh-CN"/>
        </w:rPr>
        <w:t>"'教</w:t>
      </w:r>
      <w:r>
        <w:rPr>
          <w:color w:val="000000"/>
          <w:spacing w:val="0"/>
          <w:w w:val="100"/>
          <w:position w:val="0"/>
        </w:rPr>
        <w:t>学模式'，指课程的设置方式和教学的基本方法。如现在国内通行的基础汉语教学模式可以称作'分技能教学模式'，这种教学模式根据技能项目设置课程，教材采用结构一功能法安排，课堂教学釆取交际法和听说法结合的方式”。马箭飞</w:t>
      </w:r>
      <w:r>
        <w:rPr>
          <w:color w:val="000000"/>
          <w:spacing w:val="0"/>
          <w:w w:val="100"/>
          <w:position w:val="0"/>
          <w:sz w:val="20"/>
          <w:szCs w:val="20"/>
        </w:rPr>
        <w:t>（2004）</w:t>
      </w:r>
      <w:r>
        <w:rPr>
          <w:color w:val="000000"/>
          <w:spacing w:val="0"/>
          <w:w w:val="100"/>
          <w:position w:val="0"/>
        </w:rPr>
        <w:t>把教学模式</w:t>
      </w:r>
      <w:r>
        <w:rPr>
          <w:color w:val="000000"/>
          <w:spacing w:val="0"/>
          <w:w w:val="100"/>
          <w:position w:val="0"/>
          <w:highlight w:val="none"/>
        </w:rPr>
        <w:t>看成是</w:t>
      </w:r>
      <w:r>
        <w:rPr>
          <w:color w:val="000000"/>
          <w:spacing w:val="0"/>
          <w:w w:val="100"/>
          <w:position w:val="0"/>
          <w:lang w:val="zh-CN" w:eastAsia="zh-CN" w:bidi="zh-CN"/>
        </w:rPr>
        <w:t>“具</w:t>
      </w:r>
      <w:r>
        <w:rPr>
          <w:color w:val="000000"/>
          <w:spacing w:val="0"/>
          <w:w w:val="100"/>
          <w:position w:val="0"/>
        </w:rPr>
        <w:t>有典型意义的、标准化的教学或学习范式</w:t>
      </w:r>
      <w:r>
        <w:rPr>
          <w:color w:val="000000"/>
          <w:spacing w:val="0"/>
          <w:w w:val="100"/>
          <w:position w:val="0"/>
          <w:lang w:val="zh-CN" w:eastAsia="zh-CN" w:bidi="zh-CN"/>
        </w:rPr>
        <w:t>”，而“对</w:t>
      </w:r>
      <w:r>
        <w:rPr>
          <w:color w:val="000000"/>
          <w:spacing w:val="0"/>
          <w:w w:val="100"/>
          <w:position w:val="0"/>
        </w:rPr>
        <w:t>外汉语教学的教学模式就是从汉语独特的语言特点和语言应用特点出发，结合第二语言教学的一般性理论和对外汉语教学理论，在汉语教学中形成或提出的教学（学习）范式。这种教学（学习）范式以一定的对外汉语教学或学习理论为依托，围绕特定的教学目标，提出课程教学的具体程式，并对教学组织和实施提出设计方案。它既是一种形而上理论的反射体，又具体落实到教学中的一招一式，是细化到课堂教学每个具体环节、具有清晰的可操作性的教学范式”。赵金铭</w:t>
      </w:r>
      <w:r>
        <w:rPr>
          <w:color w:val="000000"/>
          <w:spacing w:val="0"/>
          <w:w w:val="100"/>
          <w:position w:val="0"/>
          <w:sz w:val="20"/>
          <w:szCs w:val="20"/>
        </w:rPr>
        <w:t>（2007）</w:t>
      </w:r>
      <w:r>
        <w:rPr>
          <w:color w:val="000000"/>
          <w:spacing w:val="0"/>
          <w:w w:val="100"/>
          <w:position w:val="0"/>
        </w:rPr>
        <w:t>指</w:t>
      </w:r>
      <w:r>
        <w:rPr>
          <w:color w:val="000000"/>
          <w:spacing w:val="0"/>
          <w:w w:val="100"/>
          <w:position w:val="0"/>
          <w:highlight w:val="none"/>
          <w:lang w:val="en-US"/>
        </w:rPr>
        <w:t>出</w:t>
      </w:r>
      <w:r>
        <w:rPr>
          <w:color w:val="000000"/>
          <w:spacing w:val="0"/>
          <w:w w:val="100"/>
          <w:position w:val="0"/>
          <w:lang w:val="zh-CN" w:eastAsia="zh-CN" w:bidi="zh-CN"/>
        </w:rPr>
        <w:t>，“所</w:t>
      </w:r>
      <w:r>
        <w:rPr>
          <w:color w:val="000000"/>
          <w:spacing w:val="0"/>
          <w:w w:val="100"/>
          <w:position w:val="0"/>
        </w:rPr>
        <w:t>谓对外汉语教学模式，就是从汉语、汉字及汉语应用的特点出发，结合汉语作为第二语言教学理论，遵循大纲的要求，提出一个全面的教学规划和实施方案，使教学得到最优化的组合，产生最好的教学效果。这是一种把汉语作为第二语言教学的特定的教学范式”。史有为</w:t>
      </w:r>
      <w:r>
        <w:rPr>
          <w:color w:val="000000"/>
          <w:spacing w:val="0"/>
          <w:w w:val="100"/>
          <w:position w:val="0"/>
          <w:sz w:val="20"/>
          <w:szCs w:val="20"/>
        </w:rPr>
        <w:t>（2008）</w:t>
      </w:r>
      <w:r>
        <w:rPr>
          <w:color w:val="000000"/>
          <w:spacing w:val="0"/>
          <w:w w:val="100"/>
          <w:position w:val="0"/>
        </w:rPr>
        <w:t>则把教学模式视为教学程序或教学框架：</w:t>
      </w:r>
      <w:r>
        <w:rPr>
          <w:color w:val="000000"/>
          <w:spacing w:val="0"/>
          <w:w w:val="100"/>
          <w:position w:val="0"/>
          <w:lang w:val="zh-CN" w:eastAsia="zh-CN" w:bidi="zh-CN"/>
        </w:rPr>
        <w:t>“我</w:t>
      </w:r>
      <w:r>
        <w:rPr>
          <w:color w:val="000000"/>
          <w:spacing w:val="0"/>
          <w:w w:val="100"/>
          <w:position w:val="0"/>
        </w:rPr>
        <w:t>们认为，教学模式是指在支撑广义教学法的理论背景下由课程设计组织、教学程序和操作方法以及人际间关系（含教师间和师生间）所共同形成的一种总括性的教学程序或教学框架。教学模式具有整体性、系统基础上的程序性和简明性及可操作性等特点。”</w:t>
      </w:r>
    </w:p>
    <w:p>
      <w:pPr>
        <w:pStyle w:val="23"/>
        <w:keepNext w:val="0"/>
        <w:keepLines w:val="0"/>
        <w:widowControl w:val="0"/>
        <w:shd w:val="clear" w:color="auto" w:fill="auto"/>
        <w:bidi w:val="0"/>
        <w:spacing w:before="0" w:after="220" w:line="363" w:lineRule="exact"/>
        <w:ind w:left="0" w:right="0" w:firstLine="440"/>
        <w:jc w:val="both"/>
      </w:pPr>
      <w:r>
        <w:rPr>
          <w:color w:val="000000"/>
          <w:spacing w:val="0"/>
          <w:w w:val="100"/>
          <w:position w:val="0"/>
        </w:rPr>
        <w:t>从上面的引述中，我们可以看到“设计说”</w:t>
      </w:r>
      <w:r>
        <w:rPr>
          <w:color w:val="000000"/>
          <w:spacing w:val="0"/>
          <w:w w:val="100"/>
          <w:position w:val="0"/>
          <w:lang w:val="zh-CN" w:eastAsia="zh-CN" w:bidi="zh-CN"/>
        </w:rPr>
        <w:t>、“方</w:t>
      </w:r>
      <w:r>
        <w:rPr>
          <w:color w:val="000000"/>
          <w:spacing w:val="0"/>
          <w:w w:val="100"/>
          <w:position w:val="0"/>
        </w:rPr>
        <w:t>法说”</w:t>
      </w:r>
      <w:r>
        <w:rPr>
          <w:color w:val="000000"/>
          <w:spacing w:val="0"/>
          <w:w w:val="100"/>
          <w:position w:val="0"/>
          <w:lang w:val="zh-CN" w:eastAsia="zh-CN" w:bidi="zh-CN"/>
        </w:rPr>
        <w:t>、“范</w:t>
      </w:r>
      <w:r>
        <w:rPr>
          <w:color w:val="000000"/>
          <w:spacing w:val="0"/>
          <w:w w:val="100"/>
          <w:position w:val="0"/>
        </w:rPr>
        <w:t>式说”</w:t>
      </w:r>
      <w:r>
        <w:rPr>
          <w:color w:val="000000"/>
          <w:spacing w:val="0"/>
          <w:w w:val="100"/>
          <w:position w:val="0"/>
          <w:lang w:val="zh-CN" w:eastAsia="zh-CN" w:bidi="zh-CN"/>
        </w:rPr>
        <w:t>、“结</w:t>
      </w:r>
      <w:r>
        <w:rPr>
          <w:color w:val="000000"/>
          <w:spacing w:val="0"/>
          <w:w w:val="100"/>
          <w:position w:val="0"/>
        </w:rPr>
        <w:t>构说”</w:t>
      </w:r>
      <w:r>
        <w:rPr>
          <w:color w:val="000000"/>
          <w:spacing w:val="0"/>
          <w:w w:val="100"/>
          <w:position w:val="0"/>
          <w:lang w:val="zh-CN" w:eastAsia="zh-CN" w:bidi="zh-CN"/>
        </w:rPr>
        <w:t>、“程</w:t>
      </w:r>
      <w:r>
        <w:rPr>
          <w:color w:val="000000"/>
          <w:spacing w:val="0"/>
          <w:w w:val="100"/>
          <w:position w:val="0"/>
        </w:rPr>
        <w:t>序说”的不同解释；既涉及宏观的教学规划（包括课程设置）设计，又具体到课堂的教学安排、操作程序和步骤，乃至教学方法；从教学模式到对外汉语教学模式，突出的是汉语、汉字及汉语应用的特点。以往对传统的对外汉语教学模式的讨论，主要是围绕课程设置、教材配合、语言知识和技能之间的关系展开的，包括</w:t>
      </w:r>
      <w:r>
        <w:rPr>
          <w:color w:val="000000"/>
          <w:spacing w:val="0"/>
          <w:w w:val="100"/>
          <w:position w:val="0"/>
          <w:lang w:val="zh-CN" w:eastAsia="zh-CN" w:bidi="zh-CN"/>
        </w:rPr>
        <w:t>“语"、“文”之间</w:t>
      </w:r>
      <w:r>
        <w:rPr>
          <w:color w:val="000000"/>
          <w:spacing w:val="0"/>
          <w:w w:val="100"/>
          <w:position w:val="0"/>
        </w:rPr>
        <w:t>的关系等，以及由此而形成的</w:t>
      </w:r>
      <w:r>
        <w:rPr>
          <w:color w:val="000000"/>
          <w:spacing w:val="0"/>
          <w:w w:val="100"/>
          <w:position w:val="0"/>
          <w:lang w:val="zh-CN" w:eastAsia="zh-CN" w:bidi="zh-CN"/>
        </w:rPr>
        <w:t>“范式</w:t>
      </w:r>
      <w:r>
        <w:rPr>
          <w:color w:val="000000"/>
          <w:spacing w:val="0"/>
          <w:w w:val="100"/>
          <w:position w:val="0"/>
        </w:rPr>
        <w:t>"，这其实是在汉语教学的</w:t>
      </w:r>
      <w:r>
        <w:rPr>
          <w:color w:val="000000"/>
          <w:spacing w:val="0"/>
          <w:w w:val="100"/>
          <w:position w:val="0"/>
          <w:lang w:val="zh-CN" w:eastAsia="zh-CN" w:bidi="zh-CN"/>
        </w:rPr>
        <w:t>“设计”层面</w:t>
      </w:r>
      <w:r>
        <w:rPr>
          <w:color w:val="000000"/>
          <w:spacing w:val="0"/>
          <w:w w:val="100"/>
          <w:position w:val="0"/>
        </w:rPr>
        <w:t>，在设计层面</w:t>
      </w:r>
      <w:r>
        <w:rPr>
          <w:color w:val="000000"/>
          <w:spacing w:val="0"/>
          <w:w w:val="100"/>
          <w:position w:val="0"/>
          <w:lang w:val="zh-CN" w:eastAsia="zh-CN" w:bidi="zh-CN"/>
        </w:rPr>
        <w:t>“搞定”后，</w:t>
      </w:r>
      <w:r>
        <w:rPr>
          <w:color w:val="000000"/>
          <w:spacing w:val="0"/>
          <w:w w:val="100"/>
          <w:position w:val="0"/>
        </w:rPr>
        <w:t>也会涉及具体的课堂教学模式，而后者更是与我们的具体教学息息相关。</w:t>
      </w:r>
    </w:p>
    <w:p>
      <w:pPr>
        <w:pStyle w:val="25"/>
        <w:keepNext/>
        <w:keepLines/>
        <w:widowControl w:val="0"/>
        <w:shd w:val="clear" w:color="auto" w:fill="auto"/>
        <w:bidi w:val="0"/>
        <w:spacing w:before="0" w:after="440" w:line="475" w:lineRule="exact"/>
        <w:ind w:left="0" w:right="0" w:firstLine="0"/>
        <w:jc w:val="center"/>
        <w:rPr>
          <w:sz w:val="26"/>
          <w:szCs w:val="26"/>
        </w:rPr>
      </w:pPr>
      <w:bookmarkStart w:id="134" w:name="bookmark134"/>
      <w:bookmarkStart w:id="135" w:name="bookmark136"/>
      <w:bookmarkStart w:id="136" w:name="bookmark135"/>
      <w:r>
        <w:rPr>
          <w:color w:val="000000"/>
          <w:spacing w:val="0"/>
          <w:w w:val="100"/>
          <w:position w:val="0"/>
          <w:sz w:val="26"/>
          <w:szCs w:val="26"/>
        </w:rPr>
        <w:t>第二节汉语作为第二语言/外语教学模式的</w:t>
      </w:r>
      <w:r>
        <w:rPr>
          <w:color w:val="000000"/>
          <w:spacing w:val="0"/>
          <w:w w:val="100"/>
          <w:position w:val="0"/>
          <w:sz w:val="26"/>
          <w:szCs w:val="26"/>
        </w:rPr>
        <w:br w:type="textWrapping"/>
      </w:r>
      <w:r>
        <w:rPr>
          <w:color w:val="000000"/>
          <w:spacing w:val="0"/>
          <w:w w:val="100"/>
          <w:position w:val="0"/>
          <w:sz w:val="26"/>
          <w:szCs w:val="26"/>
        </w:rPr>
        <w:t>演变与发展</w:t>
      </w:r>
      <w:bookmarkEnd w:id="134"/>
      <w:bookmarkEnd w:id="135"/>
      <w:bookmarkEnd w:id="136"/>
    </w:p>
    <w:p>
      <w:pPr>
        <w:pStyle w:val="23"/>
        <w:keepNext w:val="0"/>
        <w:keepLines w:val="0"/>
        <w:widowControl w:val="0"/>
        <w:shd w:val="clear" w:color="auto" w:fill="auto"/>
        <w:bidi w:val="0"/>
        <w:spacing w:before="0" w:after="160" w:line="363" w:lineRule="exact"/>
        <w:ind w:left="0" w:right="0" w:firstLine="0"/>
        <w:jc w:val="center"/>
        <w:rPr>
          <w:sz w:val="20"/>
          <w:szCs w:val="20"/>
        </w:rPr>
      </w:pPr>
      <w:r>
        <w:rPr>
          <w:color w:val="000000"/>
          <w:spacing w:val="0"/>
          <w:w w:val="100"/>
          <w:position w:val="0"/>
          <w:sz w:val="20"/>
          <w:szCs w:val="20"/>
        </w:rPr>
        <w:t>-传统的对外汉语教学模式</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136" w:type="first"/>
          <w:headerReference r:id="rId134" w:type="default"/>
          <w:headerReference r:id="rId135" w:type="even"/>
          <w:footnotePr>
            <w:numFmt w:val="decimal"/>
          </w:footnotePr>
          <w:pgSz w:w="9621" w:h="12860"/>
          <w:pgMar w:top="1496" w:right="1184" w:bottom="1165" w:left="1401" w:header="0" w:footer="3" w:gutter="0"/>
          <w:cols w:space="720" w:num="1"/>
          <w:titlePg/>
          <w:rtlGutter w:val="0"/>
          <w:docGrid w:linePitch="360" w:charSpace="0"/>
        </w:sectPr>
      </w:pPr>
      <w:r>
        <w:rPr>
          <w:color w:val="000000"/>
          <w:spacing w:val="0"/>
          <w:w w:val="100"/>
          <w:position w:val="0"/>
        </w:rPr>
        <w:t>我们追溯一下中国国内传统的对外汉语教学模式的演变。从</w:t>
      </w:r>
      <w:r>
        <w:rPr>
          <w:color w:val="000000"/>
          <w:spacing w:val="0"/>
          <w:w w:val="100"/>
          <w:position w:val="0"/>
          <w:sz w:val="20"/>
          <w:szCs w:val="20"/>
        </w:rPr>
        <w:t>20</w:t>
      </w:r>
      <w:r>
        <w:rPr>
          <w:color w:val="000000"/>
          <w:spacing w:val="0"/>
          <w:w w:val="100"/>
          <w:position w:val="0"/>
        </w:rPr>
        <w:t>世纪</w:t>
      </w:r>
      <w:r>
        <w:rPr>
          <w:color w:val="000000"/>
          <w:spacing w:val="0"/>
          <w:w w:val="100"/>
          <w:position w:val="0"/>
          <w:sz w:val="20"/>
          <w:szCs w:val="20"/>
        </w:rPr>
        <w:t>70</w:t>
      </w:r>
      <w:r>
        <w:rPr>
          <w:color w:val="000000"/>
          <w:spacing w:val="0"/>
          <w:w w:val="100"/>
          <w:position w:val="0"/>
        </w:rPr>
        <w:t>年代初</w:t>
      </w:r>
      <w:r>
        <w:rPr>
          <w:color w:val="000000"/>
          <w:spacing w:val="0"/>
          <w:w w:val="100"/>
          <w:position w:val="0"/>
          <w:sz w:val="20"/>
          <w:szCs w:val="20"/>
        </w:rPr>
        <w:t>（1973）</w:t>
      </w:r>
      <w:r>
        <w:rPr>
          <w:color w:val="000000"/>
          <w:spacing w:val="0"/>
          <w:w w:val="100"/>
          <w:position w:val="0"/>
        </w:rPr>
        <w:t>到</w:t>
      </w:r>
      <w:r>
        <w:rPr>
          <w:color w:val="000000"/>
          <w:spacing w:val="0"/>
          <w:w w:val="100"/>
          <w:position w:val="0"/>
          <w:sz w:val="20"/>
          <w:szCs w:val="20"/>
        </w:rPr>
        <w:t>80</w:t>
      </w:r>
      <w:r>
        <w:rPr>
          <w:color w:val="000000"/>
          <w:spacing w:val="0"/>
          <w:w w:val="100"/>
          <w:position w:val="0"/>
        </w:rPr>
        <w:t>年代中期</w:t>
      </w:r>
      <w:r>
        <w:rPr>
          <w:color w:val="000000"/>
          <w:spacing w:val="0"/>
          <w:w w:val="100"/>
          <w:position w:val="0"/>
          <w:sz w:val="20"/>
          <w:szCs w:val="20"/>
        </w:rPr>
        <w:t>（1986）,</w:t>
      </w:r>
      <w:r>
        <w:rPr>
          <w:color w:val="000000"/>
          <w:spacing w:val="0"/>
          <w:w w:val="100"/>
          <w:position w:val="0"/>
        </w:rPr>
        <w:t>中国的对外汉语教学釆用的基本上都是</w:t>
      </w:r>
      <w:r>
        <w:rPr>
          <w:color w:val="000000"/>
          <w:spacing w:val="0"/>
          <w:w w:val="100"/>
          <w:position w:val="0"/>
          <w:lang w:val="zh-CN" w:eastAsia="zh-CN" w:bidi="zh-CN"/>
        </w:rPr>
        <w:t>“结构</w:t>
      </w:r>
      <w:r>
        <w:rPr>
          <w:color w:val="000000"/>
          <w:spacing w:val="0"/>
          <w:w w:val="100"/>
          <w:position w:val="0"/>
        </w:rPr>
        <w:t>驱动的（以结构为纲的）综合教学模式</w:t>
      </w:r>
      <w:r>
        <w:rPr>
          <w:color w:val="000000"/>
          <w:spacing w:val="0"/>
          <w:w w:val="100"/>
          <w:position w:val="0"/>
          <w:lang w:val="zh-CN" w:eastAsia="zh-CN" w:bidi="zh-CN"/>
        </w:rPr>
        <w:t>”（关</w:t>
      </w:r>
      <w:r>
        <w:rPr>
          <w:color w:val="000000"/>
          <w:spacing w:val="0"/>
          <w:w w:val="100"/>
          <w:position w:val="0"/>
        </w:rPr>
        <w:t>于</w:t>
      </w:r>
      <w:r>
        <w:rPr>
          <w:color w:val="000000"/>
          <w:spacing w:val="0"/>
          <w:w w:val="100"/>
          <w:position w:val="0"/>
          <w:sz w:val="20"/>
          <w:szCs w:val="20"/>
        </w:rPr>
        <w:t>20</w:t>
      </w:r>
      <w:r>
        <w:rPr>
          <w:color w:val="000000"/>
          <w:spacing w:val="0"/>
          <w:w w:val="100"/>
          <w:position w:val="0"/>
        </w:rPr>
        <w:t>世纪五</w:t>
      </w:r>
      <w:r>
        <w:rPr>
          <w:color w:val="000000"/>
          <w:spacing w:val="0"/>
          <w:w w:val="100"/>
          <w:position w:val="0"/>
          <w:highlight w:val="none"/>
        </w:rPr>
        <w:t>六十年代</w:t>
      </w:r>
      <w:r>
        <w:rPr>
          <w:color w:val="000000"/>
          <w:spacing w:val="0"/>
          <w:w w:val="100"/>
          <w:position w:val="0"/>
        </w:rPr>
        <w:t>教学的情况，参阅吴勇毅、徐子亮</w:t>
      </w:r>
      <w:r>
        <w:rPr>
          <w:color w:val="000000"/>
          <w:spacing w:val="0"/>
          <w:w w:val="100"/>
          <w:position w:val="0"/>
          <w:sz w:val="20"/>
          <w:szCs w:val="20"/>
        </w:rPr>
        <w:t>，1987）</w:t>
      </w:r>
      <w:r>
        <w:rPr>
          <w:color w:val="000000"/>
          <w:spacing w:val="0"/>
          <w:w w:val="100"/>
          <w:position w:val="0"/>
        </w:rPr>
        <w:t>。这种教学模式的特点可以概括为</w:t>
      </w:r>
      <w:r>
        <w:rPr>
          <w:color w:val="000000"/>
          <w:spacing w:val="0"/>
          <w:w w:val="100"/>
          <w:position w:val="0"/>
          <w:lang w:val="zh-CN" w:eastAsia="zh-CN" w:bidi="zh-CN"/>
        </w:rPr>
        <w:t>“一套</w:t>
      </w:r>
      <w:r>
        <w:rPr>
          <w:color w:val="000000"/>
          <w:spacing w:val="0"/>
          <w:w w:val="100"/>
          <w:position w:val="0"/>
        </w:rPr>
        <w:t>教材、一门课、四种技能综合训练”，</w:t>
      </w:r>
      <w:r>
        <w:rPr>
          <w:color w:val="000000"/>
          <w:spacing w:val="0"/>
          <w:w w:val="100"/>
          <w:position w:val="0"/>
          <w:lang w:val="zh-CN" w:eastAsia="zh-CN" w:bidi="zh-CN"/>
        </w:rPr>
        <w:t>“听说</w:t>
      </w:r>
      <w:r>
        <w:rPr>
          <w:color w:val="000000"/>
          <w:spacing w:val="0"/>
          <w:w w:val="100"/>
          <w:position w:val="0"/>
        </w:rPr>
        <w:t>读写全面要求，突出听说，读写跟上”。所谓</w:t>
      </w:r>
      <w:r>
        <w:rPr>
          <w:color w:val="000000"/>
          <w:spacing w:val="0"/>
          <w:w w:val="100"/>
          <w:position w:val="0"/>
          <w:lang w:val="zh-CN" w:eastAsia="zh-CN" w:bidi="zh-CN"/>
        </w:rPr>
        <w:t>“一</w:t>
      </w:r>
      <w:r>
        <w:rPr>
          <w:color w:val="000000"/>
          <w:spacing w:val="0"/>
          <w:w w:val="100"/>
          <w:position w:val="0"/>
        </w:rPr>
        <w:t>套教材</w:t>
      </w:r>
      <w:r>
        <w:rPr>
          <w:color w:val="000000"/>
          <w:spacing w:val="0"/>
          <w:w w:val="100"/>
          <w:position w:val="0"/>
          <w:lang w:val="zh-CN" w:eastAsia="zh-CN" w:bidi="zh-CN"/>
        </w:rPr>
        <w:t>”是指</w:t>
      </w:r>
      <w:r>
        <w:rPr>
          <w:color w:val="000000"/>
          <w:spacing w:val="0"/>
          <w:w w:val="100"/>
          <w:position w:val="0"/>
        </w:rPr>
        <w:t>（在最初阶段）只使用一套综合性的通用教材，不分什么听力、口语、阅读、写作教材；所谓</w:t>
      </w:r>
      <w:r>
        <w:rPr>
          <w:color w:val="000000"/>
          <w:spacing w:val="0"/>
          <w:w w:val="100"/>
          <w:position w:val="0"/>
          <w:lang w:val="zh-CN" w:eastAsia="zh-CN" w:bidi="zh-CN"/>
        </w:rPr>
        <w:t>“一门</w:t>
      </w:r>
      <w:r>
        <w:rPr>
          <w:color w:val="000000"/>
          <w:spacing w:val="0"/>
          <w:w w:val="100"/>
          <w:position w:val="0"/>
        </w:rPr>
        <w:t>课”是说不把四种技能分成四门课来上，而是以一贯之</w:t>
      </w:r>
      <w:r>
        <w:rPr>
          <w:color w:val="000000"/>
          <w:spacing w:val="0"/>
          <w:w w:val="100"/>
          <w:position w:val="0"/>
          <w:lang w:val="zh-CN" w:eastAsia="zh-CN" w:bidi="zh-CN"/>
        </w:rPr>
        <w:t>（“一</w:t>
      </w:r>
      <w:r>
        <w:rPr>
          <w:color w:val="000000"/>
          <w:spacing w:val="0"/>
          <w:w w:val="100"/>
          <w:position w:val="0"/>
        </w:rPr>
        <w:t>门课”即“综合课"，也称“精读课”）。课堂教学时，一位教师上句型（语法），另一位教师上课文（带操练），或一位教师上句型、课文，另一位教师则负责操练/练习（各校做法略有不同）。依</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靠一套教材、一门课，把四种技能的全面训练综合承担起来。①鲁健骥</w:t>
      </w:r>
      <w:r>
        <w:rPr>
          <w:color w:val="000000"/>
          <w:spacing w:val="0"/>
          <w:w w:val="100"/>
          <w:position w:val="0"/>
          <w:sz w:val="20"/>
          <w:szCs w:val="20"/>
        </w:rPr>
        <w:t>（2003,2009）</w:t>
      </w:r>
      <w:r>
        <w:rPr>
          <w:color w:val="000000"/>
          <w:spacing w:val="0"/>
          <w:w w:val="100"/>
          <w:position w:val="0"/>
        </w:rPr>
        <w:t>根据当时北京语言学院具体教学实际，把它概括为</w:t>
      </w:r>
      <w:r>
        <w:rPr>
          <w:color w:val="000000"/>
          <w:spacing w:val="0"/>
          <w:w w:val="100"/>
          <w:position w:val="0"/>
          <w:lang w:val="zh-CN" w:eastAsia="zh-CN" w:bidi="zh-CN"/>
        </w:rPr>
        <w:t>“复</w:t>
      </w:r>
      <w:r>
        <w:rPr>
          <w:color w:val="000000"/>
          <w:spacing w:val="0"/>
          <w:w w:val="100"/>
          <w:position w:val="0"/>
        </w:rPr>
        <w:t>习一讲练一练习</w:t>
      </w:r>
      <w:r>
        <w:rPr>
          <w:color w:val="000000"/>
          <w:spacing w:val="0"/>
          <w:w w:val="100"/>
          <w:position w:val="0"/>
          <w:lang w:val="zh-CN" w:eastAsia="zh-CN" w:bidi="zh-CN"/>
        </w:rPr>
        <w:t>”模式</w:t>
      </w:r>
      <w:r>
        <w:rPr>
          <w:color w:val="000000"/>
          <w:spacing w:val="0"/>
          <w:w w:val="100"/>
          <w:position w:val="0"/>
        </w:rPr>
        <w:t>。②对一个班来说，就是一本书、两个教师、三门课（复习、讲练、练习）。三门课其实是四节课的运作，由两个教师分担，主讲教师上讲练课（二、三节），另一位教师上复习、练习课（一、四节）。而这里的三门课，其实只是一门课，复习、练习课都是为讲练课服务。这种模式后来逐渐演变成</w:t>
      </w:r>
      <w:r>
        <w:rPr>
          <w:color w:val="000000"/>
          <w:spacing w:val="0"/>
          <w:w w:val="100"/>
          <w:position w:val="0"/>
          <w:lang w:val="zh-CN" w:eastAsia="zh-CN" w:bidi="zh-CN"/>
        </w:rPr>
        <w:t>“讲练</w:t>
      </w:r>
      <w:r>
        <w:rPr>
          <w:color w:val="000000"/>
          <w:spacing w:val="0"/>
          <w:w w:val="100"/>
          <w:position w:val="0"/>
        </w:rPr>
        <w:t>一练习</w:t>
      </w:r>
      <w:r>
        <w:rPr>
          <w:color w:val="000000"/>
          <w:spacing w:val="0"/>
          <w:w w:val="100"/>
          <w:position w:val="0"/>
          <w:lang w:val="zh-CN" w:eastAsia="zh-CN" w:bidi="zh-CN"/>
        </w:rPr>
        <w:t>”模式</w:t>
      </w:r>
      <w:r>
        <w:rPr>
          <w:color w:val="000000"/>
          <w:spacing w:val="0"/>
          <w:w w:val="100"/>
          <w:position w:val="0"/>
        </w:rPr>
        <w:t>（</w:t>
      </w:r>
      <w:r>
        <w:rPr>
          <w:color w:val="000000"/>
          <w:spacing w:val="0"/>
          <w:w w:val="100"/>
          <w:position w:val="0"/>
          <w:highlight w:val="none"/>
        </w:rPr>
        <w:t>两节两节</w:t>
      </w:r>
      <w:r>
        <w:rPr>
          <w:color w:val="000000"/>
          <w:spacing w:val="0"/>
          <w:w w:val="100"/>
          <w:position w:val="0"/>
        </w:rPr>
        <w:t>配置）。</w:t>
      </w:r>
    </w:p>
    <w:p>
      <w:pPr>
        <w:pStyle w:val="23"/>
        <w:keepNext w:val="0"/>
        <w:keepLines w:val="0"/>
        <w:widowControl w:val="0"/>
        <w:shd w:val="clear" w:color="auto" w:fill="auto"/>
        <w:bidi w:val="0"/>
        <w:spacing w:before="0" w:after="460" w:line="362" w:lineRule="exact"/>
        <w:ind w:left="0" w:right="0" w:firstLine="460"/>
        <w:jc w:val="both"/>
        <w:rPr>
          <w:sz w:val="20"/>
          <w:szCs w:val="20"/>
        </w:rPr>
      </w:pPr>
      <w:r>
        <w:rPr>
          <w:color w:val="000000"/>
          <w:spacing w:val="0"/>
          <w:w w:val="100"/>
          <w:position w:val="0"/>
          <w:sz w:val="19"/>
          <w:szCs w:val="19"/>
          <w:lang w:val="zh-CN" w:eastAsia="zh-CN" w:bidi="zh-CN"/>
        </w:rPr>
        <w:t>“突</w:t>
      </w:r>
      <w:r>
        <w:rPr>
          <w:color w:val="000000"/>
          <w:spacing w:val="0"/>
          <w:w w:val="100"/>
          <w:position w:val="0"/>
          <w:sz w:val="19"/>
          <w:szCs w:val="19"/>
        </w:rPr>
        <w:t>出听说，读写跟上”包括两个方面：一是在四种技能中</w:t>
      </w:r>
      <w:r>
        <w:rPr>
          <w:color w:val="000000"/>
          <w:spacing w:val="0"/>
          <w:w w:val="100"/>
          <w:position w:val="0"/>
          <w:sz w:val="19"/>
          <w:szCs w:val="19"/>
          <w:lang w:val="zh-CN" w:eastAsia="zh-CN" w:bidi="zh-CN"/>
        </w:rPr>
        <w:t>，“听</w:t>
      </w:r>
      <w:r>
        <w:rPr>
          <w:color w:val="000000"/>
          <w:spacing w:val="0"/>
          <w:w w:val="100"/>
          <w:position w:val="0"/>
          <w:sz w:val="19"/>
          <w:szCs w:val="19"/>
        </w:rPr>
        <w:t>说”的地位应先于</w:t>
      </w:r>
      <w:r>
        <w:rPr>
          <w:color w:val="000000"/>
          <w:spacing w:val="0"/>
          <w:w w:val="100"/>
          <w:position w:val="0"/>
          <w:sz w:val="19"/>
          <w:szCs w:val="19"/>
          <w:lang w:val="zh-CN" w:eastAsia="zh-CN" w:bidi="zh-CN"/>
        </w:rPr>
        <w:t>“读写”，即</w:t>
      </w:r>
      <w:r>
        <w:rPr>
          <w:color w:val="000000"/>
          <w:spacing w:val="0"/>
          <w:w w:val="100"/>
          <w:position w:val="0"/>
          <w:sz w:val="19"/>
          <w:szCs w:val="19"/>
          <w:highlight w:val="none"/>
        </w:rPr>
        <w:t>以听说</w:t>
      </w:r>
      <w:r>
        <w:rPr>
          <w:color w:val="000000"/>
          <w:spacing w:val="0"/>
          <w:w w:val="100"/>
          <w:position w:val="0"/>
          <w:sz w:val="19"/>
          <w:szCs w:val="19"/>
        </w:rPr>
        <w:t>带读写；二是在具体的每堂课教学中，学生可以不看书，先进行听说训练，再进行阅读或写作训练。教学目标是培养学生语言的准确性和技能的熟练性。这个模式并不注重考虑正确的语言形式和熟练的技能能否顺利完成各种交际任务。教学模式（课程、教材、技能之间的关系展示）如下图（</w:t>
      </w:r>
      <w:r>
        <w:rPr>
          <w:rFonts w:hint="eastAsia"/>
          <w:color w:val="000000"/>
          <w:spacing w:val="0"/>
          <w:w w:val="100"/>
          <w:position w:val="0"/>
          <w:sz w:val="19"/>
          <w:szCs w:val="19"/>
          <w:highlight w:val="none"/>
          <w:lang w:eastAsia="zh-CN"/>
        </w:rPr>
        <w:t>图5-</w:t>
      </w:r>
      <w:r>
        <w:rPr>
          <w:color w:val="000000"/>
          <w:spacing w:val="0"/>
          <w:w w:val="100"/>
          <w:position w:val="0"/>
          <w:sz w:val="20"/>
          <w:szCs w:val="20"/>
        </w:rPr>
        <w:t>1）</w:t>
      </w:r>
      <w:r>
        <w:rPr>
          <w:color w:val="000000"/>
          <w:spacing w:val="0"/>
          <w:w w:val="100"/>
          <w:position w:val="0"/>
          <w:sz w:val="20"/>
          <w:szCs w:val="20"/>
          <w:vertAlign w:val="subscript"/>
          <w:lang w:val="en-US" w:eastAsia="en-US" w:bidi="en-US"/>
        </w:rPr>
        <w:t>o</w:t>
      </w:r>
    </w:p>
    <w:p>
      <w:pPr>
        <w:pStyle w:val="35"/>
        <w:keepNext w:val="0"/>
        <w:keepLines w:val="0"/>
        <w:widowControl w:val="0"/>
        <w:shd w:val="clear" w:color="auto" w:fill="auto"/>
        <w:bidi w:val="0"/>
        <w:spacing w:before="0" w:after="80" w:line="514" w:lineRule="exact"/>
        <w:ind w:left="0" w:right="0" w:firstLine="0"/>
        <w:jc w:val="center"/>
      </w:pPr>
      <w:r>
        <w:rPr>
          <w:rFonts w:ascii="宋体" w:hAnsi="宋体" w:eastAsia="宋体" w:cs="宋体"/>
          <w:i w:val="0"/>
          <w:iCs w:val="0"/>
          <w:color w:val="000000"/>
          <w:spacing w:val="0"/>
          <w:w w:val="100"/>
          <w:position w:val="0"/>
          <w:sz w:val="19"/>
          <w:szCs w:val="19"/>
          <w:lang w:val="zh-TW" w:eastAsia="zh-TW" w:bidi="zh-TW"/>
        </w:rPr>
        <w:t>句型</w:t>
      </w:r>
      <w:r>
        <w:rPr>
          <w:rFonts w:ascii="宋体" w:hAnsi="宋体" w:eastAsia="宋体" w:cs="宋体"/>
          <w:i w:val="0"/>
          <w:iCs w:val="0"/>
          <w:color w:val="000000"/>
          <w:spacing w:val="0"/>
          <w:w w:val="100"/>
          <w:position w:val="0"/>
          <w:sz w:val="19"/>
          <w:szCs w:val="19"/>
          <w:lang w:val="zh-TW" w:eastAsia="zh-TW" w:bidi="zh-TW"/>
        </w:rPr>
        <w:br w:type="textWrapping"/>
      </w:r>
      <w:r>
        <w:rPr>
          <w:rFonts w:ascii="Times New Roman" w:hAnsi="Times New Roman" w:eastAsia="Times New Roman" w:cs="Times New Roman"/>
          <w:b/>
          <w:bCs/>
          <w:i w:val="0"/>
          <w:iCs w:val="0"/>
          <w:color w:val="000000"/>
          <w:spacing w:val="0"/>
          <w:w w:val="100"/>
          <w:position w:val="0"/>
          <w:lang w:val="en-US" w:eastAsia="en-US" w:bidi="en-US"/>
        </w:rPr>
        <w:t>®a</w:t>
      </w:r>
    </w:p>
    <w:p>
      <w:pPr>
        <w:pStyle w:val="35"/>
        <w:keepNext w:val="0"/>
        <w:keepLines w:val="0"/>
        <w:widowControl w:val="0"/>
        <w:shd w:val="clear" w:color="auto" w:fill="auto"/>
        <w:bidi w:val="0"/>
        <w:spacing w:before="0" w:after="0" w:line="366" w:lineRule="exact"/>
        <w:ind w:left="0" w:right="0" w:firstLine="0"/>
        <w:jc w:val="center"/>
      </w:pPr>
      <w:r>
        <w:rPr>
          <w:rFonts w:ascii="宋体" w:hAnsi="宋体" w:eastAsia="宋体" w:cs="宋体"/>
          <w:i w:val="0"/>
          <w:iCs w:val="0"/>
          <w:color w:val="000000"/>
          <w:spacing w:val="0"/>
          <w:w w:val="100"/>
          <w:position w:val="0"/>
          <w:sz w:val="16"/>
          <w:szCs w:val="16"/>
          <w:lang w:val="zh-TW" w:eastAsia="zh-TW" w:bidi="zh-TW"/>
        </w:rPr>
        <w:t>图</w:t>
      </w:r>
      <w:r>
        <w:rPr>
          <w:rFonts w:ascii="Times New Roman" w:hAnsi="Times New Roman" w:eastAsia="Times New Roman" w:cs="Times New Roman"/>
          <w:b/>
          <w:bCs/>
          <w:i w:val="0"/>
          <w:iCs w:val="0"/>
          <w:color w:val="000000"/>
          <w:spacing w:val="0"/>
          <w:w w:val="100"/>
          <w:position w:val="0"/>
          <w:lang w:val="en-US" w:eastAsia="en-US" w:bidi="en-US"/>
        </w:rPr>
        <w:t>5-1</w:t>
      </w:r>
    </w:p>
    <w:p>
      <w:pPr>
        <w:pStyle w:val="23"/>
        <w:keepNext w:val="0"/>
        <w:keepLines w:val="0"/>
        <w:widowControl w:val="0"/>
        <w:shd w:val="clear" w:color="auto" w:fill="auto"/>
        <w:bidi w:val="0"/>
        <w:spacing w:before="0" w:after="460" w:line="366" w:lineRule="exact"/>
        <w:ind w:left="0" w:right="0" w:firstLine="460"/>
        <w:jc w:val="both"/>
      </w:pPr>
      <w:r>
        <w:rPr>
          <w:color w:val="000000"/>
          <w:spacing w:val="0"/>
          <w:w w:val="100"/>
          <w:position w:val="0"/>
          <w:sz w:val="20"/>
          <w:szCs w:val="20"/>
        </w:rPr>
        <w:t>20</w:t>
      </w:r>
      <w:r>
        <w:rPr>
          <w:color w:val="000000"/>
          <w:spacing w:val="0"/>
          <w:w w:val="100"/>
          <w:position w:val="0"/>
        </w:rPr>
        <w:t>世纪</w:t>
      </w:r>
      <w:r>
        <w:rPr>
          <w:color w:val="000000"/>
          <w:spacing w:val="0"/>
          <w:w w:val="100"/>
          <w:position w:val="0"/>
          <w:sz w:val="20"/>
          <w:szCs w:val="20"/>
        </w:rPr>
        <w:t>80</w:t>
      </w:r>
      <w:r>
        <w:rPr>
          <w:color w:val="000000"/>
          <w:spacing w:val="0"/>
          <w:w w:val="100"/>
          <w:position w:val="0"/>
        </w:rPr>
        <w:t>年代中期</w:t>
      </w:r>
      <w:r>
        <w:rPr>
          <w:color w:val="000000"/>
          <w:spacing w:val="0"/>
          <w:w w:val="100"/>
          <w:position w:val="0"/>
          <w:sz w:val="20"/>
          <w:szCs w:val="20"/>
        </w:rPr>
        <w:t>（1986</w:t>
      </w:r>
      <w:r>
        <w:rPr>
          <w:color w:val="000000"/>
          <w:spacing w:val="0"/>
          <w:w w:val="100"/>
          <w:position w:val="0"/>
        </w:rPr>
        <w:t>前后）至今，中国的对外汉语教学采用的主要是</w:t>
      </w:r>
      <w:r>
        <w:rPr>
          <w:color w:val="000000"/>
          <w:spacing w:val="0"/>
          <w:w w:val="100"/>
          <w:position w:val="0"/>
          <w:lang w:val="zh-CN" w:eastAsia="zh-CN" w:bidi="zh-CN"/>
        </w:rPr>
        <w:t>“技能</w:t>
      </w:r>
      <w:r>
        <w:rPr>
          <w:color w:val="000000"/>
          <w:spacing w:val="0"/>
          <w:w w:val="100"/>
          <w:position w:val="0"/>
        </w:rPr>
        <w:t>驱动的分技能教学模式”。跟前一种模式不同，这种模式首先考虑的是如何进行语言技能的训练，然后按照语言技能训练的要求组织和编排教学内容。其最初的形式可以概括为</w:t>
      </w:r>
      <w:r>
        <w:rPr>
          <w:color w:val="000000"/>
          <w:spacing w:val="0"/>
          <w:w w:val="100"/>
          <w:position w:val="0"/>
          <w:lang w:val="zh-CN" w:eastAsia="zh-CN" w:bidi="zh-CN"/>
        </w:rPr>
        <w:t>“一</w:t>
      </w:r>
      <w:r>
        <w:rPr>
          <w:color w:val="000000"/>
          <w:spacing w:val="0"/>
          <w:w w:val="100"/>
          <w:position w:val="0"/>
        </w:rPr>
        <w:t>套三本（也有一套四本的）、三门课、四种技能分摊训练”。所谓</w:t>
      </w:r>
      <w:r>
        <w:rPr>
          <w:color w:val="000000"/>
          <w:spacing w:val="0"/>
          <w:w w:val="100"/>
          <w:position w:val="0"/>
          <w:lang w:val="zh-CN" w:eastAsia="zh-CN" w:bidi="zh-CN"/>
        </w:rPr>
        <w:t>“一</w:t>
      </w:r>
      <w:r>
        <w:rPr>
          <w:color w:val="000000"/>
          <w:spacing w:val="0"/>
          <w:w w:val="100"/>
          <w:position w:val="0"/>
        </w:rPr>
        <w:t>套三本</w:t>
      </w:r>
      <w:r>
        <w:rPr>
          <w:color w:val="000000"/>
          <w:spacing w:val="0"/>
          <w:w w:val="100"/>
          <w:position w:val="0"/>
          <w:lang w:val="zh-CN" w:eastAsia="zh-CN" w:bidi="zh-CN"/>
        </w:rPr>
        <w:t>”是指</w:t>
      </w:r>
      <w:r>
        <w:rPr>
          <w:color w:val="000000"/>
          <w:spacing w:val="0"/>
          <w:w w:val="100"/>
          <w:position w:val="0"/>
        </w:rPr>
        <w:t>教材是一套有</w:t>
      </w:r>
      <w:r>
        <w:rPr>
          <w:color w:val="000000"/>
          <w:spacing w:val="0"/>
          <w:w w:val="100"/>
          <w:position w:val="0"/>
          <w:lang w:val="zh-CN" w:eastAsia="zh-CN" w:bidi="zh-CN"/>
        </w:rPr>
        <w:t>“</w:t>
      </w:r>
      <w:r>
        <w:rPr>
          <w:color w:val="000000"/>
          <w:spacing w:val="0"/>
          <w:w w:val="100"/>
          <w:position w:val="0"/>
          <w:highlight w:val="none"/>
          <w:lang w:val="zh-CN" w:eastAsia="zh-CN" w:bidi="zh-CN"/>
        </w:rPr>
        <w:t>共核</w:t>
      </w:r>
      <w:r>
        <w:rPr>
          <w:color w:val="000000"/>
          <w:spacing w:val="0"/>
          <w:w w:val="100"/>
          <w:position w:val="0"/>
          <w:lang w:val="zh-CN" w:eastAsia="zh-CN" w:bidi="zh-CN"/>
        </w:rPr>
        <w:t>”的三</w:t>
      </w:r>
      <w:r>
        <w:rPr>
          <w:color w:val="000000"/>
          <w:spacing w:val="0"/>
          <w:w w:val="100"/>
          <w:position w:val="0"/>
        </w:rPr>
        <w:t>本书，包括读写、听力、说话三种单项专用教科书；</w:t>
      </w:r>
      <w:r>
        <w:rPr>
          <w:color w:val="000000"/>
          <w:spacing w:val="0"/>
          <w:w w:val="100"/>
          <w:position w:val="0"/>
          <w:lang w:val="zh-CN" w:eastAsia="zh-CN" w:bidi="zh-CN"/>
        </w:rPr>
        <w:t>“三</w:t>
      </w:r>
      <w:r>
        <w:rPr>
          <w:color w:val="000000"/>
          <w:spacing w:val="0"/>
          <w:w w:val="100"/>
          <w:position w:val="0"/>
        </w:rPr>
        <w:t>门课”是读写、听力、说话课（所谓按语</w:t>
      </w:r>
    </w:p>
    <w:p>
      <w:pPr>
        <w:pStyle w:val="21"/>
        <w:keepNext w:val="0"/>
        <w:keepLines w:val="0"/>
        <w:widowControl w:val="0"/>
        <w:shd w:val="clear" w:color="auto" w:fill="auto"/>
        <w:bidi w:val="0"/>
        <w:spacing w:before="0" w:after="0" w:line="206" w:lineRule="exact"/>
        <w:ind w:left="0" w:right="0" w:firstLine="380"/>
        <w:jc w:val="both"/>
        <w:rPr>
          <w:sz w:val="15"/>
          <w:szCs w:val="15"/>
        </w:rPr>
      </w:pPr>
      <w:r>
        <w:rPr>
          <w:color w:val="000000"/>
          <w:spacing w:val="0"/>
          <w:w w:val="100"/>
          <w:position w:val="0"/>
          <w:sz w:val="15"/>
          <w:szCs w:val="15"/>
          <w:lang w:val="en-US" w:eastAsia="en-US" w:bidi="en-US"/>
        </w:rPr>
        <w:t>®</w:t>
      </w:r>
      <w:r>
        <w:rPr>
          <w:color w:val="000000"/>
          <w:spacing w:val="0"/>
          <w:w w:val="100"/>
          <w:position w:val="0"/>
          <w:sz w:val="15"/>
          <w:szCs w:val="15"/>
        </w:rPr>
        <w:t>经过相当一段时间的教学之后，再使用不同的教材，分口语、听力、阅读、写作等课程，以加强单项技能的</w:t>
      </w:r>
      <w:r>
        <w:rPr>
          <w:color w:val="000000"/>
          <w:spacing w:val="0"/>
          <w:w w:val="100"/>
          <w:position w:val="0"/>
          <w:sz w:val="15"/>
          <w:szCs w:val="15"/>
          <w:lang w:val="zh-CN" w:eastAsia="zh-CN" w:bidi="zh-CN"/>
        </w:rPr>
        <w:t>训练。</w:t>
      </w:r>
    </w:p>
    <w:p>
      <w:pPr>
        <w:pStyle w:val="21"/>
        <w:keepNext w:val="0"/>
        <w:keepLines w:val="0"/>
        <w:widowControl w:val="0"/>
        <w:shd w:val="clear" w:color="auto" w:fill="auto"/>
        <w:bidi w:val="0"/>
        <w:spacing w:before="0" w:after="280" w:line="206" w:lineRule="exact"/>
        <w:ind w:left="0" w:right="0" w:firstLine="380"/>
        <w:jc w:val="both"/>
        <w:rPr>
          <w:sz w:val="15"/>
          <w:szCs w:val="15"/>
        </w:rPr>
      </w:pPr>
      <w:r>
        <w:rPr>
          <w:color w:val="000000"/>
          <w:spacing w:val="0"/>
          <w:w w:val="100"/>
          <w:position w:val="0"/>
          <w:sz w:val="15"/>
          <w:szCs w:val="15"/>
        </w:rPr>
        <w:t>②他认为</w:t>
      </w:r>
      <w:r>
        <w:rPr>
          <w:color w:val="000000"/>
          <w:spacing w:val="0"/>
          <w:w w:val="100"/>
          <w:position w:val="0"/>
          <w:sz w:val="15"/>
          <w:szCs w:val="15"/>
          <w:lang w:val="zh-CN" w:eastAsia="zh-CN" w:bidi="zh-CN"/>
        </w:rPr>
        <w:t>“讲练</w:t>
      </w:r>
      <w:r>
        <w:rPr>
          <w:color w:val="000000"/>
          <w:spacing w:val="0"/>
          <w:w w:val="100"/>
          <w:position w:val="0"/>
          <w:sz w:val="15"/>
          <w:szCs w:val="15"/>
        </w:rPr>
        <w:t>一复练</w:t>
      </w:r>
      <w:r>
        <w:rPr>
          <w:color w:val="000000"/>
          <w:spacing w:val="0"/>
          <w:w w:val="100"/>
          <w:position w:val="0"/>
          <w:sz w:val="15"/>
          <w:szCs w:val="15"/>
          <w:lang w:val="en-US" w:eastAsia="en-US" w:bidi="en-US"/>
        </w:rPr>
        <w:t>"</w:t>
      </w:r>
      <w:r>
        <w:rPr>
          <w:color w:val="000000"/>
          <w:spacing w:val="0"/>
          <w:w w:val="100"/>
          <w:position w:val="0"/>
          <w:sz w:val="15"/>
          <w:szCs w:val="15"/>
        </w:rPr>
        <w:t>模式的说法不准确，因为从教学进程说应该是先复习，而后讲练（新内容），再练习</w:t>
      </w:r>
      <w:r>
        <w:rPr>
          <w:color w:val="000000"/>
          <w:spacing w:val="0"/>
          <w:w w:val="100"/>
          <w:position w:val="0"/>
          <w:sz w:val="15"/>
          <w:szCs w:val="15"/>
          <w:lang w:val="zh-CN" w:eastAsia="zh-CN" w:bidi="zh-CN"/>
        </w:rPr>
        <w:t>才对。</w:t>
      </w:r>
    </w:p>
    <w:p>
      <w:pPr>
        <w:pStyle w:val="23"/>
        <w:keepNext w:val="0"/>
        <w:keepLines w:val="0"/>
        <w:widowControl w:val="0"/>
        <w:shd w:val="clear" w:color="auto" w:fill="auto"/>
        <w:bidi w:val="0"/>
        <w:spacing w:before="0" w:after="160" w:line="362" w:lineRule="exact"/>
        <w:ind w:left="0" w:right="0" w:firstLine="0"/>
        <w:jc w:val="both"/>
      </w:pPr>
      <w:r>
        <w:rPr>
          <w:color w:val="000000"/>
          <w:spacing w:val="0"/>
          <w:w w:val="100"/>
          <w:position w:val="0"/>
        </w:rPr>
        <w:t>言技能划分课型）；四种技能分摊在三门课中（参见吕必松</w:t>
      </w:r>
      <w:r>
        <w:rPr>
          <w:color w:val="000000"/>
          <w:spacing w:val="0"/>
          <w:w w:val="100"/>
          <w:position w:val="0"/>
          <w:sz w:val="20"/>
          <w:szCs w:val="20"/>
        </w:rPr>
        <w:t>，1990）</w:t>
      </w:r>
      <w:r>
        <w:rPr>
          <w:color w:val="000000"/>
          <w:spacing w:val="0"/>
          <w:w w:val="100"/>
          <w:position w:val="0"/>
        </w:rPr>
        <w:t>。①这种教学模式可以说一直延续到今天，仍然占主导地位，尽管</w:t>
      </w:r>
      <w:r>
        <w:rPr>
          <w:color w:val="000000"/>
          <w:spacing w:val="0"/>
          <w:w w:val="100"/>
          <w:position w:val="0"/>
          <w:sz w:val="20"/>
          <w:szCs w:val="20"/>
        </w:rPr>
        <w:t>21</w:t>
      </w:r>
      <w:r>
        <w:rPr>
          <w:color w:val="000000"/>
          <w:spacing w:val="0"/>
          <w:w w:val="100"/>
          <w:position w:val="0"/>
        </w:rPr>
        <w:t>世纪开始后出现了一些变化。教学模式见下图（</w:t>
      </w:r>
      <w:r>
        <w:rPr>
          <w:rFonts w:hint="eastAsia"/>
          <w:color w:val="000000"/>
          <w:spacing w:val="0"/>
          <w:w w:val="100"/>
          <w:position w:val="0"/>
          <w:highlight w:val="none"/>
          <w:lang w:eastAsia="zh-CN"/>
        </w:rPr>
        <w:t>图5-</w:t>
      </w:r>
      <w:r>
        <w:rPr>
          <w:color w:val="000000"/>
          <w:spacing w:val="0"/>
          <w:w w:val="100"/>
          <w:position w:val="0"/>
          <w:sz w:val="20"/>
          <w:szCs w:val="20"/>
        </w:rPr>
        <w:t>2）</w:t>
      </w:r>
      <w:r>
        <w:rPr>
          <w:color w:val="000000"/>
          <w:spacing w:val="0"/>
          <w:w w:val="100"/>
          <w:position w:val="0"/>
        </w:rPr>
        <w:t>。</w:t>
      </w:r>
    </w:p>
    <w:p>
      <w:pPr>
        <w:widowControl w:val="0"/>
        <w:jc w:val="center"/>
        <w:rPr>
          <w:sz w:val="2"/>
          <w:szCs w:val="2"/>
        </w:rPr>
      </w:pPr>
      <w:r>
        <w:drawing>
          <wp:inline distT="0" distB="0" distL="114300" distR="114300">
            <wp:extent cx="1761490" cy="798830"/>
            <wp:effectExtent l="0" t="0" r="10160" b="1270"/>
            <wp:docPr id="372" name="Picutre 372"/>
            <wp:cNvGraphicFramePr/>
            <a:graphic xmlns:a="http://schemas.openxmlformats.org/drawingml/2006/main">
              <a:graphicData uri="http://schemas.openxmlformats.org/drawingml/2006/picture">
                <pic:pic xmlns:pic="http://schemas.openxmlformats.org/drawingml/2006/picture">
                  <pic:nvPicPr>
                    <pic:cNvPr id="372" name="Picutre 372"/>
                    <pic:cNvPicPr/>
                  </pic:nvPicPr>
                  <pic:blipFill>
                    <a:blip r:embed="rId876"/>
                    <a:stretch>
                      <a:fillRect/>
                    </a:stretch>
                  </pic:blipFill>
                  <pic:spPr>
                    <a:xfrm>
                      <a:off x="0" y="0"/>
                      <a:ext cx="1761490" cy="798830"/>
                    </a:xfrm>
                    <a:prstGeom prst="rect">
                      <a:avLst/>
                    </a:prstGeom>
                  </pic:spPr>
                </pic:pic>
              </a:graphicData>
            </a:graphic>
          </wp:inline>
        </w:drawing>
      </w:r>
    </w:p>
    <w:p>
      <w:pPr>
        <w:pStyle w:val="35"/>
        <w:keepNext w:val="0"/>
        <w:keepLines w:val="0"/>
        <w:widowControl w:val="0"/>
        <w:shd w:val="clear" w:color="auto" w:fill="auto"/>
        <w:bidi w:val="0"/>
        <w:spacing w:before="0" w:after="0" w:line="360" w:lineRule="exact"/>
        <w:ind w:left="0" w:right="0" w:firstLine="0"/>
        <w:jc w:val="center"/>
      </w:pPr>
      <w:r>
        <w:rPr>
          <w:rFonts w:ascii="宋体" w:hAnsi="宋体" w:eastAsia="宋体" w:cs="宋体"/>
          <w:i w:val="0"/>
          <w:iCs w:val="0"/>
          <w:color w:val="000000"/>
          <w:spacing w:val="0"/>
          <w:w w:val="100"/>
          <w:position w:val="0"/>
          <w:sz w:val="16"/>
          <w:szCs w:val="16"/>
          <w:lang w:val="zh-TW" w:eastAsia="zh-TW" w:bidi="zh-TW"/>
        </w:rPr>
        <w:t>图</w:t>
      </w:r>
      <w:r>
        <w:rPr>
          <w:rFonts w:ascii="Times New Roman" w:hAnsi="Times New Roman" w:eastAsia="Times New Roman" w:cs="Times New Roman"/>
          <w:b/>
          <w:bCs/>
          <w:i w:val="0"/>
          <w:iCs w:val="0"/>
          <w:color w:val="000000"/>
          <w:spacing w:val="0"/>
          <w:w w:val="100"/>
          <w:position w:val="0"/>
          <w:lang w:val="en-US" w:eastAsia="en-US" w:bidi="en-US"/>
        </w:rPr>
        <w:t>5-2</w:t>
      </w:r>
    </w:p>
    <w:p>
      <w:pPr>
        <w:pStyle w:val="23"/>
        <w:keepNext w:val="0"/>
        <w:keepLines w:val="0"/>
        <w:widowControl w:val="0"/>
        <w:shd w:val="clear" w:color="auto" w:fill="auto"/>
        <w:bidi w:val="0"/>
        <w:spacing w:before="0" w:after="0" w:line="360" w:lineRule="exact"/>
        <w:ind w:left="0" w:right="0" w:firstLine="420"/>
        <w:jc w:val="both"/>
      </w:pPr>
      <w:r>
        <w:rPr>
          <w:color w:val="000000"/>
          <w:spacing w:val="0"/>
          <w:w w:val="100"/>
          <w:position w:val="0"/>
        </w:rPr>
        <w:t>后来有了许多变式，但都是以</w:t>
      </w:r>
      <w:r>
        <w:rPr>
          <w:color w:val="000000"/>
          <w:spacing w:val="0"/>
          <w:w w:val="100"/>
          <w:position w:val="0"/>
          <w:lang w:val="zh-CN" w:eastAsia="zh-CN" w:bidi="zh-CN"/>
        </w:rPr>
        <w:t>“分”为主</w:t>
      </w:r>
      <w:r>
        <w:rPr>
          <w:color w:val="000000"/>
          <w:spacing w:val="0"/>
          <w:w w:val="100"/>
          <w:position w:val="0"/>
        </w:rPr>
        <w:t>，即按语言技能分设课程。由于三种教材和四项技能训练要相互配合和衔接（如词汇和语法点，哪些是共有的，哪些是独有的或可以扩展的），于是</w:t>
      </w:r>
      <w:r>
        <w:rPr>
          <w:color w:val="000000"/>
          <w:spacing w:val="0"/>
          <w:w w:val="100"/>
          <w:position w:val="0"/>
          <w:lang w:val="zh-CN" w:eastAsia="zh-CN" w:bidi="zh-CN"/>
        </w:rPr>
        <w:t>“</w:t>
      </w:r>
      <w:r>
        <w:rPr>
          <w:color w:val="000000"/>
          <w:spacing w:val="0"/>
          <w:w w:val="100"/>
          <w:position w:val="0"/>
          <w:highlight w:val="none"/>
          <w:lang w:val="zh-CN" w:eastAsia="zh-CN" w:bidi="zh-CN"/>
        </w:rPr>
        <w:t>共核</w:t>
      </w:r>
      <w:r>
        <w:rPr>
          <w:color w:val="000000"/>
          <w:spacing w:val="0"/>
          <w:w w:val="100"/>
          <w:position w:val="0"/>
          <w:lang w:val="zh-CN" w:eastAsia="zh-CN" w:bidi="zh-CN"/>
        </w:rPr>
        <w:t>”变</w:t>
      </w:r>
      <w:r>
        <w:rPr>
          <w:color w:val="000000"/>
          <w:spacing w:val="0"/>
          <w:w w:val="100"/>
          <w:position w:val="0"/>
        </w:rPr>
        <w:t>得尤其重要，最后</w:t>
      </w:r>
      <w:r>
        <w:rPr>
          <w:color w:val="000000"/>
          <w:spacing w:val="0"/>
          <w:w w:val="100"/>
          <w:position w:val="0"/>
          <w:lang w:val="zh-CN" w:eastAsia="zh-CN" w:bidi="zh-CN"/>
        </w:rPr>
        <w:t>“精</w:t>
      </w:r>
      <w:r>
        <w:rPr>
          <w:color w:val="000000"/>
          <w:spacing w:val="0"/>
          <w:w w:val="100"/>
          <w:position w:val="0"/>
        </w:rPr>
        <w:t>读课"或称</w:t>
      </w:r>
      <w:r>
        <w:rPr>
          <w:color w:val="000000"/>
          <w:spacing w:val="0"/>
          <w:w w:val="100"/>
          <w:position w:val="0"/>
          <w:lang w:val="zh-CN" w:eastAsia="zh-CN" w:bidi="zh-CN"/>
        </w:rPr>
        <w:t>“综</w:t>
      </w:r>
      <w:r>
        <w:rPr>
          <w:color w:val="000000"/>
          <w:spacing w:val="0"/>
          <w:w w:val="100"/>
          <w:position w:val="0"/>
        </w:rPr>
        <w:t>合课”被确定为核心</w:t>
      </w:r>
      <w:r>
        <w:rPr>
          <w:color w:val="000000"/>
          <w:spacing w:val="0"/>
          <w:w w:val="100"/>
          <w:position w:val="0"/>
          <w:lang w:val="zh-CN" w:eastAsia="zh-CN" w:bidi="zh-CN"/>
        </w:rPr>
        <w:t>，“精</w:t>
      </w:r>
      <w:r>
        <w:rPr>
          <w:color w:val="000000"/>
          <w:spacing w:val="0"/>
          <w:w w:val="100"/>
          <w:position w:val="0"/>
        </w:rPr>
        <w:t>读课的教学内容被假定为整个单元的共核</w:t>
      </w:r>
      <w:r>
        <w:rPr>
          <w:color w:val="000000"/>
          <w:spacing w:val="0"/>
          <w:w w:val="100"/>
          <w:position w:val="0"/>
          <w:lang w:val="zh-CN" w:eastAsia="zh-CN" w:bidi="zh-CN"/>
        </w:rPr>
        <w:t>”（崔</w:t>
      </w:r>
      <w:r>
        <w:rPr>
          <w:color w:val="000000"/>
          <w:spacing w:val="0"/>
          <w:w w:val="100"/>
          <w:position w:val="0"/>
        </w:rPr>
        <w:t>永华</w:t>
      </w:r>
      <w:r>
        <w:rPr>
          <w:color w:val="000000"/>
          <w:spacing w:val="0"/>
          <w:w w:val="100"/>
          <w:position w:val="0"/>
          <w:sz w:val="20"/>
          <w:szCs w:val="20"/>
        </w:rPr>
        <w:t>，1999）</w:t>
      </w:r>
      <w:r>
        <w:rPr>
          <w:color w:val="000000"/>
          <w:spacing w:val="0"/>
          <w:w w:val="100"/>
          <w:position w:val="0"/>
        </w:rPr>
        <w:t>。这种按语言技能划分课型、设置课程的主要理由是：第一，不同的语言技能要通过不同的方法来训练。听、说、读、写是四种不同的语言技能，习得方法也不同。过去的精读课虽然要求对听、说、读、写进行全面训练,但在实际教学中并不是同时训练四种技能。第二，精读课的训练方式实际上是口语和书面语不分（吕必松</w:t>
      </w:r>
      <w:r>
        <w:rPr>
          <w:color w:val="000000"/>
          <w:spacing w:val="0"/>
          <w:w w:val="100"/>
          <w:position w:val="0"/>
          <w:sz w:val="20"/>
          <w:szCs w:val="20"/>
        </w:rPr>
        <w:t>，1985,1990）</w:t>
      </w:r>
      <w:r>
        <w:rPr>
          <w:color w:val="000000"/>
          <w:spacing w:val="0"/>
          <w:w w:val="100"/>
          <w:position w:val="0"/>
        </w:rPr>
        <w:t>。这种教学模式把语言交际技能的培养设定为自己的教学目标。</w:t>
      </w:r>
    </w:p>
    <w:p>
      <w:pPr>
        <w:pStyle w:val="23"/>
        <w:keepNext w:val="0"/>
        <w:keepLines w:val="0"/>
        <w:widowControl w:val="0"/>
        <w:shd w:val="clear" w:color="auto" w:fill="auto"/>
        <w:bidi w:val="0"/>
        <w:spacing w:before="0" w:after="460" w:line="360" w:lineRule="exact"/>
        <w:ind w:left="0" w:right="0" w:firstLine="420"/>
        <w:jc w:val="both"/>
      </w:pPr>
      <w:r>
        <w:rPr>
          <w:color w:val="000000"/>
          <w:spacing w:val="0"/>
          <w:w w:val="100"/>
          <w:position w:val="0"/>
        </w:rPr>
        <w:t>吴勇毅、徐子亮</w:t>
      </w:r>
      <w:r>
        <w:rPr>
          <w:color w:val="000000"/>
          <w:spacing w:val="0"/>
          <w:w w:val="100"/>
          <w:position w:val="0"/>
          <w:sz w:val="20"/>
          <w:szCs w:val="20"/>
        </w:rPr>
        <w:t>（1987）</w:t>
      </w:r>
      <w:r>
        <w:rPr>
          <w:color w:val="000000"/>
          <w:spacing w:val="0"/>
          <w:w w:val="100"/>
          <w:position w:val="0"/>
        </w:rPr>
        <w:t>曾从交际双方在实际交际过程中的角色（既是信息的发出者同时也是信息的接收者）讨论技能的</w:t>
      </w:r>
      <w:r>
        <w:rPr>
          <w:color w:val="000000"/>
          <w:spacing w:val="0"/>
          <w:w w:val="100"/>
          <w:position w:val="0"/>
          <w:highlight w:val="none"/>
        </w:rPr>
        <w:t>不可分割性</w:t>
      </w:r>
      <w:r>
        <w:rPr>
          <w:color w:val="000000"/>
          <w:spacing w:val="0"/>
          <w:w w:val="100"/>
          <w:position w:val="0"/>
        </w:rPr>
        <w:t>，并对这种教学模式提出过不同的看法。崔永华</w:t>
      </w:r>
      <w:r>
        <w:rPr>
          <w:color w:val="000000"/>
          <w:spacing w:val="0"/>
          <w:w w:val="100"/>
          <w:position w:val="0"/>
          <w:sz w:val="20"/>
          <w:szCs w:val="20"/>
        </w:rPr>
        <w:t>（1999）</w:t>
      </w:r>
      <w:r>
        <w:rPr>
          <w:color w:val="000000"/>
          <w:spacing w:val="0"/>
          <w:w w:val="100"/>
          <w:position w:val="0"/>
        </w:rPr>
        <w:t>也认为，这种教学模式有三个方面的不足：一是这种模式不利于学习者对语言项目的掌握。教学设计者希望每个单元都以精读课的内容为</w:t>
      </w:r>
      <w:r>
        <w:rPr>
          <w:color w:val="000000"/>
          <w:spacing w:val="0"/>
          <w:w w:val="100"/>
          <w:position w:val="0"/>
          <w:highlight w:val="none"/>
        </w:rPr>
        <w:t>共核</w:t>
      </w:r>
      <w:r>
        <w:rPr>
          <w:color w:val="000000"/>
          <w:spacing w:val="0"/>
          <w:w w:val="100"/>
          <w:position w:val="0"/>
        </w:rPr>
        <w:t>，其他课程在对精读课的内容进行复练和巩固的基础上，发展到分技能的运用。但是迄今为止，还没有看到能够很好地体现</w:t>
      </w:r>
      <w:r>
        <w:rPr>
          <w:color w:val="000000"/>
          <w:spacing w:val="0"/>
          <w:w w:val="100"/>
          <w:position w:val="0"/>
          <w:highlight w:val="none"/>
        </w:rPr>
        <w:t>共核</w:t>
      </w:r>
      <w:r>
        <w:rPr>
          <w:color w:val="000000"/>
          <w:spacing w:val="0"/>
          <w:w w:val="100"/>
          <w:position w:val="0"/>
        </w:rPr>
        <w:t>的教材。特别是现在，除个别学校在固定使用完整的系列教材，多数学校都是多种教材搭配使用，各课型包含的内容差异越来越大，已远离了模式设计者的初</w:t>
      </w:r>
    </w:p>
    <w:p>
      <w:pPr>
        <w:pStyle w:val="21"/>
        <w:keepNext w:val="0"/>
        <w:keepLines w:val="0"/>
        <w:widowControl w:val="0"/>
        <w:shd w:val="clear" w:color="auto" w:fill="auto"/>
        <w:bidi w:val="0"/>
        <w:spacing w:before="0" w:after="300" w:line="202" w:lineRule="exact"/>
        <w:ind w:left="0" w:right="0" w:firstLine="340"/>
        <w:jc w:val="both"/>
        <w:rPr>
          <w:sz w:val="15"/>
          <w:szCs w:val="15"/>
        </w:rPr>
        <w:sectPr>
          <w:headerReference r:id="rId139" w:type="first"/>
          <w:headerReference r:id="rId137" w:type="default"/>
          <w:headerReference r:id="rId138" w:type="even"/>
          <w:footnotePr>
            <w:numFmt w:val="decimal"/>
          </w:footnotePr>
          <w:pgSz w:w="9621" w:h="12860"/>
          <w:pgMar w:top="1496" w:right="1184" w:bottom="1165" w:left="1401" w:header="0" w:footer="3" w:gutter="0"/>
          <w:cols w:space="720" w:num="1"/>
          <w:titlePg/>
          <w:rtlGutter w:val="0"/>
          <w:docGrid w:linePitch="360" w:charSpace="0"/>
        </w:sectPr>
      </w:pPr>
      <w:r>
        <w:rPr>
          <w:color w:val="000000"/>
          <w:spacing w:val="0"/>
          <w:w w:val="100"/>
          <w:position w:val="0"/>
          <w:sz w:val="15"/>
          <w:szCs w:val="15"/>
        </w:rPr>
        <w:t>①打头课程开始出现了读写课领先的形式，即先读写后听说，并被认为</w:t>
      </w:r>
      <w:r>
        <w:rPr>
          <w:color w:val="000000"/>
          <w:spacing w:val="0"/>
          <w:w w:val="100"/>
          <w:position w:val="0"/>
          <w:sz w:val="15"/>
          <w:szCs w:val="15"/>
          <w:lang w:val="zh-CN" w:eastAsia="zh-CN" w:bidi="zh-CN"/>
        </w:rPr>
        <w:t>“可</w:t>
      </w:r>
      <w:r>
        <w:rPr>
          <w:color w:val="000000"/>
          <w:spacing w:val="0"/>
          <w:w w:val="100"/>
          <w:position w:val="0"/>
          <w:sz w:val="15"/>
          <w:szCs w:val="15"/>
        </w:rPr>
        <w:t>能更符合汉语教学的规律”，但以听说打头的形式依然存在。</w:t>
      </w:r>
    </w:p>
    <w:p>
      <w:pPr>
        <w:pStyle w:val="23"/>
        <w:keepNext w:val="0"/>
        <w:keepLines w:val="0"/>
        <w:widowControl w:val="0"/>
        <w:shd w:val="clear" w:color="auto" w:fill="auto"/>
        <w:bidi w:val="0"/>
        <w:spacing w:before="0" w:after="160" w:line="362" w:lineRule="exact"/>
        <w:ind w:left="0" w:right="0" w:firstLine="0"/>
        <w:jc w:val="both"/>
      </w:pPr>
      <w:r>
        <w:rPr>
          <w:color w:val="000000"/>
          <w:spacing w:val="0"/>
          <w:w w:val="100"/>
          <w:position w:val="0"/>
        </w:rPr>
        <w:t>衷。二是按技能分课型未必是学习语言技能</w:t>
      </w:r>
      <w:r>
        <w:rPr>
          <w:color w:val="000000"/>
          <w:spacing w:val="0"/>
          <w:w w:val="100"/>
          <w:position w:val="0"/>
          <w:highlight w:val="none"/>
        </w:rPr>
        <w:t>的最佳</w:t>
      </w:r>
      <w:r>
        <w:rPr>
          <w:color w:val="000000"/>
          <w:spacing w:val="0"/>
          <w:w w:val="100"/>
          <w:position w:val="0"/>
        </w:rPr>
        <w:t>途径。三是现行模式的重大弱点是它对近些年来语言学、教育学、心理学,包括对外汉语研究的新成果，反映甚微。</w:t>
      </w:r>
    </w:p>
    <w:p>
      <w:pPr>
        <w:pStyle w:val="23"/>
        <w:keepNext w:val="0"/>
        <w:keepLines w:val="0"/>
        <w:widowControl w:val="0"/>
        <w:shd w:val="clear" w:color="auto" w:fill="auto"/>
        <w:bidi w:val="0"/>
        <w:spacing w:before="0" w:after="160" w:line="361" w:lineRule="exact"/>
        <w:ind w:left="0" w:right="0" w:firstLine="0"/>
        <w:jc w:val="center"/>
        <w:rPr>
          <w:sz w:val="20"/>
          <w:szCs w:val="20"/>
        </w:rPr>
      </w:pPr>
      <w:r>
        <w:rPr>
          <w:color w:val="000000"/>
          <w:spacing w:val="0"/>
          <w:w w:val="100"/>
          <w:position w:val="0"/>
          <w:sz w:val="20"/>
          <w:szCs w:val="20"/>
        </w:rPr>
        <w:t>二汉语作为第二语言/外语教学模式的发展</w:t>
      </w:r>
    </w:p>
    <w:p>
      <w:pPr>
        <w:pStyle w:val="23"/>
        <w:keepNext w:val="0"/>
        <w:keepLines w:val="0"/>
        <w:widowControl w:val="0"/>
        <w:shd w:val="clear" w:color="auto" w:fill="auto"/>
        <w:bidi w:val="0"/>
        <w:spacing w:before="0" w:after="360" w:line="370" w:lineRule="exact"/>
        <w:ind w:left="0" w:right="0" w:firstLine="440"/>
        <w:jc w:val="both"/>
      </w:pPr>
      <w:r>
        <w:rPr>
          <w:color w:val="000000"/>
          <w:spacing w:val="0"/>
          <w:w w:val="100"/>
          <w:position w:val="0"/>
        </w:rPr>
        <w:t>进入</w:t>
      </w:r>
      <w:r>
        <w:rPr>
          <w:color w:val="000000"/>
          <w:spacing w:val="0"/>
          <w:w w:val="100"/>
          <w:position w:val="0"/>
          <w:sz w:val="20"/>
          <w:szCs w:val="20"/>
        </w:rPr>
        <w:t>21</w:t>
      </w:r>
      <w:r>
        <w:rPr>
          <w:color w:val="000000"/>
          <w:spacing w:val="0"/>
          <w:w w:val="100"/>
          <w:position w:val="0"/>
        </w:rPr>
        <w:t>世纪以来，汉语作为第二语言/外语教学模式有了新的发展。有的教学模式比较成熟，已经在推广使用；有的还在摸索尝试之中；还有的只是提出了理论框架，期待实践检验。这当中有几个模式值得我们关注。</w:t>
      </w:r>
    </w:p>
    <w:p>
      <w:pPr>
        <w:pStyle w:val="23"/>
        <w:keepNext w:val="0"/>
        <w:keepLines w:val="0"/>
        <w:widowControl w:val="0"/>
        <w:shd w:val="clear" w:color="auto" w:fill="auto"/>
        <w:bidi w:val="0"/>
        <w:spacing w:before="0" w:after="0" w:line="361" w:lineRule="exact"/>
        <w:ind w:left="0" w:right="0" w:firstLine="440"/>
        <w:jc w:val="both"/>
      </w:pPr>
      <w:bookmarkStart w:id="137" w:name="bookmark137"/>
      <w:r>
        <w:rPr>
          <w:color w:val="000000"/>
          <w:spacing w:val="0"/>
          <w:w w:val="100"/>
          <w:position w:val="0"/>
        </w:rPr>
        <w:t>（</w:t>
      </w:r>
      <w:bookmarkEnd w:id="137"/>
      <w:r>
        <w:rPr>
          <w:color w:val="000000"/>
          <w:spacing w:val="0"/>
          <w:w w:val="100"/>
          <w:position w:val="0"/>
        </w:rPr>
        <w:t>一）词汇集中强化教学模式</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陈贤纯</w:t>
      </w:r>
      <w:r>
        <w:rPr>
          <w:color w:val="000000"/>
          <w:spacing w:val="0"/>
          <w:w w:val="100"/>
          <w:position w:val="0"/>
          <w:sz w:val="20"/>
          <w:szCs w:val="20"/>
        </w:rPr>
        <w:t>（1999）</w:t>
      </w:r>
      <w:r>
        <w:rPr>
          <w:color w:val="000000"/>
          <w:spacing w:val="0"/>
          <w:w w:val="100"/>
          <w:position w:val="0"/>
        </w:rPr>
        <w:t>认为，目前的汉语教学中初级阶段的语音教学基本上是成功的，而最成功的是句型教学，但句型阶段以后的路子走错了。基本句型以后教学重点应该转移到词汇上去，而词汇量不足是学生汉语交际时遇到的最大困难。目前</w:t>
      </w:r>
      <w:r>
        <w:rPr>
          <w:color w:val="000000"/>
          <w:spacing w:val="0"/>
          <w:w w:val="100"/>
          <w:position w:val="0"/>
          <w:lang w:val="zh-CN" w:eastAsia="zh-CN" w:bidi="zh-CN"/>
        </w:rPr>
        <w:t>“以课</w:t>
      </w:r>
      <w:r>
        <w:rPr>
          <w:color w:val="000000"/>
          <w:spacing w:val="0"/>
          <w:w w:val="100"/>
          <w:position w:val="0"/>
        </w:rPr>
        <w:t>文为核心的方法不可能迅速扩大词汇量”</w:t>
      </w:r>
      <w:r>
        <w:rPr>
          <w:color w:val="000000"/>
          <w:spacing w:val="0"/>
          <w:w w:val="100"/>
          <w:position w:val="0"/>
          <w:lang w:val="zh-CN" w:eastAsia="zh-CN" w:bidi="zh-CN"/>
        </w:rPr>
        <w:t>，“精</w:t>
      </w:r>
      <w:r>
        <w:rPr>
          <w:color w:val="000000"/>
          <w:spacing w:val="0"/>
          <w:w w:val="100"/>
          <w:position w:val="0"/>
        </w:rPr>
        <w:t>读课的错误在于它太倾向于把语言知识作为陈述性知识来传授”。他主张取消</w:t>
      </w:r>
      <w:r>
        <w:rPr>
          <w:color w:val="000000"/>
          <w:spacing w:val="0"/>
          <w:w w:val="100"/>
          <w:position w:val="0"/>
          <w:lang w:val="zh-CN" w:eastAsia="zh-CN" w:bidi="zh-CN"/>
        </w:rPr>
        <w:t>“精</w:t>
      </w:r>
      <w:r>
        <w:rPr>
          <w:color w:val="000000"/>
          <w:spacing w:val="0"/>
          <w:w w:val="100"/>
          <w:position w:val="0"/>
        </w:rPr>
        <w:t>读课</w:t>
      </w:r>
      <w:r>
        <w:rPr>
          <w:color w:val="000000"/>
          <w:spacing w:val="0"/>
          <w:w w:val="100"/>
          <w:position w:val="0"/>
          <w:lang w:val="zh-CN" w:eastAsia="zh-CN" w:bidi="zh-CN"/>
        </w:rPr>
        <w:t>”，把</w:t>
      </w:r>
      <w:r>
        <w:rPr>
          <w:color w:val="000000"/>
          <w:spacing w:val="0"/>
          <w:w w:val="100"/>
          <w:position w:val="0"/>
        </w:rPr>
        <w:t>中级阶段的教学任务确定为词语</w:t>
      </w:r>
      <w:r>
        <w:rPr>
          <w:color w:val="000000"/>
          <w:spacing w:val="0"/>
          <w:w w:val="100"/>
          <w:position w:val="0"/>
          <w:highlight w:val="none"/>
        </w:rPr>
        <w:t>的集中</w:t>
      </w:r>
      <w:r>
        <w:rPr>
          <w:color w:val="000000"/>
          <w:spacing w:val="0"/>
          <w:w w:val="100"/>
          <w:position w:val="0"/>
        </w:rPr>
        <w:t>强化教学，目标定在两万词语（初、中级阶段的两个学年），把这两万词语按照语义场进行分类，分三个循环进行集中强化，按词语的出现频率分配到一至三个循环里。每一个循环里，一个语义场</w:t>
      </w:r>
      <w:r>
        <w:rPr>
          <w:color w:val="000000"/>
          <w:spacing w:val="0"/>
          <w:w w:val="100"/>
          <w:position w:val="0"/>
          <w:sz w:val="20"/>
          <w:szCs w:val="20"/>
        </w:rPr>
        <w:t>（250</w:t>
      </w:r>
      <w:r>
        <w:rPr>
          <w:color w:val="000000"/>
          <w:spacing w:val="0"/>
          <w:w w:val="100"/>
          <w:position w:val="0"/>
        </w:rPr>
        <w:t>个词语）为一课，一课学一个星期，共二十周。教学过程中要通过各种手段来强化学生的词汇记忆，比如，学生强记时要听录音，教师要利用构词法以及对比、联想、连接等方法帮助学生记忆，再通过语境强化等方式来巩固记忆等。其设计如下页表（表</w:t>
      </w:r>
      <w:r>
        <w:rPr>
          <w:color w:val="000000"/>
          <w:spacing w:val="0"/>
          <w:w w:val="100"/>
          <w:position w:val="0"/>
          <w:sz w:val="20"/>
          <w:szCs w:val="20"/>
          <w:lang w:val="en-US" w:eastAsia="en-US" w:bidi="en-US"/>
        </w:rPr>
        <w:t>5-1,</w:t>
      </w:r>
      <w:r>
        <w:rPr>
          <w:color w:val="000000"/>
          <w:spacing w:val="0"/>
          <w:w w:val="100"/>
          <w:position w:val="0"/>
        </w:rPr>
        <w:t>引自陈贤纯，</w:t>
      </w:r>
      <w:r>
        <w:rPr>
          <w:color w:val="000000"/>
          <w:spacing w:val="0"/>
          <w:w w:val="100"/>
          <w:position w:val="0"/>
          <w:sz w:val="20"/>
          <w:szCs w:val="20"/>
        </w:rPr>
        <w:t>1999）</w:t>
      </w:r>
      <w:r>
        <w:rPr>
          <w:color w:val="000000"/>
          <w:spacing w:val="0"/>
          <w:w w:val="100"/>
          <w:position w:val="0"/>
        </w:rPr>
        <w:t>。</w:t>
      </w:r>
    </w:p>
    <w:p>
      <w:pPr>
        <w:pStyle w:val="23"/>
        <w:keepNext w:val="0"/>
        <w:keepLines w:val="0"/>
        <w:widowControl w:val="0"/>
        <w:shd w:val="clear" w:color="auto" w:fill="auto"/>
        <w:bidi w:val="0"/>
        <w:spacing w:before="0" w:after="160" w:line="360" w:lineRule="exact"/>
        <w:ind w:left="0" w:right="0" w:firstLine="440"/>
        <w:jc w:val="both"/>
      </w:pPr>
      <w:r>
        <w:rPr>
          <w:color w:val="000000"/>
          <w:spacing w:val="0"/>
          <w:w w:val="100"/>
          <w:position w:val="0"/>
        </w:rPr>
        <w:t>按照这个设计，教材编写要先做词表再选课文，课文必须重现词表上的词语，而且要多次地重现。这跟目前教材编写的做法“整个儿颠倒了</w:t>
      </w:r>
      <w:r>
        <w:rPr>
          <w:color w:val="000000"/>
          <w:spacing w:val="0"/>
          <w:w w:val="100"/>
          <w:position w:val="0"/>
          <w:lang w:val="zh-CN" w:eastAsia="zh-CN" w:bidi="zh-CN"/>
        </w:rPr>
        <w:t>”（其</w:t>
      </w:r>
      <w:r>
        <w:rPr>
          <w:color w:val="000000"/>
          <w:spacing w:val="0"/>
          <w:w w:val="100"/>
          <w:position w:val="0"/>
        </w:rPr>
        <w:t>实这是非常难操作的）。这个模式被称为</w:t>
      </w:r>
      <w:r>
        <w:rPr>
          <w:color w:val="000000"/>
          <w:spacing w:val="0"/>
          <w:w w:val="100"/>
          <w:position w:val="0"/>
          <w:lang w:val="zh-CN" w:eastAsia="zh-CN" w:bidi="zh-CN"/>
        </w:rPr>
        <w:t>“词汇</w:t>
      </w:r>
      <w:r>
        <w:rPr>
          <w:color w:val="000000"/>
          <w:spacing w:val="0"/>
          <w:w w:val="100"/>
          <w:position w:val="0"/>
        </w:rPr>
        <w:t>集中强化教学模式”，《汉语强化教程》（陈贤纯等，北京语言大学</w:t>
      </w:r>
      <w:r>
        <w:rPr>
          <w:color w:val="000000"/>
          <w:spacing w:val="0"/>
          <w:w w:val="100"/>
          <w:position w:val="0"/>
          <w:highlight w:val="none"/>
          <w:lang w:val="en-US"/>
        </w:rPr>
        <w:t>出</w:t>
      </w:r>
      <w:r>
        <w:rPr>
          <w:color w:val="000000"/>
          <w:spacing w:val="0"/>
          <w:w w:val="100"/>
          <w:position w:val="0"/>
        </w:rPr>
        <w:t>版社</w:t>
      </w:r>
      <w:r>
        <w:rPr>
          <w:color w:val="000000"/>
          <w:spacing w:val="0"/>
          <w:w w:val="100"/>
          <w:position w:val="0"/>
          <w:sz w:val="20"/>
          <w:szCs w:val="20"/>
        </w:rPr>
        <w:t>,2005）</w:t>
      </w:r>
      <w:r>
        <w:rPr>
          <w:color w:val="000000"/>
          <w:spacing w:val="0"/>
          <w:w w:val="100"/>
          <w:position w:val="0"/>
        </w:rPr>
        <w:t>体现了这一思路（陈贤纯</w:t>
      </w:r>
      <w:r>
        <w:rPr>
          <w:color w:val="000000"/>
          <w:spacing w:val="0"/>
          <w:w w:val="100"/>
          <w:position w:val="0"/>
          <w:sz w:val="20"/>
          <w:szCs w:val="20"/>
        </w:rPr>
        <w:t>，2005）</w:t>
      </w:r>
      <w:r>
        <w:rPr>
          <w:color w:val="000000"/>
          <w:spacing w:val="0"/>
          <w:w w:val="100"/>
          <w:position w:val="0"/>
        </w:rPr>
        <w:t>。它是一个以强调语言要素（词汇）学习为核心的模式。</w:t>
      </w:r>
      <w:r>
        <w:br w:type="page"/>
      </w:r>
    </w:p>
    <w:p>
      <w:pPr>
        <w:pStyle w:val="15"/>
        <w:keepNext w:val="0"/>
        <w:keepLines w:val="0"/>
        <w:widowControl w:val="0"/>
        <w:shd w:val="clear" w:color="auto" w:fill="auto"/>
        <w:bidi w:val="0"/>
        <w:spacing w:before="0" w:after="0" w:line="240" w:lineRule="auto"/>
        <w:ind w:left="3134" w:right="0" w:firstLine="0"/>
        <w:jc w:val="left"/>
        <w:rPr>
          <w:sz w:val="17"/>
          <w:szCs w:val="17"/>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lang w:val="en-US" w:eastAsia="en-US" w:bidi="en-US"/>
        </w:rPr>
        <w:t>5—1</w:t>
      </w:r>
    </w:p>
    <w:tbl>
      <w:tblPr>
        <w:tblStyle w:val="2"/>
        <w:tblW w:w="0" w:type="auto"/>
        <w:jc w:val="center"/>
        <w:tblLayout w:type="fixed"/>
        <w:tblCellMar>
          <w:top w:w="0" w:type="dxa"/>
          <w:left w:w="10" w:type="dxa"/>
          <w:bottom w:w="0" w:type="dxa"/>
          <w:right w:w="10" w:type="dxa"/>
        </w:tblCellMar>
      </w:tblPr>
      <w:tblGrid>
        <w:gridCol w:w="744"/>
        <w:gridCol w:w="725"/>
        <w:gridCol w:w="907"/>
        <w:gridCol w:w="4546"/>
      </w:tblGrid>
      <w:tr>
        <w:tblPrEx>
          <w:tblCellMar>
            <w:top w:w="0" w:type="dxa"/>
            <w:left w:w="10" w:type="dxa"/>
            <w:bottom w:w="0" w:type="dxa"/>
            <w:right w:w="10" w:type="dxa"/>
          </w:tblCellMar>
        </w:tblPrEx>
        <w:trPr>
          <w:trHeight w:val="547" w:hRule="exact"/>
          <w:jc w:val="center"/>
        </w:trPr>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exact"/>
              <w:ind w:left="0" w:right="0" w:firstLine="0"/>
              <w:jc w:val="center"/>
              <w:rPr>
                <w:sz w:val="16"/>
                <w:szCs w:val="16"/>
              </w:rPr>
            </w:pPr>
            <w:r>
              <w:rPr>
                <w:color w:val="000000"/>
                <w:spacing w:val="0"/>
                <w:w w:val="100"/>
                <w:position w:val="0"/>
                <w:sz w:val="16"/>
                <w:szCs w:val="16"/>
              </w:rPr>
              <w:t>初级阶段</w:t>
            </w: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30" w:lineRule="exact"/>
              <w:ind w:left="0" w:right="0" w:firstLine="0"/>
              <w:jc w:val="center"/>
              <w:rPr>
                <w:sz w:val="16"/>
                <w:szCs w:val="16"/>
              </w:rPr>
            </w:pPr>
            <w:r>
              <w:rPr>
                <w:color w:val="000000"/>
                <w:spacing w:val="0"/>
                <w:w w:val="100"/>
                <w:position w:val="0"/>
                <w:sz w:val="16"/>
                <w:szCs w:val="16"/>
              </w:rPr>
              <w:t>语音句型强化</w:t>
            </w: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教学时间：一个学期（约</w:t>
            </w:r>
            <w:r>
              <w:rPr>
                <w:color w:val="000000"/>
                <w:spacing w:val="0"/>
                <w:w w:val="100"/>
                <w:position w:val="0"/>
                <w:sz w:val="17"/>
                <w:szCs w:val="17"/>
              </w:rPr>
              <w:t>2000</w:t>
            </w:r>
            <w:r>
              <w:rPr>
                <w:color w:val="000000"/>
                <w:spacing w:val="0"/>
                <w:w w:val="100"/>
                <w:position w:val="0"/>
                <w:sz w:val="16"/>
                <w:szCs w:val="16"/>
              </w:rPr>
              <w:t>词语）</w:t>
            </w:r>
          </w:p>
        </w:tc>
      </w:tr>
      <w:tr>
        <w:tblPrEx>
          <w:tblCellMar>
            <w:top w:w="0" w:type="dxa"/>
            <w:left w:w="10" w:type="dxa"/>
            <w:bottom w:w="0" w:type="dxa"/>
            <w:right w:w="10" w:type="dxa"/>
          </w:tblCellMar>
        </w:tblPrEx>
        <w:trPr>
          <w:trHeight w:val="355"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6" w:lineRule="exact"/>
              <w:ind w:left="0" w:right="0" w:firstLine="0"/>
              <w:jc w:val="center"/>
              <w:rPr>
                <w:sz w:val="16"/>
                <w:szCs w:val="16"/>
              </w:rPr>
            </w:pPr>
            <w:r>
              <w:rPr>
                <w:color w:val="000000"/>
                <w:spacing w:val="0"/>
                <w:w w:val="100"/>
                <w:position w:val="0"/>
                <w:sz w:val="16"/>
                <w:szCs w:val="16"/>
              </w:rPr>
              <w:t>中</w:t>
            </w:r>
          </w:p>
          <w:p>
            <w:pPr>
              <w:pStyle w:val="13"/>
              <w:keepNext w:val="0"/>
              <w:keepLines w:val="0"/>
              <w:widowControl w:val="0"/>
              <w:shd w:val="clear" w:color="auto" w:fill="auto"/>
              <w:bidi w:val="0"/>
              <w:spacing w:before="0" w:after="0" w:line="266" w:lineRule="exact"/>
              <w:ind w:left="0" w:right="0" w:firstLine="0"/>
              <w:jc w:val="center"/>
              <w:rPr>
                <w:sz w:val="16"/>
                <w:szCs w:val="16"/>
              </w:rPr>
            </w:pPr>
            <w:r>
              <w:rPr>
                <w:color w:val="000000"/>
                <w:spacing w:val="0"/>
                <w:w w:val="100"/>
                <w:position w:val="0"/>
                <w:sz w:val="16"/>
                <w:szCs w:val="16"/>
              </w:rPr>
              <w:t>级阶段</w:t>
            </w: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6" w:lineRule="exact"/>
              <w:ind w:left="0" w:right="0" w:firstLine="0"/>
              <w:jc w:val="center"/>
              <w:rPr>
                <w:sz w:val="16"/>
                <w:szCs w:val="16"/>
              </w:rPr>
            </w:pPr>
            <w:r>
              <w:rPr>
                <w:color w:val="000000"/>
                <w:spacing w:val="0"/>
                <w:w w:val="100"/>
                <w:position w:val="0"/>
                <w:sz w:val="16"/>
                <w:szCs w:val="16"/>
              </w:rPr>
              <w:t>词语强</w:t>
            </w:r>
          </w:p>
          <w:p>
            <w:pPr>
              <w:pStyle w:val="13"/>
              <w:keepNext w:val="0"/>
              <w:keepLines w:val="0"/>
              <w:widowControl w:val="0"/>
              <w:shd w:val="clear" w:color="auto" w:fill="auto"/>
              <w:bidi w:val="0"/>
              <w:spacing w:before="0" w:after="0" w:line="266" w:lineRule="exact"/>
              <w:ind w:left="0" w:right="0" w:firstLine="0"/>
              <w:jc w:val="center"/>
              <w:rPr>
                <w:sz w:val="16"/>
                <w:szCs w:val="16"/>
              </w:rPr>
            </w:pPr>
            <w:r>
              <w:rPr>
                <w:color w:val="000000"/>
                <w:spacing w:val="0"/>
                <w:w w:val="100"/>
                <w:position w:val="0"/>
                <w:sz w:val="16"/>
                <w:szCs w:val="16"/>
              </w:rPr>
              <w:t>化</w:t>
            </w: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总目标</w:t>
            </w:r>
            <w:r>
              <w:rPr>
                <w:color w:val="000000"/>
                <w:spacing w:val="0"/>
                <w:w w:val="100"/>
                <w:position w:val="0"/>
                <w:sz w:val="17"/>
                <w:szCs w:val="17"/>
              </w:rPr>
              <w:t>18000</w:t>
            </w:r>
            <w:r>
              <w:rPr>
                <w:color w:val="000000"/>
                <w:spacing w:val="0"/>
                <w:w w:val="100"/>
                <w:position w:val="0"/>
                <w:sz w:val="16"/>
                <w:szCs w:val="16"/>
              </w:rPr>
              <w:t>词语</w:t>
            </w:r>
          </w:p>
        </w:tc>
      </w:tr>
      <w:tr>
        <w:tblPrEx>
          <w:tblCellMar>
            <w:top w:w="0" w:type="dxa"/>
            <w:left w:w="10" w:type="dxa"/>
            <w:bottom w:w="0" w:type="dxa"/>
            <w:right w:w="10" w:type="dxa"/>
          </w:tblCellMar>
        </w:tblPrEx>
        <w:trPr>
          <w:trHeight w:val="350"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第一循环</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目标</w:t>
            </w:r>
            <w:r>
              <w:rPr>
                <w:color w:val="000000"/>
                <w:spacing w:val="0"/>
                <w:w w:val="100"/>
                <w:position w:val="0"/>
                <w:sz w:val="17"/>
                <w:szCs w:val="17"/>
              </w:rPr>
              <w:t>：5000</w:t>
            </w:r>
            <w:r>
              <w:rPr>
                <w:color w:val="000000"/>
                <w:spacing w:val="0"/>
                <w:w w:val="100"/>
                <w:position w:val="0"/>
                <w:sz w:val="16"/>
                <w:szCs w:val="16"/>
              </w:rPr>
              <w:t>词语教学时间：一个学期</w:t>
            </w:r>
          </w:p>
        </w:tc>
      </w:tr>
      <w:tr>
        <w:tblPrEx>
          <w:tblCellMar>
            <w:top w:w="0" w:type="dxa"/>
            <w:left w:w="10" w:type="dxa"/>
            <w:bottom w:w="0" w:type="dxa"/>
            <w:right w:w="10" w:type="dxa"/>
          </w:tblCellMar>
        </w:tblPrEx>
        <w:trPr>
          <w:trHeight w:val="1786"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restart"/>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74" w:lineRule="exact"/>
              <w:ind w:left="0" w:right="0" w:firstLine="0"/>
              <w:jc w:val="left"/>
              <w:rPr>
                <w:sz w:val="16"/>
                <w:szCs w:val="16"/>
              </w:rPr>
            </w:pPr>
            <w:r>
              <w:rPr>
                <w:color w:val="000000"/>
                <w:spacing w:val="0"/>
                <w:w w:val="100"/>
                <w:position w:val="0"/>
                <w:sz w:val="16"/>
                <w:szCs w:val="16"/>
              </w:rPr>
              <w:t>第一课第一个语义场目标</w:t>
            </w:r>
            <w:r>
              <w:rPr>
                <w:color w:val="000000"/>
                <w:spacing w:val="0"/>
                <w:w w:val="100"/>
                <w:position w:val="0"/>
                <w:sz w:val="17"/>
                <w:szCs w:val="17"/>
              </w:rPr>
              <w:t>：250</w:t>
            </w:r>
            <w:r>
              <w:rPr>
                <w:color w:val="000000"/>
                <w:spacing w:val="0"/>
                <w:w w:val="100"/>
                <w:position w:val="0"/>
                <w:sz w:val="16"/>
                <w:szCs w:val="16"/>
              </w:rPr>
              <w:t>词教学步骤：</w:t>
            </w:r>
          </w:p>
          <w:p>
            <w:pPr>
              <w:pStyle w:val="13"/>
              <w:keepNext w:val="0"/>
              <w:keepLines w:val="0"/>
              <w:widowControl w:val="0"/>
              <w:numPr>
                <w:ilvl w:val="0"/>
                <w:numId w:val="15"/>
              </w:numPr>
              <w:shd w:val="clear" w:color="auto" w:fill="auto"/>
              <w:tabs>
                <w:tab w:val="left" w:pos="178"/>
              </w:tabs>
              <w:bidi w:val="0"/>
              <w:spacing w:before="0" w:after="0" w:line="274" w:lineRule="exact"/>
              <w:ind w:left="0" w:right="0" w:firstLine="0"/>
              <w:jc w:val="left"/>
              <w:rPr>
                <w:sz w:val="16"/>
                <w:szCs w:val="16"/>
              </w:rPr>
            </w:pPr>
            <w:r>
              <w:rPr>
                <w:color w:val="000000"/>
                <w:spacing w:val="0"/>
                <w:w w:val="100"/>
                <w:position w:val="0"/>
                <w:sz w:val="16"/>
                <w:szCs w:val="16"/>
              </w:rPr>
              <w:t>强记词表再认练习回忆练习（包括默写）</w:t>
            </w:r>
          </w:p>
          <w:p>
            <w:pPr>
              <w:pStyle w:val="13"/>
              <w:keepNext w:val="0"/>
              <w:keepLines w:val="0"/>
              <w:widowControl w:val="0"/>
              <w:numPr>
                <w:ilvl w:val="0"/>
                <w:numId w:val="15"/>
              </w:numPr>
              <w:shd w:val="clear" w:color="auto" w:fill="auto"/>
              <w:tabs>
                <w:tab w:val="left" w:pos="178"/>
              </w:tabs>
              <w:bidi w:val="0"/>
              <w:spacing w:before="0" w:after="0" w:line="274" w:lineRule="exact"/>
              <w:ind w:left="0" w:right="0" w:firstLine="0"/>
              <w:jc w:val="left"/>
              <w:rPr>
                <w:sz w:val="16"/>
                <w:szCs w:val="16"/>
              </w:rPr>
            </w:pPr>
            <w:r>
              <w:rPr>
                <w:color w:val="000000"/>
                <w:spacing w:val="0"/>
                <w:w w:val="100"/>
                <w:position w:val="0"/>
                <w:sz w:val="16"/>
                <w:szCs w:val="16"/>
              </w:rPr>
              <w:t>进入语境单句听读信息在语境中训练再认提取</w:t>
            </w:r>
          </w:p>
          <w:p>
            <w:pPr>
              <w:pStyle w:val="13"/>
              <w:keepNext w:val="0"/>
              <w:keepLines w:val="0"/>
              <w:widowControl w:val="0"/>
              <w:numPr>
                <w:ilvl w:val="0"/>
                <w:numId w:val="15"/>
              </w:numPr>
              <w:shd w:val="clear" w:color="auto" w:fill="auto"/>
              <w:tabs>
                <w:tab w:val="left" w:pos="182"/>
              </w:tabs>
              <w:bidi w:val="0"/>
              <w:spacing w:before="0" w:after="0" w:line="274" w:lineRule="exact"/>
              <w:ind w:left="0" w:right="0" w:firstLine="0"/>
              <w:jc w:val="left"/>
              <w:rPr>
                <w:sz w:val="16"/>
                <w:szCs w:val="16"/>
              </w:rPr>
            </w:pPr>
            <w:r>
              <w:rPr>
                <w:color w:val="000000"/>
                <w:spacing w:val="0"/>
                <w:w w:val="100"/>
                <w:position w:val="0"/>
                <w:sz w:val="16"/>
                <w:szCs w:val="16"/>
                <w:lang w:val="zh-CN" w:eastAsia="zh-CN" w:bidi="zh-CN"/>
              </w:rPr>
              <w:t>表</w:t>
            </w:r>
            <w:r>
              <w:rPr>
                <w:color w:val="000000"/>
                <w:spacing w:val="0"/>
                <w:w w:val="100"/>
                <w:position w:val="0"/>
                <w:sz w:val="16"/>
                <w:szCs w:val="16"/>
              </w:rPr>
              <w:t>达运用说写信息在语境中练习回忆提取</w:t>
            </w:r>
          </w:p>
          <w:p>
            <w:pPr>
              <w:pStyle w:val="13"/>
              <w:keepNext w:val="0"/>
              <w:keepLines w:val="0"/>
              <w:widowControl w:val="0"/>
              <w:numPr>
                <w:ilvl w:val="0"/>
                <w:numId w:val="15"/>
              </w:numPr>
              <w:shd w:val="clear" w:color="auto" w:fill="auto"/>
              <w:tabs>
                <w:tab w:val="left" w:pos="182"/>
              </w:tabs>
              <w:bidi w:val="0"/>
              <w:spacing w:before="0" w:after="0" w:line="274" w:lineRule="exact"/>
              <w:ind w:left="0" w:right="0" w:firstLine="0"/>
              <w:jc w:val="left"/>
              <w:rPr>
                <w:sz w:val="16"/>
                <w:szCs w:val="16"/>
              </w:rPr>
            </w:pPr>
            <w:r>
              <w:rPr>
                <w:color w:val="000000"/>
                <w:spacing w:val="0"/>
                <w:w w:val="100"/>
                <w:position w:val="0"/>
                <w:sz w:val="16"/>
                <w:szCs w:val="16"/>
              </w:rPr>
              <w:t>总结再次做词表再认与回忆练习</w:t>
            </w:r>
          </w:p>
        </w:tc>
      </w:tr>
      <w:tr>
        <w:tblPrEx>
          <w:tblCellMar>
            <w:top w:w="0" w:type="dxa"/>
            <w:left w:w="10" w:type="dxa"/>
            <w:bottom w:w="0" w:type="dxa"/>
            <w:right w:w="10" w:type="dxa"/>
          </w:tblCellMar>
        </w:tblPrEx>
        <w:trPr>
          <w:trHeight w:val="360"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top"/>
          </w:tcP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第二课第二个语义场目标</w:t>
            </w:r>
            <w:r>
              <w:rPr>
                <w:color w:val="000000"/>
                <w:spacing w:val="0"/>
                <w:w w:val="100"/>
                <w:position w:val="0"/>
                <w:sz w:val="17"/>
                <w:szCs w:val="17"/>
              </w:rPr>
              <w:t>：250</w:t>
            </w:r>
            <w:r>
              <w:rPr>
                <w:color w:val="000000"/>
                <w:spacing w:val="0"/>
                <w:w w:val="100"/>
                <w:position w:val="0"/>
                <w:sz w:val="16"/>
                <w:szCs w:val="16"/>
              </w:rPr>
              <w:t>词教学步骤同上</w:t>
            </w: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top"/>
          </w:tcP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第三课第三个语义场目标</w:t>
            </w:r>
            <w:r>
              <w:rPr>
                <w:color w:val="000000"/>
                <w:spacing w:val="0"/>
                <w:w w:val="100"/>
                <w:position w:val="0"/>
                <w:sz w:val="17"/>
                <w:szCs w:val="17"/>
              </w:rPr>
              <w:t>：250</w:t>
            </w:r>
            <w:r>
              <w:rPr>
                <w:color w:val="000000"/>
                <w:spacing w:val="0"/>
                <w:w w:val="100"/>
                <w:position w:val="0"/>
                <w:sz w:val="16"/>
                <w:szCs w:val="16"/>
              </w:rPr>
              <w:t>词教学步骤同上</w:t>
            </w: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第二循环</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目标</w:t>
            </w:r>
            <w:r>
              <w:rPr>
                <w:color w:val="000000"/>
                <w:spacing w:val="0"/>
                <w:w w:val="100"/>
                <w:position w:val="0"/>
                <w:sz w:val="17"/>
                <w:szCs w:val="17"/>
              </w:rPr>
              <w:t>：6000</w:t>
            </w:r>
            <w:r>
              <w:rPr>
                <w:color w:val="000000"/>
                <w:spacing w:val="0"/>
                <w:w w:val="100"/>
                <w:position w:val="0"/>
                <w:sz w:val="16"/>
                <w:szCs w:val="16"/>
              </w:rPr>
              <w:t>词语教学时间：一个学期</w:t>
            </w:r>
          </w:p>
        </w:tc>
      </w:tr>
      <w:tr>
        <w:tblPrEx>
          <w:tblCellMar>
            <w:top w:w="0" w:type="dxa"/>
            <w:left w:w="10" w:type="dxa"/>
            <w:bottom w:w="0" w:type="dxa"/>
            <w:right w:w="10" w:type="dxa"/>
          </w:tblCellMar>
        </w:tblPrEx>
        <w:trPr>
          <w:trHeight w:val="350"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第三循环</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目标</w:t>
            </w:r>
            <w:r>
              <w:rPr>
                <w:color w:val="000000"/>
                <w:spacing w:val="0"/>
                <w:w w:val="100"/>
                <w:position w:val="0"/>
                <w:sz w:val="17"/>
                <w:szCs w:val="17"/>
              </w:rPr>
              <w:t>：7000</w:t>
            </w:r>
            <w:r>
              <w:rPr>
                <w:color w:val="000000"/>
                <w:spacing w:val="0"/>
                <w:w w:val="100"/>
                <w:position w:val="0"/>
                <w:sz w:val="16"/>
                <w:szCs w:val="16"/>
              </w:rPr>
              <w:t>词语教学时间：一个学期</w:t>
            </w:r>
          </w:p>
        </w:tc>
      </w:tr>
      <w:tr>
        <w:tblPrEx>
          <w:tblCellMar>
            <w:top w:w="0" w:type="dxa"/>
            <w:left w:w="10" w:type="dxa"/>
            <w:bottom w:w="0" w:type="dxa"/>
            <w:right w:w="10" w:type="dxa"/>
          </w:tblCellMar>
        </w:tblPrEx>
        <w:trPr>
          <w:trHeight w:val="374" w:hRule="exact"/>
          <w:jc w:val="center"/>
        </w:trPr>
        <w:tc>
          <w:tcPr>
            <w:gridSpan w:val="2"/>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高级阶段</w:t>
            </w:r>
          </w:p>
        </w:tc>
        <w:tc>
          <w:tcPr>
            <w:gridSpan w:val="2"/>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各种专门目的的训练（略）</w:t>
            </w:r>
          </w:p>
        </w:tc>
      </w:tr>
    </w:tbl>
    <w:p>
      <w:pPr>
        <w:widowControl w:val="0"/>
        <w:spacing w:after="279" w:line="1" w:lineRule="exact"/>
      </w:pPr>
    </w:p>
    <w:p>
      <w:pPr>
        <w:pStyle w:val="23"/>
        <w:keepNext w:val="0"/>
        <w:keepLines w:val="0"/>
        <w:widowControl w:val="0"/>
        <w:shd w:val="clear" w:color="auto" w:fill="auto"/>
        <w:bidi w:val="0"/>
        <w:spacing w:before="0" w:after="0" w:line="375" w:lineRule="exact"/>
        <w:ind w:left="0" w:right="0" w:firstLine="420"/>
        <w:jc w:val="both"/>
      </w:pPr>
      <w:bookmarkStart w:id="138" w:name="bookmark138"/>
      <w:r>
        <w:rPr>
          <w:color w:val="000000"/>
          <w:spacing w:val="0"/>
          <w:w w:val="100"/>
          <w:position w:val="0"/>
        </w:rPr>
        <w:t>（</w:t>
      </w:r>
      <w:bookmarkEnd w:id="138"/>
      <w:r>
        <w:rPr>
          <w:color w:val="000000"/>
          <w:spacing w:val="0"/>
          <w:w w:val="100"/>
          <w:position w:val="0"/>
        </w:rPr>
        <w:t>二）“口笔</w:t>
      </w:r>
      <w:r>
        <w:rPr>
          <w:color w:val="000000"/>
          <w:spacing w:val="0"/>
          <w:w w:val="100"/>
          <w:position w:val="0"/>
          <w:highlight w:val="none"/>
        </w:rPr>
        <w:t>语分</w:t>
      </w:r>
      <w:r>
        <w:rPr>
          <w:color w:val="000000"/>
          <w:spacing w:val="0"/>
          <w:w w:val="100"/>
          <w:position w:val="0"/>
        </w:rPr>
        <w:t>科，精泛读并举</w:t>
      </w:r>
      <w:r>
        <w:rPr>
          <w:color w:val="000000"/>
          <w:spacing w:val="0"/>
          <w:w w:val="100"/>
          <w:position w:val="0"/>
          <w:lang w:val="zh-CN" w:eastAsia="zh-CN" w:bidi="zh-CN"/>
        </w:rPr>
        <w:t>”模式</w:t>
      </w:r>
    </w:p>
    <w:p>
      <w:pPr>
        <w:pStyle w:val="23"/>
        <w:keepNext w:val="0"/>
        <w:keepLines w:val="0"/>
        <w:widowControl w:val="0"/>
        <w:shd w:val="clear" w:color="auto" w:fill="auto"/>
        <w:bidi w:val="0"/>
        <w:spacing w:before="0" w:after="0" w:line="375" w:lineRule="exact"/>
        <w:ind w:left="0" w:right="0" w:firstLine="420"/>
        <w:jc w:val="both"/>
        <w:rPr>
          <w:rFonts w:hint="default"/>
          <w:lang w:val="en-US"/>
        </w:rPr>
        <w:sectPr>
          <w:headerReference r:id="rId142" w:type="first"/>
          <w:headerReference r:id="rId140" w:type="default"/>
          <w:headerReference r:id="rId141" w:type="even"/>
          <w:footnotePr>
            <w:numFmt w:val="decimal"/>
          </w:footnotePr>
          <w:pgSz w:w="9621" w:h="12860"/>
          <w:pgMar w:top="1496" w:right="1184" w:bottom="1165" w:left="1401" w:header="0" w:footer="3" w:gutter="0"/>
          <w:pgNumType w:start="83"/>
          <w:cols w:space="720" w:num="1"/>
          <w:titlePg/>
          <w:rtlGutter w:val="0"/>
          <w:docGrid w:linePitch="360" w:charSpace="0"/>
        </w:sectPr>
      </w:pPr>
      <w:r>
        <w:rPr>
          <w:color w:val="000000"/>
          <w:spacing w:val="0"/>
          <w:w w:val="100"/>
          <w:position w:val="0"/>
        </w:rPr>
        <w:t>鲁健骥</w:t>
      </w:r>
      <w:r>
        <w:rPr>
          <w:color w:val="000000"/>
          <w:spacing w:val="0"/>
          <w:w w:val="100"/>
          <w:position w:val="0"/>
          <w:sz w:val="20"/>
          <w:szCs w:val="20"/>
        </w:rPr>
        <w:t>（2003）</w:t>
      </w:r>
      <w:r>
        <w:rPr>
          <w:color w:val="000000"/>
          <w:spacing w:val="0"/>
          <w:w w:val="100"/>
          <w:position w:val="0"/>
        </w:rPr>
        <w:t>针对分技能教学模式的不足，提出了一个改进模式，称为</w:t>
      </w:r>
      <w:r>
        <w:rPr>
          <w:color w:val="000000"/>
          <w:spacing w:val="0"/>
          <w:w w:val="100"/>
          <w:position w:val="0"/>
          <w:lang w:val="zh-CN" w:eastAsia="zh-CN" w:bidi="zh-CN"/>
        </w:rPr>
        <w:t>“口</w:t>
      </w:r>
      <w:r>
        <w:rPr>
          <w:color w:val="000000"/>
          <w:spacing w:val="0"/>
          <w:w w:val="100"/>
          <w:position w:val="0"/>
        </w:rPr>
        <w:t>笔语分科，精泛读并举”。所谓</w:t>
      </w:r>
      <w:r>
        <w:rPr>
          <w:color w:val="000000"/>
          <w:spacing w:val="0"/>
          <w:w w:val="100"/>
          <w:position w:val="0"/>
          <w:lang w:val="zh-CN" w:eastAsia="zh-CN" w:bidi="zh-CN"/>
        </w:rPr>
        <w:t>“口笔</w:t>
      </w:r>
      <w:r>
        <w:rPr>
          <w:color w:val="000000"/>
          <w:spacing w:val="0"/>
          <w:w w:val="100"/>
          <w:position w:val="0"/>
        </w:rPr>
        <w:t>语分科</w:t>
      </w:r>
      <w:r>
        <w:rPr>
          <w:color w:val="000000"/>
          <w:spacing w:val="0"/>
          <w:w w:val="100"/>
          <w:position w:val="0"/>
          <w:lang w:val="zh-CN" w:eastAsia="zh-CN" w:bidi="zh-CN"/>
        </w:rPr>
        <w:t>”是</w:t>
      </w:r>
      <w:r>
        <w:rPr>
          <w:color w:val="000000"/>
          <w:spacing w:val="0"/>
          <w:w w:val="100"/>
          <w:position w:val="0"/>
        </w:rPr>
        <w:t>把综合技能</w:t>
      </w:r>
      <w:r>
        <w:rPr>
          <w:color w:val="000000"/>
          <w:spacing w:val="0"/>
          <w:w w:val="100"/>
          <w:position w:val="0"/>
          <w:highlight w:val="none"/>
        </w:rPr>
        <w:t>课分为</w:t>
      </w:r>
      <w:r>
        <w:rPr>
          <w:color w:val="000000"/>
          <w:spacing w:val="0"/>
          <w:w w:val="100"/>
          <w:position w:val="0"/>
          <w:lang w:val="zh-CN" w:eastAsia="zh-CN" w:bidi="zh-CN"/>
        </w:rPr>
        <w:t>“口语”和“笔语"</w:t>
      </w:r>
      <w:r>
        <w:rPr>
          <w:color w:val="000000"/>
          <w:spacing w:val="0"/>
          <w:w w:val="100"/>
          <w:position w:val="0"/>
        </w:rPr>
        <w:t>两门课，进行重新设计。</w:t>
      </w:r>
      <w:r>
        <w:rPr>
          <w:color w:val="000000"/>
          <w:spacing w:val="0"/>
          <w:w w:val="100"/>
          <w:position w:val="0"/>
          <w:lang w:val="zh-CN" w:eastAsia="zh-CN" w:bidi="zh-CN"/>
        </w:rPr>
        <w:t>“口语</w:t>
      </w:r>
      <w:r>
        <w:rPr>
          <w:color w:val="000000"/>
          <w:spacing w:val="0"/>
          <w:w w:val="100"/>
          <w:position w:val="0"/>
        </w:rPr>
        <w:t>课以功能为纲，包括外国学生在中国生活的主要话题，可考虑有两个循环:第一个循环用一个学期的时间，解决最基本的日常会话</w:t>
      </w:r>
      <w:r>
        <w:rPr>
          <w:color w:val="000000"/>
          <w:spacing w:val="0"/>
          <w:w w:val="100"/>
          <w:position w:val="0"/>
          <w:highlight w:val="none"/>
          <w:lang w:val="en-US"/>
        </w:rPr>
        <w:t>；</w:t>
      </w:r>
      <w:r>
        <w:rPr>
          <w:color w:val="000000"/>
          <w:spacing w:val="0"/>
          <w:w w:val="100"/>
          <w:position w:val="0"/>
        </w:rPr>
        <w:t>第二学期上升一个循环。口语课还承担语音教学、口语句式、交际文化项目的教学任务。第一年口语课始终都是通过对话体的课文进行教学，因此应该进行语篇中对话规律的训练，如开头、结尾、话轮交替、打断、插话、转换话题等。当然也要包括得体性的训练。笔语课则侧重汉语书面语的教学，大致可以说，在语言技能上,是对读写能力的训练，特别是读的能力</w:t>
      </w:r>
      <w:r>
        <w:rPr>
          <w:color w:val="000000"/>
          <w:spacing w:val="0"/>
          <w:w w:val="100"/>
          <w:position w:val="0"/>
          <w:highlight w:val="none"/>
          <w:lang w:val="en-US"/>
        </w:rPr>
        <w:t>；</w:t>
      </w:r>
      <w:r>
        <w:rPr>
          <w:color w:val="000000"/>
          <w:spacing w:val="0"/>
          <w:w w:val="100"/>
          <w:position w:val="0"/>
        </w:rPr>
        <w:t>在语言知识上，则以语法为重点，进行词法、句法、语义、语用的教学。强调'字'的教学,汉字的书写和认读,要尽量使学生掌握汉字的规律，理解汉字的理据</w:t>
      </w:r>
      <w:r>
        <w:rPr>
          <w:color w:val="000000"/>
          <w:spacing w:val="0"/>
          <w:w w:val="100"/>
          <w:position w:val="0"/>
          <w:highlight w:val="none"/>
          <w:lang w:val="en-US"/>
        </w:rPr>
        <w:t>；</w:t>
      </w:r>
      <w:r>
        <w:rPr>
          <w:color w:val="000000"/>
          <w:spacing w:val="0"/>
          <w:w w:val="100"/>
          <w:position w:val="0"/>
        </w:rPr>
        <w:t>在语法的范围里，'字'的教学</w:t>
      </w:r>
    </w:p>
    <w:p>
      <w:pPr>
        <w:pStyle w:val="23"/>
        <w:keepNext w:val="0"/>
        <w:keepLines w:val="0"/>
        <w:widowControl w:val="0"/>
        <w:shd w:val="clear" w:color="auto" w:fill="auto"/>
        <w:bidi w:val="0"/>
        <w:spacing w:before="0" w:after="0" w:line="375" w:lineRule="exact"/>
        <w:ind w:left="0" w:right="0" w:firstLine="0"/>
        <w:jc w:val="both"/>
      </w:pPr>
      <w:r>
        <w:rPr>
          <w:color w:val="000000"/>
          <w:spacing w:val="0"/>
          <w:w w:val="100"/>
          <w:position w:val="0"/>
        </w:rPr>
        <w:t>则体现在语素教学之中。课文的形式和内容都从口语的'</w:t>
      </w:r>
      <w:r>
        <w:rPr>
          <w:color w:val="000000"/>
          <w:spacing w:val="0"/>
          <w:w w:val="100"/>
          <w:position w:val="0"/>
          <w:highlight w:val="none"/>
        </w:rPr>
        <w:t>共核</w:t>
      </w:r>
      <w:r>
        <w:rPr>
          <w:color w:val="000000"/>
          <w:spacing w:val="0"/>
          <w:w w:val="100"/>
          <w:position w:val="0"/>
        </w:rPr>
        <w:t>'开始，逐步发展到书面语,以至带有较多文言成分的现代文的阅读。在写作方面,在一年级应以应用文为主，以后发展到说明文和论说文，直至论文的写作。即使在初级阶段，也应该有语篇的教学，这一阶段主要是有意识地教授衔接与连贯规则。与以上两门课配合的课，有听力课（和现在的模式一样，听力训练仍要给予突出的地位），第二学期再加上泛读课。'精泛读并举'是从第二学期开始的。笔语课发展为精读，语法开始第二个循环，要增加语篇、语体、风格、修辞等方面的训练。泛读要落实,要先编出泛读材料再开课。……到了中级，还要加上报刊阅读、文言阅读、快速阅读等课程,同时还要根据教学对象的情况开设语言学特别是汉语语言学基础课程、文学课程等，语言课要和这些知识课配合，为它们打好语言基础</w:t>
      </w:r>
      <w:r>
        <w:rPr>
          <w:color w:val="000000"/>
          <w:spacing w:val="0"/>
          <w:w w:val="100"/>
          <w:position w:val="0"/>
          <w:lang w:val="zh-CN" w:eastAsia="zh-CN" w:bidi="zh-CN"/>
        </w:rPr>
        <w:t>。”这</w:t>
      </w:r>
      <w:r>
        <w:rPr>
          <w:color w:val="000000"/>
          <w:spacing w:val="0"/>
          <w:w w:val="100"/>
          <w:position w:val="0"/>
        </w:rPr>
        <w:t>个改进了的分技能模式,突出了</w:t>
      </w:r>
      <w:r>
        <w:rPr>
          <w:color w:val="000000"/>
          <w:spacing w:val="0"/>
          <w:w w:val="100"/>
          <w:position w:val="0"/>
          <w:lang w:val="zh-CN" w:eastAsia="zh-CN" w:bidi="zh-CN"/>
        </w:rPr>
        <w:t>“泛读”的</w:t>
      </w:r>
      <w:r>
        <w:rPr>
          <w:color w:val="000000"/>
          <w:spacing w:val="0"/>
          <w:w w:val="100"/>
          <w:position w:val="0"/>
        </w:rPr>
        <w:t>作用，强调</w:t>
      </w:r>
      <w:r>
        <w:rPr>
          <w:color w:val="000000"/>
          <w:spacing w:val="0"/>
          <w:w w:val="100"/>
          <w:position w:val="0"/>
          <w:lang w:val="zh-CN" w:eastAsia="zh-CN" w:bidi="zh-CN"/>
        </w:rPr>
        <w:t>“话</w:t>
      </w:r>
      <w:r>
        <w:rPr>
          <w:color w:val="000000"/>
          <w:spacing w:val="0"/>
          <w:w w:val="100"/>
          <w:position w:val="0"/>
        </w:rPr>
        <w:t>语”</w:t>
      </w:r>
      <w:r>
        <w:rPr>
          <w:color w:val="000000"/>
          <w:spacing w:val="0"/>
          <w:w w:val="100"/>
          <w:position w:val="0"/>
          <w:sz w:val="20"/>
          <w:szCs w:val="20"/>
          <w:lang w:val="en-US" w:eastAsia="en-US" w:bidi="en-US"/>
        </w:rPr>
        <w:t>（discourse,</w:t>
      </w:r>
      <w:r>
        <w:rPr>
          <w:color w:val="000000"/>
          <w:spacing w:val="0"/>
          <w:w w:val="100"/>
          <w:position w:val="0"/>
        </w:rPr>
        <w:t>口语）和“篇章”</w:t>
      </w:r>
      <w:r>
        <w:rPr>
          <w:color w:val="000000"/>
          <w:spacing w:val="0"/>
          <w:w w:val="100"/>
          <w:position w:val="0"/>
          <w:sz w:val="20"/>
          <w:szCs w:val="20"/>
          <w:lang w:val="en-US" w:eastAsia="en-US" w:bidi="en-US"/>
        </w:rPr>
        <w:t>（text,</w:t>
      </w:r>
      <w:r>
        <w:rPr>
          <w:color w:val="000000"/>
          <w:spacing w:val="0"/>
          <w:w w:val="100"/>
          <w:position w:val="0"/>
        </w:rPr>
        <w:t>笔语）规律的教学</w:t>
      </w:r>
      <w:r>
        <w:rPr>
          <w:color w:val="000000"/>
          <w:spacing w:val="0"/>
          <w:w w:val="100"/>
          <w:position w:val="0"/>
          <w:lang w:val="zh-CN" w:eastAsia="zh-CN" w:bidi="zh-CN"/>
        </w:rPr>
        <w:t>，“字”的教</w:t>
      </w:r>
      <w:r>
        <w:rPr>
          <w:color w:val="000000"/>
          <w:spacing w:val="0"/>
          <w:w w:val="100"/>
          <w:position w:val="0"/>
        </w:rPr>
        <w:t>学有所加强。</w:t>
      </w:r>
    </w:p>
    <w:p>
      <w:pPr>
        <w:pStyle w:val="23"/>
        <w:keepNext w:val="0"/>
        <w:keepLines w:val="0"/>
        <w:widowControl w:val="0"/>
        <w:shd w:val="clear" w:color="auto" w:fill="auto"/>
        <w:bidi w:val="0"/>
        <w:spacing w:before="0" w:after="340" w:line="361" w:lineRule="exact"/>
        <w:ind w:left="0" w:right="0" w:firstLine="460"/>
        <w:jc w:val="both"/>
      </w:pPr>
      <w:r>
        <w:rPr>
          <w:color w:val="000000"/>
          <w:spacing w:val="0"/>
          <w:w w:val="100"/>
          <w:position w:val="0"/>
        </w:rPr>
        <w:t>另外,杨惠元</w:t>
      </w:r>
      <w:r>
        <w:rPr>
          <w:color w:val="000000"/>
          <w:spacing w:val="0"/>
          <w:w w:val="100"/>
          <w:position w:val="0"/>
          <w:sz w:val="20"/>
          <w:szCs w:val="20"/>
        </w:rPr>
        <w:t>（2000）</w:t>
      </w:r>
      <w:r>
        <w:rPr>
          <w:color w:val="000000"/>
          <w:spacing w:val="0"/>
          <w:w w:val="100"/>
          <w:position w:val="0"/>
        </w:rPr>
        <w:t>提出要改革以精读课/综合课为主的教学模式，其思路是</w:t>
      </w:r>
      <w:r>
        <w:rPr>
          <w:color w:val="000000"/>
          <w:spacing w:val="0"/>
          <w:w w:val="100"/>
          <w:position w:val="0"/>
          <w:lang w:val="zh-CN" w:eastAsia="zh-CN" w:bidi="zh-CN"/>
        </w:rPr>
        <w:t>“从</w:t>
      </w:r>
      <w:r>
        <w:rPr>
          <w:color w:val="000000"/>
          <w:spacing w:val="0"/>
          <w:w w:val="100"/>
          <w:position w:val="0"/>
        </w:rPr>
        <w:t>听入手，在一年内给学生输入一万个汉语词汇，解决学生的日常交际问题，达到'最低职业技能'水平”。设计的课程配比是</w:t>
      </w:r>
      <w:r>
        <w:rPr>
          <w:color w:val="000000"/>
          <w:spacing w:val="0"/>
          <w:w w:val="100"/>
          <w:position w:val="0"/>
          <w:sz w:val="20"/>
          <w:szCs w:val="20"/>
        </w:rPr>
        <w:t>3</w:t>
      </w:r>
      <w:r>
        <w:rPr>
          <w:color w:val="000000"/>
          <w:spacing w:val="0"/>
          <w:w w:val="100"/>
          <w:position w:val="0"/>
        </w:rPr>
        <w:t>：</w:t>
      </w:r>
      <w:r>
        <w:rPr>
          <w:color w:val="000000"/>
          <w:spacing w:val="0"/>
          <w:w w:val="100"/>
          <w:position w:val="0"/>
          <w:sz w:val="20"/>
          <w:szCs w:val="20"/>
        </w:rPr>
        <w:t>2:1,</w:t>
      </w:r>
      <w:r>
        <w:rPr>
          <w:color w:val="000000"/>
          <w:spacing w:val="0"/>
          <w:w w:val="100"/>
          <w:position w:val="0"/>
        </w:rPr>
        <w:t>即每天</w:t>
      </w:r>
      <w:r>
        <w:rPr>
          <w:color w:val="000000"/>
          <w:spacing w:val="0"/>
          <w:w w:val="100"/>
          <w:position w:val="0"/>
          <w:lang w:val="zh-CN" w:eastAsia="zh-CN" w:bidi="zh-CN"/>
        </w:rPr>
        <w:t>“听力</w:t>
      </w:r>
      <w:r>
        <w:rPr>
          <w:color w:val="000000"/>
          <w:spacing w:val="0"/>
          <w:w w:val="100"/>
          <w:position w:val="0"/>
        </w:rPr>
        <w:t>课三节：语音课两节：会话课一节（第</w:t>
      </w:r>
      <w:r>
        <w:rPr>
          <w:color w:val="000000"/>
          <w:spacing w:val="0"/>
          <w:w w:val="100"/>
          <w:position w:val="0"/>
          <w:sz w:val="20"/>
          <w:szCs w:val="20"/>
        </w:rPr>
        <w:t>1</w:t>
      </w:r>
      <w:r>
        <w:rPr>
          <w:color w:val="000000"/>
          <w:spacing w:val="0"/>
          <w:w w:val="100"/>
          <w:position w:val="0"/>
        </w:rPr>
        <w:t>周</w:t>
      </w:r>
      <w:r>
        <w:rPr>
          <w:color w:val="000000"/>
          <w:spacing w:val="0"/>
          <w:w w:val="100"/>
          <w:position w:val="0"/>
          <w:sz w:val="20"/>
          <w:szCs w:val="20"/>
        </w:rPr>
        <w:t>）”</w:t>
      </w:r>
      <w:r>
        <w:rPr>
          <w:color w:val="000000"/>
          <w:spacing w:val="0"/>
          <w:w w:val="100"/>
          <w:position w:val="0"/>
          <w:lang w:val="zh-CN" w:eastAsia="zh-CN" w:bidi="zh-CN"/>
        </w:rPr>
        <w:t>，“听</w:t>
      </w:r>
      <w:r>
        <w:rPr>
          <w:color w:val="000000"/>
          <w:spacing w:val="0"/>
          <w:w w:val="100"/>
          <w:position w:val="0"/>
        </w:rPr>
        <w:t>力课三节：汉字课两节：会话课一节（第</w:t>
      </w:r>
      <w:r>
        <w:rPr>
          <w:color w:val="000000"/>
          <w:spacing w:val="0"/>
          <w:w w:val="100"/>
          <w:position w:val="0"/>
          <w:sz w:val="20"/>
          <w:szCs w:val="20"/>
        </w:rPr>
        <w:t>2</w:t>
      </w:r>
      <w:r>
        <w:rPr>
          <w:color w:val="000000"/>
          <w:spacing w:val="0"/>
          <w:w w:val="100"/>
          <w:position w:val="0"/>
        </w:rPr>
        <w:t>至</w:t>
      </w:r>
      <w:r>
        <w:rPr>
          <w:color w:val="000000"/>
          <w:spacing w:val="0"/>
          <w:w w:val="100"/>
          <w:position w:val="0"/>
          <w:sz w:val="20"/>
          <w:szCs w:val="20"/>
        </w:rPr>
        <w:t>10</w:t>
      </w:r>
      <w:r>
        <w:rPr>
          <w:color w:val="000000"/>
          <w:spacing w:val="0"/>
          <w:w w:val="100"/>
          <w:position w:val="0"/>
        </w:rPr>
        <w:t>周）”</w:t>
      </w:r>
      <w:r>
        <w:rPr>
          <w:color w:val="000000"/>
          <w:spacing w:val="0"/>
          <w:w w:val="100"/>
          <w:position w:val="0"/>
          <w:lang w:val="zh-CN" w:eastAsia="zh-CN" w:bidi="zh-CN"/>
        </w:rPr>
        <w:t>，“听</w:t>
      </w:r>
      <w:r>
        <w:rPr>
          <w:color w:val="000000"/>
          <w:spacing w:val="0"/>
          <w:w w:val="100"/>
          <w:position w:val="0"/>
        </w:rPr>
        <w:t>力课三节：读写课两节：会话课一节（第</w:t>
      </w:r>
      <w:r>
        <w:rPr>
          <w:color w:val="000000"/>
          <w:spacing w:val="0"/>
          <w:w w:val="100"/>
          <w:position w:val="0"/>
          <w:sz w:val="20"/>
          <w:szCs w:val="20"/>
        </w:rPr>
        <w:t>11</w:t>
      </w:r>
      <w:r>
        <w:rPr>
          <w:color w:val="000000"/>
          <w:spacing w:val="0"/>
          <w:w w:val="100"/>
          <w:position w:val="0"/>
        </w:rPr>
        <w:t>周以后）这是一种立足于语言输入、强调听力技能训练的做法。</w:t>
      </w:r>
    </w:p>
    <w:p>
      <w:pPr>
        <w:pStyle w:val="23"/>
        <w:keepNext w:val="0"/>
        <w:keepLines w:val="0"/>
        <w:widowControl w:val="0"/>
        <w:shd w:val="clear" w:color="auto" w:fill="auto"/>
        <w:bidi w:val="0"/>
        <w:spacing w:before="0" w:after="0" w:line="363" w:lineRule="exact"/>
        <w:ind w:left="0" w:right="0" w:firstLine="460"/>
        <w:jc w:val="both"/>
      </w:pPr>
      <w:bookmarkStart w:id="139" w:name="bookmark139"/>
      <w:r>
        <w:rPr>
          <w:color w:val="000000"/>
          <w:spacing w:val="0"/>
          <w:w w:val="100"/>
          <w:position w:val="0"/>
        </w:rPr>
        <w:t>（</w:t>
      </w:r>
      <w:bookmarkEnd w:id="139"/>
      <w:r>
        <w:rPr>
          <w:color w:val="000000"/>
          <w:spacing w:val="0"/>
          <w:w w:val="100"/>
          <w:position w:val="0"/>
        </w:rPr>
        <w:t>三）</w:t>
      </w:r>
      <w:r>
        <w:rPr>
          <w:color w:val="000000"/>
          <w:spacing w:val="0"/>
          <w:w w:val="100"/>
          <w:position w:val="0"/>
          <w:lang w:val="zh-CN" w:eastAsia="zh-CN" w:bidi="zh-CN"/>
        </w:rPr>
        <w:t>“语</w:t>
      </w:r>
      <w:r>
        <w:rPr>
          <w:color w:val="000000"/>
          <w:spacing w:val="0"/>
          <w:w w:val="100"/>
          <w:position w:val="0"/>
        </w:rPr>
        <w:t>文分开，语文分进"模式</w:t>
      </w:r>
    </w:p>
    <w:p>
      <w:pPr>
        <w:pStyle w:val="23"/>
        <w:keepNext w:val="0"/>
        <w:keepLines w:val="0"/>
        <w:widowControl w:val="0"/>
        <w:shd w:val="clear" w:color="auto" w:fill="auto"/>
        <w:bidi w:val="0"/>
        <w:spacing w:before="0" w:after="160" w:line="363" w:lineRule="exact"/>
        <w:ind w:left="0" w:right="0" w:firstLine="460"/>
        <w:jc w:val="both"/>
        <w:sectPr>
          <w:headerReference r:id="rId143" w:type="default"/>
          <w:headerReference r:id="rId144" w:type="even"/>
          <w:footnotePr>
            <w:numFmt w:val="decimal"/>
          </w:footnotePr>
          <w:type w:val="continuous"/>
          <w:pgSz w:w="9621" w:h="12860"/>
          <w:pgMar w:top="1496" w:right="1184" w:bottom="1165" w:left="1401" w:header="0" w:footer="737" w:gutter="0"/>
          <w:cols w:space="720" w:num="1"/>
          <w:rtlGutter w:val="0"/>
          <w:docGrid w:linePitch="360" w:charSpace="0"/>
        </w:sectPr>
      </w:pPr>
      <w:r>
        <w:rPr>
          <w:color w:val="000000"/>
          <w:spacing w:val="0"/>
          <w:w w:val="100"/>
          <w:position w:val="0"/>
        </w:rPr>
        <w:t>传统的对外汉语教学模式在处理口语与书面语的关系上，虽有过多种尝试（钟模</w:t>
      </w:r>
      <w:r>
        <w:rPr>
          <w:color w:val="000000"/>
          <w:spacing w:val="0"/>
          <w:w w:val="100"/>
          <w:position w:val="0"/>
          <w:sz w:val="20"/>
          <w:szCs w:val="20"/>
        </w:rPr>
        <w:t>，1979；</w:t>
      </w:r>
      <w:r>
        <w:rPr>
          <w:color w:val="000000"/>
          <w:spacing w:val="0"/>
          <w:w w:val="100"/>
          <w:position w:val="0"/>
        </w:rPr>
        <w:t>赵金铭</w:t>
      </w:r>
      <w:r>
        <w:rPr>
          <w:color w:val="000000"/>
          <w:spacing w:val="0"/>
          <w:w w:val="100"/>
          <w:position w:val="0"/>
          <w:sz w:val="20"/>
          <w:szCs w:val="20"/>
        </w:rPr>
        <w:t>,2011）,</w:t>
      </w:r>
      <w:r>
        <w:rPr>
          <w:color w:val="000000"/>
          <w:spacing w:val="0"/>
          <w:w w:val="100"/>
          <w:position w:val="0"/>
        </w:rPr>
        <w:t>但</w:t>
      </w:r>
      <w:r>
        <w:rPr>
          <w:color w:val="000000"/>
          <w:spacing w:val="0"/>
          <w:w w:val="100"/>
          <w:position w:val="0"/>
          <w:lang w:val="zh-CN" w:eastAsia="zh-CN" w:bidi="zh-CN"/>
        </w:rPr>
        <w:t>“语文</w:t>
      </w:r>
      <w:r>
        <w:rPr>
          <w:color w:val="000000"/>
          <w:spacing w:val="0"/>
          <w:w w:val="100"/>
          <w:position w:val="0"/>
        </w:rPr>
        <w:t>一体”</w:t>
      </w:r>
      <w:r>
        <w:rPr>
          <w:color w:val="000000"/>
          <w:spacing w:val="0"/>
          <w:w w:val="100"/>
          <w:position w:val="0"/>
          <w:lang w:val="zh-CN" w:eastAsia="zh-CN" w:bidi="zh-CN"/>
        </w:rPr>
        <w:t>、“语</w:t>
      </w:r>
      <w:r>
        <w:rPr>
          <w:color w:val="000000"/>
          <w:spacing w:val="0"/>
          <w:w w:val="100"/>
          <w:position w:val="0"/>
        </w:rPr>
        <w:t>文并进</w:t>
      </w:r>
      <w:r>
        <w:rPr>
          <w:color w:val="000000"/>
          <w:spacing w:val="0"/>
          <w:w w:val="100"/>
          <w:position w:val="0"/>
          <w:lang w:val="zh-CN" w:eastAsia="zh-CN" w:bidi="zh-CN"/>
        </w:rPr>
        <w:t>”最</w:t>
      </w:r>
      <w:r>
        <w:rPr>
          <w:color w:val="000000"/>
          <w:spacing w:val="0"/>
          <w:w w:val="100"/>
          <w:position w:val="0"/>
        </w:rPr>
        <w:t>终成为主流。张朋朋</w:t>
      </w:r>
      <w:r>
        <w:rPr>
          <w:color w:val="000000"/>
          <w:spacing w:val="0"/>
          <w:w w:val="100"/>
          <w:position w:val="0"/>
          <w:sz w:val="20"/>
          <w:szCs w:val="20"/>
        </w:rPr>
        <w:t>（2007）</w:t>
      </w:r>
      <w:r>
        <w:rPr>
          <w:color w:val="000000"/>
          <w:spacing w:val="0"/>
          <w:w w:val="100"/>
          <w:position w:val="0"/>
        </w:rPr>
        <w:t>对</w:t>
      </w:r>
      <w:r>
        <w:rPr>
          <w:color w:val="000000"/>
          <w:spacing w:val="0"/>
          <w:w w:val="100"/>
          <w:position w:val="0"/>
          <w:lang w:val="zh-CN" w:eastAsia="zh-CN" w:bidi="zh-CN"/>
        </w:rPr>
        <w:t>“语文</w:t>
      </w:r>
      <w:r>
        <w:rPr>
          <w:color w:val="000000"/>
          <w:spacing w:val="0"/>
          <w:w w:val="100"/>
          <w:position w:val="0"/>
        </w:rPr>
        <w:t>一体”</w:t>
      </w:r>
      <w:r>
        <w:rPr>
          <w:color w:val="000000"/>
          <w:spacing w:val="0"/>
          <w:w w:val="100"/>
          <w:position w:val="0"/>
          <w:lang w:val="zh-CN" w:eastAsia="zh-CN" w:bidi="zh-CN"/>
        </w:rPr>
        <w:t>、“语</w:t>
      </w:r>
      <w:r>
        <w:rPr>
          <w:color w:val="000000"/>
          <w:spacing w:val="0"/>
          <w:w w:val="100"/>
          <w:position w:val="0"/>
        </w:rPr>
        <w:t>文并进</w:t>
      </w:r>
      <w:r>
        <w:rPr>
          <w:color w:val="000000"/>
          <w:spacing w:val="0"/>
          <w:w w:val="100"/>
          <w:position w:val="0"/>
          <w:lang w:val="zh-CN" w:eastAsia="zh-CN" w:bidi="zh-CN"/>
        </w:rPr>
        <w:t>”的解</w:t>
      </w:r>
      <w:r>
        <w:rPr>
          <w:color w:val="000000"/>
          <w:spacing w:val="0"/>
          <w:w w:val="100"/>
          <w:position w:val="0"/>
        </w:rPr>
        <w:t>释是:</w:t>
      </w:r>
      <w:r>
        <w:rPr>
          <w:color w:val="000000"/>
          <w:spacing w:val="0"/>
          <w:w w:val="100"/>
          <w:position w:val="0"/>
          <w:lang w:val="zh-CN" w:eastAsia="zh-CN" w:bidi="zh-CN"/>
        </w:rPr>
        <w:t>“语</w:t>
      </w:r>
      <w:r>
        <w:rPr>
          <w:color w:val="000000"/>
          <w:spacing w:val="0"/>
          <w:w w:val="100"/>
          <w:position w:val="0"/>
        </w:rPr>
        <w:t>文一体</w:t>
      </w:r>
      <w:r>
        <w:rPr>
          <w:color w:val="000000"/>
          <w:spacing w:val="0"/>
          <w:w w:val="100"/>
          <w:position w:val="0"/>
          <w:lang w:val="zh-CN" w:eastAsia="zh-CN" w:bidi="zh-CN"/>
        </w:rPr>
        <w:t>”是</w:t>
      </w:r>
      <w:r>
        <w:rPr>
          <w:color w:val="000000"/>
          <w:spacing w:val="0"/>
          <w:w w:val="100"/>
          <w:position w:val="0"/>
        </w:rPr>
        <w:t>指在教材编写上语言材料用文字来书写。</w:t>
      </w:r>
      <w:r>
        <w:rPr>
          <w:color w:val="000000"/>
          <w:spacing w:val="0"/>
          <w:w w:val="100"/>
          <w:position w:val="0"/>
          <w:lang w:val="zh-CN" w:eastAsia="zh-CN" w:bidi="zh-CN"/>
        </w:rPr>
        <w:t>“语</w:t>
      </w:r>
      <w:r>
        <w:rPr>
          <w:color w:val="000000"/>
          <w:spacing w:val="0"/>
          <w:w w:val="100"/>
          <w:position w:val="0"/>
        </w:rPr>
        <w:t>文并进</w:t>
      </w:r>
      <w:r>
        <w:rPr>
          <w:color w:val="000000"/>
          <w:spacing w:val="0"/>
          <w:w w:val="100"/>
          <w:position w:val="0"/>
          <w:lang w:val="zh-CN" w:eastAsia="zh-CN" w:bidi="zh-CN"/>
        </w:rPr>
        <w:t>”是指</w:t>
      </w:r>
      <w:r>
        <w:rPr>
          <w:color w:val="000000"/>
          <w:spacing w:val="0"/>
          <w:w w:val="100"/>
          <w:position w:val="0"/>
        </w:rPr>
        <w:t>在教学方式上一边教</w:t>
      </w:r>
      <w:r>
        <w:rPr>
          <w:color w:val="000000"/>
          <w:spacing w:val="0"/>
          <w:w w:val="100"/>
          <w:position w:val="0"/>
          <w:lang w:val="zh-CN" w:eastAsia="zh-CN" w:bidi="zh-CN"/>
        </w:rPr>
        <w:t>“语言”，一</w:t>
      </w:r>
      <w:r>
        <w:rPr>
          <w:color w:val="000000"/>
          <w:spacing w:val="0"/>
          <w:w w:val="100"/>
          <w:position w:val="0"/>
        </w:rPr>
        <w:t>边教</w:t>
      </w:r>
      <w:r>
        <w:rPr>
          <w:color w:val="000000"/>
          <w:spacing w:val="0"/>
          <w:w w:val="100"/>
          <w:position w:val="0"/>
          <w:lang w:val="zh-CN" w:eastAsia="zh-CN" w:bidi="zh-CN"/>
        </w:rPr>
        <w:t>“文</w:t>
      </w:r>
      <w:r>
        <w:rPr>
          <w:color w:val="000000"/>
          <w:spacing w:val="0"/>
          <w:w w:val="100"/>
          <w:position w:val="0"/>
        </w:rPr>
        <w:t>字”</w:t>
      </w:r>
      <w:r>
        <w:rPr>
          <w:color w:val="000000"/>
          <w:spacing w:val="0"/>
          <w:w w:val="100"/>
          <w:position w:val="0"/>
          <w:lang w:val="zh-CN" w:eastAsia="zh-CN" w:bidi="zh-CN"/>
        </w:rPr>
        <w:t>，“语”和“文”同步</w:t>
      </w:r>
      <w:r>
        <w:rPr>
          <w:color w:val="000000"/>
          <w:spacing w:val="0"/>
          <w:w w:val="100"/>
          <w:position w:val="0"/>
        </w:rPr>
        <w:t>进行。这种教学模式不区分</w:t>
      </w:r>
      <w:r>
        <w:rPr>
          <w:color w:val="000000"/>
          <w:spacing w:val="0"/>
          <w:w w:val="100"/>
          <w:position w:val="0"/>
          <w:lang w:val="zh-CN" w:eastAsia="zh-CN" w:bidi="zh-CN"/>
        </w:rPr>
        <w:t>“汉语”和“汉字”，认</w:t>
      </w:r>
      <w:r>
        <w:rPr>
          <w:color w:val="000000"/>
          <w:spacing w:val="0"/>
          <w:w w:val="100"/>
          <w:position w:val="0"/>
        </w:rPr>
        <w:t>为“汉字”包含在</w:t>
      </w:r>
      <w:r>
        <w:rPr>
          <w:color w:val="000000"/>
          <w:spacing w:val="0"/>
          <w:w w:val="100"/>
          <w:position w:val="0"/>
          <w:lang w:val="zh-CN" w:eastAsia="zh-CN" w:bidi="zh-CN"/>
        </w:rPr>
        <w:t>“汉语”之</w:t>
      </w:r>
      <w:r>
        <w:rPr>
          <w:color w:val="000000"/>
          <w:spacing w:val="0"/>
          <w:w w:val="100"/>
          <w:position w:val="0"/>
        </w:rPr>
        <w:t>中。而他认为“语</w:t>
      </w:r>
      <w:r>
        <w:rPr>
          <w:color w:val="000000"/>
          <w:spacing w:val="0"/>
          <w:w w:val="100"/>
          <w:position w:val="0"/>
          <w:lang w:val="zh-CN" w:eastAsia="zh-CN" w:bidi="zh-CN"/>
        </w:rPr>
        <w:t>”和“文”</w:t>
      </w:r>
      <w:r>
        <w:rPr>
          <w:color w:val="000000"/>
          <w:spacing w:val="0"/>
          <w:w w:val="100"/>
          <w:position w:val="0"/>
        </w:rPr>
        <w:t>是相对独立的</w:t>
      </w:r>
      <w:r>
        <w:rPr>
          <w:color w:val="000000"/>
          <w:spacing w:val="0"/>
          <w:w w:val="100"/>
          <w:position w:val="0"/>
          <w:lang w:val="zh-CN" w:eastAsia="zh-CN" w:bidi="zh-CN"/>
        </w:rPr>
        <w:t>，“语</w:t>
      </w:r>
      <w:r>
        <w:rPr>
          <w:color w:val="000000"/>
          <w:spacing w:val="0"/>
          <w:w w:val="100"/>
          <w:position w:val="0"/>
        </w:rPr>
        <w:t>言能力</w:t>
      </w:r>
      <w:r>
        <w:rPr>
          <w:color w:val="000000"/>
          <w:spacing w:val="0"/>
          <w:w w:val="100"/>
          <w:position w:val="0"/>
          <w:lang w:val="zh-CN" w:eastAsia="zh-CN" w:bidi="zh-CN"/>
        </w:rPr>
        <w:t>”和“</w:t>
      </w:r>
      <w:r>
        <w:rPr>
          <w:color w:val="000000"/>
          <w:spacing w:val="0"/>
          <w:w w:val="100"/>
          <w:position w:val="0"/>
        </w:rPr>
        <w:t>文字能力”是相对独立的</w:t>
      </w:r>
      <w:r>
        <w:rPr>
          <w:color w:val="000000"/>
          <w:spacing w:val="0"/>
          <w:w w:val="100"/>
          <w:position w:val="0"/>
          <w:lang w:val="zh-CN" w:eastAsia="zh-CN" w:bidi="zh-CN"/>
        </w:rPr>
        <w:t>，“语</w:t>
      </w:r>
      <w:r>
        <w:rPr>
          <w:color w:val="000000"/>
          <w:spacing w:val="0"/>
          <w:w w:val="100"/>
          <w:position w:val="0"/>
        </w:rPr>
        <w:t>言单位</w:t>
      </w:r>
      <w:r>
        <w:rPr>
          <w:color w:val="000000"/>
          <w:spacing w:val="0"/>
          <w:w w:val="100"/>
          <w:position w:val="0"/>
          <w:lang w:val="zh-CN" w:eastAsia="zh-CN" w:bidi="zh-CN"/>
        </w:rPr>
        <w:t>”和“文</w:t>
      </w:r>
      <w:r>
        <w:rPr>
          <w:color w:val="000000"/>
          <w:spacing w:val="0"/>
          <w:w w:val="100"/>
          <w:position w:val="0"/>
        </w:rPr>
        <w:t>字单位</w:t>
      </w:r>
      <w:r>
        <w:rPr>
          <w:color w:val="000000"/>
          <w:spacing w:val="0"/>
          <w:w w:val="100"/>
          <w:position w:val="0"/>
          <w:lang w:val="zh-CN" w:eastAsia="zh-CN" w:bidi="zh-CN"/>
        </w:rPr>
        <w:t>”是</w:t>
      </w:r>
      <w:r>
        <w:rPr>
          <w:color w:val="000000"/>
          <w:spacing w:val="0"/>
          <w:w w:val="100"/>
          <w:position w:val="0"/>
        </w:rPr>
        <w:t>相对独立的。因此，依据不同的教学理念，他提出了</w:t>
      </w:r>
      <w:r>
        <w:rPr>
          <w:color w:val="000000"/>
          <w:spacing w:val="0"/>
          <w:w w:val="100"/>
          <w:position w:val="0"/>
          <w:lang w:val="zh-CN" w:eastAsia="zh-CN" w:bidi="zh-CN"/>
        </w:rPr>
        <w:t>“语</w:t>
      </w:r>
      <w:r>
        <w:rPr>
          <w:color w:val="000000"/>
          <w:spacing w:val="0"/>
          <w:w w:val="100"/>
          <w:position w:val="0"/>
        </w:rPr>
        <w:t>文分开，语文分进”的教学模式。所谓</w:t>
      </w:r>
      <w:r>
        <w:rPr>
          <w:color w:val="000000"/>
          <w:spacing w:val="0"/>
          <w:w w:val="100"/>
          <w:position w:val="0"/>
          <w:lang w:val="zh-CN" w:eastAsia="zh-CN" w:bidi="zh-CN"/>
        </w:rPr>
        <w:t>“语文</w:t>
      </w:r>
      <w:r>
        <w:rPr>
          <w:color w:val="000000"/>
          <w:spacing w:val="0"/>
          <w:w w:val="100"/>
          <w:position w:val="0"/>
        </w:rPr>
        <w:t>分开”，是指</w:t>
      </w:r>
    </w:p>
    <w:p>
      <w:pPr>
        <w:pStyle w:val="23"/>
        <w:keepNext w:val="0"/>
        <w:keepLines w:val="0"/>
        <w:widowControl w:val="0"/>
        <w:shd w:val="clear" w:color="auto" w:fill="auto"/>
        <w:bidi w:val="0"/>
        <w:spacing w:before="0" w:after="0" w:line="370" w:lineRule="exact"/>
        <w:ind w:left="0" w:right="0" w:firstLine="0"/>
        <w:jc w:val="both"/>
      </w:pPr>
      <w:r>
        <w:rPr>
          <w:color w:val="000000"/>
          <w:spacing w:val="0"/>
          <w:w w:val="100"/>
          <w:position w:val="0"/>
        </w:rPr>
        <w:t>在教材编写上把</w:t>
      </w:r>
      <w:r>
        <w:rPr>
          <w:color w:val="000000"/>
          <w:spacing w:val="0"/>
          <w:w w:val="100"/>
          <w:position w:val="0"/>
          <w:lang w:val="zh-CN" w:eastAsia="zh-CN" w:bidi="zh-CN"/>
        </w:rPr>
        <w:t>“语言”和'</w:t>
      </w:r>
      <w:r>
        <w:rPr>
          <w:color w:val="000000"/>
          <w:spacing w:val="0"/>
          <w:w w:val="100"/>
          <w:position w:val="0"/>
        </w:rPr>
        <w:t>'文字</w:t>
      </w:r>
      <w:r>
        <w:rPr>
          <w:color w:val="000000"/>
          <w:spacing w:val="0"/>
          <w:w w:val="100"/>
          <w:position w:val="0"/>
          <w:lang w:val="zh-CN" w:eastAsia="zh-CN" w:bidi="zh-CN"/>
        </w:rPr>
        <w:t>”分开</w:t>
      </w:r>
      <w:r>
        <w:rPr>
          <w:color w:val="000000"/>
          <w:spacing w:val="0"/>
          <w:w w:val="100"/>
          <w:position w:val="0"/>
        </w:rPr>
        <w:t>，编写专门教语言的教材和专门教文字的教材。而“语文分进</w:t>
      </w:r>
      <w:r>
        <w:rPr>
          <w:color w:val="000000"/>
          <w:spacing w:val="0"/>
          <w:w w:val="100"/>
          <w:position w:val="0"/>
          <w:lang w:val="zh-CN" w:eastAsia="zh-CN" w:bidi="zh-CN"/>
        </w:rPr>
        <w:t>”是指“语</w:t>
      </w:r>
      <w:r>
        <w:rPr>
          <w:color w:val="000000"/>
          <w:spacing w:val="0"/>
          <w:w w:val="100"/>
          <w:position w:val="0"/>
        </w:rPr>
        <w:t>言教学</w:t>
      </w:r>
      <w:r>
        <w:rPr>
          <w:color w:val="000000"/>
          <w:spacing w:val="0"/>
          <w:w w:val="100"/>
          <w:position w:val="0"/>
          <w:lang w:val="zh-CN" w:eastAsia="zh-CN" w:bidi="zh-CN"/>
        </w:rPr>
        <w:t>”和“文</w:t>
      </w:r>
      <w:r>
        <w:rPr>
          <w:color w:val="000000"/>
          <w:spacing w:val="0"/>
          <w:w w:val="100"/>
          <w:position w:val="0"/>
        </w:rPr>
        <w:t>字教学</w:t>
      </w:r>
      <w:r>
        <w:rPr>
          <w:color w:val="000000"/>
          <w:spacing w:val="0"/>
          <w:w w:val="100"/>
          <w:position w:val="0"/>
          <w:lang w:val="zh-CN" w:eastAsia="zh-CN" w:bidi="zh-CN"/>
        </w:rPr>
        <w:t>”分</w:t>
      </w:r>
      <w:r>
        <w:rPr>
          <w:color w:val="000000"/>
          <w:spacing w:val="0"/>
          <w:w w:val="100"/>
          <w:position w:val="0"/>
        </w:rPr>
        <w:t>开进行，分别使用不同的教学方法教授各自的内容。跟不少中外学者的意见一致，张朋朋</w:t>
      </w:r>
      <w:r>
        <w:rPr>
          <w:color w:val="000000"/>
          <w:spacing w:val="0"/>
          <w:w w:val="100"/>
          <w:position w:val="0"/>
          <w:sz w:val="20"/>
          <w:szCs w:val="20"/>
        </w:rPr>
        <w:t>（2007）</w:t>
      </w:r>
      <w:r>
        <w:rPr>
          <w:color w:val="000000"/>
          <w:spacing w:val="0"/>
          <w:w w:val="100"/>
          <w:position w:val="0"/>
        </w:rPr>
        <w:t>强调，汉语（“语”）和中文教学</w:t>
      </w:r>
      <w:r>
        <w:rPr>
          <w:color w:val="000000"/>
          <w:spacing w:val="0"/>
          <w:w w:val="100"/>
          <w:position w:val="0"/>
          <w:lang w:val="zh-CN" w:eastAsia="zh-CN" w:bidi="zh-CN"/>
        </w:rPr>
        <w:t>（“文</w:t>
      </w:r>
      <w:r>
        <w:rPr>
          <w:color w:val="000000"/>
          <w:spacing w:val="0"/>
          <w:w w:val="100"/>
          <w:position w:val="0"/>
        </w:rPr>
        <w:t>”）不适合采用</w:t>
      </w:r>
      <w:r>
        <w:rPr>
          <w:color w:val="000000"/>
          <w:spacing w:val="0"/>
          <w:w w:val="100"/>
          <w:position w:val="0"/>
          <w:lang w:val="zh-CN" w:eastAsia="zh-CN" w:bidi="zh-CN"/>
        </w:rPr>
        <w:t>“语</w:t>
      </w:r>
      <w:r>
        <w:rPr>
          <w:color w:val="000000"/>
          <w:spacing w:val="0"/>
          <w:w w:val="100"/>
          <w:position w:val="0"/>
        </w:rPr>
        <w:t>文一体</w:t>
      </w:r>
      <w:r>
        <w:rPr>
          <w:color w:val="000000"/>
          <w:spacing w:val="0"/>
          <w:w w:val="100"/>
          <w:position w:val="0"/>
          <w:lang w:val="en-US" w:eastAsia="en-US" w:bidi="en-US"/>
        </w:rPr>
        <w:t>",</w:t>
      </w:r>
      <w:r>
        <w:rPr>
          <w:color w:val="000000"/>
          <w:spacing w:val="0"/>
          <w:w w:val="100"/>
          <w:position w:val="0"/>
        </w:rPr>
        <w:t>原因是汉字不是拼音文字，使用</w:t>
      </w:r>
      <w:r>
        <w:rPr>
          <w:color w:val="000000"/>
          <w:spacing w:val="0"/>
          <w:w w:val="100"/>
          <w:position w:val="0"/>
          <w:lang w:val="zh-CN" w:eastAsia="zh-CN" w:bidi="zh-CN"/>
        </w:rPr>
        <w:t>“语</w:t>
      </w:r>
      <w:r>
        <w:rPr>
          <w:color w:val="000000"/>
          <w:spacing w:val="0"/>
          <w:w w:val="100"/>
          <w:position w:val="0"/>
        </w:rPr>
        <w:t>文一体</w:t>
      </w:r>
      <w:r>
        <w:rPr>
          <w:color w:val="000000"/>
          <w:spacing w:val="0"/>
          <w:w w:val="100"/>
          <w:position w:val="0"/>
          <w:lang w:val="zh-CN" w:eastAsia="zh-CN" w:bidi="zh-CN"/>
        </w:rPr>
        <w:t>”的</w:t>
      </w:r>
      <w:r>
        <w:rPr>
          <w:color w:val="000000"/>
          <w:spacing w:val="0"/>
          <w:w w:val="100"/>
          <w:position w:val="0"/>
        </w:rPr>
        <w:t>教材,非拼音的汉字起不到英文的作用。</w:t>
      </w:r>
      <w:r>
        <w:rPr>
          <w:color w:val="000000"/>
          <w:spacing w:val="0"/>
          <w:w w:val="100"/>
          <w:position w:val="0"/>
          <w:lang w:val="zh-CN" w:eastAsia="zh-CN" w:bidi="zh-CN"/>
        </w:rPr>
        <w:t>“语文</w:t>
      </w:r>
      <w:r>
        <w:rPr>
          <w:color w:val="000000"/>
          <w:spacing w:val="0"/>
          <w:w w:val="100"/>
          <w:position w:val="0"/>
        </w:rPr>
        <w:t>一体”的结果使</w:t>
      </w:r>
      <w:r>
        <w:rPr>
          <w:color w:val="000000"/>
          <w:spacing w:val="0"/>
          <w:w w:val="100"/>
          <w:position w:val="0"/>
          <w:lang w:val="zh-CN" w:eastAsia="zh-CN" w:bidi="zh-CN"/>
        </w:rPr>
        <w:t>“汉语</w:t>
      </w:r>
      <w:r>
        <w:rPr>
          <w:color w:val="000000"/>
          <w:spacing w:val="0"/>
          <w:w w:val="100"/>
          <w:position w:val="0"/>
        </w:rPr>
        <w:t>'‘和</w:t>
      </w:r>
      <w:r>
        <w:rPr>
          <w:color w:val="000000"/>
          <w:spacing w:val="0"/>
          <w:w w:val="100"/>
          <w:position w:val="0"/>
          <w:lang w:val="zh-CN" w:eastAsia="zh-CN" w:bidi="zh-CN"/>
        </w:rPr>
        <w:t>“汉字</w:t>
      </w:r>
      <w:r>
        <w:rPr>
          <w:color w:val="000000"/>
          <w:spacing w:val="0"/>
          <w:w w:val="100"/>
          <w:position w:val="0"/>
          <w:lang w:val="en-US" w:eastAsia="en-US" w:bidi="en-US"/>
        </w:rPr>
        <w:t>"</w:t>
      </w:r>
      <w:r>
        <w:rPr>
          <w:color w:val="000000"/>
          <w:spacing w:val="0"/>
          <w:w w:val="100"/>
          <w:position w:val="0"/>
        </w:rPr>
        <w:t>教学相互阻碍，既不利于</w:t>
      </w:r>
      <w:r>
        <w:rPr>
          <w:color w:val="000000"/>
          <w:spacing w:val="0"/>
          <w:w w:val="100"/>
          <w:position w:val="0"/>
          <w:lang w:val="zh-CN" w:eastAsia="zh-CN" w:bidi="zh-CN"/>
        </w:rPr>
        <w:t>“语”</w:t>
      </w:r>
      <w:r>
        <w:rPr>
          <w:color w:val="000000"/>
          <w:spacing w:val="0"/>
          <w:w w:val="100"/>
          <w:position w:val="0"/>
        </w:rPr>
        <w:t>的教学，又不利于</w:t>
      </w:r>
      <w:r>
        <w:rPr>
          <w:color w:val="000000"/>
          <w:spacing w:val="0"/>
          <w:w w:val="100"/>
          <w:position w:val="0"/>
          <w:lang w:val="zh-CN" w:eastAsia="zh-CN" w:bidi="zh-CN"/>
        </w:rPr>
        <w:t>“文”的</w:t>
      </w:r>
      <w:r>
        <w:rPr>
          <w:color w:val="000000"/>
          <w:spacing w:val="0"/>
          <w:w w:val="100"/>
          <w:position w:val="0"/>
        </w:rPr>
        <w:t>教学。</w:t>
      </w:r>
    </w:p>
    <w:p>
      <w:pPr>
        <w:pStyle w:val="23"/>
        <w:keepNext w:val="0"/>
        <w:keepLines w:val="0"/>
        <w:widowControl w:val="0"/>
        <w:shd w:val="clear" w:color="auto" w:fill="auto"/>
        <w:bidi w:val="0"/>
        <w:spacing w:before="0" w:after="160" w:line="370" w:lineRule="exact"/>
        <w:ind w:left="0" w:right="0" w:firstLine="420"/>
        <w:jc w:val="both"/>
        <w:rPr>
          <w:sz w:val="20"/>
          <w:szCs w:val="20"/>
        </w:rPr>
      </w:pPr>
      <w:r>
        <w:rPr>
          <w:color w:val="000000"/>
          <w:spacing w:val="0"/>
          <w:w w:val="100"/>
          <w:position w:val="0"/>
          <w:sz w:val="19"/>
          <w:szCs w:val="19"/>
        </w:rPr>
        <w:t>语文分开、语文分进模式在课程设置上，首先是分为</w:t>
      </w:r>
      <w:r>
        <w:rPr>
          <w:color w:val="000000"/>
          <w:spacing w:val="0"/>
          <w:w w:val="100"/>
          <w:position w:val="0"/>
          <w:sz w:val="19"/>
          <w:szCs w:val="19"/>
          <w:lang w:val="zh-CN" w:eastAsia="zh-CN" w:bidi="zh-CN"/>
        </w:rPr>
        <w:t>“汉</w:t>
      </w:r>
      <w:r>
        <w:rPr>
          <w:color w:val="000000"/>
          <w:spacing w:val="0"/>
          <w:w w:val="100"/>
          <w:position w:val="0"/>
          <w:sz w:val="19"/>
          <w:szCs w:val="19"/>
        </w:rPr>
        <w:t>语课</w:t>
      </w:r>
      <w:r>
        <w:rPr>
          <w:color w:val="000000"/>
          <w:spacing w:val="0"/>
          <w:w w:val="100"/>
          <w:position w:val="0"/>
          <w:sz w:val="19"/>
          <w:szCs w:val="19"/>
          <w:lang w:val="zh-CN" w:eastAsia="zh-CN" w:bidi="zh-CN"/>
        </w:rPr>
        <w:t>”（培</w:t>
      </w:r>
      <w:r>
        <w:rPr>
          <w:color w:val="000000"/>
          <w:spacing w:val="0"/>
          <w:w w:val="100"/>
          <w:position w:val="0"/>
          <w:sz w:val="19"/>
          <w:szCs w:val="19"/>
        </w:rPr>
        <w:t>养语言听说能力）和“中文课</w:t>
      </w:r>
      <w:r>
        <w:rPr>
          <w:color w:val="000000"/>
          <w:spacing w:val="0"/>
          <w:w w:val="100"/>
          <w:position w:val="0"/>
          <w:sz w:val="19"/>
          <w:szCs w:val="19"/>
          <w:lang w:val="zh-CN" w:eastAsia="zh-CN" w:bidi="zh-CN"/>
        </w:rPr>
        <w:t>”（培</w:t>
      </w:r>
      <w:r>
        <w:rPr>
          <w:color w:val="000000"/>
          <w:spacing w:val="0"/>
          <w:w w:val="100"/>
          <w:position w:val="0"/>
          <w:sz w:val="19"/>
          <w:szCs w:val="19"/>
        </w:rPr>
        <w:t>养文字读写能力）；时间分配上，初期</w:t>
      </w:r>
      <w:r>
        <w:rPr>
          <w:color w:val="000000"/>
          <w:spacing w:val="0"/>
          <w:w w:val="100"/>
          <w:position w:val="0"/>
          <w:sz w:val="19"/>
          <w:szCs w:val="19"/>
          <w:lang w:val="zh-CN" w:eastAsia="zh-CN" w:bidi="zh-CN"/>
        </w:rPr>
        <w:t>“汉语</w:t>
      </w:r>
      <w:r>
        <w:rPr>
          <w:color w:val="000000"/>
          <w:spacing w:val="0"/>
          <w:w w:val="100"/>
          <w:position w:val="0"/>
          <w:sz w:val="19"/>
          <w:szCs w:val="19"/>
        </w:rPr>
        <w:t>课”时间多、</w:t>
      </w:r>
      <w:r>
        <w:rPr>
          <w:color w:val="000000"/>
          <w:spacing w:val="0"/>
          <w:w w:val="100"/>
          <w:position w:val="0"/>
          <w:sz w:val="19"/>
          <w:szCs w:val="19"/>
          <w:lang w:val="zh-CN" w:eastAsia="zh-CN" w:bidi="zh-CN"/>
        </w:rPr>
        <w:t>“中文</w:t>
      </w:r>
      <w:r>
        <w:rPr>
          <w:color w:val="000000"/>
          <w:spacing w:val="0"/>
          <w:w w:val="100"/>
          <w:position w:val="0"/>
          <w:sz w:val="19"/>
          <w:szCs w:val="19"/>
        </w:rPr>
        <w:t>课”时间少，后期逐渐过渡到“汉语课”时间少</w:t>
      </w:r>
      <w:r>
        <w:rPr>
          <w:color w:val="000000"/>
          <w:spacing w:val="0"/>
          <w:w w:val="100"/>
          <w:position w:val="0"/>
          <w:sz w:val="19"/>
          <w:szCs w:val="19"/>
          <w:lang w:val="zh-CN" w:eastAsia="zh-CN" w:bidi="zh-CN"/>
        </w:rPr>
        <w:t>、“中</w:t>
      </w:r>
      <w:r>
        <w:rPr>
          <w:color w:val="000000"/>
          <w:spacing w:val="0"/>
          <w:w w:val="100"/>
          <w:position w:val="0"/>
          <w:sz w:val="19"/>
          <w:szCs w:val="19"/>
        </w:rPr>
        <w:t>文课”时间多。</w:t>
      </w:r>
      <w:r>
        <w:rPr>
          <w:color w:val="000000"/>
          <w:spacing w:val="0"/>
          <w:w w:val="100"/>
          <w:position w:val="0"/>
          <w:sz w:val="19"/>
          <w:szCs w:val="19"/>
          <w:lang w:val="zh-CN" w:eastAsia="zh-CN" w:bidi="zh-CN"/>
        </w:rPr>
        <w:t>“中文</w:t>
      </w:r>
      <w:r>
        <w:rPr>
          <w:color w:val="000000"/>
          <w:spacing w:val="0"/>
          <w:w w:val="100"/>
          <w:position w:val="0"/>
          <w:sz w:val="19"/>
          <w:szCs w:val="19"/>
        </w:rPr>
        <w:t>课</w:t>
      </w:r>
      <w:r>
        <w:rPr>
          <w:color w:val="000000"/>
          <w:spacing w:val="0"/>
          <w:w w:val="100"/>
          <w:position w:val="0"/>
          <w:sz w:val="19"/>
          <w:szCs w:val="19"/>
          <w:lang w:val="zh-CN" w:eastAsia="zh-CN" w:bidi="zh-CN"/>
        </w:rPr>
        <w:t>”又分“写</w:t>
      </w:r>
      <w:r>
        <w:rPr>
          <w:color w:val="000000"/>
          <w:spacing w:val="0"/>
          <w:w w:val="100"/>
          <w:position w:val="0"/>
          <w:sz w:val="19"/>
          <w:szCs w:val="19"/>
        </w:rPr>
        <w:t>字课”（字形教学）和“识字课</w:t>
      </w:r>
      <w:r>
        <w:rPr>
          <w:color w:val="000000"/>
          <w:spacing w:val="0"/>
          <w:w w:val="100"/>
          <w:position w:val="0"/>
          <w:sz w:val="19"/>
          <w:szCs w:val="19"/>
          <w:lang w:val="zh-CN" w:eastAsia="zh-CN" w:bidi="zh-CN"/>
        </w:rPr>
        <w:t>”（阅</w:t>
      </w:r>
      <w:r>
        <w:rPr>
          <w:color w:val="000000"/>
          <w:spacing w:val="0"/>
          <w:w w:val="100"/>
          <w:position w:val="0"/>
          <w:sz w:val="19"/>
          <w:szCs w:val="19"/>
        </w:rPr>
        <w:t>读写作教学），先教写字，后教识字。在教材编写上</w:t>
      </w:r>
      <w:r>
        <w:rPr>
          <w:color w:val="000000"/>
          <w:spacing w:val="0"/>
          <w:w w:val="100"/>
          <w:position w:val="0"/>
          <w:sz w:val="19"/>
          <w:szCs w:val="19"/>
          <w:lang w:val="zh-CN" w:eastAsia="zh-CN" w:bidi="zh-CN"/>
        </w:rPr>
        <w:t>，“汉</w:t>
      </w:r>
      <w:r>
        <w:rPr>
          <w:color w:val="000000"/>
          <w:spacing w:val="0"/>
          <w:w w:val="100"/>
          <w:position w:val="0"/>
          <w:sz w:val="19"/>
          <w:szCs w:val="19"/>
        </w:rPr>
        <w:t>语课"的教材用汉语拼音书写，以拼音辅助发音,按照由听到说、先听后说的步骤,大量进行听说</w:t>
      </w:r>
      <w:r>
        <w:rPr>
          <w:color w:val="000000"/>
          <w:spacing w:val="0"/>
          <w:w w:val="100"/>
          <w:position w:val="0"/>
          <w:sz w:val="19"/>
          <w:szCs w:val="19"/>
          <w:lang w:val="zh-CN" w:eastAsia="zh-CN" w:bidi="zh-CN"/>
        </w:rPr>
        <w:t>“句子”的</w:t>
      </w:r>
      <w:r>
        <w:rPr>
          <w:color w:val="000000"/>
          <w:spacing w:val="0"/>
          <w:w w:val="100"/>
          <w:position w:val="0"/>
          <w:sz w:val="19"/>
          <w:szCs w:val="19"/>
        </w:rPr>
        <w:t>练习，培养听说能力,配套的教材是《口语速成》（华语教学出版社</w:t>
      </w:r>
      <w:r>
        <w:rPr>
          <w:color w:val="000000"/>
          <w:spacing w:val="0"/>
          <w:w w:val="100"/>
          <w:position w:val="0"/>
          <w:sz w:val="20"/>
          <w:szCs w:val="20"/>
        </w:rPr>
        <w:t>,2001）</w:t>
      </w:r>
      <w:r>
        <w:rPr>
          <w:color w:val="000000"/>
          <w:spacing w:val="0"/>
          <w:w w:val="100"/>
          <w:position w:val="0"/>
          <w:sz w:val="19"/>
          <w:szCs w:val="19"/>
        </w:rPr>
        <w:t>。</w:t>
      </w:r>
      <w:r>
        <w:rPr>
          <w:color w:val="000000"/>
          <w:spacing w:val="0"/>
          <w:w w:val="100"/>
          <w:position w:val="0"/>
          <w:sz w:val="19"/>
          <w:szCs w:val="19"/>
          <w:lang w:val="zh-CN" w:eastAsia="zh-CN" w:bidi="zh-CN"/>
        </w:rPr>
        <w:t>“写</w:t>
      </w:r>
      <w:r>
        <w:rPr>
          <w:color w:val="000000"/>
          <w:spacing w:val="0"/>
          <w:w w:val="100"/>
          <w:position w:val="0"/>
          <w:sz w:val="19"/>
          <w:szCs w:val="19"/>
        </w:rPr>
        <w:t>字课</w:t>
      </w:r>
      <w:r>
        <w:rPr>
          <w:color w:val="000000"/>
          <w:spacing w:val="0"/>
          <w:w w:val="100"/>
          <w:position w:val="0"/>
          <w:sz w:val="19"/>
          <w:szCs w:val="19"/>
          <w:lang w:val="zh-CN" w:eastAsia="zh-CN" w:bidi="zh-CN"/>
        </w:rPr>
        <w:t>”主要</w:t>
      </w:r>
      <w:r>
        <w:rPr>
          <w:color w:val="000000"/>
          <w:spacing w:val="0"/>
          <w:w w:val="100"/>
          <w:position w:val="0"/>
          <w:sz w:val="19"/>
          <w:szCs w:val="19"/>
        </w:rPr>
        <w:t>是“字形教学</w:t>
      </w:r>
      <w:r>
        <w:rPr>
          <w:color w:val="000000"/>
          <w:spacing w:val="0"/>
          <w:w w:val="100"/>
          <w:position w:val="0"/>
          <w:sz w:val="19"/>
          <w:szCs w:val="19"/>
          <w:lang w:val="zh-CN" w:eastAsia="zh-CN" w:bidi="zh-CN"/>
        </w:rPr>
        <w:t>”，教</w:t>
      </w:r>
      <w:r>
        <w:rPr>
          <w:color w:val="000000"/>
          <w:spacing w:val="0"/>
          <w:w w:val="100"/>
          <w:position w:val="0"/>
          <w:sz w:val="19"/>
          <w:szCs w:val="19"/>
        </w:rPr>
        <w:t>汉字的结构和构件的组合系统，使学生获得分析和摹写汉字字形的能力，配套的教材有《常用汉字部首》（华语教学出版社</w:t>
      </w:r>
      <w:r>
        <w:rPr>
          <w:color w:val="000000"/>
          <w:spacing w:val="0"/>
          <w:w w:val="100"/>
          <w:position w:val="0"/>
          <w:sz w:val="20"/>
          <w:szCs w:val="20"/>
        </w:rPr>
        <w:t>,2001）</w:t>
      </w:r>
      <w:r>
        <w:rPr>
          <w:color w:val="000000"/>
          <w:spacing w:val="0"/>
          <w:w w:val="100"/>
          <w:position w:val="0"/>
          <w:sz w:val="19"/>
          <w:szCs w:val="19"/>
        </w:rPr>
        <w:t>、《部首三字经》（北京语言大学出版社</w:t>
      </w:r>
      <w:r>
        <w:rPr>
          <w:color w:val="000000"/>
          <w:spacing w:val="0"/>
          <w:w w:val="100"/>
          <w:position w:val="0"/>
          <w:sz w:val="20"/>
          <w:szCs w:val="20"/>
        </w:rPr>
        <w:t>,2002）</w:t>
      </w:r>
      <w:r>
        <w:rPr>
          <w:color w:val="000000"/>
          <w:spacing w:val="0"/>
          <w:w w:val="100"/>
          <w:position w:val="0"/>
          <w:sz w:val="19"/>
          <w:szCs w:val="19"/>
        </w:rPr>
        <w:t>。</w:t>
      </w:r>
      <w:r>
        <w:rPr>
          <w:color w:val="000000"/>
          <w:spacing w:val="0"/>
          <w:w w:val="100"/>
          <w:position w:val="0"/>
          <w:sz w:val="19"/>
          <w:szCs w:val="19"/>
          <w:lang w:val="zh-CN" w:eastAsia="zh-CN" w:bidi="zh-CN"/>
        </w:rPr>
        <w:t>“识</w:t>
      </w:r>
      <w:r>
        <w:rPr>
          <w:color w:val="000000"/>
          <w:spacing w:val="0"/>
          <w:w w:val="100"/>
          <w:position w:val="0"/>
          <w:sz w:val="19"/>
          <w:szCs w:val="19"/>
        </w:rPr>
        <w:t>字课”主要是进行阅读和写作教学，对于识字教学，张朋朋认为应借鉴中国传统的行之有效的识字教学法,让学生多识字，在识字的基础上讲</w:t>
      </w:r>
      <w:r>
        <w:rPr>
          <w:color w:val="000000"/>
          <w:spacing w:val="0"/>
          <w:w w:val="100"/>
          <w:position w:val="0"/>
          <w:sz w:val="19"/>
          <w:szCs w:val="19"/>
          <w:lang w:val="zh-CN" w:eastAsia="zh-CN" w:bidi="zh-CN"/>
        </w:rPr>
        <w:t>“构</w:t>
      </w:r>
      <w:r>
        <w:rPr>
          <w:color w:val="000000"/>
          <w:spacing w:val="0"/>
          <w:w w:val="100"/>
          <w:position w:val="0"/>
          <w:sz w:val="19"/>
          <w:szCs w:val="19"/>
        </w:rPr>
        <w:t>词法</w:t>
      </w:r>
      <w:r>
        <w:rPr>
          <w:color w:val="000000"/>
          <w:spacing w:val="0"/>
          <w:w w:val="100"/>
          <w:position w:val="0"/>
          <w:sz w:val="19"/>
          <w:szCs w:val="19"/>
          <w:lang w:val="zh-CN" w:eastAsia="zh-CN" w:bidi="zh-CN"/>
        </w:rPr>
        <w:t>”，通</w:t>
      </w:r>
      <w:r>
        <w:rPr>
          <w:color w:val="000000"/>
          <w:spacing w:val="0"/>
          <w:w w:val="100"/>
          <w:position w:val="0"/>
          <w:sz w:val="19"/>
          <w:szCs w:val="19"/>
        </w:rPr>
        <w:t>过“以字构词</w:t>
      </w:r>
      <w:r>
        <w:rPr>
          <w:color w:val="000000"/>
          <w:spacing w:val="0"/>
          <w:w w:val="100"/>
          <w:position w:val="0"/>
          <w:sz w:val="19"/>
          <w:szCs w:val="19"/>
          <w:lang w:val="zh-CN" w:eastAsia="zh-CN" w:bidi="zh-CN"/>
        </w:rPr>
        <w:t>”的</w:t>
      </w:r>
      <w:r>
        <w:rPr>
          <w:color w:val="000000"/>
          <w:spacing w:val="0"/>
          <w:w w:val="100"/>
          <w:position w:val="0"/>
          <w:sz w:val="19"/>
          <w:szCs w:val="19"/>
        </w:rPr>
        <w:t>方式快速提高学生的中文阅读能力，《集中识字》（华语教学出版社</w:t>
      </w:r>
      <w:r>
        <w:rPr>
          <w:color w:val="000000"/>
          <w:spacing w:val="0"/>
          <w:w w:val="100"/>
          <w:position w:val="0"/>
          <w:sz w:val="20"/>
          <w:szCs w:val="20"/>
        </w:rPr>
        <w:t>,2001）</w:t>
      </w:r>
      <w:r>
        <w:rPr>
          <w:color w:val="000000"/>
          <w:spacing w:val="0"/>
          <w:w w:val="100"/>
          <w:position w:val="0"/>
          <w:sz w:val="19"/>
          <w:szCs w:val="19"/>
        </w:rPr>
        <w:t>是其配套教材。在阅读的基础上进行写作教学，从抄写句子到抄写课文,逐渐过渡到写文章。由于，，语，，“文</w:t>
      </w:r>
      <w:r>
        <w:rPr>
          <w:color w:val="000000"/>
          <w:spacing w:val="0"/>
          <w:w w:val="100"/>
          <w:position w:val="0"/>
          <w:sz w:val="19"/>
          <w:szCs w:val="19"/>
          <w:highlight w:val="none"/>
          <w:lang w:val="en-US"/>
        </w:rPr>
        <w:t>，</w:t>
      </w:r>
      <w:r>
        <w:rPr>
          <w:color w:val="000000"/>
          <w:spacing w:val="0"/>
          <w:w w:val="100"/>
          <w:position w:val="0"/>
          <w:sz w:val="19"/>
          <w:szCs w:val="19"/>
        </w:rPr>
        <w:t>松绑，可以使其学习相互促进。</w:t>
      </w:r>
      <w:r>
        <w:rPr>
          <w:color w:val="000000"/>
          <w:spacing w:val="0"/>
          <w:w w:val="100"/>
          <w:position w:val="0"/>
          <w:sz w:val="19"/>
          <w:szCs w:val="19"/>
          <w:lang w:val="zh-CN" w:eastAsia="zh-CN" w:bidi="zh-CN"/>
        </w:rPr>
        <w:t>“</w:t>
      </w:r>
      <w:r>
        <w:rPr>
          <w:color w:val="000000"/>
          <w:spacing w:val="0"/>
          <w:w w:val="100"/>
          <w:position w:val="0"/>
          <w:sz w:val="19"/>
          <w:szCs w:val="19"/>
          <w:highlight w:val="none"/>
          <w:lang w:val="zh-CN" w:eastAsia="zh-CN" w:bidi="zh-CN"/>
        </w:rPr>
        <w:t>先语</w:t>
      </w:r>
      <w:r>
        <w:rPr>
          <w:color w:val="000000"/>
          <w:spacing w:val="0"/>
          <w:w w:val="100"/>
          <w:position w:val="0"/>
          <w:sz w:val="19"/>
          <w:szCs w:val="19"/>
        </w:rPr>
        <w:t>后文”</w:t>
      </w:r>
      <w:r>
        <w:rPr>
          <w:color w:val="000000"/>
          <w:spacing w:val="0"/>
          <w:w w:val="100"/>
          <w:position w:val="0"/>
          <w:sz w:val="19"/>
          <w:szCs w:val="19"/>
          <w:lang w:val="zh-CN" w:eastAsia="zh-CN" w:bidi="zh-CN"/>
        </w:rPr>
        <w:t>、“语</w:t>
      </w:r>
      <w:r>
        <w:rPr>
          <w:color w:val="000000"/>
          <w:spacing w:val="0"/>
          <w:w w:val="100"/>
          <w:position w:val="0"/>
          <w:sz w:val="19"/>
          <w:szCs w:val="19"/>
        </w:rPr>
        <w:t>文分离</w:t>
      </w:r>
      <w:r>
        <w:rPr>
          <w:color w:val="000000"/>
          <w:spacing w:val="0"/>
          <w:w w:val="100"/>
          <w:position w:val="0"/>
          <w:sz w:val="19"/>
          <w:szCs w:val="19"/>
          <w:lang w:val="zh-CN" w:eastAsia="zh-CN" w:bidi="zh-CN"/>
        </w:rPr>
        <w:t>”的</w:t>
      </w:r>
      <w:r>
        <w:rPr>
          <w:color w:val="000000"/>
          <w:spacing w:val="0"/>
          <w:w w:val="100"/>
          <w:position w:val="0"/>
          <w:sz w:val="19"/>
          <w:szCs w:val="19"/>
        </w:rPr>
        <w:t>尝试在国内外已有不少实践，设计的模式和做法也各有不同，尤其是在欧美（赵金铭</w:t>
      </w:r>
      <w:r>
        <w:rPr>
          <w:color w:val="000000"/>
          <w:spacing w:val="0"/>
          <w:w w:val="100"/>
          <w:position w:val="0"/>
          <w:sz w:val="20"/>
          <w:szCs w:val="20"/>
        </w:rPr>
        <w:t>,2011）,</w:t>
      </w:r>
    </w:p>
    <w:tbl>
      <w:tblPr>
        <w:tblStyle w:val="2"/>
        <w:tblW w:w="0" w:type="auto"/>
        <w:jc w:val="center"/>
        <w:tblLayout w:type="fixed"/>
        <w:tblCellMar>
          <w:top w:w="0" w:type="dxa"/>
          <w:left w:w="10" w:type="dxa"/>
          <w:bottom w:w="0" w:type="dxa"/>
          <w:right w:w="10" w:type="dxa"/>
        </w:tblCellMar>
      </w:tblPr>
      <w:tblGrid>
        <w:gridCol w:w="1666"/>
        <w:gridCol w:w="1680"/>
      </w:tblGrid>
      <w:tr>
        <w:tblPrEx>
          <w:tblCellMar>
            <w:top w:w="0" w:type="dxa"/>
            <w:left w:w="10" w:type="dxa"/>
            <w:bottom w:w="0" w:type="dxa"/>
            <w:right w:w="10" w:type="dxa"/>
          </w:tblCellMar>
        </w:tblPrEx>
        <w:trPr>
          <w:trHeight w:val="274" w:hRule="exact"/>
          <w:jc w:val="center"/>
        </w:trPr>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书面汉语教学——</w:t>
            </w:r>
          </w:p>
        </w:tc>
        <w:tc>
          <w:tcPr>
            <w:vMerge w:val="restart"/>
            <w:shd w:val="clear" w:color="auto" w:fill="FFFFFF"/>
            <w:vAlign w:val="top"/>
          </w:tcPr>
          <w:p>
            <w:pPr>
              <w:pStyle w:val="13"/>
              <w:keepNext w:val="0"/>
              <w:keepLines w:val="0"/>
              <w:widowControl w:val="0"/>
              <w:shd w:val="clear" w:color="auto" w:fill="auto"/>
              <w:tabs>
                <w:tab w:val="left" w:leader="hyphen" w:pos="461"/>
              </w:tabs>
              <w:bidi w:val="0"/>
              <w:spacing w:before="0" w:after="0" w:line="240" w:lineRule="auto"/>
              <w:ind w:left="0" w:right="0" w:firstLine="0"/>
              <w:jc w:val="left"/>
            </w:pPr>
            <w:r>
              <w:rPr>
                <w:color w:val="000000"/>
                <w:spacing w:val="0"/>
                <w:w w:val="100"/>
                <w:position w:val="0"/>
                <w:sz w:val="20"/>
                <w:szCs w:val="20"/>
              </w:rPr>
              <w:tab/>
            </w:r>
            <w:r>
              <w:rPr>
                <w:color w:val="000000"/>
                <w:spacing w:val="0"/>
                <w:w w:val="100"/>
                <w:position w:val="0"/>
                <w:sz w:val="20"/>
                <w:szCs w:val="20"/>
              </w:rPr>
              <w:t>1</w:t>
            </w:r>
            <w:r>
              <w:rPr>
                <w:color w:val="000000"/>
                <w:spacing w:val="0"/>
                <w:w w:val="100"/>
                <w:position w:val="0"/>
              </w:rPr>
              <w:t>口头汉语教学</w:t>
            </w:r>
          </w:p>
        </w:tc>
      </w:tr>
      <w:tr>
        <w:tblPrEx>
          <w:tblCellMar>
            <w:top w:w="0" w:type="dxa"/>
            <w:left w:w="10" w:type="dxa"/>
            <w:bottom w:w="0" w:type="dxa"/>
            <w:right w:w="10" w:type="dxa"/>
          </w:tblCellMar>
        </w:tblPrEx>
        <w:trPr>
          <w:trHeight w:val="250" w:hRule="exact"/>
          <w:jc w:val="center"/>
        </w:trPr>
        <w:tc>
          <w:tcPr>
            <w:tcBorders>
              <w:top w:val="single" w:color="auto" w:sz="4" w:space="0"/>
            </w:tcBorders>
            <w:shd w:val="clear" w:color="auto" w:fill="FFFFFF"/>
            <w:vAlign w:val="top"/>
          </w:tcPr>
          <w:p>
            <w:pPr>
              <w:widowControl w:val="0"/>
              <w:rPr>
                <w:sz w:val="10"/>
                <w:szCs w:val="10"/>
              </w:rPr>
            </w:pPr>
          </w:p>
        </w:tc>
        <w:tc>
          <w:tcPr>
            <w:vMerge w:val="continue"/>
            <w:shd w:val="clear" w:color="auto" w:fill="FFFFFF"/>
            <w:vAlign w:val="top"/>
          </w:tcPr>
          <w:p/>
        </w:tc>
      </w:tr>
      <w:tr>
        <w:tblPrEx>
          <w:tblCellMar>
            <w:top w:w="0" w:type="dxa"/>
            <w:left w:w="10" w:type="dxa"/>
            <w:bottom w:w="0" w:type="dxa"/>
            <w:right w:w="10" w:type="dxa"/>
          </w:tblCellMar>
        </w:tblPrEx>
        <w:trPr>
          <w:trHeight w:val="509" w:hRule="exact"/>
          <w:jc w:val="center"/>
        </w:trPr>
        <w:tc>
          <w:tcPr>
            <w:tcBorders>
              <w:top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9"/>
                <w:szCs w:val="19"/>
                <w:u w:val="single"/>
              </w:rPr>
              <w:t>汉字教学</w:t>
            </w:r>
            <w:r>
              <w:rPr>
                <w:rFonts w:ascii="Times New Roman" w:hAnsi="Times New Roman" w:eastAsia="Times New Roman" w:cs="Times New Roman"/>
                <w:color w:val="000000"/>
                <w:spacing w:val="0"/>
                <w:w w:val="100"/>
                <w:position w:val="0"/>
                <w:sz w:val="12"/>
                <w:szCs w:val="12"/>
                <w:u w:val="single"/>
              </w:rPr>
              <w:t>1</w:t>
            </w:r>
          </w:p>
          <w:p>
            <w:pPr>
              <w:pStyle w:val="13"/>
              <w:keepNext w:val="0"/>
              <w:keepLines w:val="0"/>
              <w:widowControl w:val="0"/>
              <w:shd w:val="clear" w:color="auto" w:fill="auto"/>
              <w:bidi w:val="0"/>
              <w:spacing w:before="0" w:after="0" w:line="240" w:lineRule="auto"/>
              <w:ind w:left="0" w:right="0" w:firstLine="580"/>
              <w:jc w:val="left"/>
            </w:pPr>
            <w:r>
              <w:rPr>
                <w:color w:val="000000"/>
                <w:spacing w:val="0"/>
                <w:w w:val="100"/>
                <w:position w:val="0"/>
              </w:rPr>
              <w:t>「</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680"/>
              <w:jc w:val="left"/>
              <w:rPr>
                <w:sz w:val="12"/>
                <w:szCs w:val="12"/>
              </w:rPr>
            </w:pPr>
            <w:r>
              <w:rPr>
                <w:color w:val="000000"/>
                <w:spacing w:val="0"/>
                <w:w w:val="100"/>
                <w:position w:val="0"/>
                <w:sz w:val="19"/>
                <w:szCs w:val="19"/>
              </w:rPr>
              <w:t>輝音教学</w:t>
            </w:r>
            <w:r>
              <w:rPr>
                <w:rFonts w:ascii="Times New Roman" w:hAnsi="Times New Roman" w:eastAsia="Times New Roman" w:cs="Times New Roman"/>
                <w:color w:val="000000"/>
                <w:spacing w:val="0"/>
                <w:w w:val="100"/>
                <w:position w:val="0"/>
                <w:sz w:val="12"/>
                <w:szCs w:val="12"/>
              </w:rPr>
              <w:t>1</w:t>
            </w:r>
          </w:p>
          <w:p>
            <w:pPr>
              <w:pStyle w:val="13"/>
              <w:keepNext w:val="0"/>
              <w:keepLines w:val="0"/>
              <w:widowControl w:val="0"/>
              <w:shd w:val="clear" w:color="auto" w:fill="auto"/>
              <w:tabs>
                <w:tab w:val="left" w:leader="underscore" w:pos="408"/>
                <w:tab w:val="left" w:leader="underscore" w:pos="811"/>
              </w:tabs>
              <w:bidi w:val="0"/>
              <w:spacing w:before="0" w:after="0" w:line="180" w:lineRule="auto"/>
              <w:ind w:left="0" w:right="0" w:firstLine="0"/>
              <w:jc w:val="right"/>
              <w:rPr>
                <w:sz w:val="12"/>
                <w:szCs w:val="12"/>
              </w:rPr>
            </w:pPr>
            <w:r>
              <w:rPr>
                <w:rFonts w:ascii="Times New Roman" w:hAnsi="Times New Roman" w:eastAsia="Times New Roman" w:cs="Times New Roman"/>
                <w:color w:val="000000"/>
                <w:spacing w:val="0"/>
                <w:w w:val="100"/>
                <w:position w:val="0"/>
                <w:sz w:val="12"/>
                <w:szCs w:val="12"/>
                <w:lang w:val="en-US" w:eastAsia="en-US" w:bidi="en-US"/>
              </w:rPr>
              <w:t>L"_.</w:t>
            </w:r>
            <w:r>
              <w:rPr>
                <w:rFonts w:ascii="Times New Roman" w:hAnsi="Times New Roman" w:eastAsia="Times New Roman" w:cs="Times New Roman"/>
                <w:color w:val="000000"/>
                <w:spacing w:val="0"/>
                <w:w w:val="100"/>
                <w:position w:val="0"/>
                <w:sz w:val="12"/>
                <w:szCs w:val="12"/>
                <w:highlight w:val="none"/>
                <w:lang w:val="en-US"/>
              </w:rPr>
              <w:t>，</w:t>
            </w:r>
            <w:r>
              <w:rPr>
                <w:rFonts w:ascii="Times New Roman" w:hAnsi="Times New Roman" w:eastAsia="Times New Roman" w:cs="Times New Roman"/>
                <w:color w:val="000000"/>
                <w:spacing w:val="0"/>
                <w:w w:val="100"/>
                <w:position w:val="0"/>
                <w:sz w:val="12"/>
                <w:szCs w:val="12"/>
              </w:rPr>
              <w:t>1</w:t>
            </w:r>
          </w:p>
        </w:tc>
      </w:tr>
      <w:tr>
        <w:tblPrEx>
          <w:tblCellMar>
            <w:top w:w="0" w:type="dxa"/>
            <w:left w:w="10" w:type="dxa"/>
            <w:bottom w:w="0" w:type="dxa"/>
            <w:right w:w="10" w:type="dxa"/>
          </w:tblCellMar>
        </w:tblPrEx>
        <w:trPr>
          <w:trHeight w:val="514" w:hRule="exact"/>
          <w:jc w:val="center"/>
        </w:trPr>
        <w:tc>
          <w:tcPr>
            <w:tcBorders>
              <w:top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9"/>
                <w:szCs w:val="19"/>
              </w:rPr>
              <w:t>阅读教学</w:t>
            </w:r>
            <w:r>
              <w:rPr>
                <w:rFonts w:ascii="Times New Roman" w:hAnsi="Times New Roman" w:eastAsia="Times New Roman" w:cs="Times New Roman"/>
                <w:color w:val="000000"/>
                <w:spacing w:val="0"/>
                <w:w w:val="100"/>
                <w:position w:val="0"/>
                <w:sz w:val="12"/>
                <w:szCs w:val="12"/>
              </w:rPr>
              <w:t>1</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right"/>
            </w:pPr>
            <w:r>
              <w:rPr>
                <w:color w:val="000000"/>
                <w:spacing w:val="0"/>
                <w:w w:val="100"/>
                <w:position w:val="0"/>
              </w:rPr>
              <w:t>听力教享］</w:t>
            </w:r>
          </w:p>
        </w:tc>
      </w:tr>
      <w:tr>
        <w:tblPrEx>
          <w:tblCellMar>
            <w:top w:w="0" w:type="dxa"/>
            <w:left w:w="10" w:type="dxa"/>
            <w:bottom w:w="0" w:type="dxa"/>
            <w:right w:w="10" w:type="dxa"/>
          </w:tblCellMar>
        </w:tblPrEx>
        <w:trPr>
          <w:trHeight w:val="293" w:hRule="exact"/>
          <w:jc w:val="center"/>
        </w:trPr>
        <w:tc>
          <w:tcPr>
            <w:tcBorders>
              <w:top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160"/>
              <w:jc w:val="left"/>
              <w:rPr>
                <w:sz w:val="12"/>
                <w:szCs w:val="12"/>
              </w:rPr>
            </w:pPr>
            <w:r>
              <w:rPr>
                <w:rFonts w:ascii="Times New Roman" w:hAnsi="Times New Roman" w:eastAsia="Times New Roman" w:cs="Times New Roman"/>
                <w:color w:val="000000"/>
                <w:spacing w:val="0"/>
                <w:w w:val="100"/>
                <w:position w:val="0"/>
                <w:sz w:val="12"/>
                <w:szCs w:val="12"/>
                <w:u w:val="single"/>
              </w:rPr>
              <w:t>1</w:t>
            </w:r>
            <w:r>
              <w:rPr>
                <w:color w:val="000000"/>
                <w:spacing w:val="0"/>
                <w:w w:val="100"/>
                <w:position w:val="0"/>
                <w:sz w:val="19"/>
                <w:szCs w:val="19"/>
                <w:u w:val="single"/>
              </w:rPr>
              <w:t>写作教学</w:t>
            </w:r>
            <w:r>
              <w:rPr>
                <w:rFonts w:ascii="Times New Roman" w:hAnsi="Times New Roman" w:eastAsia="Times New Roman" w:cs="Times New Roman"/>
                <w:color w:val="000000"/>
                <w:spacing w:val="0"/>
                <w:w w:val="100"/>
                <w:position w:val="0"/>
                <w:sz w:val="12"/>
                <w:szCs w:val="12"/>
                <w:u w:val="single"/>
              </w:rPr>
              <w:t>1</w:t>
            </w:r>
          </w:p>
        </w:tc>
        <w:tc>
          <w:tcPr>
            <w:tcBorders>
              <w:top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680"/>
              <w:jc w:val="left"/>
            </w:pPr>
            <w:r>
              <w:rPr>
                <w:rFonts w:ascii="Times New Roman" w:hAnsi="Times New Roman" w:eastAsia="Times New Roman" w:cs="Times New Roman"/>
                <w:color w:val="000000"/>
                <w:spacing w:val="0"/>
                <w:w w:val="100"/>
                <w:position w:val="0"/>
                <w:sz w:val="12"/>
                <w:szCs w:val="12"/>
              </w:rPr>
              <w:t>1</w:t>
            </w:r>
            <w:r>
              <w:rPr>
                <w:color w:val="000000"/>
                <w:spacing w:val="0"/>
                <w:w w:val="100"/>
                <w:position w:val="0"/>
              </w:rPr>
              <w:t>说话教学</w:t>
            </w:r>
          </w:p>
        </w:tc>
      </w:tr>
    </w:tbl>
    <w:p>
      <w:pPr>
        <w:sectPr>
          <w:headerReference r:id="rId145" w:type="default"/>
          <w:footerReference r:id="rId147" w:type="default"/>
          <w:headerReference r:id="rId146" w:type="even"/>
          <w:footerReference r:id="rId148" w:type="even"/>
          <w:footnotePr>
            <w:numFmt w:val="decimal"/>
          </w:footnotePr>
          <w:pgSz w:w="9621" w:h="12860"/>
          <w:pgMar w:top="1548" w:right="1175" w:bottom="1524" w:left="1448" w:header="0" w:footer="3" w:gutter="0"/>
          <w:cols w:space="720" w:num="1"/>
          <w:rtlGutter w:val="0"/>
          <w:docGrid w:linePitch="360" w:charSpace="0"/>
        </w:sectPr>
      </w:pPr>
    </w:p>
    <w:p>
      <w:pPr>
        <w:pStyle w:val="23"/>
        <w:keepNext w:val="0"/>
        <w:keepLines w:val="0"/>
        <w:widowControl w:val="0"/>
        <w:shd w:val="clear" w:color="auto" w:fill="auto"/>
        <w:bidi w:val="0"/>
        <w:spacing w:before="160" w:after="360" w:line="240" w:lineRule="auto"/>
        <w:ind w:left="0" w:right="0" w:firstLine="0"/>
        <w:jc w:val="both"/>
      </w:pPr>
      <w:r>
        <w:rPr>
          <w:color w:val="000000"/>
          <w:spacing w:val="0"/>
          <w:w w:val="100"/>
          <w:position w:val="0"/>
        </w:rPr>
        <w:t>尽管争议仍然很大。这种思路的教学模式大致可概括如上页图（</w:t>
      </w:r>
      <w:r>
        <w:rPr>
          <w:rFonts w:hint="eastAsia"/>
          <w:color w:val="000000"/>
          <w:spacing w:val="0"/>
          <w:w w:val="100"/>
          <w:position w:val="0"/>
          <w:highlight w:val="none"/>
          <w:lang w:eastAsia="zh-CN"/>
        </w:rPr>
        <w:t>图5-</w:t>
      </w:r>
      <w:r>
        <w:rPr>
          <w:color w:val="000000"/>
          <w:spacing w:val="0"/>
          <w:w w:val="100"/>
          <w:position w:val="0"/>
          <w:sz w:val="20"/>
          <w:szCs w:val="20"/>
        </w:rPr>
        <w:t>3）</w:t>
      </w:r>
      <w:r>
        <w:rPr>
          <w:color w:val="000000"/>
          <w:spacing w:val="0"/>
          <w:w w:val="100"/>
          <w:position w:val="0"/>
        </w:rPr>
        <w:t>。</w:t>
      </w:r>
    </w:p>
    <w:p>
      <w:pPr>
        <w:pStyle w:val="23"/>
        <w:keepNext w:val="0"/>
        <w:keepLines w:val="0"/>
        <w:widowControl w:val="0"/>
        <w:shd w:val="clear" w:color="auto" w:fill="auto"/>
        <w:bidi w:val="0"/>
        <w:spacing w:before="0" w:after="0" w:line="366" w:lineRule="exact"/>
        <w:ind w:left="0" w:right="0" w:firstLine="420"/>
        <w:jc w:val="both"/>
      </w:pPr>
      <w:bookmarkStart w:id="140" w:name="bookmark140"/>
      <w:r>
        <w:rPr>
          <w:color w:val="000000"/>
          <w:spacing w:val="0"/>
          <w:w w:val="100"/>
          <w:position w:val="0"/>
        </w:rPr>
        <w:t>（</w:t>
      </w:r>
      <w:bookmarkEnd w:id="140"/>
      <w:r>
        <w:rPr>
          <w:color w:val="000000"/>
          <w:spacing w:val="0"/>
          <w:w w:val="100"/>
          <w:position w:val="0"/>
        </w:rPr>
        <w:t>四）</w:t>
      </w:r>
      <w:r>
        <w:rPr>
          <w:color w:val="000000"/>
          <w:spacing w:val="0"/>
          <w:w w:val="100"/>
          <w:position w:val="0"/>
          <w:lang w:val="zh-CN" w:eastAsia="zh-CN" w:bidi="zh-CN"/>
        </w:rPr>
        <w:t>“基</w:t>
      </w:r>
      <w:r>
        <w:rPr>
          <w:color w:val="000000"/>
          <w:spacing w:val="0"/>
          <w:w w:val="100"/>
          <w:position w:val="0"/>
        </w:rPr>
        <w:t>于任务</w:t>
      </w:r>
      <w:r>
        <w:rPr>
          <w:color w:val="000000"/>
          <w:spacing w:val="0"/>
          <w:w w:val="100"/>
          <w:position w:val="0"/>
          <w:lang w:val="zh-CN" w:eastAsia="zh-CN" w:bidi="zh-CN"/>
        </w:rPr>
        <w:t>”的教</w:t>
      </w:r>
      <w:r>
        <w:rPr>
          <w:color w:val="000000"/>
          <w:spacing w:val="0"/>
          <w:w w:val="100"/>
          <w:position w:val="0"/>
        </w:rPr>
        <w:t>学模式</w:t>
      </w:r>
    </w:p>
    <w:p>
      <w:pPr>
        <w:pStyle w:val="23"/>
        <w:keepNext w:val="0"/>
        <w:keepLines w:val="0"/>
        <w:widowControl w:val="0"/>
        <w:shd w:val="clear" w:color="auto" w:fill="auto"/>
        <w:bidi w:val="0"/>
        <w:spacing w:before="0" w:after="160" w:line="366" w:lineRule="exact"/>
        <w:ind w:left="0" w:right="0" w:firstLine="420"/>
        <w:jc w:val="both"/>
      </w:pPr>
      <w:r>
        <w:rPr>
          <w:color w:val="000000"/>
          <w:spacing w:val="0"/>
          <w:w w:val="100"/>
          <w:position w:val="0"/>
        </w:rPr>
        <w:t>近年来，另一种</w:t>
      </w:r>
      <w:r>
        <w:rPr>
          <w:color w:val="000000"/>
          <w:spacing w:val="0"/>
          <w:w w:val="100"/>
          <w:position w:val="0"/>
          <w:lang w:val="zh-CN" w:eastAsia="zh-CN" w:bidi="zh-CN"/>
        </w:rPr>
        <w:t>“'基</w:t>
      </w:r>
      <w:r>
        <w:rPr>
          <w:color w:val="000000"/>
          <w:spacing w:val="0"/>
          <w:w w:val="100"/>
          <w:position w:val="0"/>
        </w:rPr>
        <w:t>于任务'的教学模式</w:t>
      </w:r>
      <w:r>
        <w:rPr>
          <w:color w:val="000000"/>
          <w:spacing w:val="0"/>
          <w:w w:val="100"/>
          <w:position w:val="0"/>
          <w:lang w:val="zh-CN" w:eastAsia="zh-CN" w:bidi="zh-CN"/>
        </w:rPr>
        <w:t>”已成</w:t>
      </w:r>
      <w:r>
        <w:rPr>
          <w:color w:val="000000"/>
          <w:spacing w:val="0"/>
          <w:w w:val="100"/>
          <w:position w:val="0"/>
        </w:rPr>
        <w:t>为汉语教学界不少学者探索的热点。马箭飞</w:t>
      </w:r>
      <w:r>
        <w:rPr>
          <w:color w:val="000000"/>
          <w:spacing w:val="0"/>
          <w:w w:val="100"/>
          <w:position w:val="0"/>
          <w:sz w:val="20"/>
          <w:szCs w:val="20"/>
        </w:rPr>
        <w:t>（2000）</w:t>
      </w:r>
      <w:r>
        <w:rPr>
          <w:color w:val="000000"/>
          <w:spacing w:val="0"/>
          <w:w w:val="100"/>
          <w:position w:val="0"/>
        </w:rPr>
        <w:t>构建了一个以</w:t>
      </w:r>
      <w:r>
        <w:rPr>
          <w:color w:val="000000"/>
          <w:spacing w:val="0"/>
          <w:w w:val="100"/>
          <w:position w:val="0"/>
          <w:lang w:val="zh-CN" w:eastAsia="zh-CN" w:bidi="zh-CN"/>
        </w:rPr>
        <w:t>“交际</w:t>
      </w:r>
      <w:r>
        <w:rPr>
          <w:color w:val="000000"/>
          <w:spacing w:val="0"/>
          <w:w w:val="100"/>
          <w:position w:val="0"/>
        </w:rPr>
        <w:t>任务”为基础的汉语短期教学新模式。在研制交际任务大纲的基础上，他提出了课程设计:“此类教学模式的课程应为一个以不同类别、不同等级的交际任务为主课,以语音、汉字、语法等为辅课，以各种文化知识讲座为补充而组成的课程体系</w:t>
      </w:r>
      <w:r>
        <w:rPr>
          <w:color w:val="000000"/>
          <w:spacing w:val="0"/>
          <w:w w:val="100"/>
          <w:position w:val="0"/>
          <w:lang w:val="zh-CN" w:eastAsia="zh-CN" w:bidi="zh-CN"/>
        </w:rPr>
        <w:t>。”这</w:t>
      </w:r>
      <w:r>
        <w:rPr>
          <w:color w:val="000000"/>
          <w:spacing w:val="0"/>
          <w:w w:val="100"/>
          <w:position w:val="0"/>
        </w:rPr>
        <w:t>是一个三大块课程的组合。另外他还提出了主课的课堂教学设计（见下节讨论）。其他一些学者也在尝试建立不同的</w:t>
      </w:r>
      <w:r>
        <w:rPr>
          <w:color w:val="000000"/>
          <w:spacing w:val="0"/>
          <w:w w:val="100"/>
          <w:position w:val="0"/>
          <w:lang w:val="zh-CN" w:eastAsia="zh-CN" w:bidi="zh-CN"/>
        </w:rPr>
        <w:t>“'基</w:t>
      </w:r>
      <w:r>
        <w:rPr>
          <w:color w:val="000000"/>
          <w:spacing w:val="0"/>
          <w:w w:val="100"/>
          <w:position w:val="0"/>
        </w:rPr>
        <w:t>于任务'的教学模式”。吴勇毅</w:t>
      </w:r>
      <w:r>
        <w:rPr>
          <w:color w:val="000000"/>
          <w:spacing w:val="0"/>
          <w:w w:val="100"/>
          <w:position w:val="0"/>
          <w:sz w:val="20"/>
          <w:szCs w:val="20"/>
        </w:rPr>
        <w:t>（2005）</w:t>
      </w:r>
      <w:r>
        <w:rPr>
          <w:color w:val="000000"/>
          <w:spacing w:val="0"/>
          <w:w w:val="100"/>
          <w:position w:val="0"/>
        </w:rPr>
        <w:t>提出，在教材编写和课堂教学时，不再像以往那样，分成课文和练习两大板块，而是以任务统领全课的活动，形成一个任务链</w:t>
      </w:r>
      <w:r>
        <w:rPr>
          <w:color w:val="000000"/>
          <w:spacing w:val="0"/>
          <w:w w:val="100"/>
          <w:position w:val="0"/>
          <w:lang w:val="zh-CN" w:eastAsia="zh-CN" w:bidi="zh-CN"/>
        </w:rPr>
        <w:t>，“课</w:t>
      </w:r>
      <w:r>
        <w:rPr>
          <w:color w:val="000000"/>
          <w:spacing w:val="0"/>
          <w:w w:val="100"/>
          <w:position w:val="0"/>
        </w:rPr>
        <w:t>文”已不是传统意义上的（学习）</w:t>
      </w:r>
      <w:r>
        <w:rPr>
          <w:color w:val="000000"/>
          <w:spacing w:val="0"/>
          <w:w w:val="100"/>
          <w:position w:val="0"/>
          <w:lang w:val="zh-CN" w:eastAsia="zh-CN" w:bidi="zh-CN"/>
        </w:rPr>
        <w:t>“样板</w:t>
      </w:r>
      <w:r>
        <w:rPr>
          <w:color w:val="000000"/>
          <w:spacing w:val="0"/>
          <w:w w:val="100"/>
          <w:position w:val="0"/>
          <w:sz w:val="20"/>
          <w:szCs w:val="20"/>
          <w:lang w:val="en-US" w:eastAsia="en-US" w:bidi="en-US"/>
        </w:rPr>
        <w:t>"（model）,</w:t>
      </w:r>
      <w:r>
        <w:rPr>
          <w:color w:val="000000"/>
          <w:spacing w:val="0"/>
          <w:w w:val="100"/>
          <w:position w:val="0"/>
        </w:rPr>
        <w:t>而是任务链中的一环。</w:t>
      </w:r>
      <w:r>
        <w:rPr>
          <w:color w:val="000000"/>
          <w:spacing w:val="0"/>
          <w:w w:val="100"/>
          <w:position w:val="0"/>
          <w:lang w:val="zh-CN" w:eastAsia="zh-CN" w:bidi="zh-CN"/>
        </w:rPr>
        <w:t>“学生</w:t>
      </w:r>
      <w:r>
        <w:rPr>
          <w:color w:val="000000"/>
          <w:spacing w:val="0"/>
          <w:w w:val="100"/>
          <w:position w:val="0"/>
        </w:rPr>
        <w:t>在执行或完成这些任务的过程中接触语言、学习语言和</w:t>
      </w:r>
      <w:r>
        <w:rPr>
          <w:color w:val="000000"/>
          <w:spacing w:val="0"/>
          <w:w w:val="100"/>
          <w:position w:val="0"/>
          <w:highlight w:val="none"/>
        </w:rPr>
        <w:t>使用语</w:t>
      </w:r>
      <w:r>
        <w:rPr>
          <w:color w:val="000000"/>
          <w:spacing w:val="0"/>
          <w:w w:val="100"/>
          <w:position w:val="0"/>
        </w:rPr>
        <w:t>言</w:t>
      </w:r>
      <w:r>
        <w:rPr>
          <w:color w:val="000000"/>
          <w:spacing w:val="0"/>
          <w:w w:val="100"/>
          <w:position w:val="0"/>
          <w:lang w:val="zh-CN" w:eastAsia="zh-CN" w:bidi="zh-CN"/>
        </w:rPr>
        <w:t>”（程</w:t>
      </w:r>
      <w:r>
        <w:rPr>
          <w:color w:val="000000"/>
          <w:spacing w:val="0"/>
          <w:w w:val="100"/>
          <w:position w:val="0"/>
        </w:rPr>
        <w:t>晓堂</w:t>
      </w:r>
      <w:r>
        <w:rPr>
          <w:color w:val="000000"/>
          <w:spacing w:val="0"/>
          <w:w w:val="100"/>
          <w:position w:val="0"/>
          <w:sz w:val="20"/>
          <w:szCs w:val="20"/>
        </w:rPr>
        <w:t>,2004）</w:t>
      </w:r>
      <w:r>
        <w:rPr>
          <w:color w:val="000000"/>
          <w:spacing w:val="0"/>
          <w:w w:val="100"/>
          <w:position w:val="0"/>
        </w:rPr>
        <w:t>。汉语是完成任务的工具，可以釆用听说读写等不同的方式去完成任务。这类任务类似真实世界（学习、生活、工作）的活动，是学生在学校或进入社会很可能要做的事，材料也完全是真实的（如来自生活、报刊、广播、影视等），有多种语言技能的参与。它以集体/小组活动为主，也有个人独立完成的事情。活动中有信息差</w:t>
      </w:r>
      <w:r>
        <w:rPr>
          <w:color w:val="000000"/>
          <w:spacing w:val="0"/>
          <w:w w:val="100"/>
          <w:position w:val="0"/>
          <w:sz w:val="20"/>
          <w:szCs w:val="20"/>
        </w:rPr>
        <w:t>（</w:t>
      </w:r>
      <w:r>
        <w:rPr>
          <w:color w:val="000000"/>
          <w:spacing w:val="0"/>
          <w:w w:val="100"/>
          <w:position w:val="0"/>
          <w:sz w:val="20"/>
          <w:szCs w:val="20"/>
          <w:lang w:val="en-US" w:eastAsia="en-US" w:bidi="en-US"/>
        </w:rPr>
        <w:t>informationgap）</w:t>
      </w:r>
      <w:r>
        <w:rPr>
          <w:color w:val="000000"/>
          <w:spacing w:val="0"/>
          <w:w w:val="100"/>
          <w:position w:val="0"/>
          <w:lang w:val="en-US" w:eastAsia="en-US" w:bidi="en-US"/>
        </w:rPr>
        <w:t>、</w:t>
      </w:r>
      <w:r>
        <w:rPr>
          <w:color w:val="000000"/>
          <w:spacing w:val="0"/>
          <w:w w:val="100"/>
          <w:position w:val="0"/>
        </w:rPr>
        <w:t>意见差</w:t>
      </w:r>
      <w:r>
        <w:rPr>
          <w:color w:val="000000"/>
          <w:spacing w:val="0"/>
          <w:w w:val="100"/>
          <w:position w:val="0"/>
          <w:sz w:val="20"/>
          <w:szCs w:val="20"/>
        </w:rPr>
        <w:t>（</w:t>
      </w:r>
      <w:r>
        <w:rPr>
          <w:color w:val="000000"/>
          <w:spacing w:val="0"/>
          <w:w w:val="100"/>
          <w:position w:val="0"/>
          <w:sz w:val="20"/>
          <w:szCs w:val="20"/>
          <w:lang w:val="en-US" w:eastAsia="en-US" w:bidi="en-US"/>
        </w:rPr>
        <w:t>opiniongap）</w:t>
      </w:r>
      <w:r>
        <w:rPr>
          <w:color w:val="000000"/>
          <w:spacing w:val="0"/>
          <w:w w:val="100"/>
          <w:position w:val="0"/>
        </w:rPr>
        <w:t>和推理差</w:t>
      </w:r>
      <w:r>
        <w:rPr>
          <w:color w:val="000000"/>
          <w:spacing w:val="0"/>
          <w:w w:val="100"/>
          <w:position w:val="0"/>
          <w:sz w:val="20"/>
          <w:szCs w:val="20"/>
          <w:lang w:val="en-US" w:eastAsia="en-US" w:bidi="en-US"/>
        </w:rPr>
        <w:t>（rea</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soni</w:t>
      </w:r>
      <w:r>
        <w:rPr>
          <w:color w:val="000000"/>
          <w:spacing w:val="0"/>
          <w:w w:val="100"/>
          <w:position w:val="0"/>
          <w:sz w:val="20"/>
          <w:szCs w:val="20"/>
          <w:highlight w:val="none"/>
          <w:lang w:val="en-US" w:eastAsia="en-US" w:bidi="en-US"/>
        </w:rPr>
        <w:t>ng</w:t>
      </w:r>
      <w:r>
        <w:rPr>
          <w:color w:val="000000"/>
          <w:spacing w:val="0"/>
          <w:w w:val="100"/>
          <w:position w:val="0"/>
          <w:sz w:val="20"/>
          <w:szCs w:val="20"/>
          <w:lang w:val="en-US" w:eastAsia="en-US" w:bidi="en-US"/>
        </w:rPr>
        <w:t>gap）</w:t>
      </w:r>
      <w:r>
        <w:rPr>
          <w:color w:val="000000"/>
          <w:spacing w:val="0"/>
          <w:w w:val="100"/>
          <w:position w:val="0"/>
          <w:sz w:val="20"/>
          <w:szCs w:val="20"/>
        </w:rPr>
        <w:t>,</w:t>
      </w:r>
      <w:r>
        <w:rPr>
          <w:color w:val="000000"/>
          <w:spacing w:val="0"/>
          <w:w w:val="100"/>
          <w:position w:val="0"/>
        </w:rPr>
        <w:t>任务完成后有一个结果</w:t>
      </w:r>
      <w:r>
        <w:rPr>
          <w:color w:val="000000"/>
          <w:spacing w:val="0"/>
          <w:w w:val="100"/>
          <w:position w:val="0"/>
          <w:sz w:val="20"/>
          <w:szCs w:val="20"/>
          <w:lang w:val="en-US" w:eastAsia="en-US" w:bidi="en-US"/>
        </w:rPr>
        <w:t>（outcome）</w:t>
      </w:r>
      <w:r>
        <w:rPr>
          <w:color w:val="000000"/>
          <w:spacing w:val="0"/>
          <w:w w:val="100"/>
          <w:position w:val="0"/>
          <w:sz w:val="20"/>
          <w:szCs w:val="20"/>
          <w:vertAlign w:val="subscript"/>
          <w:lang w:val="en-US" w:eastAsia="en-US" w:bidi="en-US"/>
        </w:rPr>
        <w:t>o</w:t>
      </w:r>
      <w:r>
        <w:rPr>
          <w:color w:val="000000"/>
          <w:spacing w:val="0"/>
          <w:w w:val="100"/>
          <w:position w:val="0"/>
        </w:rPr>
        <w:t>教学模式如下图</w:t>
      </w:r>
      <w:r>
        <w:rPr>
          <w:rFonts w:hint="eastAsia"/>
          <w:color w:val="000000"/>
          <w:spacing w:val="0"/>
          <w:w w:val="100"/>
          <w:position w:val="0"/>
          <w:highlight w:val="none"/>
          <w:lang w:eastAsia="zh-CN"/>
        </w:rPr>
        <w:t>图5-</w:t>
      </w:r>
      <w:r>
        <w:rPr>
          <w:color w:val="000000"/>
          <w:spacing w:val="0"/>
          <w:w w:val="100"/>
          <w:position w:val="0"/>
          <w:sz w:val="20"/>
          <w:szCs w:val="20"/>
        </w:rPr>
        <w:t>—4）</w:t>
      </w:r>
      <w:r>
        <w:rPr>
          <w:color w:val="000000"/>
          <w:spacing w:val="0"/>
          <w:w w:val="100"/>
          <w:position w:val="0"/>
        </w:rPr>
        <w:t>。</w:t>
      </w:r>
    </w:p>
    <w:tbl>
      <w:tblPr>
        <w:tblStyle w:val="2"/>
        <w:tblW w:w="0" w:type="auto"/>
        <w:tblInd w:w="0" w:type="dxa"/>
        <w:tblLayout w:type="fixed"/>
        <w:tblCellMar>
          <w:top w:w="0" w:type="dxa"/>
          <w:left w:w="10" w:type="dxa"/>
          <w:bottom w:w="0" w:type="dxa"/>
          <w:right w:w="10" w:type="dxa"/>
        </w:tblCellMar>
      </w:tblPr>
      <w:tblGrid>
        <w:gridCol w:w="2342"/>
        <w:gridCol w:w="864"/>
      </w:tblGrid>
      <w:tr>
        <w:tblPrEx>
          <w:tblCellMar>
            <w:top w:w="0" w:type="dxa"/>
            <w:left w:w="10" w:type="dxa"/>
            <w:bottom w:w="0" w:type="dxa"/>
            <w:right w:w="10" w:type="dxa"/>
          </w:tblCellMar>
        </w:tblPrEx>
        <w:trPr>
          <w:trHeight w:val="912" w:hRule="exact"/>
        </w:trPr>
        <w:tc>
          <w:tcPr>
            <w:tcBorders>
              <w:top w:val="single" w:color="auto" w:sz="4" w:space="0"/>
              <w:left w:val="single" w:color="auto" w:sz="4" w:space="0"/>
            </w:tcBorders>
            <w:shd w:val="clear" w:color="auto" w:fill="FFFFFF"/>
            <w:vAlign w:val="bottom"/>
          </w:tcPr>
          <w:p>
            <w:pPr>
              <w:pStyle w:val="13"/>
              <w:keepNext w:val="0"/>
              <w:keepLines w:val="0"/>
              <w:framePr w:w="3206" w:h="2256" w:hSpace="264" w:wrap="notBeside" w:vAnchor="text" w:hAnchor="text" w:x="1499" w:y="1"/>
              <w:widowControl w:val="0"/>
              <w:shd w:val="clear" w:color="auto" w:fill="auto"/>
              <w:bidi w:val="0"/>
              <w:spacing w:before="0" w:after="200" w:line="240" w:lineRule="auto"/>
              <w:ind w:left="0" w:right="0" w:firstLine="0"/>
              <w:jc w:val="center"/>
              <w:rPr>
                <w:sz w:val="20"/>
                <w:szCs w:val="20"/>
              </w:rPr>
            </w:pPr>
            <w:r>
              <w:rPr>
                <w:color w:val="000000"/>
                <w:spacing w:val="0"/>
                <w:w w:val="100"/>
                <w:position w:val="0"/>
                <w:sz w:val="19"/>
                <w:szCs w:val="19"/>
                <w:u w:val="single"/>
              </w:rPr>
              <w:t>丨子任务</w:t>
            </w:r>
            <w:r>
              <w:rPr>
                <w:color w:val="000000"/>
                <w:spacing w:val="0"/>
                <w:w w:val="100"/>
                <w:position w:val="0"/>
                <w:sz w:val="20"/>
                <w:szCs w:val="20"/>
                <w:u w:val="single"/>
              </w:rPr>
              <w:t>1</w:t>
            </w:r>
          </w:p>
          <w:p>
            <w:pPr>
              <w:pStyle w:val="13"/>
              <w:keepNext w:val="0"/>
              <w:keepLines w:val="0"/>
              <w:framePr w:w="3206" w:h="2256" w:hSpace="264" w:wrap="notBeside" w:vAnchor="text" w:hAnchor="text" w:x="1499" w:y="1"/>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19"/>
                <w:szCs w:val="19"/>
                <w:u w:val="single"/>
              </w:rPr>
              <w:t>丨子任务</w:t>
            </w:r>
            <w:r>
              <w:rPr>
                <w:color w:val="000000"/>
                <w:spacing w:val="0"/>
                <w:w w:val="100"/>
                <w:position w:val="0"/>
                <w:sz w:val="20"/>
                <w:szCs w:val="20"/>
                <w:u w:val="single"/>
              </w:rPr>
              <w:t>1</w:t>
            </w:r>
          </w:p>
        </w:tc>
        <w:tc>
          <w:tcPr>
            <w:tcBorders>
              <w:left w:val="single" w:color="auto" w:sz="4" w:space="0"/>
            </w:tcBorders>
            <w:shd w:val="clear" w:color="auto" w:fill="FFFFFF"/>
            <w:vAlign w:val="bottom"/>
          </w:tcPr>
          <w:p>
            <w:pPr>
              <w:pStyle w:val="13"/>
              <w:keepNext w:val="0"/>
              <w:keepLines w:val="0"/>
              <w:framePr w:w="3206" w:h="2256" w:hSpace="264" w:wrap="notBeside" w:vAnchor="text" w:hAnchor="text" w:x="1499" w:y="1"/>
              <w:widowControl w:val="0"/>
              <w:shd w:val="clear" w:color="auto" w:fill="auto"/>
              <w:tabs>
                <w:tab w:val="left" w:leader="hyphen" w:pos="806"/>
              </w:tabs>
              <w:bidi w:val="0"/>
              <w:spacing w:before="0" w:after="0" w:line="240" w:lineRule="auto"/>
              <w:ind w:left="0" w:right="0" w:firstLine="0"/>
              <w:jc w:val="right"/>
              <w:rPr>
                <w:sz w:val="42"/>
                <w:szCs w:val="42"/>
              </w:rPr>
            </w:pPr>
            <w:r>
              <w:rPr>
                <w:rFonts w:ascii="Times New Roman" w:hAnsi="Times New Roman" w:eastAsia="Times New Roman" w:cs="Times New Roman"/>
                <w:color w:val="000000"/>
                <w:spacing w:val="0"/>
                <w:w w:val="100"/>
                <w:position w:val="0"/>
                <w:sz w:val="42"/>
                <w:szCs w:val="42"/>
              </w:rPr>
              <w:tab/>
            </w:r>
            <w:r>
              <w:rPr>
                <w:rFonts w:ascii="Times New Roman" w:hAnsi="Times New Roman" w:eastAsia="Times New Roman" w:cs="Times New Roman"/>
                <w:color w:val="000000"/>
                <w:spacing w:val="0"/>
                <w:w w:val="100"/>
                <w:position w:val="0"/>
                <w:sz w:val="42"/>
                <w:szCs w:val="42"/>
              </w:rPr>
              <w:t>1</w:t>
            </w:r>
          </w:p>
        </w:tc>
      </w:tr>
      <w:tr>
        <w:tblPrEx>
          <w:tblCellMar>
            <w:top w:w="0" w:type="dxa"/>
            <w:left w:w="10" w:type="dxa"/>
            <w:bottom w:w="0" w:type="dxa"/>
            <w:right w:w="10" w:type="dxa"/>
          </w:tblCellMar>
        </w:tblPrEx>
        <w:trPr>
          <w:trHeight w:val="466" w:hRule="exact"/>
        </w:trPr>
        <w:tc>
          <w:tcPr>
            <w:shd w:val="clear" w:color="auto" w:fill="FFFFFF"/>
            <w:vAlign w:val="top"/>
          </w:tcPr>
          <w:p>
            <w:pPr>
              <w:pStyle w:val="13"/>
              <w:keepNext w:val="0"/>
              <w:keepLines w:val="0"/>
              <w:framePr w:w="3206" w:h="2256" w:hSpace="264" w:wrap="notBeside" w:vAnchor="text" w:hAnchor="text" w:x="1499" w:y="1"/>
              <w:widowControl w:val="0"/>
              <w:shd w:val="clear" w:color="auto" w:fill="auto"/>
              <w:bidi w:val="0"/>
              <w:spacing w:before="0" w:after="0" w:line="240" w:lineRule="auto"/>
              <w:ind w:left="0" w:right="0" w:firstLine="0"/>
              <w:jc w:val="center"/>
            </w:pPr>
            <w:r>
              <w:rPr>
                <w:color w:val="000000"/>
                <w:spacing w:val="0"/>
                <w:w w:val="100"/>
                <w:position w:val="0"/>
              </w:rPr>
              <w:t>任务</w:t>
            </w:r>
            <w:r>
              <w:rPr>
                <w:color w:val="000000"/>
                <w:spacing w:val="0"/>
                <w:w w:val="100"/>
                <w:position w:val="0"/>
                <w:sz w:val="20"/>
                <w:szCs w:val="20"/>
                <w:u w:val="single"/>
                <w:lang w:val="en-US" w:eastAsia="en-US" w:bidi="en-US"/>
              </w:rPr>
              <w:t>i</w:t>
            </w:r>
            <w:r>
              <w:rPr>
                <w:color w:val="000000"/>
                <w:spacing w:val="0"/>
                <w:w w:val="100"/>
                <w:position w:val="0"/>
                <w:u w:val="single"/>
              </w:rPr>
              <w:t>子任务</w:t>
            </w:r>
            <w:r>
              <w:rPr>
                <w:color w:val="000000"/>
                <w:spacing w:val="0"/>
                <w:w w:val="100"/>
                <w:position w:val="0"/>
                <w:sz w:val="20"/>
                <w:szCs w:val="20"/>
                <w:u w:val="single"/>
              </w:rPr>
              <w:t>1</w:t>
            </w:r>
            <w:r>
              <w:rPr>
                <w:color w:val="000000"/>
                <w:spacing w:val="0"/>
                <w:w w:val="100"/>
                <w:position w:val="0"/>
              </w:rPr>
              <w:t>活动</w:t>
            </w:r>
          </w:p>
        </w:tc>
        <w:tc>
          <w:tcPr>
            <w:tcBorders>
              <w:top w:val="single" w:color="auto" w:sz="4" w:space="0"/>
              <w:left w:val="single" w:color="auto" w:sz="4" w:space="0"/>
            </w:tcBorders>
            <w:shd w:val="clear" w:color="auto" w:fill="FFFFFF"/>
            <w:vAlign w:val="top"/>
          </w:tcPr>
          <w:p>
            <w:pPr>
              <w:framePr w:w="3206" w:h="2256" w:hSpace="264" w:wrap="notBeside" w:vAnchor="text" w:hAnchor="text" w:x="1499" w:y="1"/>
              <w:widowControl w:val="0"/>
              <w:rPr>
                <w:sz w:val="10"/>
                <w:szCs w:val="10"/>
              </w:rPr>
            </w:pPr>
          </w:p>
        </w:tc>
      </w:tr>
      <w:tr>
        <w:tblPrEx>
          <w:tblCellMar>
            <w:top w:w="0" w:type="dxa"/>
            <w:left w:w="10" w:type="dxa"/>
            <w:bottom w:w="0" w:type="dxa"/>
            <w:right w:w="10" w:type="dxa"/>
          </w:tblCellMar>
        </w:tblPrEx>
        <w:trPr>
          <w:trHeight w:val="878" w:hRule="exact"/>
        </w:trPr>
        <w:tc>
          <w:tcPr>
            <w:tcBorders>
              <w:top w:val="single" w:color="auto" w:sz="4" w:space="0"/>
              <w:bottom w:val="single" w:color="auto" w:sz="4" w:space="0"/>
            </w:tcBorders>
            <w:shd w:val="clear" w:color="auto" w:fill="FFFFFF"/>
            <w:vAlign w:val="top"/>
          </w:tcPr>
          <w:p>
            <w:pPr>
              <w:pStyle w:val="13"/>
              <w:keepNext w:val="0"/>
              <w:keepLines w:val="0"/>
              <w:framePr w:w="3206" w:h="2256" w:hSpace="264" w:wrap="notBeside" w:vAnchor="text" w:hAnchor="text" w:x="1499" w:y="1"/>
              <w:widowControl w:val="0"/>
              <w:shd w:val="clear" w:color="auto" w:fill="auto"/>
              <w:bidi w:val="0"/>
              <w:spacing w:before="0" w:after="0" w:line="240" w:lineRule="auto"/>
              <w:ind w:left="0" w:right="0" w:firstLine="0"/>
              <w:jc w:val="center"/>
            </w:pPr>
            <w:r>
              <w:rPr>
                <w:color w:val="000000"/>
                <w:spacing w:val="0"/>
                <w:w w:val="100"/>
                <w:position w:val="0"/>
                <w:sz w:val="20"/>
                <w:szCs w:val="20"/>
                <w:u w:val="single"/>
              </w:rPr>
              <w:t>1</w:t>
            </w:r>
            <w:r>
              <w:rPr>
                <w:color w:val="000000"/>
                <w:spacing w:val="0"/>
                <w:w w:val="100"/>
                <w:position w:val="0"/>
                <w:u w:val="single"/>
              </w:rPr>
              <w:t>子任务</w:t>
            </w:r>
            <w:r>
              <w:rPr>
                <w:color w:val="000000"/>
                <w:spacing w:val="0"/>
                <w:w w:val="100"/>
                <w:position w:val="0"/>
              </w:rPr>
              <w:t>丨</w:t>
            </w:r>
          </w:p>
        </w:tc>
        <w:tc>
          <w:tcPr>
            <w:tcBorders>
              <w:top w:val="single" w:color="auto" w:sz="4" w:space="0"/>
              <w:left w:val="single" w:color="auto" w:sz="4" w:space="0"/>
            </w:tcBorders>
            <w:shd w:val="clear" w:color="auto" w:fill="FFFFFF"/>
            <w:vAlign w:val="top"/>
          </w:tcPr>
          <w:p>
            <w:pPr>
              <w:pStyle w:val="13"/>
              <w:keepNext w:val="0"/>
              <w:keepLines w:val="0"/>
              <w:framePr w:w="3206" w:h="2256" w:hSpace="264" w:wrap="notBeside" w:vAnchor="text" w:hAnchor="text" w:x="1499" w:y="1"/>
              <w:widowControl w:val="0"/>
              <w:shd w:val="clear" w:color="auto" w:fill="auto"/>
              <w:bidi w:val="0"/>
              <w:spacing w:before="0" w:after="0" w:line="240" w:lineRule="auto"/>
              <w:ind w:left="0" w:right="0" w:firstLine="0"/>
              <w:jc w:val="right"/>
              <w:rPr>
                <w:sz w:val="42"/>
                <w:szCs w:val="42"/>
              </w:rPr>
            </w:pPr>
            <w:r>
              <w:rPr>
                <w:rFonts w:ascii="Times New Roman" w:hAnsi="Times New Roman" w:eastAsia="Times New Roman" w:cs="Times New Roman"/>
                <w:color w:val="000000"/>
                <w:spacing w:val="0"/>
                <w:w w:val="100"/>
                <w:position w:val="0"/>
                <w:sz w:val="42"/>
                <w:szCs w:val="42"/>
                <w:lang w:val="en-US" w:eastAsia="en-US" w:bidi="en-US"/>
              </w:rPr>
              <w:t>i</w:t>
            </w:r>
          </w:p>
        </w:tc>
      </w:tr>
    </w:tbl>
    <w:p>
      <w:pPr>
        <w:pStyle w:val="15"/>
        <w:keepNext w:val="0"/>
        <w:keepLines w:val="0"/>
        <w:framePr w:w="235" w:h="245" w:hSpace="1498" w:wrap="notBeside" w:vAnchor="text" w:hAnchor="text" w:x="4734" w:y="1340"/>
        <w:widowControl w:val="0"/>
        <w:shd w:val="clear" w:color="auto" w:fill="auto"/>
        <w:bidi w:val="0"/>
        <w:spacing w:before="0" w:after="0" w:line="240" w:lineRule="auto"/>
        <w:ind w:left="0" w:right="0" w:firstLine="0"/>
        <w:jc w:val="left"/>
      </w:pPr>
      <w:r>
        <w:rPr>
          <w:color w:val="000000"/>
          <w:spacing w:val="0"/>
          <w:w w:val="100"/>
          <w:position w:val="0"/>
        </w:rPr>
        <w:t>读</w:t>
      </w:r>
    </w:p>
    <w:p>
      <w:pPr>
        <w:pStyle w:val="15"/>
        <w:keepNext w:val="0"/>
        <w:keepLines w:val="0"/>
        <w:framePr w:w="221" w:h="240" w:hSpace="1498" w:wrap="notBeside" w:vAnchor="text" w:hAnchor="text" w:x="4744" w:y="639"/>
        <w:widowControl w:val="0"/>
        <w:shd w:val="clear" w:color="auto" w:fill="auto"/>
        <w:bidi w:val="0"/>
        <w:spacing w:before="0" w:after="0" w:line="240" w:lineRule="auto"/>
        <w:ind w:left="0" w:right="0" w:firstLine="0"/>
        <w:jc w:val="left"/>
      </w:pPr>
      <w:r>
        <w:rPr>
          <w:color w:val="000000"/>
          <w:spacing w:val="0"/>
          <w:w w:val="100"/>
          <w:position w:val="0"/>
        </w:rPr>
        <w:t>听</w:t>
      </w:r>
    </w:p>
    <w:p>
      <w:pPr>
        <w:widowControl w:val="0"/>
        <w:spacing w:line="1" w:lineRule="exact"/>
      </w:pPr>
    </w:p>
    <w:p>
      <w:pPr>
        <w:pStyle w:val="35"/>
        <w:keepNext w:val="0"/>
        <w:keepLines w:val="0"/>
        <w:widowControl w:val="0"/>
        <w:shd w:val="clear" w:color="auto" w:fill="auto"/>
        <w:bidi w:val="0"/>
        <w:spacing w:before="0" w:after="160" w:line="240" w:lineRule="auto"/>
        <w:ind w:left="0" w:right="0" w:firstLine="0"/>
        <w:jc w:val="center"/>
      </w:pPr>
      <w:r>
        <w:rPr>
          <w:rFonts w:ascii="宋体" w:hAnsi="宋体" w:eastAsia="宋体" w:cs="宋体"/>
          <w:i w:val="0"/>
          <w:iCs w:val="0"/>
          <w:color w:val="000000"/>
          <w:spacing w:val="0"/>
          <w:w w:val="100"/>
          <w:position w:val="0"/>
          <w:sz w:val="16"/>
          <w:szCs w:val="16"/>
          <w:lang w:val="zh-TW" w:eastAsia="zh-TW" w:bidi="zh-TW"/>
        </w:rPr>
        <w:t>图</w:t>
      </w:r>
      <w:r>
        <w:rPr>
          <w:rFonts w:ascii="Times New Roman" w:hAnsi="Times New Roman" w:eastAsia="Times New Roman" w:cs="Times New Roman"/>
          <w:b/>
          <w:bCs/>
          <w:i w:val="0"/>
          <w:iCs w:val="0"/>
          <w:color w:val="000000"/>
          <w:spacing w:val="0"/>
          <w:w w:val="100"/>
          <w:position w:val="0"/>
          <w:lang w:val="en-US" w:eastAsia="en-US" w:bidi="en-US"/>
        </w:rPr>
        <w:t>5-4</w:t>
      </w:r>
    </w:p>
    <w:p>
      <w:pPr>
        <w:pStyle w:val="23"/>
        <w:keepNext w:val="0"/>
        <w:keepLines w:val="0"/>
        <w:widowControl w:val="0"/>
        <w:shd w:val="clear" w:color="auto" w:fill="auto"/>
        <w:bidi w:val="0"/>
        <w:spacing w:before="0" w:after="360" w:line="240" w:lineRule="auto"/>
        <w:ind w:left="0" w:right="0" w:firstLine="420"/>
        <w:jc w:val="both"/>
      </w:pPr>
      <w:r>
        <w:rPr>
          <w:color w:val="000000"/>
          <w:spacing w:val="0"/>
          <w:w w:val="100"/>
          <w:position w:val="0"/>
        </w:rPr>
        <w:t>除了上述这些教学模式，国内汉语教学界值得注意的还有“汉语语感培养教学模式”</w:t>
      </w:r>
      <w:r>
        <w:rPr>
          <w:color w:val="000000"/>
          <w:spacing w:val="0"/>
          <w:w w:val="100"/>
          <w:position w:val="0"/>
          <w:highlight w:val="none"/>
          <w:lang w:val="en-US"/>
        </w:rPr>
        <w:t>（</w:t>
      </w:r>
      <w:r>
        <w:rPr>
          <w:color w:val="000000"/>
          <w:spacing w:val="0"/>
          <w:w w:val="100"/>
          <w:position w:val="0"/>
        </w:rPr>
        <w:t>周健</w:t>
      </w:r>
      <w:r>
        <w:rPr>
          <w:color w:val="000000"/>
          <w:spacing w:val="0"/>
          <w:w w:val="100"/>
          <w:position w:val="0"/>
          <w:sz w:val="20"/>
          <w:szCs w:val="20"/>
        </w:rPr>
        <w:t>,2010</w:t>
      </w:r>
      <w:r>
        <w:rPr>
          <w:color w:val="000000"/>
          <w:spacing w:val="0"/>
          <w:w w:val="100"/>
          <w:position w:val="0"/>
          <w:sz w:val="20"/>
          <w:szCs w:val="20"/>
          <w:highlight w:val="none"/>
          <w:lang w:val="en-US"/>
        </w:rPr>
        <w:t>）</w:t>
      </w:r>
      <w:r>
        <w:rPr>
          <w:color w:val="000000"/>
          <w:spacing w:val="0"/>
          <w:w w:val="100"/>
          <w:position w:val="0"/>
        </w:rPr>
        <w:t>等。</w:t>
      </w:r>
    </w:p>
    <w:p>
      <w:pPr>
        <w:pStyle w:val="23"/>
        <w:keepNext w:val="0"/>
        <w:keepLines w:val="0"/>
        <w:widowControl w:val="0"/>
        <w:numPr>
          <w:ilvl w:val="0"/>
          <w:numId w:val="16"/>
        </w:numPr>
        <w:shd w:val="clear" w:color="auto" w:fill="auto"/>
        <w:bidi w:val="0"/>
        <w:spacing w:before="0" w:after="0" w:line="357" w:lineRule="exact"/>
        <w:ind w:left="0" w:right="0" w:firstLine="440"/>
        <w:jc w:val="both"/>
      </w:pPr>
      <w:bookmarkStart w:id="141" w:name="bookmark141"/>
      <w:bookmarkEnd w:id="141"/>
      <w:r>
        <w:rPr>
          <w:color w:val="000000"/>
          <w:spacing w:val="0"/>
          <w:w w:val="100"/>
          <w:position w:val="0"/>
        </w:rPr>
        <w:t>美国的</w:t>
      </w:r>
      <w:r>
        <w:rPr>
          <w:color w:val="000000"/>
          <w:spacing w:val="0"/>
          <w:w w:val="100"/>
          <w:position w:val="0"/>
          <w:sz w:val="20"/>
          <w:szCs w:val="20"/>
          <w:lang w:val="en-US" w:eastAsia="en-US" w:bidi="en-US"/>
        </w:rPr>
        <w:t>AP</w:t>
      </w:r>
      <w:r>
        <w:rPr>
          <w:color w:val="000000"/>
          <w:spacing w:val="0"/>
          <w:w w:val="100"/>
          <w:position w:val="0"/>
        </w:rPr>
        <w:t>中文模式</w:t>
      </w:r>
    </w:p>
    <w:p>
      <w:pPr>
        <w:pStyle w:val="23"/>
        <w:keepNext w:val="0"/>
        <w:keepLines w:val="0"/>
        <w:widowControl w:val="0"/>
        <w:shd w:val="clear" w:color="auto" w:fill="auto"/>
        <w:tabs>
          <w:tab w:val="left" w:leader="hyphen" w:pos="3283"/>
        </w:tabs>
        <w:bidi w:val="0"/>
        <w:spacing w:before="0" w:after="0" w:line="357" w:lineRule="exact"/>
        <w:ind w:left="0" w:right="0" w:firstLine="440"/>
        <w:jc w:val="both"/>
        <w:rPr>
          <w:sz w:val="20"/>
          <w:szCs w:val="20"/>
        </w:rPr>
      </w:pPr>
      <w:r>
        <w:rPr>
          <w:color w:val="000000"/>
          <w:spacing w:val="0"/>
          <w:w w:val="100"/>
          <w:position w:val="0"/>
          <w:sz w:val="19"/>
          <w:szCs w:val="19"/>
        </w:rPr>
        <w:t>这是一个汉语作为外语的教学模式，教学对象是美国的高中学生。美国的</w:t>
      </w:r>
      <w:r>
        <w:rPr>
          <w:color w:val="000000"/>
          <w:spacing w:val="0"/>
          <w:w w:val="100"/>
          <w:position w:val="0"/>
          <w:sz w:val="20"/>
          <w:szCs w:val="20"/>
          <w:lang w:val="en-US" w:eastAsia="en-US" w:bidi="en-US"/>
        </w:rPr>
        <w:t>AP</w:t>
      </w:r>
      <w:r>
        <w:rPr>
          <w:color w:val="000000"/>
          <w:spacing w:val="0"/>
          <w:w w:val="100"/>
          <w:position w:val="0"/>
          <w:sz w:val="19"/>
          <w:szCs w:val="19"/>
        </w:rPr>
        <w:t>中文可以概括为</w:t>
      </w:r>
      <w:r>
        <w:rPr>
          <w:color w:val="000000"/>
          <w:spacing w:val="0"/>
          <w:w w:val="100"/>
          <w:position w:val="0"/>
          <w:sz w:val="19"/>
          <w:szCs w:val="19"/>
          <w:lang w:val="zh-CN" w:eastAsia="zh-CN" w:bidi="zh-CN"/>
        </w:rPr>
        <w:t>“一二</w:t>
      </w:r>
      <w:r>
        <w:rPr>
          <w:color w:val="000000"/>
          <w:spacing w:val="0"/>
          <w:w w:val="100"/>
          <w:position w:val="0"/>
          <w:sz w:val="19"/>
          <w:szCs w:val="19"/>
        </w:rPr>
        <w:t>三四五</w:t>
      </w:r>
      <w:r>
        <w:rPr>
          <w:color w:val="000000"/>
          <w:spacing w:val="0"/>
          <w:w w:val="100"/>
          <w:position w:val="0"/>
          <w:sz w:val="19"/>
          <w:szCs w:val="19"/>
          <w:lang w:val="zh-CN" w:eastAsia="zh-CN" w:bidi="zh-CN"/>
        </w:rPr>
        <w:t>”，即</w:t>
      </w:r>
      <w:r>
        <w:rPr>
          <w:color w:val="000000"/>
          <w:spacing w:val="0"/>
          <w:w w:val="100"/>
          <w:position w:val="0"/>
          <w:sz w:val="19"/>
          <w:szCs w:val="19"/>
        </w:rPr>
        <w:t>：一个大学先修课程项目</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AdvancedPlacementProgram</w:t>
      </w:r>
      <w:r>
        <w:rPr>
          <w:color w:val="000000"/>
          <w:spacing w:val="0"/>
          <w:w w:val="100"/>
          <w:position w:val="0"/>
          <w:sz w:val="20"/>
          <w:szCs w:val="20"/>
          <w:highlight w:val="none"/>
          <w:lang w:val="en-US" w:eastAsia="en-US" w:bidi="en-US"/>
        </w:rPr>
        <w:t>；</w:t>
      </w:r>
      <w:r>
        <w:rPr>
          <w:color w:val="000000"/>
          <w:spacing w:val="0"/>
          <w:w w:val="100"/>
          <w:position w:val="0"/>
          <w:sz w:val="19"/>
          <w:szCs w:val="19"/>
        </w:rPr>
        <w:t>两项内容</w:t>
      </w:r>
      <w:r>
        <w:rPr>
          <w:color w:val="000000"/>
          <w:spacing w:val="0"/>
          <w:w w:val="100"/>
          <w:position w:val="0"/>
          <w:sz w:val="19"/>
          <w:szCs w:val="19"/>
        </w:rPr>
        <w:tab/>
      </w:r>
      <w:r>
        <w:rPr>
          <w:color w:val="000000"/>
          <w:spacing w:val="0"/>
          <w:w w:val="100"/>
          <w:position w:val="0"/>
          <w:sz w:val="20"/>
          <w:szCs w:val="20"/>
          <w:lang w:val="en-US" w:eastAsia="en-US" w:bidi="en-US"/>
        </w:rPr>
        <w:t>AP</w:t>
      </w:r>
      <w:r>
        <w:rPr>
          <w:color w:val="000000"/>
          <w:spacing w:val="0"/>
          <w:w w:val="100"/>
          <w:position w:val="0"/>
          <w:sz w:val="19"/>
          <w:szCs w:val="19"/>
        </w:rPr>
        <w:t>中文语言与文化课程</w:t>
      </w:r>
      <w:r>
        <w:rPr>
          <w:color w:val="000000"/>
          <w:spacing w:val="0"/>
          <w:w w:val="100"/>
          <w:position w:val="0"/>
          <w:sz w:val="19"/>
          <w:szCs w:val="19"/>
          <w:highlight w:val="none"/>
          <w:lang w:val="en-US"/>
        </w:rPr>
        <w:t>（</w:t>
      </w:r>
      <w:r>
        <w:rPr>
          <w:color w:val="000000"/>
          <w:spacing w:val="0"/>
          <w:w w:val="100"/>
          <w:position w:val="0"/>
          <w:sz w:val="20"/>
          <w:szCs w:val="20"/>
          <w:lang w:val="en-US" w:eastAsia="en-US" w:bidi="en-US"/>
        </w:rPr>
        <w:t>APChinese</w:t>
      </w:r>
    </w:p>
    <w:p>
      <w:pPr>
        <w:pStyle w:val="23"/>
        <w:keepNext w:val="0"/>
        <w:keepLines w:val="0"/>
        <w:widowControl w:val="0"/>
        <w:shd w:val="clear" w:color="auto" w:fill="auto"/>
        <w:tabs>
          <w:tab w:val="left" w:leader="hyphen" w:pos="1104"/>
        </w:tabs>
        <w:bidi w:val="0"/>
        <w:spacing w:before="0" w:after="0" w:line="357" w:lineRule="exact"/>
        <w:ind w:left="0" w:right="0" w:firstLine="0"/>
        <w:jc w:val="both"/>
        <w:rPr>
          <w:sz w:val="20"/>
          <w:szCs w:val="20"/>
        </w:rPr>
      </w:pPr>
      <w:r>
        <w:rPr>
          <w:color w:val="000000"/>
          <w:spacing w:val="0"/>
          <w:w w:val="100"/>
          <w:position w:val="0"/>
          <w:sz w:val="20"/>
          <w:szCs w:val="20"/>
          <w:lang w:val="en-US" w:eastAsia="en-US" w:bidi="en-US"/>
        </w:rPr>
        <w:t>LanguageandCulturecourse</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,AP</w:t>
      </w:r>
      <w:r>
        <w:rPr>
          <w:color w:val="000000"/>
          <w:spacing w:val="0"/>
          <w:w w:val="100"/>
          <w:position w:val="0"/>
          <w:sz w:val="19"/>
          <w:szCs w:val="19"/>
        </w:rPr>
        <w:t>中文语言与文化考试</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APChineseLan</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guageandCultureexa</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sz w:val="19"/>
          <w:szCs w:val="19"/>
        </w:rPr>
        <w:t>三种交际</w:t>
      </w:r>
      <w:r>
        <w:rPr>
          <w:color w:val="000000"/>
          <w:spacing w:val="0"/>
          <w:w w:val="100"/>
          <w:position w:val="0"/>
          <w:sz w:val="19"/>
          <w:szCs w:val="19"/>
          <w:lang w:val="en-US" w:eastAsia="en-US" w:bidi="en-US"/>
        </w:rPr>
        <w:t>/</w:t>
      </w:r>
      <w:r>
        <w:rPr>
          <w:color w:val="000000"/>
          <w:spacing w:val="0"/>
          <w:w w:val="100"/>
          <w:position w:val="0"/>
          <w:sz w:val="19"/>
          <w:szCs w:val="19"/>
        </w:rPr>
        <w:t>沟通模</w:t>
      </w:r>
      <w:r>
        <w:rPr>
          <w:rFonts w:hint="eastAsia"/>
          <w:color w:val="000000"/>
          <w:spacing w:val="0"/>
          <w:w w:val="100"/>
          <w:position w:val="0"/>
          <w:sz w:val="19"/>
          <w:szCs w:val="19"/>
          <w:highlight w:val="none"/>
          <w:lang w:val="en-US" w:eastAsia="zh-CN"/>
        </w:rPr>
        <w:t>（</w:t>
      </w:r>
      <w:r>
        <w:rPr>
          <w:color w:val="000000"/>
          <w:spacing w:val="0"/>
          <w:w w:val="100"/>
          <w:position w:val="0"/>
          <w:sz w:val="20"/>
          <w:szCs w:val="20"/>
        </w:rPr>
        <w:t>(</w:t>
      </w:r>
      <w:r>
        <w:rPr>
          <w:color w:val="000000"/>
          <w:spacing w:val="0"/>
          <w:w w:val="100"/>
          <w:position w:val="0"/>
          <w:sz w:val="20"/>
          <w:szCs w:val="20"/>
          <w:lang w:val="en-US" w:eastAsia="en-US" w:bidi="en-US"/>
        </w:rPr>
        <w:t>ThreeC</w:t>
      </w:r>
      <w:r>
        <w:rPr>
          <w:color w:val="000000"/>
          <w:spacing w:val="0"/>
          <w:w w:val="100"/>
          <w:position w:val="0"/>
          <w:sz w:val="20"/>
          <w:szCs w:val="20"/>
          <w:highlight w:val="none"/>
          <w:lang w:val="en-US" w:eastAsia="en-US" w:bidi="en-US"/>
        </w:rPr>
        <w:t>om</w:t>
      </w:r>
      <w:r>
        <w:rPr>
          <w:color w:val="000000"/>
          <w:spacing w:val="0"/>
          <w:w w:val="100"/>
          <w:position w:val="0"/>
          <w:sz w:val="20"/>
          <w:szCs w:val="20"/>
          <w:lang w:val="en-US" w:eastAsia="en-US" w:bidi="en-US"/>
        </w:rPr>
        <w:t>municativeMode</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sz w:val="20"/>
          <w:szCs w:val="20"/>
        </w:rPr>
        <w:tab/>
      </w:r>
      <w:r>
        <w:rPr>
          <w:color w:val="000000"/>
          <w:spacing w:val="0"/>
          <w:w w:val="100"/>
          <w:position w:val="0"/>
          <w:sz w:val="19"/>
          <w:szCs w:val="19"/>
        </w:rPr>
        <w:t>人际交流模</w:t>
      </w:r>
      <w:r>
        <w:rPr>
          <w:rFonts w:hint="eastAsia"/>
          <w:color w:val="000000"/>
          <w:spacing w:val="0"/>
          <w:w w:val="100"/>
          <w:position w:val="0"/>
          <w:sz w:val="19"/>
          <w:szCs w:val="19"/>
          <w:highlight w:val="none"/>
          <w:lang w:val="en-US" w:eastAsia="zh-CN"/>
        </w:rPr>
        <w:t>（</w:t>
      </w:r>
      <w:r>
        <w:rPr>
          <w:color w:val="000000"/>
          <w:spacing w:val="0"/>
          <w:w w:val="100"/>
          <w:position w:val="0"/>
          <w:sz w:val="20"/>
          <w:szCs w:val="20"/>
          <w:lang w:val="en-US" w:eastAsia="en-US" w:bidi="en-US"/>
        </w:rPr>
        <w:t>(InterpersonalMod</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sz w:val="19"/>
          <w:szCs w:val="19"/>
        </w:rPr>
        <w:t>、理解诠释模</w:t>
      </w:r>
      <w:r>
        <w:rPr>
          <w:rFonts w:hint="eastAsia"/>
          <w:color w:val="000000"/>
          <w:spacing w:val="0"/>
          <w:w w:val="100"/>
          <w:position w:val="0"/>
          <w:sz w:val="19"/>
          <w:szCs w:val="19"/>
          <w:highlight w:val="none"/>
          <w:lang w:val="en-US" w:eastAsia="zh-CN"/>
        </w:rPr>
        <w:t>（</w:t>
      </w:r>
      <w:r>
        <w:rPr>
          <w:color w:val="000000"/>
          <w:spacing w:val="0"/>
          <w:w w:val="100"/>
          <w:position w:val="0"/>
          <w:sz w:val="20"/>
          <w:szCs w:val="20"/>
          <w:lang w:val="en-US" w:eastAsia="en-US" w:bidi="en-US"/>
        </w:rPr>
        <w:t>(Interpretive</w:t>
      </w:r>
    </w:p>
    <w:p>
      <w:pPr>
        <w:pStyle w:val="23"/>
        <w:keepNext w:val="0"/>
        <w:keepLines w:val="0"/>
        <w:widowControl w:val="0"/>
        <w:shd w:val="clear" w:color="auto" w:fill="auto"/>
        <w:bidi w:val="0"/>
        <w:spacing w:before="0" w:after="0" w:line="357" w:lineRule="exact"/>
        <w:ind w:left="0" w:right="0" w:firstLine="0"/>
        <w:jc w:val="both"/>
      </w:pPr>
      <w:r>
        <w:rPr>
          <w:color w:val="000000"/>
          <w:spacing w:val="0"/>
          <w:w w:val="100"/>
          <w:position w:val="0"/>
          <w:sz w:val="20"/>
          <w:szCs w:val="20"/>
          <w:lang w:val="en-US" w:eastAsia="en-US" w:bidi="en-US"/>
        </w:rPr>
        <w:t>Mode</w:t>
      </w:r>
      <w:r>
        <w:rPr>
          <w:color w:val="000000"/>
          <w:spacing w:val="0"/>
          <w:w w:val="100"/>
          <w:position w:val="0"/>
          <w:sz w:val="20"/>
          <w:szCs w:val="20"/>
          <w:highlight w:val="none"/>
          <w:lang w:val="en-US" w:eastAsia="en-US" w:bidi="en-US"/>
        </w:rPr>
        <w:t>）</w:t>
      </w:r>
      <w:r>
        <w:rPr>
          <w:color w:val="000000"/>
          <w:spacing w:val="0"/>
          <w:w w:val="100"/>
          <w:position w:val="0"/>
          <w:lang w:val="en-US" w:eastAsia="en-US" w:bidi="en-US"/>
        </w:rPr>
        <w:t>、</w:t>
      </w:r>
      <w:r>
        <w:rPr>
          <w:color w:val="000000"/>
          <w:spacing w:val="0"/>
          <w:w w:val="100"/>
          <w:position w:val="0"/>
        </w:rPr>
        <w:t>表达演示模式</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PresentationalMode</w:t>
      </w:r>
      <w:r>
        <w:rPr>
          <w:color w:val="000000"/>
          <w:spacing w:val="0"/>
          <w:w w:val="100"/>
          <w:position w:val="0"/>
          <w:sz w:val="20"/>
          <w:szCs w:val="20"/>
          <w:highlight w:val="none"/>
          <w:lang w:val="en-US" w:eastAsia="en-US" w:bidi="en-US"/>
        </w:rPr>
        <w:t>）</w:t>
      </w:r>
      <w:r>
        <w:rPr>
          <w:color w:val="000000"/>
          <w:spacing w:val="0"/>
          <w:w w:val="100"/>
          <w:position w:val="0"/>
          <w:sz w:val="20"/>
          <w:szCs w:val="20"/>
        </w:rPr>
        <w:t>；</w:t>
      </w:r>
      <w:r>
        <w:rPr>
          <w:color w:val="000000"/>
          <w:spacing w:val="0"/>
          <w:w w:val="100"/>
          <w:position w:val="0"/>
        </w:rPr>
        <w:t>四项语言技能</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FourLanguageSkills</w:t>
      </w:r>
      <w:r>
        <w:rPr>
          <w:color w:val="000000"/>
          <w:spacing w:val="0"/>
          <w:w w:val="100"/>
          <w:position w:val="0"/>
          <w:sz w:val="20"/>
          <w:szCs w:val="20"/>
          <w:highlight w:val="none"/>
          <w:lang w:val="en-US" w:eastAsia="en-US" w:bidi="en-US"/>
        </w:rPr>
        <w:t>）</w:t>
      </w:r>
      <w:r>
        <w:rPr>
          <w:color w:val="000000"/>
          <w:spacing w:val="0"/>
          <w:w w:val="100"/>
          <w:position w:val="0"/>
          <w:sz w:val="20"/>
          <w:szCs w:val="20"/>
        </w:rPr>
        <w:t>——</w:t>
      </w:r>
      <w:r>
        <w:rPr>
          <w:color w:val="000000"/>
          <w:spacing w:val="0"/>
          <w:w w:val="100"/>
          <w:position w:val="0"/>
        </w:rPr>
        <w:t>听、说、读、写；五大教学目标</w:t>
      </w:r>
      <w:r>
        <w:rPr>
          <w:color w:val="000000"/>
          <w:spacing w:val="0"/>
          <w:w w:val="100"/>
          <w:position w:val="0"/>
          <w:highlight w:val="none"/>
          <w:lang w:val="en-US" w:eastAsia="en-US" w:bidi="en-US"/>
        </w:rPr>
        <w:t>（</w:t>
      </w:r>
      <w:r>
        <w:rPr>
          <w:color w:val="000000"/>
          <w:spacing w:val="0"/>
          <w:w w:val="100"/>
          <w:position w:val="0"/>
          <w:sz w:val="20"/>
          <w:szCs w:val="20"/>
          <w:lang w:val="en-US" w:eastAsia="en-US" w:bidi="en-US"/>
        </w:rPr>
        <w:t>FiveGoals</w:t>
      </w:r>
      <w:r>
        <w:rPr>
          <w:color w:val="000000"/>
          <w:spacing w:val="0"/>
          <w:w w:val="100"/>
          <w:position w:val="0"/>
          <w:sz w:val="20"/>
          <w:szCs w:val="20"/>
          <w:highlight w:val="none"/>
          <w:lang w:val="en-US"/>
        </w:rPr>
        <w:t>）</w:t>
      </w:r>
      <w:r>
        <w:rPr>
          <w:color w:val="000000"/>
          <w:spacing w:val="0"/>
          <w:w w:val="100"/>
          <w:position w:val="0"/>
          <w:sz w:val="20"/>
          <w:szCs w:val="20"/>
        </w:rPr>
        <w:t>——</w:t>
      </w:r>
      <w:r>
        <w:rPr>
          <w:color w:val="000000"/>
          <w:spacing w:val="0"/>
          <w:w w:val="100"/>
          <w:position w:val="0"/>
        </w:rPr>
        <w:t>交流/沟通</w:t>
      </w:r>
      <w:r>
        <w:rPr>
          <w:color w:val="000000"/>
          <w:spacing w:val="0"/>
          <w:w w:val="100"/>
          <w:position w:val="0"/>
          <w:highlight w:val="none"/>
          <w:lang w:val="en-US"/>
        </w:rPr>
        <w:t>（</w:t>
      </w:r>
      <w:r>
        <w:rPr>
          <w:color w:val="000000"/>
          <w:spacing w:val="0"/>
          <w:w w:val="100"/>
          <w:position w:val="0"/>
          <w:sz w:val="20"/>
          <w:szCs w:val="20"/>
          <w:lang w:val="en-US" w:eastAsia="en-US" w:bidi="en-US"/>
        </w:rPr>
        <w:t>Co</w:t>
      </w:r>
      <w:r>
        <w:rPr>
          <w:color w:val="000000"/>
          <w:spacing w:val="0"/>
          <w:w w:val="100"/>
          <w:position w:val="0"/>
          <w:sz w:val="20"/>
          <w:szCs w:val="20"/>
          <w:highlight w:val="none"/>
          <w:lang w:val="en-US" w:eastAsia="en-US" w:bidi="en-US"/>
        </w:rPr>
        <w:t>m</w:t>
      </w:r>
      <w:r>
        <w:rPr>
          <w:color w:val="000000"/>
          <w:spacing w:val="0"/>
          <w:w w:val="100"/>
          <w:position w:val="0"/>
          <w:sz w:val="20"/>
          <w:szCs w:val="20"/>
          <w:highlight w:val="none"/>
          <w:lang w:val="en-US" w:eastAsia="en-US" w:bidi="en-US"/>
        </w:rPr>
        <w:softHyphen/>
      </w:r>
      <w:r>
        <w:rPr>
          <w:color w:val="000000"/>
          <w:spacing w:val="0"/>
          <w:w w:val="100"/>
          <w:position w:val="0"/>
          <w:sz w:val="20"/>
          <w:szCs w:val="20"/>
          <w:lang w:val="en-US" w:eastAsia="en-US" w:bidi="en-US"/>
        </w:rPr>
        <w:t>municatio</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、文</w:t>
      </w:r>
      <w:r>
        <w:rPr>
          <w:rFonts w:hint="eastAsia"/>
          <w:color w:val="000000"/>
          <w:spacing w:val="0"/>
          <w:w w:val="100"/>
          <w:position w:val="0"/>
          <w:highlight w:val="none"/>
          <w:lang w:val="en-US" w:eastAsia="zh-CN"/>
        </w:rPr>
        <w:t>（</w:t>
      </w:r>
      <w:r>
        <w:rPr>
          <w:color w:val="000000"/>
          <w:spacing w:val="0"/>
          <w:w w:val="100"/>
          <w:position w:val="0"/>
        </w:rPr>
        <w:t>(</w:t>
      </w:r>
      <w:r>
        <w:rPr>
          <w:color w:val="000000"/>
          <w:spacing w:val="0"/>
          <w:w w:val="100"/>
          <w:position w:val="0"/>
          <w:sz w:val="20"/>
          <w:szCs w:val="20"/>
          <w:lang w:val="en-US" w:eastAsia="en-US" w:bidi="en-US"/>
        </w:rPr>
        <w:t>Culture</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、贯</w:t>
      </w:r>
      <w:r>
        <w:rPr>
          <w:rFonts w:hint="eastAsia"/>
          <w:color w:val="000000"/>
          <w:spacing w:val="0"/>
          <w:w w:val="100"/>
          <w:position w:val="0"/>
          <w:highlight w:val="none"/>
          <w:lang w:val="en-US" w:eastAsia="zh-CN"/>
        </w:rPr>
        <w:t>（</w:t>
      </w:r>
      <w:r>
        <w:rPr>
          <w:color w:val="000000"/>
          <w:spacing w:val="0"/>
          <w:w w:val="100"/>
          <w:position w:val="0"/>
        </w:rPr>
        <w:t>(</w:t>
      </w:r>
      <w:r>
        <w:rPr>
          <w:color w:val="000000"/>
          <w:spacing w:val="0"/>
          <w:w w:val="100"/>
          <w:position w:val="0"/>
          <w:sz w:val="20"/>
          <w:szCs w:val="20"/>
          <w:lang w:val="en-US" w:eastAsia="en-US" w:bidi="en-US"/>
        </w:rPr>
        <w:t>Connection</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、比</w:t>
      </w:r>
      <w:r>
        <w:rPr>
          <w:rFonts w:hint="eastAsia"/>
          <w:color w:val="000000"/>
          <w:spacing w:val="0"/>
          <w:w w:val="100"/>
          <w:position w:val="0"/>
          <w:highlight w:val="none"/>
          <w:lang w:val="en-US" w:eastAsia="zh-CN"/>
        </w:rPr>
        <w:t>（</w:t>
      </w:r>
      <w:r>
        <w:rPr>
          <w:color w:val="000000"/>
          <w:spacing w:val="0"/>
          <w:w w:val="100"/>
          <w:position w:val="0"/>
          <w:sz w:val="20"/>
          <w:szCs w:val="20"/>
          <w:lang w:val="en-US" w:eastAsia="en-US" w:bidi="en-US"/>
        </w:rPr>
        <w:t>(Comparison</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、社区</w:t>
      </w:r>
      <w:r>
        <w:rPr>
          <w:rFonts w:hint="eastAsia"/>
          <w:color w:val="000000"/>
          <w:spacing w:val="0"/>
          <w:w w:val="100"/>
          <w:position w:val="0"/>
          <w:highlight w:val="none"/>
          <w:lang w:val="en-US" w:eastAsia="zh-CN"/>
        </w:rPr>
        <w:t>（</w:t>
      </w:r>
      <w:r>
        <w:rPr>
          <w:color w:val="000000"/>
          <w:spacing w:val="0"/>
          <w:w w:val="100"/>
          <w:position w:val="0"/>
          <w:sz w:val="20"/>
          <w:szCs w:val="20"/>
          <w:lang w:val="en-US" w:eastAsia="en-US" w:bidi="en-US"/>
        </w:rPr>
        <w:t>(C</w:t>
      </w:r>
      <w:r>
        <w:rPr>
          <w:color w:val="000000"/>
          <w:spacing w:val="0"/>
          <w:w w:val="100"/>
          <w:position w:val="0"/>
          <w:sz w:val="20"/>
          <w:szCs w:val="20"/>
          <w:highlight w:val="none"/>
          <w:lang w:val="en-US" w:eastAsia="en-US" w:bidi="en-US"/>
        </w:rPr>
        <w:t>om</w:t>
      </w:r>
      <w:r>
        <w:rPr>
          <w:color w:val="000000"/>
          <w:spacing w:val="0"/>
          <w:w w:val="100"/>
          <w:position w:val="0"/>
          <w:sz w:val="20"/>
          <w:szCs w:val="20"/>
          <w:lang w:val="en-US" w:eastAsia="en-US" w:bidi="en-US"/>
        </w:rPr>
        <w:t>munitie</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简称</w:t>
      </w:r>
      <w:r>
        <w:rPr>
          <w:color w:val="000000"/>
          <w:spacing w:val="0"/>
          <w:w w:val="100"/>
          <w:position w:val="0"/>
          <w:sz w:val="20"/>
          <w:szCs w:val="20"/>
          <w:lang w:val="en-US" w:eastAsia="en-US" w:bidi="en-US"/>
        </w:rPr>
        <w:t>5C</w:t>
      </w:r>
      <w:r>
        <w:rPr>
          <w:color w:val="000000"/>
          <w:spacing w:val="0"/>
          <w:w w:val="100"/>
          <w:position w:val="0"/>
          <w:lang w:val="en-US" w:eastAsia="en-US" w:bidi="en-US"/>
        </w:rPr>
        <w:t>。</w:t>
      </w:r>
      <w:r>
        <w:rPr>
          <w:color w:val="000000"/>
          <w:spacing w:val="0"/>
          <w:w w:val="100"/>
          <w:position w:val="0"/>
        </w:rPr>
        <w:t>曾妙</w:t>
      </w:r>
      <w:r>
        <w:rPr>
          <w:rFonts w:hint="eastAsia"/>
          <w:color w:val="000000"/>
          <w:spacing w:val="0"/>
          <w:w w:val="100"/>
          <w:position w:val="0"/>
          <w:highlight w:val="none"/>
          <w:lang w:val="en-US" w:eastAsia="zh-CN"/>
        </w:rPr>
        <w:t>（</w:t>
      </w:r>
      <w:r>
        <w:rPr>
          <w:color w:val="000000"/>
          <w:spacing w:val="0"/>
          <w:w w:val="100"/>
          <w:position w:val="0"/>
          <w:sz w:val="20"/>
          <w:szCs w:val="20"/>
        </w:rPr>
        <w:t>(200</w:t>
      </w:r>
      <w:r>
        <w:rPr>
          <w:rFonts w:hint="eastAsia"/>
          <w:color w:val="000000"/>
          <w:spacing w:val="0"/>
          <w:w w:val="100"/>
          <w:position w:val="0"/>
          <w:sz w:val="20"/>
          <w:szCs w:val="20"/>
          <w:highlight w:val="none"/>
          <w:lang w:val="en-US" w:eastAsia="zh-CN"/>
        </w:rPr>
        <w:t>）</w:t>
      </w:r>
      <w:r>
        <w:rPr>
          <w:color w:val="000000"/>
          <w:spacing w:val="0"/>
          <w:w w:val="100"/>
          <w:position w:val="0"/>
          <w:sz w:val="20"/>
          <w:szCs w:val="20"/>
        </w:rPr>
        <w:t>)</w:t>
      </w:r>
      <w:r>
        <w:rPr>
          <w:color w:val="000000"/>
          <w:spacing w:val="0"/>
          <w:w w:val="100"/>
          <w:position w:val="0"/>
        </w:rPr>
        <w:t>把</w:t>
      </w:r>
      <w:r>
        <w:rPr>
          <w:color w:val="000000"/>
          <w:spacing w:val="0"/>
          <w:w w:val="100"/>
          <w:position w:val="0"/>
          <w:sz w:val="20"/>
          <w:szCs w:val="20"/>
          <w:lang w:val="en-US" w:eastAsia="en-US" w:bidi="en-US"/>
        </w:rPr>
        <w:t>5C</w:t>
      </w:r>
      <w:r>
        <w:rPr>
          <w:color w:val="000000"/>
          <w:spacing w:val="0"/>
          <w:w w:val="100"/>
          <w:position w:val="0"/>
        </w:rPr>
        <w:t>诠释为:学生必须具备运用中文沟通的能力、认识中国多元文化、贯连其他科目、比较语言文化之特性并应用于国内及国际多元化社会。</w:t>
      </w:r>
      <w:r>
        <w:rPr>
          <w:color w:val="000000"/>
          <w:spacing w:val="0"/>
          <w:w w:val="100"/>
          <w:position w:val="0"/>
          <w:sz w:val="20"/>
          <w:szCs w:val="20"/>
          <w:lang w:val="en-US" w:eastAsia="en-US" w:bidi="en-US"/>
        </w:rPr>
        <w:t>5C</w:t>
      </w:r>
      <w:r>
        <w:rPr>
          <w:color w:val="000000"/>
          <w:spacing w:val="0"/>
          <w:w w:val="100"/>
          <w:position w:val="0"/>
        </w:rPr>
        <w:t>中，</w:t>
      </w:r>
      <w:r>
        <w:rPr>
          <w:color w:val="000000"/>
          <w:spacing w:val="0"/>
          <w:w w:val="100"/>
          <w:position w:val="0"/>
          <w:lang w:val="zh-CN" w:eastAsia="zh-CN" w:bidi="zh-CN"/>
        </w:rPr>
        <w:t>“交际</w:t>
      </w:r>
      <w:r>
        <w:rPr>
          <w:color w:val="000000"/>
          <w:spacing w:val="0"/>
          <w:w w:val="100"/>
          <w:position w:val="0"/>
        </w:rPr>
        <w:t>/沟通”是核心，而人际交流、理解诠释和表达演示又是核心中的核心</w:t>
      </w:r>
      <w:r>
        <w:rPr>
          <w:color w:val="000000"/>
          <w:spacing w:val="0"/>
          <w:w w:val="100"/>
          <w:position w:val="0"/>
          <w:lang w:val="zh-CN" w:eastAsia="zh-CN" w:bidi="zh-CN"/>
        </w:rPr>
        <w:t>，“交</w:t>
      </w:r>
      <w:r>
        <w:rPr>
          <w:color w:val="000000"/>
          <w:spacing w:val="0"/>
          <w:w w:val="100"/>
          <w:position w:val="0"/>
        </w:rPr>
        <w:t>际/沟通”是通过这三种交际模式来实现的。</w:t>
      </w:r>
    </w:p>
    <w:p>
      <w:pPr>
        <w:pStyle w:val="23"/>
        <w:keepNext w:val="0"/>
        <w:keepLines w:val="0"/>
        <w:widowControl w:val="0"/>
        <w:shd w:val="clear" w:color="auto" w:fill="auto"/>
        <w:bidi w:val="0"/>
        <w:spacing w:before="0" w:after="60" w:line="363" w:lineRule="exact"/>
        <w:ind w:left="0" w:right="0" w:firstLine="440"/>
        <w:jc w:val="both"/>
      </w:pPr>
      <w:r>
        <w:rPr>
          <w:color w:val="000000"/>
          <w:spacing w:val="0"/>
          <w:w w:val="100"/>
          <w:position w:val="0"/>
          <w:sz w:val="20"/>
          <w:szCs w:val="20"/>
          <w:lang w:val="en-US" w:eastAsia="en-US" w:bidi="en-US"/>
        </w:rPr>
        <w:t>AP</w:t>
      </w:r>
      <w:r>
        <w:rPr>
          <w:color w:val="000000"/>
          <w:spacing w:val="0"/>
          <w:w w:val="100"/>
          <w:position w:val="0"/>
        </w:rPr>
        <w:t>中文不是把听说读写按不同技能分成不同的课型来分别培养，而是综合的。但跟以往不同，它们是在第一个</w:t>
      </w:r>
      <w:r>
        <w:rPr>
          <w:color w:val="000000"/>
          <w:spacing w:val="0"/>
          <w:w w:val="100"/>
          <w:position w:val="0"/>
          <w:sz w:val="20"/>
          <w:szCs w:val="20"/>
          <w:lang w:val="en-US" w:eastAsia="en-US" w:bidi="en-US"/>
        </w:rPr>
        <w:t>C</w:t>
      </w:r>
      <w:r>
        <w:rPr>
          <w:color w:val="000000"/>
          <w:spacing w:val="0"/>
          <w:w w:val="100"/>
          <w:position w:val="0"/>
        </w:rPr>
        <w:t>下，被三种交际模式重新组合了：听、读</w:t>
      </w:r>
      <w:r>
        <w:rPr>
          <w:color w:val="000000"/>
          <w:spacing w:val="0"/>
          <w:w w:val="100"/>
          <w:position w:val="0"/>
          <w:highlight w:val="none"/>
          <w:lang w:val="en-US"/>
        </w:rPr>
        <w:t>（</w:t>
      </w:r>
      <w:r>
        <w:rPr>
          <w:color w:val="000000"/>
          <w:spacing w:val="0"/>
          <w:w w:val="100"/>
          <w:position w:val="0"/>
        </w:rPr>
        <w:t>理解诠释模式</w:t>
      </w:r>
      <w:r>
        <w:rPr>
          <w:color w:val="000000"/>
          <w:spacing w:val="0"/>
          <w:w w:val="100"/>
          <w:position w:val="0"/>
          <w:highlight w:val="none"/>
          <w:lang w:val="en-US"/>
        </w:rPr>
        <w:t>）</w:t>
      </w:r>
      <w:r>
        <w:rPr>
          <w:color w:val="000000"/>
          <w:spacing w:val="0"/>
          <w:w w:val="100"/>
          <w:position w:val="0"/>
        </w:rPr>
        <w:t>，说、写</w:t>
      </w:r>
      <w:r>
        <w:rPr>
          <w:color w:val="000000"/>
          <w:spacing w:val="0"/>
          <w:w w:val="100"/>
          <w:position w:val="0"/>
          <w:highlight w:val="none"/>
          <w:lang w:val="en-US"/>
        </w:rPr>
        <w:t>（</w:t>
      </w:r>
      <w:r>
        <w:rPr>
          <w:color w:val="000000"/>
          <w:spacing w:val="0"/>
          <w:w w:val="100"/>
          <w:position w:val="0"/>
        </w:rPr>
        <w:t>表达演示模式</w:t>
      </w:r>
      <w:r>
        <w:rPr>
          <w:color w:val="000000"/>
          <w:spacing w:val="0"/>
          <w:w w:val="100"/>
          <w:position w:val="0"/>
          <w:highlight w:val="none"/>
          <w:lang w:val="en-US"/>
        </w:rPr>
        <w:t>）</w:t>
      </w:r>
      <w:r>
        <w:rPr>
          <w:color w:val="000000"/>
          <w:spacing w:val="0"/>
          <w:w w:val="100"/>
          <w:position w:val="0"/>
        </w:rPr>
        <w:t>，听、说、读、写</w:t>
      </w:r>
      <w:r>
        <w:rPr>
          <w:color w:val="000000"/>
          <w:spacing w:val="0"/>
          <w:w w:val="100"/>
          <w:position w:val="0"/>
          <w:highlight w:val="none"/>
          <w:lang w:val="en-US"/>
        </w:rPr>
        <w:t>（</w:t>
      </w:r>
      <w:r>
        <w:rPr>
          <w:color w:val="000000"/>
          <w:spacing w:val="0"/>
          <w:w w:val="100"/>
          <w:position w:val="0"/>
        </w:rPr>
        <w:t>人际交流模式</w:t>
      </w:r>
      <w:r>
        <w:rPr>
          <w:color w:val="000000"/>
          <w:spacing w:val="0"/>
          <w:w w:val="100"/>
          <w:position w:val="0"/>
          <w:highlight w:val="none"/>
          <w:lang w:val="en-US"/>
        </w:rPr>
        <w:t>）</w:t>
      </w:r>
      <w:r>
        <w:rPr>
          <w:color w:val="000000"/>
          <w:spacing w:val="0"/>
          <w:w w:val="100"/>
          <w:position w:val="0"/>
        </w:rPr>
        <w:t>。教学模式见下图</w:t>
      </w:r>
      <w:r>
        <w:rPr>
          <w:color w:val="000000"/>
          <w:spacing w:val="0"/>
          <w:w w:val="100"/>
          <w:position w:val="0"/>
          <w:highlight w:val="none"/>
          <w:lang w:val="en-US"/>
        </w:rPr>
        <w:t>（</w:t>
      </w:r>
      <w:r>
        <w:rPr>
          <w:rFonts w:hint="eastAsia"/>
          <w:color w:val="000000"/>
          <w:spacing w:val="0"/>
          <w:w w:val="100"/>
          <w:position w:val="0"/>
          <w:highlight w:val="none"/>
          <w:lang w:eastAsia="zh-CN"/>
        </w:rPr>
        <w:t>图5-</w:t>
      </w:r>
      <w:r>
        <w:rPr>
          <w:color w:val="000000"/>
          <w:spacing w:val="0"/>
          <w:w w:val="100"/>
          <w:position w:val="0"/>
          <w:sz w:val="20"/>
          <w:szCs w:val="20"/>
        </w:rPr>
        <w:t>5</w:t>
      </w:r>
      <w:r>
        <w:rPr>
          <w:color w:val="000000"/>
          <w:spacing w:val="0"/>
          <w:w w:val="100"/>
          <w:position w:val="0"/>
          <w:sz w:val="20"/>
          <w:szCs w:val="20"/>
          <w:highlight w:val="none"/>
          <w:lang w:val="en-US"/>
        </w:rPr>
        <w:t>）</w:t>
      </w:r>
      <w:r>
        <w:rPr>
          <w:color w:val="000000"/>
          <w:spacing w:val="0"/>
          <w:w w:val="100"/>
          <w:position w:val="0"/>
        </w:rPr>
        <w:t>。</w:t>
      </w:r>
    </w:p>
    <w:p>
      <w:pPr>
        <w:widowControl w:val="0"/>
        <w:jc w:val="center"/>
        <w:rPr>
          <w:sz w:val="2"/>
          <w:szCs w:val="2"/>
        </w:rPr>
      </w:pPr>
      <w:r>
        <w:drawing>
          <wp:inline distT="0" distB="0" distL="114300" distR="114300">
            <wp:extent cx="1645920" cy="1621790"/>
            <wp:effectExtent l="0" t="0" r="11430" b="16510"/>
            <wp:docPr id="407" name="Picutre 407"/>
            <wp:cNvGraphicFramePr/>
            <a:graphic xmlns:a="http://schemas.openxmlformats.org/drawingml/2006/main">
              <a:graphicData uri="http://schemas.openxmlformats.org/drawingml/2006/picture">
                <pic:pic xmlns:pic="http://schemas.openxmlformats.org/drawingml/2006/picture">
                  <pic:nvPicPr>
                    <pic:cNvPr id="407" name="Picutre 407"/>
                    <pic:cNvPicPr/>
                  </pic:nvPicPr>
                  <pic:blipFill>
                    <a:blip r:embed="rId877"/>
                    <a:stretch>
                      <a:fillRect/>
                    </a:stretch>
                  </pic:blipFill>
                  <pic:spPr>
                    <a:xfrm>
                      <a:off x="0" y="0"/>
                      <a:ext cx="1645920" cy="1621790"/>
                    </a:xfrm>
                    <a:prstGeom prst="rect">
                      <a:avLst/>
                    </a:prstGeom>
                  </pic:spPr>
                </pic:pic>
              </a:graphicData>
            </a:graphic>
          </wp:inline>
        </w:drawing>
      </w:r>
    </w:p>
    <w:p>
      <w:pPr>
        <w:pStyle w:val="41"/>
        <w:keepNext w:val="0"/>
        <w:keepLines w:val="0"/>
        <w:widowControl w:val="0"/>
        <w:shd w:val="clear" w:color="auto" w:fill="auto"/>
        <w:bidi w:val="0"/>
        <w:spacing w:before="0" w:after="0" w:line="240" w:lineRule="auto"/>
        <w:ind w:left="480" w:right="0" w:firstLine="0"/>
        <w:jc w:val="left"/>
        <w:sectPr>
          <w:headerReference r:id="rId151" w:type="first"/>
          <w:footerReference r:id="rId154" w:type="first"/>
          <w:headerReference r:id="rId149" w:type="default"/>
          <w:footerReference r:id="rId152" w:type="default"/>
          <w:headerReference r:id="rId150" w:type="even"/>
          <w:footerReference r:id="rId153" w:type="even"/>
          <w:footnotePr>
            <w:numFmt w:val="decimal"/>
          </w:footnotePr>
          <w:pgSz w:w="9621" w:h="12860"/>
          <w:pgMar w:top="1512" w:right="1159" w:bottom="985" w:left="1424" w:header="0" w:footer="3" w:gutter="0"/>
          <w:cols w:space="720" w:num="1"/>
          <w:titlePg/>
          <w:rtlGutter w:val="0"/>
          <w:docGrid w:linePitch="360" w:charSpace="0"/>
        </w:sectPr>
      </w:pPr>
      <w:r>
        <w:rPr>
          <w:rFonts w:ascii="宋体" w:hAnsi="宋体" w:eastAsia="宋体" w:cs="宋体"/>
          <w:b w:val="0"/>
          <w:bCs w:val="0"/>
          <w:color w:val="000000"/>
          <w:spacing w:val="0"/>
          <w:w w:val="100"/>
          <w:position w:val="0"/>
          <w:sz w:val="16"/>
          <w:szCs w:val="16"/>
          <w:lang w:val="zh-TW" w:eastAsia="zh-TW" w:bidi="zh-TW"/>
        </w:rPr>
        <w:t>图</w:t>
      </w:r>
      <w:r>
        <w:rPr>
          <w:rFonts w:ascii="Times New Roman" w:hAnsi="Times New Roman" w:eastAsia="Times New Roman" w:cs="Times New Roman"/>
          <w:color w:val="000000"/>
          <w:spacing w:val="0"/>
          <w:w w:val="100"/>
          <w:position w:val="0"/>
          <w:lang w:val="en-US" w:eastAsia="en-US" w:bidi="en-US"/>
        </w:rPr>
        <w:t>5-5（</w:t>
      </w:r>
      <w:r>
        <w:rPr>
          <w:rFonts w:ascii="宋体" w:hAnsi="宋体" w:eastAsia="宋体" w:cs="宋体"/>
          <w:b w:val="0"/>
          <w:bCs w:val="0"/>
          <w:color w:val="000000"/>
          <w:spacing w:val="0"/>
          <w:w w:val="100"/>
          <w:position w:val="0"/>
          <w:sz w:val="16"/>
          <w:szCs w:val="16"/>
          <w:lang w:val="zh-TW" w:eastAsia="zh-TW" w:bidi="zh-TW"/>
        </w:rPr>
        <w:t>引自</w:t>
      </w:r>
      <w:r>
        <w:rPr>
          <w:rFonts w:ascii="Times New Roman" w:hAnsi="Times New Roman" w:eastAsia="Times New Roman" w:cs="Times New Roman"/>
          <w:color w:val="000000"/>
          <w:spacing w:val="0"/>
          <w:w w:val="100"/>
          <w:position w:val="0"/>
          <w:lang w:val="en-US" w:eastAsia="en-US" w:bidi="en-US"/>
        </w:rPr>
        <w:t>NAEP）</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sz w:val="20"/>
          <w:szCs w:val="20"/>
          <w:lang w:val="en-US" w:eastAsia="en-US" w:bidi="en-US"/>
        </w:rPr>
        <w:t>AP</w:t>
      </w:r>
      <w:r>
        <w:rPr>
          <w:color w:val="000000"/>
          <w:spacing w:val="0"/>
          <w:w w:val="100"/>
          <w:position w:val="0"/>
        </w:rPr>
        <w:t>中文是一种新的汉语作为外语的教学模式，是为高中学生学习汉语而设计的。它是交际法/交际语言教学理论的一种具体运用。跟</w:t>
      </w:r>
      <w:r>
        <w:rPr>
          <w:color w:val="000000"/>
          <w:spacing w:val="0"/>
          <w:w w:val="100"/>
          <w:position w:val="0"/>
          <w:sz w:val="20"/>
          <w:szCs w:val="20"/>
          <w:lang w:val="en-US" w:eastAsia="en-US" w:bidi="en-US"/>
        </w:rPr>
        <w:t>AP</w:t>
      </w:r>
      <w:r>
        <w:rPr>
          <w:color w:val="000000"/>
          <w:spacing w:val="0"/>
          <w:w w:val="100"/>
          <w:position w:val="0"/>
        </w:rPr>
        <w:t>中文教学相配的还有</w:t>
      </w:r>
      <w:r>
        <w:rPr>
          <w:color w:val="000000"/>
          <w:spacing w:val="0"/>
          <w:w w:val="100"/>
          <w:position w:val="0"/>
          <w:sz w:val="20"/>
          <w:szCs w:val="20"/>
          <w:lang w:val="en-US" w:eastAsia="en-US" w:bidi="en-US"/>
        </w:rPr>
        <w:t>AP</w:t>
      </w:r>
      <w:r>
        <w:rPr>
          <w:color w:val="000000"/>
          <w:spacing w:val="0"/>
          <w:w w:val="100"/>
          <w:position w:val="0"/>
        </w:rPr>
        <w:t>中文考试。</w:t>
      </w:r>
    </w:p>
    <w:p>
      <w:pPr>
        <w:pStyle w:val="23"/>
        <w:keepNext w:val="0"/>
        <w:keepLines w:val="0"/>
        <w:widowControl w:val="0"/>
        <w:shd w:val="clear" w:color="auto" w:fill="auto"/>
        <w:bidi w:val="0"/>
        <w:spacing w:before="0" w:after="640" w:line="362" w:lineRule="exact"/>
        <w:ind w:left="0" w:right="0" w:firstLine="420"/>
        <w:jc w:val="both"/>
      </w:pPr>
      <w:r>
        <w:rPr>
          <w:color w:val="000000"/>
          <w:spacing w:val="0"/>
          <w:w w:val="100"/>
          <w:position w:val="0"/>
        </w:rPr>
        <w:t>影响汉语作为第二语言/外语教学模式形成的因素很多，如汉语自身的特点（句法、词汇、汉字等）、教学的环境（汉语作为二语还是作为外语等）、教学的对象（孩子、成人等）、教学的目标、教学的时间等,而更重要的是语言观和语言学习观，在不同的语言观和语言学习观下会形成不同的教学模式。而我们评价一种语言教学模式的优劣，不仅要看它能否达到具体的教学目标，培养了学习者的汉语能力和汉语交际能力，而且要看它能否提高学习者的学习能力，让他们掌握学习方法，使他们成为终身的汉语学习者。</w:t>
      </w:r>
    </w:p>
    <w:p>
      <w:pPr>
        <w:pStyle w:val="25"/>
        <w:keepNext/>
        <w:keepLines/>
        <w:widowControl w:val="0"/>
        <w:shd w:val="clear" w:color="auto" w:fill="auto"/>
        <w:bidi w:val="0"/>
        <w:spacing w:before="0" w:after="480" w:line="240" w:lineRule="auto"/>
        <w:ind w:left="0" w:right="0" w:firstLine="0"/>
        <w:jc w:val="center"/>
        <w:rPr>
          <w:sz w:val="26"/>
          <w:szCs w:val="26"/>
        </w:rPr>
      </w:pPr>
      <w:bookmarkStart w:id="142" w:name="bookmark142"/>
      <w:bookmarkStart w:id="143" w:name="bookmark144"/>
      <w:bookmarkStart w:id="144" w:name="bookmark143"/>
      <w:r>
        <w:rPr>
          <w:color w:val="000000"/>
          <w:spacing w:val="0"/>
          <w:w w:val="100"/>
          <w:position w:val="0"/>
          <w:sz w:val="26"/>
          <w:szCs w:val="26"/>
        </w:rPr>
        <w:t>第三节汉语课堂教学模式</w:t>
      </w:r>
      <w:bookmarkEnd w:id="142"/>
      <w:bookmarkEnd w:id="143"/>
      <w:bookmarkEnd w:id="144"/>
    </w:p>
    <w:p>
      <w:pPr>
        <w:pStyle w:val="23"/>
        <w:keepNext w:val="0"/>
        <w:keepLines w:val="0"/>
        <w:widowControl w:val="0"/>
        <w:shd w:val="clear" w:color="auto" w:fill="auto"/>
        <w:bidi w:val="0"/>
        <w:spacing w:before="0" w:after="180" w:line="362" w:lineRule="exact"/>
        <w:ind w:left="0" w:right="0" w:firstLine="420"/>
        <w:jc w:val="both"/>
      </w:pPr>
      <w:r>
        <w:rPr>
          <w:color w:val="000000"/>
          <w:spacing w:val="0"/>
          <w:w w:val="100"/>
          <w:position w:val="0"/>
        </w:rPr>
        <w:t>上一节我们所讨论的汉语作为第二语言/外语教学模式主要涉及汉语教学的设计层面，而课堂教学模式</w:t>
      </w:r>
      <w:r>
        <w:rPr>
          <w:color w:val="000000"/>
          <w:spacing w:val="0"/>
          <w:w w:val="100"/>
          <w:position w:val="0"/>
          <w:highlight w:val="none"/>
        </w:rPr>
        <w:t>更多地是</w:t>
      </w:r>
      <w:r>
        <w:rPr>
          <w:color w:val="000000"/>
          <w:spacing w:val="0"/>
          <w:w w:val="100"/>
          <w:position w:val="0"/>
        </w:rPr>
        <w:t>涉及操作层面。课堂教学模式展现了一个完整的教学过程及教学结构，包括可供实施的教学程序和步骤、教学方法和策略以及教学活动的组织等，它要考虑如何处理师生之间的关系、如何处理教学活动与教材之间的关系、如何配置教学资源等。它是一种具体的</w:t>
      </w:r>
      <w:r>
        <w:rPr>
          <w:color w:val="000000"/>
          <w:spacing w:val="0"/>
          <w:w w:val="100"/>
          <w:position w:val="0"/>
          <w:lang w:val="zh-CN" w:eastAsia="zh-CN" w:bidi="zh-CN"/>
        </w:rPr>
        <w:t>“标准</w:t>
      </w:r>
      <w:r>
        <w:rPr>
          <w:color w:val="000000"/>
          <w:spacing w:val="0"/>
          <w:w w:val="100"/>
          <w:position w:val="0"/>
        </w:rPr>
        <w:t>形式”，具有程序化的特点，是大家可以照着做的。这一节我们介绍几种课堂教学模式（课堂教学模式和教材编写模式有很大的关联性），但不是面面俱到。这些模式有的比较传统，但容易上手操作；也有的比较新颖，但需要教师去细心体会和把握。</w:t>
      </w:r>
    </w:p>
    <w:p>
      <w:pPr>
        <w:pStyle w:val="23"/>
        <w:keepNext w:val="0"/>
        <w:keepLines w:val="0"/>
        <w:widowControl w:val="0"/>
        <w:shd w:val="clear" w:color="auto" w:fill="auto"/>
        <w:bidi w:val="0"/>
        <w:spacing w:before="0" w:after="140" w:line="362" w:lineRule="exact"/>
        <w:ind w:left="0" w:right="0" w:firstLine="0"/>
        <w:jc w:val="center"/>
        <w:rPr>
          <w:sz w:val="20"/>
          <w:szCs w:val="20"/>
        </w:rPr>
      </w:pPr>
      <w:r>
        <w:rPr>
          <w:color w:val="000000"/>
          <w:spacing w:val="0"/>
          <w:w w:val="100"/>
          <w:position w:val="0"/>
          <w:sz w:val="20"/>
          <w:szCs w:val="20"/>
        </w:rPr>
        <w:t>-综合课教学模式</w:t>
      </w:r>
    </w:p>
    <w:p>
      <w:pPr>
        <w:pStyle w:val="23"/>
        <w:keepNext w:val="0"/>
        <w:keepLines w:val="0"/>
        <w:widowControl w:val="0"/>
        <w:shd w:val="clear" w:color="auto" w:fill="auto"/>
        <w:bidi w:val="0"/>
        <w:spacing w:before="0" w:after="0" w:line="367" w:lineRule="exact"/>
        <w:ind w:left="0" w:right="0" w:firstLine="420"/>
        <w:jc w:val="both"/>
      </w:pPr>
      <w:r>
        <w:rPr>
          <w:color w:val="000000"/>
          <w:spacing w:val="0"/>
          <w:w w:val="100"/>
          <w:position w:val="0"/>
          <w:sz w:val="20"/>
          <w:szCs w:val="20"/>
          <w:lang w:val="en-US" w:eastAsia="en-US" w:bidi="en-US"/>
        </w:rPr>
        <w:t>3P</w:t>
      </w:r>
      <w:r>
        <w:rPr>
          <w:color w:val="000000"/>
          <w:spacing w:val="0"/>
          <w:w w:val="100"/>
          <w:position w:val="0"/>
        </w:rPr>
        <w:t>或</w:t>
      </w:r>
      <w:r>
        <w:rPr>
          <w:color w:val="000000"/>
          <w:spacing w:val="0"/>
          <w:w w:val="100"/>
          <w:position w:val="0"/>
          <w:sz w:val="20"/>
          <w:szCs w:val="20"/>
          <w:lang w:val="en-US" w:eastAsia="en-US" w:bidi="en-US"/>
        </w:rPr>
        <w:t>PPP</w:t>
      </w:r>
      <w:r>
        <w:rPr>
          <w:color w:val="000000"/>
          <w:spacing w:val="0"/>
          <w:w w:val="100"/>
          <w:position w:val="0"/>
        </w:rPr>
        <w:t>模式是目前第二语言/外语教学</w:t>
      </w:r>
      <w:r>
        <w:rPr>
          <w:rFonts w:hint="eastAsia"/>
          <w:color w:val="000000"/>
          <w:spacing w:val="0"/>
          <w:w w:val="100"/>
          <w:position w:val="0"/>
          <w:highlight w:val="none"/>
          <w:lang w:eastAsia="zh-CN"/>
        </w:rPr>
        <w:t>，也</w:t>
      </w:r>
      <w:r>
        <w:rPr>
          <w:color w:val="000000"/>
          <w:spacing w:val="0"/>
          <w:w w:val="100"/>
          <w:position w:val="0"/>
        </w:rPr>
        <w:t>是汉语教学釆</w:t>
      </w:r>
      <w:r>
        <w:rPr>
          <w:color w:val="000000"/>
          <w:spacing w:val="0"/>
          <w:w w:val="100"/>
          <w:position w:val="0"/>
          <w:highlight w:val="none"/>
        </w:rPr>
        <w:t>用做</w:t>
      </w:r>
      <w:r>
        <w:rPr>
          <w:color w:val="000000"/>
          <w:spacing w:val="0"/>
          <w:w w:val="100"/>
          <w:position w:val="0"/>
        </w:rPr>
        <w:t>多、最普遍的课堂教学模式。所谓</w:t>
      </w:r>
      <w:r>
        <w:rPr>
          <w:color w:val="000000"/>
          <w:spacing w:val="0"/>
          <w:w w:val="100"/>
          <w:position w:val="0"/>
          <w:sz w:val="20"/>
          <w:szCs w:val="20"/>
          <w:lang w:val="en-US" w:eastAsia="en-US" w:bidi="en-US"/>
        </w:rPr>
        <w:t>3P</w:t>
      </w:r>
      <w:r>
        <w:rPr>
          <w:color w:val="000000"/>
          <w:spacing w:val="0"/>
          <w:w w:val="100"/>
          <w:position w:val="0"/>
        </w:rPr>
        <w:t>是指</w:t>
      </w:r>
      <w:r>
        <w:rPr>
          <w:color w:val="000000"/>
          <w:spacing w:val="0"/>
          <w:w w:val="100"/>
          <w:position w:val="0"/>
          <w:sz w:val="20"/>
          <w:szCs w:val="20"/>
          <w:lang w:val="en-US" w:eastAsia="en-US" w:bidi="en-US"/>
        </w:rPr>
        <w:t>Presentation</w:t>
      </w:r>
      <w:r>
        <w:rPr>
          <w:color w:val="000000"/>
          <w:spacing w:val="0"/>
          <w:w w:val="100"/>
          <w:position w:val="0"/>
        </w:rPr>
        <w:t>展示）一</w:t>
      </w:r>
      <w:r>
        <w:rPr>
          <w:color w:val="000000"/>
          <w:spacing w:val="0"/>
          <w:w w:val="100"/>
          <w:position w:val="0"/>
          <w:sz w:val="20"/>
          <w:szCs w:val="20"/>
          <w:lang w:val="en-US" w:eastAsia="en-US" w:bidi="en-US"/>
        </w:rPr>
        <w:t>Practice</w:t>
      </w:r>
      <w:r>
        <w:rPr>
          <w:color w:val="000000"/>
          <w:spacing w:val="0"/>
          <w:w w:val="100"/>
          <w:position w:val="0"/>
          <w:sz w:val="20"/>
          <w:szCs w:val="20"/>
        </w:rPr>
        <w:t>（</w:t>
      </w:r>
      <w:r>
        <w:rPr>
          <w:color w:val="000000"/>
          <w:spacing w:val="0"/>
          <w:w w:val="100"/>
          <w:position w:val="0"/>
        </w:rPr>
        <w:t>练习）一</w:t>
      </w:r>
      <w:r>
        <w:rPr>
          <w:color w:val="000000"/>
          <w:spacing w:val="0"/>
          <w:w w:val="100"/>
          <w:position w:val="0"/>
          <w:sz w:val="20"/>
          <w:szCs w:val="20"/>
          <w:lang w:val="en-US" w:eastAsia="en-US" w:bidi="en-US"/>
        </w:rPr>
        <w:t>ProductionC</w:t>
      </w:r>
      <w:r>
        <w:rPr>
          <w:color w:val="000000"/>
          <w:spacing w:val="0"/>
          <w:w w:val="100"/>
          <w:position w:val="0"/>
        </w:rPr>
        <w:t>表达/产出）。它是一个课堂教学的结构，包括教学的内容、方式和程序（阶段）。</w:t>
      </w:r>
      <w:r>
        <w:rPr>
          <w:color w:val="000000"/>
          <w:spacing w:val="0"/>
          <w:w w:val="100"/>
          <w:position w:val="0"/>
          <w:sz w:val="20"/>
          <w:szCs w:val="20"/>
          <w:lang w:val="en-US" w:eastAsia="en-US" w:bidi="en-US"/>
        </w:rPr>
        <w:t>Willis</w:t>
      </w:r>
      <w:r>
        <w:rPr>
          <w:color w:val="000000"/>
          <w:spacing w:val="0"/>
          <w:w w:val="100"/>
          <w:position w:val="0"/>
        </w:rPr>
        <w:t>等</w:t>
      </w:r>
      <w:r>
        <w:rPr>
          <w:color w:val="000000"/>
          <w:spacing w:val="0"/>
          <w:w w:val="100"/>
          <w:position w:val="0"/>
          <w:sz w:val="20"/>
          <w:szCs w:val="20"/>
        </w:rPr>
        <w:t>（1996,</w:t>
      </w:r>
      <w:r>
        <w:rPr>
          <w:color w:val="000000"/>
          <w:spacing w:val="0"/>
          <w:w w:val="100"/>
          <w:position w:val="0"/>
        </w:rPr>
        <w:t>转引自吴中伟等</w:t>
      </w:r>
      <w:r>
        <w:rPr>
          <w:color w:val="000000"/>
          <w:spacing w:val="0"/>
          <w:w w:val="100"/>
          <w:position w:val="0"/>
          <w:sz w:val="20"/>
          <w:szCs w:val="20"/>
        </w:rPr>
        <w:t>，2009）</w:t>
      </w:r>
      <w:r>
        <w:rPr>
          <w:color w:val="000000"/>
          <w:spacing w:val="0"/>
          <w:w w:val="100"/>
          <w:position w:val="0"/>
        </w:rPr>
        <w:t>把</w:t>
      </w:r>
      <w:r>
        <w:rPr>
          <w:color w:val="000000"/>
          <w:spacing w:val="0"/>
          <w:w w:val="100"/>
          <w:position w:val="0"/>
          <w:sz w:val="20"/>
          <w:szCs w:val="20"/>
          <w:lang w:val="en-US" w:eastAsia="en-US" w:bidi="en-US"/>
        </w:rPr>
        <w:t>3P</w:t>
      </w:r>
      <w:r>
        <w:rPr>
          <w:color w:val="000000"/>
          <w:spacing w:val="0"/>
          <w:w w:val="100"/>
          <w:position w:val="0"/>
        </w:rPr>
        <w:t>的过程概述为：展示</w:t>
      </w:r>
      <w:r>
        <w:rPr>
          <w:color w:val="000000"/>
          <w:spacing w:val="0"/>
          <w:w w:val="100"/>
          <w:position w:val="0"/>
          <w:lang w:val="en-US" w:eastAsia="en-US" w:bidi="en-US"/>
        </w:rPr>
        <w:t>--一</w:t>
      </w:r>
      <w:r>
        <w:rPr>
          <w:color w:val="000000"/>
          <w:spacing w:val="0"/>
          <w:w w:val="100"/>
          <w:position w:val="0"/>
        </w:rPr>
        <w:t>教师突出展示某个特定的语言形式。为了体现其意义，展示的时候在一定程度上是结合语境的。教师鼓励学生在教师的严格控制下说出该形式，直至比较熟练。练习——教师开始放松控制。教师通过让学生互相提问，或者利用图片，来引导学生说出相应的语言形式。表达</w:t>
      </w:r>
      <w:r>
        <w:rPr>
          <w:color w:val="000000"/>
          <w:spacing w:val="0"/>
          <w:w w:val="100"/>
          <w:position w:val="0"/>
          <w:lang w:val="en-US" w:eastAsia="en-US" w:bidi="en-US"/>
        </w:rPr>
        <w:t>一一</w:t>
      </w:r>
      <w:r>
        <w:rPr>
          <w:color w:val="000000"/>
          <w:spacing w:val="0"/>
          <w:w w:val="100"/>
          <w:position w:val="0"/>
        </w:rPr>
        <w:t>当教师确信学生可以说出该形式以后，教学便进入表达阶段，或叫自由阶段。这一阶段常常采用角色扮演、讨论、解决问题等活动形式，而这些活动往往都是需要釆用该语言形式的。这一阶段很重要的一点是学生不再置于教师的严格控制之下。这一阶段的焦点据说是在于语言运用，教师鼓励学生在一定语境中的意义协商，该语境要求使用相应的语言形式。</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展示阶段是从形式到意义，即先给出语言形式，但最好是结合一定的语境展示，不要孤零零地给出一个句型；展示后进行的是机械练习，如替换练习等，此时教师要严格控制，尽可能不让学生出错，对语言形式的掌握要尽可能做到熟练，最高境界是能脱口而出。在机械练习的基础上，教师开始减少控制，可以给出一些特定的、规定的语境，，逼，，学生说出（使用）所学的语言形式，练习多为半机械的。在自由阶段，教学活动的形式大都是集体的，这样容易使</w:t>
      </w:r>
      <w:r>
        <w:rPr>
          <w:color w:val="000000"/>
          <w:spacing w:val="0"/>
          <w:w w:val="100"/>
          <w:position w:val="0"/>
          <w:lang w:val="zh-CN" w:eastAsia="zh-CN" w:bidi="zh-CN"/>
        </w:rPr>
        <w:t>“交际</w:t>
      </w:r>
      <w:r>
        <w:rPr>
          <w:color w:val="000000"/>
          <w:spacing w:val="0"/>
          <w:w w:val="100"/>
          <w:position w:val="0"/>
        </w:rPr>
        <w:t>真实化”</w:t>
      </w:r>
      <w:r>
        <w:rPr>
          <w:color w:val="000000"/>
          <w:spacing w:val="0"/>
          <w:w w:val="100"/>
          <w:position w:val="0"/>
          <w:highlight w:val="none"/>
          <w:lang w:val="en-US"/>
        </w:rPr>
        <w:t>；</w:t>
      </w:r>
      <w:r>
        <w:rPr>
          <w:color w:val="000000"/>
          <w:spacing w:val="0"/>
          <w:w w:val="100"/>
          <w:position w:val="0"/>
        </w:rPr>
        <w:t>在活动中有信息差、意见差和推理差等才会有所谓意义协商和比较真实的语言运用。由于这个阶段的语言活动大都是以意义为中心的交流和互动，学生会不会使用所学的语言形式并不受控（别忘了，表达同一意思的语言形式可以是多样的），因此教师对活动内容和语境的选择一定要考虑到能确保使用所学的语言形式，以防</w:t>
      </w:r>
      <w:r>
        <w:rPr>
          <w:color w:val="000000"/>
          <w:spacing w:val="0"/>
          <w:w w:val="100"/>
          <w:position w:val="0"/>
          <w:lang w:val="zh-CN" w:eastAsia="zh-CN" w:bidi="zh-CN"/>
        </w:rPr>
        <w:t>“天</w:t>
      </w:r>
      <w:r>
        <w:rPr>
          <w:color w:val="000000"/>
          <w:spacing w:val="0"/>
          <w:w w:val="100"/>
          <w:position w:val="0"/>
        </w:rPr>
        <w:t>马行空</w:t>
      </w:r>
    </w:p>
    <w:p>
      <w:pPr>
        <w:pStyle w:val="23"/>
        <w:keepNext w:val="0"/>
        <w:keepLines w:val="0"/>
        <w:widowControl w:val="0"/>
        <w:shd w:val="clear" w:color="auto" w:fill="auto"/>
        <w:bidi w:val="0"/>
        <w:spacing w:before="0" w:after="0" w:line="362" w:lineRule="exact"/>
        <w:ind w:left="0" w:right="0" w:firstLine="460"/>
        <w:jc w:val="both"/>
        <w:sectPr>
          <w:headerReference r:id="rId157" w:type="first"/>
          <w:footerReference r:id="rId160" w:type="first"/>
          <w:headerReference r:id="rId155" w:type="default"/>
          <w:footerReference r:id="rId158" w:type="default"/>
          <w:headerReference r:id="rId156" w:type="even"/>
          <w:footerReference r:id="rId159" w:type="even"/>
          <w:footnotePr>
            <w:numFmt w:val="decimal"/>
          </w:footnotePr>
          <w:pgSz w:w="9621" w:h="12860"/>
          <w:pgMar w:top="1512" w:right="1159" w:bottom="985" w:left="1424" w:header="0" w:footer="3" w:gutter="0"/>
          <w:cols w:space="720" w:num="1"/>
          <w:titlePg/>
          <w:rtlGutter w:val="0"/>
          <w:docGrid w:linePitch="360" w:charSpace="0"/>
        </w:sectPr>
      </w:pPr>
      <w:r>
        <w:rPr>
          <w:color w:val="000000"/>
          <w:spacing w:val="0"/>
          <w:w w:val="100"/>
          <w:position w:val="0"/>
        </w:rPr>
        <w:t>显然这个模式是以教师为核心的，教师控制着整个教学过程，因此对教师来说比较容易上手操作。</w:t>
      </w:r>
      <w:r>
        <w:rPr>
          <w:color w:val="000000"/>
          <w:spacing w:val="0"/>
          <w:w w:val="100"/>
          <w:position w:val="0"/>
          <w:lang w:val="zh-CN" w:eastAsia="zh-CN" w:bidi="zh-CN"/>
        </w:rPr>
        <w:t>“教师</w:t>
      </w:r>
      <w:r>
        <w:rPr>
          <w:color w:val="000000"/>
          <w:spacing w:val="0"/>
          <w:w w:val="100"/>
          <w:position w:val="0"/>
        </w:rPr>
        <w:t>教一学生练一学生用</w:t>
      </w:r>
      <w:r>
        <w:rPr>
          <w:color w:val="000000"/>
          <w:spacing w:val="0"/>
          <w:w w:val="100"/>
          <w:position w:val="0"/>
          <w:lang w:val="zh-CN" w:eastAsia="zh-CN" w:bidi="zh-CN"/>
        </w:rPr>
        <w:t>”（吴</w:t>
      </w:r>
      <w:r>
        <w:rPr>
          <w:color w:val="000000"/>
          <w:spacing w:val="0"/>
          <w:w w:val="100"/>
          <w:position w:val="0"/>
        </w:rPr>
        <w:t>中伟等</w:t>
      </w:r>
      <w:r>
        <w:rPr>
          <w:color w:val="000000"/>
          <w:spacing w:val="0"/>
          <w:w w:val="100"/>
          <w:position w:val="0"/>
          <w:sz w:val="20"/>
          <w:szCs w:val="20"/>
        </w:rPr>
        <w:t>，2009）</w:t>
      </w:r>
      <w:r>
        <w:rPr>
          <w:color w:val="000000"/>
          <w:spacing w:val="0"/>
          <w:w w:val="100"/>
          <w:position w:val="0"/>
        </w:rPr>
        <w:t>三阶段非常清晰明了。</w:t>
      </w:r>
      <w:r>
        <w:rPr>
          <w:color w:val="000000"/>
          <w:spacing w:val="0"/>
          <w:w w:val="100"/>
          <w:position w:val="0"/>
          <w:sz w:val="20"/>
          <w:szCs w:val="20"/>
          <w:lang w:val="en-US" w:eastAsia="en-US" w:bidi="en-US"/>
        </w:rPr>
        <w:t>3P</w:t>
      </w:r>
      <w:r>
        <w:rPr>
          <w:color w:val="000000"/>
          <w:spacing w:val="0"/>
          <w:w w:val="100"/>
          <w:position w:val="0"/>
        </w:rPr>
        <w:t>模式可用于一个语法点/语言点的教学，也可以作为整个综合课的教学模式，因为综合课的任务之一就是句型/语法点/语言点的教学。综合课教材的编写，大都由课文、生词、语法/注释、练习几个部分组成，教学环节可以是</w:t>
      </w:r>
      <w:r>
        <w:rPr>
          <w:color w:val="000000"/>
          <w:spacing w:val="0"/>
          <w:w w:val="100"/>
          <w:position w:val="0"/>
          <w:lang w:val="zh-CN" w:eastAsia="zh-CN" w:bidi="zh-CN"/>
        </w:rPr>
        <w:t>“生词</w:t>
      </w:r>
      <w:r>
        <w:rPr>
          <w:color w:val="000000"/>
          <w:spacing w:val="0"/>
          <w:w w:val="100"/>
          <w:position w:val="0"/>
        </w:rPr>
        <w:t>一语法一课文一练习</w:t>
      </w:r>
      <w:r>
        <w:rPr>
          <w:color w:val="000000"/>
          <w:spacing w:val="0"/>
          <w:w w:val="100"/>
          <w:position w:val="0"/>
          <w:lang w:val="zh-CN" w:eastAsia="zh-CN" w:bidi="zh-CN"/>
        </w:rPr>
        <w:t>”，也</w:t>
      </w:r>
      <w:r>
        <w:rPr>
          <w:color w:val="000000"/>
          <w:spacing w:val="0"/>
          <w:w w:val="100"/>
          <w:position w:val="0"/>
        </w:rPr>
        <w:t>可以是</w:t>
      </w:r>
      <w:r>
        <w:rPr>
          <w:color w:val="000000"/>
          <w:spacing w:val="0"/>
          <w:w w:val="100"/>
          <w:position w:val="0"/>
          <w:lang w:val="zh-CN" w:eastAsia="zh-CN" w:bidi="zh-CN"/>
        </w:rPr>
        <w:t>“生</w:t>
      </w:r>
      <w:r>
        <w:rPr>
          <w:color w:val="000000"/>
          <w:spacing w:val="0"/>
          <w:w w:val="100"/>
          <w:position w:val="0"/>
        </w:rPr>
        <w:t>词一课文一语法一练习”。吴中伟等</w:t>
      </w:r>
      <w:r>
        <w:rPr>
          <w:color w:val="000000"/>
          <w:spacing w:val="0"/>
          <w:w w:val="100"/>
          <w:position w:val="0"/>
          <w:sz w:val="20"/>
          <w:szCs w:val="20"/>
        </w:rPr>
        <w:t>（2009）</w:t>
      </w:r>
      <w:r>
        <w:rPr>
          <w:color w:val="000000"/>
          <w:spacing w:val="0"/>
          <w:w w:val="100"/>
          <w:position w:val="0"/>
        </w:rPr>
        <w:t>把综合课的</w:t>
      </w:r>
      <w:r>
        <w:rPr>
          <w:color w:val="000000"/>
          <w:spacing w:val="0"/>
          <w:w w:val="100"/>
          <w:position w:val="0"/>
          <w:lang w:val="zh-CN" w:eastAsia="zh-CN" w:bidi="zh-CN"/>
        </w:rPr>
        <w:t>“展示</w:t>
      </w:r>
      <w:r>
        <w:rPr>
          <w:color w:val="000000"/>
          <w:spacing w:val="0"/>
          <w:w w:val="100"/>
          <w:position w:val="0"/>
        </w:rPr>
        <w:t>一练习一表达</w:t>
      </w:r>
      <w:r>
        <w:rPr>
          <w:color w:val="000000"/>
          <w:spacing w:val="0"/>
          <w:w w:val="100"/>
          <w:position w:val="0"/>
          <w:lang w:val="zh-CN" w:eastAsia="zh-CN" w:bidi="zh-CN"/>
        </w:rPr>
        <w:t>”（大</w:t>
      </w:r>
      <w:r>
        <w:rPr>
          <w:color w:val="000000"/>
          <w:spacing w:val="0"/>
          <w:w w:val="100"/>
          <w:position w:val="0"/>
          <w:sz w:val="20"/>
          <w:szCs w:val="20"/>
          <w:lang w:val="en-US" w:eastAsia="en-US" w:bidi="en-US"/>
        </w:rPr>
        <w:t>3P）</w:t>
      </w:r>
      <w:r>
        <w:rPr>
          <w:color w:val="000000"/>
          <w:spacing w:val="0"/>
          <w:w w:val="100"/>
          <w:position w:val="0"/>
        </w:rPr>
        <w:t>的教学过程大</w:t>
      </w:r>
    </w:p>
    <w:tbl>
      <w:tblPr>
        <w:tblStyle w:val="2"/>
        <w:tblW w:w="0" w:type="auto"/>
        <w:tblInd w:w="0" w:type="dxa"/>
        <w:tblLayout w:type="fixed"/>
        <w:tblCellMar>
          <w:top w:w="0" w:type="dxa"/>
          <w:left w:w="10" w:type="dxa"/>
          <w:bottom w:w="0" w:type="dxa"/>
          <w:right w:w="10" w:type="dxa"/>
        </w:tblCellMar>
      </w:tblPr>
      <w:tblGrid>
        <w:gridCol w:w="3192"/>
        <w:gridCol w:w="1195"/>
        <w:gridCol w:w="835"/>
      </w:tblGrid>
      <w:tr>
        <w:tblPrEx>
          <w:tblCellMar>
            <w:top w:w="0" w:type="dxa"/>
            <w:left w:w="10" w:type="dxa"/>
            <w:bottom w:w="0" w:type="dxa"/>
            <w:right w:w="10" w:type="dxa"/>
          </w:tblCellMar>
        </w:tblPrEx>
        <w:trPr>
          <w:trHeight w:val="302" w:hRule="exact"/>
        </w:trPr>
        <w:tc>
          <w:tcPr>
            <w:gridSpan w:val="3"/>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致概括如下：</w:t>
            </w:r>
          </w:p>
        </w:tc>
      </w:tr>
      <w:tr>
        <w:tblPrEx>
          <w:tblCellMar>
            <w:top w:w="0" w:type="dxa"/>
            <w:left w:w="10" w:type="dxa"/>
            <w:bottom w:w="0" w:type="dxa"/>
            <w:right w:w="10" w:type="dxa"/>
          </w:tblCellMar>
        </w:tblPrEx>
        <w:trPr>
          <w:trHeight w:val="355" w:hRule="exact"/>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840"/>
              <w:jc w:val="left"/>
            </w:pPr>
            <w:r>
              <w:rPr>
                <w:color w:val="000000"/>
                <w:spacing w:val="0"/>
                <w:w w:val="100"/>
                <w:position w:val="0"/>
                <w:sz w:val="20"/>
                <w:szCs w:val="20"/>
                <w:lang w:val="en-US" w:eastAsia="en-US" w:bidi="en-US"/>
              </w:rPr>
              <w:t>A.</w:t>
            </w:r>
            <w:r>
              <w:rPr>
                <w:color w:val="000000"/>
                <w:spacing w:val="0"/>
                <w:w w:val="100"/>
                <w:position w:val="0"/>
              </w:rPr>
              <w:t>生词教学：展示生词</w:t>
            </w:r>
            <w:r>
              <w:rPr>
                <w:color w:val="000000"/>
                <w:spacing w:val="0"/>
                <w:w w:val="100"/>
                <w:position w:val="0"/>
                <w:lang w:val="en-US" w:eastAsia="en-US" w:bidi="en-US"/>
              </w:rPr>
              <w:t>一-</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一练习生词</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70"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840"/>
              <w:jc w:val="left"/>
            </w:pPr>
            <w:r>
              <w:rPr>
                <w:color w:val="000000"/>
                <w:spacing w:val="0"/>
                <w:w w:val="100"/>
                <w:position w:val="0"/>
                <w:sz w:val="20"/>
                <w:szCs w:val="20"/>
                <w:lang w:val="en-US" w:eastAsia="en-US" w:bidi="en-US"/>
              </w:rPr>
              <w:t>B,</w:t>
            </w:r>
            <w:r>
              <w:rPr>
                <w:color w:val="000000"/>
                <w:spacing w:val="0"/>
                <w:w w:val="100"/>
                <w:position w:val="0"/>
              </w:rPr>
              <w:t>语法教学：展示语法--</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一练习语法一</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一</w:t>
            </w:r>
            <w:r>
              <w:rPr>
                <w:color w:val="000000"/>
                <w:spacing w:val="0"/>
                <w:w w:val="100"/>
                <w:position w:val="0"/>
              </w:rPr>
              <w:t>（表达）</w:t>
            </w:r>
          </w:p>
        </w:tc>
      </w:tr>
      <w:tr>
        <w:tblPrEx>
          <w:tblCellMar>
            <w:top w:w="0" w:type="dxa"/>
            <w:left w:w="10" w:type="dxa"/>
            <w:bottom w:w="0" w:type="dxa"/>
            <w:right w:w="10" w:type="dxa"/>
          </w:tblCellMar>
        </w:tblPrEx>
        <w:trPr>
          <w:trHeight w:val="360" w:hRule="exact"/>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840"/>
              <w:jc w:val="left"/>
            </w:pPr>
            <w:r>
              <w:rPr>
                <w:color w:val="000000"/>
                <w:spacing w:val="0"/>
                <w:w w:val="100"/>
                <w:position w:val="0"/>
                <w:sz w:val="20"/>
                <w:szCs w:val="20"/>
                <w:lang w:val="en-US" w:eastAsia="en-US" w:bidi="en-US"/>
              </w:rPr>
              <w:t>C.</w:t>
            </w:r>
            <w:r>
              <w:rPr>
                <w:color w:val="000000"/>
                <w:spacing w:val="0"/>
                <w:w w:val="100"/>
                <w:position w:val="0"/>
              </w:rPr>
              <w:t>课文教学：展示课文——</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—练习课文一</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一</w:t>
            </w:r>
            <w:r>
              <w:rPr>
                <w:color w:val="000000"/>
                <w:spacing w:val="0"/>
                <w:w w:val="100"/>
                <w:position w:val="0"/>
              </w:rPr>
              <w:t>（表达）</w:t>
            </w:r>
          </w:p>
        </w:tc>
      </w:tr>
      <w:tr>
        <w:tblPrEx>
          <w:tblCellMar>
            <w:top w:w="0" w:type="dxa"/>
            <w:left w:w="10" w:type="dxa"/>
            <w:bottom w:w="0" w:type="dxa"/>
            <w:right w:w="10" w:type="dxa"/>
          </w:tblCellMar>
        </w:tblPrEx>
        <w:trPr>
          <w:trHeight w:val="365" w:hRule="exact"/>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840"/>
              <w:jc w:val="left"/>
            </w:pPr>
            <w:r>
              <w:rPr>
                <w:color w:val="000000"/>
                <w:spacing w:val="0"/>
                <w:w w:val="100"/>
                <w:position w:val="0"/>
                <w:sz w:val="20"/>
                <w:szCs w:val="20"/>
                <w:lang w:val="en-US" w:eastAsia="en-US" w:bidi="en-US"/>
              </w:rPr>
              <w:t>D.</w:t>
            </w:r>
            <w:r>
              <w:rPr>
                <w:color w:val="000000"/>
                <w:spacing w:val="0"/>
                <w:w w:val="100"/>
                <w:position w:val="0"/>
              </w:rPr>
              <w:t>练习甲：单项练习</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88"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840"/>
              <w:jc w:val="left"/>
            </w:pPr>
            <w:r>
              <w:rPr>
                <w:color w:val="000000"/>
                <w:spacing w:val="0"/>
                <w:w w:val="100"/>
                <w:position w:val="0"/>
                <w:sz w:val="20"/>
                <w:szCs w:val="20"/>
                <w:lang w:val="en-US" w:eastAsia="en-US" w:bidi="en-US"/>
              </w:rPr>
              <w:t>E.</w:t>
            </w:r>
            <w:r>
              <w:rPr>
                <w:color w:val="000000"/>
                <w:spacing w:val="0"/>
                <w:w w:val="100"/>
                <w:position w:val="0"/>
              </w:rPr>
              <w:t>练习乙：综合练习</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bl>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其中</w:t>
      </w:r>
      <w:r>
        <w:rPr>
          <w:color w:val="000000"/>
          <w:spacing w:val="0"/>
          <w:w w:val="100"/>
          <w:position w:val="0"/>
          <w:sz w:val="20"/>
          <w:szCs w:val="20"/>
          <w:highlight w:val="none"/>
          <w:lang w:val="en-US" w:eastAsia="en-US" w:bidi="en-US"/>
        </w:rPr>
        <w:t>A</w:t>
      </w:r>
      <w:r>
        <w:rPr>
          <w:color w:val="000000"/>
          <w:spacing w:val="0"/>
          <w:w w:val="100"/>
          <w:position w:val="0"/>
          <w:highlight w:val="none"/>
          <w:lang w:val="en-US" w:eastAsia="en-US" w:bidi="en-US"/>
        </w:rPr>
        <w:t>、</w:t>
      </w:r>
      <w:r>
        <w:rPr>
          <w:color w:val="000000"/>
          <w:spacing w:val="0"/>
          <w:w w:val="100"/>
          <w:position w:val="0"/>
          <w:sz w:val="20"/>
          <w:szCs w:val="20"/>
          <w:highlight w:val="none"/>
          <w:lang w:val="en-US" w:eastAsia="en-US" w:bidi="en-US"/>
        </w:rPr>
        <w:t>B</w:t>
      </w:r>
      <w:r>
        <w:rPr>
          <w:color w:val="000000"/>
          <w:spacing w:val="0"/>
          <w:w w:val="100"/>
          <w:position w:val="0"/>
          <w:highlight w:val="none"/>
          <w:lang w:val="en-US" w:eastAsia="en-US" w:bidi="en-US"/>
        </w:rPr>
        <w:t>、</w:t>
      </w:r>
      <w:r>
        <w:rPr>
          <w:color w:val="000000"/>
          <w:spacing w:val="0"/>
          <w:w w:val="100"/>
          <w:position w:val="0"/>
          <w:sz w:val="20"/>
          <w:szCs w:val="20"/>
          <w:lang w:val="en-US" w:eastAsia="en-US" w:bidi="en-US"/>
        </w:rPr>
        <w:t>C</w:t>
      </w:r>
      <w:r>
        <w:rPr>
          <w:color w:val="000000"/>
          <w:spacing w:val="0"/>
          <w:w w:val="100"/>
          <w:position w:val="0"/>
        </w:rPr>
        <w:t>大致是展示阶段,</w:t>
      </w:r>
      <w:r>
        <w:rPr>
          <w:color w:val="000000"/>
          <w:spacing w:val="0"/>
          <w:w w:val="100"/>
          <w:position w:val="0"/>
          <w:sz w:val="20"/>
          <w:szCs w:val="20"/>
          <w:lang w:val="en-US" w:eastAsia="en-US" w:bidi="en-US"/>
        </w:rPr>
        <w:t>D</w:t>
      </w:r>
      <w:r>
        <w:rPr>
          <w:color w:val="000000"/>
          <w:spacing w:val="0"/>
          <w:w w:val="100"/>
          <w:position w:val="0"/>
        </w:rPr>
        <w:t>是练习阶段，</w:t>
      </w:r>
      <w:r>
        <w:rPr>
          <w:color w:val="000000"/>
          <w:spacing w:val="0"/>
          <w:w w:val="100"/>
          <w:position w:val="0"/>
          <w:sz w:val="20"/>
          <w:szCs w:val="20"/>
          <w:lang w:val="en-US" w:eastAsia="en-US" w:bidi="en-US"/>
        </w:rPr>
        <w:t>E</w:t>
      </w:r>
      <w:r>
        <w:rPr>
          <w:color w:val="000000"/>
          <w:spacing w:val="0"/>
          <w:w w:val="100"/>
          <w:position w:val="0"/>
        </w:rPr>
        <w:t>是表达阶段，但在每个阶段内部又可以包含</w:t>
      </w:r>
      <w:r>
        <w:rPr>
          <w:color w:val="000000"/>
          <w:spacing w:val="0"/>
          <w:w w:val="100"/>
          <w:position w:val="0"/>
          <w:sz w:val="20"/>
          <w:szCs w:val="20"/>
          <w:lang w:val="en-US" w:eastAsia="en-US" w:bidi="en-US"/>
        </w:rPr>
        <w:t>3P</w:t>
      </w:r>
      <w:r>
        <w:rPr>
          <w:color w:val="000000"/>
          <w:spacing w:val="0"/>
          <w:w w:val="100"/>
          <w:position w:val="0"/>
        </w:rPr>
        <w:t>（小</w:t>
      </w:r>
      <w:r>
        <w:rPr>
          <w:color w:val="000000"/>
          <w:spacing w:val="0"/>
          <w:w w:val="100"/>
          <w:position w:val="0"/>
          <w:sz w:val="20"/>
          <w:szCs w:val="20"/>
          <w:lang w:val="en-US" w:eastAsia="en-US" w:bidi="en-US"/>
        </w:rPr>
        <w:t>3P）</w:t>
      </w:r>
      <w:r>
        <w:rPr>
          <w:color w:val="000000"/>
          <w:spacing w:val="0"/>
          <w:w w:val="100"/>
          <w:position w:val="0"/>
          <w:lang w:val="en-US" w:eastAsia="en-US" w:bidi="en-US"/>
        </w:rPr>
        <w:t>。</w:t>
      </w:r>
      <w:r>
        <w:rPr>
          <w:color w:val="000000"/>
          <w:spacing w:val="0"/>
          <w:w w:val="100"/>
          <w:position w:val="0"/>
        </w:rPr>
        <w:t>他们举了一个</w:t>
      </w:r>
      <w:r>
        <w:rPr>
          <w:color w:val="000000"/>
          <w:spacing w:val="0"/>
          <w:w w:val="100"/>
          <w:position w:val="0"/>
          <w:lang w:val="zh-CN" w:eastAsia="zh-CN" w:bidi="zh-CN"/>
        </w:rPr>
        <w:t>“情</w:t>
      </w:r>
      <w:r>
        <w:rPr>
          <w:color w:val="000000"/>
          <w:spacing w:val="0"/>
          <w:w w:val="100"/>
          <w:position w:val="0"/>
        </w:rPr>
        <w:t>态补语</w:t>
      </w:r>
      <w:r>
        <w:rPr>
          <w:color w:val="000000"/>
          <w:spacing w:val="0"/>
          <w:w w:val="100"/>
          <w:position w:val="0"/>
          <w:lang w:val="zh-CN" w:eastAsia="zh-CN" w:bidi="zh-CN"/>
        </w:rPr>
        <w:t>”（语</w:t>
      </w:r>
      <w:r>
        <w:rPr>
          <w:color w:val="000000"/>
          <w:spacing w:val="0"/>
          <w:w w:val="100"/>
          <w:position w:val="0"/>
        </w:rPr>
        <w:t>法）教学的例子：</w:t>
      </w:r>
    </w:p>
    <w:p>
      <w:pPr>
        <w:pStyle w:val="23"/>
        <w:keepNext w:val="0"/>
        <w:keepLines w:val="0"/>
        <w:widowControl w:val="0"/>
        <w:numPr>
          <w:ilvl w:val="0"/>
          <w:numId w:val="17"/>
        </w:numPr>
        <w:shd w:val="clear" w:color="auto" w:fill="auto"/>
        <w:tabs>
          <w:tab w:val="left" w:pos="1252"/>
        </w:tabs>
        <w:bidi w:val="0"/>
        <w:spacing w:before="0" w:after="0" w:line="362" w:lineRule="exact"/>
        <w:ind w:left="0" w:right="0" w:firstLine="860"/>
        <w:jc w:val="left"/>
      </w:pPr>
      <w:bookmarkStart w:id="145" w:name="bookmark145"/>
      <w:bookmarkEnd w:id="145"/>
      <w:r>
        <w:rPr>
          <w:color w:val="000000"/>
          <w:spacing w:val="0"/>
          <w:w w:val="100"/>
          <w:position w:val="0"/>
        </w:rPr>
        <w:t>展示。</w:t>
      </w:r>
    </w:p>
    <w:p>
      <w:pPr>
        <w:pStyle w:val="23"/>
        <w:keepNext w:val="0"/>
        <w:keepLines w:val="0"/>
        <w:widowControl w:val="0"/>
        <w:numPr>
          <w:ilvl w:val="0"/>
          <w:numId w:val="18"/>
        </w:numPr>
        <w:shd w:val="clear" w:color="auto" w:fill="auto"/>
        <w:tabs>
          <w:tab w:val="left" w:pos="1610"/>
        </w:tabs>
        <w:bidi w:val="0"/>
        <w:spacing w:before="0" w:after="0" w:line="362" w:lineRule="exact"/>
        <w:ind w:left="1280" w:right="0" w:firstLine="0"/>
        <w:jc w:val="left"/>
      </w:pPr>
      <w:bookmarkStart w:id="146" w:name="bookmark146"/>
      <w:bookmarkEnd w:id="146"/>
      <w:r>
        <w:rPr>
          <w:color w:val="000000"/>
          <w:spacing w:val="0"/>
          <w:w w:val="100"/>
          <w:position w:val="0"/>
        </w:rPr>
        <w:t>结合课文，或者结合语境导出情态补语句（如</w:t>
      </w:r>
      <w:r>
        <w:rPr>
          <w:color w:val="000000"/>
          <w:spacing w:val="0"/>
          <w:w w:val="100"/>
          <w:position w:val="0"/>
          <w:lang w:val="zh-CN" w:eastAsia="zh-CN" w:bidi="zh-CN"/>
        </w:rPr>
        <w:t>“他</w:t>
      </w:r>
      <w:r>
        <w:rPr>
          <w:color w:val="000000"/>
          <w:spacing w:val="0"/>
          <w:w w:val="100"/>
          <w:position w:val="0"/>
        </w:rPr>
        <w:t>跑得很快”、</w:t>
      </w:r>
    </w:p>
    <w:p>
      <w:pPr>
        <w:pStyle w:val="23"/>
        <w:keepNext w:val="0"/>
        <w:keepLines w:val="0"/>
        <w:widowControl w:val="0"/>
        <w:shd w:val="clear" w:color="auto" w:fill="auto"/>
        <w:bidi w:val="0"/>
        <w:spacing w:before="0" w:after="0" w:line="362" w:lineRule="exact"/>
        <w:ind w:left="0" w:right="0" w:firstLine="860"/>
        <w:jc w:val="left"/>
      </w:pPr>
      <w:r>
        <w:rPr>
          <w:color w:val="000000"/>
          <w:spacing w:val="0"/>
          <w:w w:val="100"/>
          <w:position w:val="0"/>
          <w:lang w:val="zh-CN" w:eastAsia="zh-CN" w:bidi="zh-CN"/>
        </w:rPr>
        <w:t>“他</w:t>
      </w:r>
      <w:r>
        <w:rPr>
          <w:color w:val="000000"/>
          <w:spacing w:val="0"/>
          <w:w w:val="100"/>
          <w:position w:val="0"/>
        </w:rPr>
        <w:t>来得很早”</w:t>
      </w:r>
      <w:r>
        <w:rPr>
          <w:color w:val="000000"/>
          <w:spacing w:val="0"/>
          <w:w w:val="100"/>
          <w:position w:val="0"/>
          <w:lang w:val="zh-CN" w:eastAsia="zh-CN" w:bidi="zh-CN"/>
        </w:rPr>
        <w:t>、“他</w:t>
      </w:r>
      <w:r>
        <w:rPr>
          <w:color w:val="000000"/>
          <w:spacing w:val="0"/>
          <w:w w:val="100"/>
          <w:position w:val="0"/>
        </w:rPr>
        <w:t>骑自行车骑得很快”等）。</w:t>
      </w:r>
    </w:p>
    <w:p>
      <w:pPr>
        <w:pStyle w:val="23"/>
        <w:keepNext w:val="0"/>
        <w:keepLines w:val="0"/>
        <w:widowControl w:val="0"/>
        <w:numPr>
          <w:ilvl w:val="0"/>
          <w:numId w:val="18"/>
        </w:numPr>
        <w:shd w:val="clear" w:color="auto" w:fill="auto"/>
        <w:tabs>
          <w:tab w:val="left" w:pos="339"/>
        </w:tabs>
        <w:bidi w:val="0"/>
        <w:spacing w:before="0" w:after="0" w:line="362" w:lineRule="exact"/>
        <w:ind w:left="0" w:right="0" w:firstLine="0"/>
        <w:jc w:val="center"/>
      </w:pPr>
      <w:bookmarkStart w:id="147" w:name="bookmark147"/>
      <w:bookmarkEnd w:id="147"/>
      <w:r>
        <w:rPr>
          <w:color w:val="000000"/>
          <w:spacing w:val="0"/>
          <w:w w:val="100"/>
          <w:position w:val="0"/>
        </w:rPr>
        <w:t>让学生把课文里含有情态补语的句子找出来。</w:t>
      </w:r>
    </w:p>
    <w:p>
      <w:pPr>
        <w:pStyle w:val="23"/>
        <w:keepNext w:val="0"/>
        <w:keepLines w:val="0"/>
        <w:widowControl w:val="0"/>
        <w:numPr>
          <w:ilvl w:val="0"/>
          <w:numId w:val="18"/>
        </w:numPr>
        <w:shd w:val="clear" w:color="auto" w:fill="auto"/>
        <w:tabs>
          <w:tab w:val="left" w:pos="1617"/>
        </w:tabs>
        <w:bidi w:val="0"/>
        <w:spacing w:before="0" w:after="0" w:line="362" w:lineRule="exact"/>
        <w:ind w:left="860" w:right="0" w:firstLine="440"/>
        <w:jc w:val="both"/>
      </w:pPr>
      <w:bookmarkStart w:id="148" w:name="bookmark148"/>
      <w:bookmarkEnd w:id="148"/>
      <w:r>
        <w:rPr>
          <w:color w:val="000000"/>
          <w:spacing w:val="0"/>
          <w:w w:val="100"/>
          <w:position w:val="0"/>
        </w:rPr>
        <w:t>概括情态补语的三种格式</w:t>
      </w:r>
      <w:r>
        <w:rPr>
          <w:color w:val="000000"/>
          <w:spacing w:val="0"/>
          <w:w w:val="100"/>
          <w:position w:val="0"/>
          <w:sz w:val="20"/>
          <w:szCs w:val="20"/>
        </w:rPr>
        <w:t>“V</w:t>
      </w:r>
      <w:r>
        <w:rPr>
          <w:color w:val="000000"/>
          <w:spacing w:val="0"/>
          <w:w w:val="100"/>
          <w:position w:val="0"/>
        </w:rPr>
        <w:t>得</w:t>
      </w:r>
      <w:r>
        <w:rPr>
          <w:color w:val="000000"/>
          <w:spacing w:val="0"/>
          <w:w w:val="100"/>
          <w:position w:val="0"/>
          <w:sz w:val="20"/>
          <w:szCs w:val="20"/>
          <w:lang w:val="en-US" w:eastAsia="en-US" w:bidi="en-US"/>
        </w:rPr>
        <w:t>C”</w:t>
      </w:r>
      <w:r>
        <w:rPr>
          <w:color w:val="000000"/>
          <w:spacing w:val="0"/>
          <w:w w:val="100"/>
          <w:position w:val="0"/>
          <w:lang w:val="en-US" w:eastAsia="en-US" w:bidi="en-US"/>
        </w:rPr>
        <w:t>、"</w:t>
      </w:r>
      <w:r>
        <w:rPr>
          <w:color w:val="000000"/>
          <w:spacing w:val="0"/>
          <w:w w:val="100"/>
          <w:position w:val="0"/>
          <w:sz w:val="20"/>
          <w:szCs w:val="20"/>
          <w:lang w:val="en-US" w:eastAsia="en-US" w:bidi="en-US"/>
        </w:rPr>
        <w:t>VOV</w:t>
      </w:r>
      <w:r>
        <w:rPr>
          <w:color w:val="000000"/>
          <w:spacing w:val="0"/>
          <w:w w:val="100"/>
          <w:position w:val="0"/>
        </w:rPr>
        <w:t>得</w:t>
      </w:r>
      <w:r>
        <w:rPr>
          <w:color w:val="000000"/>
          <w:spacing w:val="0"/>
          <w:w w:val="100"/>
          <w:position w:val="0"/>
          <w:sz w:val="20"/>
          <w:szCs w:val="20"/>
          <w:lang w:val="en-US" w:eastAsia="en-US" w:bidi="en-US"/>
        </w:rPr>
        <w:t>C”</w:t>
      </w:r>
      <w:r>
        <w:rPr>
          <w:color w:val="000000"/>
          <w:spacing w:val="0"/>
          <w:w w:val="100"/>
          <w:position w:val="0"/>
          <w:lang w:val="en-US" w:eastAsia="en-US" w:bidi="en-US"/>
        </w:rPr>
        <w:t>、"（）</w:t>
      </w:r>
      <w:r>
        <w:rPr>
          <w:color w:val="000000"/>
          <w:spacing w:val="0"/>
          <w:w w:val="100"/>
          <w:position w:val="0"/>
          <w:sz w:val="20"/>
          <w:szCs w:val="20"/>
          <w:lang w:val="en-US" w:eastAsia="en-US" w:bidi="en-US"/>
        </w:rPr>
        <w:t>V</w:t>
      </w:r>
      <w:r>
        <w:rPr>
          <w:color w:val="000000"/>
          <w:spacing w:val="0"/>
          <w:w w:val="100"/>
          <w:position w:val="0"/>
        </w:rPr>
        <w:t>得</w:t>
      </w:r>
      <w:r>
        <w:rPr>
          <w:color w:val="000000"/>
          <w:spacing w:val="0"/>
          <w:w w:val="100"/>
          <w:position w:val="0"/>
          <w:sz w:val="20"/>
          <w:szCs w:val="20"/>
          <w:lang w:val="en-US" w:eastAsia="en-US" w:bidi="en-US"/>
        </w:rPr>
        <w:t>C",</w:t>
      </w:r>
      <w:r>
        <w:rPr>
          <w:color w:val="000000"/>
          <w:spacing w:val="0"/>
          <w:w w:val="100"/>
          <w:position w:val="0"/>
        </w:rPr>
        <w:t>板书，分别举例。</w:t>
      </w:r>
    </w:p>
    <w:p>
      <w:pPr>
        <w:pStyle w:val="23"/>
        <w:keepNext w:val="0"/>
        <w:keepLines w:val="0"/>
        <w:widowControl w:val="0"/>
        <w:numPr>
          <w:ilvl w:val="0"/>
          <w:numId w:val="18"/>
        </w:numPr>
        <w:shd w:val="clear" w:color="auto" w:fill="auto"/>
        <w:tabs>
          <w:tab w:val="left" w:pos="1619"/>
        </w:tabs>
        <w:bidi w:val="0"/>
        <w:spacing w:before="0" w:after="0" w:line="362" w:lineRule="exact"/>
        <w:ind w:left="1280" w:right="0" w:firstLine="0"/>
        <w:jc w:val="left"/>
      </w:pPr>
      <w:bookmarkStart w:id="149" w:name="bookmark149"/>
      <w:bookmarkEnd w:id="149"/>
      <w:r>
        <w:rPr>
          <w:color w:val="000000"/>
          <w:spacing w:val="0"/>
          <w:w w:val="100"/>
          <w:position w:val="0"/>
        </w:rPr>
        <w:t>讲解情态补语的意义。</w:t>
      </w:r>
    </w:p>
    <w:p>
      <w:pPr>
        <w:pStyle w:val="23"/>
        <w:keepNext w:val="0"/>
        <w:keepLines w:val="0"/>
        <w:widowControl w:val="0"/>
        <w:numPr>
          <w:ilvl w:val="0"/>
          <w:numId w:val="18"/>
        </w:numPr>
        <w:shd w:val="clear" w:color="auto" w:fill="auto"/>
        <w:tabs>
          <w:tab w:val="left" w:pos="1619"/>
        </w:tabs>
        <w:bidi w:val="0"/>
        <w:spacing w:before="0" w:after="0" w:line="362" w:lineRule="exact"/>
        <w:ind w:left="1280" w:right="0" w:firstLine="0"/>
        <w:jc w:val="left"/>
      </w:pPr>
      <w:bookmarkStart w:id="150" w:name="bookmark150"/>
      <w:bookmarkEnd w:id="150"/>
      <w:r>
        <w:rPr>
          <w:color w:val="000000"/>
          <w:spacing w:val="0"/>
          <w:w w:val="100"/>
          <w:position w:val="0"/>
        </w:rPr>
        <w:t>强调在使用情态补语时需要注意的几点。</w:t>
      </w:r>
    </w:p>
    <w:p>
      <w:pPr>
        <w:pStyle w:val="23"/>
        <w:keepNext w:val="0"/>
        <w:keepLines w:val="0"/>
        <w:widowControl w:val="0"/>
        <w:numPr>
          <w:ilvl w:val="0"/>
          <w:numId w:val="17"/>
        </w:numPr>
        <w:shd w:val="clear" w:color="auto" w:fill="auto"/>
        <w:tabs>
          <w:tab w:val="left" w:pos="1252"/>
        </w:tabs>
        <w:bidi w:val="0"/>
        <w:spacing w:before="0" w:after="0" w:line="362" w:lineRule="exact"/>
        <w:ind w:left="0" w:right="0" w:firstLine="860"/>
        <w:jc w:val="left"/>
      </w:pPr>
      <w:bookmarkStart w:id="151" w:name="bookmark151"/>
      <w:bookmarkEnd w:id="151"/>
      <w:r>
        <w:rPr>
          <w:color w:val="000000"/>
          <w:spacing w:val="0"/>
          <w:w w:val="100"/>
          <w:position w:val="0"/>
        </w:rPr>
        <w:t>练习。</w:t>
      </w:r>
    </w:p>
    <w:p>
      <w:pPr>
        <w:pStyle w:val="23"/>
        <w:keepNext w:val="0"/>
        <w:keepLines w:val="0"/>
        <w:widowControl w:val="0"/>
        <w:numPr>
          <w:ilvl w:val="0"/>
          <w:numId w:val="19"/>
        </w:numPr>
        <w:shd w:val="clear" w:color="auto" w:fill="auto"/>
        <w:tabs>
          <w:tab w:val="left" w:pos="4722"/>
          <w:tab w:val="left" w:pos="6613"/>
        </w:tabs>
        <w:bidi w:val="0"/>
        <w:spacing w:before="0" w:after="0" w:line="362" w:lineRule="exact"/>
        <w:ind w:left="1280" w:right="0" w:firstLine="0"/>
        <w:jc w:val="left"/>
      </w:pPr>
      <w:bookmarkStart w:id="152" w:name="bookmark152"/>
      <w:bookmarkEnd w:id="152"/>
      <w:r>
        <w:rPr>
          <w:color w:val="000000"/>
          <w:spacing w:val="0"/>
          <w:w w:val="100"/>
          <w:position w:val="0"/>
        </w:rPr>
        <w:t>完成句子，如：他说汉语说得</w:t>
      </w:r>
      <w:r>
        <w:rPr>
          <w:rFonts w:hint="eastAsia"/>
          <w:highlight w:val="none"/>
          <w:u w:val="single"/>
          <w:lang w:eastAsia="zh-CN"/>
        </w:rPr>
        <w:t>。</w:t>
      </w:r>
      <w:r>
        <w:rPr>
          <w:color w:val="000000"/>
          <w:spacing w:val="0"/>
          <w:w w:val="100"/>
          <w:position w:val="0"/>
        </w:rPr>
        <w:t>/他跳舞跳得</w:t>
      </w:r>
      <w:r>
        <w:rPr>
          <w:rFonts w:hint="eastAsia"/>
          <w:highlight w:val="none"/>
          <w:u w:val="single"/>
          <w:lang w:eastAsia="zh-CN"/>
        </w:rPr>
        <w:t>。</w:t>
      </w:r>
      <w:r>
        <w:rPr>
          <w:color w:val="000000"/>
          <w:spacing w:val="0"/>
          <w:w w:val="100"/>
          <w:position w:val="0"/>
          <w:lang w:val="zh-CN" w:eastAsia="zh-CN" w:bidi="zh-CN"/>
        </w:rPr>
        <w:t>，/</w:t>
      </w:r>
    </w:p>
    <w:p>
      <w:pPr>
        <w:pStyle w:val="23"/>
        <w:keepNext w:val="0"/>
        <w:keepLines w:val="0"/>
        <w:widowControl w:val="0"/>
        <w:shd w:val="clear" w:color="auto" w:fill="auto"/>
        <w:tabs>
          <w:tab w:val="left" w:leader="dot" w:pos="-966"/>
        </w:tabs>
        <w:bidi w:val="0"/>
        <w:spacing w:before="0" w:after="0" w:line="366" w:lineRule="exact"/>
        <w:ind w:left="0" w:right="0" w:hanging="1340"/>
        <w:jc w:val="left"/>
      </w:pPr>
      <w:r>
        <w:rPr>
          <w:color w:val="000000"/>
          <w:spacing w:val="0"/>
          <w:w w:val="100"/>
          <w:position w:val="0"/>
          <w:lang w:val="en-US" w:eastAsia="en-US" w:bidi="en-US"/>
        </w:rPr>
        <w:tab/>
      </w:r>
    </w:p>
    <w:p>
      <w:pPr>
        <w:pStyle w:val="23"/>
        <w:keepNext w:val="0"/>
        <w:keepLines w:val="0"/>
        <w:widowControl w:val="0"/>
        <w:numPr>
          <w:ilvl w:val="0"/>
          <w:numId w:val="19"/>
        </w:numPr>
        <w:shd w:val="clear" w:color="auto" w:fill="auto"/>
        <w:tabs>
          <w:tab w:val="left" w:pos="1644"/>
        </w:tabs>
        <w:bidi w:val="0"/>
        <w:spacing w:before="0" w:after="0" w:line="366" w:lineRule="exact"/>
        <w:ind w:left="1280" w:right="0" w:firstLine="20"/>
        <w:jc w:val="left"/>
      </w:pPr>
      <w:bookmarkStart w:id="153" w:name="bookmark153"/>
      <w:bookmarkEnd w:id="153"/>
      <w:r>
        <w:rPr>
          <w:color w:val="000000"/>
          <w:spacing w:val="0"/>
          <w:w w:val="100"/>
          <w:position w:val="0"/>
        </w:rPr>
        <w:t>组词成句，如:他</w:t>
      </w:r>
      <w:r>
        <w:rPr>
          <w:color w:val="000000"/>
          <w:spacing w:val="0"/>
          <w:w w:val="100"/>
          <w:position w:val="0"/>
          <w:highlight w:val="none"/>
        </w:rPr>
        <w:t>起床得</w:t>
      </w:r>
      <w:r>
        <w:rPr>
          <w:color w:val="000000"/>
          <w:spacing w:val="0"/>
          <w:w w:val="100"/>
          <w:position w:val="0"/>
        </w:rPr>
        <w:t>早很起</w:t>
      </w:r>
    </w:p>
    <w:p>
      <w:pPr>
        <w:pStyle w:val="23"/>
        <w:keepNext w:val="0"/>
        <w:keepLines w:val="0"/>
        <w:widowControl w:val="0"/>
        <w:numPr>
          <w:ilvl w:val="0"/>
          <w:numId w:val="19"/>
        </w:numPr>
        <w:shd w:val="clear" w:color="auto" w:fill="auto"/>
        <w:tabs>
          <w:tab w:val="left" w:pos="1644"/>
        </w:tabs>
        <w:bidi w:val="0"/>
        <w:spacing w:before="0" w:after="0" w:line="366" w:lineRule="exact"/>
        <w:ind w:left="1280" w:right="0" w:firstLine="20"/>
        <w:jc w:val="left"/>
      </w:pPr>
      <w:bookmarkStart w:id="154" w:name="bookmark154"/>
      <w:bookmarkEnd w:id="154"/>
      <w:r>
        <w:rPr>
          <w:color w:val="000000"/>
          <w:spacing w:val="0"/>
          <w:w w:val="100"/>
          <w:position w:val="0"/>
        </w:rPr>
        <w:t>看图说话，要求对图片中的行为做出评价或描述。</w:t>
      </w:r>
    </w:p>
    <w:p>
      <w:pPr>
        <w:pStyle w:val="23"/>
        <w:keepNext w:val="0"/>
        <w:keepLines w:val="0"/>
        <w:widowControl w:val="0"/>
        <w:numPr>
          <w:ilvl w:val="0"/>
          <w:numId w:val="19"/>
        </w:numPr>
        <w:shd w:val="clear" w:color="auto" w:fill="auto"/>
        <w:tabs>
          <w:tab w:val="left" w:pos="1624"/>
        </w:tabs>
        <w:bidi w:val="0"/>
        <w:spacing w:before="0" w:after="0" w:line="366" w:lineRule="exact"/>
        <w:ind w:left="1280" w:right="0" w:firstLine="20"/>
        <w:jc w:val="left"/>
      </w:pPr>
      <w:bookmarkStart w:id="155" w:name="bookmark155"/>
      <w:bookmarkEnd w:id="155"/>
      <w:r>
        <w:rPr>
          <w:color w:val="000000"/>
          <w:spacing w:val="0"/>
          <w:w w:val="100"/>
          <w:position w:val="0"/>
        </w:rPr>
        <w:t>改错，如：*他每天睡觉得很晚。练习的方式可以是多种多样的。</w:t>
      </w:r>
    </w:p>
    <w:p>
      <w:pPr>
        <w:pStyle w:val="23"/>
        <w:keepNext w:val="0"/>
        <w:keepLines w:val="0"/>
        <w:widowControl w:val="0"/>
        <w:numPr>
          <w:ilvl w:val="0"/>
          <w:numId w:val="17"/>
        </w:numPr>
        <w:shd w:val="clear" w:color="auto" w:fill="auto"/>
        <w:bidi w:val="0"/>
        <w:spacing w:before="0" w:after="0" w:line="366" w:lineRule="exact"/>
        <w:ind w:left="0" w:right="0" w:firstLine="860"/>
        <w:jc w:val="left"/>
      </w:pPr>
      <w:bookmarkStart w:id="156" w:name="bookmark156"/>
      <w:bookmarkEnd w:id="156"/>
      <w:r>
        <w:rPr>
          <w:color w:val="000000"/>
          <w:spacing w:val="0"/>
          <w:w w:val="100"/>
          <w:position w:val="0"/>
        </w:rPr>
        <w:t>表达。</w:t>
      </w:r>
    </w:p>
    <w:p>
      <w:pPr>
        <w:pStyle w:val="23"/>
        <w:keepNext w:val="0"/>
        <w:keepLines w:val="0"/>
        <w:widowControl w:val="0"/>
        <w:shd w:val="clear" w:color="auto" w:fill="auto"/>
        <w:bidi w:val="0"/>
        <w:spacing w:before="0" w:after="0" w:line="366" w:lineRule="exact"/>
        <w:ind w:left="1280" w:right="0" w:firstLine="0"/>
        <w:jc w:val="left"/>
      </w:pPr>
      <w:r>
        <w:rPr>
          <w:color w:val="000000"/>
          <w:spacing w:val="0"/>
          <w:w w:val="100"/>
          <w:position w:val="0"/>
        </w:rPr>
        <w:t>如：请用情态补语句描述你的一个朋友。</w:t>
      </w:r>
    </w:p>
    <w:p>
      <w:pPr>
        <w:pStyle w:val="23"/>
        <w:keepNext w:val="0"/>
        <w:keepLines w:val="0"/>
        <w:widowControl w:val="0"/>
        <w:shd w:val="clear" w:color="auto" w:fill="auto"/>
        <w:bidi w:val="0"/>
        <w:spacing w:before="0" w:after="0" w:line="366" w:lineRule="exact"/>
        <w:ind w:left="0" w:right="0" w:firstLine="480"/>
        <w:jc w:val="both"/>
      </w:pPr>
      <w:r>
        <w:rPr>
          <w:color w:val="000000"/>
          <w:spacing w:val="0"/>
          <w:w w:val="100"/>
          <w:position w:val="0"/>
          <w:sz w:val="20"/>
          <w:szCs w:val="20"/>
          <w:lang w:val="en-US" w:eastAsia="en-US" w:bidi="en-US"/>
        </w:rPr>
        <w:t>3P</w:t>
      </w:r>
      <w:r>
        <w:rPr>
          <w:color w:val="000000"/>
          <w:spacing w:val="0"/>
          <w:w w:val="100"/>
          <w:position w:val="0"/>
        </w:rPr>
        <w:t>基本上是一个以语言形式为核心的课堂教学模式，在课堂教学中，教师注意力主要集中在学生对语言形式的掌握上，而非表达的意义和内容上，为此吴中伟等</w:t>
      </w:r>
      <w:r>
        <w:rPr>
          <w:color w:val="000000"/>
          <w:spacing w:val="0"/>
          <w:w w:val="100"/>
          <w:position w:val="0"/>
          <w:sz w:val="20"/>
          <w:szCs w:val="20"/>
        </w:rPr>
        <w:t>（2009）</w:t>
      </w:r>
      <w:r>
        <w:rPr>
          <w:color w:val="000000"/>
          <w:spacing w:val="0"/>
          <w:w w:val="100"/>
          <w:position w:val="0"/>
        </w:rPr>
        <w:t>提出可以在</w:t>
      </w:r>
      <w:r>
        <w:rPr>
          <w:color w:val="000000"/>
          <w:spacing w:val="0"/>
          <w:w w:val="100"/>
          <w:position w:val="0"/>
          <w:lang w:val="zh-CN" w:eastAsia="zh-CN" w:bidi="zh-CN"/>
        </w:rPr>
        <w:t>“展示</w:t>
      </w:r>
      <w:r>
        <w:rPr>
          <w:color w:val="000000"/>
          <w:spacing w:val="0"/>
          <w:w w:val="100"/>
          <w:position w:val="0"/>
        </w:rPr>
        <w:t>'‘和</w:t>
      </w:r>
      <w:r>
        <w:rPr>
          <w:color w:val="000000"/>
          <w:spacing w:val="0"/>
          <w:w w:val="100"/>
          <w:position w:val="0"/>
          <w:lang w:val="zh-CN" w:eastAsia="zh-CN" w:bidi="zh-CN"/>
        </w:rPr>
        <w:t>“表达</w:t>
      </w:r>
      <w:r>
        <w:rPr>
          <w:color w:val="000000"/>
          <w:spacing w:val="0"/>
          <w:w w:val="100"/>
          <w:position w:val="0"/>
        </w:rPr>
        <w:t>'‘阶段引入任务以加强活动的真实性和交际性，改进</w:t>
      </w:r>
      <w:r>
        <w:rPr>
          <w:color w:val="000000"/>
          <w:spacing w:val="0"/>
          <w:w w:val="100"/>
          <w:position w:val="0"/>
          <w:sz w:val="20"/>
          <w:szCs w:val="20"/>
          <w:lang w:val="en-US" w:eastAsia="en-US" w:bidi="en-US"/>
        </w:rPr>
        <w:t>3P</w:t>
      </w:r>
      <w:r>
        <w:rPr>
          <w:color w:val="000000"/>
          <w:spacing w:val="0"/>
          <w:w w:val="100"/>
          <w:position w:val="0"/>
        </w:rPr>
        <w:t>模式。</w:t>
      </w:r>
    </w:p>
    <w:p>
      <w:pPr>
        <w:pStyle w:val="23"/>
        <w:keepNext w:val="0"/>
        <w:keepLines w:val="0"/>
        <w:widowControl w:val="0"/>
        <w:shd w:val="clear" w:color="auto" w:fill="auto"/>
        <w:bidi w:val="0"/>
        <w:spacing w:before="0" w:after="200" w:line="360" w:lineRule="exact"/>
        <w:ind w:left="0" w:right="0" w:firstLine="440"/>
        <w:jc w:val="both"/>
      </w:pPr>
      <w:r>
        <w:rPr>
          <w:color w:val="000000"/>
          <w:spacing w:val="0"/>
          <w:w w:val="100"/>
          <w:position w:val="0"/>
        </w:rPr>
        <w:t>另一种与</w:t>
      </w:r>
      <w:r>
        <w:rPr>
          <w:color w:val="000000"/>
          <w:spacing w:val="0"/>
          <w:w w:val="100"/>
          <w:position w:val="0"/>
          <w:sz w:val="20"/>
          <w:szCs w:val="20"/>
          <w:lang w:val="en-US" w:eastAsia="en-US" w:bidi="en-US"/>
        </w:rPr>
        <w:t>PPP</w:t>
      </w:r>
      <w:r>
        <w:rPr>
          <w:color w:val="000000"/>
          <w:spacing w:val="0"/>
          <w:w w:val="100"/>
          <w:position w:val="0"/>
        </w:rPr>
        <w:t>模式相对的是</w:t>
      </w:r>
      <w:r>
        <w:rPr>
          <w:color w:val="000000"/>
          <w:spacing w:val="0"/>
          <w:w w:val="100"/>
          <w:position w:val="0"/>
          <w:sz w:val="20"/>
          <w:szCs w:val="20"/>
          <w:lang w:val="en-US" w:eastAsia="en-US" w:bidi="en-US"/>
        </w:rPr>
        <w:t>PACE</w:t>
      </w:r>
      <w:r>
        <w:rPr>
          <w:color w:val="000000"/>
          <w:spacing w:val="0"/>
          <w:w w:val="100"/>
          <w:position w:val="0"/>
        </w:rPr>
        <w:t>模式，即</w:t>
      </w:r>
      <w:r>
        <w:rPr>
          <w:color w:val="000000"/>
          <w:spacing w:val="0"/>
          <w:w w:val="100"/>
          <w:position w:val="0"/>
          <w:sz w:val="20"/>
          <w:szCs w:val="20"/>
          <w:lang w:val="en-US" w:eastAsia="en-US" w:bidi="en-US"/>
        </w:rPr>
        <w:t>Presentation</w:t>
      </w:r>
      <w:r>
        <w:rPr>
          <w:color w:val="000000"/>
          <w:spacing w:val="0"/>
          <w:w w:val="100"/>
          <w:position w:val="0"/>
          <w:sz w:val="20"/>
          <w:szCs w:val="20"/>
        </w:rPr>
        <w:t>（</w:t>
      </w:r>
      <w:r>
        <w:rPr>
          <w:color w:val="000000"/>
          <w:spacing w:val="0"/>
          <w:w w:val="100"/>
          <w:position w:val="0"/>
        </w:rPr>
        <w:t>展示</w:t>
      </w:r>
      <w:r>
        <w:rPr>
          <w:color w:val="000000"/>
          <w:spacing w:val="0"/>
          <w:w w:val="100"/>
          <w:position w:val="0"/>
          <w:sz w:val="20"/>
          <w:szCs w:val="20"/>
          <w:lang w:val="en-US" w:eastAsia="en-US" w:bidi="en-US"/>
        </w:rPr>
        <w:t>）.Atten-tion</w:t>
      </w:r>
      <w:r>
        <w:rPr>
          <w:color w:val="000000"/>
          <w:spacing w:val="0"/>
          <w:w w:val="100"/>
          <w:position w:val="0"/>
        </w:rPr>
        <w:t>（注意）</w:t>
      </w:r>
      <w:r>
        <w:rPr>
          <w:color w:val="000000"/>
          <w:spacing w:val="0"/>
          <w:w w:val="100"/>
          <w:position w:val="0"/>
          <w:lang w:val="en-US" w:eastAsia="en-US" w:bidi="en-US"/>
        </w:rPr>
        <w:t>、</w:t>
      </w:r>
      <w:r>
        <w:rPr>
          <w:color w:val="000000"/>
          <w:spacing w:val="0"/>
          <w:w w:val="100"/>
          <w:position w:val="0"/>
          <w:sz w:val="20"/>
          <w:szCs w:val="20"/>
          <w:lang w:val="en-US" w:eastAsia="en-US" w:bidi="en-US"/>
        </w:rPr>
        <w:t>Co-construction（</w:t>
      </w:r>
      <w:r>
        <w:rPr>
          <w:color w:val="000000"/>
          <w:spacing w:val="0"/>
          <w:w w:val="100"/>
          <w:position w:val="0"/>
        </w:rPr>
        <w:t>师生共建）</w:t>
      </w:r>
      <w:r>
        <w:rPr>
          <w:color w:val="000000"/>
          <w:spacing w:val="0"/>
          <w:w w:val="100"/>
          <w:position w:val="0"/>
          <w:sz w:val="20"/>
          <w:szCs w:val="20"/>
          <w:vertAlign w:val="subscript"/>
          <w:lang w:val="en-US" w:eastAsia="en-US" w:bidi="en-US"/>
        </w:rPr>
        <w:t>s</w:t>
      </w:r>
      <w:r>
        <w:rPr>
          <w:color w:val="000000"/>
          <w:spacing w:val="0"/>
          <w:w w:val="100"/>
          <w:position w:val="0"/>
          <w:sz w:val="20"/>
          <w:szCs w:val="20"/>
          <w:lang w:val="en-US" w:eastAsia="en-US" w:bidi="en-US"/>
        </w:rPr>
        <w:t>Extension</w:t>
      </w:r>
      <w:r>
        <w:rPr>
          <w:color w:val="000000"/>
          <w:spacing w:val="0"/>
          <w:w w:val="100"/>
          <w:position w:val="0"/>
          <w:sz w:val="20"/>
          <w:szCs w:val="20"/>
        </w:rPr>
        <w:t>（</w:t>
      </w:r>
      <w:r>
        <w:rPr>
          <w:color w:val="000000"/>
          <w:spacing w:val="0"/>
          <w:w w:val="100"/>
          <w:position w:val="0"/>
        </w:rPr>
        <w:t>扩展）。这是一个首先让学生通过情景关注意义/内容,再到形式构建的模式（可参阅陕倩倩</w:t>
      </w:r>
      <w:r>
        <w:rPr>
          <w:color w:val="000000"/>
          <w:spacing w:val="0"/>
          <w:w w:val="100"/>
          <w:position w:val="0"/>
          <w:sz w:val="20"/>
          <w:szCs w:val="20"/>
        </w:rPr>
        <w:t>,2010；</w:t>
      </w:r>
      <w:r>
        <w:rPr>
          <w:color w:val="000000"/>
          <w:spacing w:val="0"/>
          <w:w w:val="100"/>
          <w:position w:val="0"/>
        </w:rPr>
        <w:t>郭晓冬</w:t>
      </w:r>
      <w:r>
        <w:rPr>
          <w:color w:val="000000"/>
          <w:spacing w:val="0"/>
          <w:w w:val="100"/>
          <w:position w:val="0"/>
          <w:sz w:val="20"/>
          <w:szCs w:val="20"/>
        </w:rPr>
        <w:t>，2011）</w:t>
      </w:r>
      <w:r>
        <w:rPr>
          <w:color w:val="000000"/>
          <w:spacing w:val="0"/>
          <w:w w:val="100"/>
          <w:position w:val="0"/>
        </w:rPr>
        <w:t>。</w:t>
      </w:r>
    </w:p>
    <w:p>
      <w:pPr>
        <w:pStyle w:val="23"/>
        <w:keepNext w:val="0"/>
        <w:keepLines w:val="0"/>
        <w:widowControl w:val="0"/>
        <w:shd w:val="clear" w:color="auto" w:fill="auto"/>
        <w:bidi w:val="0"/>
        <w:spacing w:before="0" w:after="140" w:line="366" w:lineRule="exact"/>
        <w:ind w:left="0" w:right="0" w:firstLine="0"/>
        <w:jc w:val="center"/>
        <w:rPr>
          <w:sz w:val="20"/>
          <w:szCs w:val="20"/>
        </w:rPr>
      </w:pPr>
      <w:r>
        <w:rPr>
          <w:color w:val="000000"/>
          <w:spacing w:val="0"/>
          <w:w w:val="100"/>
          <w:position w:val="0"/>
          <w:sz w:val="20"/>
          <w:szCs w:val="20"/>
        </w:rPr>
        <w:t>二听力课教学模式</w:t>
      </w:r>
    </w:p>
    <w:p>
      <w:pPr>
        <w:pStyle w:val="23"/>
        <w:keepNext w:val="0"/>
        <w:keepLines w:val="0"/>
        <w:widowControl w:val="0"/>
        <w:shd w:val="clear" w:color="auto" w:fill="auto"/>
        <w:bidi w:val="0"/>
        <w:spacing w:before="0" w:after="0" w:line="368" w:lineRule="exact"/>
        <w:ind w:left="0" w:right="0" w:firstLine="440"/>
        <w:jc w:val="both"/>
        <w:rPr>
          <w:sz w:val="20"/>
          <w:szCs w:val="20"/>
        </w:rPr>
      </w:pPr>
      <w:r>
        <w:rPr>
          <w:color w:val="000000"/>
          <w:spacing w:val="0"/>
          <w:w w:val="100"/>
          <w:position w:val="0"/>
          <w:sz w:val="20"/>
          <w:szCs w:val="20"/>
        </w:rPr>
        <w:t>（一）听后理解</w:t>
      </w:r>
    </w:p>
    <w:p>
      <w:pPr>
        <w:pStyle w:val="23"/>
        <w:keepNext w:val="0"/>
        <w:keepLines w:val="0"/>
        <w:widowControl w:val="0"/>
        <w:shd w:val="clear" w:color="auto" w:fill="auto"/>
        <w:bidi w:val="0"/>
        <w:spacing w:before="0" w:after="0" w:line="368" w:lineRule="exact"/>
        <w:ind w:left="0" w:right="0" w:firstLine="440"/>
        <w:jc w:val="both"/>
      </w:pPr>
      <w:r>
        <w:rPr>
          <w:color w:val="000000"/>
          <w:spacing w:val="0"/>
          <w:w w:val="100"/>
          <w:position w:val="0"/>
        </w:rPr>
        <w:t>通常听力</w:t>
      </w:r>
      <w:r>
        <w:rPr>
          <w:color w:val="000000"/>
          <w:spacing w:val="0"/>
          <w:w w:val="100"/>
          <w:position w:val="0"/>
          <w:highlight w:val="none"/>
        </w:rPr>
        <w:t>课采用的</w:t>
      </w:r>
      <w:r>
        <w:rPr>
          <w:color w:val="000000"/>
          <w:spacing w:val="0"/>
          <w:w w:val="100"/>
          <w:position w:val="0"/>
        </w:rPr>
        <w:t>教学模式都是</w:t>
      </w:r>
      <w:r>
        <w:rPr>
          <w:color w:val="000000"/>
          <w:spacing w:val="0"/>
          <w:w w:val="100"/>
          <w:position w:val="0"/>
          <w:lang w:val="zh-CN" w:eastAsia="zh-CN" w:bidi="zh-CN"/>
        </w:rPr>
        <w:t>“听后</w:t>
      </w:r>
      <w:r>
        <w:rPr>
          <w:color w:val="000000"/>
          <w:spacing w:val="0"/>
          <w:w w:val="100"/>
          <w:position w:val="0"/>
        </w:rPr>
        <w:t>理解”，也就是说教师先通过录音或朗读等方式展示所听语言材料（也有的先学生词，接着听录音），语言材料可以是句子、对话、短文等，然后学生根据自己听后的理解完成不同的练习，包括判断正误、选择正确的答案、填空、回答问题等。如：</w:t>
      </w:r>
    </w:p>
    <w:p>
      <w:pPr>
        <w:pStyle w:val="23"/>
        <w:keepNext w:val="0"/>
        <w:keepLines w:val="0"/>
        <w:widowControl w:val="0"/>
        <w:shd w:val="clear" w:color="auto" w:fill="auto"/>
        <w:tabs>
          <w:tab w:val="left" w:pos="1321"/>
        </w:tabs>
        <w:bidi w:val="0"/>
        <w:spacing w:before="0" w:after="0" w:line="368" w:lineRule="exact"/>
        <w:ind w:left="0" w:right="0" w:firstLine="880"/>
        <w:jc w:val="both"/>
      </w:pPr>
      <w:bookmarkStart w:id="157" w:name="bookmark157"/>
      <w:r>
        <w:rPr>
          <w:color w:val="000000"/>
          <w:spacing w:val="0"/>
          <w:w w:val="100"/>
          <w:position w:val="0"/>
          <w:sz w:val="20"/>
          <w:szCs w:val="20"/>
        </w:rPr>
        <w:t>（</w:t>
      </w:r>
      <w:bookmarkEnd w:id="157"/>
      <w:r>
        <w:rPr>
          <w:color w:val="000000"/>
          <w:spacing w:val="0"/>
          <w:w w:val="100"/>
          <w:position w:val="0"/>
          <w:sz w:val="20"/>
          <w:szCs w:val="20"/>
        </w:rPr>
        <w:t>1）</w:t>
      </w:r>
      <w:r>
        <w:rPr>
          <w:color w:val="000000"/>
          <w:spacing w:val="0"/>
          <w:w w:val="100"/>
          <w:position w:val="0"/>
          <w:sz w:val="20"/>
          <w:szCs w:val="20"/>
        </w:rPr>
        <w:tab/>
      </w:r>
      <w:r>
        <w:rPr>
          <w:color w:val="000000"/>
          <w:spacing w:val="0"/>
          <w:w w:val="100"/>
          <w:position w:val="0"/>
        </w:rPr>
        <w:t>我想去办个信用卡，今天下午你有时间吗？陪我去一趟银行？</w:t>
      </w:r>
    </w:p>
    <w:p>
      <w:pPr>
        <w:pStyle w:val="23"/>
        <w:keepNext w:val="0"/>
        <w:keepLines w:val="0"/>
        <w:widowControl w:val="0"/>
        <w:shd w:val="clear" w:color="auto" w:fill="auto"/>
        <w:bidi w:val="0"/>
        <w:spacing w:before="0" w:after="0" w:line="368" w:lineRule="exact"/>
        <w:ind w:left="0" w:right="0" w:firstLine="420"/>
        <w:jc w:val="both"/>
      </w:pPr>
      <w:r>
        <w:rPr>
          <w:color w:val="000000"/>
          <w:spacing w:val="0"/>
          <w:w w:val="100"/>
          <w:position w:val="0"/>
        </w:rPr>
        <w:t>（录音）</w:t>
      </w:r>
    </w:p>
    <w:p>
      <w:pPr>
        <w:pStyle w:val="23"/>
        <w:keepNext w:val="0"/>
        <w:keepLines w:val="0"/>
        <w:widowControl w:val="0"/>
        <w:shd w:val="clear" w:color="auto" w:fill="auto"/>
        <w:bidi w:val="0"/>
        <w:spacing w:before="0" w:after="140" w:line="368" w:lineRule="exact"/>
        <w:ind w:left="1180" w:right="0" w:firstLine="0"/>
        <w:jc w:val="both"/>
        <w:rPr>
          <w:sz w:val="20"/>
          <w:szCs w:val="20"/>
        </w:rPr>
      </w:pPr>
      <w:r>
        <w:rPr>
          <w:color w:val="000000"/>
          <w:spacing w:val="0"/>
          <w:w w:val="100"/>
          <w:position w:val="0"/>
          <w:sz w:val="19"/>
          <w:szCs w:val="19"/>
        </w:rPr>
        <w:t>他打算下午去银行。</w:t>
      </w:r>
      <w:r>
        <w:rPr>
          <w:color w:val="000000"/>
          <w:spacing w:val="0"/>
          <w:w w:val="100"/>
          <w:position w:val="0"/>
          <w:sz w:val="20"/>
          <w:szCs w:val="20"/>
          <w:lang w:val="en-US" w:eastAsia="en-US" w:bidi="en-US"/>
        </w:rPr>
        <w:t>（J）</w:t>
      </w:r>
    </w:p>
    <w:p>
      <w:pPr>
        <w:pStyle w:val="21"/>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5"/>
          <w:szCs w:val="15"/>
        </w:rPr>
        <w:t>（《新汉语水平考试模拟试题集》（四级），北京语言大学出版社</w:t>
      </w:r>
      <w:r>
        <w:rPr>
          <w:color w:val="000000"/>
          <w:spacing w:val="0"/>
          <w:w w:val="100"/>
          <w:position w:val="0"/>
          <w:sz w:val="17"/>
          <w:szCs w:val="17"/>
        </w:rPr>
        <w:t>,2010）</w:t>
      </w:r>
    </w:p>
    <w:p>
      <w:pPr>
        <w:pStyle w:val="23"/>
        <w:keepNext w:val="0"/>
        <w:keepLines w:val="0"/>
        <w:widowControl w:val="0"/>
        <w:shd w:val="clear" w:color="auto" w:fill="auto"/>
        <w:tabs>
          <w:tab w:val="left" w:pos="1326"/>
        </w:tabs>
        <w:bidi w:val="0"/>
        <w:spacing w:before="0" w:after="0" w:line="366" w:lineRule="exact"/>
        <w:ind w:left="0" w:right="0" w:firstLine="880"/>
        <w:jc w:val="both"/>
      </w:pPr>
      <w:bookmarkStart w:id="158" w:name="bookmark158"/>
      <w:r>
        <w:rPr>
          <w:color w:val="000000"/>
          <w:spacing w:val="0"/>
          <w:w w:val="100"/>
          <w:position w:val="0"/>
          <w:sz w:val="20"/>
          <w:szCs w:val="20"/>
        </w:rPr>
        <w:t>（</w:t>
      </w:r>
      <w:bookmarkEnd w:id="158"/>
      <w:r>
        <w:rPr>
          <w:color w:val="000000"/>
          <w:spacing w:val="0"/>
          <w:w w:val="100"/>
          <w:position w:val="0"/>
          <w:sz w:val="20"/>
          <w:szCs w:val="20"/>
        </w:rPr>
        <w:t>2）</w:t>
      </w:r>
      <w:r>
        <w:rPr>
          <w:color w:val="000000"/>
          <w:spacing w:val="0"/>
          <w:w w:val="100"/>
          <w:position w:val="0"/>
          <w:sz w:val="20"/>
          <w:szCs w:val="20"/>
        </w:rPr>
        <w:tab/>
      </w:r>
      <w:r>
        <w:rPr>
          <w:color w:val="000000"/>
          <w:spacing w:val="0"/>
          <w:w w:val="100"/>
          <w:position w:val="0"/>
        </w:rPr>
        <w:t>从我看到她的第一眼，我就坠入爱河了。</w:t>
      </w:r>
    </w:p>
    <w:p>
      <w:pPr>
        <w:pStyle w:val="23"/>
        <w:keepNext w:val="0"/>
        <w:keepLines w:val="0"/>
        <w:widowControl w:val="0"/>
        <w:shd w:val="clear" w:color="auto" w:fill="auto"/>
        <w:bidi w:val="0"/>
        <w:spacing w:before="0" w:after="0" w:line="366" w:lineRule="exact"/>
        <w:ind w:left="1180" w:right="0" w:firstLine="0"/>
        <w:jc w:val="both"/>
      </w:pPr>
      <w:r>
        <w:rPr>
          <w:color w:val="000000"/>
          <w:spacing w:val="0"/>
          <w:w w:val="100"/>
          <w:position w:val="0"/>
        </w:rPr>
        <w:t>问：通过这句话，我们可以知道什么？（录音）</w:t>
      </w:r>
    </w:p>
    <w:p>
      <w:pPr>
        <w:pStyle w:val="23"/>
        <w:keepNext w:val="0"/>
        <w:keepLines w:val="0"/>
        <w:widowControl w:val="0"/>
        <w:shd w:val="clear" w:color="auto" w:fill="auto"/>
        <w:tabs>
          <w:tab w:val="left" w:pos="3462"/>
        </w:tabs>
        <w:bidi w:val="0"/>
        <w:spacing w:before="0" w:after="0" w:line="366" w:lineRule="exact"/>
        <w:ind w:left="1180" w:right="0" w:firstLine="0"/>
        <w:jc w:val="both"/>
      </w:pPr>
      <w:r>
        <w:rPr>
          <w:color w:val="000000"/>
          <w:spacing w:val="0"/>
          <w:w w:val="100"/>
          <w:position w:val="0"/>
          <w:sz w:val="20"/>
          <w:szCs w:val="20"/>
          <w:lang w:val="en-US" w:eastAsia="en-US" w:bidi="en-US"/>
        </w:rPr>
        <w:t>A.</w:t>
      </w:r>
      <w:r>
        <w:rPr>
          <w:color w:val="000000"/>
          <w:spacing w:val="0"/>
          <w:w w:val="100"/>
          <w:position w:val="0"/>
        </w:rPr>
        <w:t>他掉到河里了</w:t>
      </w:r>
      <w:r>
        <w:rPr>
          <w:color w:val="000000"/>
          <w:spacing w:val="0"/>
          <w:w w:val="100"/>
          <w:position w:val="0"/>
        </w:rPr>
        <w:tab/>
      </w:r>
      <w:r>
        <w:rPr>
          <w:color w:val="000000"/>
          <w:spacing w:val="0"/>
          <w:w w:val="100"/>
          <w:position w:val="0"/>
          <w:sz w:val="20"/>
          <w:szCs w:val="20"/>
          <w:lang w:val="en-US" w:eastAsia="en-US" w:bidi="en-US"/>
        </w:rPr>
        <w:t>B.</w:t>
      </w:r>
      <w:r>
        <w:rPr>
          <w:color w:val="000000"/>
          <w:spacing w:val="0"/>
          <w:w w:val="100"/>
          <w:position w:val="0"/>
        </w:rPr>
        <w:t>他爱上别人了（/）</w:t>
      </w:r>
    </w:p>
    <w:p>
      <w:pPr>
        <w:pStyle w:val="23"/>
        <w:keepNext w:val="0"/>
        <w:keepLines w:val="0"/>
        <w:widowControl w:val="0"/>
        <w:shd w:val="clear" w:color="auto" w:fill="auto"/>
        <w:tabs>
          <w:tab w:val="left" w:pos="3462"/>
        </w:tabs>
        <w:bidi w:val="0"/>
        <w:spacing w:before="0" w:after="140" w:line="366" w:lineRule="exact"/>
        <w:ind w:left="1180" w:right="0" w:firstLine="0"/>
        <w:jc w:val="both"/>
      </w:pPr>
      <w:r>
        <w:rPr>
          <w:color w:val="000000"/>
          <w:spacing w:val="0"/>
          <w:w w:val="100"/>
          <w:position w:val="0"/>
          <w:sz w:val="20"/>
          <w:szCs w:val="20"/>
          <w:lang w:val="en-US" w:eastAsia="en-US" w:bidi="en-US"/>
        </w:rPr>
        <w:t>C.</w:t>
      </w:r>
      <w:r>
        <w:rPr>
          <w:color w:val="000000"/>
          <w:spacing w:val="0"/>
          <w:w w:val="100"/>
          <w:position w:val="0"/>
        </w:rPr>
        <w:t>他很喜欢游泳</w:t>
      </w:r>
      <w:r>
        <w:rPr>
          <w:color w:val="000000"/>
          <w:spacing w:val="0"/>
          <w:w w:val="100"/>
          <w:position w:val="0"/>
        </w:rPr>
        <w:tab/>
      </w:r>
      <w:r>
        <w:rPr>
          <w:color w:val="000000"/>
          <w:spacing w:val="0"/>
          <w:w w:val="100"/>
          <w:position w:val="0"/>
          <w:sz w:val="20"/>
          <w:szCs w:val="20"/>
          <w:lang w:val="en-US" w:eastAsia="en-US" w:bidi="en-US"/>
        </w:rPr>
        <w:t>D.</w:t>
      </w:r>
      <w:r>
        <w:rPr>
          <w:color w:val="000000"/>
          <w:spacing w:val="0"/>
          <w:w w:val="100"/>
          <w:position w:val="0"/>
        </w:rPr>
        <w:t>他救了一个人</w:t>
      </w:r>
    </w:p>
    <w:p>
      <w:pPr>
        <w:pStyle w:val="21"/>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lang w:val="en-US" w:eastAsia="en-US" w:bidi="en-US"/>
        </w:rPr>
        <w:t>（«HSK（</w:t>
      </w:r>
      <w:r>
        <w:rPr>
          <w:color w:val="000000"/>
          <w:spacing w:val="0"/>
          <w:w w:val="100"/>
          <w:position w:val="0"/>
          <w:sz w:val="15"/>
          <w:szCs w:val="15"/>
        </w:rPr>
        <w:t>初、中等）真题及分析》，北京语言大学出版社</w:t>
      </w:r>
      <w:r>
        <w:rPr>
          <w:color w:val="000000"/>
          <w:spacing w:val="0"/>
          <w:w w:val="100"/>
          <w:position w:val="0"/>
          <w:sz w:val="17"/>
          <w:szCs w:val="17"/>
        </w:rPr>
        <w:t>,2006）</w:t>
      </w:r>
    </w:p>
    <w:p>
      <w:pPr>
        <w:pStyle w:val="23"/>
        <w:keepNext w:val="0"/>
        <w:keepLines w:val="0"/>
        <w:widowControl w:val="0"/>
        <w:shd w:val="clear" w:color="auto" w:fill="auto"/>
        <w:bidi w:val="0"/>
        <w:spacing w:before="0" w:after="340" w:line="366" w:lineRule="exact"/>
        <w:ind w:left="0" w:right="0" w:firstLine="440"/>
        <w:jc w:val="both"/>
        <w:rPr>
          <w:rFonts w:hint="default"/>
          <w:lang w:val="en-US"/>
        </w:rPr>
        <w:sectPr>
          <w:headerReference r:id="rId163" w:type="first"/>
          <w:footerReference r:id="rId166" w:type="first"/>
          <w:headerReference r:id="rId161" w:type="default"/>
          <w:footerReference r:id="rId164" w:type="default"/>
          <w:headerReference r:id="rId162" w:type="even"/>
          <w:footerReference r:id="rId165" w:type="even"/>
          <w:footnotePr>
            <w:numFmt w:val="decimal"/>
          </w:footnotePr>
          <w:pgSz w:w="9621" w:h="12860"/>
          <w:pgMar w:top="1512" w:right="1159" w:bottom="985" w:left="1424" w:header="0" w:footer="3" w:gutter="0"/>
          <w:cols w:space="720" w:num="1"/>
          <w:titlePg/>
          <w:rtlGutter w:val="0"/>
          <w:docGrid w:linePitch="360" w:charSpace="0"/>
        </w:sectPr>
      </w:pPr>
      <w:r>
        <w:rPr>
          <w:color w:val="000000"/>
          <w:spacing w:val="0"/>
          <w:w w:val="100"/>
          <w:position w:val="0"/>
        </w:rPr>
        <w:t>一般来说，展示语言材料可以放一两遍录音，待学生做好练习，可再放一遍让学生核对一下答案（考试时情况不同）。</w:t>
      </w:r>
      <w:r>
        <w:rPr>
          <w:color w:val="000000"/>
          <w:spacing w:val="0"/>
          <w:w w:val="100"/>
          <w:position w:val="0"/>
          <w:lang w:val="zh-CN" w:eastAsia="zh-CN" w:bidi="zh-CN"/>
        </w:rPr>
        <w:t>“听</w:t>
      </w:r>
      <w:r>
        <w:rPr>
          <w:color w:val="000000"/>
          <w:spacing w:val="0"/>
          <w:w w:val="100"/>
          <w:position w:val="0"/>
        </w:rPr>
        <w:t>后理解</w:t>
      </w:r>
      <w:r>
        <w:rPr>
          <w:color w:val="000000"/>
          <w:spacing w:val="0"/>
          <w:w w:val="100"/>
          <w:position w:val="0"/>
          <w:lang w:val="zh-CN" w:eastAsia="zh-CN" w:bidi="zh-CN"/>
        </w:rPr>
        <w:t>”的</w:t>
      </w:r>
      <w:r>
        <w:rPr>
          <w:color w:val="000000"/>
          <w:spacing w:val="0"/>
          <w:w w:val="100"/>
          <w:position w:val="0"/>
        </w:rPr>
        <w:t>目的是帮助学生逐步提高对语言材料（词语、句式、句子和段落意义）的理解能力，最终形成语感，也“训练或培养学生的预测、选择、联想、猜测、推断等理解策略</w:t>
      </w:r>
      <w:r>
        <w:rPr>
          <w:color w:val="000000"/>
          <w:spacing w:val="0"/>
          <w:w w:val="100"/>
          <w:position w:val="0"/>
          <w:lang w:val="zh-CN" w:eastAsia="zh-CN" w:bidi="zh-CN"/>
        </w:rPr>
        <w:t>”（谭</w:t>
      </w:r>
      <w:r>
        <w:rPr>
          <w:color w:val="000000"/>
          <w:spacing w:val="0"/>
          <w:w w:val="100"/>
          <w:position w:val="0"/>
        </w:rPr>
        <w:t>春健,</w:t>
      </w:r>
      <w:r>
        <w:rPr>
          <w:color w:val="000000"/>
          <w:spacing w:val="0"/>
          <w:w w:val="100"/>
          <w:position w:val="0"/>
          <w:sz w:val="20"/>
          <w:szCs w:val="20"/>
        </w:rPr>
        <w:t>2004）</w:t>
      </w:r>
      <w:r>
        <w:rPr>
          <w:color w:val="000000"/>
          <w:spacing w:val="0"/>
          <w:w w:val="100"/>
          <w:position w:val="0"/>
        </w:rPr>
        <w:t>。采用这种模式教学，有时学生会因为某个词语不懂或缺乏背景知识和语境支撑而在听的过程中</w:t>
      </w:r>
      <w:r>
        <w:rPr>
          <w:color w:val="000000"/>
          <w:spacing w:val="0"/>
          <w:w w:val="100"/>
          <w:position w:val="0"/>
          <w:lang w:val="zh-CN" w:eastAsia="zh-CN" w:bidi="zh-CN"/>
        </w:rPr>
        <w:t>“卡壳”，无</w:t>
      </w:r>
      <w:r>
        <w:rPr>
          <w:color w:val="000000"/>
          <w:spacing w:val="0"/>
          <w:w w:val="100"/>
          <w:position w:val="0"/>
        </w:rPr>
        <w:t>法对输入的信息根据自己的</w:t>
      </w:r>
      <w:r>
        <w:rPr>
          <w:color w:val="000000"/>
          <w:spacing w:val="0"/>
          <w:w w:val="100"/>
          <w:position w:val="0"/>
          <w:lang w:val="zh-CN" w:eastAsia="zh-CN" w:bidi="zh-CN"/>
        </w:rPr>
        <w:t>“已知</w:t>
      </w:r>
      <w:r>
        <w:rPr>
          <w:color w:val="000000"/>
          <w:spacing w:val="0"/>
          <w:w w:val="100"/>
          <w:position w:val="0"/>
        </w:rPr>
        <w:t>"在大脑中进行</w:t>
      </w:r>
      <w:r>
        <w:rPr>
          <w:color w:val="000000"/>
          <w:spacing w:val="0"/>
          <w:w w:val="100"/>
          <w:position w:val="0"/>
          <w:highlight w:val="none"/>
        </w:rPr>
        <w:t>有效的分析</w:t>
      </w:r>
      <w:r>
        <w:rPr>
          <w:color w:val="000000"/>
          <w:spacing w:val="0"/>
          <w:w w:val="100"/>
          <w:position w:val="0"/>
        </w:rPr>
        <w:t>、整合、匹配、推测等进而完成解码，于是有学者就提出在</w:t>
      </w:r>
    </w:p>
    <w:p>
      <w:pPr>
        <w:pStyle w:val="23"/>
        <w:keepNext w:val="0"/>
        <w:keepLines w:val="0"/>
        <w:widowControl w:val="0"/>
        <w:shd w:val="clear" w:color="auto" w:fill="auto"/>
        <w:bidi w:val="0"/>
        <w:spacing w:before="0" w:after="340" w:line="366" w:lineRule="exact"/>
        <w:ind w:left="0" w:right="0" w:firstLine="0"/>
        <w:jc w:val="both"/>
      </w:pPr>
      <w:r>
        <w:rPr>
          <w:color w:val="000000"/>
          <w:spacing w:val="0"/>
          <w:w w:val="100"/>
          <w:position w:val="0"/>
        </w:rPr>
        <w:t>听力教学中应该注意引导学生利用、调用大脑中已有的旧知（</w:t>
      </w:r>
      <w:r>
        <w:rPr>
          <w:color w:val="000000"/>
          <w:spacing w:val="0"/>
          <w:w w:val="100"/>
          <w:position w:val="0"/>
          <w:highlight w:val="none"/>
        </w:rPr>
        <w:t>已理解的</w:t>
      </w:r>
      <w:r>
        <w:rPr>
          <w:color w:val="000000"/>
          <w:spacing w:val="0"/>
          <w:w w:val="100"/>
          <w:position w:val="0"/>
        </w:rPr>
        <w:t>、先理解的）去帮助理解所听材料（未理解的）（吴勇毅</w:t>
      </w:r>
      <w:r>
        <w:rPr>
          <w:color w:val="000000"/>
          <w:spacing w:val="0"/>
          <w:w w:val="100"/>
          <w:position w:val="0"/>
          <w:sz w:val="20"/>
          <w:szCs w:val="20"/>
        </w:rPr>
        <w:t>,2003）</w:t>
      </w:r>
      <w:r>
        <w:rPr>
          <w:color w:val="000000"/>
          <w:spacing w:val="0"/>
          <w:w w:val="100"/>
          <w:position w:val="0"/>
        </w:rPr>
        <w:t>。在听之前先建立起与当下语料相关的背景知识，会有助于克服听力障碍。</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（二）理解后听</w:t>
      </w:r>
    </w:p>
    <w:p>
      <w:pPr>
        <w:pStyle w:val="23"/>
        <w:keepNext w:val="0"/>
        <w:keepLines w:val="0"/>
        <w:widowControl w:val="0"/>
        <w:shd w:val="clear" w:color="auto" w:fill="auto"/>
        <w:bidi w:val="0"/>
        <w:spacing w:before="0" w:after="0" w:line="361" w:lineRule="exact"/>
        <w:ind w:left="0" w:right="0" w:firstLine="460"/>
        <w:jc w:val="both"/>
        <w:rPr>
          <w:sz w:val="20"/>
          <w:szCs w:val="20"/>
        </w:rPr>
      </w:pPr>
      <w:r>
        <w:rPr>
          <w:color w:val="000000"/>
          <w:spacing w:val="0"/>
          <w:w w:val="100"/>
          <w:position w:val="0"/>
          <w:sz w:val="19"/>
          <w:szCs w:val="19"/>
        </w:rPr>
        <w:t>与</w:t>
      </w:r>
      <w:r>
        <w:rPr>
          <w:color w:val="000000"/>
          <w:spacing w:val="0"/>
          <w:w w:val="100"/>
          <w:position w:val="0"/>
          <w:sz w:val="19"/>
          <w:szCs w:val="19"/>
          <w:lang w:val="zh-CN" w:eastAsia="zh-CN" w:bidi="zh-CN"/>
        </w:rPr>
        <w:t>“听后</w:t>
      </w:r>
      <w:r>
        <w:rPr>
          <w:color w:val="000000"/>
          <w:spacing w:val="0"/>
          <w:w w:val="100"/>
          <w:position w:val="0"/>
          <w:sz w:val="19"/>
          <w:szCs w:val="19"/>
        </w:rPr>
        <w:t>理解"相对的是“理解后听</w:t>
      </w:r>
      <w:r>
        <w:rPr>
          <w:color w:val="000000"/>
          <w:spacing w:val="0"/>
          <w:w w:val="100"/>
          <w:position w:val="0"/>
          <w:sz w:val="19"/>
          <w:szCs w:val="19"/>
          <w:lang w:val="zh-CN" w:eastAsia="zh-CN" w:bidi="zh-CN"/>
        </w:rPr>
        <w:t>”的教</w:t>
      </w:r>
      <w:r>
        <w:rPr>
          <w:color w:val="000000"/>
          <w:spacing w:val="0"/>
          <w:w w:val="100"/>
          <w:position w:val="0"/>
          <w:sz w:val="19"/>
          <w:szCs w:val="19"/>
        </w:rPr>
        <w:t>学模式（谭春健</w:t>
      </w:r>
      <w:r>
        <w:rPr>
          <w:color w:val="000000"/>
          <w:spacing w:val="0"/>
          <w:w w:val="100"/>
          <w:position w:val="0"/>
          <w:sz w:val="20"/>
          <w:szCs w:val="20"/>
        </w:rPr>
        <w:t>，2004）,</w:t>
      </w:r>
      <w:r>
        <w:rPr>
          <w:color w:val="000000"/>
          <w:spacing w:val="0"/>
          <w:w w:val="100"/>
          <w:position w:val="0"/>
          <w:sz w:val="19"/>
          <w:szCs w:val="19"/>
        </w:rPr>
        <w:t>即教师先给学生展示、讲解一段新语料（重点在</w:t>
      </w:r>
      <w:r>
        <w:rPr>
          <w:color w:val="000000"/>
          <w:spacing w:val="0"/>
          <w:w w:val="100"/>
          <w:position w:val="0"/>
          <w:sz w:val="19"/>
          <w:szCs w:val="19"/>
          <w:lang w:val="zh-CN" w:eastAsia="zh-CN" w:bidi="zh-CN"/>
        </w:rPr>
        <w:t>“形式</w:t>
      </w:r>
      <w:r>
        <w:rPr>
          <w:color w:val="000000"/>
          <w:spacing w:val="0"/>
          <w:w w:val="100"/>
          <w:position w:val="0"/>
          <w:sz w:val="19"/>
          <w:szCs w:val="19"/>
        </w:rPr>
        <w:t>一意义</w:t>
      </w:r>
      <w:r>
        <w:rPr>
          <w:color w:val="000000"/>
          <w:spacing w:val="0"/>
          <w:w w:val="100"/>
          <w:position w:val="0"/>
          <w:sz w:val="19"/>
          <w:szCs w:val="19"/>
          <w:lang w:val="zh-CN" w:eastAsia="zh-CN" w:bidi="zh-CN"/>
        </w:rPr>
        <w:t>”的</w:t>
      </w:r>
      <w:r>
        <w:rPr>
          <w:color w:val="000000"/>
          <w:spacing w:val="0"/>
          <w:w w:val="100"/>
          <w:position w:val="0"/>
          <w:sz w:val="19"/>
          <w:szCs w:val="19"/>
        </w:rPr>
        <w:t>匹配），让学生在理解语料意义的基础上，仔细听辨此种</w:t>
      </w:r>
      <w:r>
        <w:rPr>
          <w:color w:val="000000"/>
          <w:spacing w:val="0"/>
          <w:w w:val="100"/>
          <w:position w:val="0"/>
          <w:sz w:val="19"/>
          <w:szCs w:val="19"/>
          <w:lang w:val="zh-CN" w:eastAsia="zh-CN" w:bidi="zh-CN"/>
        </w:rPr>
        <w:t>“形式</w:t>
      </w:r>
      <w:r>
        <w:rPr>
          <w:color w:val="000000"/>
          <w:spacing w:val="0"/>
          <w:w w:val="100"/>
          <w:position w:val="0"/>
          <w:sz w:val="19"/>
          <w:szCs w:val="19"/>
        </w:rPr>
        <w:t>一意义</w:t>
      </w:r>
      <w:r>
        <w:rPr>
          <w:color w:val="000000"/>
          <w:spacing w:val="0"/>
          <w:w w:val="100"/>
          <w:position w:val="0"/>
          <w:sz w:val="19"/>
          <w:szCs w:val="19"/>
          <w:lang w:val="zh-CN" w:eastAsia="zh-CN" w:bidi="zh-CN"/>
        </w:rPr>
        <w:t>”的</w:t>
      </w:r>
      <w:r>
        <w:rPr>
          <w:color w:val="000000"/>
          <w:spacing w:val="0"/>
          <w:w w:val="100"/>
          <w:position w:val="0"/>
          <w:sz w:val="19"/>
          <w:szCs w:val="19"/>
        </w:rPr>
        <w:t>匹配是通过怎样一种声学层次上的定式传递的。换句话说，就是让学生头脑中已建立起的</w:t>
      </w:r>
      <w:r>
        <w:rPr>
          <w:color w:val="000000"/>
          <w:spacing w:val="0"/>
          <w:w w:val="100"/>
          <w:position w:val="0"/>
          <w:sz w:val="19"/>
          <w:szCs w:val="19"/>
          <w:lang w:val="zh-CN" w:eastAsia="zh-CN" w:bidi="zh-CN"/>
        </w:rPr>
        <w:t>“形</w:t>
      </w:r>
      <w:r>
        <w:rPr>
          <w:color w:val="000000"/>
          <w:spacing w:val="0"/>
          <w:w w:val="100"/>
          <w:position w:val="0"/>
          <w:sz w:val="19"/>
          <w:szCs w:val="19"/>
        </w:rPr>
        <w:t>式一意义</w:t>
      </w:r>
      <w:r>
        <w:rPr>
          <w:color w:val="000000"/>
          <w:spacing w:val="0"/>
          <w:w w:val="100"/>
          <w:position w:val="0"/>
          <w:sz w:val="19"/>
          <w:szCs w:val="19"/>
          <w:lang w:val="zh-CN" w:eastAsia="zh-CN" w:bidi="zh-CN"/>
        </w:rPr>
        <w:t>”的匹</w:t>
      </w:r>
      <w:r>
        <w:rPr>
          <w:color w:val="000000"/>
          <w:spacing w:val="0"/>
          <w:w w:val="100"/>
          <w:position w:val="0"/>
          <w:sz w:val="19"/>
          <w:szCs w:val="19"/>
        </w:rPr>
        <w:t>配再和汉语的语音匹配起来，建立起学生关于汉语的声音感应和定式。课堂上学生的主要活动方式是</w:t>
      </w:r>
      <w:r>
        <w:rPr>
          <w:color w:val="000000"/>
          <w:spacing w:val="0"/>
          <w:w w:val="100"/>
          <w:position w:val="0"/>
          <w:sz w:val="19"/>
          <w:szCs w:val="19"/>
          <w:lang w:val="zh-CN" w:eastAsia="zh-CN" w:bidi="zh-CN"/>
        </w:rPr>
        <w:t>“理解</w:t>
      </w:r>
      <w:r>
        <w:rPr>
          <w:color w:val="000000"/>
          <w:spacing w:val="0"/>
          <w:w w:val="100"/>
          <w:position w:val="0"/>
          <w:sz w:val="19"/>
          <w:szCs w:val="19"/>
        </w:rPr>
        <w:t>一听一内化一形成定式”，通过这种方式逐步提高学生的听力水平。</w:t>
      </w:r>
      <w:r>
        <w:rPr>
          <w:color w:val="000000"/>
          <w:spacing w:val="0"/>
          <w:w w:val="100"/>
          <w:position w:val="0"/>
          <w:sz w:val="19"/>
          <w:szCs w:val="19"/>
          <w:lang w:val="zh-CN" w:eastAsia="zh-CN" w:bidi="zh-CN"/>
        </w:rPr>
        <w:t>“理解</w:t>
      </w:r>
      <w:r>
        <w:rPr>
          <w:color w:val="000000"/>
          <w:spacing w:val="0"/>
          <w:w w:val="100"/>
          <w:position w:val="0"/>
          <w:sz w:val="19"/>
          <w:szCs w:val="19"/>
        </w:rPr>
        <w:t>后听”的教学分成四个步骤（引自谭春健</w:t>
      </w:r>
      <w:r>
        <w:rPr>
          <w:color w:val="000000"/>
          <w:spacing w:val="0"/>
          <w:w w:val="100"/>
          <w:position w:val="0"/>
          <w:sz w:val="20"/>
          <w:szCs w:val="20"/>
        </w:rPr>
        <w:t>，2004）：</w:t>
      </w:r>
    </w:p>
    <w:p>
      <w:pPr>
        <w:pStyle w:val="23"/>
        <w:keepNext w:val="0"/>
        <w:keepLines w:val="0"/>
        <w:widowControl w:val="0"/>
        <w:numPr>
          <w:ilvl w:val="0"/>
          <w:numId w:val="20"/>
        </w:numPr>
        <w:shd w:val="clear" w:color="auto" w:fill="auto"/>
        <w:tabs>
          <w:tab w:val="left" w:pos="737"/>
        </w:tabs>
        <w:bidi w:val="0"/>
        <w:spacing w:before="0" w:after="0" w:line="361" w:lineRule="exact"/>
        <w:ind w:left="0" w:right="0" w:firstLine="460"/>
        <w:jc w:val="both"/>
      </w:pPr>
      <w:bookmarkStart w:id="159" w:name="bookmark159"/>
      <w:bookmarkEnd w:id="159"/>
      <w:r>
        <w:rPr>
          <w:color w:val="000000"/>
          <w:spacing w:val="0"/>
          <w:w w:val="100"/>
          <w:position w:val="0"/>
        </w:rPr>
        <w:t>展示、观察、理解。</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教师通过多媒体技术或板书向学生展示情景、语料及语料的结构形式，使学生观察、理解所展示的语料和结构形式，体会这些形式是如何传达某种意义的，此时学生的注意力集中于语言形式和意义的匹配上。</w:t>
      </w:r>
    </w:p>
    <w:p>
      <w:pPr>
        <w:pStyle w:val="23"/>
        <w:keepNext w:val="0"/>
        <w:keepLines w:val="0"/>
        <w:widowControl w:val="0"/>
        <w:numPr>
          <w:ilvl w:val="0"/>
          <w:numId w:val="20"/>
        </w:numPr>
        <w:shd w:val="clear" w:color="auto" w:fill="auto"/>
        <w:tabs>
          <w:tab w:val="left" w:pos="737"/>
        </w:tabs>
        <w:bidi w:val="0"/>
        <w:spacing w:before="0" w:after="0" w:line="361" w:lineRule="exact"/>
        <w:ind w:left="0" w:right="0" w:firstLine="460"/>
        <w:jc w:val="both"/>
      </w:pPr>
      <w:bookmarkStart w:id="160" w:name="bookmark160"/>
      <w:bookmarkEnd w:id="160"/>
      <w:r>
        <w:rPr>
          <w:color w:val="000000"/>
          <w:spacing w:val="0"/>
          <w:w w:val="100"/>
          <w:position w:val="0"/>
        </w:rPr>
        <w:t>听觉输入。</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此阶段主要引导学生听辨某种意义是如何在语流中运用和表达的。注意声调、语调、重音、停顿、语气等声学层次上的因素。</w:t>
      </w:r>
    </w:p>
    <w:p>
      <w:pPr>
        <w:pStyle w:val="23"/>
        <w:keepNext w:val="0"/>
        <w:keepLines w:val="0"/>
        <w:widowControl w:val="0"/>
        <w:numPr>
          <w:ilvl w:val="0"/>
          <w:numId w:val="20"/>
        </w:numPr>
        <w:shd w:val="clear" w:color="auto" w:fill="auto"/>
        <w:tabs>
          <w:tab w:val="left" w:pos="737"/>
        </w:tabs>
        <w:bidi w:val="0"/>
        <w:spacing w:before="0" w:after="0" w:line="361" w:lineRule="exact"/>
        <w:ind w:left="0" w:right="0" w:firstLine="460"/>
        <w:jc w:val="both"/>
      </w:pPr>
      <w:bookmarkStart w:id="161" w:name="bookmark161"/>
      <w:bookmarkEnd w:id="161"/>
      <w:r>
        <w:rPr>
          <w:color w:val="000000"/>
          <w:spacing w:val="0"/>
          <w:w w:val="100"/>
          <w:position w:val="0"/>
        </w:rPr>
        <w:t>反复操练。</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学生有机会反复操练他们在前一阶段所观察到的和所理解的语言形式。对此可进行正常语速输入/非正常语速输入、标准音输入/非标准音输入、男音输入/女音输入、老人音输入/儿童音输入、杂音相伴输入/无杂音相伴输入等。这一阶段学生将进一步体会在不同的语调、语速以及杂音相伴下如何通过语段范式来理解规约意义，充分发挥学生的认知主体作用。</w:t>
      </w:r>
    </w:p>
    <w:p>
      <w:pPr>
        <w:pStyle w:val="23"/>
        <w:keepNext w:val="0"/>
        <w:keepLines w:val="0"/>
        <w:widowControl w:val="0"/>
        <w:numPr>
          <w:ilvl w:val="0"/>
          <w:numId w:val="20"/>
        </w:numPr>
        <w:shd w:val="clear" w:color="auto" w:fill="auto"/>
        <w:tabs>
          <w:tab w:val="left" w:pos="741"/>
        </w:tabs>
        <w:bidi w:val="0"/>
        <w:spacing w:before="0" w:after="0" w:line="361" w:lineRule="exact"/>
        <w:ind w:left="0" w:right="0" w:firstLine="460"/>
        <w:jc w:val="both"/>
      </w:pPr>
      <w:bookmarkStart w:id="162" w:name="bookmark162"/>
      <w:bookmarkEnd w:id="162"/>
      <w:r>
        <w:rPr>
          <w:color w:val="000000"/>
          <w:spacing w:val="0"/>
          <w:w w:val="100"/>
          <w:position w:val="0"/>
        </w:rPr>
        <w:t>语段框架负载新信息，边听边理解。</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在这个阶段，向学生输入已掌握的语言形式所负载的新信息，使学生有机会对所掌握的语言形式和节奏感加以证实和运用。如框架"……对……着迷，</w:t>
      </w:r>
      <w:r>
        <w:rPr>
          <w:color w:val="000000"/>
          <w:spacing w:val="0"/>
          <w:w w:val="100"/>
          <w:position w:val="0"/>
          <w:lang w:val="zh-CN" w:eastAsia="zh-CN" w:bidi="zh-CN"/>
        </w:rPr>
        <w:t>……</w:t>
      </w:r>
      <w:r>
        <w:rPr>
          <w:color w:val="000000"/>
          <w:spacing w:val="0"/>
          <w:w w:val="100"/>
          <w:position w:val="0"/>
        </w:rPr>
        <w:t>从……的时候，就开始……了''可以负载新信息如下：“我对唱歌很着迷，我从小学的时候，就开始唱歌了”</w:t>
      </w:r>
      <w:r>
        <w:rPr>
          <w:color w:val="000000"/>
          <w:spacing w:val="0"/>
          <w:w w:val="100"/>
          <w:position w:val="0"/>
          <w:lang w:val="zh-CN" w:eastAsia="zh-CN" w:bidi="zh-CN"/>
        </w:rPr>
        <w:t>、“李</w:t>
      </w:r>
      <w:r>
        <w:rPr>
          <w:color w:val="000000"/>
          <w:spacing w:val="0"/>
          <w:w w:val="100"/>
          <w:position w:val="0"/>
        </w:rPr>
        <w:t>先生对喝酒很着迷，他从大学的时候，就开始喝啤酒了”，让学生进行听辨。</w:t>
      </w:r>
    </w:p>
    <w:p>
      <w:pPr>
        <w:pStyle w:val="23"/>
        <w:keepNext w:val="0"/>
        <w:keepLines w:val="0"/>
        <w:widowControl w:val="0"/>
        <w:shd w:val="clear" w:color="auto" w:fill="auto"/>
        <w:bidi w:val="0"/>
        <w:spacing w:before="0" w:after="180" w:line="364" w:lineRule="exact"/>
        <w:ind w:left="0" w:right="0" w:firstLine="420"/>
        <w:jc w:val="both"/>
      </w:pPr>
      <w:r>
        <w:rPr>
          <w:color w:val="000000"/>
          <w:spacing w:val="0"/>
          <w:w w:val="100"/>
          <w:position w:val="0"/>
        </w:rPr>
        <w:t>釆用这种“理解后听</w:t>
      </w:r>
      <w:r>
        <w:rPr>
          <w:color w:val="000000"/>
          <w:spacing w:val="0"/>
          <w:w w:val="100"/>
          <w:position w:val="0"/>
          <w:lang w:val="zh-CN" w:eastAsia="zh-CN" w:bidi="zh-CN"/>
        </w:rPr>
        <w:t>”的教</w:t>
      </w:r>
      <w:r>
        <w:rPr>
          <w:color w:val="000000"/>
          <w:spacing w:val="0"/>
          <w:w w:val="100"/>
          <w:position w:val="0"/>
        </w:rPr>
        <w:t>学模式，从训练的角度看可能比较有效,但在某种程度上与真实的交际过程不够吻合，这是我们要注意的。</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三口语课教学模式</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shd w:val="clear" w:color="auto" w:fill="FFFFFF"/>
        </w:rPr>
        <w:t>语音训练是口语课最基本的任务，它“不仅要让学生掌握词语的声、韵、调，还要掌握音变、轻重音、儿化及韵律，否则语言生硬，或洋腔洋调</w:t>
      </w:r>
      <w:r>
        <w:rPr>
          <w:color w:val="000000"/>
          <w:spacing w:val="0"/>
          <w:w w:val="100"/>
          <w:position w:val="0"/>
          <w:shd w:val="clear" w:color="auto" w:fill="FFFFFF"/>
          <w:lang w:val="zh-CN" w:eastAsia="zh-CN" w:bidi="zh-CN"/>
        </w:rPr>
        <w:t>”（孙</w:t>
      </w:r>
      <w:r>
        <w:rPr>
          <w:color w:val="000000"/>
          <w:spacing w:val="0"/>
          <w:w w:val="100"/>
          <w:position w:val="0"/>
          <w:shd w:val="clear" w:color="auto" w:fill="FFFFFF"/>
        </w:rPr>
        <w:t>雁雁，</w:t>
      </w:r>
      <w:r>
        <w:rPr>
          <w:color w:val="000000"/>
          <w:spacing w:val="0"/>
          <w:w w:val="100"/>
          <w:position w:val="0"/>
          <w:sz w:val="20"/>
          <w:szCs w:val="20"/>
          <w:shd w:val="clear" w:color="auto" w:fill="FFFFFF"/>
        </w:rPr>
        <w:t>2009）</w:t>
      </w:r>
      <w:r>
        <w:rPr>
          <w:color w:val="000000"/>
          <w:spacing w:val="0"/>
          <w:w w:val="100"/>
          <w:position w:val="0"/>
          <w:shd w:val="clear" w:color="auto" w:fill="FFFFFF"/>
        </w:rPr>
        <w:t>。针对汉语学习者在语流中容易出错的情况，孙雁雁</w:t>
      </w:r>
      <w:r>
        <w:rPr>
          <w:color w:val="000000"/>
          <w:spacing w:val="0"/>
          <w:w w:val="100"/>
          <w:position w:val="0"/>
          <w:sz w:val="20"/>
          <w:szCs w:val="20"/>
          <w:shd w:val="clear" w:color="auto" w:fill="FFFFFF"/>
        </w:rPr>
        <w:t>（2009）</w:t>
      </w:r>
      <w:r>
        <w:rPr>
          <w:color w:val="000000"/>
          <w:spacing w:val="0"/>
          <w:w w:val="100"/>
          <w:position w:val="0"/>
          <w:shd w:val="clear" w:color="auto" w:fill="FFFFFF"/>
        </w:rPr>
        <w:t>提出基于多媒体初级口语课堂的教学模式：把多媒体引入口语课堂，在传统方法的基础上.配合虚拟场景，把不同音质、音长、音强、音高的发音都在情景句中充分展示给学生，使学生视觉与听觉共用，扩大学生句子音学习范围，帮助学生理解不同音高、音长、音强所包含的不同意义，最后由学生自己的发音器官将不同的句子表达出来。其教学步骤举例如下</w:t>
      </w:r>
      <w:r>
        <w:rPr>
          <w:color w:val="000000"/>
          <w:spacing w:val="0"/>
          <w:w w:val="100"/>
          <w:position w:val="0"/>
          <w:sz w:val="20"/>
          <w:szCs w:val="20"/>
          <w:shd w:val="clear" w:color="auto" w:fill="FFFFFF"/>
        </w:rPr>
        <w:t>：（1）</w:t>
      </w:r>
      <w:r>
        <w:rPr>
          <w:color w:val="000000"/>
          <w:spacing w:val="0"/>
          <w:w w:val="100"/>
          <w:position w:val="0"/>
          <w:shd w:val="clear" w:color="auto" w:fill="FFFFFF"/>
        </w:rPr>
        <w:t>给</w:t>
      </w:r>
      <w:r>
        <w:rPr>
          <w:color w:val="000000"/>
          <w:spacing w:val="0"/>
          <w:w w:val="100"/>
          <w:position w:val="0"/>
          <w:highlight w:val="none"/>
          <w:shd w:val="clear" w:color="auto" w:fill="FFFFFF"/>
          <w:lang w:val="en-US"/>
        </w:rPr>
        <w:t>出</w:t>
      </w:r>
      <w:r>
        <w:rPr>
          <w:color w:val="000000"/>
          <w:spacing w:val="0"/>
          <w:w w:val="100"/>
          <w:position w:val="0"/>
          <w:shd w:val="clear" w:color="auto" w:fill="FFFFFF"/>
        </w:rPr>
        <w:t>所要学习的句子的读音，如</w:t>
      </w:r>
      <w:r>
        <w:rPr>
          <w:color w:val="000000"/>
          <w:spacing w:val="0"/>
          <w:w w:val="100"/>
          <w:position w:val="0"/>
          <w:shd w:val="clear" w:color="auto" w:fill="FFFFFF"/>
          <w:lang w:val="zh-CN" w:eastAsia="zh-CN" w:bidi="zh-CN"/>
        </w:rPr>
        <w:t>“在右</w:t>
      </w:r>
      <w:r>
        <w:rPr>
          <w:color w:val="000000"/>
          <w:spacing w:val="0"/>
          <w:w w:val="100"/>
          <w:position w:val="0"/>
          <w:shd w:val="clear" w:color="auto" w:fill="FFFFFF"/>
        </w:rPr>
        <w:t>边的第四个房间”。首次给出的读音没有任何主观感情，也没有任何句重音。</w:t>
      </w:r>
      <w:r>
        <w:rPr>
          <w:color w:val="000000"/>
          <w:spacing w:val="0"/>
          <w:w w:val="100"/>
          <w:position w:val="0"/>
          <w:sz w:val="20"/>
          <w:szCs w:val="20"/>
          <w:shd w:val="clear" w:color="auto" w:fill="FFFFFF"/>
        </w:rPr>
        <w:t>（2）</w:t>
      </w:r>
      <w:r>
        <w:rPr>
          <w:color w:val="000000"/>
          <w:spacing w:val="0"/>
          <w:w w:val="100"/>
          <w:position w:val="0"/>
          <w:shd w:val="clear" w:color="auto" w:fill="FFFFFF"/>
        </w:rPr>
        <w:t>待学生大都能准确地说出后，开始进入不同情景进行不同句重音、不同语速的练习。先将场景设在居住区，借助</w:t>
      </w:r>
      <w:r>
        <w:rPr>
          <w:color w:val="000000"/>
          <w:spacing w:val="0"/>
          <w:w w:val="100"/>
          <w:position w:val="0"/>
          <w:sz w:val="20"/>
          <w:szCs w:val="20"/>
          <w:shd w:val="clear" w:color="auto" w:fill="FFFFFF"/>
          <w:lang w:val="en-US" w:eastAsia="en-US" w:bidi="en-US"/>
        </w:rPr>
        <w:t>Flash</w:t>
      </w:r>
      <w:r>
        <w:rPr>
          <w:color w:val="000000"/>
          <w:spacing w:val="0"/>
          <w:w w:val="100"/>
          <w:position w:val="0"/>
          <w:shd w:val="clear" w:color="auto" w:fill="FFFFFF"/>
        </w:rPr>
        <w:t>交代主人公小王及其邻居们，然后向小王的邻居们打听小王的住址。第一个邻居正急匆匆地走着，似乎有急事，他</w:t>
      </w:r>
      <w:r>
        <w:rPr>
          <w:color w:val="000000"/>
          <w:spacing w:val="0"/>
          <w:w w:val="100"/>
          <w:position w:val="0"/>
          <w:highlight w:val="none"/>
          <w:shd w:val="clear" w:color="auto" w:fill="FFFFFF"/>
        </w:rPr>
        <w:t>的回答</w:t>
      </w:r>
      <w:r>
        <w:rPr>
          <w:color w:val="000000"/>
          <w:spacing w:val="0"/>
          <w:w w:val="100"/>
          <w:position w:val="0"/>
          <w:shd w:val="clear" w:color="auto" w:fill="FFFFFF"/>
        </w:rPr>
        <w:t>很快，每个字都像快速落下的雨滴</w:t>
      </w:r>
      <w:r>
        <w:rPr>
          <w:color w:val="000000"/>
          <w:spacing w:val="0"/>
          <w:w w:val="100"/>
          <w:position w:val="0"/>
          <w:highlight w:val="none"/>
          <w:shd w:val="clear" w:color="auto" w:fill="FFFFFF"/>
          <w:lang w:val="en-US"/>
        </w:rPr>
        <w:t>；</w:t>
      </w:r>
      <w:r>
        <w:rPr>
          <w:color w:val="000000"/>
          <w:spacing w:val="0"/>
          <w:w w:val="100"/>
          <w:position w:val="0"/>
          <w:shd w:val="clear" w:color="auto" w:fill="FFFFFF"/>
        </w:rPr>
        <w:t>第二个邻居是楼长，他对每个住户的情况都了如指掌，而且他觉得回答这样的问题是他分内的责任,因此他答得清楚、干脆</w:t>
      </w:r>
      <w:r>
        <w:rPr>
          <w:color w:val="000000"/>
          <w:spacing w:val="0"/>
          <w:w w:val="100"/>
          <w:position w:val="0"/>
          <w:shd w:val="clear" w:color="auto" w:fill="FFFFFF"/>
          <w:lang w:val="zh-CN" w:eastAsia="zh-CN" w:bidi="zh-CN"/>
        </w:rPr>
        <w:t>，“右</w:t>
      </w:r>
      <w:r>
        <w:rPr>
          <w:color w:val="000000"/>
          <w:spacing w:val="0"/>
          <w:w w:val="100"/>
          <w:position w:val="0"/>
          <w:shd w:val="clear" w:color="auto" w:fill="FFFFFF"/>
        </w:rPr>
        <w:t>"、</w:t>
      </w:r>
      <w:r>
        <w:rPr>
          <w:color w:val="000000"/>
          <w:spacing w:val="0"/>
          <w:w w:val="100"/>
          <w:position w:val="0"/>
          <w:shd w:val="clear" w:color="auto" w:fill="FFFFFF"/>
          <w:lang w:val="zh-CN" w:eastAsia="zh-CN" w:bidi="zh-CN"/>
        </w:rPr>
        <w:t>"四"</w:t>
      </w:r>
      <w:r>
        <w:rPr>
          <w:color w:val="000000"/>
          <w:spacing w:val="0"/>
          <w:w w:val="100"/>
          <w:position w:val="0"/>
          <w:shd w:val="clear" w:color="auto" w:fill="FFFFFF"/>
        </w:rPr>
        <w:t>这两个字发音加重；第三个邻居是个退休老人，刚提着鸟笼悠闲地走出家门，他</w:t>
      </w:r>
      <w:r>
        <w:rPr>
          <w:color w:val="000000"/>
          <w:spacing w:val="0"/>
          <w:w w:val="100"/>
          <w:position w:val="0"/>
          <w:highlight w:val="none"/>
          <w:shd w:val="clear" w:color="auto" w:fill="FFFFFF"/>
        </w:rPr>
        <w:t>的回答</w:t>
      </w:r>
      <w:r>
        <w:rPr>
          <w:color w:val="000000"/>
          <w:spacing w:val="0"/>
          <w:w w:val="100"/>
          <w:position w:val="0"/>
          <w:shd w:val="clear" w:color="auto" w:fill="FFFFFF"/>
        </w:rPr>
        <w:t>很耐心、很清楚，</w:t>
      </w:r>
      <w:r>
        <w:rPr>
          <w:color w:val="000000"/>
          <w:spacing w:val="0"/>
          <w:w w:val="100"/>
          <w:position w:val="0"/>
          <w:shd w:val="clear" w:color="auto" w:fill="FFFFFF"/>
          <w:lang w:val="zh-CN" w:eastAsia="zh-CN" w:bidi="zh-CN"/>
        </w:rPr>
        <w:t>“右”、“四”这两</w:t>
      </w:r>
      <w:r>
        <w:rPr>
          <w:color w:val="000000"/>
          <w:spacing w:val="0"/>
          <w:w w:val="100"/>
          <w:position w:val="0"/>
          <w:shd w:val="clear" w:color="auto" w:fill="FFFFFF"/>
        </w:rPr>
        <w:t>个字发音加重，尾音拖长；第四个邻居刚搬来没多久，还不是很确定，但很热心,他边想边说，速度较慢，除了</w:t>
      </w:r>
      <w:r>
        <w:rPr>
          <w:color w:val="000000"/>
          <w:spacing w:val="0"/>
          <w:w w:val="100"/>
          <w:position w:val="0"/>
          <w:shd w:val="clear" w:color="auto" w:fill="FFFFFF"/>
          <w:lang w:val="zh-CN" w:eastAsia="zh-CN" w:bidi="zh-CN"/>
        </w:rPr>
        <w:t>“右”、“四”这</w:t>
      </w:r>
      <w:r>
        <w:rPr>
          <w:color w:val="000000"/>
          <w:spacing w:val="0"/>
          <w:w w:val="100"/>
          <w:position w:val="0"/>
          <w:shd w:val="clear" w:color="auto" w:fill="FFFFFF"/>
        </w:rPr>
        <w:t>两个字发音加重外，句尾音上扬。</w:t>
      </w:r>
    </w:p>
    <w:p>
      <w:pPr>
        <w:pStyle w:val="23"/>
        <w:keepNext w:val="0"/>
        <w:keepLines w:val="0"/>
        <w:widowControl w:val="0"/>
        <w:shd w:val="clear" w:color="auto" w:fill="auto"/>
        <w:bidi w:val="0"/>
        <w:spacing w:before="0" w:after="0" w:line="362" w:lineRule="exact"/>
        <w:ind w:left="0" w:right="0" w:firstLine="0"/>
        <w:jc w:val="both"/>
        <w:rPr>
          <w:rFonts w:hint="default"/>
          <w:lang w:val="en-US"/>
        </w:rPr>
        <w:sectPr>
          <w:headerReference r:id="rId169" w:type="first"/>
          <w:footerReference r:id="rId172" w:type="first"/>
          <w:headerReference r:id="rId167" w:type="default"/>
          <w:footerReference r:id="rId170" w:type="default"/>
          <w:headerReference r:id="rId168" w:type="even"/>
          <w:footerReference r:id="rId171" w:type="even"/>
          <w:footnotePr>
            <w:numFmt w:val="decimal"/>
          </w:footnotePr>
          <w:pgSz w:w="9621" w:h="12860"/>
          <w:pgMar w:top="1512" w:right="1159" w:bottom="985" w:left="1424" w:header="0" w:footer="3" w:gutter="0"/>
          <w:cols w:space="720" w:num="1"/>
          <w:titlePg/>
          <w:rtlGutter w:val="0"/>
          <w:docGrid w:linePitch="360" w:charSpace="0"/>
        </w:sectPr>
      </w:pPr>
      <w:r>
        <w:rPr>
          <w:color w:val="000000"/>
          <w:spacing w:val="0"/>
          <w:w w:val="100"/>
          <w:position w:val="0"/>
          <w:sz w:val="20"/>
          <w:szCs w:val="20"/>
        </w:rPr>
        <w:t>（3）</w:t>
      </w:r>
      <w:r>
        <w:rPr>
          <w:color w:val="000000"/>
          <w:spacing w:val="0"/>
          <w:w w:val="100"/>
          <w:position w:val="0"/>
        </w:rPr>
        <w:t>同一个句子，给出四种不同的发音并经过一定量的师生互动集体操练后,再通过设备给学生提供单独消化的机会。学生可以随时自己录音并与课件发</w:t>
      </w:r>
    </w:p>
    <w:p>
      <w:pPr>
        <w:pStyle w:val="23"/>
        <w:keepNext w:val="0"/>
        <w:keepLines w:val="0"/>
        <w:widowControl w:val="0"/>
        <w:shd w:val="clear" w:color="auto" w:fill="auto"/>
        <w:bidi w:val="0"/>
        <w:spacing w:before="0" w:after="0" w:line="362" w:lineRule="exact"/>
        <w:ind w:left="0" w:right="0" w:firstLine="0"/>
        <w:jc w:val="both"/>
      </w:pPr>
      <w:bookmarkStart w:id="163" w:name="bookmark163"/>
      <w:bookmarkEnd w:id="163"/>
      <w:r>
        <w:rPr>
          <w:color w:val="000000"/>
          <w:spacing w:val="0"/>
          <w:w w:val="100"/>
          <w:position w:val="0"/>
          <w:shd w:val="clear" w:color="auto" w:fill="FFFFFF"/>
        </w:rPr>
        <w:t>音进行对照，也可以替代录音中的不同邻居进行模拟会话练习。在这一过程中教师要对学生的发音进行监听，并在与学生的一对一互动中及时个别纠正。</w:t>
      </w:r>
    </w:p>
    <w:p>
      <w:pPr>
        <w:pStyle w:val="23"/>
        <w:keepNext w:val="0"/>
        <w:keepLines w:val="0"/>
        <w:widowControl w:val="0"/>
        <w:shd w:val="clear" w:color="auto" w:fill="auto"/>
        <w:bidi w:val="0"/>
        <w:spacing w:before="0" w:after="0" w:line="362" w:lineRule="exact"/>
        <w:ind w:left="0" w:right="0" w:firstLine="0"/>
        <w:jc w:val="both"/>
      </w:pPr>
      <w:bookmarkStart w:id="164" w:name="bookmark164"/>
      <w:r>
        <w:rPr>
          <w:color w:val="000000"/>
          <w:spacing w:val="0"/>
          <w:w w:val="100"/>
          <w:position w:val="0"/>
          <w:sz w:val="20"/>
          <w:szCs w:val="20"/>
        </w:rPr>
        <w:t>（</w:t>
      </w:r>
      <w:bookmarkEnd w:id="164"/>
      <w:r>
        <w:rPr>
          <w:color w:val="000000"/>
          <w:spacing w:val="0"/>
          <w:w w:val="100"/>
          <w:position w:val="0"/>
          <w:sz w:val="20"/>
          <w:szCs w:val="20"/>
        </w:rPr>
        <w:t>4）</w:t>
      </w:r>
      <w:r>
        <w:rPr>
          <w:color w:val="000000"/>
          <w:spacing w:val="0"/>
          <w:w w:val="100"/>
          <w:position w:val="0"/>
        </w:rPr>
        <w:t>进行课堂分组实际操练,达到学生之间在互动中自如控制发音器官，自如选择相应的句子发音。在以上师生集体互动、师生一对一互动、生生互动等多种互动过程中，学生不是在机械模仿练习，而是通过不同的情景理解不同的句子音并将自己融入其中，替换情景中的不同角色进行虚拟意义的交际,在有意义的一次次虚拟交际中掌握不同句子的发音，从而逐渐获得汉语的语音感觉，最终达到语境中正确自如发音。</w:t>
      </w:r>
    </w:p>
    <w:p>
      <w:pPr>
        <w:pStyle w:val="23"/>
        <w:keepNext w:val="0"/>
        <w:keepLines w:val="0"/>
        <w:widowControl w:val="0"/>
        <w:shd w:val="clear" w:color="auto" w:fill="auto"/>
        <w:bidi w:val="0"/>
        <w:spacing w:before="0" w:after="0" w:line="362" w:lineRule="exact"/>
        <w:ind w:left="0" w:right="0" w:firstLine="440"/>
        <w:jc w:val="both"/>
        <w:rPr>
          <w:sz w:val="20"/>
          <w:szCs w:val="20"/>
        </w:rPr>
      </w:pPr>
      <w:r>
        <w:rPr>
          <w:color w:val="000000"/>
          <w:spacing w:val="0"/>
          <w:w w:val="100"/>
          <w:position w:val="0"/>
          <w:sz w:val="19"/>
          <w:szCs w:val="19"/>
        </w:rPr>
        <w:t>许多汉语口语教材都是以</w:t>
      </w:r>
      <w:r>
        <w:rPr>
          <w:color w:val="000000"/>
          <w:spacing w:val="0"/>
          <w:w w:val="100"/>
          <w:position w:val="0"/>
          <w:sz w:val="19"/>
          <w:szCs w:val="19"/>
          <w:lang w:val="zh-CN" w:eastAsia="zh-CN" w:bidi="zh-CN"/>
        </w:rPr>
        <w:t>“话题”为纲</w:t>
      </w:r>
      <w:r>
        <w:rPr>
          <w:color w:val="000000"/>
          <w:spacing w:val="0"/>
          <w:w w:val="100"/>
          <w:position w:val="0"/>
          <w:sz w:val="19"/>
          <w:szCs w:val="19"/>
        </w:rPr>
        <w:t>编写的，杨惠元</w:t>
      </w:r>
      <w:r>
        <w:rPr>
          <w:color w:val="000000"/>
          <w:spacing w:val="0"/>
          <w:w w:val="100"/>
          <w:position w:val="0"/>
          <w:sz w:val="20"/>
          <w:szCs w:val="20"/>
        </w:rPr>
        <w:t>（2007）</w:t>
      </w:r>
      <w:r>
        <w:rPr>
          <w:color w:val="000000"/>
          <w:spacing w:val="0"/>
          <w:w w:val="100"/>
          <w:position w:val="0"/>
          <w:sz w:val="19"/>
          <w:szCs w:val="19"/>
        </w:rPr>
        <w:t>主张根据单元练习话题，一个单元一个话题，同一话题设计出不同情景的课文，从简单到复杂，而且细化交际的目的、场合和对象，设计的情景越具体越便于学生模仿。我们以话题</w:t>
      </w:r>
      <w:r>
        <w:rPr>
          <w:color w:val="000000"/>
          <w:spacing w:val="0"/>
          <w:w w:val="100"/>
          <w:position w:val="0"/>
          <w:sz w:val="19"/>
          <w:szCs w:val="19"/>
          <w:lang w:val="zh-CN" w:eastAsia="zh-CN" w:bidi="zh-CN"/>
        </w:rPr>
        <w:t>“请客”为例</w:t>
      </w:r>
      <w:r>
        <w:rPr>
          <w:color w:val="000000"/>
          <w:spacing w:val="0"/>
          <w:w w:val="100"/>
          <w:position w:val="0"/>
          <w:sz w:val="19"/>
          <w:szCs w:val="19"/>
        </w:rPr>
        <w:t>，来展示这种课堂教学模式的操作步骤（引自杨惠元,</w:t>
      </w:r>
      <w:r>
        <w:rPr>
          <w:color w:val="000000"/>
          <w:spacing w:val="0"/>
          <w:w w:val="100"/>
          <w:position w:val="0"/>
          <w:sz w:val="20"/>
          <w:szCs w:val="20"/>
        </w:rPr>
        <w:t>2007）:</w:t>
      </w:r>
    </w:p>
    <w:p>
      <w:pPr>
        <w:pStyle w:val="23"/>
        <w:keepNext w:val="0"/>
        <w:keepLines w:val="0"/>
        <w:widowControl w:val="0"/>
        <w:shd w:val="clear" w:color="auto" w:fill="auto"/>
        <w:bidi w:val="0"/>
        <w:spacing w:before="0" w:after="0" w:line="362" w:lineRule="exact"/>
        <w:ind w:left="420" w:right="0" w:firstLine="460"/>
        <w:jc w:val="both"/>
      </w:pPr>
      <w:r>
        <w:rPr>
          <w:color w:val="000000"/>
          <w:spacing w:val="0"/>
          <w:w w:val="100"/>
          <w:position w:val="0"/>
        </w:rPr>
        <w:t>话题</w:t>
      </w:r>
      <w:r>
        <w:rPr>
          <w:color w:val="000000"/>
          <w:spacing w:val="0"/>
          <w:w w:val="100"/>
          <w:position w:val="0"/>
          <w:lang w:val="zh-CN" w:eastAsia="zh-CN" w:bidi="zh-CN"/>
        </w:rPr>
        <w:t>“请客”（请</w:t>
      </w:r>
      <w:r>
        <w:rPr>
          <w:color w:val="000000"/>
          <w:spacing w:val="0"/>
          <w:w w:val="100"/>
          <w:position w:val="0"/>
        </w:rPr>
        <w:t>客的目的是联络感情还是有求于对方，是请客人来家里还是去饭店，请的人是老师还是朋友，是男女朋友还是普通朋友，客人接受邀请还是拒绝邀请等等。先给学生示范课文，然后学生模仿示范课做练习）：</w:t>
      </w:r>
    </w:p>
    <w:p>
      <w:pPr>
        <w:pStyle w:val="23"/>
        <w:keepNext w:val="0"/>
        <w:keepLines w:val="0"/>
        <w:widowControl w:val="0"/>
        <w:shd w:val="clear" w:color="auto" w:fill="auto"/>
        <w:bidi w:val="0"/>
        <w:spacing w:before="0" w:after="0" w:line="362" w:lineRule="exact"/>
        <w:ind w:left="420" w:right="0" w:firstLine="460"/>
        <w:jc w:val="both"/>
      </w:pPr>
      <w:r>
        <w:rPr>
          <w:color w:val="000000"/>
          <w:spacing w:val="0"/>
          <w:w w:val="100"/>
          <w:position w:val="0"/>
        </w:rPr>
        <w:t>（一）学习示范课文，教师讲解、领读，学生两人一组对话、理解和记忆。</w:t>
      </w:r>
    </w:p>
    <w:p>
      <w:pPr>
        <w:pStyle w:val="23"/>
        <w:keepNext w:val="0"/>
        <w:keepLines w:val="0"/>
        <w:widowControl w:val="0"/>
        <w:numPr>
          <w:ilvl w:val="0"/>
          <w:numId w:val="21"/>
        </w:numPr>
        <w:shd w:val="clear" w:color="auto" w:fill="auto"/>
        <w:bidi w:val="0"/>
        <w:spacing w:before="0" w:after="0" w:line="362" w:lineRule="exact"/>
        <w:ind w:left="0" w:right="0" w:firstLine="860"/>
        <w:jc w:val="both"/>
      </w:pPr>
      <w:bookmarkStart w:id="165" w:name="bookmark165"/>
      <w:bookmarkEnd w:id="165"/>
      <w:r>
        <w:rPr>
          <w:color w:val="000000"/>
          <w:spacing w:val="0"/>
          <w:w w:val="100"/>
          <w:position w:val="0"/>
        </w:rPr>
        <w:t>话题：请客</w:t>
      </w:r>
    </w:p>
    <w:p>
      <w:pPr>
        <w:pStyle w:val="23"/>
        <w:keepNext w:val="0"/>
        <w:keepLines w:val="0"/>
        <w:widowControl w:val="0"/>
        <w:shd w:val="clear" w:color="auto" w:fill="auto"/>
        <w:bidi w:val="0"/>
        <w:spacing w:before="0" w:after="0" w:line="362" w:lineRule="exact"/>
        <w:ind w:left="1300" w:right="0" w:firstLine="0"/>
        <w:jc w:val="left"/>
      </w:pPr>
      <w:r>
        <w:rPr>
          <w:color w:val="000000"/>
          <w:spacing w:val="0"/>
          <w:w w:val="100"/>
          <w:position w:val="0"/>
        </w:rPr>
        <w:t>情景：</w:t>
      </w:r>
      <w:r>
        <w:rPr>
          <w:color w:val="000000"/>
          <w:spacing w:val="0"/>
          <w:w w:val="100"/>
          <w:position w:val="0"/>
          <w:sz w:val="20"/>
          <w:szCs w:val="20"/>
          <w:lang w:val="en-US" w:eastAsia="en-US" w:bidi="en-US"/>
        </w:rPr>
        <w:t>A</w:t>
      </w:r>
      <w:r>
        <w:rPr>
          <w:color w:val="000000"/>
          <w:spacing w:val="0"/>
          <w:w w:val="100"/>
          <w:position w:val="0"/>
        </w:rPr>
        <w:t>是日本学生，打电话请</w:t>
      </w:r>
      <w:r>
        <w:rPr>
          <w:color w:val="000000"/>
          <w:spacing w:val="0"/>
          <w:w w:val="100"/>
          <w:position w:val="0"/>
          <w:sz w:val="20"/>
          <w:szCs w:val="20"/>
          <w:lang w:val="en-US" w:eastAsia="en-US" w:bidi="en-US"/>
        </w:rPr>
        <w:t>B</w:t>
      </w:r>
      <w:r>
        <w:rPr>
          <w:color w:val="000000"/>
          <w:spacing w:val="0"/>
          <w:w w:val="100"/>
          <w:position w:val="0"/>
        </w:rPr>
        <w:t>老师吃饭。</w:t>
      </w:r>
      <w:r>
        <w:rPr>
          <w:color w:val="000000"/>
          <w:spacing w:val="0"/>
          <w:w w:val="100"/>
          <w:position w:val="0"/>
          <w:sz w:val="20"/>
          <w:szCs w:val="20"/>
          <w:lang w:val="en-US" w:eastAsia="en-US" w:bidi="en-US"/>
        </w:rPr>
        <w:t>B</w:t>
      </w:r>
      <w:r>
        <w:rPr>
          <w:color w:val="000000"/>
          <w:spacing w:val="0"/>
          <w:w w:val="100"/>
          <w:position w:val="0"/>
        </w:rPr>
        <w:t>同意去。功能：邀请/接受邀请。</w:t>
      </w:r>
    </w:p>
    <w:p>
      <w:pPr>
        <w:pStyle w:val="23"/>
        <w:keepNext w:val="0"/>
        <w:keepLines w:val="0"/>
        <w:widowControl w:val="0"/>
        <w:shd w:val="clear" w:color="auto" w:fill="auto"/>
        <w:bidi w:val="0"/>
        <w:spacing w:before="0" w:after="0" w:line="362" w:lineRule="exact"/>
        <w:ind w:left="0" w:right="0" w:firstLine="860"/>
        <w:jc w:val="both"/>
      </w:pPr>
      <w:r>
        <w:rPr>
          <w:color w:val="000000"/>
          <w:spacing w:val="0"/>
          <w:w w:val="100"/>
          <w:position w:val="0"/>
          <w:sz w:val="20"/>
          <w:szCs w:val="20"/>
          <w:lang w:val="en-US" w:eastAsia="en-US" w:bidi="en-US"/>
        </w:rPr>
        <w:t>A：</w:t>
      </w:r>
      <w:r>
        <w:rPr>
          <w:color w:val="000000"/>
          <w:spacing w:val="0"/>
          <w:w w:val="100"/>
          <w:position w:val="0"/>
        </w:rPr>
        <w:t>请问，是张老师吗？</w:t>
      </w:r>
    </w:p>
    <w:p>
      <w:pPr>
        <w:pStyle w:val="23"/>
        <w:keepNext w:val="0"/>
        <w:keepLines w:val="0"/>
        <w:widowControl w:val="0"/>
        <w:shd w:val="clear" w:color="auto" w:fill="auto"/>
        <w:bidi w:val="0"/>
        <w:spacing w:before="0" w:after="0" w:line="362" w:lineRule="exact"/>
        <w:ind w:left="0" w:right="0" w:firstLine="860"/>
        <w:jc w:val="both"/>
      </w:pPr>
      <w:r>
        <w:rPr>
          <w:color w:val="000000"/>
          <w:spacing w:val="0"/>
          <w:w w:val="100"/>
          <w:position w:val="0"/>
          <w:sz w:val="20"/>
          <w:szCs w:val="20"/>
          <w:lang w:val="en-US" w:eastAsia="en-US" w:bidi="en-US"/>
        </w:rPr>
        <w:t>B：</w:t>
      </w:r>
      <w:r>
        <w:rPr>
          <w:color w:val="000000"/>
          <w:spacing w:val="0"/>
          <w:w w:val="100"/>
          <w:position w:val="0"/>
        </w:rPr>
        <w:t>我是。你哪位？</w:t>
      </w:r>
    </w:p>
    <w:p>
      <w:pPr>
        <w:pStyle w:val="23"/>
        <w:keepNext w:val="0"/>
        <w:keepLines w:val="0"/>
        <w:widowControl w:val="0"/>
        <w:shd w:val="clear" w:color="auto" w:fill="auto"/>
        <w:bidi w:val="0"/>
        <w:spacing w:before="0" w:after="0" w:line="362" w:lineRule="exact"/>
        <w:ind w:left="0" w:right="0" w:firstLine="860"/>
        <w:jc w:val="both"/>
      </w:pPr>
      <w:r>
        <w:rPr>
          <w:color w:val="000000"/>
          <w:spacing w:val="0"/>
          <w:w w:val="100"/>
          <w:position w:val="0"/>
          <w:sz w:val="20"/>
          <w:szCs w:val="20"/>
          <w:lang w:val="en-US" w:eastAsia="en-US" w:bidi="en-US"/>
        </w:rPr>
        <w:t>A：</w:t>
      </w:r>
      <w:r>
        <w:rPr>
          <w:color w:val="000000"/>
          <w:spacing w:val="0"/>
          <w:w w:val="100"/>
          <w:position w:val="0"/>
        </w:rPr>
        <w:t>我是长岛，您明天晚上有空儿吗？</w:t>
      </w:r>
    </w:p>
    <w:p>
      <w:pPr>
        <w:pStyle w:val="23"/>
        <w:keepNext w:val="0"/>
        <w:keepLines w:val="0"/>
        <w:widowControl w:val="0"/>
        <w:shd w:val="clear" w:color="auto" w:fill="auto"/>
        <w:bidi w:val="0"/>
        <w:spacing w:before="0" w:after="0" w:line="362" w:lineRule="exact"/>
        <w:ind w:left="0" w:right="0" w:firstLine="860"/>
        <w:jc w:val="both"/>
      </w:pPr>
      <w:r>
        <w:rPr>
          <w:color w:val="000000"/>
          <w:spacing w:val="0"/>
          <w:w w:val="100"/>
          <w:position w:val="0"/>
          <w:sz w:val="20"/>
          <w:szCs w:val="20"/>
          <w:lang w:val="en-US" w:eastAsia="en-US" w:bidi="en-US"/>
        </w:rPr>
        <w:t>B：</w:t>
      </w:r>
      <w:r>
        <w:rPr>
          <w:color w:val="000000"/>
          <w:spacing w:val="0"/>
          <w:w w:val="100"/>
          <w:position w:val="0"/>
        </w:rPr>
        <w:t>有事吗？</w:t>
      </w:r>
    </w:p>
    <w:p>
      <w:pPr>
        <w:pStyle w:val="23"/>
        <w:keepNext w:val="0"/>
        <w:keepLines w:val="0"/>
        <w:widowControl w:val="0"/>
        <w:shd w:val="clear" w:color="auto" w:fill="auto"/>
        <w:bidi w:val="0"/>
        <w:spacing w:before="0" w:after="0" w:line="362" w:lineRule="exact"/>
        <w:ind w:left="0" w:right="0" w:firstLine="860"/>
        <w:jc w:val="both"/>
      </w:pPr>
      <w:r>
        <w:rPr>
          <w:color w:val="000000"/>
          <w:spacing w:val="0"/>
          <w:w w:val="100"/>
          <w:position w:val="0"/>
          <w:sz w:val="20"/>
          <w:szCs w:val="20"/>
          <w:lang w:val="en-US" w:eastAsia="en-US" w:bidi="en-US"/>
        </w:rPr>
        <w:t>A：</w:t>
      </w:r>
      <w:r>
        <w:rPr>
          <w:color w:val="000000"/>
          <w:spacing w:val="0"/>
          <w:w w:val="100"/>
          <w:position w:val="0"/>
        </w:rPr>
        <w:t>我想请您和您的夫人吃晚饭。</w:t>
      </w:r>
    </w:p>
    <w:p>
      <w:pPr>
        <w:pStyle w:val="23"/>
        <w:keepNext w:val="0"/>
        <w:keepLines w:val="0"/>
        <w:widowControl w:val="0"/>
        <w:shd w:val="clear" w:color="auto" w:fill="auto"/>
        <w:bidi w:val="0"/>
        <w:spacing w:before="0" w:after="0" w:line="362" w:lineRule="exact"/>
        <w:ind w:left="0" w:right="0" w:firstLine="860"/>
        <w:jc w:val="both"/>
      </w:pPr>
      <w:r>
        <w:rPr>
          <w:color w:val="000000"/>
          <w:spacing w:val="0"/>
          <w:w w:val="100"/>
          <w:position w:val="0"/>
          <w:sz w:val="20"/>
          <w:szCs w:val="20"/>
          <w:lang w:val="en-US" w:eastAsia="en-US" w:bidi="en-US"/>
        </w:rPr>
        <w:t>B：</w:t>
      </w:r>
      <w:r>
        <w:rPr>
          <w:color w:val="000000"/>
          <w:spacing w:val="0"/>
          <w:w w:val="100"/>
          <w:position w:val="0"/>
        </w:rPr>
        <w:t>不要破费了吧。</w:t>
      </w:r>
    </w:p>
    <w:p>
      <w:pPr>
        <w:pStyle w:val="23"/>
        <w:keepNext w:val="0"/>
        <w:keepLines w:val="0"/>
        <w:widowControl w:val="0"/>
        <w:shd w:val="clear" w:color="auto" w:fill="auto"/>
        <w:bidi w:val="0"/>
        <w:spacing w:before="0" w:after="0" w:line="360" w:lineRule="exact"/>
        <w:ind w:left="0" w:right="0" w:firstLine="600"/>
        <w:jc w:val="left"/>
      </w:pPr>
      <w:r>
        <w:rPr>
          <w:color w:val="000000"/>
          <w:spacing w:val="0"/>
          <w:w w:val="100"/>
          <w:position w:val="0"/>
          <w:sz w:val="20"/>
          <w:szCs w:val="20"/>
          <w:lang w:val="en-US" w:eastAsia="en-US" w:bidi="en-US"/>
        </w:rPr>
        <w:t>A：</w:t>
      </w:r>
      <w:r>
        <w:rPr>
          <w:color w:val="000000"/>
          <w:spacing w:val="0"/>
          <w:w w:val="100"/>
          <w:position w:val="0"/>
        </w:rPr>
        <w:t>您别客气，我太太从日本来了，她也想见见您和师母。</w:t>
      </w:r>
    </w:p>
    <w:p>
      <w:pPr>
        <w:pStyle w:val="23"/>
        <w:keepNext w:val="0"/>
        <w:keepLines w:val="0"/>
        <w:widowControl w:val="0"/>
        <w:shd w:val="clear" w:color="auto" w:fill="auto"/>
        <w:bidi w:val="0"/>
        <w:spacing w:before="0" w:after="0" w:line="360" w:lineRule="exact"/>
        <w:ind w:left="0" w:right="0" w:firstLine="600"/>
        <w:jc w:val="left"/>
      </w:pPr>
      <w:r>
        <w:rPr>
          <w:color w:val="000000"/>
          <w:spacing w:val="0"/>
          <w:w w:val="100"/>
          <w:position w:val="0"/>
          <w:sz w:val="20"/>
          <w:szCs w:val="20"/>
          <w:lang w:val="en-US" w:eastAsia="en-US" w:bidi="en-US"/>
        </w:rPr>
        <w:t>B：</w:t>
      </w:r>
      <w:r>
        <w:rPr>
          <w:color w:val="000000"/>
          <w:spacing w:val="0"/>
          <w:w w:val="100"/>
          <w:position w:val="0"/>
        </w:rPr>
        <w:t>在哪儿？</w:t>
      </w:r>
    </w:p>
    <w:p>
      <w:pPr>
        <w:pStyle w:val="23"/>
        <w:keepNext w:val="0"/>
        <w:keepLines w:val="0"/>
        <w:widowControl w:val="0"/>
        <w:shd w:val="clear" w:color="auto" w:fill="auto"/>
        <w:bidi w:val="0"/>
        <w:spacing w:before="0" w:after="0" w:line="360" w:lineRule="exact"/>
        <w:ind w:left="0" w:right="0" w:firstLine="600"/>
        <w:jc w:val="left"/>
      </w:pPr>
      <w:r>
        <w:rPr>
          <w:color w:val="000000"/>
          <w:spacing w:val="0"/>
          <w:w w:val="100"/>
          <w:position w:val="0"/>
          <w:sz w:val="20"/>
          <w:szCs w:val="20"/>
          <w:lang w:val="en-US" w:eastAsia="en-US" w:bidi="en-US"/>
        </w:rPr>
        <w:t>A：</w:t>
      </w:r>
      <w:r>
        <w:rPr>
          <w:color w:val="000000"/>
          <w:spacing w:val="0"/>
          <w:w w:val="100"/>
          <w:position w:val="0"/>
        </w:rPr>
        <w:t>明天晚上</w:t>
      </w:r>
      <w:r>
        <w:rPr>
          <w:color w:val="000000"/>
          <w:spacing w:val="0"/>
          <w:w w:val="100"/>
          <w:position w:val="0"/>
          <w:sz w:val="20"/>
          <w:szCs w:val="20"/>
        </w:rPr>
        <w:t>6</w:t>
      </w:r>
      <w:r>
        <w:rPr>
          <w:color w:val="000000"/>
          <w:spacing w:val="0"/>
          <w:w w:val="100"/>
          <w:position w:val="0"/>
        </w:rPr>
        <w:t>点，我们在香味餐厅门口等您。</w:t>
      </w:r>
    </w:p>
    <w:p>
      <w:pPr>
        <w:pStyle w:val="23"/>
        <w:keepNext w:val="0"/>
        <w:keepLines w:val="0"/>
        <w:widowControl w:val="0"/>
        <w:shd w:val="clear" w:color="auto" w:fill="auto"/>
        <w:bidi w:val="0"/>
        <w:spacing w:before="0" w:after="0" w:line="360" w:lineRule="exact"/>
        <w:ind w:left="0" w:right="0" w:firstLine="600"/>
        <w:jc w:val="left"/>
      </w:pPr>
      <w:r>
        <w:rPr>
          <w:color w:val="000000"/>
          <w:spacing w:val="0"/>
          <w:w w:val="100"/>
          <w:position w:val="0"/>
          <w:sz w:val="20"/>
          <w:szCs w:val="20"/>
          <w:lang w:val="en-US" w:eastAsia="en-US" w:bidi="en-US"/>
        </w:rPr>
        <w:t>B</w:t>
      </w:r>
      <w:r>
        <w:rPr>
          <w:color w:val="000000"/>
          <w:spacing w:val="0"/>
          <w:w w:val="100"/>
          <w:position w:val="0"/>
        </w:rPr>
        <w:t>：好，我们一定去。</w:t>
      </w:r>
    </w:p>
    <w:p>
      <w:pPr>
        <w:pStyle w:val="23"/>
        <w:keepNext w:val="0"/>
        <w:keepLines w:val="0"/>
        <w:widowControl w:val="0"/>
        <w:numPr>
          <w:ilvl w:val="0"/>
          <w:numId w:val="22"/>
        </w:numPr>
        <w:shd w:val="clear" w:color="auto" w:fill="auto"/>
        <w:tabs>
          <w:tab w:val="left" w:pos="934"/>
        </w:tabs>
        <w:bidi w:val="0"/>
        <w:spacing w:before="0" w:after="0" w:line="360" w:lineRule="exact"/>
        <w:ind w:left="0" w:right="0" w:firstLine="600"/>
        <w:jc w:val="left"/>
      </w:pPr>
      <w:bookmarkStart w:id="166" w:name="bookmark166"/>
      <w:bookmarkEnd w:id="166"/>
      <w:r>
        <w:rPr>
          <w:color w:val="000000"/>
          <w:spacing w:val="0"/>
          <w:w w:val="100"/>
          <w:position w:val="0"/>
        </w:rPr>
        <w:t>话题：请客</w:t>
      </w:r>
    </w:p>
    <w:p>
      <w:pPr>
        <w:pStyle w:val="23"/>
        <w:keepNext w:val="0"/>
        <w:keepLines w:val="0"/>
        <w:widowControl w:val="0"/>
        <w:shd w:val="clear" w:color="auto" w:fill="auto"/>
        <w:bidi w:val="0"/>
        <w:spacing w:before="0" w:after="0" w:line="360" w:lineRule="exact"/>
        <w:ind w:left="1560" w:right="0" w:hanging="520"/>
        <w:jc w:val="left"/>
      </w:pPr>
      <w:r>
        <w:rPr>
          <w:color w:val="000000"/>
          <w:spacing w:val="0"/>
          <w:w w:val="100"/>
          <w:position w:val="0"/>
        </w:rPr>
        <w:t>情景：</w:t>
      </w:r>
      <w:r>
        <w:rPr>
          <w:color w:val="000000"/>
          <w:spacing w:val="0"/>
          <w:w w:val="100"/>
          <w:position w:val="0"/>
          <w:sz w:val="20"/>
          <w:szCs w:val="20"/>
          <w:lang w:val="en-US" w:eastAsia="en-US" w:bidi="en-US"/>
        </w:rPr>
        <w:t>A</w:t>
      </w:r>
      <w:r>
        <w:rPr>
          <w:color w:val="000000"/>
          <w:spacing w:val="0"/>
          <w:w w:val="100"/>
          <w:position w:val="0"/>
        </w:rPr>
        <w:t>是外国人，</w:t>
      </w:r>
      <w:r>
        <w:rPr>
          <w:color w:val="000000"/>
          <w:spacing w:val="0"/>
          <w:w w:val="100"/>
          <w:position w:val="0"/>
          <w:sz w:val="20"/>
          <w:szCs w:val="20"/>
          <w:lang w:val="en-US" w:eastAsia="en-US" w:bidi="en-US"/>
        </w:rPr>
        <w:t>B</w:t>
      </w:r>
      <w:r>
        <w:rPr>
          <w:color w:val="000000"/>
          <w:spacing w:val="0"/>
          <w:w w:val="100"/>
          <w:position w:val="0"/>
        </w:rPr>
        <w:t>是中国人，他们是普通朋友，</w:t>
      </w:r>
      <w:r>
        <w:rPr>
          <w:color w:val="000000"/>
          <w:spacing w:val="0"/>
          <w:w w:val="100"/>
          <w:position w:val="0"/>
          <w:sz w:val="20"/>
          <w:szCs w:val="20"/>
          <w:lang w:val="en-US" w:eastAsia="en-US" w:bidi="en-US"/>
        </w:rPr>
        <w:t>A</w:t>
      </w:r>
      <w:r>
        <w:rPr>
          <w:color w:val="000000"/>
          <w:spacing w:val="0"/>
          <w:w w:val="100"/>
          <w:position w:val="0"/>
        </w:rPr>
        <w:t>请</w:t>
      </w:r>
      <w:r>
        <w:rPr>
          <w:color w:val="000000"/>
          <w:spacing w:val="0"/>
          <w:w w:val="100"/>
          <w:position w:val="0"/>
          <w:sz w:val="20"/>
          <w:szCs w:val="20"/>
          <w:lang w:val="en-US" w:eastAsia="en-US" w:bidi="en-US"/>
        </w:rPr>
        <w:t>B</w:t>
      </w:r>
      <w:r>
        <w:rPr>
          <w:color w:val="000000"/>
          <w:spacing w:val="0"/>
          <w:w w:val="100"/>
          <w:position w:val="0"/>
        </w:rPr>
        <w:t>吃饭，</w:t>
      </w:r>
      <w:r>
        <w:rPr>
          <w:color w:val="000000"/>
          <w:spacing w:val="0"/>
          <w:w w:val="100"/>
          <w:position w:val="0"/>
          <w:sz w:val="20"/>
          <w:szCs w:val="20"/>
          <w:lang w:val="en-US" w:eastAsia="en-US" w:bidi="en-US"/>
        </w:rPr>
        <w:t>B</w:t>
      </w:r>
      <w:r>
        <w:rPr>
          <w:color w:val="000000"/>
          <w:spacing w:val="0"/>
          <w:w w:val="100"/>
          <w:position w:val="0"/>
        </w:rPr>
        <w:t>不能去，改天另约。</w:t>
      </w:r>
    </w:p>
    <w:p>
      <w:pPr>
        <w:pStyle w:val="23"/>
        <w:keepNext w:val="0"/>
        <w:keepLines w:val="0"/>
        <w:widowControl w:val="0"/>
        <w:shd w:val="clear" w:color="auto" w:fill="auto"/>
        <w:bidi w:val="0"/>
        <w:spacing w:before="0" w:after="0" w:line="360" w:lineRule="exact"/>
        <w:ind w:left="1040" w:right="0" w:firstLine="0"/>
        <w:jc w:val="left"/>
      </w:pPr>
      <w:r>
        <w:rPr>
          <w:color w:val="000000"/>
          <w:spacing w:val="0"/>
          <w:w w:val="100"/>
          <w:position w:val="0"/>
        </w:rPr>
        <w:t>功能：邀请/婉言谢绝。</w:t>
      </w:r>
    </w:p>
    <w:p>
      <w:pPr>
        <w:pStyle w:val="23"/>
        <w:keepNext w:val="0"/>
        <w:keepLines w:val="0"/>
        <w:widowControl w:val="0"/>
        <w:shd w:val="clear" w:color="auto" w:fill="auto"/>
        <w:bidi w:val="0"/>
        <w:spacing w:before="0" w:after="0" w:line="360" w:lineRule="exact"/>
        <w:ind w:left="0" w:right="0" w:firstLine="600"/>
        <w:jc w:val="both"/>
      </w:pPr>
      <w:r>
        <w:rPr>
          <w:color w:val="000000"/>
          <w:spacing w:val="0"/>
          <w:w w:val="100"/>
          <w:position w:val="0"/>
          <w:sz w:val="20"/>
          <w:szCs w:val="20"/>
          <w:lang w:val="en-US" w:eastAsia="en-US" w:bidi="en-US"/>
        </w:rPr>
        <w:t>A：</w:t>
      </w:r>
      <w:r>
        <w:rPr>
          <w:color w:val="000000"/>
          <w:spacing w:val="0"/>
          <w:w w:val="100"/>
          <w:position w:val="0"/>
        </w:rPr>
        <w:t>小王，明天晚上你有空儿吗？</w:t>
      </w:r>
    </w:p>
    <w:p>
      <w:pPr>
        <w:pStyle w:val="23"/>
        <w:keepNext w:val="0"/>
        <w:keepLines w:val="0"/>
        <w:widowControl w:val="0"/>
        <w:shd w:val="clear" w:color="auto" w:fill="auto"/>
        <w:bidi w:val="0"/>
        <w:spacing w:before="0" w:after="0" w:line="360" w:lineRule="exact"/>
        <w:ind w:left="0" w:right="0" w:firstLine="600"/>
        <w:jc w:val="both"/>
      </w:pPr>
      <w:r>
        <w:rPr>
          <w:color w:val="000000"/>
          <w:spacing w:val="0"/>
          <w:w w:val="100"/>
          <w:position w:val="0"/>
          <w:sz w:val="20"/>
          <w:szCs w:val="20"/>
          <w:lang w:val="en-US" w:eastAsia="en-US" w:bidi="en-US"/>
        </w:rPr>
        <w:t>B：</w:t>
      </w:r>
      <w:r>
        <w:rPr>
          <w:color w:val="000000"/>
          <w:spacing w:val="0"/>
          <w:w w:val="100"/>
          <w:position w:val="0"/>
        </w:rPr>
        <w:t>什么事儿？</w:t>
      </w:r>
    </w:p>
    <w:p>
      <w:pPr>
        <w:pStyle w:val="23"/>
        <w:keepNext w:val="0"/>
        <w:keepLines w:val="0"/>
        <w:widowControl w:val="0"/>
        <w:shd w:val="clear" w:color="auto" w:fill="auto"/>
        <w:bidi w:val="0"/>
        <w:spacing w:before="0" w:after="0" w:line="360" w:lineRule="exact"/>
        <w:ind w:left="0" w:right="0" w:firstLine="600"/>
        <w:jc w:val="left"/>
      </w:pPr>
      <w:r>
        <w:rPr>
          <w:color w:val="000000"/>
          <w:spacing w:val="0"/>
          <w:w w:val="100"/>
          <w:position w:val="0"/>
          <w:sz w:val="20"/>
          <w:szCs w:val="20"/>
          <w:lang w:val="en-US" w:eastAsia="en-US" w:bidi="en-US"/>
        </w:rPr>
        <w:t>A：</w:t>
      </w:r>
      <w:r>
        <w:rPr>
          <w:color w:val="000000"/>
          <w:spacing w:val="0"/>
          <w:w w:val="100"/>
          <w:position w:val="0"/>
        </w:rPr>
        <w:t>我想请几个朋友聚一聚，吃顿便饭。</w:t>
      </w:r>
    </w:p>
    <w:p>
      <w:pPr>
        <w:pStyle w:val="23"/>
        <w:keepNext w:val="0"/>
        <w:keepLines w:val="0"/>
        <w:widowControl w:val="0"/>
        <w:shd w:val="clear" w:color="auto" w:fill="auto"/>
        <w:bidi w:val="0"/>
        <w:spacing w:before="0" w:after="0" w:line="384" w:lineRule="exact"/>
        <w:ind w:left="860" w:right="0" w:hanging="240"/>
        <w:jc w:val="both"/>
      </w:pPr>
      <w:r>
        <w:rPr>
          <w:color w:val="000000"/>
          <w:spacing w:val="0"/>
          <w:w w:val="100"/>
          <w:position w:val="0"/>
          <w:sz w:val="20"/>
          <w:szCs w:val="20"/>
          <w:lang w:val="en-US" w:eastAsia="en-US" w:bidi="en-US"/>
        </w:rPr>
        <w:t>B：</w:t>
      </w:r>
      <w:r>
        <w:rPr>
          <w:color w:val="000000"/>
          <w:spacing w:val="0"/>
          <w:w w:val="100"/>
          <w:position w:val="0"/>
        </w:rPr>
        <w:t>实在抱歉，明天我得去医院看我叔叔，他病得很重，明天晚上轮到我守护。你们聚会吧，我就不参加了。</w:t>
      </w:r>
    </w:p>
    <w:p>
      <w:pPr>
        <w:pStyle w:val="23"/>
        <w:keepNext w:val="0"/>
        <w:keepLines w:val="0"/>
        <w:widowControl w:val="0"/>
        <w:shd w:val="clear" w:color="auto" w:fill="auto"/>
        <w:bidi w:val="0"/>
        <w:spacing w:before="0" w:after="0" w:line="360" w:lineRule="exact"/>
        <w:ind w:left="0" w:right="0" w:firstLine="600"/>
        <w:jc w:val="left"/>
      </w:pPr>
      <w:r>
        <w:rPr>
          <w:color w:val="000000"/>
          <w:spacing w:val="0"/>
          <w:w w:val="100"/>
          <w:position w:val="0"/>
          <w:sz w:val="20"/>
          <w:szCs w:val="20"/>
          <w:lang w:val="en-US" w:eastAsia="en-US" w:bidi="en-US"/>
        </w:rPr>
        <w:t>A</w:t>
      </w:r>
      <w:r>
        <w:rPr>
          <w:color w:val="000000"/>
          <w:spacing w:val="0"/>
          <w:w w:val="100"/>
          <w:position w:val="0"/>
        </w:rPr>
        <w:t>：你不参加多没意思啊！我还没通知别人，改天另约吧。</w:t>
      </w:r>
    </w:p>
    <w:p>
      <w:pPr>
        <w:pStyle w:val="23"/>
        <w:keepNext w:val="0"/>
        <w:keepLines w:val="0"/>
        <w:widowControl w:val="0"/>
        <w:shd w:val="clear" w:color="auto" w:fill="auto"/>
        <w:bidi w:val="0"/>
        <w:spacing w:before="0" w:after="0" w:line="360" w:lineRule="exact"/>
        <w:ind w:left="0" w:right="0" w:firstLine="600"/>
        <w:jc w:val="left"/>
      </w:pPr>
      <w:r>
        <w:rPr>
          <w:color w:val="000000"/>
          <w:spacing w:val="0"/>
          <w:w w:val="100"/>
          <w:position w:val="0"/>
          <w:sz w:val="20"/>
          <w:szCs w:val="20"/>
          <w:lang w:val="en-US" w:eastAsia="en-US" w:bidi="en-US"/>
        </w:rPr>
        <w:t>B：</w:t>
      </w:r>
      <w:r>
        <w:rPr>
          <w:color w:val="000000"/>
          <w:spacing w:val="0"/>
          <w:w w:val="100"/>
          <w:position w:val="0"/>
        </w:rPr>
        <w:t>这样也好，以后再约。</w:t>
      </w:r>
    </w:p>
    <w:p>
      <w:pPr>
        <w:pStyle w:val="23"/>
        <w:keepNext w:val="0"/>
        <w:keepLines w:val="0"/>
        <w:widowControl w:val="0"/>
        <w:shd w:val="clear" w:color="auto" w:fill="auto"/>
        <w:bidi w:val="0"/>
        <w:spacing w:before="0" w:after="0" w:line="360" w:lineRule="exact"/>
        <w:ind w:left="0" w:right="0" w:firstLine="600"/>
        <w:jc w:val="left"/>
      </w:pPr>
      <w:r>
        <w:rPr>
          <w:color w:val="000000"/>
          <w:spacing w:val="0"/>
          <w:w w:val="100"/>
          <w:position w:val="0"/>
          <w:sz w:val="20"/>
          <w:szCs w:val="20"/>
          <w:lang w:val="en-US" w:eastAsia="en-US" w:bidi="en-US"/>
        </w:rPr>
        <w:t>A</w:t>
      </w:r>
      <w:r>
        <w:rPr>
          <w:color w:val="000000"/>
          <w:spacing w:val="0"/>
          <w:w w:val="100"/>
          <w:position w:val="0"/>
          <w:sz w:val="20"/>
          <w:szCs w:val="20"/>
        </w:rPr>
        <w:t>:</w:t>
      </w:r>
      <w:r>
        <w:rPr>
          <w:color w:val="000000"/>
          <w:spacing w:val="0"/>
          <w:w w:val="100"/>
          <w:position w:val="0"/>
        </w:rPr>
        <w:t>再见。</w:t>
      </w:r>
    </w:p>
    <w:p>
      <w:pPr>
        <w:pStyle w:val="23"/>
        <w:keepNext w:val="0"/>
        <w:keepLines w:val="0"/>
        <w:widowControl w:val="0"/>
        <w:shd w:val="clear" w:color="auto" w:fill="auto"/>
        <w:bidi w:val="0"/>
        <w:spacing w:before="0" w:after="0" w:line="360" w:lineRule="exact"/>
        <w:ind w:left="0" w:right="0" w:firstLine="600"/>
        <w:jc w:val="left"/>
      </w:pPr>
      <w:r>
        <w:rPr>
          <w:color w:val="000000"/>
          <w:spacing w:val="0"/>
          <w:w w:val="100"/>
          <w:position w:val="0"/>
          <w:sz w:val="20"/>
          <w:szCs w:val="20"/>
          <w:lang w:val="en-US" w:eastAsia="en-US" w:bidi="en-US"/>
        </w:rPr>
        <w:t>B：</w:t>
      </w:r>
      <w:r>
        <w:rPr>
          <w:color w:val="000000"/>
          <w:spacing w:val="0"/>
          <w:w w:val="100"/>
          <w:position w:val="0"/>
        </w:rPr>
        <w:t>再见。</w:t>
      </w:r>
    </w:p>
    <w:p>
      <w:pPr>
        <w:pStyle w:val="23"/>
        <w:keepNext w:val="0"/>
        <w:keepLines w:val="0"/>
        <w:widowControl w:val="0"/>
        <w:numPr>
          <w:ilvl w:val="0"/>
          <w:numId w:val="23"/>
        </w:numPr>
        <w:shd w:val="clear" w:color="auto" w:fill="auto"/>
        <w:tabs>
          <w:tab w:val="left" w:pos="934"/>
        </w:tabs>
        <w:bidi w:val="0"/>
        <w:spacing w:before="0" w:after="0" w:line="360" w:lineRule="exact"/>
        <w:ind w:left="0" w:right="0" w:firstLine="600"/>
        <w:jc w:val="left"/>
      </w:pPr>
      <w:bookmarkStart w:id="167" w:name="bookmark167"/>
      <w:bookmarkEnd w:id="167"/>
      <w:r>
        <w:rPr>
          <w:color w:val="000000"/>
          <w:spacing w:val="0"/>
          <w:w w:val="100"/>
          <w:position w:val="0"/>
        </w:rPr>
        <w:t>话题：请客（以下略）</w:t>
      </w:r>
    </w:p>
    <w:p>
      <w:pPr>
        <w:pStyle w:val="23"/>
        <w:keepNext w:val="0"/>
        <w:keepLines w:val="0"/>
        <w:widowControl w:val="0"/>
        <w:shd w:val="clear" w:color="auto" w:fill="auto"/>
        <w:bidi w:val="0"/>
        <w:spacing w:before="0" w:after="0" w:line="384" w:lineRule="exact"/>
        <w:ind w:left="220" w:right="0"/>
        <w:jc w:val="both"/>
      </w:pPr>
      <w:r>
        <w:rPr>
          <w:color w:val="000000"/>
          <w:spacing w:val="0"/>
          <w:w w:val="100"/>
          <w:position w:val="0"/>
        </w:rPr>
        <w:t>（二）学生练习，两人一组根据下列情景准备，然后汇报表演，教师和其他学生评判、纠错。</w:t>
      </w:r>
    </w:p>
    <w:p>
      <w:pPr>
        <w:pStyle w:val="23"/>
        <w:keepNext w:val="0"/>
        <w:keepLines w:val="0"/>
        <w:widowControl w:val="0"/>
        <w:shd w:val="clear" w:color="auto" w:fill="auto"/>
        <w:bidi w:val="0"/>
        <w:spacing w:before="0" w:after="0" w:line="384" w:lineRule="exact"/>
        <w:ind w:left="0" w:right="0" w:firstLine="600"/>
        <w:jc w:val="left"/>
      </w:pPr>
      <w:r>
        <w:rPr>
          <w:color w:val="000000"/>
          <w:spacing w:val="0"/>
          <w:w w:val="100"/>
          <w:position w:val="0"/>
        </w:rPr>
        <w:t>话题：请客</w:t>
      </w:r>
    </w:p>
    <w:p>
      <w:pPr>
        <w:pStyle w:val="23"/>
        <w:keepNext w:val="0"/>
        <w:keepLines w:val="0"/>
        <w:widowControl w:val="0"/>
        <w:numPr>
          <w:ilvl w:val="0"/>
          <w:numId w:val="24"/>
        </w:numPr>
        <w:shd w:val="clear" w:color="auto" w:fill="auto"/>
        <w:tabs>
          <w:tab w:val="left" w:pos="934"/>
        </w:tabs>
        <w:bidi w:val="0"/>
        <w:spacing w:before="0" w:after="0" w:line="360" w:lineRule="exact"/>
        <w:ind w:left="0" w:right="0" w:firstLine="600"/>
        <w:jc w:val="left"/>
      </w:pPr>
      <w:bookmarkStart w:id="168" w:name="bookmark168"/>
      <w:bookmarkEnd w:id="168"/>
      <w:r>
        <w:rPr>
          <w:color w:val="000000"/>
          <w:spacing w:val="0"/>
          <w:w w:val="100"/>
          <w:position w:val="0"/>
        </w:rPr>
        <w:t>情景：你打电话邀请老师吃饭，顺便请教学习方法。老师同意去。</w:t>
      </w:r>
    </w:p>
    <w:p>
      <w:pPr>
        <w:pStyle w:val="23"/>
        <w:keepNext w:val="0"/>
        <w:keepLines w:val="0"/>
        <w:widowControl w:val="0"/>
        <w:numPr>
          <w:ilvl w:val="0"/>
          <w:numId w:val="24"/>
        </w:numPr>
        <w:shd w:val="clear" w:color="auto" w:fill="auto"/>
        <w:tabs>
          <w:tab w:val="left" w:pos="934"/>
        </w:tabs>
        <w:bidi w:val="0"/>
        <w:spacing w:before="0" w:after="0" w:line="360" w:lineRule="exact"/>
        <w:ind w:left="0" w:right="0" w:firstLine="600"/>
        <w:jc w:val="left"/>
      </w:pPr>
      <w:bookmarkStart w:id="169" w:name="bookmark169"/>
      <w:bookmarkEnd w:id="169"/>
      <w:r>
        <w:rPr>
          <w:color w:val="000000"/>
          <w:spacing w:val="0"/>
          <w:w w:val="100"/>
          <w:position w:val="0"/>
        </w:rPr>
        <w:t>情景：你请中国朋友吃饭，他不舒服，不能去。</w:t>
      </w:r>
    </w:p>
    <w:p>
      <w:pPr>
        <w:pStyle w:val="23"/>
        <w:keepNext w:val="0"/>
        <w:keepLines w:val="0"/>
        <w:widowControl w:val="0"/>
        <w:numPr>
          <w:ilvl w:val="0"/>
          <w:numId w:val="24"/>
        </w:numPr>
        <w:shd w:val="clear" w:color="auto" w:fill="auto"/>
        <w:tabs>
          <w:tab w:val="left" w:pos="934"/>
        </w:tabs>
        <w:bidi w:val="0"/>
        <w:spacing w:before="0" w:after="0" w:line="360" w:lineRule="exact"/>
        <w:ind w:left="0" w:right="0" w:firstLine="600"/>
        <w:jc w:val="left"/>
      </w:pPr>
      <w:bookmarkStart w:id="170" w:name="bookmark170"/>
      <w:bookmarkEnd w:id="170"/>
      <w:r>
        <w:rPr>
          <w:color w:val="000000"/>
          <w:spacing w:val="0"/>
          <w:w w:val="100"/>
          <w:position w:val="0"/>
        </w:rPr>
        <w:t>情景：中国朋友请你去他家吃饭，你很高兴。</w:t>
      </w:r>
    </w:p>
    <w:p>
      <w:pPr>
        <w:pStyle w:val="23"/>
        <w:keepNext w:val="0"/>
        <w:keepLines w:val="0"/>
        <w:widowControl w:val="0"/>
        <w:numPr>
          <w:ilvl w:val="0"/>
          <w:numId w:val="24"/>
        </w:numPr>
        <w:shd w:val="clear" w:color="auto" w:fill="auto"/>
        <w:tabs>
          <w:tab w:val="left" w:pos="934"/>
        </w:tabs>
        <w:bidi w:val="0"/>
        <w:spacing w:before="0" w:after="0" w:line="360" w:lineRule="exact"/>
        <w:ind w:left="0" w:right="0" w:firstLine="600"/>
        <w:jc w:val="left"/>
      </w:pPr>
      <w:bookmarkStart w:id="171" w:name="bookmark171"/>
      <w:bookmarkEnd w:id="171"/>
      <w:r>
        <w:rPr>
          <w:color w:val="000000"/>
          <w:spacing w:val="0"/>
          <w:w w:val="100"/>
          <w:position w:val="0"/>
        </w:rPr>
        <w:t>情景：你的生日邀请同学参加你的生日晚会，他愿意参加。</w:t>
      </w:r>
    </w:p>
    <w:p>
      <w:pPr>
        <w:pStyle w:val="23"/>
        <w:keepNext w:val="0"/>
        <w:keepLines w:val="0"/>
        <w:widowControl w:val="0"/>
        <w:numPr>
          <w:ilvl w:val="0"/>
          <w:numId w:val="24"/>
        </w:numPr>
        <w:shd w:val="clear" w:color="auto" w:fill="auto"/>
        <w:tabs>
          <w:tab w:val="left" w:pos="934"/>
        </w:tabs>
        <w:bidi w:val="0"/>
        <w:spacing w:before="0" w:after="0" w:line="360" w:lineRule="exact"/>
        <w:ind w:left="0" w:right="0" w:firstLine="600"/>
        <w:jc w:val="left"/>
      </w:pPr>
      <w:bookmarkStart w:id="172" w:name="bookmark172"/>
      <w:bookmarkEnd w:id="172"/>
      <w:r>
        <w:rPr>
          <w:color w:val="000000"/>
          <w:spacing w:val="0"/>
          <w:w w:val="100"/>
          <w:position w:val="0"/>
        </w:rPr>
        <w:t>情景：你请同班同学星期天去公园，他同意。</w:t>
      </w:r>
    </w:p>
    <w:p>
      <w:pPr>
        <w:pStyle w:val="23"/>
        <w:keepNext w:val="0"/>
        <w:keepLines w:val="0"/>
        <w:widowControl w:val="0"/>
        <w:numPr>
          <w:ilvl w:val="0"/>
          <w:numId w:val="24"/>
        </w:numPr>
        <w:shd w:val="clear" w:color="auto" w:fill="auto"/>
        <w:tabs>
          <w:tab w:val="left" w:pos="934"/>
        </w:tabs>
        <w:bidi w:val="0"/>
        <w:spacing w:before="0" w:after="0" w:line="360" w:lineRule="exact"/>
        <w:ind w:left="0" w:right="0" w:firstLine="600"/>
        <w:jc w:val="left"/>
      </w:pPr>
      <w:bookmarkStart w:id="173" w:name="bookmark173"/>
      <w:bookmarkEnd w:id="173"/>
      <w:r>
        <w:rPr>
          <w:color w:val="000000"/>
          <w:spacing w:val="0"/>
          <w:w w:val="100"/>
          <w:position w:val="0"/>
        </w:rPr>
        <w:t>情景：你请同班同学星期天去公园，他不同意。</w:t>
      </w:r>
    </w:p>
    <w:p>
      <w:pPr>
        <w:pStyle w:val="23"/>
        <w:keepNext w:val="0"/>
        <w:keepLines w:val="0"/>
        <w:widowControl w:val="0"/>
        <w:shd w:val="clear" w:color="auto" w:fill="auto"/>
        <w:bidi w:val="0"/>
        <w:spacing w:before="0" w:after="0" w:line="360" w:lineRule="exact"/>
        <w:ind w:left="0" w:right="0" w:firstLine="220"/>
        <w:jc w:val="left"/>
        <w:rPr>
          <w:rFonts w:hint="default"/>
          <w:lang w:val="en-US"/>
        </w:rPr>
        <w:sectPr>
          <w:headerReference r:id="rId175" w:type="first"/>
          <w:footerReference r:id="rId178" w:type="first"/>
          <w:headerReference r:id="rId173" w:type="default"/>
          <w:footerReference r:id="rId176" w:type="default"/>
          <w:headerReference r:id="rId174" w:type="even"/>
          <w:footerReference r:id="rId177" w:type="even"/>
          <w:footnotePr>
            <w:numFmt w:val="decimal"/>
          </w:footnotePr>
          <w:pgSz w:w="9621" w:h="12860"/>
          <w:pgMar w:top="1512" w:right="1159" w:bottom="985" w:left="1424" w:header="0" w:footer="3" w:gutter="0"/>
          <w:cols w:space="720" w:num="1"/>
          <w:titlePg/>
          <w:rtlGutter w:val="0"/>
          <w:docGrid w:linePitch="360" w:charSpace="0"/>
        </w:sectPr>
      </w:pPr>
      <w:r>
        <w:rPr>
          <w:color w:val="000000"/>
          <w:spacing w:val="0"/>
          <w:w w:val="100"/>
          <w:position w:val="0"/>
        </w:rPr>
        <w:t>杨惠元认为，通过这样的单元训练，学生对</w:t>
      </w:r>
      <w:r>
        <w:rPr>
          <w:color w:val="000000"/>
          <w:spacing w:val="0"/>
          <w:w w:val="100"/>
          <w:position w:val="0"/>
          <w:lang w:val="zh-CN" w:eastAsia="zh-CN" w:bidi="zh-CN"/>
        </w:rPr>
        <w:t>“请客”的</w:t>
      </w:r>
      <w:r>
        <w:rPr>
          <w:color w:val="000000"/>
          <w:spacing w:val="0"/>
          <w:w w:val="100"/>
          <w:position w:val="0"/>
        </w:rPr>
        <w:t>话题就能掌握得比较</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扎实，说出话来恰当得体，能很好地完成交际任务。</w:t>
      </w:r>
    </w:p>
    <w:p>
      <w:pPr>
        <w:pStyle w:val="23"/>
        <w:keepNext w:val="0"/>
        <w:keepLines w:val="0"/>
        <w:widowControl w:val="0"/>
        <w:shd w:val="clear" w:color="auto" w:fill="auto"/>
        <w:bidi w:val="0"/>
        <w:spacing w:before="0" w:after="0" w:line="359" w:lineRule="exact"/>
        <w:ind w:left="0" w:right="0" w:firstLine="460"/>
        <w:jc w:val="both"/>
      </w:pPr>
      <w:r>
        <w:rPr>
          <w:color w:val="000000"/>
          <w:spacing w:val="0"/>
          <w:w w:val="100"/>
          <w:position w:val="0"/>
        </w:rPr>
        <w:t>在社会生活中，人们的交际活动往往是为了完成某个</w:t>
      </w:r>
      <w:r>
        <w:rPr>
          <w:color w:val="000000"/>
          <w:spacing w:val="0"/>
          <w:w w:val="100"/>
          <w:position w:val="0"/>
          <w:lang w:val="zh-CN" w:eastAsia="zh-CN" w:bidi="zh-CN"/>
        </w:rPr>
        <w:t>“任</w:t>
      </w:r>
      <w:r>
        <w:rPr>
          <w:color w:val="000000"/>
          <w:spacing w:val="0"/>
          <w:w w:val="100"/>
          <w:position w:val="0"/>
        </w:rPr>
        <w:t>务”。吴勇毅</w:t>
      </w:r>
      <w:r>
        <w:rPr>
          <w:color w:val="000000"/>
          <w:spacing w:val="0"/>
          <w:w w:val="100"/>
          <w:position w:val="0"/>
          <w:sz w:val="20"/>
          <w:szCs w:val="20"/>
        </w:rPr>
        <w:t>（2005）</w:t>
      </w:r>
      <w:r>
        <w:rPr>
          <w:color w:val="000000"/>
          <w:spacing w:val="0"/>
          <w:w w:val="100"/>
          <w:position w:val="0"/>
        </w:rPr>
        <w:t>提出了一个跟以往完全不同的、任务型口语教材编写和课堂教学模式。在这个模式中不再有课文和练习两大板块之分,而是以任务统领全课</w:t>
      </w:r>
      <w:r>
        <w:rPr>
          <w:color w:val="000000"/>
          <w:spacing w:val="0"/>
          <w:w w:val="100"/>
          <w:position w:val="0"/>
          <w:lang w:val="zh-CN" w:eastAsia="zh-CN" w:bidi="zh-CN"/>
        </w:rPr>
        <w:t>，“课</w:t>
      </w:r>
      <w:r>
        <w:rPr>
          <w:color w:val="000000"/>
          <w:spacing w:val="0"/>
          <w:w w:val="100"/>
          <w:position w:val="0"/>
        </w:rPr>
        <w:t>文”已不是传统意义上的</w:t>
      </w:r>
      <w:r>
        <w:rPr>
          <w:color w:val="000000"/>
          <w:spacing w:val="0"/>
          <w:w w:val="100"/>
          <w:position w:val="0"/>
          <w:lang w:val="zh-CN" w:eastAsia="zh-CN" w:bidi="zh-CN"/>
        </w:rPr>
        <w:t>“样板</w:t>
      </w:r>
      <w:r>
        <w:rPr>
          <w:color w:val="000000"/>
          <w:spacing w:val="0"/>
          <w:w w:val="100"/>
          <w:position w:val="0"/>
        </w:rPr>
        <w:t>”</w:t>
      </w:r>
      <w:r>
        <w:rPr>
          <w:color w:val="000000"/>
          <w:spacing w:val="0"/>
          <w:w w:val="100"/>
          <w:position w:val="0"/>
          <w:sz w:val="20"/>
          <w:szCs w:val="20"/>
          <w:lang w:val="en-US" w:eastAsia="en-US" w:bidi="en-US"/>
        </w:rPr>
        <w:t>（model）,</w:t>
      </w:r>
      <w:r>
        <w:rPr>
          <w:color w:val="000000"/>
          <w:spacing w:val="0"/>
          <w:w w:val="100"/>
          <w:position w:val="0"/>
        </w:rPr>
        <w:t>而是任务链中的一环（输入的语言材料）。</w:t>
      </w:r>
      <w:r>
        <w:rPr>
          <w:color w:val="000000"/>
          <w:spacing w:val="0"/>
          <w:w w:val="100"/>
          <w:position w:val="0"/>
          <w:lang w:val="zh-CN" w:eastAsia="zh-CN" w:bidi="zh-CN"/>
        </w:rPr>
        <w:t>“学生</w:t>
      </w:r>
      <w:r>
        <w:rPr>
          <w:color w:val="000000"/>
          <w:spacing w:val="0"/>
          <w:w w:val="100"/>
          <w:position w:val="0"/>
        </w:rPr>
        <w:t>在执行或完成这些任务的过程中接触语言、学习语言和使用语言"（程晓堂</w:t>
      </w:r>
      <w:r>
        <w:rPr>
          <w:color w:val="000000"/>
          <w:spacing w:val="0"/>
          <w:w w:val="100"/>
          <w:position w:val="0"/>
          <w:sz w:val="20"/>
          <w:szCs w:val="20"/>
        </w:rPr>
        <w:t>，2004）</w:t>
      </w:r>
      <w:r>
        <w:rPr>
          <w:color w:val="000000"/>
          <w:spacing w:val="0"/>
          <w:w w:val="100"/>
          <w:position w:val="0"/>
        </w:rPr>
        <w:t>。下面是他举的一个例子：</w:t>
      </w:r>
    </w:p>
    <w:p>
      <w:pPr>
        <w:pStyle w:val="23"/>
        <w:keepNext w:val="0"/>
        <w:keepLines w:val="0"/>
        <w:widowControl w:val="0"/>
        <w:shd w:val="clear" w:color="auto" w:fill="auto"/>
        <w:bidi w:val="0"/>
        <w:spacing w:before="0" w:after="0" w:line="359" w:lineRule="exact"/>
        <w:ind w:left="0" w:right="0" w:firstLine="860"/>
        <w:jc w:val="both"/>
      </w:pPr>
      <w:r>
        <w:rPr>
          <w:color w:val="000000"/>
          <w:spacing w:val="0"/>
          <w:w w:val="100"/>
          <w:position w:val="0"/>
        </w:rPr>
        <w:t>主题：招聘（财务类）</w:t>
      </w:r>
    </w:p>
    <w:p>
      <w:pPr>
        <w:pStyle w:val="23"/>
        <w:keepNext w:val="0"/>
        <w:keepLines w:val="0"/>
        <w:widowControl w:val="0"/>
        <w:shd w:val="clear" w:color="auto" w:fill="auto"/>
        <w:bidi w:val="0"/>
        <w:spacing w:before="0" w:after="0" w:line="359" w:lineRule="exact"/>
        <w:ind w:left="0" w:right="0" w:firstLine="860"/>
        <w:jc w:val="both"/>
      </w:pPr>
      <w:r>
        <w:rPr>
          <w:color w:val="000000"/>
          <w:spacing w:val="0"/>
          <w:w w:val="100"/>
          <w:position w:val="0"/>
        </w:rPr>
        <w:t>目标：聘用一位公司会计（做出一个决定）</w:t>
      </w:r>
    </w:p>
    <w:p>
      <w:pPr>
        <w:pStyle w:val="23"/>
        <w:keepNext w:val="0"/>
        <w:keepLines w:val="0"/>
        <w:widowControl w:val="0"/>
        <w:shd w:val="clear" w:color="auto" w:fill="auto"/>
        <w:bidi w:val="0"/>
        <w:spacing w:before="0" w:after="0" w:line="359" w:lineRule="exact"/>
        <w:ind w:left="0" w:right="0" w:firstLine="860"/>
        <w:jc w:val="both"/>
      </w:pPr>
      <w:r>
        <w:rPr>
          <w:color w:val="000000"/>
          <w:spacing w:val="0"/>
          <w:w w:val="100"/>
          <w:position w:val="0"/>
        </w:rPr>
        <w:t>语言输入（语言材料</w:t>
      </w:r>
      <w:r>
        <w:rPr>
          <w:color w:val="000000"/>
          <w:spacing w:val="0"/>
          <w:w w:val="100"/>
          <w:position w:val="0"/>
          <w:sz w:val="20"/>
          <w:szCs w:val="20"/>
        </w:rPr>
        <w:t>）：9</w:t>
      </w:r>
      <w:r>
        <w:rPr>
          <w:color w:val="000000"/>
          <w:spacing w:val="0"/>
          <w:w w:val="100"/>
          <w:position w:val="0"/>
        </w:rPr>
        <w:t>封报纸上刊登的求职个人自荐——求职信</w:t>
      </w:r>
    </w:p>
    <w:p>
      <w:pPr>
        <w:pStyle w:val="23"/>
        <w:keepNext w:val="0"/>
        <w:keepLines w:val="0"/>
        <w:widowControl w:val="0"/>
        <w:shd w:val="clear" w:color="auto" w:fill="auto"/>
        <w:bidi w:val="0"/>
        <w:spacing w:before="0" w:after="0" w:line="359" w:lineRule="exact"/>
        <w:ind w:left="0" w:right="0" w:firstLine="420"/>
        <w:jc w:val="both"/>
      </w:pPr>
      <w:r>
        <w:rPr>
          <w:color w:val="000000"/>
          <w:spacing w:val="0"/>
          <w:w w:val="100"/>
          <w:position w:val="0"/>
        </w:rPr>
        <w:t>（见附件）</w:t>
      </w:r>
    </w:p>
    <w:p>
      <w:pPr>
        <w:pStyle w:val="23"/>
        <w:keepNext w:val="0"/>
        <w:keepLines w:val="0"/>
        <w:widowControl w:val="0"/>
        <w:shd w:val="clear" w:color="auto" w:fill="auto"/>
        <w:bidi w:val="0"/>
        <w:spacing w:before="0" w:after="0" w:line="359" w:lineRule="exact"/>
        <w:ind w:left="0" w:right="0" w:firstLine="860"/>
        <w:jc w:val="both"/>
      </w:pPr>
      <w:r>
        <w:rPr>
          <w:color w:val="000000"/>
          <w:spacing w:val="0"/>
          <w:w w:val="100"/>
          <w:position w:val="0"/>
        </w:rPr>
        <w:t>语言现象的处理：（略）</w:t>
      </w:r>
    </w:p>
    <w:p>
      <w:pPr>
        <w:pStyle w:val="23"/>
        <w:keepNext w:val="0"/>
        <w:keepLines w:val="0"/>
        <w:widowControl w:val="0"/>
        <w:shd w:val="clear" w:color="auto" w:fill="auto"/>
        <w:bidi w:val="0"/>
        <w:spacing w:before="0" w:after="0" w:line="359" w:lineRule="exact"/>
        <w:ind w:left="860" w:right="0" w:firstLine="20"/>
        <w:jc w:val="both"/>
      </w:pPr>
      <w:r>
        <w:rPr>
          <w:color w:val="000000"/>
          <w:spacing w:val="0"/>
          <w:w w:val="100"/>
          <w:position w:val="0"/>
        </w:rPr>
        <w:t>完成任务的形式：小组活动为主（组成类似各个公司的人事部）任务（各种</w:t>
      </w:r>
      <w:r>
        <w:rPr>
          <w:color w:val="000000"/>
          <w:spacing w:val="0"/>
          <w:w w:val="100"/>
          <w:position w:val="0"/>
          <w:lang w:val="zh-CN" w:eastAsia="zh-CN" w:bidi="zh-CN"/>
        </w:rPr>
        <w:t>“子</w:t>
      </w:r>
      <w:r>
        <w:rPr>
          <w:color w:val="000000"/>
          <w:spacing w:val="0"/>
          <w:w w:val="100"/>
          <w:position w:val="0"/>
        </w:rPr>
        <w:t>任务</w:t>
      </w:r>
      <w:r>
        <w:rPr>
          <w:color w:val="000000"/>
          <w:spacing w:val="0"/>
          <w:w w:val="100"/>
          <w:position w:val="0"/>
          <w:lang w:val="zh-CN" w:eastAsia="zh-CN" w:bidi="zh-CN"/>
        </w:rPr>
        <w:t>”构成</w:t>
      </w:r>
      <w:r>
        <w:rPr>
          <w:color w:val="000000"/>
          <w:spacing w:val="0"/>
          <w:w w:val="100"/>
          <w:position w:val="0"/>
          <w:lang w:val="en-US" w:eastAsia="en-US" w:bidi="en-US"/>
        </w:rPr>
        <w:t>"</w:t>
      </w:r>
      <w:r>
        <w:rPr>
          <w:color w:val="000000"/>
          <w:spacing w:val="0"/>
          <w:w w:val="100"/>
          <w:position w:val="0"/>
        </w:rPr>
        <w:t>任务链</w:t>
      </w:r>
      <w:r>
        <w:rPr>
          <w:color w:val="000000"/>
          <w:spacing w:val="0"/>
          <w:w w:val="100"/>
          <w:position w:val="0"/>
          <w:lang w:val="zh-CN" w:eastAsia="zh-CN" w:bidi="zh-CN"/>
        </w:rPr>
        <w:t>”，形</w:t>
      </w:r>
      <w:r>
        <w:rPr>
          <w:color w:val="000000"/>
          <w:spacing w:val="0"/>
          <w:w w:val="100"/>
          <w:position w:val="0"/>
        </w:rPr>
        <w:t>成总任务）：</w:t>
      </w:r>
    </w:p>
    <w:p>
      <w:pPr>
        <w:pStyle w:val="23"/>
        <w:keepNext w:val="0"/>
        <w:keepLines w:val="0"/>
        <w:widowControl w:val="0"/>
        <w:shd w:val="clear" w:color="auto" w:fill="auto"/>
        <w:tabs>
          <w:tab w:val="left" w:pos="1324"/>
        </w:tabs>
        <w:bidi w:val="0"/>
        <w:spacing w:before="0" w:after="0" w:line="359" w:lineRule="exact"/>
        <w:ind w:left="0" w:right="0" w:firstLine="860"/>
        <w:jc w:val="both"/>
      </w:pPr>
      <w:bookmarkStart w:id="174" w:name="bookmark174"/>
      <w:r>
        <w:rPr>
          <w:color w:val="000000"/>
          <w:spacing w:val="0"/>
          <w:w w:val="100"/>
          <w:position w:val="0"/>
          <w:sz w:val="20"/>
          <w:szCs w:val="20"/>
        </w:rPr>
        <w:t>（</w:t>
      </w:r>
      <w:bookmarkEnd w:id="174"/>
      <w:r>
        <w:rPr>
          <w:color w:val="000000"/>
          <w:spacing w:val="0"/>
          <w:w w:val="100"/>
          <w:position w:val="0"/>
          <w:sz w:val="20"/>
          <w:szCs w:val="20"/>
        </w:rPr>
        <w:t>1）</w:t>
      </w:r>
      <w:r>
        <w:rPr>
          <w:color w:val="000000"/>
          <w:spacing w:val="0"/>
          <w:w w:val="100"/>
          <w:position w:val="0"/>
          <w:sz w:val="20"/>
          <w:szCs w:val="20"/>
        </w:rPr>
        <w:tab/>
      </w:r>
      <w:r>
        <w:rPr>
          <w:color w:val="000000"/>
          <w:spacing w:val="0"/>
          <w:w w:val="100"/>
          <w:position w:val="0"/>
        </w:rPr>
        <w:t>讨论确定公司的招聘要求。</w:t>
      </w:r>
    </w:p>
    <w:p>
      <w:pPr>
        <w:pStyle w:val="23"/>
        <w:keepNext w:val="0"/>
        <w:keepLines w:val="0"/>
        <w:widowControl w:val="0"/>
        <w:shd w:val="clear" w:color="auto" w:fill="auto"/>
        <w:tabs>
          <w:tab w:val="left" w:pos="1324"/>
        </w:tabs>
        <w:bidi w:val="0"/>
        <w:spacing w:before="0" w:after="0" w:line="359" w:lineRule="exact"/>
        <w:ind w:left="0" w:right="0" w:firstLine="860"/>
        <w:jc w:val="both"/>
      </w:pPr>
      <w:bookmarkStart w:id="175" w:name="bookmark175"/>
      <w:r>
        <w:rPr>
          <w:color w:val="000000"/>
          <w:spacing w:val="0"/>
          <w:w w:val="100"/>
          <w:position w:val="0"/>
          <w:sz w:val="20"/>
          <w:szCs w:val="20"/>
        </w:rPr>
        <w:t>（</w:t>
      </w:r>
      <w:bookmarkEnd w:id="175"/>
      <w:r>
        <w:rPr>
          <w:color w:val="000000"/>
          <w:spacing w:val="0"/>
          <w:w w:val="100"/>
          <w:position w:val="0"/>
          <w:sz w:val="20"/>
          <w:szCs w:val="20"/>
        </w:rPr>
        <w:t>2）</w:t>
      </w:r>
      <w:r>
        <w:rPr>
          <w:color w:val="000000"/>
          <w:spacing w:val="0"/>
          <w:w w:val="100"/>
          <w:position w:val="0"/>
          <w:sz w:val="20"/>
          <w:szCs w:val="20"/>
        </w:rPr>
        <w:tab/>
      </w:r>
      <w:r>
        <w:rPr>
          <w:color w:val="000000"/>
          <w:spacing w:val="0"/>
          <w:w w:val="100"/>
          <w:position w:val="0"/>
        </w:rPr>
        <w:t>阅读求职信。</w:t>
      </w:r>
    </w:p>
    <w:p>
      <w:pPr>
        <w:pStyle w:val="23"/>
        <w:keepNext w:val="0"/>
        <w:keepLines w:val="0"/>
        <w:widowControl w:val="0"/>
        <w:shd w:val="clear" w:color="auto" w:fill="auto"/>
        <w:tabs>
          <w:tab w:val="left" w:pos="1287"/>
        </w:tabs>
        <w:bidi w:val="0"/>
        <w:spacing w:before="0" w:after="0" w:line="359" w:lineRule="exact"/>
        <w:ind w:left="420" w:right="0" w:firstLine="460"/>
        <w:jc w:val="both"/>
      </w:pPr>
      <w:bookmarkStart w:id="176" w:name="bookmark176"/>
      <w:r>
        <w:rPr>
          <w:color w:val="000000"/>
          <w:spacing w:val="0"/>
          <w:w w:val="100"/>
          <w:position w:val="0"/>
          <w:sz w:val="20"/>
          <w:szCs w:val="20"/>
        </w:rPr>
        <w:t>（</w:t>
      </w:r>
      <w:bookmarkEnd w:id="176"/>
      <w:r>
        <w:rPr>
          <w:color w:val="000000"/>
          <w:spacing w:val="0"/>
          <w:w w:val="100"/>
          <w:position w:val="0"/>
          <w:sz w:val="20"/>
          <w:szCs w:val="20"/>
        </w:rPr>
        <w:t>3）</w:t>
      </w:r>
      <w:r>
        <w:rPr>
          <w:color w:val="000000"/>
          <w:spacing w:val="0"/>
          <w:w w:val="100"/>
          <w:position w:val="0"/>
          <w:sz w:val="20"/>
          <w:szCs w:val="20"/>
        </w:rPr>
        <w:tab/>
      </w:r>
      <w:r>
        <w:rPr>
          <w:color w:val="000000"/>
          <w:spacing w:val="0"/>
          <w:w w:val="100"/>
          <w:position w:val="0"/>
        </w:rPr>
        <w:t>讨论分析比较求职人员的情况，再对照公司的招聘要求，从</w:t>
      </w:r>
      <w:r>
        <w:rPr>
          <w:color w:val="000000"/>
          <w:spacing w:val="0"/>
          <w:w w:val="100"/>
          <w:position w:val="0"/>
          <w:sz w:val="20"/>
          <w:szCs w:val="20"/>
        </w:rPr>
        <w:t>9</w:t>
      </w:r>
      <w:r>
        <w:rPr>
          <w:color w:val="000000"/>
          <w:spacing w:val="0"/>
          <w:w w:val="100"/>
          <w:position w:val="0"/>
        </w:rPr>
        <w:t>人中挑选</w:t>
      </w:r>
      <w:r>
        <w:rPr>
          <w:color w:val="000000"/>
          <w:spacing w:val="0"/>
          <w:w w:val="100"/>
          <w:position w:val="0"/>
          <w:sz w:val="20"/>
          <w:szCs w:val="20"/>
          <w:lang w:val="en-US" w:eastAsia="en-US" w:bidi="en-US"/>
        </w:rPr>
        <w:t>3-4</w:t>
      </w:r>
      <w:r>
        <w:rPr>
          <w:color w:val="000000"/>
          <w:spacing w:val="0"/>
          <w:w w:val="100"/>
          <w:position w:val="0"/>
        </w:rPr>
        <w:t>位面试。</w:t>
      </w:r>
    </w:p>
    <w:p>
      <w:pPr>
        <w:pStyle w:val="23"/>
        <w:keepNext w:val="0"/>
        <w:keepLines w:val="0"/>
        <w:widowControl w:val="0"/>
        <w:shd w:val="clear" w:color="auto" w:fill="auto"/>
        <w:tabs>
          <w:tab w:val="left" w:pos="1324"/>
        </w:tabs>
        <w:bidi w:val="0"/>
        <w:spacing w:before="0" w:after="0" w:line="359" w:lineRule="exact"/>
        <w:ind w:left="0" w:right="0" w:firstLine="860"/>
        <w:jc w:val="both"/>
      </w:pPr>
      <w:bookmarkStart w:id="177" w:name="bookmark177"/>
      <w:r>
        <w:rPr>
          <w:color w:val="000000"/>
          <w:spacing w:val="0"/>
          <w:w w:val="100"/>
          <w:position w:val="0"/>
          <w:sz w:val="20"/>
          <w:szCs w:val="20"/>
        </w:rPr>
        <w:t>（</w:t>
      </w:r>
      <w:bookmarkEnd w:id="177"/>
      <w:r>
        <w:rPr>
          <w:color w:val="000000"/>
          <w:spacing w:val="0"/>
          <w:w w:val="100"/>
          <w:position w:val="0"/>
          <w:sz w:val="20"/>
          <w:szCs w:val="20"/>
        </w:rPr>
        <w:t>4）</w:t>
      </w:r>
      <w:r>
        <w:rPr>
          <w:color w:val="000000"/>
          <w:spacing w:val="0"/>
          <w:w w:val="100"/>
          <w:position w:val="0"/>
          <w:sz w:val="20"/>
          <w:szCs w:val="20"/>
        </w:rPr>
        <w:tab/>
      </w:r>
      <w:r>
        <w:rPr>
          <w:color w:val="000000"/>
          <w:spacing w:val="0"/>
          <w:w w:val="100"/>
          <w:position w:val="0"/>
        </w:rPr>
        <w:t>打电话通知他们在何时来公司面试，如人不在，电话留言。</w:t>
      </w:r>
    </w:p>
    <w:p>
      <w:pPr>
        <w:pStyle w:val="23"/>
        <w:keepNext w:val="0"/>
        <w:keepLines w:val="0"/>
        <w:widowControl w:val="0"/>
        <w:shd w:val="clear" w:color="auto" w:fill="auto"/>
        <w:tabs>
          <w:tab w:val="left" w:pos="1324"/>
        </w:tabs>
        <w:bidi w:val="0"/>
        <w:spacing w:before="0" w:after="0" w:line="359" w:lineRule="exact"/>
        <w:ind w:left="0" w:right="0" w:firstLine="860"/>
        <w:jc w:val="both"/>
      </w:pPr>
      <w:bookmarkStart w:id="178" w:name="bookmark178"/>
      <w:r>
        <w:rPr>
          <w:color w:val="000000"/>
          <w:spacing w:val="0"/>
          <w:w w:val="100"/>
          <w:position w:val="0"/>
          <w:sz w:val="20"/>
          <w:szCs w:val="20"/>
        </w:rPr>
        <w:t>（</w:t>
      </w:r>
      <w:bookmarkEnd w:id="178"/>
      <w:r>
        <w:rPr>
          <w:color w:val="000000"/>
          <w:spacing w:val="0"/>
          <w:w w:val="100"/>
          <w:position w:val="0"/>
          <w:sz w:val="20"/>
          <w:szCs w:val="20"/>
        </w:rPr>
        <w:t>5）</w:t>
      </w:r>
      <w:r>
        <w:rPr>
          <w:color w:val="000000"/>
          <w:spacing w:val="0"/>
          <w:w w:val="100"/>
          <w:position w:val="0"/>
          <w:sz w:val="20"/>
          <w:szCs w:val="20"/>
        </w:rPr>
        <w:tab/>
      </w:r>
      <w:r>
        <w:rPr>
          <w:color w:val="000000"/>
          <w:spacing w:val="0"/>
          <w:w w:val="100"/>
          <w:position w:val="0"/>
        </w:rPr>
        <w:t>举行面试，招聘双方自我介绍与互相提问。</w:t>
      </w:r>
    </w:p>
    <w:p>
      <w:pPr>
        <w:pStyle w:val="23"/>
        <w:keepNext w:val="0"/>
        <w:keepLines w:val="0"/>
        <w:widowControl w:val="0"/>
        <w:shd w:val="clear" w:color="auto" w:fill="auto"/>
        <w:tabs>
          <w:tab w:val="left" w:pos="1311"/>
        </w:tabs>
        <w:bidi w:val="0"/>
        <w:spacing w:before="0" w:after="0" w:line="359" w:lineRule="exact"/>
        <w:ind w:left="420" w:right="0" w:firstLine="460"/>
        <w:jc w:val="both"/>
      </w:pPr>
      <w:bookmarkStart w:id="179" w:name="bookmark179"/>
      <w:r>
        <w:rPr>
          <w:color w:val="000000"/>
          <w:spacing w:val="0"/>
          <w:w w:val="100"/>
          <w:position w:val="0"/>
          <w:sz w:val="20"/>
          <w:szCs w:val="20"/>
        </w:rPr>
        <w:t>（</w:t>
      </w:r>
      <w:bookmarkEnd w:id="179"/>
      <w:r>
        <w:rPr>
          <w:color w:val="000000"/>
          <w:spacing w:val="0"/>
          <w:w w:val="100"/>
          <w:position w:val="0"/>
          <w:sz w:val="20"/>
          <w:szCs w:val="20"/>
        </w:rPr>
        <w:t>6）</w:t>
      </w:r>
      <w:r>
        <w:rPr>
          <w:color w:val="000000"/>
          <w:spacing w:val="0"/>
          <w:w w:val="100"/>
          <w:position w:val="0"/>
          <w:sz w:val="20"/>
          <w:szCs w:val="20"/>
        </w:rPr>
        <w:tab/>
      </w:r>
      <w:r>
        <w:rPr>
          <w:color w:val="000000"/>
          <w:spacing w:val="0"/>
          <w:w w:val="100"/>
          <w:position w:val="0"/>
        </w:rPr>
        <w:t>汇总面试情况，讨论决定聘还是不聘，聘的话，哪一位是最佳人选。聘与不聘都要说出理由。如有意见分歧，要尽量说服他人，形成一个决议。</w:t>
      </w:r>
    </w:p>
    <w:p>
      <w:pPr>
        <w:pStyle w:val="23"/>
        <w:keepNext w:val="0"/>
        <w:keepLines w:val="0"/>
        <w:widowControl w:val="0"/>
        <w:shd w:val="clear" w:color="auto" w:fill="auto"/>
        <w:tabs>
          <w:tab w:val="left" w:pos="1324"/>
        </w:tabs>
        <w:bidi w:val="0"/>
        <w:spacing w:before="0" w:after="0" w:line="359" w:lineRule="exact"/>
        <w:ind w:left="0" w:right="0" w:firstLine="860"/>
        <w:jc w:val="both"/>
      </w:pPr>
      <w:bookmarkStart w:id="180" w:name="bookmark180"/>
      <w:r>
        <w:rPr>
          <w:color w:val="000000"/>
          <w:spacing w:val="0"/>
          <w:w w:val="100"/>
          <w:position w:val="0"/>
          <w:sz w:val="20"/>
          <w:szCs w:val="20"/>
        </w:rPr>
        <w:t>（</w:t>
      </w:r>
      <w:bookmarkEnd w:id="180"/>
      <w:r>
        <w:rPr>
          <w:color w:val="000000"/>
          <w:spacing w:val="0"/>
          <w:w w:val="100"/>
          <w:position w:val="0"/>
          <w:sz w:val="20"/>
          <w:szCs w:val="20"/>
        </w:rPr>
        <w:t>7）</w:t>
      </w:r>
      <w:r>
        <w:rPr>
          <w:color w:val="000000"/>
          <w:spacing w:val="0"/>
          <w:w w:val="100"/>
          <w:position w:val="0"/>
          <w:sz w:val="20"/>
          <w:szCs w:val="20"/>
        </w:rPr>
        <w:tab/>
      </w:r>
      <w:r>
        <w:rPr>
          <w:color w:val="000000"/>
          <w:spacing w:val="0"/>
          <w:w w:val="100"/>
          <w:position w:val="0"/>
        </w:rPr>
        <w:t>由一两人汇总小组的意见，写出一份报告。</w:t>
      </w:r>
    </w:p>
    <w:p>
      <w:pPr>
        <w:pStyle w:val="23"/>
        <w:keepNext w:val="0"/>
        <w:keepLines w:val="0"/>
        <w:widowControl w:val="0"/>
        <w:shd w:val="clear" w:color="auto" w:fill="auto"/>
        <w:tabs>
          <w:tab w:val="left" w:pos="1324"/>
        </w:tabs>
        <w:bidi w:val="0"/>
        <w:spacing w:before="0" w:after="0" w:line="359" w:lineRule="exact"/>
        <w:ind w:left="0" w:right="0" w:firstLine="860"/>
        <w:jc w:val="both"/>
      </w:pPr>
      <w:bookmarkStart w:id="181" w:name="bookmark181"/>
      <w:r>
        <w:rPr>
          <w:color w:val="000000"/>
          <w:spacing w:val="0"/>
          <w:w w:val="100"/>
          <w:position w:val="0"/>
          <w:sz w:val="20"/>
          <w:szCs w:val="20"/>
        </w:rPr>
        <w:t>（</w:t>
      </w:r>
      <w:bookmarkEnd w:id="181"/>
      <w:r>
        <w:rPr>
          <w:color w:val="000000"/>
          <w:spacing w:val="0"/>
          <w:w w:val="100"/>
          <w:position w:val="0"/>
          <w:sz w:val="20"/>
          <w:szCs w:val="20"/>
        </w:rPr>
        <w:t>8）</w:t>
      </w:r>
      <w:r>
        <w:rPr>
          <w:color w:val="000000"/>
          <w:spacing w:val="0"/>
          <w:w w:val="100"/>
          <w:position w:val="0"/>
          <w:sz w:val="20"/>
          <w:szCs w:val="20"/>
        </w:rPr>
        <w:tab/>
      </w:r>
      <w:r>
        <w:rPr>
          <w:color w:val="000000"/>
          <w:spacing w:val="0"/>
          <w:w w:val="100"/>
          <w:position w:val="0"/>
        </w:rPr>
        <w:t>各小组代表向全班口头报告各自的招聘决定，并申述理由（类似</w:t>
      </w:r>
    </w:p>
    <w:p>
      <w:pPr>
        <w:pStyle w:val="23"/>
        <w:keepNext w:val="0"/>
        <w:keepLines w:val="0"/>
        <w:widowControl w:val="0"/>
        <w:shd w:val="clear" w:color="auto" w:fill="auto"/>
        <w:bidi w:val="0"/>
        <w:spacing w:before="0" w:after="0" w:line="359" w:lineRule="exact"/>
        <w:ind w:left="0" w:right="0" w:firstLine="420"/>
        <w:jc w:val="both"/>
      </w:pPr>
      <w:r>
        <w:rPr>
          <w:color w:val="000000"/>
          <w:spacing w:val="0"/>
          <w:w w:val="100"/>
          <w:position w:val="0"/>
        </w:rPr>
        <w:t>向总经理或董事长汇报），可提问和解释说明。</w:t>
      </w:r>
    </w:p>
    <w:p>
      <w:pPr>
        <w:pStyle w:val="23"/>
        <w:keepNext w:val="0"/>
        <w:keepLines w:val="0"/>
        <w:widowControl w:val="0"/>
        <w:shd w:val="clear" w:color="auto" w:fill="auto"/>
        <w:tabs>
          <w:tab w:val="left" w:pos="1324"/>
        </w:tabs>
        <w:bidi w:val="0"/>
        <w:spacing w:before="0" w:after="0" w:line="359" w:lineRule="exact"/>
        <w:ind w:left="0" w:right="0" w:firstLine="860"/>
        <w:jc w:val="both"/>
      </w:pPr>
      <w:bookmarkStart w:id="182" w:name="bookmark182"/>
      <w:r>
        <w:rPr>
          <w:color w:val="000000"/>
          <w:spacing w:val="0"/>
          <w:w w:val="100"/>
          <w:position w:val="0"/>
          <w:sz w:val="20"/>
          <w:szCs w:val="20"/>
        </w:rPr>
        <w:t>（</w:t>
      </w:r>
      <w:bookmarkEnd w:id="182"/>
      <w:r>
        <w:rPr>
          <w:color w:val="000000"/>
          <w:spacing w:val="0"/>
          <w:w w:val="100"/>
          <w:position w:val="0"/>
          <w:sz w:val="20"/>
          <w:szCs w:val="20"/>
        </w:rPr>
        <w:t>9）</w:t>
      </w:r>
      <w:r>
        <w:rPr>
          <w:color w:val="000000"/>
          <w:spacing w:val="0"/>
          <w:w w:val="100"/>
          <w:position w:val="0"/>
          <w:sz w:val="20"/>
          <w:szCs w:val="20"/>
        </w:rPr>
        <w:tab/>
      </w:r>
      <w:r>
        <w:rPr>
          <w:color w:val="000000"/>
          <w:spacing w:val="0"/>
          <w:w w:val="100"/>
          <w:position w:val="0"/>
        </w:rPr>
        <w:t>电话通知本人。</w:t>
      </w:r>
    </w:p>
    <w:p>
      <w:pPr>
        <w:pStyle w:val="23"/>
        <w:keepNext w:val="0"/>
        <w:keepLines w:val="0"/>
        <w:widowControl w:val="0"/>
        <w:shd w:val="clear" w:color="auto" w:fill="auto"/>
        <w:bidi w:val="0"/>
        <w:spacing w:before="0" w:after="0" w:line="359" w:lineRule="exact"/>
        <w:ind w:left="0" w:right="0" w:firstLine="860"/>
        <w:jc w:val="both"/>
      </w:pPr>
      <w:r>
        <w:rPr>
          <w:color w:val="000000"/>
          <w:spacing w:val="0"/>
          <w:w w:val="100"/>
          <w:position w:val="0"/>
        </w:rPr>
        <w:t>延伸任务：根据自己的志向，写一封类似求职短信（可出一个墙报）。</w:t>
      </w:r>
    </w:p>
    <w:p>
      <w:pPr>
        <w:pStyle w:val="23"/>
        <w:keepNext w:val="0"/>
        <w:keepLines w:val="0"/>
        <w:widowControl w:val="0"/>
        <w:shd w:val="clear" w:color="auto" w:fill="auto"/>
        <w:bidi w:val="0"/>
        <w:spacing w:before="0" w:after="120" w:line="362" w:lineRule="exact"/>
        <w:ind w:left="0" w:right="0" w:firstLine="700"/>
        <w:jc w:val="left"/>
      </w:pPr>
      <w:r>
        <w:rPr>
          <w:color w:val="000000"/>
          <w:spacing w:val="0"/>
          <w:w w:val="100"/>
          <w:position w:val="0"/>
        </w:rPr>
        <w:t>附件：</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7" w:lineRule="exact"/>
        <w:ind w:left="0" w:right="0" w:firstLine="360"/>
        <w:jc w:val="left"/>
        <w:rPr>
          <w:sz w:val="20"/>
          <w:szCs w:val="20"/>
        </w:rPr>
      </w:pPr>
      <w:r>
        <w:rPr>
          <w:color w:val="000000"/>
          <w:spacing w:val="0"/>
          <w:w w:val="100"/>
          <w:position w:val="0"/>
          <w:sz w:val="20"/>
          <w:szCs w:val="20"/>
          <w:lang w:val="en-US" w:eastAsia="en-US" w:bidi="en-US"/>
        </w:rPr>
        <w:t>XMU3791</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20" w:line="367" w:lineRule="exact"/>
        <w:ind w:left="360" w:right="0" w:firstLine="460"/>
        <w:jc w:val="both"/>
        <w:rPr>
          <w:sz w:val="20"/>
          <w:szCs w:val="20"/>
        </w:rPr>
      </w:pPr>
      <w:r>
        <w:rPr>
          <w:color w:val="000000"/>
          <w:spacing w:val="0"/>
          <w:w w:val="100"/>
          <w:position w:val="0"/>
          <w:sz w:val="19"/>
          <w:szCs w:val="19"/>
        </w:rPr>
        <w:t>女</w:t>
      </w:r>
      <w:r>
        <w:rPr>
          <w:color w:val="000000"/>
          <w:spacing w:val="0"/>
          <w:w w:val="100"/>
          <w:position w:val="0"/>
          <w:sz w:val="20"/>
          <w:szCs w:val="20"/>
        </w:rPr>
        <w:t>，37</w:t>
      </w:r>
      <w:r>
        <w:rPr>
          <w:color w:val="000000"/>
          <w:spacing w:val="0"/>
          <w:w w:val="100"/>
          <w:position w:val="0"/>
          <w:sz w:val="19"/>
          <w:szCs w:val="19"/>
        </w:rPr>
        <w:t>岁，本科，会计相关证书全。从事各行业会计</w:t>
      </w:r>
      <w:r>
        <w:rPr>
          <w:color w:val="000000"/>
          <w:spacing w:val="0"/>
          <w:w w:val="100"/>
          <w:position w:val="0"/>
          <w:sz w:val="20"/>
          <w:szCs w:val="20"/>
        </w:rPr>
        <w:t>15</w:t>
      </w:r>
      <w:r>
        <w:rPr>
          <w:color w:val="000000"/>
          <w:spacing w:val="0"/>
          <w:w w:val="100"/>
          <w:position w:val="0"/>
          <w:sz w:val="19"/>
          <w:szCs w:val="19"/>
        </w:rPr>
        <w:t>年，敬业且责任心强。熟中小私营企业全套会计记账纳税申报工作，擅税务策划和财务分析。诚觅中小私营企业兼职会计，薪低。</w:t>
      </w:r>
      <w:r>
        <w:rPr>
          <w:color w:val="000000"/>
          <w:spacing w:val="0"/>
          <w:w w:val="100"/>
          <w:position w:val="0"/>
          <w:sz w:val="20"/>
          <w:szCs w:val="20"/>
        </w:rPr>
        <w:t>136</w:t>
      </w:r>
      <w:r>
        <w:rPr>
          <w:color w:val="000000"/>
          <w:spacing w:val="0"/>
          <w:w w:val="100"/>
          <w:position w:val="0"/>
          <w:sz w:val="20"/>
          <w:szCs w:val="20"/>
          <w:lang w:val="en-US" w:eastAsia="en-US" w:bidi="en-US"/>
        </w:rPr>
        <w:t>********</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2" w:lineRule="exact"/>
        <w:ind w:left="0" w:right="0" w:firstLine="360"/>
        <w:jc w:val="left"/>
        <w:rPr>
          <w:sz w:val="20"/>
          <w:szCs w:val="20"/>
        </w:rPr>
      </w:pPr>
      <w:r>
        <w:rPr>
          <w:color w:val="000000"/>
          <w:spacing w:val="0"/>
          <w:w w:val="100"/>
          <w:position w:val="0"/>
          <w:sz w:val="20"/>
          <w:szCs w:val="20"/>
          <w:lang w:val="en-US" w:eastAsia="en-US" w:bidi="en-US"/>
        </w:rPr>
        <w:t>XM113792</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20" w:line="362" w:lineRule="exact"/>
        <w:ind w:left="360" w:right="0" w:firstLine="460"/>
        <w:jc w:val="both"/>
        <w:rPr>
          <w:sz w:val="20"/>
          <w:szCs w:val="20"/>
        </w:rPr>
      </w:pPr>
      <w:r>
        <w:rPr>
          <w:color w:val="000000"/>
          <w:spacing w:val="0"/>
          <w:w w:val="100"/>
          <w:position w:val="0"/>
          <w:sz w:val="19"/>
          <w:szCs w:val="19"/>
        </w:rPr>
        <w:t>女</w:t>
      </w:r>
      <w:r>
        <w:rPr>
          <w:color w:val="000000"/>
          <w:spacing w:val="0"/>
          <w:w w:val="100"/>
          <w:position w:val="0"/>
          <w:sz w:val="20"/>
          <w:szCs w:val="20"/>
        </w:rPr>
        <w:t>，52</w:t>
      </w:r>
      <w:r>
        <w:rPr>
          <w:color w:val="000000"/>
          <w:spacing w:val="0"/>
          <w:w w:val="100"/>
          <w:position w:val="0"/>
          <w:sz w:val="19"/>
          <w:szCs w:val="19"/>
        </w:rPr>
        <w:t>岁，退休。从事会计工作近</w:t>
      </w:r>
      <w:r>
        <w:rPr>
          <w:color w:val="000000"/>
          <w:spacing w:val="0"/>
          <w:w w:val="100"/>
          <w:position w:val="0"/>
          <w:sz w:val="20"/>
          <w:szCs w:val="20"/>
        </w:rPr>
        <w:t>20</w:t>
      </w:r>
      <w:r>
        <w:rPr>
          <w:color w:val="000000"/>
          <w:spacing w:val="0"/>
          <w:w w:val="100"/>
          <w:position w:val="0"/>
          <w:sz w:val="19"/>
          <w:szCs w:val="19"/>
        </w:rPr>
        <w:t>年，任主办会计多年，能独当一面，独立完成全套财务处理，懂电脑。会网上申报、电脑开票等。觅私企专兼职企业会计。拒保险推销。</w:t>
      </w:r>
      <w:r>
        <w:rPr>
          <w:color w:val="000000"/>
          <w:spacing w:val="0"/>
          <w:w w:val="100"/>
          <w:position w:val="0"/>
          <w:sz w:val="20"/>
          <w:szCs w:val="20"/>
        </w:rPr>
        <w:t>139</w:t>
      </w:r>
      <w:r>
        <w:rPr>
          <w:color w:val="000000"/>
          <w:spacing w:val="0"/>
          <w:w w:val="100"/>
          <w:position w:val="0"/>
          <w:sz w:val="20"/>
          <w:szCs w:val="20"/>
          <w:lang w:val="en-US" w:eastAsia="en-US" w:bidi="en-US"/>
        </w:rPr>
        <w:t>********</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2" w:lineRule="exact"/>
        <w:ind w:left="0" w:right="0" w:firstLine="360"/>
        <w:jc w:val="left"/>
        <w:rPr>
          <w:sz w:val="20"/>
          <w:szCs w:val="20"/>
        </w:rPr>
      </w:pPr>
      <w:r>
        <w:rPr>
          <w:color w:val="000000"/>
          <w:spacing w:val="0"/>
          <w:w w:val="100"/>
          <w:position w:val="0"/>
          <w:sz w:val="20"/>
          <w:szCs w:val="20"/>
          <w:lang w:val="en-US" w:eastAsia="en-US" w:bidi="en-US"/>
        </w:rPr>
        <w:t>XM113793</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20" w:line="362" w:lineRule="exact"/>
        <w:ind w:left="360" w:right="0" w:firstLine="460"/>
        <w:jc w:val="both"/>
        <w:rPr>
          <w:sz w:val="20"/>
          <w:szCs w:val="20"/>
        </w:rPr>
      </w:pPr>
      <w:r>
        <w:rPr>
          <w:color w:val="000000"/>
          <w:spacing w:val="0"/>
          <w:w w:val="100"/>
          <w:position w:val="0"/>
          <w:sz w:val="19"/>
          <w:szCs w:val="19"/>
        </w:rPr>
        <w:t>女</w:t>
      </w:r>
      <w:r>
        <w:rPr>
          <w:color w:val="000000"/>
          <w:spacing w:val="0"/>
          <w:w w:val="100"/>
          <w:position w:val="0"/>
          <w:sz w:val="20"/>
          <w:szCs w:val="20"/>
        </w:rPr>
        <w:t>，38</w:t>
      </w:r>
      <w:r>
        <w:rPr>
          <w:color w:val="000000"/>
          <w:spacing w:val="0"/>
          <w:w w:val="100"/>
          <w:position w:val="0"/>
          <w:sz w:val="19"/>
          <w:szCs w:val="19"/>
        </w:rPr>
        <w:t>岁，英语、日语流利，本科注册会计师，熟悉外企、代表处及进出口贸易会计，准确领会外国投资者对会计报告的需要，诚觅外资公司、代表处、进出口公司兼取会计和财务顾问。</w:t>
      </w:r>
      <w:r>
        <w:rPr>
          <w:color w:val="000000"/>
          <w:spacing w:val="0"/>
          <w:w w:val="100"/>
          <w:position w:val="0"/>
          <w:sz w:val="20"/>
          <w:szCs w:val="20"/>
          <w:lang w:val="en-US" w:eastAsia="en-US" w:bidi="en-US"/>
        </w:rPr>
        <w:t>135********</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0" w:lineRule="exact"/>
        <w:ind w:left="0" w:right="0" w:firstLine="360"/>
        <w:jc w:val="left"/>
        <w:rPr>
          <w:sz w:val="20"/>
          <w:szCs w:val="20"/>
        </w:rPr>
      </w:pPr>
      <w:r>
        <w:rPr>
          <w:color w:val="000000"/>
          <w:spacing w:val="0"/>
          <w:w w:val="100"/>
          <w:position w:val="0"/>
          <w:sz w:val="20"/>
          <w:szCs w:val="20"/>
          <w:lang w:val="en-US" w:eastAsia="en-US" w:bidi="en-US"/>
        </w:rPr>
        <w:t>XM113794</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20" w:line="360" w:lineRule="exact"/>
        <w:ind w:left="360" w:right="0" w:firstLine="460"/>
        <w:jc w:val="both"/>
        <w:rPr>
          <w:sz w:val="20"/>
          <w:szCs w:val="20"/>
        </w:rPr>
      </w:pPr>
      <w:r>
        <w:rPr>
          <w:color w:val="000000"/>
          <w:spacing w:val="0"/>
          <w:w w:val="100"/>
          <w:position w:val="0"/>
          <w:sz w:val="19"/>
          <w:szCs w:val="19"/>
        </w:rPr>
        <w:t>女</w:t>
      </w:r>
      <w:r>
        <w:rPr>
          <w:color w:val="000000"/>
          <w:spacing w:val="0"/>
          <w:w w:val="100"/>
          <w:position w:val="0"/>
          <w:sz w:val="20"/>
          <w:szCs w:val="20"/>
        </w:rPr>
        <w:t>，45</w:t>
      </w:r>
      <w:r>
        <w:rPr>
          <w:color w:val="000000"/>
          <w:spacing w:val="0"/>
          <w:w w:val="100"/>
          <w:position w:val="0"/>
          <w:sz w:val="19"/>
          <w:szCs w:val="19"/>
        </w:rPr>
        <w:t>岁，内退，持相关证书，从事会计工作</w:t>
      </w:r>
      <w:r>
        <w:rPr>
          <w:color w:val="000000"/>
          <w:spacing w:val="0"/>
          <w:w w:val="100"/>
          <w:position w:val="0"/>
          <w:sz w:val="20"/>
          <w:szCs w:val="20"/>
        </w:rPr>
        <w:t>10</w:t>
      </w:r>
      <w:r>
        <w:rPr>
          <w:color w:val="000000"/>
          <w:spacing w:val="0"/>
          <w:w w:val="100"/>
          <w:position w:val="0"/>
          <w:sz w:val="19"/>
          <w:szCs w:val="19"/>
        </w:rPr>
        <w:t>年，能独立完成整套财务处理、报表编制、纳税申报，电脑</w:t>
      </w:r>
      <w:r>
        <w:rPr>
          <w:color w:val="000000"/>
          <w:spacing w:val="0"/>
          <w:w w:val="100"/>
          <w:position w:val="0"/>
          <w:sz w:val="19"/>
          <w:szCs w:val="19"/>
          <w:lang w:val="zh-CN" w:eastAsia="zh-CN" w:bidi="zh-CN"/>
        </w:rPr>
        <w:t>开票。</w:t>
      </w:r>
      <w:r>
        <w:rPr>
          <w:color w:val="000000"/>
          <w:spacing w:val="0"/>
          <w:w w:val="100"/>
          <w:position w:val="0"/>
          <w:sz w:val="19"/>
          <w:szCs w:val="19"/>
        </w:rPr>
        <w:t>觅专兼职财务工作。住漕河泾地区。免四金。</w:t>
      </w:r>
      <w:r>
        <w:rPr>
          <w:color w:val="000000"/>
          <w:spacing w:val="0"/>
          <w:w w:val="100"/>
          <w:position w:val="0"/>
          <w:sz w:val="20"/>
          <w:szCs w:val="20"/>
        </w:rPr>
        <w:t>138</w:t>
      </w:r>
      <w:r>
        <w:rPr>
          <w:color w:val="000000"/>
          <w:spacing w:val="0"/>
          <w:w w:val="100"/>
          <w:position w:val="0"/>
          <w:sz w:val="20"/>
          <w:szCs w:val="20"/>
          <w:lang w:val="en-US" w:eastAsia="en-US" w:bidi="en-US"/>
        </w:rPr>
        <w:t>********</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5" w:lineRule="exact"/>
        <w:ind w:left="0" w:right="0" w:firstLine="360"/>
        <w:jc w:val="left"/>
        <w:rPr>
          <w:sz w:val="20"/>
          <w:szCs w:val="20"/>
        </w:rPr>
      </w:pPr>
      <w:r>
        <w:rPr>
          <w:color w:val="000000"/>
          <w:spacing w:val="0"/>
          <w:w w:val="100"/>
          <w:position w:val="0"/>
          <w:sz w:val="20"/>
          <w:szCs w:val="20"/>
          <w:lang w:val="en-US" w:eastAsia="en-US" w:bidi="en-US"/>
        </w:rPr>
        <w:t>XM113795</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20" w:line="365" w:lineRule="exact"/>
        <w:ind w:left="360" w:right="0" w:firstLine="460"/>
        <w:jc w:val="both"/>
        <w:rPr>
          <w:sz w:val="20"/>
          <w:szCs w:val="20"/>
        </w:rPr>
      </w:pPr>
      <w:r>
        <w:rPr>
          <w:color w:val="000000"/>
          <w:spacing w:val="0"/>
          <w:w w:val="100"/>
          <w:position w:val="0"/>
          <w:sz w:val="19"/>
          <w:szCs w:val="19"/>
        </w:rPr>
        <w:t>女</w:t>
      </w:r>
      <w:r>
        <w:rPr>
          <w:color w:val="000000"/>
          <w:spacing w:val="0"/>
          <w:w w:val="100"/>
          <w:position w:val="0"/>
          <w:sz w:val="20"/>
          <w:szCs w:val="20"/>
        </w:rPr>
        <w:t>，26</w:t>
      </w:r>
      <w:r>
        <w:rPr>
          <w:color w:val="000000"/>
          <w:spacing w:val="0"/>
          <w:w w:val="100"/>
          <w:position w:val="0"/>
          <w:sz w:val="19"/>
          <w:szCs w:val="19"/>
        </w:rPr>
        <w:t>岁，沪籍，未婚。财大本科，英语六级，会计师。胜任进出口会计主管，熟税金减免、私营、外企、进出口会计等税务申报，熟人事政策，会电脑，可代办四金缴纳。觅兼职会计和人事。</w:t>
      </w:r>
      <w:r>
        <w:rPr>
          <w:color w:val="000000"/>
          <w:spacing w:val="0"/>
          <w:w w:val="100"/>
          <w:position w:val="0"/>
          <w:sz w:val="20"/>
          <w:szCs w:val="20"/>
        </w:rPr>
        <w:t>131</w:t>
      </w:r>
      <w:r>
        <w:rPr>
          <w:color w:val="000000"/>
          <w:spacing w:val="0"/>
          <w:w w:val="100"/>
          <w:position w:val="0"/>
          <w:sz w:val="20"/>
          <w:szCs w:val="20"/>
          <w:lang w:val="en-US" w:eastAsia="en-US" w:bidi="en-US"/>
        </w:rPr>
        <w:t>********</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2" w:lineRule="exact"/>
        <w:ind w:left="0" w:right="0" w:firstLine="360"/>
        <w:jc w:val="left"/>
        <w:rPr>
          <w:sz w:val="20"/>
          <w:szCs w:val="20"/>
        </w:rPr>
      </w:pPr>
      <w:r>
        <w:rPr>
          <w:color w:val="000000"/>
          <w:spacing w:val="0"/>
          <w:w w:val="100"/>
          <w:position w:val="0"/>
          <w:sz w:val="20"/>
          <w:szCs w:val="20"/>
          <w:lang w:val="en-US" w:eastAsia="en-US" w:bidi="en-US"/>
        </w:rPr>
        <w:t>XM113796</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20" w:line="362" w:lineRule="exact"/>
        <w:ind w:left="360" w:right="0" w:firstLine="460"/>
        <w:jc w:val="both"/>
        <w:rPr>
          <w:sz w:val="20"/>
          <w:szCs w:val="20"/>
        </w:rPr>
        <w:sectPr>
          <w:headerReference r:id="rId181" w:type="first"/>
          <w:footerReference r:id="rId184" w:type="first"/>
          <w:headerReference r:id="rId179" w:type="default"/>
          <w:footerReference r:id="rId182" w:type="default"/>
          <w:headerReference r:id="rId180" w:type="even"/>
          <w:footerReference r:id="rId183" w:type="even"/>
          <w:footnotePr>
            <w:numFmt w:val="decimal"/>
          </w:footnotePr>
          <w:pgSz w:w="9621" w:h="12860"/>
          <w:pgMar w:top="1512" w:right="1159" w:bottom="985" w:left="1424" w:header="0" w:footer="3" w:gutter="0"/>
          <w:cols w:space="720" w:num="1"/>
          <w:titlePg/>
          <w:rtlGutter w:val="0"/>
          <w:docGrid w:linePitch="360" w:charSpace="0"/>
        </w:sectPr>
      </w:pPr>
      <w:r>
        <w:rPr>
          <w:color w:val="000000"/>
          <w:spacing w:val="0"/>
          <w:w w:val="100"/>
          <w:position w:val="0"/>
          <w:sz w:val="19"/>
          <w:szCs w:val="19"/>
        </w:rPr>
        <w:t>男</w:t>
      </w:r>
      <w:r>
        <w:rPr>
          <w:color w:val="000000"/>
          <w:spacing w:val="0"/>
          <w:w w:val="100"/>
          <w:position w:val="0"/>
          <w:sz w:val="20"/>
          <w:szCs w:val="20"/>
        </w:rPr>
        <w:t>,34</w:t>
      </w:r>
      <w:r>
        <w:rPr>
          <w:color w:val="000000"/>
          <w:spacing w:val="0"/>
          <w:w w:val="100"/>
          <w:position w:val="0"/>
          <w:sz w:val="19"/>
          <w:szCs w:val="19"/>
        </w:rPr>
        <w:t>岁，本科会计师。长期为各类企业提供全盘财务处理、纳税申报、成本分析、税收策划服务。精最新财税政策法规，与工商税务有良好沟通协调能力。薪</w:t>
      </w:r>
      <w:r>
        <w:rPr>
          <w:color w:val="000000"/>
          <w:spacing w:val="0"/>
          <w:w w:val="100"/>
          <w:position w:val="0"/>
          <w:sz w:val="20"/>
          <w:szCs w:val="20"/>
        </w:rPr>
        <w:t>3000</w:t>
      </w:r>
      <w:r>
        <w:rPr>
          <w:color w:val="000000"/>
          <w:spacing w:val="0"/>
          <w:w w:val="100"/>
          <w:position w:val="0"/>
          <w:sz w:val="19"/>
          <w:szCs w:val="19"/>
        </w:rPr>
        <w:t>元起。拒保险。</w:t>
      </w:r>
      <w:r>
        <w:rPr>
          <w:color w:val="000000"/>
          <w:spacing w:val="0"/>
          <w:w w:val="100"/>
          <w:position w:val="0"/>
          <w:sz w:val="20"/>
          <w:szCs w:val="20"/>
          <w:lang w:val="en-US" w:eastAsia="en-US" w:bidi="en-US"/>
        </w:rPr>
        <w:t>133********</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0" w:lineRule="exact"/>
        <w:ind w:left="0" w:right="0" w:firstLine="500"/>
        <w:jc w:val="left"/>
        <w:rPr>
          <w:sz w:val="20"/>
          <w:szCs w:val="20"/>
        </w:rPr>
      </w:pPr>
      <w:r>
        <w:rPr>
          <w:color w:val="000000"/>
          <w:spacing w:val="0"/>
          <w:w w:val="100"/>
          <w:position w:val="0"/>
          <w:sz w:val="20"/>
          <w:szCs w:val="20"/>
          <w:lang w:val="en-US" w:eastAsia="en-US" w:bidi="en-US"/>
        </w:rPr>
        <w:t>XM113797</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40" w:line="360" w:lineRule="exact"/>
        <w:ind w:left="500" w:right="0" w:firstLine="440"/>
        <w:jc w:val="both"/>
        <w:rPr>
          <w:sz w:val="20"/>
          <w:szCs w:val="20"/>
        </w:rPr>
      </w:pPr>
      <w:r>
        <w:rPr>
          <w:color w:val="000000"/>
          <w:spacing w:val="0"/>
          <w:w w:val="100"/>
          <w:position w:val="0"/>
          <w:sz w:val="19"/>
          <w:szCs w:val="19"/>
        </w:rPr>
        <w:t>男</w:t>
      </w:r>
      <w:r>
        <w:rPr>
          <w:color w:val="000000"/>
          <w:spacing w:val="0"/>
          <w:w w:val="100"/>
          <w:position w:val="0"/>
          <w:sz w:val="20"/>
          <w:szCs w:val="20"/>
        </w:rPr>
        <w:t>，33</w:t>
      </w:r>
      <w:r>
        <w:rPr>
          <w:color w:val="000000"/>
          <w:spacing w:val="0"/>
          <w:w w:val="100"/>
          <w:position w:val="0"/>
          <w:sz w:val="19"/>
          <w:szCs w:val="19"/>
        </w:rPr>
        <w:t>岁，本科助会。十余年工商财务经验，熟整套财务处理、各类报表及纳税申报。熟内控制度及成本核算，熟财务、办公软件。熟税收法规及财务分析，能出差，觅相关职位。常驻外地亦可。</w:t>
      </w:r>
      <w:r>
        <w:rPr>
          <w:color w:val="000000"/>
          <w:spacing w:val="0"/>
          <w:w w:val="100"/>
          <w:position w:val="0"/>
          <w:sz w:val="20"/>
          <w:szCs w:val="20"/>
        </w:rPr>
        <w:t>139</w:t>
      </w:r>
      <w:r>
        <w:rPr>
          <w:color w:val="000000"/>
          <w:spacing w:val="0"/>
          <w:w w:val="100"/>
          <w:position w:val="0"/>
          <w:sz w:val="20"/>
          <w:szCs w:val="20"/>
          <w:lang w:val="en-US" w:eastAsia="en-US" w:bidi="en-US"/>
        </w:rPr>
        <w:t>********</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57" w:lineRule="exact"/>
        <w:ind w:left="0" w:right="0" w:firstLine="500"/>
        <w:jc w:val="left"/>
        <w:rPr>
          <w:sz w:val="20"/>
          <w:szCs w:val="20"/>
        </w:rPr>
      </w:pPr>
      <w:r>
        <w:rPr>
          <w:color w:val="000000"/>
          <w:spacing w:val="0"/>
          <w:w w:val="100"/>
          <w:position w:val="0"/>
          <w:sz w:val="20"/>
          <w:szCs w:val="20"/>
          <w:lang w:val="en-US" w:eastAsia="en-US" w:bidi="en-US"/>
        </w:rPr>
        <w:t>XM113798</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40" w:line="357" w:lineRule="exact"/>
        <w:ind w:left="500" w:right="0" w:firstLine="440"/>
        <w:jc w:val="both"/>
        <w:rPr>
          <w:sz w:val="20"/>
          <w:szCs w:val="20"/>
        </w:rPr>
      </w:pPr>
      <w:r>
        <w:rPr>
          <w:color w:val="000000"/>
          <w:spacing w:val="0"/>
          <w:w w:val="100"/>
          <w:position w:val="0"/>
          <w:sz w:val="19"/>
          <w:szCs w:val="19"/>
        </w:rPr>
        <w:t>女</w:t>
      </w:r>
      <w:r>
        <w:rPr>
          <w:color w:val="000000"/>
          <w:spacing w:val="0"/>
          <w:w w:val="100"/>
          <w:position w:val="0"/>
          <w:sz w:val="20"/>
          <w:szCs w:val="20"/>
        </w:rPr>
        <w:t>，51</w:t>
      </w:r>
      <w:r>
        <w:rPr>
          <w:color w:val="000000"/>
          <w:spacing w:val="0"/>
          <w:w w:val="100"/>
          <w:position w:val="0"/>
          <w:sz w:val="19"/>
          <w:szCs w:val="19"/>
        </w:rPr>
        <w:t>岁，退休。历任会计主管，财务总监。通晓税务法规，精全套财务，熟电脑操作，自有用友软件，财务经验丰富，能合理避税。诚信敬业。觅商贸企业专兼职会计或财务顾问°浦东新区尤佳，拒保险。</w:t>
      </w:r>
      <w:r>
        <w:rPr>
          <w:color w:val="000000"/>
          <w:spacing w:val="0"/>
          <w:w w:val="100"/>
          <w:position w:val="0"/>
          <w:sz w:val="20"/>
          <w:szCs w:val="20"/>
        </w:rPr>
        <w:t>139</w:t>
      </w:r>
      <w:r>
        <w:rPr>
          <w:color w:val="000000"/>
          <w:spacing w:val="0"/>
          <w:w w:val="100"/>
          <w:position w:val="0"/>
          <w:sz w:val="20"/>
          <w:szCs w:val="20"/>
          <w:lang w:val="en-US" w:eastAsia="en-US" w:bidi="en-US"/>
        </w:rPr>
        <w:t>********</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60" w:lineRule="exact"/>
        <w:ind w:left="0" w:right="0" w:firstLine="500"/>
        <w:jc w:val="left"/>
        <w:rPr>
          <w:sz w:val="20"/>
          <w:szCs w:val="20"/>
        </w:rPr>
      </w:pPr>
      <w:r>
        <w:rPr>
          <w:color w:val="000000"/>
          <w:spacing w:val="0"/>
          <w:w w:val="100"/>
          <w:position w:val="0"/>
          <w:sz w:val="20"/>
          <w:szCs w:val="20"/>
          <w:lang w:val="en-US" w:eastAsia="en-US" w:bidi="en-US"/>
        </w:rPr>
        <w:t>XM113799</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320" w:line="360" w:lineRule="exact"/>
        <w:ind w:left="500" w:right="0" w:firstLine="440"/>
        <w:jc w:val="both"/>
        <w:rPr>
          <w:sz w:val="20"/>
          <w:szCs w:val="20"/>
        </w:rPr>
      </w:pPr>
      <w:r>
        <w:rPr>
          <w:color w:val="000000"/>
          <w:spacing w:val="0"/>
          <w:w w:val="100"/>
          <w:position w:val="0"/>
          <w:sz w:val="19"/>
          <w:szCs w:val="19"/>
        </w:rPr>
        <w:t>女</w:t>
      </w:r>
      <w:r>
        <w:rPr>
          <w:color w:val="000000"/>
          <w:spacing w:val="0"/>
          <w:w w:val="100"/>
          <w:position w:val="0"/>
          <w:sz w:val="20"/>
          <w:szCs w:val="20"/>
        </w:rPr>
        <w:t>，46</w:t>
      </w:r>
      <w:r>
        <w:rPr>
          <w:color w:val="000000"/>
          <w:spacing w:val="0"/>
          <w:w w:val="100"/>
          <w:position w:val="0"/>
          <w:sz w:val="19"/>
          <w:szCs w:val="19"/>
        </w:rPr>
        <w:t>岁，协保，助理会计，从事财务工作二十余年，经验丰富。熟相关财务法规，精通整套会计账务处理。能会计电算，证件齐。诚信敬业，品貌端正，善沟通。觅专、兼职会计。</w:t>
      </w:r>
      <w:r>
        <w:rPr>
          <w:color w:val="000000"/>
          <w:spacing w:val="0"/>
          <w:w w:val="100"/>
          <w:position w:val="0"/>
          <w:sz w:val="20"/>
          <w:szCs w:val="20"/>
        </w:rPr>
        <w:t>137</w:t>
      </w:r>
      <w:r>
        <w:rPr>
          <w:color w:val="000000"/>
          <w:spacing w:val="0"/>
          <w:w w:val="100"/>
          <w:position w:val="0"/>
          <w:sz w:val="20"/>
          <w:szCs w:val="20"/>
          <w:lang w:val="en-US" w:eastAsia="en-US" w:bidi="en-US"/>
        </w:rPr>
        <w:t>********</w:t>
      </w:r>
    </w:p>
    <w:p>
      <w:pPr>
        <w:pStyle w:val="23"/>
        <w:keepNext w:val="0"/>
        <w:keepLines w:val="0"/>
        <w:widowControl w:val="0"/>
        <w:shd w:val="clear" w:color="auto" w:fill="auto"/>
        <w:bidi w:val="0"/>
        <w:spacing w:before="0" w:after="140" w:line="359" w:lineRule="exact"/>
        <w:ind w:left="0" w:right="0" w:firstLine="420"/>
        <w:jc w:val="both"/>
      </w:pPr>
      <w:r>
        <w:rPr>
          <w:color w:val="000000"/>
          <w:spacing w:val="0"/>
          <w:w w:val="100"/>
          <w:position w:val="0"/>
        </w:rPr>
        <w:t>这个任务类似真实世界的活动，是学生离开学校进入社会很可能要做的事</w:t>
      </w:r>
      <w:r>
        <w:rPr>
          <w:color w:val="000000"/>
          <w:spacing w:val="0"/>
          <w:w w:val="100"/>
          <w:position w:val="0"/>
          <w:highlight w:val="none"/>
          <w:lang w:val="en-US"/>
        </w:rPr>
        <w:t>（</w:t>
      </w:r>
      <w:r>
        <w:rPr>
          <w:color w:val="000000"/>
          <w:spacing w:val="0"/>
          <w:w w:val="100"/>
          <w:position w:val="0"/>
        </w:rPr>
        <w:t>或是作为求职应聘者，或是作为招聘录用单位</w:t>
      </w:r>
      <w:r>
        <w:rPr>
          <w:color w:val="000000"/>
          <w:spacing w:val="0"/>
          <w:w w:val="100"/>
          <w:position w:val="0"/>
          <w:highlight w:val="none"/>
          <w:lang w:val="en-US"/>
        </w:rPr>
        <w:t>）</w:t>
      </w:r>
      <w:r>
        <w:rPr>
          <w:color w:val="000000"/>
          <w:spacing w:val="0"/>
          <w:w w:val="100"/>
          <w:position w:val="0"/>
        </w:rPr>
        <w:t>，材料也完全是真实的，来自报纸。有多种语言技能的参与，但主要是口头交际和表达。它以集体/小组活动为主，也可以有个人独立完成的事情。活动中有信息差、意见差和推理差，任务完成后有一个结果</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outcome</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,BP</w:t>
      </w:r>
      <w:r>
        <w:rPr>
          <w:color w:val="000000"/>
          <w:spacing w:val="0"/>
          <w:w w:val="100"/>
          <w:position w:val="0"/>
        </w:rPr>
        <w:t>要做出一个录用决定。</w:t>
      </w:r>
    </w:p>
    <w:p>
      <w:pPr>
        <w:pStyle w:val="23"/>
        <w:keepNext w:val="0"/>
        <w:keepLines w:val="0"/>
        <w:widowControl w:val="0"/>
        <w:shd w:val="clear" w:color="auto" w:fill="auto"/>
        <w:bidi w:val="0"/>
        <w:spacing w:before="0" w:after="140" w:line="359" w:lineRule="exact"/>
        <w:ind w:left="0" w:right="0" w:firstLine="920"/>
        <w:jc w:val="both"/>
        <w:rPr>
          <w:sz w:val="20"/>
          <w:szCs w:val="20"/>
        </w:rPr>
      </w:pPr>
      <w:r>
        <w:rPr>
          <w:color w:val="000000"/>
          <w:spacing w:val="0"/>
          <w:w w:val="100"/>
          <w:position w:val="0"/>
          <w:sz w:val="20"/>
          <w:szCs w:val="20"/>
        </w:rPr>
        <w:t>四以“交际任务</w:t>
      </w:r>
      <w:r>
        <w:rPr>
          <w:color w:val="000000"/>
          <w:spacing w:val="0"/>
          <w:w w:val="100"/>
          <w:position w:val="0"/>
          <w:sz w:val="20"/>
          <w:szCs w:val="20"/>
          <w:lang w:val="zh-CN" w:eastAsia="zh-CN" w:bidi="zh-CN"/>
        </w:rPr>
        <w:t>”为</w:t>
      </w:r>
      <w:r>
        <w:rPr>
          <w:color w:val="000000"/>
          <w:spacing w:val="0"/>
          <w:w w:val="100"/>
          <w:position w:val="0"/>
          <w:sz w:val="20"/>
          <w:szCs w:val="20"/>
        </w:rPr>
        <w:t>基础的短期教学的课堂模式</w:t>
      </w:r>
    </w:p>
    <w:p>
      <w:pPr>
        <w:pStyle w:val="23"/>
        <w:keepNext w:val="0"/>
        <w:keepLines w:val="0"/>
        <w:widowControl w:val="0"/>
        <w:shd w:val="clear" w:color="auto" w:fill="auto"/>
        <w:bidi w:val="0"/>
        <w:spacing w:before="0" w:after="0" w:line="370" w:lineRule="exact"/>
        <w:ind w:left="0" w:right="0" w:firstLine="420"/>
        <w:jc w:val="both"/>
      </w:pPr>
      <w:r>
        <w:rPr>
          <w:color w:val="000000"/>
          <w:spacing w:val="0"/>
          <w:w w:val="100"/>
          <w:position w:val="0"/>
        </w:rPr>
        <w:t>马箭飞</w:t>
      </w:r>
      <w:r>
        <w:rPr>
          <w:color w:val="000000"/>
          <w:spacing w:val="0"/>
          <w:w w:val="100"/>
          <w:position w:val="0"/>
          <w:sz w:val="20"/>
          <w:szCs w:val="20"/>
          <w:highlight w:val="none"/>
          <w:lang w:val="en-US"/>
        </w:rPr>
        <w:t>（</w:t>
      </w:r>
      <w:r>
        <w:rPr>
          <w:color w:val="000000"/>
          <w:spacing w:val="0"/>
          <w:w w:val="100"/>
          <w:position w:val="0"/>
          <w:sz w:val="20"/>
          <w:szCs w:val="20"/>
        </w:rPr>
        <w:t>2000</w:t>
      </w:r>
      <w:r>
        <w:rPr>
          <w:color w:val="000000"/>
          <w:spacing w:val="0"/>
          <w:w w:val="100"/>
          <w:position w:val="0"/>
          <w:sz w:val="20"/>
          <w:szCs w:val="20"/>
          <w:highlight w:val="none"/>
          <w:lang w:val="en-US"/>
        </w:rPr>
        <w:t>）</w:t>
      </w:r>
      <w:r>
        <w:rPr>
          <w:color w:val="000000"/>
          <w:spacing w:val="0"/>
          <w:w w:val="100"/>
          <w:position w:val="0"/>
        </w:rPr>
        <w:t>在编写交际任务大纲的基础上，提出了以交际任务为基础的课堂教学模式，下面以交际任务项目“了解或说明某旅行安排</w:t>
      </w:r>
      <w:r>
        <w:rPr>
          <w:color w:val="000000"/>
          <w:spacing w:val="0"/>
          <w:w w:val="100"/>
          <w:position w:val="0"/>
          <w:lang w:val="zh-CN" w:eastAsia="zh-CN" w:bidi="zh-CN"/>
        </w:rPr>
        <w:t>”为例</w:t>
      </w:r>
      <w:r>
        <w:rPr>
          <w:color w:val="000000"/>
          <w:spacing w:val="0"/>
          <w:w w:val="100"/>
          <w:position w:val="0"/>
        </w:rPr>
        <w:t>，介绍这一模式的操作步骤。</w:t>
      </w:r>
    </w:p>
    <w:p>
      <w:pPr>
        <w:pStyle w:val="23"/>
        <w:keepNext w:val="0"/>
        <w:keepLines w:val="0"/>
        <w:widowControl w:val="0"/>
        <w:numPr>
          <w:ilvl w:val="0"/>
          <w:numId w:val="25"/>
        </w:numPr>
        <w:shd w:val="clear" w:color="auto" w:fill="auto"/>
        <w:bidi w:val="0"/>
        <w:spacing w:before="0" w:after="0" w:line="359" w:lineRule="exact"/>
        <w:ind w:left="0" w:right="0" w:firstLine="880"/>
        <w:jc w:val="left"/>
      </w:pPr>
      <w:bookmarkStart w:id="183" w:name="bookmark183"/>
      <w:bookmarkEnd w:id="183"/>
      <w:r>
        <w:rPr>
          <w:color w:val="000000"/>
          <w:spacing w:val="0"/>
          <w:w w:val="100"/>
          <w:position w:val="0"/>
        </w:rPr>
        <w:t>准备活动</w:t>
      </w:r>
    </w:p>
    <w:p>
      <w:pPr>
        <w:pStyle w:val="23"/>
        <w:keepNext w:val="0"/>
        <w:keepLines w:val="0"/>
        <w:widowControl w:val="0"/>
        <w:shd w:val="clear" w:color="auto" w:fill="auto"/>
        <w:tabs>
          <w:tab w:val="left" w:leader="hyphen" w:pos="2802"/>
        </w:tabs>
        <w:bidi w:val="0"/>
        <w:spacing w:before="0" w:after="0" w:line="359" w:lineRule="exact"/>
        <w:ind w:left="1180" w:right="0" w:firstLine="0"/>
        <w:jc w:val="left"/>
      </w:pPr>
      <w:r>
        <w:rPr>
          <w:color w:val="000000"/>
          <w:spacing w:val="0"/>
          <w:w w:val="100"/>
          <w:position w:val="0"/>
        </w:rPr>
        <w:t>明确任务目标</w:t>
      </w:r>
      <w:r>
        <w:rPr>
          <w:color w:val="000000"/>
          <w:spacing w:val="0"/>
          <w:w w:val="100"/>
          <w:position w:val="0"/>
        </w:rPr>
        <w:tab/>
      </w:r>
      <w:r>
        <w:rPr>
          <w:color w:val="000000"/>
          <w:spacing w:val="0"/>
          <w:w w:val="100"/>
          <w:position w:val="0"/>
        </w:rPr>
        <w:t>了解旅行安排</w:t>
      </w:r>
    </w:p>
    <w:p>
      <w:pPr>
        <w:pStyle w:val="23"/>
        <w:keepNext w:val="0"/>
        <w:keepLines w:val="0"/>
        <w:widowControl w:val="0"/>
        <w:shd w:val="clear" w:color="auto" w:fill="auto"/>
        <w:bidi w:val="0"/>
        <w:spacing w:before="0" w:after="0" w:line="359" w:lineRule="exact"/>
        <w:ind w:left="1180" w:right="0" w:firstLine="0"/>
        <w:jc w:val="both"/>
      </w:pPr>
      <w:r>
        <w:rPr>
          <w:color w:val="000000"/>
          <w:spacing w:val="0"/>
          <w:w w:val="100"/>
          <w:position w:val="0"/>
        </w:rPr>
        <w:t>猜想该项任务可能涉及的范围——旅行线路、价格、景点、时间等激活自己与该项任务有关的经验——曾参加过的一次旅行</w:t>
      </w:r>
    </w:p>
    <w:p>
      <w:pPr>
        <w:pStyle w:val="23"/>
        <w:keepNext w:val="0"/>
        <w:keepLines w:val="0"/>
        <w:widowControl w:val="0"/>
        <w:numPr>
          <w:ilvl w:val="0"/>
          <w:numId w:val="25"/>
        </w:numPr>
        <w:shd w:val="clear" w:color="auto" w:fill="auto"/>
        <w:tabs>
          <w:tab w:val="left" w:pos="1284"/>
        </w:tabs>
        <w:bidi w:val="0"/>
        <w:spacing w:before="0" w:after="0" w:line="365" w:lineRule="exact"/>
        <w:ind w:left="0" w:right="0" w:firstLine="820"/>
        <w:jc w:val="left"/>
      </w:pPr>
      <w:bookmarkStart w:id="184" w:name="bookmark184"/>
      <w:bookmarkEnd w:id="184"/>
      <w:r>
        <w:rPr>
          <w:color w:val="000000"/>
          <w:spacing w:val="0"/>
          <w:w w:val="100"/>
          <w:position w:val="0"/>
        </w:rPr>
        <w:t>概括性活动</w:t>
      </w:r>
    </w:p>
    <w:p>
      <w:pPr>
        <w:pStyle w:val="23"/>
        <w:keepNext w:val="0"/>
        <w:keepLines w:val="0"/>
        <w:widowControl w:val="0"/>
        <w:shd w:val="clear" w:color="auto" w:fill="auto"/>
        <w:bidi w:val="0"/>
        <w:spacing w:before="0" w:after="0" w:line="365" w:lineRule="exact"/>
        <w:ind w:left="820" w:right="0" w:firstLine="320"/>
        <w:jc w:val="left"/>
      </w:pPr>
      <w:r>
        <w:rPr>
          <w:color w:val="000000"/>
          <w:spacing w:val="0"/>
          <w:w w:val="100"/>
          <w:position w:val="0"/>
        </w:rPr>
        <w:t>提出或找出大意——该项旅行安排的基本内容理清程序——旅行安排涉及的各项内容的顺序提出或找出各程序的结论或小结性论述——旅行安排中各项内容的大意</w:t>
      </w:r>
    </w:p>
    <w:p>
      <w:pPr>
        <w:pStyle w:val="23"/>
        <w:keepNext w:val="0"/>
        <w:keepLines w:val="0"/>
        <w:widowControl w:val="0"/>
        <w:numPr>
          <w:ilvl w:val="0"/>
          <w:numId w:val="25"/>
        </w:numPr>
        <w:shd w:val="clear" w:color="auto" w:fill="auto"/>
        <w:tabs>
          <w:tab w:val="left" w:pos="1284"/>
        </w:tabs>
        <w:bidi w:val="0"/>
        <w:spacing w:before="0" w:after="0" w:line="365" w:lineRule="exact"/>
        <w:ind w:left="0" w:right="0" w:firstLine="820"/>
        <w:jc w:val="left"/>
      </w:pPr>
      <w:bookmarkStart w:id="185" w:name="bookmark185"/>
      <w:bookmarkEnd w:id="185"/>
      <w:r>
        <w:rPr>
          <w:color w:val="000000"/>
          <w:spacing w:val="0"/>
          <w:w w:val="100"/>
          <w:position w:val="0"/>
        </w:rPr>
        <w:t>细节性活动</w:t>
      </w:r>
    </w:p>
    <w:p>
      <w:pPr>
        <w:pStyle w:val="23"/>
        <w:keepNext w:val="0"/>
        <w:keepLines w:val="0"/>
        <w:widowControl w:val="0"/>
        <w:shd w:val="clear" w:color="auto" w:fill="auto"/>
        <w:tabs>
          <w:tab w:val="left" w:leader="hyphen" w:pos="2757"/>
        </w:tabs>
        <w:bidi w:val="0"/>
        <w:spacing w:before="0" w:after="0" w:line="365" w:lineRule="exact"/>
        <w:ind w:left="1120" w:right="0" w:firstLine="0"/>
        <w:jc w:val="left"/>
      </w:pPr>
      <w:r>
        <w:rPr>
          <w:color w:val="000000"/>
          <w:spacing w:val="0"/>
          <w:w w:val="100"/>
          <w:position w:val="0"/>
        </w:rPr>
        <w:t>确定专项信息</w:t>
      </w:r>
      <w:r>
        <w:rPr>
          <w:color w:val="000000"/>
          <w:spacing w:val="0"/>
          <w:w w:val="100"/>
          <w:position w:val="0"/>
        </w:rPr>
        <w:tab/>
      </w:r>
      <w:r>
        <w:rPr>
          <w:color w:val="000000"/>
          <w:spacing w:val="0"/>
          <w:w w:val="100"/>
          <w:position w:val="0"/>
        </w:rPr>
        <w:t>该次旅行经过的每个地点</w:t>
      </w:r>
    </w:p>
    <w:p>
      <w:pPr>
        <w:pStyle w:val="23"/>
        <w:keepNext w:val="0"/>
        <w:keepLines w:val="0"/>
        <w:widowControl w:val="0"/>
        <w:shd w:val="clear" w:color="auto" w:fill="auto"/>
        <w:tabs>
          <w:tab w:val="left" w:leader="hyphen" w:pos="2944"/>
        </w:tabs>
        <w:bidi w:val="0"/>
        <w:spacing w:before="0" w:after="0" w:line="365" w:lineRule="exact"/>
        <w:ind w:left="1120" w:right="0" w:firstLine="0"/>
        <w:jc w:val="left"/>
      </w:pPr>
      <w:r>
        <w:rPr>
          <w:color w:val="000000"/>
          <w:spacing w:val="0"/>
          <w:w w:val="100"/>
          <w:position w:val="0"/>
        </w:rPr>
        <w:t>信息分类与组合</w:t>
      </w:r>
      <w:r>
        <w:rPr>
          <w:color w:val="000000"/>
          <w:spacing w:val="0"/>
          <w:w w:val="100"/>
          <w:position w:val="0"/>
        </w:rPr>
        <w:tab/>
      </w:r>
      <w:r>
        <w:rPr>
          <w:color w:val="000000"/>
          <w:spacing w:val="0"/>
          <w:w w:val="100"/>
          <w:position w:val="0"/>
        </w:rPr>
        <w:t>旅行中吃住行等的具体价格</w:t>
      </w:r>
    </w:p>
    <w:p>
      <w:pPr>
        <w:pStyle w:val="23"/>
        <w:keepNext w:val="0"/>
        <w:keepLines w:val="0"/>
        <w:widowControl w:val="0"/>
        <w:shd w:val="clear" w:color="auto" w:fill="auto"/>
        <w:bidi w:val="0"/>
        <w:spacing w:before="0" w:after="0" w:line="365" w:lineRule="exact"/>
        <w:ind w:left="1120" w:right="0" w:firstLine="0"/>
        <w:jc w:val="left"/>
      </w:pPr>
      <w:r>
        <w:rPr>
          <w:color w:val="000000"/>
          <w:spacing w:val="0"/>
          <w:w w:val="100"/>
          <w:position w:val="0"/>
        </w:rPr>
        <w:t>产生结果一^成一份旅行计划表</w:t>
      </w:r>
    </w:p>
    <w:p>
      <w:pPr>
        <w:pStyle w:val="23"/>
        <w:keepNext w:val="0"/>
        <w:keepLines w:val="0"/>
        <w:widowControl w:val="0"/>
        <w:numPr>
          <w:ilvl w:val="0"/>
          <w:numId w:val="25"/>
        </w:numPr>
        <w:shd w:val="clear" w:color="auto" w:fill="auto"/>
        <w:tabs>
          <w:tab w:val="left" w:pos="1284"/>
        </w:tabs>
        <w:bidi w:val="0"/>
        <w:spacing w:before="0" w:after="0" w:line="365" w:lineRule="exact"/>
        <w:ind w:left="0" w:right="0" w:firstLine="820"/>
        <w:jc w:val="left"/>
      </w:pPr>
      <w:bookmarkStart w:id="186" w:name="bookmark186"/>
      <w:bookmarkEnd w:id="186"/>
      <w:r>
        <w:rPr>
          <w:color w:val="000000"/>
          <w:spacing w:val="0"/>
          <w:w w:val="100"/>
          <w:position w:val="0"/>
        </w:rPr>
        <w:t>语言性活动</w:t>
      </w:r>
    </w:p>
    <w:p>
      <w:pPr>
        <w:pStyle w:val="23"/>
        <w:keepNext w:val="0"/>
        <w:keepLines w:val="0"/>
        <w:widowControl w:val="0"/>
        <w:shd w:val="clear" w:color="auto" w:fill="auto"/>
        <w:tabs>
          <w:tab w:val="left" w:leader="hyphen" w:pos="2757"/>
        </w:tabs>
        <w:bidi w:val="0"/>
        <w:spacing w:before="0" w:after="0" w:line="365" w:lineRule="exact"/>
        <w:ind w:left="1120" w:right="0" w:firstLine="0"/>
        <w:jc w:val="left"/>
      </w:pPr>
      <w:r>
        <w:rPr>
          <w:color w:val="000000"/>
          <w:spacing w:val="0"/>
          <w:w w:val="100"/>
          <w:position w:val="0"/>
        </w:rPr>
        <w:t>找出语体特征</w:t>
      </w:r>
      <w:r>
        <w:rPr>
          <w:color w:val="000000"/>
          <w:spacing w:val="0"/>
          <w:w w:val="100"/>
          <w:position w:val="0"/>
        </w:rPr>
        <w:tab/>
      </w:r>
      <w:r>
        <w:rPr>
          <w:color w:val="000000"/>
          <w:spacing w:val="0"/>
          <w:w w:val="100"/>
          <w:position w:val="0"/>
        </w:rPr>
        <w:t>广播旅行广告或旅行布告</w:t>
      </w:r>
    </w:p>
    <w:p>
      <w:pPr>
        <w:pStyle w:val="23"/>
        <w:keepNext w:val="0"/>
        <w:keepLines w:val="0"/>
        <w:widowControl w:val="0"/>
        <w:shd w:val="clear" w:color="auto" w:fill="auto"/>
        <w:tabs>
          <w:tab w:val="left" w:leader="hyphen" w:pos="2282"/>
        </w:tabs>
        <w:bidi w:val="0"/>
        <w:spacing w:before="0" w:after="0" w:line="365" w:lineRule="exact"/>
        <w:ind w:left="1120" w:right="0" w:firstLine="0"/>
        <w:jc w:val="left"/>
      </w:pPr>
      <w:r>
        <w:rPr>
          <w:color w:val="000000"/>
          <w:spacing w:val="0"/>
          <w:w w:val="100"/>
          <w:position w:val="0"/>
        </w:rPr>
        <w:t>句法特征</w:t>
      </w:r>
      <w:r>
        <w:rPr>
          <w:color w:val="000000"/>
          <w:spacing w:val="0"/>
          <w:w w:val="100"/>
          <w:position w:val="0"/>
        </w:rPr>
        <w:tab/>
      </w:r>
      <w:r>
        <w:rPr>
          <w:color w:val="000000"/>
          <w:spacing w:val="0"/>
          <w:w w:val="100"/>
          <w:position w:val="0"/>
        </w:rPr>
        <w:t>将来发生的动作行为的表示法</w:t>
      </w:r>
    </w:p>
    <w:p>
      <w:pPr>
        <w:pStyle w:val="23"/>
        <w:keepNext w:val="0"/>
        <w:keepLines w:val="0"/>
        <w:widowControl w:val="0"/>
        <w:shd w:val="clear" w:color="auto" w:fill="auto"/>
        <w:bidi w:val="0"/>
        <w:spacing w:before="0" w:after="0" w:line="365" w:lineRule="exact"/>
        <w:ind w:left="1120" w:right="0" w:firstLine="0"/>
        <w:jc w:val="left"/>
      </w:pPr>
      <w:r>
        <w:rPr>
          <w:color w:val="000000"/>
          <w:spacing w:val="0"/>
          <w:w w:val="100"/>
          <w:position w:val="0"/>
        </w:rPr>
        <w:t>词汇特征——表示饭店设施的类义词、表示景点的形容词等</w:t>
      </w:r>
    </w:p>
    <w:p>
      <w:pPr>
        <w:pStyle w:val="23"/>
        <w:keepNext w:val="0"/>
        <w:keepLines w:val="0"/>
        <w:widowControl w:val="0"/>
        <w:numPr>
          <w:ilvl w:val="0"/>
          <w:numId w:val="25"/>
        </w:numPr>
        <w:shd w:val="clear" w:color="auto" w:fill="auto"/>
        <w:tabs>
          <w:tab w:val="left" w:pos="1284"/>
        </w:tabs>
        <w:bidi w:val="0"/>
        <w:spacing w:before="0" w:after="0" w:line="365" w:lineRule="exact"/>
        <w:ind w:left="0" w:right="0" w:firstLine="820"/>
        <w:jc w:val="left"/>
      </w:pPr>
      <w:bookmarkStart w:id="187" w:name="bookmark187"/>
      <w:bookmarkEnd w:id="187"/>
      <w:r>
        <w:rPr>
          <w:color w:val="000000"/>
          <w:spacing w:val="0"/>
          <w:w w:val="100"/>
          <w:position w:val="0"/>
        </w:rPr>
        <w:t>结尾活动</w:t>
      </w:r>
    </w:p>
    <w:p>
      <w:pPr>
        <w:pStyle w:val="23"/>
        <w:keepNext w:val="0"/>
        <w:keepLines w:val="0"/>
        <w:widowControl w:val="0"/>
        <w:shd w:val="clear" w:color="auto" w:fill="auto"/>
        <w:bidi w:val="0"/>
        <w:spacing w:before="0" w:after="0" w:line="365" w:lineRule="exact"/>
        <w:ind w:left="1120" w:right="0" w:firstLine="20"/>
        <w:jc w:val="left"/>
      </w:pPr>
      <w:r>
        <w:rPr>
          <w:color w:val="000000"/>
          <w:spacing w:val="0"/>
          <w:w w:val="100"/>
          <w:position w:val="0"/>
        </w:rPr>
        <w:t>做决定——参加旅行或放弃旅行</w:t>
      </w:r>
    </w:p>
    <w:p>
      <w:pPr>
        <w:pStyle w:val="23"/>
        <w:keepNext w:val="0"/>
        <w:keepLines w:val="0"/>
        <w:widowControl w:val="0"/>
        <w:shd w:val="clear" w:color="auto" w:fill="auto"/>
        <w:bidi w:val="0"/>
        <w:spacing w:before="0" w:after="0" w:line="365" w:lineRule="exact"/>
        <w:ind w:left="1120" w:right="0" w:firstLine="20"/>
        <w:jc w:val="left"/>
      </w:pPr>
      <w:r>
        <w:rPr>
          <w:color w:val="000000"/>
          <w:spacing w:val="0"/>
          <w:w w:val="100"/>
          <w:position w:val="0"/>
        </w:rPr>
        <w:t>对提出的问题进行讨论或辩论——旅行价格过高表演与复述——复述该旅行安排的主要内容扩展到其他任务——向朋友推销该项旅行，说服朋友参加对任务的进一步探索——讨论旅行的好处</w:t>
      </w:r>
    </w:p>
    <w:p>
      <w:pPr>
        <w:pStyle w:val="23"/>
        <w:keepNext w:val="0"/>
        <w:keepLines w:val="0"/>
        <w:widowControl w:val="0"/>
        <w:shd w:val="clear" w:color="auto" w:fill="auto"/>
        <w:bidi w:val="0"/>
        <w:spacing w:before="0" w:after="180" w:line="365" w:lineRule="exact"/>
        <w:ind w:left="0" w:right="0" w:firstLine="0"/>
        <w:jc w:val="left"/>
      </w:pPr>
      <w:r>
        <w:rPr>
          <w:color w:val="000000"/>
          <w:spacing w:val="0"/>
          <w:w w:val="100"/>
          <w:position w:val="0"/>
        </w:rPr>
        <w:t>马箭飞强调，根据交际活动或交际任务类型的不同，完成课堂交际活动的步骤也是不同的，进行课堂活动时不可能强求一致。</w:t>
      </w:r>
    </w:p>
    <w:p>
      <w:pPr>
        <w:pStyle w:val="23"/>
        <w:keepNext w:val="0"/>
        <w:keepLines w:val="0"/>
        <w:widowControl w:val="0"/>
        <w:shd w:val="clear" w:color="auto" w:fill="auto"/>
        <w:bidi w:val="0"/>
        <w:spacing w:before="0" w:after="180" w:line="365" w:lineRule="exact"/>
        <w:ind w:left="0" w:right="0" w:firstLine="0"/>
        <w:jc w:val="center"/>
        <w:rPr>
          <w:sz w:val="20"/>
          <w:szCs w:val="20"/>
        </w:rPr>
      </w:pPr>
      <w:r>
        <w:rPr>
          <w:color w:val="000000"/>
          <w:spacing w:val="0"/>
          <w:w w:val="100"/>
          <w:position w:val="0"/>
          <w:sz w:val="20"/>
          <w:szCs w:val="20"/>
        </w:rPr>
        <w:t>五远程教学模式</w:t>
      </w:r>
    </w:p>
    <w:p>
      <w:pPr>
        <w:pStyle w:val="23"/>
        <w:keepNext w:val="0"/>
        <w:keepLines w:val="0"/>
        <w:widowControl w:val="0"/>
        <w:shd w:val="clear" w:color="auto" w:fill="auto"/>
        <w:bidi w:val="0"/>
        <w:spacing w:before="0" w:after="0" w:line="355" w:lineRule="exact"/>
        <w:ind w:left="0" w:right="0" w:firstLine="420"/>
        <w:jc w:val="both"/>
        <w:sectPr>
          <w:headerReference r:id="rId187" w:type="first"/>
          <w:footerReference r:id="rId190" w:type="first"/>
          <w:headerReference r:id="rId185" w:type="default"/>
          <w:footerReference r:id="rId188" w:type="default"/>
          <w:headerReference r:id="rId186" w:type="even"/>
          <w:footerReference r:id="rId189" w:type="even"/>
          <w:footnotePr>
            <w:numFmt w:val="decimal"/>
          </w:footnotePr>
          <w:pgSz w:w="9621" w:h="12860"/>
          <w:pgMar w:top="1512" w:right="1159" w:bottom="985" w:left="1424" w:header="0" w:footer="3" w:gutter="0"/>
          <w:cols w:space="720" w:num="1"/>
          <w:titlePg/>
          <w:rtlGutter w:val="0"/>
          <w:docGrid w:linePitch="360" w:charSpace="0"/>
        </w:sectPr>
      </w:pPr>
      <w:r>
        <w:rPr>
          <w:color w:val="000000"/>
          <w:spacing w:val="0"/>
          <w:w w:val="100"/>
          <w:position w:val="0"/>
        </w:rPr>
        <w:t>现代科学技术的发展，尤其是</w:t>
      </w:r>
      <w:r>
        <w:rPr>
          <w:color w:val="000000"/>
          <w:spacing w:val="0"/>
          <w:w w:val="100"/>
          <w:position w:val="0"/>
          <w:highlight w:val="none"/>
        </w:rPr>
        <w:t>通讯技术</w:t>
      </w:r>
      <w:r>
        <w:rPr>
          <w:color w:val="000000"/>
          <w:spacing w:val="0"/>
          <w:w w:val="100"/>
          <w:position w:val="0"/>
        </w:rPr>
        <w:t>的突飞猛进,使我们可以打破时空的限制，超越时空进行远距离汉语教学。郑艳群</w:t>
      </w:r>
      <w:r>
        <w:rPr>
          <w:color w:val="000000"/>
          <w:spacing w:val="0"/>
          <w:w w:val="100"/>
          <w:position w:val="0"/>
          <w:sz w:val="20"/>
          <w:szCs w:val="20"/>
          <w:highlight w:val="none"/>
          <w:lang w:val="en-US"/>
        </w:rPr>
        <w:t>（</w:t>
      </w:r>
      <w:r>
        <w:rPr>
          <w:color w:val="000000"/>
          <w:spacing w:val="0"/>
          <w:w w:val="100"/>
          <w:position w:val="0"/>
          <w:sz w:val="20"/>
          <w:szCs w:val="20"/>
        </w:rPr>
        <w:t>2004</w:t>
      </w:r>
      <w:r>
        <w:rPr>
          <w:color w:val="000000"/>
          <w:spacing w:val="0"/>
          <w:w w:val="100"/>
          <w:position w:val="0"/>
          <w:sz w:val="20"/>
          <w:szCs w:val="20"/>
          <w:highlight w:val="none"/>
          <w:lang w:val="en-US"/>
        </w:rPr>
        <w:t>）</w:t>
      </w:r>
      <w:r>
        <w:rPr>
          <w:color w:val="000000"/>
          <w:spacing w:val="0"/>
          <w:w w:val="100"/>
          <w:position w:val="0"/>
        </w:rPr>
        <w:t>、黄荣荣</w:t>
      </w:r>
      <w:r>
        <w:rPr>
          <w:color w:val="000000"/>
          <w:spacing w:val="0"/>
          <w:w w:val="100"/>
          <w:position w:val="0"/>
          <w:sz w:val="20"/>
          <w:szCs w:val="20"/>
          <w:highlight w:val="none"/>
          <w:lang w:val="en-US"/>
        </w:rPr>
        <w:t>（</w:t>
      </w:r>
      <w:r>
        <w:rPr>
          <w:color w:val="000000"/>
          <w:spacing w:val="0"/>
          <w:w w:val="100"/>
          <w:position w:val="0"/>
          <w:sz w:val="20"/>
          <w:szCs w:val="20"/>
        </w:rPr>
        <w:t>2005</w:t>
      </w:r>
      <w:r>
        <w:rPr>
          <w:color w:val="000000"/>
          <w:spacing w:val="0"/>
          <w:w w:val="100"/>
          <w:position w:val="0"/>
          <w:sz w:val="20"/>
          <w:szCs w:val="20"/>
          <w:highlight w:val="none"/>
          <w:lang w:val="en-US"/>
        </w:rPr>
        <w:t>）</w:t>
      </w:r>
      <w:r>
        <w:rPr>
          <w:color w:val="000000"/>
          <w:spacing w:val="0"/>
          <w:w w:val="100"/>
          <w:position w:val="0"/>
        </w:rPr>
        <w:t>介绍了日本早稻田大学开发的</w:t>
      </w:r>
      <w:r>
        <w:rPr>
          <w:color w:val="000000"/>
          <w:spacing w:val="0"/>
          <w:w w:val="100"/>
          <w:position w:val="0"/>
          <w:sz w:val="20"/>
          <w:szCs w:val="20"/>
          <w:lang w:val="en-US" w:eastAsia="en-US" w:bidi="en-US"/>
        </w:rPr>
        <w:t>“Tutorial</w:t>
      </w:r>
      <w:r>
        <w:rPr>
          <w:color w:val="000000"/>
          <w:spacing w:val="0"/>
          <w:w w:val="100"/>
          <w:position w:val="0"/>
        </w:rPr>
        <w:t>汉语远程教学模式</w:t>
      </w:r>
      <w:r>
        <w:rPr>
          <w:color w:val="000000"/>
          <w:spacing w:val="0"/>
          <w:w w:val="100"/>
          <w:position w:val="0"/>
          <w:sz w:val="20"/>
          <w:szCs w:val="20"/>
          <w:lang w:val="en-US" w:eastAsia="en-US" w:bidi="en-US"/>
        </w:rPr>
        <w:t>"</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TutorialChineseDistanceInstruction,</w:t>
      </w:r>
      <w:r>
        <w:rPr>
          <w:color w:val="000000"/>
          <w:spacing w:val="0"/>
          <w:w w:val="100"/>
          <w:position w:val="0"/>
        </w:rPr>
        <w:t>简称</w:t>
      </w:r>
      <w:r>
        <w:rPr>
          <w:color w:val="000000"/>
          <w:spacing w:val="0"/>
          <w:w w:val="100"/>
          <w:position w:val="0"/>
          <w:sz w:val="20"/>
          <w:szCs w:val="20"/>
          <w:lang w:val="en-US" w:eastAsia="en-US" w:bidi="en-US"/>
        </w:rPr>
        <w:t>“TCDI</w:t>
      </w:r>
      <w:r>
        <w:rPr>
          <w:color w:val="000000"/>
          <w:spacing w:val="0"/>
          <w:w w:val="100"/>
          <w:position w:val="0"/>
        </w:rPr>
        <w:t>模式”</w:t>
      </w:r>
      <w:r>
        <w:rPr>
          <w:color w:val="000000"/>
          <w:spacing w:val="0"/>
          <w:w w:val="100"/>
          <w:position w:val="0"/>
          <w:highlight w:val="none"/>
          <w:lang w:val="en-US"/>
        </w:rPr>
        <w:t>）</w:t>
      </w:r>
      <w:r>
        <w:rPr>
          <w:color w:val="000000"/>
          <w:spacing w:val="0"/>
          <w:w w:val="100"/>
          <w:position w:val="0"/>
        </w:rPr>
        <w:t>，它是一种结合传统课堂的远距离课堂教学模式。</w:t>
      </w:r>
    </w:p>
    <w:p>
      <w:pPr>
        <w:pStyle w:val="23"/>
        <w:keepNext w:val="0"/>
        <w:keepLines w:val="0"/>
        <w:widowControl w:val="0"/>
        <w:shd w:val="clear" w:color="auto" w:fill="auto"/>
        <w:bidi w:val="0"/>
        <w:spacing w:before="0" w:after="120" w:line="367" w:lineRule="exact"/>
        <w:ind w:left="0" w:right="0" w:firstLine="420"/>
        <w:jc w:val="both"/>
        <w:rPr>
          <w:sz w:val="20"/>
          <w:szCs w:val="20"/>
        </w:rPr>
      </w:pPr>
      <w:r>
        <w:rPr>
          <w:color w:val="000000"/>
          <w:spacing w:val="0"/>
          <w:w w:val="100"/>
          <w:position w:val="0"/>
          <w:sz w:val="19"/>
          <w:szCs w:val="19"/>
        </w:rPr>
        <w:t>这个模式的课堂形态一般是一名教师加上</w:t>
      </w:r>
      <w:r>
        <w:rPr>
          <w:color w:val="000000"/>
          <w:spacing w:val="0"/>
          <w:w w:val="100"/>
          <w:position w:val="0"/>
          <w:sz w:val="20"/>
          <w:szCs w:val="20"/>
          <w:lang w:val="en-US" w:eastAsia="en-US" w:bidi="en-US"/>
        </w:rPr>
        <w:t>4—5</w:t>
      </w:r>
      <w:r>
        <w:rPr>
          <w:color w:val="000000"/>
          <w:spacing w:val="0"/>
          <w:w w:val="100"/>
          <w:position w:val="0"/>
          <w:sz w:val="19"/>
          <w:szCs w:val="19"/>
        </w:rPr>
        <w:t>名学生，进行小班化</w:t>
      </w:r>
      <w:r>
        <w:rPr>
          <w:color w:val="000000"/>
          <w:spacing w:val="0"/>
          <w:w w:val="100"/>
          <w:position w:val="0"/>
          <w:sz w:val="19"/>
          <w:szCs w:val="19"/>
          <w:lang w:val="zh-CN" w:eastAsia="zh-CN" w:bidi="zh-CN"/>
        </w:rPr>
        <w:t>“异</w:t>
      </w:r>
      <w:r>
        <w:rPr>
          <w:color w:val="000000"/>
          <w:spacing w:val="0"/>
          <w:w w:val="100"/>
          <w:position w:val="0"/>
          <w:sz w:val="19"/>
          <w:szCs w:val="19"/>
        </w:rPr>
        <w:t>地、同步、实时</w:t>
      </w:r>
      <w:r>
        <w:rPr>
          <w:color w:val="000000"/>
          <w:spacing w:val="0"/>
          <w:w w:val="100"/>
          <w:position w:val="0"/>
          <w:sz w:val="19"/>
          <w:szCs w:val="19"/>
          <w:lang w:val="zh-CN" w:eastAsia="zh-CN" w:bidi="zh-CN"/>
        </w:rPr>
        <w:t>”的</w:t>
      </w:r>
      <w:r>
        <w:rPr>
          <w:color w:val="000000"/>
          <w:spacing w:val="0"/>
          <w:w w:val="100"/>
          <w:position w:val="0"/>
          <w:sz w:val="19"/>
          <w:szCs w:val="19"/>
        </w:rPr>
        <w:t>口语教学。师生分处两地，如教师在北京，学生在日本境内，通过网络及视频设备</w:t>
      </w:r>
      <w:r>
        <w:rPr>
          <w:color w:val="000000"/>
          <w:spacing w:val="0"/>
          <w:w w:val="100"/>
          <w:position w:val="0"/>
          <w:sz w:val="19"/>
          <w:szCs w:val="19"/>
          <w:lang w:val="en-US" w:eastAsia="en-US" w:bidi="en-US"/>
        </w:rPr>
        <w:t>一一</w:t>
      </w:r>
      <w:r>
        <w:rPr>
          <w:color w:val="000000"/>
          <w:spacing w:val="0"/>
          <w:w w:val="100"/>
          <w:position w:val="0"/>
          <w:sz w:val="19"/>
          <w:szCs w:val="19"/>
          <w:highlight w:val="none"/>
        </w:rPr>
        <w:t>英特网</w:t>
      </w:r>
      <w:r>
        <w:rPr>
          <w:color w:val="000000"/>
          <w:spacing w:val="0"/>
          <w:w w:val="100"/>
          <w:position w:val="0"/>
          <w:sz w:val="19"/>
          <w:szCs w:val="19"/>
        </w:rPr>
        <w:t>以及网络可视交流系统（</w:t>
      </w:r>
      <w:r>
        <w:rPr>
          <w:color w:val="000000"/>
          <w:spacing w:val="0"/>
          <w:w w:val="100"/>
          <w:position w:val="0"/>
          <w:sz w:val="20"/>
          <w:szCs w:val="20"/>
          <w:lang w:val="en-US" w:eastAsia="en-US" w:bidi="en-US"/>
        </w:rPr>
        <w:t>PolycomViaVideo</w:t>
      </w:r>
      <w:r>
        <w:rPr>
          <w:color w:val="000000"/>
          <w:spacing w:val="0"/>
          <w:w w:val="100"/>
          <w:position w:val="0"/>
          <w:sz w:val="19"/>
          <w:szCs w:val="19"/>
        </w:rPr>
        <w:t>，电话会议系统）实施教学。课后，师生在网上交流、互动（如学生提交作业、提问，教师批阅作业、解答问题等），网站内部设立的电子公告栏</w:t>
      </w:r>
      <w:r>
        <w:rPr>
          <w:color w:val="000000"/>
          <w:spacing w:val="0"/>
          <w:w w:val="100"/>
          <w:position w:val="0"/>
          <w:sz w:val="20"/>
          <w:szCs w:val="20"/>
          <w:lang w:val="en-US" w:eastAsia="en-US" w:bidi="en-US"/>
        </w:rPr>
        <w:t>（BBS）</w:t>
      </w:r>
      <w:r>
        <w:rPr>
          <w:color w:val="000000"/>
          <w:spacing w:val="0"/>
          <w:w w:val="100"/>
          <w:position w:val="0"/>
          <w:sz w:val="19"/>
          <w:szCs w:val="19"/>
        </w:rPr>
        <w:t>和</w:t>
      </w:r>
      <w:r>
        <w:rPr>
          <w:color w:val="000000"/>
          <w:spacing w:val="0"/>
          <w:w w:val="100"/>
          <w:position w:val="0"/>
          <w:sz w:val="20"/>
          <w:szCs w:val="20"/>
          <w:lang w:val="en-US" w:eastAsia="en-US" w:bidi="en-US"/>
        </w:rPr>
        <w:t>E-mail</w:t>
      </w:r>
      <w:r>
        <w:rPr>
          <w:color w:val="000000"/>
          <w:spacing w:val="0"/>
          <w:w w:val="100"/>
          <w:position w:val="0"/>
          <w:sz w:val="19"/>
          <w:szCs w:val="19"/>
        </w:rPr>
        <w:t>也是师生交流的园地。参加课程的学生一般有一定的发音和词汇量的基础。上课时，教师与学生在屏幕上可以实时地看到对方的影像并自由地交谈，如图所示（图</w:t>
      </w:r>
      <w:r>
        <w:rPr>
          <w:color w:val="000000"/>
          <w:spacing w:val="0"/>
          <w:w w:val="100"/>
          <w:position w:val="0"/>
          <w:sz w:val="20"/>
          <w:szCs w:val="20"/>
          <w:lang w:val="en-US" w:eastAsia="en-US" w:bidi="en-US"/>
        </w:rPr>
        <w:t>5-6）</w:t>
      </w:r>
      <w:r>
        <w:rPr>
          <w:color w:val="000000"/>
          <w:spacing w:val="0"/>
          <w:w w:val="100"/>
          <w:position w:val="0"/>
          <w:sz w:val="20"/>
          <w:szCs w:val="20"/>
        </w:rPr>
        <w:t>:</w:t>
      </w:r>
    </w:p>
    <w:p>
      <w:pPr>
        <w:widowControl w:val="0"/>
        <w:jc w:val="center"/>
        <w:rPr>
          <w:sz w:val="2"/>
          <w:szCs w:val="2"/>
        </w:rPr>
      </w:pPr>
      <w:r>
        <w:drawing>
          <wp:inline distT="0" distB="0" distL="114300" distR="114300">
            <wp:extent cx="2712720" cy="1871345"/>
            <wp:effectExtent l="0" t="0" r="11430" b="14605"/>
            <wp:docPr id="471" name="Picutre 471"/>
            <wp:cNvGraphicFramePr/>
            <a:graphic xmlns:a="http://schemas.openxmlformats.org/drawingml/2006/main">
              <a:graphicData uri="http://schemas.openxmlformats.org/drawingml/2006/picture">
                <pic:pic xmlns:pic="http://schemas.openxmlformats.org/drawingml/2006/picture">
                  <pic:nvPicPr>
                    <pic:cNvPr id="471" name="Picutre 471"/>
                    <pic:cNvPicPr/>
                  </pic:nvPicPr>
                  <pic:blipFill>
                    <a:blip r:embed="rId878"/>
                    <a:stretch>
                      <a:fillRect/>
                    </a:stretch>
                  </pic:blipFill>
                  <pic:spPr>
                    <a:xfrm>
                      <a:off x="0" y="0"/>
                      <a:ext cx="2712720" cy="1871345"/>
                    </a:xfrm>
                    <a:prstGeom prst="rect">
                      <a:avLst/>
                    </a:prstGeom>
                  </pic:spPr>
                </pic:pic>
              </a:graphicData>
            </a:graphic>
          </wp:inline>
        </w:drawing>
      </w:r>
    </w:p>
    <w:p>
      <w:pPr>
        <w:pStyle w:val="41"/>
        <w:keepNext w:val="0"/>
        <w:keepLines w:val="0"/>
        <w:widowControl w:val="0"/>
        <w:shd w:val="clear" w:color="auto" w:fill="auto"/>
        <w:bidi w:val="0"/>
        <w:spacing w:before="0" w:after="0" w:line="240" w:lineRule="auto"/>
        <w:ind w:left="1848" w:right="0" w:firstLine="0"/>
        <w:jc w:val="left"/>
      </w:pPr>
      <w:r>
        <w:rPr>
          <w:rFonts w:ascii="宋体" w:hAnsi="宋体" w:eastAsia="宋体" w:cs="宋体"/>
          <w:b w:val="0"/>
          <w:bCs w:val="0"/>
          <w:color w:val="000000"/>
          <w:spacing w:val="0"/>
          <w:w w:val="100"/>
          <w:position w:val="0"/>
          <w:sz w:val="16"/>
          <w:szCs w:val="16"/>
          <w:lang w:val="zh-TW" w:eastAsia="zh-TW" w:bidi="zh-TW"/>
        </w:rPr>
        <w:t>图</w:t>
      </w:r>
      <w:r>
        <w:rPr>
          <w:rFonts w:ascii="Times New Roman" w:hAnsi="Times New Roman" w:eastAsia="Times New Roman" w:cs="Times New Roman"/>
          <w:color w:val="000000"/>
          <w:spacing w:val="0"/>
          <w:w w:val="100"/>
          <w:position w:val="0"/>
          <w:lang w:val="en-US" w:eastAsia="en-US" w:bidi="en-US"/>
        </w:rPr>
        <w:t>S-6</w:t>
      </w:r>
    </w:p>
    <w:p>
      <w:pPr>
        <w:widowControl w:val="0"/>
        <w:spacing w:after="119" w:line="1" w:lineRule="exact"/>
      </w:pPr>
    </w:p>
    <w:p>
      <w:pPr>
        <w:pStyle w:val="23"/>
        <w:keepNext w:val="0"/>
        <w:keepLines w:val="0"/>
        <w:widowControl w:val="0"/>
        <w:shd w:val="clear" w:color="auto" w:fill="auto"/>
        <w:bidi w:val="0"/>
        <w:spacing w:before="0" w:after="280" w:line="240" w:lineRule="auto"/>
        <w:ind w:left="0" w:right="0" w:firstLine="0"/>
        <w:jc w:val="both"/>
        <w:rPr>
          <w:sz w:val="20"/>
          <w:szCs w:val="20"/>
        </w:rPr>
      </w:pPr>
      <w:r>
        <w:rPr>
          <w:color w:val="000000"/>
          <w:spacing w:val="0"/>
          <w:w w:val="100"/>
          <w:position w:val="0"/>
          <w:sz w:val="19"/>
          <w:szCs w:val="19"/>
        </w:rPr>
        <w:t>其教学流程如下（图</w:t>
      </w:r>
      <w:r>
        <w:rPr>
          <w:color w:val="000000"/>
          <w:spacing w:val="0"/>
          <w:w w:val="100"/>
          <w:position w:val="0"/>
          <w:sz w:val="20"/>
          <w:szCs w:val="20"/>
          <w:lang w:val="en-US" w:eastAsia="en-US" w:bidi="en-US"/>
        </w:rPr>
        <w:t>5-7）：</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40" w:lineRule="auto"/>
        <w:ind w:left="0" w:right="0" w:firstLine="0"/>
        <w:jc w:val="center"/>
      </w:pPr>
      <w:r>
        <w:rPr>
          <w:color w:val="000000"/>
          <w:spacing w:val="0"/>
          <w:w w:val="100"/>
          <w:position w:val="0"/>
          <w:highlight w:val="none"/>
        </w:rPr>
        <w:t>灑</w:t>
      </w:r>
      <w:r>
        <w:rPr>
          <w:color w:val="000000"/>
          <w:spacing w:val="0"/>
          <w:w w:val="100"/>
          <w:position w:val="0"/>
        </w:rPr>
        <w:t>场］</w:t>
      </w:r>
    </w:p>
    <w:p>
      <w:pPr>
        <w:pStyle w:val="1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180" w:lineRule="auto"/>
        <w:ind w:left="0" w:right="0" w:firstLine="0"/>
        <w:jc w:val="center"/>
        <w:rPr>
          <w:sz w:val="36"/>
          <w:szCs w:val="36"/>
        </w:rPr>
      </w:pPr>
      <w:r>
        <w:rPr>
          <w:rFonts w:ascii="Times New Roman" w:hAnsi="Times New Roman" w:eastAsia="Times New Roman" w:cs="Times New Roman"/>
          <w:color w:val="000000"/>
          <w:spacing w:val="0"/>
          <w:w w:val="100"/>
          <w:position w:val="0"/>
          <w:sz w:val="36"/>
          <w:szCs w:val="36"/>
        </w:rPr>
        <w:t>I</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40" w:lineRule="auto"/>
        <w:ind w:left="0" w:right="0" w:firstLine="0"/>
        <w:jc w:val="center"/>
      </w:pPr>
      <w:r>
        <w:rPr>
          <w:color w:val="000000"/>
          <w:spacing w:val="0"/>
          <w:w w:val="100"/>
          <w:position w:val="0"/>
        </w:rPr>
        <w:t>［看图识词常用词句】</w:t>
      </w:r>
    </w:p>
    <w:p>
      <w:pPr>
        <w:pStyle w:val="1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180" w:lineRule="auto"/>
        <w:ind w:left="0" w:right="0" w:firstLine="0"/>
        <w:jc w:val="center"/>
        <w:rPr>
          <w:sz w:val="36"/>
          <w:szCs w:val="36"/>
        </w:rPr>
      </w:pPr>
      <w:r>
        <w:rPr>
          <w:rFonts w:ascii="Times New Roman" w:hAnsi="Times New Roman" w:eastAsia="Times New Roman" w:cs="Times New Roman"/>
          <w:color w:val="000000"/>
          <w:spacing w:val="0"/>
          <w:w w:val="100"/>
          <w:position w:val="0"/>
          <w:sz w:val="36"/>
          <w:szCs w:val="36"/>
        </w:rPr>
        <w:t>I</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40" w:lineRule="auto"/>
        <w:ind w:left="0" w:right="0" w:firstLine="0"/>
        <w:jc w:val="center"/>
      </w:pPr>
      <w:r>
        <w:rPr>
          <w:color w:val="000000"/>
          <w:spacing w:val="0"/>
          <w:w w:val="100"/>
          <w:position w:val="0"/>
          <w:sz w:val="17"/>
          <w:szCs w:val="17"/>
          <w:lang w:val="en-US" w:eastAsia="en-US" w:bidi="en-US"/>
        </w:rPr>
        <w:t>K</w:t>
      </w:r>
      <w:r>
        <w:rPr>
          <w:color w:val="000000"/>
          <w:spacing w:val="0"/>
          <w:w w:val="100"/>
          <w:position w:val="0"/>
        </w:rPr>
        <w:t>课文］</w:t>
      </w:r>
    </w:p>
    <w:p>
      <w:pPr>
        <w:pStyle w:val="1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180" w:lineRule="auto"/>
        <w:ind w:left="0" w:right="0" w:firstLine="0"/>
        <w:jc w:val="center"/>
        <w:rPr>
          <w:sz w:val="36"/>
          <w:szCs w:val="36"/>
        </w:rPr>
      </w:pPr>
      <w:r>
        <w:rPr>
          <w:rFonts w:ascii="Times New Roman" w:hAnsi="Times New Roman" w:eastAsia="Times New Roman" w:cs="Times New Roman"/>
          <w:color w:val="000000"/>
          <w:spacing w:val="0"/>
          <w:w w:val="100"/>
          <w:position w:val="0"/>
          <w:sz w:val="36"/>
          <w:szCs w:val="36"/>
        </w:rPr>
        <w:t>I</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40" w:lineRule="auto"/>
        <w:ind w:left="0" w:right="0" w:firstLine="0"/>
        <w:jc w:val="center"/>
      </w:pPr>
      <w:r>
        <w:rPr>
          <w:color w:val="000000"/>
          <w:spacing w:val="0"/>
          <w:w w:val="100"/>
          <w:position w:val="0"/>
          <w:sz w:val="17"/>
          <w:szCs w:val="17"/>
          <w:lang w:val="en-US" w:eastAsia="en-US" w:bidi="en-US"/>
        </w:rPr>
        <w:t>K</w:t>
      </w:r>
      <w:r>
        <w:rPr>
          <w:color w:val="000000"/>
          <w:spacing w:val="0"/>
          <w:w w:val="100"/>
          <w:position w:val="0"/>
        </w:rPr>
        <w:t>话题讨论】</w:t>
      </w:r>
    </w:p>
    <w:p>
      <w:pPr>
        <w:pStyle w:val="1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180" w:lineRule="auto"/>
        <w:ind w:left="0" w:right="0" w:firstLine="0"/>
        <w:jc w:val="center"/>
        <w:rPr>
          <w:sz w:val="36"/>
          <w:szCs w:val="36"/>
        </w:rPr>
      </w:pPr>
      <w:r>
        <w:rPr>
          <w:rFonts w:ascii="Times New Roman" w:hAnsi="Times New Roman" w:eastAsia="Times New Roman" w:cs="Times New Roman"/>
          <w:color w:val="000000"/>
          <w:spacing w:val="0"/>
          <w:w w:val="100"/>
          <w:position w:val="0"/>
          <w:sz w:val="36"/>
          <w:szCs w:val="36"/>
        </w:rPr>
        <w:t>I</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40" w:lineRule="auto"/>
        <w:ind w:left="0" w:right="0" w:firstLine="0"/>
        <w:jc w:val="center"/>
      </w:pPr>
      <w:r>
        <w:rPr>
          <w:color w:val="000000"/>
          <w:spacing w:val="0"/>
          <w:w w:val="100"/>
          <w:position w:val="0"/>
        </w:rPr>
        <w:t>［看图听故事</w:t>
      </w:r>
      <w:r>
        <w:rPr>
          <w:color w:val="000000"/>
          <w:spacing w:val="0"/>
          <w:w w:val="100"/>
          <w:position w:val="0"/>
          <w:sz w:val="17"/>
          <w:szCs w:val="17"/>
          <w:lang w:val="en-US" w:eastAsia="en-US" w:bidi="en-US"/>
        </w:rPr>
        <w:t>0+K</w:t>
      </w:r>
      <w:r>
        <w:rPr>
          <w:color w:val="000000"/>
          <w:spacing w:val="0"/>
          <w:w w:val="100"/>
          <w:position w:val="0"/>
        </w:rPr>
        <w:t>看图说话］</w:t>
      </w:r>
    </w:p>
    <w:p>
      <w:pPr>
        <w:pStyle w:val="1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180" w:lineRule="auto"/>
        <w:ind w:left="0" w:right="0" w:firstLine="0"/>
        <w:jc w:val="center"/>
        <w:rPr>
          <w:sz w:val="36"/>
          <w:szCs w:val="36"/>
        </w:rPr>
      </w:pPr>
      <w:r>
        <w:rPr>
          <w:rFonts w:ascii="Times New Roman" w:hAnsi="Times New Roman" w:eastAsia="Times New Roman" w:cs="Times New Roman"/>
          <w:color w:val="000000"/>
          <w:spacing w:val="0"/>
          <w:w w:val="100"/>
          <w:position w:val="0"/>
          <w:sz w:val="36"/>
          <w:szCs w:val="36"/>
          <w:lang w:val="en-US" w:eastAsia="en-US" w:bidi="en-US"/>
        </w:rPr>
        <w:t>i</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280" w:line="240" w:lineRule="auto"/>
        <w:ind w:left="0" w:right="0" w:firstLine="0"/>
        <w:jc w:val="center"/>
      </w:pPr>
      <w:r>
        <w:rPr>
          <w:color w:val="000000"/>
          <w:spacing w:val="0"/>
          <w:w w:val="100"/>
          <w:position w:val="0"/>
        </w:rPr>
        <w:t>［自由讨论］</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40" w:lineRule="auto"/>
        <w:ind w:left="0" w:right="0" w:firstLine="0"/>
        <w:jc w:val="center"/>
        <w:rPr>
          <w:sz w:val="17"/>
          <w:szCs w:val="17"/>
        </w:rPr>
      </w:pPr>
      <w:r>
        <w:rPr>
          <w:color w:val="000000"/>
          <w:spacing w:val="0"/>
          <w:w w:val="100"/>
          <w:position w:val="0"/>
          <w:sz w:val="16"/>
          <w:szCs w:val="16"/>
        </w:rPr>
        <w:t>［总结、练习】</w:t>
      </w:r>
      <w:r>
        <w:rPr>
          <w:color w:val="000000"/>
          <w:spacing w:val="0"/>
          <w:w w:val="100"/>
          <w:position w:val="0"/>
          <w:sz w:val="16"/>
          <w:szCs w:val="16"/>
        </w:rPr>
        <w:br w:type="textWrapping"/>
      </w:r>
      <w:r>
        <w:rPr>
          <w:rStyle w:val="34"/>
          <w:rFonts w:ascii="宋体" w:hAnsi="宋体" w:eastAsia="宋体" w:cs="宋体"/>
          <w:b w:val="0"/>
          <w:bCs w:val="0"/>
          <w:i w:val="0"/>
          <w:iCs w:val="0"/>
          <w:smallCaps w:val="0"/>
          <w:strike w:val="0"/>
          <w:sz w:val="16"/>
          <w:szCs w:val="16"/>
          <w:lang w:val="zh-TW" w:eastAsia="zh-TW" w:bidi="zh-TW"/>
        </w:rPr>
        <w:t>图</w:t>
      </w:r>
      <w:r>
        <w:rPr>
          <w:rStyle w:val="34"/>
          <w:b/>
          <w:bCs/>
          <w:i w:val="0"/>
          <w:iCs w:val="0"/>
          <w:smallCaps w:val="0"/>
          <w:strike w:val="0"/>
        </w:rPr>
        <w:t>5-7</w:t>
      </w:r>
    </w:p>
    <w:p>
      <w:pPr>
        <w:pStyle w:val="23"/>
        <w:keepNext w:val="0"/>
        <w:keepLines w:val="0"/>
        <w:widowControl w:val="0"/>
        <w:shd w:val="clear" w:color="auto" w:fill="auto"/>
        <w:bidi w:val="0"/>
        <w:spacing w:before="0" w:after="0" w:line="368" w:lineRule="exact"/>
        <w:ind w:left="0" w:right="0" w:firstLine="420"/>
        <w:jc w:val="both"/>
      </w:pPr>
      <w:r>
        <w:rPr>
          <w:color w:val="000000"/>
          <w:spacing w:val="0"/>
          <w:w w:val="100"/>
          <w:position w:val="0"/>
          <w:sz w:val="20"/>
          <w:szCs w:val="20"/>
          <w:lang w:val="en-US" w:eastAsia="en-US" w:bidi="en-US"/>
        </w:rPr>
        <w:t>TCDI</w:t>
      </w:r>
      <w:r>
        <w:rPr>
          <w:color w:val="000000"/>
          <w:spacing w:val="0"/>
          <w:w w:val="100"/>
          <w:position w:val="0"/>
        </w:rPr>
        <w:t>是口语强化课程，对教学的要求是：教师必须是以汉语为母语的人，而且课堂上只能使用汉语；上课时不能依赖教材，教师要用启发、推想和引导等教学方法完成语言交际任务；以完成交际任务为主，不计较语音、语法等小问题。</w:t>
      </w:r>
    </w:p>
    <w:p>
      <w:pPr>
        <w:pStyle w:val="23"/>
        <w:keepNext w:val="0"/>
        <w:keepLines w:val="0"/>
        <w:widowControl w:val="0"/>
        <w:shd w:val="clear" w:color="auto" w:fill="auto"/>
        <w:bidi w:val="0"/>
        <w:spacing w:before="0" w:after="0" w:line="365" w:lineRule="exact"/>
        <w:ind w:left="0" w:right="0" w:firstLine="420"/>
        <w:jc w:val="both"/>
      </w:pPr>
      <w:r>
        <w:rPr>
          <w:color w:val="000000"/>
          <w:spacing w:val="0"/>
          <w:w w:val="100"/>
          <w:position w:val="0"/>
          <w:sz w:val="20"/>
          <w:szCs w:val="20"/>
          <w:lang w:val="en-US" w:eastAsia="en-US" w:bidi="en-US"/>
        </w:rPr>
        <w:t>TCDI</w:t>
      </w:r>
      <w:r>
        <w:rPr>
          <w:color w:val="000000"/>
          <w:spacing w:val="0"/>
          <w:w w:val="100"/>
          <w:position w:val="0"/>
        </w:rPr>
        <w:t>模式以培养和提高学习者的汉语口语交际能力为主要教学目标，使用以话题为纲编写的教材«</w:t>
      </w:r>
      <w:r>
        <w:rPr>
          <w:color w:val="000000"/>
          <w:spacing w:val="0"/>
          <w:w w:val="100"/>
          <w:position w:val="0"/>
          <w:sz w:val="20"/>
          <w:szCs w:val="20"/>
          <w:lang w:val="en-US" w:eastAsia="en-US" w:bidi="en-US"/>
        </w:rPr>
        <w:t>Tutorial</w:t>
      </w:r>
      <w:r>
        <w:rPr>
          <w:color w:val="000000"/>
          <w:spacing w:val="0"/>
          <w:w w:val="100"/>
          <w:position w:val="0"/>
        </w:rPr>
        <w:t>汉语课本》，课本按照社会生活</w:t>
      </w:r>
      <w:r>
        <w:rPr>
          <w:color w:val="000000"/>
          <w:spacing w:val="0"/>
          <w:w w:val="100"/>
          <w:position w:val="0"/>
          <w:highlight w:val="none"/>
          <w:lang w:val="en-US"/>
        </w:rPr>
        <w:t>（</w:t>
      </w:r>
      <w:r>
        <w:rPr>
          <w:color w:val="000000"/>
          <w:spacing w:val="0"/>
          <w:w w:val="100"/>
          <w:position w:val="0"/>
        </w:rPr>
        <w:t>交际任务</w:t>
      </w:r>
      <w:r>
        <w:rPr>
          <w:color w:val="000000"/>
          <w:spacing w:val="0"/>
          <w:w w:val="100"/>
          <w:position w:val="0"/>
          <w:highlight w:val="none"/>
          <w:lang w:val="en-US"/>
        </w:rPr>
        <w:t>）</w:t>
      </w:r>
      <w:r>
        <w:rPr>
          <w:color w:val="000000"/>
          <w:spacing w:val="0"/>
          <w:w w:val="100"/>
          <w:position w:val="0"/>
        </w:rPr>
        <w:t>分为</w:t>
      </w:r>
      <w:r>
        <w:rPr>
          <w:color w:val="000000"/>
          <w:spacing w:val="0"/>
          <w:w w:val="100"/>
          <w:position w:val="0"/>
          <w:sz w:val="20"/>
          <w:szCs w:val="20"/>
        </w:rPr>
        <w:t>22</w:t>
      </w:r>
      <w:r>
        <w:rPr>
          <w:color w:val="000000"/>
          <w:spacing w:val="0"/>
          <w:w w:val="100"/>
          <w:position w:val="0"/>
        </w:rPr>
        <w:t>个主话题</w:t>
      </w:r>
      <w:r>
        <w:rPr>
          <w:color w:val="000000"/>
          <w:spacing w:val="0"/>
          <w:w w:val="100"/>
          <w:position w:val="0"/>
          <w:highlight w:val="none"/>
          <w:lang w:val="en-US"/>
        </w:rPr>
        <w:t>（</w:t>
      </w:r>
      <w:r>
        <w:rPr>
          <w:color w:val="000000"/>
          <w:spacing w:val="0"/>
          <w:w w:val="100"/>
          <w:position w:val="0"/>
        </w:rPr>
        <w:t>教学内容</w:t>
      </w:r>
      <w:r>
        <w:rPr>
          <w:color w:val="000000"/>
          <w:spacing w:val="0"/>
          <w:w w:val="100"/>
          <w:position w:val="0"/>
          <w:highlight w:val="none"/>
          <w:lang w:val="en-US"/>
        </w:rPr>
        <w:t>）</w:t>
      </w:r>
      <w:r>
        <w:rPr>
          <w:color w:val="000000"/>
          <w:spacing w:val="0"/>
          <w:w w:val="100"/>
          <w:position w:val="0"/>
        </w:rPr>
        <w:t>，每个话题一课,包括自我介绍、兴趣爱好、打工、气候、风俗文化、居住、穿着、旅游、购物、饮食、大学生活、暑假的回忆、我</w:t>
      </w:r>
      <w:r>
        <w:rPr>
          <w:color w:val="000000"/>
          <w:spacing w:val="0"/>
          <w:w w:val="100"/>
          <w:position w:val="0"/>
          <w:highlight w:val="none"/>
        </w:rPr>
        <w:t>的理想</w:t>
      </w:r>
      <w:r>
        <w:rPr>
          <w:color w:val="000000"/>
          <w:spacing w:val="0"/>
          <w:w w:val="100"/>
          <w:position w:val="0"/>
        </w:rPr>
        <w:t>、体育运动、出事、手机、养宠物、医疗卫生、政治、经济、国际关系、新闻与媒体。上课前，教师须将每课的主话题预先进行细化，设置出适合学习者水平的、匹配教学时间和进度的子话题。比如，话题</w:t>
      </w:r>
      <w:r>
        <w:rPr>
          <w:color w:val="000000"/>
          <w:spacing w:val="0"/>
          <w:w w:val="100"/>
          <w:position w:val="0"/>
          <w:lang w:val="zh-CN" w:eastAsia="zh-CN" w:bidi="zh-CN"/>
        </w:rPr>
        <w:t>“饮食</w:t>
      </w:r>
      <w:r>
        <w:rPr>
          <w:color w:val="000000"/>
          <w:spacing w:val="0"/>
          <w:w w:val="100"/>
          <w:position w:val="0"/>
        </w:rPr>
        <w:t>"，教师在实际教学中设置并使用了四个子话题和一个交际任务：</w:t>
      </w:r>
    </w:p>
    <w:p>
      <w:pPr>
        <w:pStyle w:val="23"/>
        <w:keepNext w:val="0"/>
        <w:keepLines w:val="0"/>
        <w:widowControl w:val="0"/>
        <w:numPr>
          <w:ilvl w:val="0"/>
          <w:numId w:val="26"/>
        </w:numPr>
        <w:shd w:val="clear" w:color="auto" w:fill="auto"/>
        <w:tabs>
          <w:tab w:val="left" w:pos="1264"/>
        </w:tabs>
        <w:bidi w:val="0"/>
        <w:spacing w:before="0" w:after="0" w:line="365" w:lineRule="exact"/>
        <w:ind w:left="0" w:right="0" w:firstLine="860"/>
        <w:jc w:val="both"/>
      </w:pPr>
      <w:bookmarkStart w:id="188" w:name="bookmark188"/>
      <w:bookmarkEnd w:id="188"/>
      <w:r>
        <w:rPr>
          <w:color w:val="000000"/>
          <w:spacing w:val="0"/>
          <w:w w:val="100"/>
          <w:position w:val="0"/>
        </w:rPr>
        <w:t>你一般会在什么地方吃饭？</w:t>
      </w:r>
    </w:p>
    <w:p>
      <w:pPr>
        <w:pStyle w:val="23"/>
        <w:keepNext w:val="0"/>
        <w:keepLines w:val="0"/>
        <w:widowControl w:val="0"/>
        <w:numPr>
          <w:ilvl w:val="0"/>
          <w:numId w:val="26"/>
        </w:numPr>
        <w:shd w:val="clear" w:color="auto" w:fill="auto"/>
        <w:tabs>
          <w:tab w:val="left" w:pos="1264"/>
        </w:tabs>
        <w:bidi w:val="0"/>
        <w:spacing w:before="0" w:after="0" w:line="362" w:lineRule="exact"/>
        <w:ind w:left="0" w:right="0" w:firstLine="860"/>
        <w:jc w:val="both"/>
      </w:pPr>
      <w:bookmarkStart w:id="189" w:name="bookmark189"/>
      <w:bookmarkEnd w:id="189"/>
      <w:r>
        <w:rPr>
          <w:color w:val="000000"/>
          <w:spacing w:val="0"/>
          <w:w w:val="100"/>
          <w:position w:val="0"/>
        </w:rPr>
        <w:t>比较食堂、餐馆和在家吃饭的不同。</w:t>
      </w:r>
    </w:p>
    <w:p>
      <w:pPr>
        <w:pStyle w:val="23"/>
        <w:keepNext w:val="0"/>
        <w:keepLines w:val="0"/>
        <w:widowControl w:val="0"/>
        <w:numPr>
          <w:ilvl w:val="0"/>
          <w:numId w:val="26"/>
        </w:numPr>
        <w:shd w:val="clear" w:color="auto" w:fill="auto"/>
        <w:tabs>
          <w:tab w:val="left" w:pos="1264"/>
        </w:tabs>
        <w:bidi w:val="0"/>
        <w:spacing w:before="0" w:after="0" w:line="362" w:lineRule="exact"/>
        <w:ind w:left="0" w:right="0" w:firstLine="860"/>
        <w:jc w:val="both"/>
      </w:pPr>
      <w:bookmarkStart w:id="190" w:name="bookmark190"/>
      <w:bookmarkEnd w:id="190"/>
      <w:r>
        <w:rPr>
          <w:color w:val="000000"/>
          <w:spacing w:val="0"/>
          <w:w w:val="100"/>
          <w:position w:val="0"/>
        </w:rPr>
        <w:t>中国菜和日本菜有什么不同？</w:t>
      </w:r>
    </w:p>
    <w:p>
      <w:pPr>
        <w:pStyle w:val="23"/>
        <w:keepNext w:val="0"/>
        <w:keepLines w:val="0"/>
        <w:widowControl w:val="0"/>
        <w:numPr>
          <w:ilvl w:val="0"/>
          <w:numId w:val="26"/>
        </w:numPr>
        <w:shd w:val="clear" w:color="auto" w:fill="auto"/>
        <w:tabs>
          <w:tab w:val="left" w:pos="1264"/>
        </w:tabs>
        <w:bidi w:val="0"/>
        <w:spacing w:before="0" w:after="0" w:line="362" w:lineRule="exact"/>
        <w:ind w:left="0" w:right="0" w:firstLine="860"/>
        <w:jc w:val="both"/>
      </w:pPr>
      <w:bookmarkStart w:id="191" w:name="bookmark191"/>
      <w:bookmarkEnd w:id="191"/>
      <w:r>
        <w:rPr>
          <w:color w:val="000000"/>
          <w:spacing w:val="0"/>
          <w:w w:val="100"/>
          <w:position w:val="0"/>
        </w:rPr>
        <w:t>在你们国家的饭桌上有什么讲究？</w:t>
      </w:r>
    </w:p>
    <w:p>
      <w:pPr>
        <w:pStyle w:val="23"/>
        <w:keepNext w:val="0"/>
        <w:keepLines w:val="0"/>
        <w:widowControl w:val="0"/>
        <w:numPr>
          <w:ilvl w:val="0"/>
          <w:numId w:val="26"/>
        </w:numPr>
        <w:shd w:val="clear" w:color="auto" w:fill="auto"/>
        <w:tabs>
          <w:tab w:val="left" w:pos="1264"/>
        </w:tabs>
        <w:bidi w:val="0"/>
        <w:spacing w:before="0" w:after="0" w:line="362" w:lineRule="exact"/>
        <w:ind w:left="0" w:right="0" w:firstLine="860"/>
        <w:jc w:val="both"/>
      </w:pPr>
      <w:bookmarkStart w:id="192" w:name="bookmark192"/>
      <w:bookmarkEnd w:id="192"/>
      <w:r>
        <w:rPr>
          <w:color w:val="000000"/>
          <w:spacing w:val="0"/>
          <w:w w:val="100"/>
          <w:position w:val="0"/>
        </w:rPr>
        <w:t>交际任务：使用给定关键词表演一次请客吃饭。</w:t>
      </w:r>
      <w:r>
        <w:rPr>
          <w:color w:val="000000"/>
          <w:spacing w:val="0"/>
          <w:w w:val="100"/>
          <w:position w:val="0"/>
          <w:highlight w:val="none"/>
          <w:lang w:val="en-US"/>
        </w:rPr>
        <w:t>（</w:t>
      </w:r>
      <w:r>
        <w:rPr>
          <w:color w:val="000000"/>
          <w:spacing w:val="0"/>
          <w:w w:val="100"/>
          <w:position w:val="0"/>
        </w:rPr>
        <w:t>附近，点，请客，</w:t>
      </w:r>
    </w:p>
    <w:p>
      <w:pPr>
        <w:pStyle w:val="23"/>
        <w:keepNext w:val="0"/>
        <w:keepLines w:val="0"/>
        <w:widowControl w:val="0"/>
        <w:shd w:val="clear" w:color="auto" w:fill="auto"/>
        <w:bidi w:val="0"/>
        <w:spacing w:before="0" w:after="0" w:line="362" w:lineRule="exact"/>
        <w:ind w:left="0" w:right="0" w:firstLine="420"/>
        <w:jc w:val="both"/>
        <w:rPr>
          <w:rFonts w:hint="default"/>
          <w:lang w:val="en-US"/>
        </w:rPr>
      </w:pPr>
      <w:r>
        <w:rPr>
          <w:color w:val="000000"/>
          <w:spacing w:val="0"/>
          <w:w w:val="100"/>
          <w:position w:val="0"/>
        </w:rPr>
        <w:t>正宗，喝，结账，服务员，饮料，菜单</w:t>
      </w:r>
      <w:r>
        <w:rPr>
          <w:color w:val="000000"/>
          <w:spacing w:val="0"/>
          <w:w w:val="100"/>
          <w:position w:val="0"/>
          <w:highlight w:val="none"/>
          <w:lang w:val="en-US"/>
        </w:rPr>
        <w:t>）</w:t>
      </w:r>
    </w:p>
    <w:p>
      <w:pPr>
        <w:pStyle w:val="23"/>
        <w:keepNext w:val="0"/>
        <w:keepLines w:val="0"/>
        <w:widowControl w:val="0"/>
        <w:shd w:val="clear" w:color="auto" w:fill="auto"/>
        <w:tabs>
          <w:tab w:val="left" w:pos="6643"/>
        </w:tabs>
        <w:bidi w:val="0"/>
        <w:spacing w:before="0" w:after="0" w:line="362" w:lineRule="exact"/>
        <w:ind w:left="0" w:right="0" w:firstLine="420"/>
        <w:jc w:val="both"/>
      </w:pPr>
      <w:r>
        <w:rPr>
          <w:color w:val="000000"/>
          <w:spacing w:val="0"/>
          <w:w w:val="100"/>
          <w:position w:val="0"/>
        </w:rPr>
        <w:t>四个子话题逐个递推，难度也逐渐加大，而学习者会顺着教师所设置的</w:t>
      </w:r>
      <w:r>
        <w:rPr>
          <w:color w:val="000000"/>
          <w:spacing w:val="0"/>
          <w:w w:val="100"/>
          <w:position w:val="0"/>
          <w:lang w:val="zh-CN" w:eastAsia="zh-CN" w:bidi="zh-CN"/>
        </w:rPr>
        <w:t>“梯子”，一</w:t>
      </w:r>
      <w:r>
        <w:rPr>
          <w:color w:val="000000"/>
          <w:spacing w:val="0"/>
          <w:w w:val="100"/>
          <w:position w:val="0"/>
        </w:rPr>
        <w:t>步一步地深化自己的汉语表达。由于是小班，教师可以结合话题充分进行个别化教学；又由于是在类似于面对面课堂的环境中进行教学，练习方式也可以多种多样，如看图说话、看图听话并复述、话题接龙、话题表演、连词成段、自由讨论、分组对话等。</w:t>
      </w:r>
      <w:r>
        <w:rPr>
          <w:color w:val="000000"/>
          <w:spacing w:val="0"/>
          <w:w w:val="100"/>
          <w:position w:val="0"/>
          <w:sz w:val="20"/>
          <w:szCs w:val="20"/>
          <w:lang w:val="en-US" w:eastAsia="en-US" w:bidi="en-US"/>
        </w:rPr>
        <w:t>TCDI</w:t>
      </w:r>
      <w:r>
        <w:rPr>
          <w:color w:val="000000"/>
          <w:spacing w:val="0"/>
          <w:w w:val="100"/>
          <w:position w:val="0"/>
        </w:rPr>
        <w:t>模式将传统课堂教学与远程教学的特点融为-</w:t>
      </w:r>
      <w:r>
        <w:rPr>
          <w:color w:val="000000"/>
          <w:spacing w:val="0"/>
          <w:w w:val="100"/>
          <w:position w:val="0"/>
          <w:highlight w:val="none"/>
        </w:rPr>
        <w:t>体了</w:t>
      </w:r>
      <w:r>
        <w:rPr>
          <w:color w:val="000000"/>
          <w:spacing w:val="0"/>
          <w:w w:val="100"/>
          <w:position w:val="0"/>
        </w:rPr>
        <w:t>。由于</w:t>
      </w:r>
      <w:r>
        <w:rPr>
          <w:color w:val="000000"/>
          <w:spacing w:val="0"/>
          <w:w w:val="100"/>
          <w:position w:val="0"/>
          <w:sz w:val="20"/>
          <w:szCs w:val="20"/>
          <w:lang w:val="en-US" w:eastAsia="en-US" w:bidi="en-US"/>
        </w:rPr>
        <w:t>TCDI</w:t>
      </w:r>
      <w:r>
        <w:rPr>
          <w:color w:val="000000"/>
          <w:spacing w:val="0"/>
          <w:w w:val="100"/>
          <w:position w:val="0"/>
        </w:rPr>
        <w:t>是远程教学，因此它容易使师生产生“由物理上的距离感导致的心理距离感，由技术原因导致的反应延迟感”，这些都对教师的组织、掌控远距离课堂的能力、临场应变的能力、创设语言环境的能力等提出了很高的要求，而网络环境、教学</w:t>
      </w:r>
      <w:r>
        <w:rPr>
          <w:color w:val="000000"/>
          <w:spacing w:val="0"/>
          <w:w w:val="100"/>
          <w:position w:val="0"/>
          <w:highlight w:val="none"/>
          <w:lang w:val="en-US"/>
        </w:rPr>
        <w:t>（</w:t>
      </w:r>
      <w:r>
        <w:rPr>
          <w:color w:val="000000"/>
          <w:spacing w:val="0"/>
          <w:w w:val="100"/>
          <w:position w:val="0"/>
        </w:rPr>
        <w:t>媒体</w:t>
      </w:r>
      <w:r>
        <w:rPr>
          <w:color w:val="000000"/>
          <w:spacing w:val="0"/>
          <w:w w:val="100"/>
          <w:position w:val="0"/>
          <w:highlight w:val="none"/>
          <w:lang w:val="en-US"/>
        </w:rPr>
        <w:t>）</w:t>
      </w:r>
      <w:r>
        <w:rPr>
          <w:color w:val="000000"/>
          <w:spacing w:val="0"/>
          <w:w w:val="100"/>
          <w:position w:val="0"/>
        </w:rPr>
        <w:t>设备又是实施教学所必需的外部保障条件。</w:t>
      </w:r>
      <w:r>
        <w:rPr>
          <w:color w:val="000000"/>
          <w:spacing w:val="0"/>
          <w:w w:val="100"/>
          <w:position w:val="0"/>
        </w:rPr>
        <w:tab/>
      </w:r>
      <w:r>
        <w:rPr>
          <w:color w:val="000000"/>
          <w:spacing w:val="0"/>
          <w:w w:val="100"/>
          <w:position w:val="0"/>
          <w:lang w:val="en-US" w:eastAsia="en-US" w:bidi="en-US"/>
        </w:rPr>
        <w:t>,</w:t>
      </w:r>
    </w:p>
    <w:p>
      <w:pPr>
        <w:pStyle w:val="25"/>
        <w:keepNext/>
        <w:keepLines/>
        <w:widowControl w:val="0"/>
        <w:shd w:val="clear" w:color="auto" w:fill="auto"/>
        <w:tabs>
          <w:tab w:val="left" w:pos="1190"/>
        </w:tabs>
        <w:bidi w:val="0"/>
        <w:spacing w:before="0" w:after="500" w:line="240" w:lineRule="auto"/>
        <w:ind w:left="0" w:right="0" w:firstLine="0"/>
        <w:jc w:val="center"/>
        <w:rPr>
          <w:sz w:val="26"/>
          <w:szCs w:val="26"/>
        </w:rPr>
      </w:pPr>
      <w:bookmarkStart w:id="193" w:name="bookmark195"/>
      <w:bookmarkStart w:id="194" w:name="bookmark194"/>
      <w:bookmarkStart w:id="195" w:name="bookmark193"/>
      <w:r>
        <w:rPr>
          <w:color w:val="000000"/>
          <w:spacing w:val="0"/>
          <w:w w:val="100"/>
          <w:position w:val="0"/>
          <w:sz w:val="26"/>
          <w:szCs w:val="26"/>
        </w:rPr>
        <w:t>第四节</w:t>
      </w:r>
      <w:r>
        <w:rPr>
          <w:color w:val="000000"/>
          <w:spacing w:val="0"/>
          <w:w w:val="100"/>
          <w:position w:val="0"/>
          <w:sz w:val="26"/>
          <w:szCs w:val="26"/>
        </w:rPr>
        <w:tab/>
      </w:r>
      <w:r>
        <w:rPr>
          <w:color w:val="000000"/>
          <w:spacing w:val="0"/>
          <w:w w:val="100"/>
          <w:position w:val="0"/>
          <w:sz w:val="26"/>
          <w:szCs w:val="26"/>
        </w:rPr>
        <w:t>教学模式的构建与选用</w:t>
      </w:r>
      <w:bookmarkEnd w:id="193"/>
      <w:bookmarkEnd w:id="194"/>
      <w:bookmarkEnd w:id="195"/>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教学模式的建构大致可以通过两条途径（或者说两种方式）：归纳和演绎。通过演绎的途径形成教学模式，就是先依据某种教育教学理论或学习理论提出假设，进行推演，设计/构建出教学模式，提出操作程序和教学策略，然后经过反复实验（即教学实践）去证实其有效性和合理性，并根据实验的结果去进一步完善所构建的模式，乃至修正其理论。在建构主义</w:t>
      </w:r>
      <w:r>
        <w:rPr>
          <w:color w:val="000000"/>
          <w:spacing w:val="0"/>
          <w:w w:val="100"/>
          <w:position w:val="0"/>
          <w:sz w:val="20"/>
          <w:szCs w:val="20"/>
          <w:lang w:val="en-US" w:eastAsia="en-US" w:bidi="en-US"/>
        </w:rPr>
        <w:t>（constructivism）</w:t>
      </w:r>
      <w:r>
        <w:rPr>
          <w:color w:val="000000"/>
          <w:spacing w:val="0"/>
          <w:w w:val="100"/>
          <w:position w:val="0"/>
        </w:rPr>
        <w:t>学习理论（人与周围环境的互动及相互作用，不断同化、顺应使其认知结构和能力获得发展）和教学理论基础上构建起来的教学模式</w:t>
      </w:r>
      <w:r>
        <w:rPr>
          <w:color w:val="000000"/>
          <w:spacing w:val="0"/>
          <w:w w:val="100"/>
          <w:position w:val="0"/>
          <w:lang w:val="en-US" w:eastAsia="en-US" w:bidi="en-US"/>
        </w:rPr>
        <w:t>一一</w:t>
      </w:r>
      <w:r>
        <w:rPr>
          <w:color w:val="000000"/>
          <w:spacing w:val="0"/>
          <w:w w:val="100"/>
          <w:position w:val="0"/>
          <w:lang w:val="zh-CN" w:eastAsia="zh-CN" w:bidi="zh-CN"/>
        </w:rPr>
        <w:t>“以</w:t>
      </w:r>
      <w:r>
        <w:rPr>
          <w:color w:val="000000"/>
          <w:spacing w:val="0"/>
          <w:w w:val="100"/>
          <w:position w:val="0"/>
        </w:rPr>
        <w:t>学生为中心，在整个教学过程中由教师起组织者、指导者、帮助者和促进者的作用，利用情境、协作、会话等学习环境要素充分发挥学生的主动性、积极性和首创精神，最终达到使学生有效地实现对当前所学知识的意义建构的目的</w:t>
      </w:r>
      <w:r>
        <w:rPr>
          <w:color w:val="000000"/>
          <w:spacing w:val="0"/>
          <w:w w:val="100"/>
          <w:position w:val="0"/>
          <w:lang w:val="zh-CN" w:eastAsia="zh-CN" w:bidi="zh-CN"/>
        </w:rPr>
        <w:t>”（何</w:t>
      </w:r>
      <w:r>
        <w:rPr>
          <w:color w:val="000000"/>
          <w:spacing w:val="0"/>
          <w:w w:val="100"/>
          <w:position w:val="0"/>
        </w:rPr>
        <w:t>克抗</w:t>
      </w:r>
      <w:r>
        <w:rPr>
          <w:color w:val="000000"/>
          <w:spacing w:val="0"/>
          <w:w w:val="100"/>
          <w:position w:val="0"/>
          <w:sz w:val="20"/>
          <w:szCs w:val="20"/>
        </w:rPr>
        <w:t>，1997）,</w:t>
      </w:r>
      <w:r>
        <w:rPr>
          <w:color w:val="000000"/>
          <w:spacing w:val="0"/>
          <w:w w:val="100"/>
          <w:position w:val="0"/>
        </w:rPr>
        <w:t>就是通过演绎途径建立起来的，如支架式教学</w:t>
      </w:r>
      <w:r>
        <w:rPr>
          <w:color w:val="000000"/>
          <w:spacing w:val="0"/>
          <w:w w:val="100"/>
          <w:position w:val="0"/>
          <w:sz w:val="20"/>
          <w:szCs w:val="20"/>
          <w:lang w:val="en-US" w:eastAsia="en-US" w:bidi="en-US"/>
        </w:rPr>
        <w:t>（ScaffoldingInstruction）</w:t>
      </w:r>
      <w:r>
        <w:rPr>
          <w:color w:val="000000"/>
          <w:spacing w:val="0"/>
          <w:w w:val="100"/>
          <w:position w:val="0"/>
        </w:rPr>
        <w:t>、抛锚式教学</w:t>
      </w:r>
      <w:r>
        <w:rPr>
          <w:color w:val="000000"/>
          <w:spacing w:val="0"/>
          <w:w w:val="100"/>
          <w:position w:val="0"/>
          <w:sz w:val="20"/>
          <w:szCs w:val="20"/>
          <w:lang w:val="en-US" w:eastAsia="en-US" w:bidi="en-US"/>
        </w:rPr>
        <w:t>（AnchoredInstruction）</w:t>
      </w:r>
      <w:r>
        <w:rPr>
          <w:color w:val="000000"/>
          <w:spacing w:val="0"/>
          <w:w w:val="100"/>
          <w:position w:val="0"/>
        </w:rPr>
        <w:t>等。通过归纳的途径形成教学模式，就是以教学实践为基础，从成熟的教学经验中总结、提炼而成的教学程式，也有人称之为</w:t>
      </w:r>
      <w:r>
        <w:rPr>
          <w:color w:val="000000"/>
          <w:spacing w:val="0"/>
          <w:w w:val="100"/>
          <w:position w:val="0"/>
          <w:lang w:val="zh-CN" w:eastAsia="zh-CN" w:bidi="zh-CN"/>
        </w:rPr>
        <w:t>“</w:t>
      </w:r>
      <w:r>
        <w:rPr>
          <w:color w:val="000000"/>
          <w:spacing w:val="0"/>
          <w:w w:val="100"/>
          <w:position w:val="0"/>
          <w:highlight w:val="none"/>
          <w:lang w:val="zh-CN" w:eastAsia="zh-CN" w:bidi="zh-CN"/>
        </w:rPr>
        <w:t>套路</w:t>
      </w:r>
      <w:r>
        <w:rPr>
          <w:color w:val="000000"/>
          <w:spacing w:val="0"/>
          <w:w w:val="100"/>
          <w:position w:val="0"/>
          <w:lang w:val="zh-CN" w:eastAsia="zh-CN" w:bidi="zh-CN"/>
        </w:rPr>
        <w:t>”（乔</w:t>
      </w:r>
      <w:r>
        <w:rPr>
          <w:color w:val="000000"/>
          <w:spacing w:val="0"/>
          <w:w w:val="100"/>
          <w:position w:val="0"/>
        </w:rPr>
        <w:t>玉香</w:t>
      </w:r>
      <w:r>
        <w:rPr>
          <w:color w:val="000000"/>
          <w:spacing w:val="0"/>
          <w:w w:val="100"/>
          <w:position w:val="0"/>
          <w:sz w:val="20"/>
          <w:szCs w:val="20"/>
        </w:rPr>
        <w:t>,2002）；</w:t>
      </w:r>
      <w:r>
        <w:rPr>
          <w:color w:val="000000"/>
          <w:spacing w:val="0"/>
          <w:w w:val="100"/>
          <w:position w:val="0"/>
        </w:rPr>
        <w:t>若进一步提升则可能形成教学理论。我们以任务型语言教学为例。在第四章中我们已经介绍过，任务型语言教学始于英籍</w:t>
      </w:r>
      <w:r>
        <w:rPr>
          <w:color w:val="000000"/>
          <w:spacing w:val="0"/>
          <w:w w:val="100"/>
          <w:position w:val="0"/>
          <w:highlight w:val="none"/>
        </w:rPr>
        <w:t>印度语</w:t>
      </w:r>
      <w:r>
        <w:rPr>
          <w:color w:val="000000"/>
          <w:spacing w:val="0"/>
          <w:w w:val="100"/>
          <w:position w:val="0"/>
        </w:rPr>
        <w:t>言学家珀拉胡在印度班加罗尔地区所进行的教改实验。尽管珀拉胡的教改实验起始于交际教学思想，但它以任务为核心形成的独特的教学模式却是在教学实践中逐步构建起来的，是另一种教学路子</w:t>
      </w:r>
      <w:r>
        <w:rPr>
          <w:color w:val="000000"/>
          <w:spacing w:val="0"/>
          <w:w w:val="100"/>
          <w:position w:val="0"/>
          <w:sz w:val="20"/>
          <w:szCs w:val="20"/>
        </w:rPr>
        <w:t>（</w:t>
      </w:r>
      <w:r>
        <w:rPr>
          <w:color w:val="000000"/>
          <w:spacing w:val="0"/>
          <w:w w:val="100"/>
          <w:position w:val="0"/>
          <w:sz w:val="20"/>
          <w:szCs w:val="20"/>
          <w:lang w:val="en-US" w:eastAsia="en-US" w:bidi="en-US"/>
        </w:rPr>
        <w:t>approach）</w:t>
      </w:r>
      <w:r>
        <w:rPr>
          <w:color w:val="000000"/>
          <w:spacing w:val="0"/>
          <w:w w:val="100"/>
          <w:position w:val="0"/>
          <w:sz w:val="20"/>
          <w:szCs w:val="20"/>
          <w:vertAlign w:val="subscript"/>
          <w:lang w:val="en-US" w:eastAsia="en-US" w:bidi="en-US"/>
        </w:rPr>
        <w:t>o</w:t>
      </w:r>
      <w:r>
        <w:rPr>
          <w:color w:val="000000"/>
          <w:spacing w:val="0"/>
          <w:w w:val="100"/>
          <w:position w:val="0"/>
        </w:rPr>
        <w:t>吴勇毅</w:t>
      </w:r>
      <w:r>
        <w:rPr>
          <w:color w:val="000000"/>
          <w:spacing w:val="0"/>
          <w:w w:val="100"/>
          <w:position w:val="0"/>
          <w:sz w:val="20"/>
          <w:szCs w:val="20"/>
        </w:rPr>
        <w:t>（2006）</w:t>
      </w:r>
      <w:r>
        <w:rPr>
          <w:color w:val="000000"/>
          <w:spacing w:val="0"/>
          <w:w w:val="100"/>
          <w:position w:val="0"/>
        </w:rPr>
        <w:t>认为，尽管我们可以把任务型语言教学视为交际语言教学的一种，但事实上，两者存在着许多差异。他还具体阐述了两者的不同之处。魏永红</w:t>
      </w:r>
      <w:r>
        <w:rPr>
          <w:color w:val="000000"/>
          <w:spacing w:val="0"/>
          <w:w w:val="100"/>
          <w:position w:val="0"/>
          <w:sz w:val="20"/>
          <w:szCs w:val="20"/>
        </w:rPr>
        <w:t>（2004）</w:t>
      </w:r>
      <w:r>
        <w:rPr>
          <w:color w:val="000000"/>
          <w:spacing w:val="0"/>
          <w:w w:val="100"/>
          <w:position w:val="0"/>
        </w:rPr>
        <w:t>从语言学基础（系统功能语言学）、学习论基础（皮亚杰的认知发展论、布鲁纳的发现学习论、奥苏贝尔的意义学习论、社会建构主义学习理论）、教学论基础（活动理论）三个方面阐释了任务型语言教学的理论基础，可视为对这一教学模式的概括和理论提升。</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要构建一个完整的教学模式就必须弄清楚其基本的结构要素有哪些，这些要素彼此</w:t>
      </w:r>
      <w:r>
        <w:rPr>
          <w:color w:val="000000"/>
          <w:spacing w:val="0"/>
          <w:w w:val="100"/>
          <w:position w:val="0"/>
          <w:highlight w:val="none"/>
        </w:rPr>
        <w:t>之间的相互</w:t>
      </w:r>
      <w:r>
        <w:rPr>
          <w:color w:val="000000"/>
          <w:spacing w:val="0"/>
          <w:w w:val="100"/>
          <w:position w:val="0"/>
        </w:rPr>
        <w:t>关系如何，不管你是采用</w:t>
      </w:r>
      <w:r>
        <w:rPr>
          <w:color w:val="000000"/>
          <w:spacing w:val="0"/>
          <w:w w:val="100"/>
          <w:position w:val="0"/>
          <w:lang w:val="zh-CN" w:eastAsia="zh-CN" w:bidi="zh-CN"/>
        </w:rPr>
        <w:t>“四要</w:t>
      </w:r>
      <w:r>
        <w:rPr>
          <w:color w:val="000000"/>
          <w:spacing w:val="0"/>
          <w:w w:val="100"/>
          <w:position w:val="0"/>
        </w:rPr>
        <w:t>素说”</w:t>
      </w:r>
      <w:r>
        <w:rPr>
          <w:color w:val="000000"/>
          <w:spacing w:val="0"/>
          <w:w w:val="100"/>
          <w:position w:val="0"/>
          <w:lang w:val="zh-CN" w:eastAsia="zh-CN" w:bidi="zh-CN"/>
        </w:rPr>
        <w:t>、“五</w:t>
      </w:r>
      <w:r>
        <w:rPr>
          <w:color w:val="000000"/>
          <w:spacing w:val="0"/>
          <w:w w:val="100"/>
          <w:position w:val="0"/>
        </w:rPr>
        <w:t>要素说”还是</w:t>
      </w:r>
      <w:r>
        <w:rPr>
          <w:color w:val="000000"/>
          <w:spacing w:val="0"/>
          <w:w w:val="100"/>
          <w:position w:val="0"/>
          <w:lang w:val="zh-CN" w:eastAsia="zh-CN" w:bidi="zh-CN"/>
        </w:rPr>
        <w:t>“六</w:t>
      </w:r>
      <w:r>
        <w:rPr>
          <w:color w:val="000000"/>
          <w:spacing w:val="0"/>
          <w:w w:val="100"/>
          <w:position w:val="0"/>
        </w:rPr>
        <w:t>要素说</w:t>
      </w:r>
      <w:r>
        <w:rPr>
          <w:color w:val="000000"/>
          <w:spacing w:val="0"/>
          <w:w w:val="100"/>
          <w:position w:val="0"/>
          <w:lang w:val="zh-CN" w:eastAsia="zh-CN" w:bidi="zh-CN"/>
        </w:rPr>
        <w:t>”（参</w:t>
      </w:r>
      <w:r>
        <w:rPr>
          <w:color w:val="000000"/>
          <w:spacing w:val="0"/>
          <w:w w:val="100"/>
          <w:position w:val="0"/>
        </w:rPr>
        <w:t>见本章第一节）。要强调的是，教学模式的构建是为了更有效地实现教学目标，达到教学目的，因此在构建方式上要有自己的创造性，也就是说它有没有实现教学目标的独特途径，这也是一个教学模式能否确立并且区别于其他教学模式的关键。另外，侧重点各异，构建的教学模式也会不同，教学理论不同、教学目标不同、教学对象不同、教学类型不同、教学范围不同、教学时间不同，都是可能导致教学模式不同的</w:t>
      </w:r>
      <w:r>
        <w:rPr>
          <w:color w:val="000000"/>
          <w:spacing w:val="0"/>
          <w:w w:val="100"/>
          <w:position w:val="0"/>
          <w:highlight w:val="none"/>
        </w:rPr>
        <w:t>潜在的影响</w:t>
      </w:r>
      <w:r>
        <w:rPr>
          <w:color w:val="000000"/>
          <w:spacing w:val="0"/>
          <w:w w:val="100"/>
          <w:position w:val="0"/>
        </w:rPr>
        <w:t>因素。</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一个教学模式无论以何种方式、通过何种途径形成，最终必然要在课堂上加以实施，在实施过程中（教学过程），教师、学生、教学内容（教材）、媒体手段和教学环境之间会依据模式的设计产生不同形式的互动（不同的教学模式有不同的特点），在互动和相互作用中实现教学目标。</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吴勇毅</w:t>
      </w:r>
      <w:r>
        <w:rPr>
          <w:color w:val="000000"/>
          <w:spacing w:val="0"/>
          <w:w w:val="100"/>
          <w:position w:val="0"/>
          <w:sz w:val="20"/>
          <w:szCs w:val="20"/>
        </w:rPr>
        <w:t>（2009）</w:t>
      </w:r>
      <w:r>
        <w:rPr>
          <w:color w:val="000000"/>
          <w:spacing w:val="0"/>
          <w:w w:val="100"/>
          <w:position w:val="0"/>
        </w:rPr>
        <w:t>指出，要形成一种汉语作为第二语言或者汉语作为外语的教学模式，必然会涉及以下五个问题:设定什么教学目标/学习目标，培养何种能力（语言能力、交际能力、跨文化交际能力）；在教学中，如何处理语言和文化的关系；在教学中，怎么解决语言和文字的关系；在教学中，如何协调语言知识传授和语言技能训练的矛盾，包括知识传授的核心和技能训练的重点；在教学中，怎么解决课型设置与技能训练的配合问题。我们认为还应该增加一点，即釆用什么样的教学程序和策略进行教学。无论是教学模式的改革或者创新，都必然会在上述问题中寻求突破点。</w:t>
      </w:r>
    </w:p>
    <w:p>
      <w:pPr>
        <w:pStyle w:val="23"/>
        <w:keepNext w:val="0"/>
        <w:keepLines w:val="0"/>
        <w:widowControl w:val="0"/>
        <w:shd w:val="clear" w:color="auto" w:fill="auto"/>
        <w:bidi w:val="0"/>
        <w:spacing w:before="0" w:after="160" w:line="363" w:lineRule="exact"/>
        <w:ind w:left="0" w:right="0" w:firstLine="440"/>
        <w:jc w:val="both"/>
        <w:rPr>
          <w:rFonts w:hint="default"/>
          <w:lang w:val="en-US"/>
        </w:rPr>
        <w:sectPr>
          <w:headerReference r:id="rId193" w:type="first"/>
          <w:footerReference r:id="rId196" w:type="first"/>
          <w:headerReference r:id="rId191" w:type="default"/>
          <w:footerReference r:id="rId194" w:type="default"/>
          <w:headerReference r:id="rId192" w:type="even"/>
          <w:footerReference r:id="rId195" w:type="even"/>
          <w:footnotePr>
            <w:numFmt w:val="decimal"/>
          </w:footnotePr>
          <w:pgSz w:w="9621" w:h="12860"/>
          <w:pgMar w:top="1512" w:right="1159" w:bottom="985" w:left="1424" w:header="0" w:footer="3" w:gutter="0"/>
          <w:cols w:space="720" w:num="1"/>
          <w:titlePg/>
          <w:rtlGutter w:val="0"/>
          <w:docGrid w:linePitch="360" w:charSpace="0"/>
        </w:sectPr>
      </w:pPr>
      <w:r>
        <w:rPr>
          <w:color w:val="000000"/>
          <w:spacing w:val="0"/>
          <w:w w:val="100"/>
          <w:position w:val="0"/>
        </w:rPr>
        <w:t>对大多数一线教师，尤其是那些刚入门的新手来说，自己构建一个教学模式也许不太现实，或许时机还不太成熟，那么更重要的就是选择和运用已有的教学模式。郝志军、徐继存</w:t>
      </w:r>
      <w:r>
        <w:rPr>
          <w:color w:val="000000"/>
          <w:spacing w:val="0"/>
          <w:w w:val="100"/>
          <w:position w:val="0"/>
          <w:sz w:val="20"/>
          <w:szCs w:val="20"/>
        </w:rPr>
        <w:t>（2003）</w:t>
      </w:r>
      <w:r>
        <w:rPr>
          <w:color w:val="000000"/>
          <w:spacing w:val="0"/>
          <w:w w:val="100"/>
          <w:position w:val="0"/>
        </w:rPr>
        <w:t>从教育学的角度建议，应该：根据教学目标选择或运用教学模式；根据教学内容的性质选择或运用教学模式；根据学生的年龄特征和知识、智力水平选择或运用教学模式；根据教师自身特点来选择教学模式</w:t>
      </w:r>
      <w:r>
        <w:rPr>
          <w:color w:val="000000"/>
          <w:spacing w:val="0"/>
          <w:w w:val="100"/>
          <w:position w:val="0"/>
          <w:highlight w:val="none"/>
          <w:lang w:val="en-US"/>
        </w:rPr>
        <w:t>；</w:t>
      </w:r>
      <w:r>
        <w:rPr>
          <w:color w:val="000000"/>
          <w:spacing w:val="0"/>
          <w:w w:val="100"/>
          <w:position w:val="0"/>
        </w:rPr>
        <w:t>根据教学的物质条件选择或运用教学模式。从汉语作为第二语言/外语教学的角度看，我们认为还应增加一点，即根据学习者的母语和文化背景来</w:t>
      </w:r>
    </w:p>
    <w:p>
      <w:pPr>
        <w:pStyle w:val="23"/>
        <w:keepNext w:val="0"/>
        <w:keepLines w:val="0"/>
        <w:widowControl w:val="0"/>
        <w:shd w:val="clear" w:color="auto" w:fill="auto"/>
        <w:bidi w:val="0"/>
        <w:spacing w:before="0" w:after="160" w:line="363" w:lineRule="exact"/>
        <w:ind w:left="0" w:right="0" w:firstLine="0"/>
        <w:jc w:val="both"/>
        <w:rPr>
          <w:sz w:val="20"/>
          <w:szCs w:val="20"/>
        </w:rPr>
      </w:pPr>
      <w:r>
        <w:rPr>
          <w:color w:val="000000"/>
          <w:spacing w:val="0"/>
          <w:w w:val="100"/>
          <w:position w:val="0"/>
          <w:sz w:val="19"/>
          <w:szCs w:val="19"/>
        </w:rPr>
        <w:t>选择教学模式。邱军</w:t>
      </w:r>
      <w:r>
        <w:rPr>
          <w:color w:val="000000"/>
          <w:spacing w:val="0"/>
          <w:w w:val="100"/>
          <w:position w:val="0"/>
          <w:sz w:val="20"/>
          <w:szCs w:val="20"/>
        </w:rPr>
        <w:t>（2009）</w:t>
      </w:r>
      <w:r>
        <w:rPr>
          <w:color w:val="000000"/>
          <w:spacing w:val="0"/>
          <w:w w:val="100"/>
          <w:position w:val="0"/>
          <w:sz w:val="19"/>
          <w:szCs w:val="19"/>
        </w:rPr>
        <w:t>讨论了汉语教学环境与教学模式的关联性以及环境对教学模式的制约作用，她把教学环境分为四种类型,对我们选择教学模式具有很好的参考价值（图</w:t>
      </w:r>
      <w:r>
        <w:rPr>
          <w:color w:val="000000"/>
          <w:spacing w:val="0"/>
          <w:w w:val="100"/>
          <w:position w:val="0"/>
          <w:sz w:val="20"/>
          <w:szCs w:val="20"/>
          <w:lang w:val="en-US" w:eastAsia="en-US" w:bidi="en-US"/>
        </w:rPr>
        <w:t>5-8®）：</w:t>
      </w:r>
    </w:p>
    <w:p>
      <w:pPr>
        <w:pStyle w:val="23"/>
        <w:keepNext w:val="0"/>
        <w:keepLines w:val="0"/>
        <w:widowControl w:val="0"/>
        <w:shd w:val="clear" w:color="auto" w:fill="auto"/>
        <w:bidi w:val="0"/>
        <w:spacing w:before="0" w:after="0" w:line="182" w:lineRule="exact"/>
        <w:ind w:left="0" w:right="0" w:firstLine="0"/>
        <w:jc w:val="center"/>
        <w:rPr>
          <w:sz w:val="20"/>
          <w:szCs w:val="20"/>
        </w:rPr>
      </w:pPr>
      <w:r>
        <w:rPr>
          <w:color w:val="000000"/>
          <w:spacing w:val="0"/>
          <w:w w:val="100"/>
          <w:position w:val="0"/>
          <w:sz w:val="20"/>
          <w:szCs w:val="20"/>
        </w:rPr>
        <w:t>环境类型</w:t>
      </w:r>
    </w:p>
    <w:p>
      <w:pPr>
        <w:pStyle w:val="21"/>
        <w:keepNext w:val="0"/>
        <w:keepLines w:val="0"/>
        <w:widowControl w:val="0"/>
        <w:shd w:val="clear" w:color="auto" w:fill="auto"/>
        <w:tabs>
          <w:tab w:val="left" w:pos="1742"/>
        </w:tabs>
        <w:bidi w:val="0"/>
        <w:spacing w:before="0" w:after="0" w:line="182" w:lineRule="exact"/>
        <w:ind w:left="0" w:right="0" w:firstLine="0"/>
        <w:jc w:val="center"/>
        <w:rPr>
          <w:sz w:val="17"/>
          <w:szCs w:val="17"/>
        </w:rPr>
      </w:pPr>
      <w:r>
        <w:rPr>
          <w:color w:val="000000"/>
          <w:spacing w:val="0"/>
          <w:w w:val="100"/>
          <w:position w:val="0"/>
          <w:sz w:val="17"/>
          <w:szCs w:val="17"/>
          <w:u w:val="single"/>
          <w:shd w:val="clear" w:color="auto" w:fill="FFFFFF"/>
          <w:lang w:val="en-US" w:eastAsia="en-US" w:bidi="en-US"/>
        </w:rPr>
        <w:t>.</w:t>
      </w:r>
      <w:r>
        <w:rPr>
          <w:color w:val="000000"/>
          <w:spacing w:val="0"/>
          <w:w w:val="100"/>
          <w:position w:val="0"/>
          <w:sz w:val="17"/>
          <w:szCs w:val="17"/>
          <w:u w:val="single"/>
          <w:shd w:val="clear" w:color="auto" w:fill="FFFFFF"/>
        </w:rPr>
        <w:t>丨，</w:t>
      </w:r>
    </w:p>
    <w:p>
      <w:pPr>
        <w:pStyle w:val="25"/>
        <w:keepNext/>
        <w:keepLines/>
        <w:widowControl w:val="0"/>
        <w:shd w:val="clear" w:color="auto" w:fill="auto"/>
        <w:tabs>
          <w:tab w:val="left" w:pos="1742"/>
        </w:tabs>
        <w:bidi w:val="0"/>
        <w:spacing w:before="0" w:after="0" w:line="182" w:lineRule="exact"/>
        <w:ind w:left="0" w:right="0" w:firstLine="0"/>
        <w:jc w:val="center"/>
        <w:rPr>
          <w:sz w:val="26"/>
          <w:szCs w:val="26"/>
        </w:rPr>
      </w:pPr>
      <w:r>
        <mc:AlternateContent>
          <mc:Choice Requires="wps">
            <w:drawing>
              <wp:anchor distT="0" distB="0" distL="114300" distR="114300" simplePos="0" relativeHeight="125830144" behindDoc="0" locked="0" layoutInCell="1" allowOverlap="1">
                <wp:simplePos x="0" y="0"/>
                <wp:positionH relativeFrom="page">
                  <wp:posOffset>1576070</wp:posOffset>
                </wp:positionH>
                <wp:positionV relativeFrom="paragraph">
                  <wp:posOffset>114300</wp:posOffset>
                </wp:positionV>
                <wp:extent cx="487680" cy="149225"/>
                <wp:effectExtent l="0" t="0" r="0" b="0"/>
                <wp:wrapSquare wrapText="right"/>
                <wp:docPr id="481" name="Shape 481"/>
                <wp:cNvGraphicFramePr/>
                <a:graphic xmlns:a="http://schemas.openxmlformats.org/drawingml/2006/main">
                  <a:graphicData uri="http://schemas.microsoft.com/office/word/2010/wordprocessingShape">
                    <wps:wsp>
                      <wps:cNvSpPr txBox="1"/>
                      <wps:spPr>
                        <a:xfrm>
                          <a:off x="0" y="0"/>
                          <a:ext cx="487680" cy="14922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文化背景</w:t>
                            </w:r>
                          </w:p>
                        </w:txbxContent>
                      </wps:txbx>
                      <wps:bodyPr wrap="none" lIns="0" tIns="0" rIns="0" bIns="0">
                        <a:noAutofit/>
                      </wps:bodyPr>
                    </wps:wsp>
                  </a:graphicData>
                </a:graphic>
              </wp:anchor>
            </w:drawing>
          </mc:Choice>
          <mc:Fallback>
            <w:pict>
              <v:shape id="Shape 481" o:spid="_x0000_s1026" o:spt="202" type="#_x0000_t202" style="position:absolute;left:0pt;margin-left:124.1pt;margin-top:9pt;height:11.75pt;width:38.4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OzC9C1gAAAAkBAAAPAAAAAAAAAAEAIAAAACIAAABkcnMvZG93&#10;bnJldi54bWxQSwECFAAUAAAACACHTuJA2J6npZABAAAlAwAADgAAAAAAAAABACAAAAAlAQAAZHJz&#10;L2Uyb0RvYy54bWxQSwUGAAAAAAYABgBZAQAAJ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文化背景</w:t>
                      </w:r>
                    </w:p>
                  </w:txbxContent>
                </v:textbox>
                <w10:wrap type="square" side="right"/>
              </v:shape>
            </w:pict>
          </mc:Fallback>
        </mc:AlternateContent>
      </w:r>
      <w:r>
        <mc:AlternateContent>
          <mc:Choice Requires="wps">
            <w:drawing>
              <wp:anchor distT="0" distB="0" distL="114300" distR="114300" simplePos="0" relativeHeight="125830144" behindDoc="0" locked="0" layoutInCell="1" allowOverlap="1">
                <wp:simplePos x="0" y="0"/>
                <wp:positionH relativeFrom="page">
                  <wp:posOffset>4187825</wp:posOffset>
                </wp:positionH>
                <wp:positionV relativeFrom="paragraph">
                  <wp:posOffset>76200</wp:posOffset>
                </wp:positionV>
                <wp:extent cx="292735" cy="182880"/>
                <wp:effectExtent l="0" t="0" r="0" b="0"/>
                <wp:wrapSquare wrapText="left"/>
                <wp:docPr id="483" name="Shape 483"/>
                <wp:cNvGraphicFramePr/>
                <a:graphic xmlns:a="http://schemas.openxmlformats.org/drawingml/2006/main">
                  <a:graphicData uri="http://schemas.microsoft.com/office/word/2010/wordprocessingShape">
                    <wps:wsp>
                      <wps:cNvSpPr txBox="1"/>
                      <wps:spPr>
                        <a:xfrm>
                          <a:off x="0" y="0"/>
                          <a:ext cx="292735" cy="18288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背景</w:t>
                            </w:r>
                          </w:p>
                        </w:txbxContent>
                      </wps:txbx>
                      <wps:bodyPr wrap="none" lIns="0" tIns="0" rIns="0" bIns="0">
                        <a:noAutofit/>
                      </wps:bodyPr>
                    </wps:wsp>
                  </a:graphicData>
                </a:graphic>
              </wp:anchor>
            </w:drawing>
          </mc:Choice>
          <mc:Fallback>
            <w:pict>
              <v:shape id="Shape 483" o:spid="_x0000_s1026" o:spt="202" type="#_x0000_t202" style="position:absolute;left:0pt;margin-left:329.75pt;margin-top:6pt;height:14.4pt;width:23.05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bCT6dYAAAAJAQAADwAAAAAAAAABACAAAAAiAAAAZHJzL2Rv&#10;d25yZXYueG1sUEsBAhQAFAAAAAgAh07iQJBB5KmRAQAAJQMAAA4AAAAAAAAAAQAgAAAAJQEAAGRy&#10;cy9lMm9Eb2MueG1sUEsFBgAAAAAGAAYAWQEAACg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背景</w:t>
                      </w:r>
                    </w:p>
                  </w:txbxContent>
                </v:textbox>
                <w10:wrap type="square" side="left"/>
              </v:shape>
            </w:pict>
          </mc:Fallback>
        </mc:AlternateContent>
      </w:r>
      <w:bookmarkStart w:id="196" w:name="bookmark196"/>
      <w:bookmarkStart w:id="197" w:name="bookmark197"/>
      <w:bookmarkStart w:id="198" w:name="bookmark198"/>
      <w:r>
        <w:rPr>
          <w:rFonts w:ascii="Times New Roman" w:hAnsi="Times New Roman" w:eastAsia="Times New Roman" w:cs="Times New Roman"/>
          <w:color w:val="000000"/>
          <w:spacing w:val="0"/>
          <w:w w:val="100"/>
          <w:position w:val="0"/>
          <w:sz w:val="26"/>
          <w:szCs w:val="26"/>
        </w:rPr>
        <w:t>-</w:t>
      </w:r>
      <w:r>
        <w:rPr>
          <w:rFonts w:ascii="Times New Roman" w:hAnsi="Times New Roman" w:eastAsia="Times New Roman" w:cs="Times New Roman"/>
          <w:color w:val="000000"/>
          <w:spacing w:val="0"/>
          <w:w w:val="100"/>
          <w:position w:val="0"/>
          <w:sz w:val="26"/>
          <w:szCs w:val="26"/>
          <w:lang w:val="en-US" w:eastAsia="en-US" w:bidi="en-US"/>
        </w:rPr>
        <w:t>1</w:t>
      </w:r>
      <w:r>
        <w:rPr>
          <w:rFonts w:ascii="Times New Roman" w:hAnsi="Times New Roman" w:eastAsia="Times New Roman" w:cs="Times New Roman"/>
          <w:color w:val="000000"/>
          <w:spacing w:val="0"/>
          <w:w w:val="100"/>
          <w:position w:val="0"/>
          <w:sz w:val="26"/>
          <w:szCs w:val="26"/>
          <w:lang w:val="en-US" w:eastAsia="en-US" w:bidi="en-US"/>
        </w:rPr>
        <w:tab/>
      </w:r>
      <w:r>
        <w:rPr>
          <w:rFonts w:ascii="Times New Roman" w:hAnsi="Times New Roman" w:eastAsia="Times New Roman" w:cs="Times New Roman"/>
          <w:color w:val="000000"/>
          <w:spacing w:val="0"/>
          <w:w w:val="100"/>
          <w:position w:val="0"/>
          <w:sz w:val="26"/>
          <w:szCs w:val="26"/>
        </w:rPr>
        <w:t>I~</w:t>
      </w:r>
      <w:bookmarkEnd w:id="196"/>
      <w:bookmarkEnd w:id="197"/>
      <w:bookmarkEnd w:id="198"/>
    </w:p>
    <w:p>
      <w:pPr>
        <w:pStyle w:val="23"/>
        <w:keepNext w:val="0"/>
        <w:keepLines w:val="0"/>
        <w:widowControl w:val="0"/>
        <w:shd w:val="clear" w:color="auto" w:fill="auto"/>
        <w:tabs>
          <w:tab w:val="left" w:pos="1310"/>
        </w:tabs>
        <w:bidi w:val="0"/>
        <w:spacing w:before="0" w:after="0" w:line="182" w:lineRule="exact"/>
        <w:ind w:left="0" w:right="0" w:firstLine="0"/>
        <w:jc w:val="center"/>
      </w:pPr>
      <w:r>
        <w:rPr>
          <w:color w:val="000000"/>
          <w:spacing w:val="0"/>
          <w:w w:val="100"/>
          <w:position w:val="0"/>
        </w:rPr>
        <w:t>地域背景</w:t>
      </w:r>
      <w:r>
        <w:rPr>
          <w:color w:val="000000"/>
          <w:spacing w:val="0"/>
          <w:w w:val="100"/>
          <w:position w:val="0"/>
        </w:rPr>
        <w:tab/>
      </w:r>
      <w:r>
        <w:rPr>
          <w:color w:val="000000"/>
          <w:spacing w:val="0"/>
          <w:w w:val="100"/>
          <w:position w:val="0"/>
        </w:rPr>
        <w:t>机构背景</w:t>
      </w:r>
    </w:p>
    <w:p>
      <w:pPr>
        <w:widowControl w:val="0"/>
        <w:spacing w:line="1" w:lineRule="exact"/>
        <w:sectPr>
          <w:headerReference r:id="rId199" w:type="first"/>
          <w:footerReference r:id="rId202" w:type="first"/>
          <w:headerReference r:id="rId197" w:type="default"/>
          <w:footerReference r:id="rId200" w:type="default"/>
          <w:headerReference r:id="rId198" w:type="even"/>
          <w:footerReference r:id="rId201" w:type="even"/>
          <w:footnotePr>
            <w:numFmt w:val="decimal"/>
          </w:footnotePr>
          <w:pgSz w:w="9621" w:h="12860"/>
          <w:pgMar w:top="1512" w:right="1159" w:bottom="985" w:left="1424" w:header="0" w:footer="3" w:gutter="0"/>
          <w:cols w:space="720" w:num="1"/>
          <w:titlePg/>
          <w:rtlGutter w:val="0"/>
          <w:docGrid w:linePitch="360" w:charSpace="0"/>
        </w:sectPr>
      </w:pPr>
      <w:r>
        <mc:AlternateContent>
          <mc:Choice Requires="wps">
            <w:drawing>
              <wp:anchor distT="0" distB="737870" distL="0" distR="0" simplePos="0" relativeHeight="125830144" behindDoc="0" locked="0" layoutInCell="1" allowOverlap="1">
                <wp:simplePos x="0" y="0"/>
                <wp:positionH relativeFrom="page">
                  <wp:posOffset>1576070</wp:posOffset>
                </wp:positionH>
                <wp:positionV relativeFrom="paragraph">
                  <wp:posOffset>0</wp:posOffset>
                </wp:positionV>
                <wp:extent cx="2901950" cy="835025"/>
                <wp:effectExtent l="0" t="0" r="0" b="0"/>
                <wp:wrapTopAndBottom/>
                <wp:docPr id="494" name="Shape 494"/>
                <wp:cNvGraphicFramePr/>
                <a:graphic xmlns:a="http://schemas.openxmlformats.org/drawingml/2006/main">
                  <a:graphicData uri="http://schemas.microsoft.com/office/word/2010/wordprocessingShape">
                    <wps:wsp>
                      <wps:cNvSpPr txBox="1"/>
                      <wps:spPr>
                        <a:xfrm>
                          <a:off x="0" y="0"/>
                          <a:ext cx="2901950" cy="835025"/>
                        </a:xfrm>
                        <a:prstGeom prst="rect">
                          <a:avLst/>
                        </a:prstGeom>
                        <a:noFill/>
                      </wps:spPr>
                      <wps:txbx>
                        <w:txbxContent>
                          <w:p>
                            <w:pPr>
                              <w:pStyle w:val="5"/>
                              <w:keepNext w:val="0"/>
                              <w:keepLines w:val="0"/>
                              <w:widowControl w:val="0"/>
                              <w:shd w:val="clear" w:color="auto" w:fill="auto"/>
                              <w:bidi w:val="0"/>
                              <w:spacing w:before="0" w:after="0" w:line="548" w:lineRule="exact"/>
                              <w:ind w:left="0" w:right="0" w:firstLine="0"/>
                              <w:jc w:val="left"/>
                              <w:rPr>
                                <w:sz w:val="18"/>
                                <w:szCs w:val="18"/>
                              </w:rPr>
                            </w:pPr>
                            <w:r>
                              <w:rPr>
                                <w:color w:val="000000"/>
                                <w:spacing w:val="0"/>
                                <w:w w:val="100"/>
                                <w:position w:val="0"/>
                                <w:sz w:val="18"/>
                                <w:szCs w:val="18"/>
                              </w:rPr>
                              <w:t>「客体背景/—主体背景/「学时形式!教育形式</w:t>
                            </w:r>
                            <w:r>
                              <w:rPr>
                                <w:color w:val="000000"/>
                                <w:spacing w:val="0"/>
                                <w:w w:val="100"/>
                                <w:position w:val="0"/>
                                <w:sz w:val="18"/>
                                <w:szCs w:val="18"/>
                                <w:lang w:val="en-US" w:eastAsia="en-US" w:bidi="en-US"/>
                              </w:rPr>
                              <w:t>L</w:t>
                            </w:r>
                            <w:r>
                              <w:rPr>
                                <w:color w:val="000000"/>
                                <w:spacing w:val="0"/>
                                <w:w w:val="100"/>
                                <w:position w:val="0"/>
                                <w:sz w:val="18"/>
                                <w:szCs w:val="18"/>
                              </w:rPr>
                              <w:t>组织形式非目的语环境目的语环境「非汉字文化圈—汉字文化圈，</w:t>
                            </w:r>
                          </w:p>
                        </w:txbxContent>
                      </wps:txbx>
                      <wps:bodyPr vert="eaVert" lIns="0" tIns="0" rIns="0" bIns="0" upright="1">
                        <a:noAutofit/>
                      </wps:bodyPr>
                    </wps:wsp>
                  </a:graphicData>
                </a:graphic>
              </wp:anchor>
            </w:drawing>
          </mc:Choice>
          <mc:Fallback>
            <w:pict>
              <v:shape id="Shape 494" o:spid="_x0000_s1026" o:spt="202" type="#_x0000_t202" style="position:absolute;left:0pt;margin-left:124.1pt;margin-top:0pt;height:65.75pt;width:228.5pt;mso-position-horizontal-relative:page;mso-wrap-distance-bottom:58.1pt;mso-wrap-distance-top:0pt;z-index:125830144;mso-width-relative:page;mso-height-relative:page;" filled="f" stroked="f" coordsize="21600,21600" o:gfxdata="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pL7NztQAAAAIAQAADwAAAAAAAAABACAAAAAi&#10;AAAAZHJzL2Rvd25yZXYueG1sUEsBAhQAFAAAAAgAh07iQJ8gU32cAQAANAMAAA4AAAAAAAAAAQAg&#10;AAAAIwEAAGRycy9lMm9Eb2MueG1sUEsFBgAAAAAGAAYAWQEAADEFAAAAAA==&#10;">
                <v:fill on="f" focussize="0,0"/>
                <v:stroke on="f"/>
                <v:imagedata o:title=""/>
                <o:lock v:ext="edit" aspectratio="f"/>
                <v:textbox inset="0mm,0mm,0mm,0mm" style="layout-flow:vertical-ideographic;">
                  <w:txbxContent>
                    <w:p>
                      <w:pPr>
                        <w:pStyle w:val="5"/>
                        <w:keepNext w:val="0"/>
                        <w:keepLines w:val="0"/>
                        <w:widowControl w:val="0"/>
                        <w:shd w:val="clear" w:color="auto" w:fill="auto"/>
                        <w:bidi w:val="0"/>
                        <w:spacing w:before="0" w:after="0" w:line="548" w:lineRule="exact"/>
                        <w:ind w:left="0" w:right="0" w:firstLine="0"/>
                        <w:jc w:val="left"/>
                        <w:rPr>
                          <w:sz w:val="18"/>
                          <w:szCs w:val="18"/>
                        </w:rPr>
                      </w:pPr>
                      <w:r>
                        <w:rPr>
                          <w:color w:val="000000"/>
                          <w:spacing w:val="0"/>
                          <w:w w:val="100"/>
                          <w:position w:val="0"/>
                          <w:sz w:val="18"/>
                          <w:szCs w:val="18"/>
                        </w:rPr>
                        <w:t>「客体背景/—主体背景/「学时形式!教育形式</w:t>
                      </w:r>
                      <w:r>
                        <w:rPr>
                          <w:color w:val="000000"/>
                          <w:spacing w:val="0"/>
                          <w:w w:val="100"/>
                          <w:position w:val="0"/>
                          <w:sz w:val="18"/>
                          <w:szCs w:val="18"/>
                          <w:lang w:val="en-US" w:eastAsia="en-US" w:bidi="en-US"/>
                        </w:rPr>
                        <w:t>L</w:t>
                      </w:r>
                      <w:r>
                        <w:rPr>
                          <w:color w:val="000000"/>
                          <w:spacing w:val="0"/>
                          <w:w w:val="100"/>
                          <w:position w:val="0"/>
                          <w:sz w:val="18"/>
                          <w:szCs w:val="18"/>
                        </w:rPr>
                        <w:t>组织形式非目的语环境目的语环境「非汉字文化圈—汉字文化圈，</w:t>
                      </w:r>
                    </w:p>
                  </w:txbxContent>
                </v:textbox>
                <w10:wrap type="topAndBottom"/>
              </v:shape>
            </w:pict>
          </mc:Fallback>
        </mc:AlternateContent>
      </w:r>
      <w:r>
        <w:drawing>
          <wp:anchor distT="3175" distB="1417320" distL="0" distR="0" simplePos="0" relativeHeight="125830144" behindDoc="0" locked="0" layoutInCell="1" allowOverlap="1">
            <wp:simplePos x="0" y="0"/>
            <wp:positionH relativeFrom="page">
              <wp:posOffset>2346960</wp:posOffset>
            </wp:positionH>
            <wp:positionV relativeFrom="paragraph">
              <wp:posOffset>3175</wp:posOffset>
            </wp:positionV>
            <wp:extent cx="359410" cy="152400"/>
            <wp:effectExtent l="0" t="0" r="2540" b="0"/>
            <wp:wrapTopAndBottom/>
            <wp:docPr id="496" name="Shape 496"/>
            <wp:cNvGraphicFramePr/>
            <a:graphic xmlns:a="http://schemas.openxmlformats.org/drawingml/2006/main">
              <a:graphicData uri="http://schemas.openxmlformats.org/drawingml/2006/picture">
                <pic:pic xmlns:pic="http://schemas.openxmlformats.org/drawingml/2006/picture">
                  <pic:nvPicPr>
                    <pic:cNvPr id="496" name="Shape 496"/>
                    <pic:cNvPicPr/>
                  </pic:nvPicPr>
                  <pic:blipFill>
                    <a:blip r:embed="rId879"/>
                    <a:stretch>
                      <a:fillRect/>
                    </a:stretch>
                  </pic:blipFill>
                  <pic:spPr>
                    <a:xfrm>
                      <a:off x="0" y="0"/>
                      <a:ext cx="359410" cy="152400"/>
                    </a:xfrm>
                    <a:prstGeom prst="rect">
                      <a:avLst/>
                    </a:prstGeom>
                  </pic:spPr>
                </pic:pic>
              </a:graphicData>
            </a:graphic>
          </wp:anchor>
        </w:drawing>
      </w:r>
      <w:r>
        <mc:AlternateContent>
          <mc:Choice Requires="wps">
            <w:drawing>
              <wp:anchor distT="1017905" distB="134620" distL="0" distR="0" simplePos="0" relativeHeight="125830144" behindDoc="0" locked="0" layoutInCell="1" allowOverlap="1">
                <wp:simplePos x="0" y="0"/>
                <wp:positionH relativeFrom="page">
                  <wp:posOffset>1515110</wp:posOffset>
                </wp:positionH>
                <wp:positionV relativeFrom="paragraph">
                  <wp:posOffset>1017905</wp:posOffset>
                </wp:positionV>
                <wp:extent cx="286385" cy="420370"/>
                <wp:effectExtent l="0" t="0" r="0" b="0"/>
                <wp:wrapTopAndBottom/>
                <wp:docPr id="498" name="Shape 498"/>
                <wp:cNvGraphicFramePr/>
                <a:graphic xmlns:a="http://schemas.openxmlformats.org/drawingml/2006/main">
                  <a:graphicData uri="http://schemas.microsoft.com/office/word/2010/wordprocessingShape">
                    <wps:wsp>
                      <wps:cNvSpPr txBox="1"/>
                      <wps:spPr>
                        <a:xfrm>
                          <a:off x="0" y="0"/>
                          <a:ext cx="286385" cy="420370"/>
                        </a:xfrm>
                        <a:prstGeom prst="rect">
                          <a:avLst/>
                        </a:prstGeom>
                        <a:noFill/>
                      </wps:spPr>
                      <wps:txbx>
                        <w:txbxContent>
                          <w:p>
                            <w:pPr>
                              <w:pStyle w:val="23"/>
                              <w:keepNext w:val="0"/>
                              <w:keepLines w:val="0"/>
                              <w:widowControl w:val="0"/>
                              <w:shd w:val="clear" w:color="auto" w:fill="auto"/>
                              <w:bidi w:val="0"/>
                              <w:spacing w:before="0" w:after="0" w:line="202" w:lineRule="exact"/>
                              <w:ind w:left="0" w:right="0" w:firstLine="0"/>
                              <w:jc w:val="both"/>
                            </w:pPr>
                            <w:r>
                              <w:rPr>
                                <w:rFonts w:ascii="Times New Roman" w:hAnsi="Times New Roman" w:eastAsia="Times New Roman" w:cs="Times New Roman"/>
                                <w:b/>
                                <w:bCs/>
                                <w:color w:val="000000"/>
                                <w:spacing w:val="0"/>
                                <w:w w:val="100"/>
                                <w:position w:val="0"/>
                                <w:lang w:val="en-US" w:eastAsia="en-US" w:bidi="en-US"/>
                              </w:rPr>
                              <w:t>oc</w:t>
                            </w:r>
                            <w:r>
                              <w:rPr>
                                <w:color w:val="000000"/>
                                <w:spacing w:val="0"/>
                                <w:w w:val="100"/>
                                <w:position w:val="0"/>
                              </w:rPr>
                              <w:t>型型环环</w:t>
                            </w:r>
                          </w:p>
                        </w:txbxContent>
                      </wps:txbx>
                      <wps:bodyPr lIns="0" tIns="0" rIns="0" bIns="0">
                        <a:noAutofit/>
                      </wps:bodyPr>
                    </wps:wsp>
                  </a:graphicData>
                </a:graphic>
              </wp:anchor>
            </w:drawing>
          </mc:Choice>
          <mc:Fallback>
            <w:pict>
              <v:shape id="Shape 498" o:spid="_x0000_s1026" o:spt="202" type="#_x0000_t202" style="position:absolute;left:0pt;margin-left:119.3pt;margin-top:80.15pt;height:33.1pt;width:22.55pt;mso-position-horizontal-relative:page;mso-wrap-distance-bottom:10.6pt;mso-wrap-distance-top:80.15pt;z-index:125830144;mso-width-relative:page;mso-height-relative:page;" filled="f" stroked="f" coordsize="21600,21600" o:gfxdata="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RLLM3ZAAAACwEAAA8AAAAAAAAAAQAgAAAAIgAAAGRycy9kb3ducmV2&#10;LnhtbFBLAQIUABQAAAAIAIdO4kAcUDz9iQEAABkDAAAOAAAAAAAAAAEAIAAAACgBAABkcnMvZTJv&#10;RG9jLnhtbFBLBQYAAAAABgAGAFkBAAAj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02" w:lineRule="exact"/>
                        <w:ind w:left="0" w:right="0" w:firstLine="0"/>
                        <w:jc w:val="both"/>
                      </w:pPr>
                      <w:r>
                        <w:rPr>
                          <w:rFonts w:ascii="Times New Roman" w:hAnsi="Times New Roman" w:eastAsia="Times New Roman" w:cs="Times New Roman"/>
                          <w:b/>
                          <w:bCs/>
                          <w:color w:val="000000"/>
                          <w:spacing w:val="0"/>
                          <w:w w:val="100"/>
                          <w:position w:val="0"/>
                          <w:lang w:val="en-US" w:eastAsia="en-US" w:bidi="en-US"/>
                        </w:rPr>
                        <w:t>oc</w:t>
                      </w:r>
                      <w:r>
                        <w:rPr>
                          <w:color w:val="000000"/>
                          <w:spacing w:val="0"/>
                          <w:w w:val="100"/>
                          <w:position w:val="0"/>
                        </w:rPr>
                        <w:t>型型环环</w:t>
                      </w:r>
                    </w:p>
                  </w:txbxContent>
                </v:textbox>
                <w10:wrap type="topAndBottom"/>
              </v:shape>
            </w:pict>
          </mc:Fallback>
        </mc:AlternateContent>
      </w:r>
      <w:r>
        <mc:AlternateContent>
          <mc:Choice Requires="wps">
            <w:drawing>
              <wp:anchor distT="1012190" distB="42545" distL="0" distR="0" simplePos="0" relativeHeight="125830144" behindDoc="0" locked="0" layoutInCell="1" allowOverlap="1">
                <wp:simplePos x="0" y="0"/>
                <wp:positionH relativeFrom="page">
                  <wp:posOffset>1990725</wp:posOffset>
                </wp:positionH>
                <wp:positionV relativeFrom="paragraph">
                  <wp:posOffset>1012190</wp:posOffset>
                </wp:positionV>
                <wp:extent cx="286385" cy="518160"/>
                <wp:effectExtent l="0" t="0" r="0" b="0"/>
                <wp:wrapTopAndBottom/>
                <wp:docPr id="500" name="Shape 500"/>
                <wp:cNvGraphicFramePr/>
                <a:graphic xmlns:a="http://schemas.openxmlformats.org/drawingml/2006/main">
                  <a:graphicData uri="http://schemas.microsoft.com/office/word/2010/wordprocessingShape">
                    <wps:wsp>
                      <wps:cNvSpPr txBox="1"/>
                      <wps:spPr>
                        <a:xfrm>
                          <a:off x="0" y="0"/>
                          <a:ext cx="286385" cy="518160"/>
                        </a:xfrm>
                        <a:prstGeom prst="rect">
                          <a:avLst/>
                        </a:prstGeom>
                        <a:noFill/>
                      </wps:spPr>
                      <wps:txbx>
                        <w:txbxContent>
                          <w:p>
                            <w:pPr>
                              <w:pStyle w:val="23"/>
                              <w:keepNext w:val="0"/>
                              <w:keepLines w:val="0"/>
                              <w:widowControl w:val="0"/>
                              <w:shd w:val="clear" w:color="auto" w:fill="auto"/>
                              <w:bidi w:val="0"/>
                              <w:spacing w:before="0" w:after="0" w:line="202" w:lineRule="exact"/>
                              <w:ind w:left="0" w:right="0" w:firstLine="0"/>
                              <w:jc w:val="both"/>
                            </w:pPr>
                            <w:r>
                              <w:rPr>
                                <w:rFonts w:ascii="Times New Roman" w:hAnsi="Times New Roman" w:eastAsia="Times New Roman" w:cs="Times New Roman"/>
                                <w:i/>
                                <w:iCs/>
                                <w:color w:val="000000"/>
                                <w:spacing w:val="0"/>
                                <w:w w:val="100"/>
                                <w:position w:val="0"/>
                                <w:sz w:val="17"/>
                                <w:szCs w:val="17"/>
                              </w:rPr>
                              <w:t>0</w:t>
                            </w:r>
                            <w:r>
                              <w:rPr>
                                <w:rFonts w:ascii="Times New Roman" w:hAnsi="Times New Roman" w:eastAsia="Times New Roman" w:cs="Times New Roman"/>
                                <w:b/>
                                <w:bCs/>
                                <w:color w:val="000000"/>
                                <w:spacing w:val="0"/>
                                <w:w w:val="100"/>
                                <w:position w:val="0"/>
                                <w:sz w:val="18"/>
                                <w:szCs w:val="18"/>
                                <w:lang w:val="en-US" w:eastAsia="en-US" w:bidi="en-US"/>
                              </w:rPr>
                              <w:t>C</w:t>
                            </w:r>
                            <w:r>
                              <w:rPr>
                                <w:color w:val="000000"/>
                                <w:spacing w:val="0"/>
                                <w:w w:val="100"/>
                                <w:position w:val="0"/>
                              </w:rPr>
                              <w:t>型型环环境境</w:t>
                            </w:r>
                          </w:p>
                        </w:txbxContent>
                      </wps:txbx>
                      <wps:bodyPr lIns="0" tIns="0" rIns="0" bIns="0">
                        <a:noAutofit/>
                      </wps:bodyPr>
                    </wps:wsp>
                  </a:graphicData>
                </a:graphic>
              </wp:anchor>
            </w:drawing>
          </mc:Choice>
          <mc:Fallback>
            <w:pict>
              <v:shape id="Shape 500" o:spid="_x0000_s1026" o:spt="202" type="#_x0000_t202" style="position:absolute;left:0pt;margin-left:156.75pt;margin-top:79.7pt;height:40.8pt;width:22.55pt;mso-position-horizontal-relative:page;mso-wrap-distance-bottom:3.35pt;mso-wrap-distance-top:79.7pt;z-index:125830144;mso-width-relative:page;mso-height-relative:page;" filled="f" stroked="f" coordsize="21600,21600" o:gfxdata="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vNTPraAAAACwEAAA8AAAAAAAAAAQAgAAAAIgAAAGRycy9kb3ducmV2&#10;LnhtbFBLAQIUABQAAAAIAIdO4kBvCfTPiAEAABkDAAAOAAAAAAAAAAEAIAAAACkBAABkcnMvZTJv&#10;RG9jLnhtbFBLBQYAAAAABgAGAFkBAAAj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02" w:lineRule="exact"/>
                        <w:ind w:left="0" w:right="0" w:firstLine="0"/>
                        <w:jc w:val="both"/>
                      </w:pPr>
                      <w:r>
                        <w:rPr>
                          <w:rFonts w:ascii="Times New Roman" w:hAnsi="Times New Roman" w:eastAsia="Times New Roman" w:cs="Times New Roman"/>
                          <w:i/>
                          <w:iCs/>
                          <w:color w:val="000000"/>
                          <w:spacing w:val="0"/>
                          <w:w w:val="100"/>
                          <w:position w:val="0"/>
                          <w:sz w:val="17"/>
                          <w:szCs w:val="17"/>
                        </w:rPr>
                        <w:t>0</w:t>
                      </w:r>
                      <w:r>
                        <w:rPr>
                          <w:rFonts w:ascii="Times New Roman" w:hAnsi="Times New Roman" w:eastAsia="Times New Roman" w:cs="Times New Roman"/>
                          <w:b/>
                          <w:bCs/>
                          <w:color w:val="000000"/>
                          <w:spacing w:val="0"/>
                          <w:w w:val="100"/>
                          <w:position w:val="0"/>
                          <w:sz w:val="18"/>
                          <w:szCs w:val="18"/>
                          <w:lang w:val="en-US" w:eastAsia="en-US" w:bidi="en-US"/>
                        </w:rPr>
                        <w:t>C</w:t>
                      </w:r>
                      <w:r>
                        <w:rPr>
                          <w:color w:val="000000"/>
                          <w:spacing w:val="0"/>
                          <w:w w:val="100"/>
                          <w:position w:val="0"/>
                        </w:rPr>
                        <w:t>型型环环境境</w:t>
                      </w:r>
                    </w:p>
                  </w:txbxContent>
                </v:textbox>
                <w10:wrap type="topAndBottom"/>
              </v:shape>
            </w:pict>
          </mc:Fallback>
        </mc:AlternateContent>
      </w:r>
      <w:r>
        <mc:AlternateContent>
          <mc:Choice Requires="wps">
            <w:drawing>
              <wp:anchor distT="935990" distB="0" distL="0" distR="0" simplePos="0" relativeHeight="125830144" behindDoc="0" locked="0" layoutInCell="1" allowOverlap="1">
                <wp:simplePos x="0" y="0"/>
                <wp:positionH relativeFrom="page">
                  <wp:posOffset>3374390</wp:posOffset>
                </wp:positionH>
                <wp:positionV relativeFrom="paragraph">
                  <wp:posOffset>935990</wp:posOffset>
                </wp:positionV>
                <wp:extent cx="1410970" cy="636905"/>
                <wp:effectExtent l="0" t="0" r="0" b="0"/>
                <wp:wrapTopAndBottom/>
                <wp:docPr id="502" name="Shape 502"/>
                <wp:cNvGraphicFramePr/>
                <a:graphic xmlns:a="http://schemas.openxmlformats.org/drawingml/2006/main">
                  <a:graphicData uri="http://schemas.microsoft.com/office/word/2010/wordprocessingShape">
                    <wps:wsp>
                      <wps:cNvSpPr txBox="1"/>
                      <wps:spPr>
                        <a:xfrm>
                          <a:off x="0" y="0"/>
                          <a:ext cx="1410970" cy="636905"/>
                        </a:xfrm>
                        <a:prstGeom prst="rect">
                          <a:avLst/>
                        </a:prstGeom>
                        <a:noFill/>
                      </wps:spPr>
                      <wps:txbx>
                        <w:txbxContent>
                          <w:p>
                            <w:pPr>
                              <w:pStyle w:val="23"/>
                              <w:keepNext w:val="0"/>
                              <w:keepLines w:val="0"/>
                              <w:widowControl w:val="0"/>
                              <w:shd w:val="clear" w:color="auto" w:fill="auto"/>
                              <w:bidi w:val="0"/>
                              <w:spacing w:before="0" w:after="0" w:line="197" w:lineRule="exact"/>
                              <w:ind w:left="0" w:right="0" w:firstLine="0"/>
                              <w:jc w:val="left"/>
                            </w:pPr>
                            <w:r>
                              <w:rPr>
                                <w:color w:val="000000"/>
                                <w:spacing w:val="0"/>
                                <w:w w:val="100"/>
                                <w:position w:val="0"/>
                              </w:rPr>
                              <w:t>学习能力</w:t>
                            </w:r>
                            <w:r>
                              <w:rPr>
                                <w:color w:val="000000"/>
                                <w:spacing w:val="0"/>
                                <w:w w:val="100"/>
                                <w:position w:val="0"/>
                                <w:lang w:val="en-US" w:eastAsia="en-US" w:bidi="en-US"/>
                              </w:rPr>
                              <w:t>n</w:t>
                            </w:r>
                            <w:r>
                              <w:rPr>
                                <w:color w:val="000000"/>
                                <w:spacing w:val="0"/>
                                <w:w w:val="100"/>
                                <w:position w:val="0"/>
                              </w:rPr>
                              <w:t>氏化背景认知能力教育背景行为能力生活背景佳龄结构等怏教背景等</w:t>
                            </w:r>
                          </w:p>
                        </w:txbxContent>
                      </wps:txbx>
                      <wps:bodyPr lIns="0" tIns="0" rIns="0" bIns="0">
                        <a:noAutofit/>
                      </wps:bodyPr>
                    </wps:wsp>
                  </a:graphicData>
                </a:graphic>
              </wp:anchor>
            </w:drawing>
          </mc:Choice>
          <mc:Fallback>
            <w:pict>
              <v:shape id="Shape 502" o:spid="_x0000_s1026" o:spt="202" type="#_x0000_t202" style="position:absolute;left:0pt;margin-left:265.7pt;margin-top:73.7pt;height:50.15pt;width:111.1pt;mso-position-horizontal-relative:page;mso-wrap-distance-bottom:0pt;mso-wrap-distance-top:73.7pt;z-index:125830144;mso-width-relative:page;mso-height-relative:page;" filled="f" stroked="f" coordsize="21600,21600" o:gfxdata="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edSCXaAAAACwEAAA8AAAAAAAAAAQAgAAAAIgAAAGRycy9kb3ducmV2&#10;LnhtbFBLAQIUABQAAAAIAIdO4kCLqd75iAEAABoDAAAOAAAAAAAAAAEAIAAAACkBAABkcnMvZTJv&#10;RG9jLnhtbFBLBQYAAAAABgAGAFkBAAAj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197" w:lineRule="exact"/>
                        <w:ind w:left="0" w:right="0" w:firstLine="0"/>
                        <w:jc w:val="left"/>
                      </w:pPr>
                      <w:r>
                        <w:rPr>
                          <w:color w:val="000000"/>
                          <w:spacing w:val="0"/>
                          <w:w w:val="100"/>
                          <w:position w:val="0"/>
                        </w:rPr>
                        <w:t>学习能力</w:t>
                      </w:r>
                      <w:r>
                        <w:rPr>
                          <w:color w:val="000000"/>
                          <w:spacing w:val="0"/>
                          <w:w w:val="100"/>
                          <w:position w:val="0"/>
                          <w:lang w:val="en-US" w:eastAsia="en-US" w:bidi="en-US"/>
                        </w:rPr>
                        <w:t>n</w:t>
                      </w:r>
                      <w:r>
                        <w:rPr>
                          <w:color w:val="000000"/>
                          <w:spacing w:val="0"/>
                          <w:w w:val="100"/>
                          <w:position w:val="0"/>
                        </w:rPr>
                        <w:t>氏化背景认知能力教育背景行为能力生活背景佳龄结构等怏教背景等</w:t>
                      </w:r>
                    </w:p>
                  </w:txbxContent>
                </v:textbox>
                <w10:wrap type="topAndBottom"/>
              </v:shape>
            </w:pict>
          </mc:Fallback>
        </mc:AlternateContent>
      </w:r>
    </w:p>
    <w:p>
      <w:pPr>
        <w:pStyle w:val="35"/>
        <w:keepNext w:val="0"/>
        <w:keepLines w:val="0"/>
        <w:widowControl w:val="0"/>
        <w:shd w:val="clear" w:color="auto" w:fill="auto"/>
        <w:bidi w:val="0"/>
        <w:spacing w:before="0" w:after="0" w:line="363" w:lineRule="exact"/>
        <w:ind w:left="0" w:right="0" w:firstLine="0"/>
        <w:jc w:val="center"/>
      </w:pPr>
      <w:r>
        <w:rPr>
          <w:rFonts w:ascii="宋体" w:hAnsi="宋体" w:eastAsia="宋体" w:cs="宋体"/>
          <w:i w:val="0"/>
          <w:iCs w:val="0"/>
          <w:color w:val="000000"/>
          <w:spacing w:val="0"/>
          <w:w w:val="100"/>
          <w:position w:val="0"/>
          <w:sz w:val="16"/>
          <w:szCs w:val="16"/>
          <w:lang w:val="zh-TW" w:eastAsia="zh-TW" w:bidi="zh-TW"/>
        </w:rPr>
        <w:t>图</w:t>
      </w:r>
      <w:r>
        <w:rPr>
          <w:rFonts w:ascii="Times New Roman" w:hAnsi="Times New Roman" w:eastAsia="Times New Roman" w:cs="Times New Roman"/>
          <w:b/>
          <w:bCs/>
          <w:i w:val="0"/>
          <w:iCs w:val="0"/>
          <w:color w:val="000000"/>
          <w:spacing w:val="0"/>
          <w:w w:val="100"/>
          <w:position w:val="0"/>
          <w:lang w:val="en-US" w:eastAsia="en-US" w:bidi="en-US"/>
        </w:rPr>
        <w:t>5-8</w:t>
      </w:r>
    </w:p>
    <w:p>
      <w:pPr>
        <w:pStyle w:val="23"/>
        <w:keepNext w:val="0"/>
        <w:keepLines w:val="0"/>
        <w:widowControl w:val="0"/>
        <w:shd w:val="clear" w:color="auto" w:fill="auto"/>
        <w:bidi w:val="0"/>
        <w:spacing w:before="0" w:after="820" w:line="363" w:lineRule="exact"/>
        <w:ind w:left="0" w:right="0" w:firstLine="440"/>
        <w:jc w:val="both"/>
      </w:pPr>
      <w:r>
        <w:rPr>
          <w:color w:val="000000"/>
          <w:spacing w:val="0"/>
          <w:w w:val="100"/>
          <w:position w:val="0"/>
        </w:rPr>
        <w:t>教学模式具有程式化的特点，如有相对固定的操作程序等，它容易使教师的教学都按照一个</w:t>
      </w:r>
      <w:r>
        <w:rPr>
          <w:color w:val="000000"/>
          <w:spacing w:val="0"/>
          <w:w w:val="100"/>
          <w:position w:val="0"/>
          <w:lang w:val="zh-CN" w:eastAsia="zh-CN" w:bidi="zh-CN"/>
        </w:rPr>
        <w:t>“</w:t>
      </w:r>
      <w:r>
        <w:rPr>
          <w:color w:val="000000"/>
          <w:spacing w:val="0"/>
          <w:w w:val="100"/>
          <w:position w:val="0"/>
          <w:highlight w:val="none"/>
          <w:lang w:val="zh-CN" w:eastAsia="zh-CN" w:bidi="zh-CN"/>
        </w:rPr>
        <w:t>套路</w:t>
      </w:r>
      <w:r>
        <w:rPr>
          <w:color w:val="000000"/>
          <w:spacing w:val="0"/>
          <w:w w:val="100"/>
          <w:position w:val="0"/>
        </w:rPr>
        <w:t>'‘走，可以起到规范教学的作用。但与此同时，它又</w:t>
      </w:r>
      <w:r>
        <w:rPr>
          <w:color w:val="000000"/>
          <w:spacing w:val="0"/>
          <w:w w:val="100"/>
          <w:position w:val="0"/>
          <w:lang w:val="zh-CN" w:eastAsia="zh-CN" w:bidi="zh-CN"/>
        </w:rPr>
        <w:t>“企图</w:t>
      </w:r>
      <w:r>
        <w:rPr>
          <w:color w:val="000000"/>
          <w:spacing w:val="0"/>
          <w:w w:val="100"/>
          <w:position w:val="0"/>
        </w:rPr>
        <w:t>把教师的思想和行为统摄在一定的程式里，这容易使教学模式限制教师的视野，扼杀创造精神</w:t>
      </w:r>
      <w:r>
        <w:rPr>
          <w:color w:val="000000"/>
          <w:spacing w:val="0"/>
          <w:w w:val="100"/>
          <w:position w:val="0"/>
          <w:lang w:val="zh-CN" w:eastAsia="zh-CN" w:bidi="zh-CN"/>
        </w:rPr>
        <w:t>”（李</w:t>
      </w:r>
      <w:r>
        <w:rPr>
          <w:color w:val="000000"/>
          <w:spacing w:val="0"/>
          <w:w w:val="100"/>
          <w:position w:val="0"/>
        </w:rPr>
        <w:t>雁冰</w:t>
      </w:r>
      <w:r>
        <w:rPr>
          <w:color w:val="000000"/>
          <w:spacing w:val="0"/>
          <w:w w:val="100"/>
          <w:position w:val="0"/>
          <w:sz w:val="20"/>
          <w:szCs w:val="20"/>
        </w:rPr>
        <w:t>，1994）</w:t>
      </w:r>
      <w:r>
        <w:rPr>
          <w:color w:val="000000"/>
          <w:spacing w:val="0"/>
          <w:w w:val="100"/>
          <w:position w:val="0"/>
        </w:rPr>
        <w:t>。刻板地固守某种教学模式，而又不根据教学环境的变化加以变通，就会把教学框死，让教学失去活力和创造性，使得原本千变万化、生气勃勃的课堂变得枯燥乏味，味同嚼蜡。这里就有一个所</w:t>
      </w:r>
      <w:r>
        <w:rPr>
          <w:color w:val="000000"/>
          <w:spacing w:val="0"/>
          <w:w w:val="100"/>
          <w:position w:val="0"/>
          <w:highlight w:val="none"/>
        </w:rPr>
        <w:t>谓程序</w:t>
      </w:r>
      <w:r>
        <w:rPr>
          <w:color w:val="000000"/>
          <w:spacing w:val="0"/>
          <w:w w:val="100"/>
          <w:position w:val="0"/>
        </w:rPr>
        <w:t>化与反程序化的问题（赵春秋</w:t>
      </w:r>
      <w:r>
        <w:rPr>
          <w:color w:val="000000"/>
          <w:spacing w:val="0"/>
          <w:w w:val="100"/>
          <w:position w:val="0"/>
          <w:sz w:val="20"/>
          <w:szCs w:val="20"/>
        </w:rPr>
        <w:t>，2010）,</w:t>
      </w:r>
      <w:r>
        <w:rPr>
          <w:color w:val="000000"/>
          <w:spacing w:val="0"/>
          <w:w w:val="100"/>
          <w:position w:val="0"/>
        </w:rPr>
        <w:t>反程序化的核心是教师应该根据课堂教学的实际情况，不墨守成规，灵活并且创造性地运用既定的教学模式,在运用过程中充分发挥自己的主观能动性，根据自身的特点，形成运用同一模式的不同“风格版</w:t>
      </w:r>
      <w:r>
        <w:rPr>
          <w:color w:val="000000"/>
          <w:spacing w:val="0"/>
          <w:w w:val="100"/>
          <w:position w:val="0"/>
          <w:lang w:val="zh-CN" w:eastAsia="zh-CN" w:bidi="zh-CN"/>
        </w:rPr>
        <w:t>”，同</w:t>
      </w:r>
      <w:r>
        <w:rPr>
          <w:color w:val="000000"/>
          <w:spacing w:val="0"/>
          <w:w w:val="100"/>
          <w:position w:val="0"/>
        </w:rPr>
        <w:t>时也能发现模式中的不足，尽量弥补。</w:t>
      </w:r>
    </w:p>
    <w:p>
      <w:pPr>
        <w:pStyle w:val="21"/>
        <w:keepNext w:val="0"/>
        <w:keepLines w:val="0"/>
        <w:widowControl w:val="0"/>
        <w:shd w:val="clear" w:color="auto" w:fill="auto"/>
        <w:bidi w:val="0"/>
        <w:spacing w:before="0" w:after="0" w:line="211" w:lineRule="exact"/>
        <w:ind w:left="0" w:right="0" w:firstLine="340"/>
        <w:jc w:val="both"/>
        <w:rPr>
          <w:sz w:val="15"/>
          <w:szCs w:val="15"/>
        </w:rPr>
      </w:pPr>
      <w:r>
        <w:rPr>
          <w:color w:val="000000"/>
          <w:spacing w:val="0"/>
          <w:w w:val="100"/>
          <w:position w:val="0"/>
          <w:sz w:val="15"/>
          <w:szCs w:val="15"/>
        </w:rPr>
        <w:t>①引自邱军</w:t>
      </w:r>
      <w:r>
        <w:rPr>
          <w:color w:val="000000"/>
          <w:spacing w:val="0"/>
          <w:w w:val="100"/>
          <w:position w:val="0"/>
          <w:sz w:val="16"/>
          <w:szCs w:val="16"/>
        </w:rPr>
        <w:t>，</w:t>
      </w:r>
      <w:r>
        <w:rPr>
          <w:rFonts w:ascii="Times New Roman" w:hAnsi="Times New Roman" w:eastAsia="Times New Roman" w:cs="Times New Roman"/>
          <w:color w:val="000000"/>
          <w:spacing w:val="0"/>
          <w:w w:val="100"/>
          <w:position w:val="0"/>
          <w:sz w:val="16"/>
          <w:szCs w:val="16"/>
        </w:rPr>
        <w:t>2009</w:t>
      </w:r>
      <w:r>
        <w:rPr>
          <w:color w:val="000000"/>
          <w:spacing w:val="0"/>
          <w:w w:val="100"/>
          <w:position w:val="0"/>
          <w:sz w:val="15"/>
          <w:szCs w:val="15"/>
        </w:rPr>
        <w:t>。她对。型环境和</w:t>
      </w:r>
      <w:r>
        <w:rPr>
          <w:rFonts w:ascii="Times New Roman" w:hAnsi="Times New Roman" w:eastAsia="Times New Roman" w:cs="Times New Roman"/>
          <w:color w:val="000000"/>
          <w:spacing w:val="0"/>
          <w:w w:val="100"/>
          <w:position w:val="0"/>
          <w:sz w:val="16"/>
          <w:szCs w:val="16"/>
          <w:lang w:val="en-US" w:eastAsia="en-US" w:bidi="en-US"/>
        </w:rPr>
        <w:t>C</w:t>
      </w:r>
      <w:r>
        <w:rPr>
          <w:color w:val="000000"/>
          <w:spacing w:val="0"/>
          <w:w w:val="100"/>
          <w:position w:val="0"/>
          <w:sz w:val="15"/>
          <w:szCs w:val="15"/>
        </w:rPr>
        <w:t>型环境的说明是：在两类文化圈中都有相对封闭的母语文化环境，我们称之为。型环境，该环境呈现本土的主流文化特点，其中的汉语学习者被称为日本学生、韩国学生、美国学生等。两类文化圈也都存在</w:t>
      </w:r>
      <w:r>
        <w:rPr>
          <w:rFonts w:ascii="Times New Roman" w:hAnsi="Times New Roman" w:eastAsia="Times New Roman" w:cs="Times New Roman"/>
          <w:color w:val="000000"/>
          <w:spacing w:val="0"/>
          <w:w w:val="100"/>
          <w:position w:val="0"/>
          <w:sz w:val="16"/>
          <w:szCs w:val="16"/>
          <w:lang w:val="en-US" w:eastAsia="en-US" w:bidi="en-US"/>
        </w:rPr>
        <w:t>C</w:t>
      </w:r>
      <w:r>
        <w:rPr>
          <w:color w:val="000000"/>
          <w:spacing w:val="0"/>
          <w:w w:val="100"/>
          <w:position w:val="0"/>
          <w:sz w:val="15"/>
          <w:szCs w:val="15"/>
        </w:rPr>
        <w:t>型环境，即有中国文化的部分影响和浸润，该环境呈现二元文化特点，其中的汉语学习者为华裔日本学生、华裔韩国学生、华裔美国学生等。</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思孝</w:t>
      </w:r>
    </w:p>
    <w:p>
      <w:pPr>
        <w:pStyle w:val="23"/>
        <w:keepNext w:val="0"/>
        <w:keepLines w:val="0"/>
        <w:widowControl w:val="0"/>
        <w:numPr>
          <w:ilvl w:val="0"/>
          <w:numId w:val="27"/>
        </w:numPr>
        <w:shd w:val="clear" w:color="auto" w:fill="auto"/>
        <w:tabs>
          <w:tab w:val="left" w:pos="744"/>
        </w:tabs>
        <w:bidi w:val="0"/>
        <w:spacing w:before="0" w:after="0" w:line="370" w:lineRule="exact"/>
        <w:ind w:left="0" w:right="0" w:firstLine="420"/>
        <w:jc w:val="both"/>
      </w:pPr>
      <w:bookmarkStart w:id="199" w:name="bookmark199"/>
      <w:bookmarkEnd w:id="199"/>
      <w:r>
        <w:rPr>
          <w:color w:val="000000"/>
          <w:spacing w:val="0"/>
          <w:w w:val="100"/>
          <w:position w:val="0"/>
        </w:rPr>
        <w:t>试分析综合课中</w:t>
      </w:r>
      <w:r>
        <w:rPr>
          <w:color w:val="000000"/>
          <w:spacing w:val="0"/>
          <w:w w:val="100"/>
          <w:position w:val="0"/>
          <w:sz w:val="20"/>
          <w:szCs w:val="20"/>
          <w:lang w:val="en-US" w:eastAsia="en-US" w:bidi="en-US"/>
        </w:rPr>
        <w:t>PPP</w:t>
      </w:r>
      <w:r>
        <w:rPr>
          <w:color w:val="000000"/>
          <w:spacing w:val="0"/>
          <w:w w:val="100"/>
          <w:position w:val="0"/>
        </w:rPr>
        <w:t>模式的特点和优劣。</w:t>
      </w:r>
    </w:p>
    <w:p>
      <w:pPr>
        <w:pStyle w:val="23"/>
        <w:keepNext w:val="0"/>
        <w:keepLines w:val="0"/>
        <w:widowControl w:val="0"/>
        <w:numPr>
          <w:ilvl w:val="0"/>
          <w:numId w:val="27"/>
        </w:numPr>
        <w:shd w:val="clear" w:color="auto" w:fill="auto"/>
        <w:tabs>
          <w:tab w:val="left" w:pos="758"/>
        </w:tabs>
        <w:bidi w:val="0"/>
        <w:spacing w:before="0" w:after="0" w:line="379" w:lineRule="exact"/>
        <w:ind w:left="0" w:right="0" w:firstLine="420"/>
        <w:jc w:val="both"/>
      </w:pPr>
      <w:bookmarkStart w:id="200" w:name="bookmark200"/>
      <w:bookmarkEnd w:id="200"/>
      <w:r>
        <w:rPr>
          <w:color w:val="000000"/>
          <w:spacing w:val="0"/>
          <w:w w:val="100"/>
          <w:position w:val="0"/>
        </w:rPr>
        <w:t>远程教学模式在哪些方面体现了科技对教学模式的影响？</w:t>
      </w:r>
    </w:p>
    <w:p>
      <w:pPr>
        <w:pStyle w:val="23"/>
        <w:keepNext w:val="0"/>
        <w:keepLines w:val="0"/>
        <w:widowControl w:val="0"/>
        <w:numPr>
          <w:ilvl w:val="0"/>
          <w:numId w:val="27"/>
        </w:numPr>
        <w:shd w:val="clear" w:color="auto" w:fill="auto"/>
        <w:tabs>
          <w:tab w:val="left" w:pos="751"/>
        </w:tabs>
        <w:bidi w:val="0"/>
        <w:spacing w:before="0" w:after="0" w:line="379" w:lineRule="exact"/>
        <w:ind w:left="0" w:right="0" w:firstLine="440"/>
        <w:jc w:val="both"/>
      </w:pPr>
      <w:bookmarkStart w:id="201" w:name="bookmark201"/>
      <w:bookmarkEnd w:id="201"/>
      <w:r>
        <w:rPr>
          <w:color w:val="000000"/>
          <w:spacing w:val="0"/>
          <w:w w:val="100"/>
          <w:position w:val="0"/>
        </w:rPr>
        <w:t>参照邱军</w:t>
      </w:r>
      <w:r>
        <w:rPr>
          <w:color w:val="000000"/>
          <w:spacing w:val="0"/>
          <w:w w:val="100"/>
          <w:position w:val="0"/>
          <w:sz w:val="20"/>
          <w:szCs w:val="20"/>
          <w:highlight w:val="none"/>
          <w:lang w:val="en-US"/>
        </w:rPr>
        <w:t>（</w:t>
      </w:r>
      <w:r>
        <w:rPr>
          <w:color w:val="000000"/>
          <w:spacing w:val="0"/>
          <w:w w:val="100"/>
          <w:position w:val="0"/>
          <w:sz w:val="20"/>
          <w:szCs w:val="20"/>
        </w:rPr>
        <w:t>2009</w:t>
      </w:r>
      <w:r>
        <w:rPr>
          <w:color w:val="000000"/>
          <w:spacing w:val="0"/>
          <w:w w:val="100"/>
          <w:position w:val="0"/>
          <w:sz w:val="20"/>
          <w:szCs w:val="20"/>
          <w:highlight w:val="none"/>
          <w:lang w:val="en-US"/>
        </w:rPr>
        <w:t>）</w:t>
      </w:r>
      <w:r>
        <w:rPr>
          <w:color w:val="000000"/>
          <w:spacing w:val="0"/>
          <w:w w:val="100"/>
          <w:position w:val="0"/>
        </w:rPr>
        <w:t>关于环境类型的分类，具体分析你学习/从教的教学环境的特点。</w:t>
      </w:r>
    </w:p>
    <w:p>
      <w:pPr>
        <w:pStyle w:val="23"/>
        <w:keepNext w:val="0"/>
        <w:keepLines w:val="0"/>
        <w:widowControl w:val="0"/>
        <w:numPr>
          <w:ilvl w:val="0"/>
          <w:numId w:val="27"/>
        </w:numPr>
        <w:shd w:val="clear" w:color="auto" w:fill="auto"/>
        <w:tabs>
          <w:tab w:val="left" w:pos="751"/>
        </w:tabs>
        <w:bidi w:val="0"/>
        <w:spacing w:before="0" w:after="520" w:line="370" w:lineRule="exact"/>
        <w:ind w:left="0" w:right="0" w:firstLine="440"/>
        <w:jc w:val="both"/>
      </w:pPr>
      <w:bookmarkStart w:id="202" w:name="bookmark202"/>
      <w:bookmarkEnd w:id="202"/>
      <w:r>
        <w:rPr>
          <w:color w:val="000000"/>
          <w:spacing w:val="0"/>
          <w:w w:val="100"/>
          <w:position w:val="0"/>
        </w:rPr>
        <w:t>你怎么看待教学模式程序化和反程序化的问题？程序化和反程序化对新教师来说各有什么利弊？</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任务</w:t>
      </w:r>
    </w:p>
    <w:p>
      <w:pPr>
        <w:pStyle w:val="23"/>
        <w:keepNext w:val="0"/>
        <w:keepLines w:val="0"/>
        <w:widowControl w:val="0"/>
        <w:numPr>
          <w:ilvl w:val="0"/>
          <w:numId w:val="28"/>
        </w:numPr>
        <w:shd w:val="clear" w:color="auto" w:fill="auto"/>
        <w:tabs>
          <w:tab w:val="left" w:pos="741"/>
        </w:tabs>
        <w:bidi w:val="0"/>
        <w:spacing w:before="0" w:after="0" w:line="370" w:lineRule="exact"/>
        <w:ind w:left="0" w:right="0" w:firstLine="440"/>
        <w:jc w:val="both"/>
      </w:pPr>
      <w:bookmarkStart w:id="203" w:name="bookmark203"/>
      <w:bookmarkEnd w:id="203"/>
      <w:r>
        <w:rPr>
          <w:color w:val="000000"/>
          <w:spacing w:val="0"/>
          <w:w w:val="100"/>
          <w:position w:val="0"/>
        </w:rPr>
        <w:t>通过采访汉语写作课教师或查阅相关文献，谈谈汉语写作教学有哪些主要模式。</w:t>
      </w:r>
    </w:p>
    <w:p>
      <w:pPr>
        <w:pStyle w:val="23"/>
        <w:keepNext w:val="0"/>
        <w:keepLines w:val="0"/>
        <w:widowControl w:val="0"/>
        <w:numPr>
          <w:ilvl w:val="0"/>
          <w:numId w:val="28"/>
        </w:numPr>
        <w:shd w:val="clear" w:color="auto" w:fill="auto"/>
        <w:tabs>
          <w:tab w:val="left" w:pos="737"/>
        </w:tabs>
        <w:bidi w:val="0"/>
        <w:spacing w:before="0" w:after="0" w:line="370" w:lineRule="exact"/>
        <w:ind w:left="0" w:right="0" w:firstLine="440"/>
        <w:jc w:val="both"/>
      </w:pPr>
      <w:bookmarkStart w:id="204" w:name="bookmark204"/>
      <w:bookmarkEnd w:id="204"/>
      <w:r>
        <w:rPr>
          <w:color w:val="000000"/>
          <w:spacing w:val="0"/>
          <w:w w:val="100"/>
          <w:position w:val="0"/>
        </w:rPr>
        <w:t>选择几种不同年代出版的泛读</w:t>
      </w:r>
      <w:r>
        <w:rPr>
          <w:color w:val="000000"/>
          <w:spacing w:val="0"/>
          <w:w w:val="100"/>
          <w:position w:val="0"/>
          <w:highlight w:val="none"/>
          <w:lang w:val="en-US"/>
        </w:rPr>
        <w:t>（</w:t>
      </w:r>
      <w:r>
        <w:rPr>
          <w:color w:val="000000"/>
          <w:spacing w:val="0"/>
          <w:w w:val="100"/>
          <w:position w:val="0"/>
        </w:rPr>
        <w:t>阅读</w:t>
      </w:r>
      <w:r>
        <w:rPr>
          <w:color w:val="000000"/>
          <w:spacing w:val="0"/>
          <w:w w:val="100"/>
          <w:position w:val="0"/>
          <w:highlight w:val="none"/>
          <w:lang w:val="en-US"/>
        </w:rPr>
        <w:t>）</w:t>
      </w:r>
      <w:r>
        <w:rPr>
          <w:color w:val="000000"/>
          <w:spacing w:val="0"/>
          <w:w w:val="100"/>
          <w:position w:val="0"/>
        </w:rPr>
        <w:t>教材，概括出泛读教材的不同编写模式。</w:t>
      </w:r>
    </w:p>
    <w:p>
      <w:pPr>
        <w:pStyle w:val="23"/>
        <w:keepNext w:val="0"/>
        <w:keepLines w:val="0"/>
        <w:widowControl w:val="0"/>
        <w:numPr>
          <w:ilvl w:val="0"/>
          <w:numId w:val="28"/>
        </w:numPr>
        <w:shd w:val="clear" w:color="auto" w:fill="auto"/>
        <w:tabs>
          <w:tab w:val="left" w:pos="746"/>
        </w:tabs>
        <w:bidi w:val="0"/>
        <w:spacing w:before="0" w:after="0" w:line="365" w:lineRule="exact"/>
        <w:ind w:left="0" w:right="0" w:firstLine="440"/>
        <w:jc w:val="both"/>
      </w:pPr>
      <w:bookmarkStart w:id="205" w:name="bookmark205"/>
      <w:bookmarkEnd w:id="205"/>
      <w:r>
        <w:rPr>
          <w:color w:val="000000"/>
          <w:spacing w:val="0"/>
          <w:w w:val="100"/>
          <w:position w:val="0"/>
        </w:rPr>
        <w:t>根据马箭飞</w:t>
      </w:r>
      <w:r>
        <w:rPr>
          <w:color w:val="000000"/>
          <w:spacing w:val="0"/>
          <w:w w:val="100"/>
          <w:position w:val="0"/>
          <w:sz w:val="20"/>
          <w:szCs w:val="20"/>
          <w:highlight w:val="none"/>
          <w:lang w:val="en-US"/>
        </w:rPr>
        <w:t>（</w:t>
      </w:r>
      <w:r>
        <w:rPr>
          <w:color w:val="000000"/>
          <w:spacing w:val="0"/>
          <w:w w:val="100"/>
          <w:position w:val="0"/>
          <w:sz w:val="20"/>
          <w:szCs w:val="20"/>
        </w:rPr>
        <w:t>2000</w:t>
      </w:r>
      <w:r>
        <w:rPr>
          <w:color w:val="000000"/>
          <w:spacing w:val="0"/>
          <w:w w:val="100"/>
          <w:position w:val="0"/>
          <w:sz w:val="20"/>
          <w:szCs w:val="20"/>
          <w:highlight w:val="none"/>
          <w:lang w:val="en-US"/>
        </w:rPr>
        <w:t>）</w:t>
      </w:r>
      <w:r>
        <w:rPr>
          <w:color w:val="000000"/>
          <w:spacing w:val="0"/>
          <w:w w:val="100"/>
          <w:position w:val="0"/>
        </w:rPr>
        <w:t>以交际任务为基础的课堂教学模式，设计</w:t>
      </w:r>
      <w:r>
        <w:rPr>
          <w:color w:val="000000"/>
          <w:spacing w:val="0"/>
          <w:w w:val="100"/>
          <w:position w:val="0"/>
          <w:lang w:val="zh-CN" w:eastAsia="zh-CN" w:bidi="zh-CN"/>
        </w:rPr>
        <w:t>“说明</w:t>
      </w:r>
      <w:r>
        <w:rPr>
          <w:color w:val="000000"/>
          <w:spacing w:val="0"/>
          <w:w w:val="100"/>
          <w:position w:val="0"/>
        </w:rPr>
        <w:t>/介绍本国一个节假日''这一交际项目的课堂操作步骤。</w:t>
      </w:r>
    </w:p>
    <w:p>
      <w:pPr>
        <w:pStyle w:val="23"/>
        <w:keepNext w:val="0"/>
        <w:keepLines w:val="0"/>
        <w:widowControl w:val="0"/>
        <w:numPr>
          <w:ilvl w:val="0"/>
          <w:numId w:val="28"/>
        </w:numPr>
        <w:shd w:val="clear" w:color="auto" w:fill="auto"/>
        <w:tabs>
          <w:tab w:val="left" w:pos="756"/>
        </w:tabs>
        <w:bidi w:val="0"/>
        <w:spacing w:before="0" w:after="0" w:line="365" w:lineRule="exact"/>
        <w:ind w:left="0" w:right="0" w:firstLine="440"/>
        <w:jc w:val="both"/>
        <w:sectPr>
          <w:footnotePr>
            <w:numFmt w:val="decimal"/>
          </w:footnotePr>
          <w:type w:val="continuous"/>
          <w:pgSz w:w="9621" w:h="12860"/>
          <w:pgMar w:top="1529" w:right="1188" w:bottom="1169" w:left="1430" w:header="0" w:footer="3" w:gutter="0"/>
          <w:cols w:space="720" w:num="1"/>
          <w:rtlGutter w:val="0"/>
          <w:docGrid w:linePitch="360" w:charSpace="0"/>
        </w:sectPr>
      </w:pPr>
      <w:bookmarkStart w:id="206" w:name="bookmark206"/>
      <w:bookmarkEnd w:id="206"/>
      <w:r>
        <w:rPr>
          <w:color w:val="000000"/>
          <w:spacing w:val="0"/>
          <w:w w:val="100"/>
          <w:position w:val="0"/>
        </w:rPr>
        <w:t>采访几位初级班</w:t>
      </w:r>
      <w:r>
        <w:rPr>
          <w:color w:val="000000"/>
          <w:spacing w:val="0"/>
          <w:w w:val="100"/>
          <w:position w:val="0"/>
          <w:highlight w:val="none"/>
        </w:rPr>
        <w:t>的教师</w:t>
      </w:r>
      <w:r>
        <w:rPr>
          <w:color w:val="000000"/>
          <w:spacing w:val="0"/>
          <w:w w:val="100"/>
          <w:position w:val="0"/>
        </w:rPr>
        <w:t>和学生，向他们简单介绍</w:t>
      </w:r>
      <w:r>
        <w:rPr>
          <w:color w:val="000000"/>
          <w:spacing w:val="0"/>
          <w:w w:val="100"/>
          <w:position w:val="0"/>
          <w:lang w:val="zh-CN" w:eastAsia="zh-CN" w:bidi="zh-CN"/>
        </w:rPr>
        <w:t>“语</w:t>
      </w:r>
      <w:r>
        <w:rPr>
          <w:color w:val="000000"/>
          <w:spacing w:val="0"/>
          <w:w w:val="100"/>
          <w:position w:val="0"/>
        </w:rPr>
        <w:t>文一体"、</w:t>
      </w:r>
      <w:r>
        <w:rPr>
          <w:color w:val="000000"/>
          <w:spacing w:val="0"/>
          <w:w w:val="100"/>
          <w:position w:val="0"/>
          <w:lang w:val="zh-CN" w:eastAsia="zh-CN" w:bidi="zh-CN"/>
        </w:rPr>
        <w:t>“语</w:t>
      </w:r>
      <w:r>
        <w:rPr>
          <w:color w:val="000000"/>
          <w:spacing w:val="0"/>
          <w:w w:val="100"/>
          <w:position w:val="0"/>
        </w:rPr>
        <w:t>文并进''和</w:t>
      </w:r>
      <w:r>
        <w:rPr>
          <w:color w:val="000000"/>
          <w:spacing w:val="0"/>
          <w:w w:val="100"/>
          <w:position w:val="0"/>
          <w:lang w:val="zh-CN" w:eastAsia="zh-CN" w:bidi="zh-CN"/>
        </w:rPr>
        <w:t>“先</w:t>
      </w:r>
      <w:r>
        <w:rPr>
          <w:color w:val="000000"/>
          <w:spacing w:val="0"/>
          <w:w w:val="100"/>
          <w:position w:val="0"/>
        </w:rPr>
        <w:t>语后文"、</w:t>
      </w:r>
      <w:r>
        <w:rPr>
          <w:color w:val="000000"/>
          <w:spacing w:val="0"/>
          <w:w w:val="100"/>
          <w:position w:val="0"/>
          <w:lang w:val="zh-CN" w:eastAsia="zh-CN" w:bidi="zh-CN"/>
        </w:rPr>
        <w:t>“语文</w:t>
      </w:r>
      <w:r>
        <w:rPr>
          <w:color w:val="000000"/>
          <w:spacing w:val="0"/>
          <w:w w:val="100"/>
          <w:position w:val="0"/>
        </w:rPr>
        <w:t>分离''两种不同教学模式，了解他们对这两种不同教学模式的看法。</w:t>
      </w:r>
    </w:p>
    <w:p>
      <w:pPr>
        <w:pStyle w:val="17"/>
        <w:keepNext/>
        <w:keepLines/>
        <w:widowControl w:val="0"/>
        <w:shd w:val="clear" w:color="auto" w:fill="auto"/>
        <w:bidi w:val="0"/>
        <w:spacing w:before="1320" w:after="1220" w:line="240" w:lineRule="auto"/>
        <w:ind w:left="0" w:right="0" w:firstLine="0"/>
        <w:jc w:val="center"/>
        <w:rPr>
          <w:sz w:val="32"/>
          <w:szCs w:val="32"/>
        </w:rPr>
      </w:pPr>
      <w:bookmarkStart w:id="207" w:name="bookmark207"/>
      <w:bookmarkStart w:id="208" w:name="bookmark208"/>
      <w:bookmarkStart w:id="209" w:name="bookmark209"/>
      <w:r>
        <w:rPr>
          <w:color w:val="000000"/>
          <w:spacing w:val="0"/>
          <w:w w:val="100"/>
          <w:position w:val="0"/>
          <w:sz w:val="32"/>
          <w:szCs w:val="32"/>
        </w:rPr>
        <w:t>第六章敎材的选择与使用</w:t>
      </w:r>
      <w:bookmarkEnd w:id="207"/>
      <w:bookmarkEnd w:id="208"/>
      <w:bookmarkEnd w:id="209"/>
    </w:p>
    <w:p>
      <w:pPr>
        <w:pStyle w:val="23"/>
        <w:keepNext w:val="0"/>
        <w:keepLines w:val="0"/>
        <w:widowControl w:val="0"/>
        <w:shd w:val="clear" w:color="auto" w:fill="auto"/>
        <w:bidi w:val="0"/>
        <w:spacing w:before="0" w:after="0" w:line="359" w:lineRule="exact"/>
        <w:ind w:left="0" w:right="0" w:firstLine="440"/>
        <w:jc w:val="both"/>
      </w:pPr>
      <w:r>
        <w:rPr>
          <w:color w:val="000000"/>
          <w:spacing w:val="0"/>
          <w:w w:val="100"/>
          <w:position w:val="0"/>
        </w:rPr>
        <w:t>教材是涉及授课内容的各种材料，在教学活动中占有重要地位。教材必然反映一定的教学理论，是课程设计和教学大纲的具体体现，为课堂教学和测试评估提供了依据。选择适当的教材对于教学的成功具有重要意义。</w:t>
      </w:r>
    </w:p>
    <w:p>
      <w:pPr>
        <w:pStyle w:val="23"/>
        <w:keepNext w:val="0"/>
        <w:keepLines w:val="0"/>
        <w:widowControl w:val="0"/>
        <w:shd w:val="clear" w:color="auto" w:fill="auto"/>
        <w:bidi w:val="0"/>
        <w:spacing w:before="0" w:after="0" w:line="359" w:lineRule="exact"/>
        <w:ind w:left="0" w:right="0" w:firstLine="440"/>
        <w:jc w:val="both"/>
      </w:pPr>
      <w:r>
        <w:rPr>
          <w:color w:val="000000"/>
          <w:spacing w:val="0"/>
          <w:w w:val="100"/>
          <w:position w:val="0"/>
        </w:rPr>
        <w:t>教材不是简单意义上的“语言范本</w:t>
      </w:r>
      <w:r>
        <w:rPr>
          <w:color w:val="000000"/>
          <w:spacing w:val="0"/>
          <w:w w:val="100"/>
          <w:position w:val="0"/>
          <w:lang w:val="zh-CN" w:eastAsia="zh-CN" w:bidi="zh-CN"/>
        </w:rPr>
        <w:t>”或者“操作</w:t>
      </w:r>
      <w:r>
        <w:rPr>
          <w:color w:val="000000"/>
          <w:spacing w:val="0"/>
          <w:w w:val="100"/>
          <w:position w:val="0"/>
        </w:rPr>
        <w:t>手册"，教材的根本价值在于作为引发学习的刺激物、展开教学活动的平台。我们选择教材，首先应该从这样一个理念出发。</w:t>
      </w:r>
    </w:p>
    <w:p>
      <w:pPr>
        <w:pStyle w:val="23"/>
        <w:keepNext w:val="0"/>
        <w:keepLines w:val="0"/>
        <w:widowControl w:val="0"/>
        <w:shd w:val="clear" w:color="auto" w:fill="auto"/>
        <w:bidi w:val="0"/>
        <w:spacing w:before="0" w:after="460" w:line="359" w:lineRule="exact"/>
        <w:ind w:left="0" w:right="0" w:firstLine="440"/>
        <w:jc w:val="both"/>
      </w:pPr>
      <w:r>
        <w:rPr>
          <w:color w:val="000000"/>
          <w:spacing w:val="0"/>
          <w:w w:val="100"/>
          <w:position w:val="0"/>
        </w:rPr>
        <w:t>选择教材有两个层面，一是选择合格的教材，二是选择合适的教材。</w:t>
      </w:r>
      <w:r>
        <w:rPr>
          <w:color w:val="000000"/>
          <w:spacing w:val="0"/>
          <w:w w:val="100"/>
          <w:position w:val="0"/>
          <w:lang w:val="zh-CN" w:eastAsia="zh-CN" w:bidi="zh-CN"/>
        </w:rPr>
        <w:t>“合格</w:t>
      </w:r>
      <w:r>
        <w:rPr>
          <w:color w:val="000000"/>
          <w:spacing w:val="0"/>
          <w:w w:val="100"/>
          <w:position w:val="0"/>
        </w:rPr>
        <w:t>的教材</w:t>
      </w:r>
      <w:r>
        <w:rPr>
          <w:color w:val="000000"/>
          <w:spacing w:val="0"/>
          <w:w w:val="100"/>
          <w:position w:val="0"/>
          <w:lang w:val="zh-CN" w:eastAsia="zh-CN" w:bidi="zh-CN"/>
        </w:rPr>
        <w:t>”就</w:t>
      </w:r>
      <w:r>
        <w:rPr>
          <w:color w:val="000000"/>
          <w:spacing w:val="0"/>
          <w:w w:val="100"/>
          <w:position w:val="0"/>
        </w:rPr>
        <w:t>是符合一般意义上的汉语作为第二语言/外语教材编写规律的教材；</w:t>
      </w:r>
      <w:r>
        <w:rPr>
          <w:color w:val="000000"/>
          <w:spacing w:val="0"/>
          <w:w w:val="100"/>
          <w:position w:val="0"/>
          <w:lang w:val="zh-CN" w:eastAsia="zh-CN" w:bidi="zh-CN"/>
        </w:rPr>
        <w:t>“合适</w:t>
      </w:r>
      <w:r>
        <w:rPr>
          <w:color w:val="000000"/>
          <w:spacing w:val="0"/>
          <w:w w:val="100"/>
          <w:position w:val="0"/>
        </w:rPr>
        <w:t>的教材</w:t>
      </w:r>
      <w:r>
        <w:rPr>
          <w:color w:val="000000"/>
          <w:spacing w:val="0"/>
          <w:w w:val="100"/>
          <w:position w:val="0"/>
          <w:lang w:val="zh-CN" w:eastAsia="zh-CN" w:bidi="zh-CN"/>
        </w:rPr>
        <w:t>”就是</w:t>
      </w:r>
      <w:r>
        <w:rPr>
          <w:color w:val="000000"/>
          <w:spacing w:val="0"/>
          <w:w w:val="100"/>
          <w:position w:val="0"/>
        </w:rPr>
        <w:t>适合特定的教学对象、教学环境和教学需求的教材。合格是前提，教材不合格，就谈不上合适。但是，合格的教材不一定就是合适的教材。</w:t>
      </w:r>
    </w:p>
    <w:p>
      <w:pPr>
        <w:pStyle w:val="25"/>
        <w:keepNext/>
        <w:keepLines/>
        <w:widowControl w:val="0"/>
        <w:shd w:val="clear" w:color="auto" w:fill="auto"/>
        <w:bidi w:val="0"/>
        <w:spacing w:before="0" w:after="500" w:line="240" w:lineRule="auto"/>
        <w:ind w:left="0" w:right="0" w:firstLine="0"/>
        <w:jc w:val="center"/>
        <w:rPr>
          <w:sz w:val="26"/>
          <w:szCs w:val="26"/>
        </w:rPr>
      </w:pPr>
      <w:bookmarkStart w:id="210" w:name="bookmark210"/>
      <w:bookmarkStart w:id="211" w:name="bookmark212"/>
      <w:bookmarkStart w:id="212" w:name="bookmark211"/>
      <w:r>
        <w:rPr>
          <w:color w:val="000000"/>
          <w:spacing w:val="0"/>
          <w:w w:val="100"/>
          <w:position w:val="0"/>
          <w:sz w:val="26"/>
          <w:szCs w:val="26"/>
        </w:rPr>
        <w:t>第一节教材的选择</w:t>
      </w:r>
      <w:bookmarkEnd w:id="210"/>
      <w:bookmarkEnd w:id="211"/>
      <w:bookmarkEnd w:id="212"/>
    </w:p>
    <w:p>
      <w:pPr>
        <w:pStyle w:val="23"/>
        <w:keepNext w:val="0"/>
        <w:keepLines w:val="0"/>
        <w:widowControl w:val="0"/>
        <w:shd w:val="clear" w:color="auto" w:fill="auto"/>
        <w:bidi w:val="0"/>
        <w:spacing w:before="0" w:after="160" w:line="359" w:lineRule="exact"/>
        <w:ind w:left="0" w:right="0" w:firstLine="0"/>
        <w:jc w:val="center"/>
        <w:rPr>
          <w:sz w:val="20"/>
          <w:szCs w:val="20"/>
        </w:rPr>
      </w:pPr>
      <w:r>
        <w:rPr>
          <w:color w:val="000000"/>
          <w:spacing w:val="0"/>
          <w:w w:val="100"/>
          <w:position w:val="0"/>
          <w:sz w:val="20"/>
          <w:szCs w:val="20"/>
        </w:rPr>
        <w:t>-教材的多样性</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教学需求的多样性决定了教材类型的多样性。由少数几部教材包打天下是不现实的，也是不合理的。教学对象、教学目标、教学环境、教学条件等诸多方面的不同，形成了教学上复杂多样的需求,从而对教材提出了多样化的要求。粗略地概括一下，从教学类型的角度来看，教材大致可以分为以下几类：</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203" w:type="default"/>
          <w:footerReference r:id="rId205" w:type="default"/>
          <w:headerReference r:id="rId204" w:type="even"/>
          <w:footerReference r:id="rId206" w:type="even"/>
          <w:footnotePr>
            <w:numFmt w:val="decimal"/>
          </w:footnotePr>
          <w:pgSz w:w="9621" w:h="12860"/>
          <w:pgMar w:top="1457" w:right="1183" w:bottom="1141" w:left="1402" w:header="1029" w:footer="713" w:gutter="0"/>
          <w:pgNumType w:start="121"/>
          <w:cols w:space="720" w:num="1"/>
          <w:rtlGutter w:val="0"/>
          <w:docGrid w:linePitch="360" w:charSpace="0"/>
        </w:sectPr>
      </w:pPr>
      <w:r>
        <w:rPr>
          <w:color w:val="000000"/>
          <w:spacing w:val="0"/>
          <w:w w:val="100"/>
          <w:position w:val="0"/>
        </w:rPr>
        <w:t>从适用的教学性质类型来看，可以分为</w:t>
      </w:r>
      <w:r>
        <w:rPr>
          <w:color w:val="000000"/>
          <w:spacing w:val="0"/>
          <w:w w:val="100"/>
          <w:position w:val="0"/>
          <w:lang w:val="zh-CN" w:eastAsia="zh-CN" w:bidi="zh-CN"/>
        </w:rPr>
        <w:t>“汉语</w:t>
      </w:r>
      <w:r>
        <w:rPr>
          <w:color w:val="000000"/>
          <w:spacing w:val="0"/>
          <w:w w:val="100"/>
          <w:position w:val="0"/>
        </w:rPr>
        <w:t>言”本科教材、预科教材、长</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期进修教材、短期速成教材等。</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从针对的学习者年龄来看，可以分为儿童教材、少儿教材、成人教材，或小学教材、初中教材、高中教材、大学教材等。</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从针对的学习者学习方式来看，可以分为常规（课堂教学）教材、个别辅导教材、远程教学教材、自学教材等。</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从依据的学习者汉语水平来看，可以分为初级教材、中级教材、高级教材等。初级教材又可分为零起点教材与非零起点教材，中级教材又有所谓准中级教材与中级教材之分。</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从交际技能培养的侧重点来看，可以分为综合教材（四项技能综合训练的教材、听说教材、读写教材）、专项技能教材（听力教材、口语教材、阅读教材、写作教材）等。</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从针对的学习者学习动机和目标来看，可以分为一般（语言）目标教材、文化教材、专门目标教材（商务汉语教材、医用汉语教材、科技汉语教材、旅游汉语教材）等。</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从针对的学习者母语文化背景来看，可以分为通用教材、语别教材、国别教材。另外，还有专门针对华侨、华人编写的华语教材等。</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从针对的学习者学习环境来看，可以分为来华留学教材（汉语作为第二语言教材）、海外汉语教材（汉语作为外语教材，包括中国为汉语作为外语学习环境编写的教材，以及本土专家学者自己编写的教材）等。</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从教材的形式来看，可以分为纸质教材、多媒体教材（视听教材、视听说教材、网络教材）等。</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显然，对于特定的教学活动来说，需要的教材是上述各个不同角度</w:t>
      </w:r>
      <w:r>
        <w:rPr>
          <w:color w:val="000000"/>
          <w:spacing w:val="0"/>
          <w:w w:val="100"/>
          <w:position w:val="0"/>
          <w:highlight w:val="none"/>
        </w:rPr>
        <w:t>分析结</w:t>
      </w:r>
      <w:r>
        <w:rPr>
          <w:color w:val="000000"/>
          <w:spacing w:val="0"/>
          <w:w w:val="100"/>
          <w:position w:val="0"/>
        </w:rPr>
        <w:t>果的组合，如面向儿童的汉语口语初级教材、对日短期速成商务汉语口语中级教材等。</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即使是面对同样的教学需求，由于编写的理念（语言学、语言学习、语言教学、教育学等）、风格和</w:t>
      </w:r>
      <w:r>
        <w:rPr>
          <w:color w:val="000000"/>
          <w:spacing w:val="0"/>
          <w:w w:val="100"/>
          <w:position w:val="0"/>
          <w:highlight w:val="none"/>
        </w:rPr>
        <w:t>体例的</w:t>
      </w:r>
      <w:r>
        <w:rPr>
          <w:color w:val="000000"/>
          <w:spacing w:val="0"/>
          <w:w w:val="100"/>
          <w:position w:val="0"/>
        </w:rPr>
        <w:t>不同，又形成了不同的教材类型。如结构型教材、功能型教材、结构一功能型教材、主题型教材、情境型教材、任务型教材等。</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由于汉语学习人数的迅速增长和教学需求的多样性，就形成了教材</w:t>
      </w:r>
      <w:r>
        <w:rPr>
          <w:color w:val="000000"/>
          <w:spacing w:val="0"/>
          <w:w w:val="100"/>
          <w:position w:val="0"/>
          <w:highlight w:val="none"/>
          <w:lang w:val="en-US"/>
        </w:rPr>
        <w:t>出</w:t>
      </w:r>
      <w:r>
        <w:rPr>
          <w:color w:val="000000"/>
          <w:spacing w:val="0"/>
          <w:w w:val="100"/>
          <w:position w:val="0"/>
        </w:rPr>
        <w:t>版数量的猛增而教材需求却仍然不能得到充分满足的矛盾。一方面，各种各类教材层出不穷，琳琅满目；另一方面，当我们在为特定的教学项目和教学对象选择教材时，又往往感叹</w:t>
      </w:r>
      <w:r>
        <w:rPr>
          <w:color w:val="000000"/>
          <w:spacing w:val="0"/>
          <w:w w:val="100"/>
          <w:position w:val="0"/>
          <w:lang w:val="zh-CN" w:eastAsia="zh-CN" w:bidi="zh-CN"/>
        </w:rPr>
        <w:t>“没有</w:t>
      </w:r>
      <w:r>
        <w:rPr>
          <w:color w:val="000000"/>
          <w:spacing w:val="0"/>
          <w:w w:val="100"/>
          <w:position w:val="0"/>
        </w:rPr>
        <w:t>合适的</w:t>
      </w:r>
      <w:r>
        <w:rPr>
          <w:color w:val="000000"/>
          <w:spacing w:val="0"/>
          <w:w w:val="100"/>
          <w:position w:val="0"/>
          <w:lang w:val="zh-CN" w:eastAsia="zh-CN" w:bidi="zh-CN"/>
        </w:rPr>
        <w:t>教材气</w:t>
      </w:r>
      <w:r>
        <w:rPr>
          <w:color w:val="000000"/>
          <w:spacing w:val="0"/>
          <w:w w:val="100"/>
          <w:position w:val="0"/>
        </w:rPr>
        <w:t>所谓</w:t>
      </w:r>
      <w:r>
        <w:rPr>
          <w:color w:val="000000"/>
          <w:spacing w:val="0"/>
          <w:w w:val="100"/>
          <w:position w:val="0"/>
          <w:lang w:val="zh-CN" w:eastAsia="zh-CN" w:bidi="zh-CN"/>
        </w:rPr>
        <w:t>“没</w:t>
      </w:r>
      <w:r>
        <w:rPr>
          <w:color w:val="000000"/>
          <w:spacing w:val="0"/>
          <w:w w:val="100"/>
          <w:position w:val="0"/>
        </w:rPr>
        <w:t>有合适的教材</w:t>
      </w:r>
      <w:r>
        <w:rPr>
          <w:color w:val="000000"/>
          <w:spacing w:val="0"/>
          <w:w w:val="100"/>
          <w:position w:val="0"/>
          <w:lang w:val="zh-CN" w:eastAsia="zh-CN" w:bidi="zh-CN"/>
        </w:rPr>
        <w:t>”，可</w:t>
      </w:r>
      <w:r>
        <w:rPr>
          <w:color w:val="000000"/>
          <w:spacing w:val="0"/>
          <w:w w:val="100"/>
          <w:position w:val="0"/>
        </w:rPr>
        <w:t>能是找不到充分适应某一特定学习者特点的教材，也可能是找不到符合教学者的特定教学理念的教材，还有可能只是找不到令人完全满意的、高质量的教材。汉语国际传播和推广中，存在的</w:t>
      </w:r>
      <w:r>
        <w:rPr>
          <w:color w:val="000000"/>
          <w:spacing w:val="0"/>
          <w:w w:val="100"/>
          <w:position w:val="0"/>
          <w:lang w:val="zh-CN" w:eastAsia="zh-CN" w:bidi="zh-CN"/>
        </w:rPr>
        <w:t>“三教</w:t>
      </w:r>
      <w:r>
        <w:rPr>
          <w:color w:val="000000"/>
          <w:spacing w:val="0"/>
          <w:w w:val="100"/>
          <w:position w:val="0"/>
          <w:lang w:val="en-US" w:eastAsia="en-US" w:bidi="en-US"/>
        </w:rPr>
        <w:t>"</w:t>
      </w:r>
      <w:r>
        <w:rPr>
          <w:color w:val="000000"/>
          <w:spacing w:val="0"/>
          <w:w w:val="100"/>
          <w:position w:val="0"/>
        </w:rPr>
        <w:t>瓶颈，教材是其中之一（另外两个是</w:t>
      </w:r>
      <w:r>
        <w:rPr>
          <w:color w:val="000000"/>
          <w:spacing w:val="0"/>
          <w:w w:val="100"/>
          <w:position w:val="0"/>
          <w:lang w:val="zh-CN" w:eastAsia="zh-CN" w:bidi="zh-CN"/>
        </w:rPr>
        <w:t>“教</w:t>
      </w:r>
      <w:r>
        <w:rPr>
          <w:color w:val="000000"/>
          <w:spacing w:val="0"/>
          <w:w w:val="100"/>
          <w:position w:val="0"/>
        </w:rPr>
        <w:t>师</w:t>
      </w:r>
      <w:r>
        <w:rPr>
          <w:color w:val="000000"/>
          <w:spacing w:val="0"/>
          <w:w w:val="100"/>
          <w:position w:val="0"/>
          <w:lang w:val="zh-CN" w:eastAsia="zh-CN" w:bidi="zh-CN"/>
        </w:rPr>
        <w:t>”和“</w:t>
      </w:r>
      <w:r>
        <w:rPr>
          <w:color w:val="000000"/>
          <w:spacing w:val="0"/>
          <w:w w:val="100"/>
          <w:position w:val="0"/>
        </w:rPr>
        <w:t>教学法”）。</w:t>
      </w:r>
    </w:p>
    <w:p>
      <w:pPr>
        <w:pStyle w:val="23"/>
        <w:keepNext w:val="0"/>
        <w:keepLines w:val="0"/>
        <w:widowControl w:val="0"/>
        <w:shd w:val="clear" w:color="auto" w:fill="auto"/>
        <w:bidi w:val="0"/>
        <w:spacing w:before="0" w:after="180" w:line="361" w:lineRule="exact"/>
        <w:ind w:left="0" w:right="0" w:firstLine="460"/>
        <w:jc w:val="both"/>
      </w:pPr>
      <w:r>
        <w:rPr>
          <w:color w:val="000000"/>
          <w:spacing w:val="0"/>
          <w:w w:val="100"/>
          <w:position w:val="0"/>
        </w:rPr>
        <w:t>面对这一矛盾，消极等待是不行的，我们不能指望天上会掉下我们想要的</w:t>
      </w:r>
      <w:r>
        <w:rPr>
          <w:color w:val="000000"/>
          <w:spacing w:val="0"/>
          <w:w w:val="100"/>
          <w:position w:val="0"/>
          <w:lang w:val="zh-CN" w:eastAsia="zh-CN" w:bidi="zh-CN"/>
        </w:rPr>
        <w:t>“馅</w:t>
      </w:r>
      <w:r>
        <w:rPr>
          <w:color w:val="000000"/>
          <w:spacing w:val="0"/>
          <w:w w:val="100"/>
          <w:position w:val="0"/>
        </w:rPr>
        <w:t>饼”。教师必须具有开发教学资源的意识和能力，具有创造性地利用现有教材进行合理补充、调整及整合的能力。</w:t>
      </w:r>
    </w:p>
    <w:p>
      <w:pPr>
        <w:pStyle w:val="23"/>
        <w:keepNext w:val="0"/>
        <w:keepLines w:val="0"/>
        <w:widowControl w:val="0"/>
        <w:shd w:val="clear" w:color="auto" w:fill="auto"/>
        <w:bidi w:val="0"/>
        <w:spacing w:before="0" w:after="180" w:line="363" w:lineRule="exact"/>
        <w:ind w:left="0" w:right="0" w:firstLine="0"/>
        <w:jc w:val="center"/>
        <w:rPr>
          <w:sz w:val="20"/>
          <w:szCs w:val="20"/>
        </w:rPr>
      </w:pPr>
      <w:r>
        <w:rPr>
          <w:color w:val="000000"/>
          <w:spacing w:val="0"/>
          <w:w w:val="100"/>
          <w:position w:val="0"/>
          <w:sz w:val="20"/>
          <w:szCs w:val="20"/>
        </w:rPr>
        <w:t>二</w:t>
      </w:r>
      <w:r>
        <w:rPr>
          <w:color w:val="000000"/>
          <w:spacing w:val="0"/>
          <w:w w:val="100"/>
          <w:position w:val="0"/>
          <w:sz w:val="20"/>
          <w:szCs w:val="20"/>
          <w:lang w:val="zh-CN" w:eastAsia="zh-CN" w:bidi="zh-CN"/>
        </w:rPr>
        <w:t>“合格”的</w:t>
      </w:r>
      <w:r>
        <w:rPr>
          <w:color w:val="000000"/>
          <w:spacing w:val="0"/>
          <w:w w:val="100"/>
          <w:position w:val="0"/>
          <w:sz w:val="20"/>
          <w:szCs w:val="20"/>
        </w:rPr>
        <w:t>教材</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所谓</w:t>
      </w:r>
      <w:r>
        <w:rPr>
          <w:color w:val="000000"/>
          <w:spacing w:val="0"/>
          <w:w w:val="100"/>
          <w:position w:val="0"/>
          <w:lang w:val="zh-CN" w:eastAsia="zh-CN" w:bidi="zh-CN"/>
        </w:rPr>
        <w:t>“合格”的</w:t>
      </w:r>
      <w:r>
        <w:rPr>
          <w:color w:val="000000"/>
          <w:spacing w:val="0"/>
          <w:w w:val="100"/>
          <w:position w:val="0"/>
        </w:rPr>
        <w:t>教材，就是符合汉语作为第二语言/外语教材编写基本原则的教材。这些基本原则主要包括科学性、实用性、针对性、趣味性等。</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科学性是指教材中所教学的语言典范、地道/真实，对语言现象的概括解释准确得当，文化取向恰当，语言教学内容的选择和处理符合学习规律和教学规律，教学内容循序渐进，教材框架合理，具有逻辑性和系统性。</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实用性是指教材的教学目标符合学习者的学习需求，所选择的内容、语境、话题贴近学习者的生活和社会实际，通俗地说，要说得到、用得着，教学内容和处理方式有助于切实有效地提高学习者实际运用语言的能力。</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针对性是指教材有明确的使用者/学习者定位，内容选择和处理方式要针对教材使用者/学习者特点，教学重点选择准确，处理方式恰当有效。</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趣味性是指教材的教学内容对学习者具有吸引力，编排方式生动活泼，有助于保持和激发学习者的学习热情，能提高他们的学习兴趣。对不同年龄段、不同学习目的、不同文化背景的学习者来说，教学内容的趣味性是不同的，这一点尤为重要。</w:t>
      </w:r>
    </w:p>
    <w:p>
      <w:pPr>
        <w:pStyle w:val="23"/>
        <w:keepNext w:val="0"/>
        <w:keepLines w:val="0"/>
        <w:widowControl w:val="0"/>
        <w:shd w:val="clear" w:color="auto" w:fill="auto"/>
        <w:bidi w:val="0"/>
        <w:spacing w:before="0" w:after="180" w:line="363" w:lineRule="exact"/>
        <w:ind w:left="0" w:right="0" w:firstLine="460"/>
        <w:jc w:val="both"/>
        <w:sectPr>
          <w:headerReference r:id="rId209" w:type="first"/>
          <w:footerReference r:id="rId212" w:type="first"/>
          <w:headerReference r:id="rId207" w:type="default"/>
          <w:footerReference r:id="rId210" w:type="default"/>
          <w:headerReference r:id="rId208" w:type="even"/>
          <w:footerReference r:id="rId211" w:type="even"/>
          <w:footnotePr>
            <w:numFmt w:val="decimal"/>
          </w:footnotePr>
          <w:pgSz w:w="9621" w:h="12860"/>
          <w:pgMar w:top="1457" w:right="1183" w:bottom="1141" w:left="1402" w:header="0" w:footer="3" w:gutter="0"/>
          <w:pgNumType w:start="108"/>
          <w:cols w:space="720" w:num="1"/>
          <w:titlePg/>
          <w:rtlGutter w:val="0"/>
          <w:docGrid w:linePitch="360" w:charSpace="0"/>
        </w:sectPr>
      </w:pPr>
      <w:r>
        <w:rPr>
          <w:color w:val="000000"/>
          <w:spacing w:val="0"/>
          <w:w w:val="100"/>
          <w:position w:val="0"/>
        </w:rPr>
        <w:t>一部教材在多大程度上遵循了上述主要原则，决定了该教材是否称得上是</w:t>
      </w:r>
      <w:r>
        <w:rPr>
          <w:color w:val="000000"/>
          <w:spacing w:val="0"/>
          <w:w w:val="100"/>
          <w:position w:val="0"/>
          <w:lang w:val="zh-CN" w:eastAsia="zh-CN" w:bidi="zh-CN"/>
        </w:rPr>
        <w:t>“合格”的</w:t>
      </w:r>
      <w:r>
        <w:rPr>
          <w:color w:val="000000"/>
          <w:spacing w:val="0"/>
          <w:w w:val="100"/>
          <w:position w:val="0"/>
        </w:rPr>
        <w:t>教材，乃至</w:t>
      </w:r>
      <w:r>
        <w:rPr>
          <w:color w:val="000000"/>
          <w:spacing w:val="0"/>
          <w:w w:val="100"/>
          <w:position w:val="0"/>
          <w:lang w:val="zh-CN" w:eastAsia="zh-CN" w:bidi="zh-CN"/>
        </w:rPr>
        <w:t>“优秀”的</w:t>
      </w:r>
      <w:r>
        <w:rPr>
          <w:color w:val="000000"/>
          <w:spacing w:val="0"/>
          <w:w w:val="100"/>
          <w:position w:val="0"/>
        </w:rPr>
        <w:t>教材。</w:t>
      </w:r>
    </w:p>
    <w:p>
      <w:pPr>
        <w:pStyle w:val="23"/>
        <w:keepNext w:val="0"/>
        <w:keepLines w:val="0"/>
        <w:widowControl w:val="0"/>
        <w:shd w:val="clear" w:color="auto" w:fill="auto"/>
        <w:bidi w:val="0"/>
        <w:spacing w:before="0" w:after="240" w:line="355" w:lineRule="exact"/>
        <w:ind w:left="0" w:right="0"/>
        <w:jc w:val="both"/>
        <w:rPr>
          <w:sz w:val="20"/>
          <w:szCs w:val="20"/>
        </w:rPr>
      </w:pPr>
      <w:r>
        <w:rPr>
          <w:color w:val="000000"/>
          <w:spacing w:val="0"/>
          <w:w w:val="100"/>
          <w:position w:val="0"/>
          <w:sz w:val="19"/>
          <w:szCs w:val="19"/>
        </w:rPr>
        <w:t>具体来说，我们可以着重从总体设计、课文内容、语言处理、练习编排、外观等几个方面来考察一部教材在多大程度上遵循、体现了上述原则，具体参见表</w:t>
      </w:r>
      <w:r>
        <w:rPr>
          <w:color w:val="000000"/>
          <w:spacing w:val="0"/>
          <w:w w:val="100"/>
          <w:position w:val="0"/>
          <w:sz w:val="20"/>
          <w:szCs w:val="20"/>
          <w:lang w:val="en-US" w:eastAsia="en-US" w:bidi="en-US"/>
        </w:rPr>
        <w:t>6—1o</w:t>
      </w:r>
    </w:p>
    <w:p>
      <w:pPr>
        <w:pStyle w:val="35"/>
        <w:keepNext w:val="0"/>
        <w:keepLines w:val="0"/>
        <w:widowControl w:val="0"/>
        <w:shd w:val="clear" w:color="auto" w:fill="auto"/>
        <w:bidi w:val="0"/>
        <w:spacing w:before="0" w:after="160" w:line="240" w:lineRule="auto"/>
        <w:ind w:left="0" w:right="0" w:firstLine="0"/>
        <w:jc w:val="center"/>
      </w:pPr>
      <w:r>
        <w:rPr>
          <w:rFonts w:ascii="宋体" w:hAnsi="宋体" w:eastAsia="宋体" w:cs="宋体"/>
          <w:i w:val="0"/>
          <w:iCs w:val="0"/>
          <w:color w:val="000000"/>
          <w:spacing w:val="0"/>
          <w:w w:val="100"/>
          <w:position w:val="0"/>
          <w:sz w:val="16"/>
          <w:szCs w:val="16"/>
          <w:lang w:val="zh-TW" w:eastAsia="zh-TW" w:bidi="zh-TW"/>
        </w:rPr>
        <w:t>表</w:t>
      </w:r>
      <w:r>
        <w:rPr>
          <w:rFonts w:ascii="Times New Roman" w:hAnsi="Times New Roman" w:eastAsia="Times New Roman" w:cs="Times New Roman"/>
          <w:b/>
          <w:bCs/>
          <w:i w:val="0"/>
          <w:iCs w:val="0"/>
          <w:color w:val="000000"/>
          <w:spacing w:val="0"/>
          <w:w w:val="100"/>
          <w:position w:val="0"/>
          <w:lang w:val="en-US" w:eastAsia="en-US" w:bidi="en-US"/>
        </w:rPr>
        <w:t>6—1</w:t>
      </w:r>
    </w:p>
    <w:tbl>
      <w:tblPr>
        <w:tblStyle w:val="2"/>
        <w:tblW w:w="0" w:type="auto"/>
        <w:jc w:val="center"/>
        <w:tblLayout w:type="fixed"/>
        <w:tblCellMar>
          <w:top w:w="0" w:type="dxa"/>
          <w:left w:w="10" w:type="dxa"/>
          <w:bottom w:w="0" w:type="dxa"/>
          <w:right w:w="10" w:type="dxa"/>
        </w:tblCellMar>
      </w:tblPr>
      <w:tblGrid>
        <w:gridCol w:w="922"/>
        <w:gridCol w:w="14"/>
        <w:gridCol w:w="5976"/>
        <w:gridCol w:w="24"/>
      </w:tblGrid>
      <w:tr>
        <w:tblPrEx>
          <w:tblCellMar>
            <w:top w:w="0" w:type="dxa"/>
            <w:left w:w="10" w:type="dxa"/>
            <w:bottom w:w="0" w:type="dxa"/>
            <w:right w:w="10" w:type="dxa"/>
          </w:tblCellMar>
        </w:tblPrEx>
        <w:trPr>
          <w:trHeight w:val="370" w:hRule="exact"/>
          <w:jc w:val="center"/>
        </w:trPr>
        <w:tc>
          <w:tcPr>
            <w:gridSpan w:val="2"/>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72" w:lineRule="exact"/>
              <w:ind w:left="0" w:right="0" w:firstLine="0"/>
              <w:jc w:val="center"/>
              <w:rPr>
                <w:sz w:val="16"/>
                <w:szCs w:val="16"/>
              </w:rPr>
            </w:pPr>
            <w:r>
              <w:rPr>
                <w:color w:val="000000"/>
                <w:spacing w:val="0"/>
                <w:w w:val="100"/>
                <w:position w:val="0"/>
                <w:sz w:val="16"/>
                <w:szCs w:val="16"/>
              </w:rPr>
              <w:t>总体设计</w:t>
            </w: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1</w:t>
            </w:r>
            <w:r>
              <w:rPr>
                <w:color w:val="000000"/>
                <w:spacing w:val="0"/>
                <w:w w:val="100"/>
                <w:position w:val="0"/>
                <w:sz w:val="16"/>
                <w:szCs w:val="16"/>
              </w:rPr>
              <w:t>.有明确的使用者定位。</w:t>
            </w:r>
          </w:p>
        </w:tc>
      </w:tr>
      <w:tr>
        <w:tblPrEx>
          <w:tblCellMar>
            <w:top w:w="0" w:type="dxa"/>
            <w:left w:w="10" w:type="dxa"/>
            <w:bottom w:w="0" w:type="dxa"/>
            <w:right w:w="10" w:type="dxa"/>
          </w:tblCellMar>
        </w:tblPrEx>
        <w:trPr>
          <w:trHeight w:val="355"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2</w:t>
            </w:r>
            <w:r>
              <w:rPr>
                <w:color w:val="000000"/>
                <w:spacing w:val="0"/>
                <w:w w:val="100"/>
                <w:position w:val="0"/>
                <w:sz w:val="16"/>
                <w:szCs w:val="16"/>
              </w:rPr>
              <w:t>.有明确的技能训练目标定位。</w:t>
            </w:r>
          </w:p>
        </w:tc>
      </w:tr>
      <w:tr>
        <w:tblPrEx>
          <w:tblCellMar>
            <w:top w:w="0" w:type="dxa"/>
            <w:left w:w="10" w:type="dxa"/>
            <w:bottom w:w="0" w:type="dxa"/>
            <w:right w:w="10" w:type="dxa"/>
          </w:tblCellMar>
        </w:tblPrEx>
        <w:trPr>
          <w:trHeight w:val="355"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3.</w:t>
            </w:r>
            <w:r>
              <w:rPr>
                <w:color w:val="000000"/>
                <w:spacing w:val="0"/>
                <w:w w:val="100"/>
                <w:position w:val="0"/>
                <w:sz w:val="16"/>
                <w:szCs w:val="16"/>
              </w:rPr>
              <w:t>以培养语言能力和语言交际能力为导向。</w:t>
            </w:r>
          </w:p>
        </w:tc>
      </w:tr>
      <w:tr>
        <w:tblPrEx>
          <w:tblCellMar>
            <w:top w:w="0" w:type="dxa"/>
            <w:left w:w="10" w:type="dxa"/>
            <w:bottom w:w="0" w:type="dxa"/>
            <w:right w:w="10" w:type="dxa"/>
          </w:tblCellMar>
        </w:tblPrEx>
        <w:trPr>
          <w:trHeight w:val="355"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4</w:t>
            </w:r>
            <w:r>
              <w:rPr>
                <w:color w:val="000000"/>
                <w:spacing w:val="0"/>
                <w:w w:val="100"/>
                <w:position w:val="0"/>
                <w:sz w:val="16"/>
                <w:szCs w:val="16"/>
              </w:rPr>
              <w:t>.相应的教学难度定位合适。</w:t>
            </w:r>
          </w:p>
        </w:tc>
      </w:tr>
      <w:tr>
        <w:tblPrEx>
          <w:tblCellMar>
            <w:top w:w="0" w:type="dxa"/>
            <w:left w:w="10" w:type="dxa"/>
            <w:bottom w:w="0" w:type="dxa"/>
            <w:right w:w="10" w:type="dxa"/>
          </w:tblCellMar>
        </w:tblPrEx>
        <w:trPr>
          <w:trHeight w:val="360"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5</w:t>
            </w:r>
            <w:r>
              <w:rPr>
                <w:color w:val="000000"/>
                <w:spacing w:val="0"/>
                <w:w w:val="100"/>
                <w:position w:val="0"/>
                <w:sz w:val="16"/>
                <w:szCs w:val="16"/>
              </w:rPr>
              <w:t>.相应的教学容量定位合适。</w:t>
            </w:r>
          </w:p>
        </w:tc>
      </w:tr>
      <w:tr>
        <w:tblPrEx>
          <w:tblCellMar>
            <w:top w:w="0" w:type="dxa"/>
            <w:left w:w="10" w:type="dxa"/>
            <w:bottom w:w="0" w:type="dxa"/>
            <w:right w:w="10" w:type="dxa"/>
          </w:tblCellMar>
        </w:tblPrEx>
        <w:trPr>
          <w:trHeight w:val="360"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6</w:t>
            </w:r>
            <w:r>
              <w:rPr>
                <w:color w:val="000000"/>
                <w:spacing w:val="0"/>
                <w:w w:val="100"/>
                <w:position w:val="0"/>
                <w:sz w:val="16"/>
                <w:szCs w:val="16"/>
              </w:rPr>
              <w:t>.遵循的编写原则比较科学。</w:t>
            </w:r>
          </w:p>
        </w:tc>
      </w:tr>
      <w:tr>
        <w:tblPrEx>
          <w:tblCellMar>
            <w:top w:w="0" w:type="dxa"/>
            <w:left w:w="10" w:type="dxa"/>
            <w:bottom w:w="0" w:type="dxa"/>
            <w:right w:w="10" w:type="dxa"/>
          </w:tblCellMar>
        </w:tblPrEx>
        <w:trPr>
          <w:trHeight w:val="355"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7</w:t>
            </w:r>
            <w:r>
              <w:rPr>
                <w:color w:val="000000"/>
                <w:spacing w:val="0"/>
                <w:w w:val="100"/>
                <w:position w:val="0"/>
                <w:sz w:val="16"/>
                <w:szCs w:val="16"/>
              </w:rPr>
              <w:t>.反映出的教学法思路比较明确、完善。</w:t>
            </w:r>
          </w:p>
        </w:tc>
      </w:tr>
      <w:tr>
        <w:tblPrEx>
          <w:tblCellMar>
            <w:top w:w="0" w:type="dxa"/>
            <w:left w:w="10" w:type="dxa"/>
            <w:bottom w:w="0" w:type="dxa"/>
            <w:right w:w="10" w:type="dxa"/>
          </w:tblCellMar>
        </w:tblPrEx>
        <w:trPr>
          <w:trHeight w:val="355"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8</w:t>
            </w:r>
            <w:r>
              <w:rPr>
                <w:color w:val="000000"/>
                <w:spacing w:val="0"/>
                <w:w w:val="100"/>
                <w:position w:val="0"/>
                <w:sz w:val="16"/>
                <w:szCs w:val="16"/>
              </w:rPr>
              <w:t>.有必要的配套材料。</w:t>
            </w:r>
          </w:p>
        </w:tc>
      </w:tr>
      <w:tr>
        <w:tblPrEx>
          <w:tblCellMar>
            <w:top w:w="0" w:type="dxa"/>
            <w:left w:w="10" w:type="dxa"/>
            <w:bottom w:w="0" w:type="dxa"/>
            <w:right w:w="10" w:type="dxa"/>
          </w:tblCellMar>
        </w:tblPrEx>
        <w:trPr>
          <w:trHeight w:val="355" w:hRule="exact"/>
          <w:jc w:val="center"/>
        </w:trPr>
        <w:tc>
          <w:tcPr>
            <w:gridSpan w:val="2"/>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7" w:lineRule="exact"/>
              <w:ind w:left="0" w:right="0" w:firstLine="0"/>
              <w:jc w:val="center"/>
              <w:rPr>
                <w:sz w:val="16"/>
                <w:szCs w:val="16"/>
              </w:rPr>
            </w:pPr>
            <w:r>
              <w:rPr>
                <w:color w:val="000000"/>
                <w:spacing w:val="0"/>
                <w:w w:val="100"/>
                <w:position w:val="0"/>
                <w:sz w:val="16"/>
                <w:szCs w:val="16"/>
              </w:rPr>
              <w:t>课文内容</w:t>
            </w: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1.</w:t>
            </w:r>
            <w:r>
              <w:rPr>
                <w:color w:val="000000"/>
                <w:spacing w:val="0"/>
                <w:w w:val="100"/>
                <w:position w:val="0"/>
                <w:sz w:val="16"/>
                <w:szCs w:val="16"/>
              </w:rPr>
              <w:t>内容真实实用。</w:t>
            </w:r>
          </w:p>
        </w:tc>
      </w:tr>
      <w:tr>
        <w:tblPrEx>
          <w:tblCellMar>
            <w:top w:w="0" w:type="dxa"/>
            <w:left w:w="10" w:type="dxa"/>
            <w:bottom w:w="0" w:type="dxa"/>
            <w:right w:w="10" w:type="dxa"/>
          </w:tblCellMar>
        </w:tblPrEx>
        <w:trPr>
          <w:trHeight w:val="350"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2.</w:t>
            </w:r>
            <w:r>
              <w:rPr>
                <w:color w:val="000000"/>
                <w:spacing w:val="0"/>
                <w:w w:val="100"/>
                <w:position w:val="0"/>
                <w:sz w:val="16"/>
                <w:szCs w:val="16"/>
              </w:rPr>
              <w:t>内容生动有趣。</w:t>
            </w:r>
          </w:p>
        </w:tc>
      </w:tr>
      <w:tr>
        <w:tblPrEx>
          <w:tblCellMar>
            <w:top w:w="0" w:type="dxa"/>
            <w:left w:w="10" w:type="dxa"/>
            <w:bottom w:w="0" w:type="dxa"/>
            <w:right w:w="10" w:type="dxa"/>
          </w:tblCellMar>
        </w:tblPrEx>
        <w:trPr>
          <w:trHeight w:val="360"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3</w:t>
            </w:r>
            <w:r>
              <w:rPr>
                <w:color w:val="000000"/>
                <w:spacing w:val="0"/>
                <w:w w:val="100"/>
                <w:position w:val="0"/>
                <w:sz w:val="16"/>
                <w:szCs w:val="16"/>
              </w:rPr>
              <w:t>.语言典范精练。</w:t>
            </w:r>
          </w:p>
        </w:tc>
      </w:tr>
      <w:tr>
        <w:tblPrEx>
          <w:tblCellMar>
            <w:top w:w="0" w:type="dxa"/>
            <w:left w:w="10" w:type="dxa"/>
            <w:bottom w:w="0" w:type="dxa"/>
            <w:right w:w="10" w:type="dxa"/>
          </w:tblCellMar>
        </w:tblPrEx>
        <w:trPr>
          <w:trHeight w:val="360"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4</w:t>
            </w:r>
            <w:r>
              <w:rPr>
                <w:color w:val="000000"/>
                <w:spacing w:val="0"/>
                <w:w w:val="100"/>
                <w:position w:val="0"/>
                <w:sz w:val="16"/>
                <w:szCs w:val="16"/>
              </w:rPr>
              <w:t>.语言自然流畅。</w:t>
            </w:r>
          </w:p>
        </w:tc>
      </w:tr>
      <w:tr>
        <w:tblPrEx>
          <w:tblCellMar>
            <w:top w:w="0" w:type="dxa"/>
            <w:left w:w="10" w:type="dxa"/>
            <w:bottom w:w="0" w:type="dxa"/>
            <w:right w:w="10" w:type="dxa"/>
          </w:tblCellMar>
        </w:tblPrEx>
        <w:trPr>
          <w:trHeight w:val="355"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5</w:t>
            </w:r>
            <w:r>
              <w:rPr>
                <w:color w:val="000000"/>
                <w:spacing w:val="0"/>
                <w:w w:val="100"/>
                <w:position w:val="0"/>
                <w:sz w:val="16"/>
                <w:szCs w:val="16"/>
              </w:rPr>
              <w:t>.语言难度适当。</w:t>
            </w:r>
          </w:p>
        </w:tc>
      </w:tr>
      <w:tr>
        <w:tblPrEx>
          <w:tblCellMar>
            <w:top w:w="0" w:type="dxa"/>
            <w:left w:w="10" w:type="dxa"/>
            <w:bottom w:w="0" w:type="dxa"/>
            <w:right w:w="10" w:type="dxa"/>
          </w:tblCellMar>
        </w:tblPrEx>
        <w:trPr>
          <w:trHeight w:val="355"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6</w:t>
            </w:r>
            <w:r>
              <w:rPr>
                <w:color w:val="000000"/>
                <w:spacing w:val="0"/>
                <w:w w:val="100"/>
                <w:position w:val="0"/>
                <w:sz w:val="16"/>
                <w:szCs w:val="16"/>
              </w:rPr>
              <w:t>.语域选择准确。</w:t>
            </w:r>
          </w:p>
        </w:tc>
      </w:tr>
      <w:tr>
        <w:tblPrEx>
          <w:tblCellMar>
            <w:top w:w="0" w:type="dxa"/>
            <w:left w:w="10" w:type="dxa"/>
            <w:bottom w:w="0" w:type="dxa"/>
            <w:right w:w="10" w:type="dxa"/>
          </w:tblCellMar>
        </w:tblPrEx>
        <w:trPr>
          <w:trHeight w:val="355"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7</w:t>
            </w:r>
            <w:r>
              <w:rPr>
                <w:color w:val="000000"/>
                <w:spacing w:val="0"/>
                <w:w w:val="100"/>
                <w:position w:val="0"/>
                <w:sz w:val="16"/>
                <w:szCs w:val="16"/>
              </w:rPr>
              <w:t>.文化取向恰当。</w:t>
            </w:r>
          </w:p>
        </w:tc>
      </w:tr>
      <w:tr>
        <w:tblPrEx>
          <w:tblCellMar>
            <w:top w:w="0" w:type="dxa"/>
            <w:left w:w="10" w:type="dxa"/>
            <w:bottom w:w="0" w:type="dxa"/>
            <w:right w:w="10" w:type="dxa"/>
          </w:tblCellMar>
        </w:tblPrEx>
        <w:trPr>
          <w:trHeight w:val="355" w:hRule="exact"/>
          <w:jc w:val="center"/>
        </w:trPr>
        <w:tc>
          <w:tcPr>
            <w:gridSpan w:val="2"/>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260" w:line="259" w:lineRule="exact"/>
              <w:ind w:left="0" w:right="0" w:firstLine="360"/>
              <w:jc w:val="left"/>
              <w:rPr>
                <w:sz w:val="16"/>
                <w:szCs w:val="16"/>
              </w:rPr>
            </w:pPr>
            <w:r>
              <w:rPr>
                <w:color w:val="000000"/>
                <w:spacing w:val="0"/>
                <w:w w:val="100"/>
                <w:position w:val="0"/>
                <w:sz w:val="16"/>
                <w:szCs w:val="16"/>
              </w:rPr>
              <w:t>语</w:t>
            </w:r>
          </w:p>
          <w:p>
            <w:pPr>
              <w:pStyle w:val="13"/>
              <w:keepNext w:val="0"/>
              <w:keepLines w:val="0"/>
              <w:widowControl w:val="0"/>
              <w:shd w:val="clear" w:color="auto" w:fill="auto"/>
              <w:bidi w:val="0"/>
              <w:spacing w:before="0" w:after="0" w:line="259" w:lineRule="exact"/>
              <w:ind w:left="360" w:right="0" w:firstLine="20"/>
              <w:jc w:val="left"/>
              <w:rPr>
                <w:sz w:val="16"/>
                <w:szCs w:val="16"/>
              </w:rPr>
            </w:pPr>
            <w:r>
              <w:rPr>
                <w:color w:val="000000"/>
                <w:spacing w:val="0"/>
                <w:w w:val="100"/>
                <w:position w:val="0"/>
                <w:sz w:val="16"/>
                <w:szCs w:val="16"/>
              </w:rPr>
              <w:t>处理</w:t>
            </w: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1.</w:t>
            </w:r>
            <w:r>
              <w:rPr>
                <w:color w:val="000000"/>
                <w:spacing w:val="0"/>
                <w:w w:val="100"/>
                <w:position w:val="0"/>
                <w:sz w:val="16"/>
                <w:szCs w:val="16"/>
              </w:rPr>
              <w:t>教学难度循序渐进。</w:t>
            </w:r>
          </w:p>
        </w:tc>
      </w:tr>
      <w:tr>
        <w:tblPrEx>
          <w:tblCellMar>
            <w:top w:w="0" w:type="dxa"/>
            <w:left w:w="10" w:type="dxa"/>
            <w:bottom w:w="0" w:type="dxa"/>
            <w:right w:w="10" w:type="dxa"/>
          </w:tblCellMar>
        </w:tblPrEx>
        <w:trPr>
          <w:trHeight w:val="355"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2</w:t>
            </w:r>
            <w:r>
              <w:rPr>
                <w:color w:val="000000"/>
                <w:spacing w:val="0"/>
                <w:w w:val="100"/>
                <w:position w:val="0"/>
                <w:sz w:val="16"/>
                <w:szCs w:val="16"/>
              </w:rPr>
              <w:t>.教学内容针对性强。</w:t>
            </w:r>
          </w:p>
        </w:tc>
      </w:tr>
      <w:tr>
        <w:tblPrEx>
          <w:tblCellMar>
            <w:top w:w="0" w:type="dxa"/>
            <w:left w:w="10" w:type="dxa"/>
            <w:bottom w:w="0" w:type="dxa"/>
            <w:right w:w="10" w:type="dxa"/>
          </w:tblCellMar>
        </w:tblPrEx>
        <w:trPr>
          <w:trHeight w:val="360"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3</w:t>
            </w:r>
            <w:r>
              <w:rPr>
                <w:color w:val="000000"/>
                <w:spacing w:val="0"/>
                <w:w w:val="100"/>
                <w:position w:val="0"/>
                <w:sz w:val="16"/>
                <w:szCs w:val="16"/>
              </w:rPr>
              <w:t>.语法和词汇复现率高。</w:t>
            </w:r>
          </w:p>
        </w:tc>
      </w:tr>
      <w:tr>
        <w:tblPrEx>
          <w:tblCellMar>
            <w:top w:w="0" w:type="dxa"/>
            <w:left w:w="10" w:type="dxa"/>
            <w:bottom w:w="0" w:type="dxa"/>
            <w:right w:w="10" w:type="dxa"/>
          </w:tblCellMar>
        </w:tblPrEx>
        <w:trPr>
          <w:trHeight w:val="355"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4</w:t>
            </w:r>
            <w:r>
              <w:rPr>
                <w:color w:val="000000"/>
                <w:spacing w:val="0"/>
                <w:w w:val="100"/>
                <w:position w:val="0"/>
                <w:sz w:val="16"/>
                <w:szCs w:val="16"/>
              </w:rPr>
              <w:t>.语言要素教学的处理方式科学、恰当。</w:t>
            </w:r>
          </w:p>
        </w:tc>
      </w:tr>
      <w:tr>
        <w:tblPrEx>
          <w:tblCellMar>
            <w:top w:w="0" w:type="dxa"/>
            <w:left w:w="10" w:type="dxa"/>
            <w:bottom w:w="0" w:type="dxa"/>
            <w:right w:w="10" w:type="dxa"/>
          </w:tblCellMar>
        </w:tblPrEx>
        <w:trPr>
          <w:trHeight w:val="355"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5.</w:t>
            </w:r>
            <w:r>
              <w:rPr>
                <w:color w:val="000000"/>
                <w:spacing w:val="0"/>
                <w:w w:val="100"/>
                <w:position w:val="0"/>
                <w:sz w:val="16"/>
                <w:szCs w:val="16"/>
              </w:rPr>
              <w:t>吸收语言教学和语言学习研究的新成果。</w:t>
            </w:r>
          </w:p>
        </w:tc>
      </w:tr>
      <w:tr>
        <w:tblPrEx>
          <w:tblCellMar>
            <w:top w:w="0" w:type="dxa"/>
            <w:left w:w="10" w:type="dxa"/>
            <w:bottom w:w="0" w:type="dxa"/>
            <w:right w:w="10" w:type="dxa"/>
          </w:tblCellMar>
        </w:tblPrEx>
        <w:trPr>
          <w:trHeight w:val="360"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6</w:t>
            </w:r>
            <w:r>
              <w:rPr>
                <w:color w:val="000000"/>
                <w:spacing w:val="0"/>
                <w:w w:val="100"/>
                <w:position w:val="0"/>
                <w:sz w:val="16"/>
                <w:szCs w:val="16"/>
                <w:lang w:val="zh-CN" w:eastAsia="zh-CN" w:bidi="zh-CN"/>
              </w:rPr>
              <w:t>•兼顾</w:t>
            </w:r>
            <w:r>
              <w:rPr>
                <w:color w:val="000000"/>
                <w:spacing w:val="0"/>
                <w:w w:val="100"/>
                <w:position w:val="0"/>
                <w:sz w:val="16"/>
                <w:szCs w:val="16"/>
              </w:rPr>
              <w:t>形式与意义,结构与功能。</w:t>
            </w:r>
          </w:p>
        </w:tc>
      </w:tr>
      <w:tr>
        <w:tblPrEx>
          <w:tblCellMar>
            <w:top w:w="0" w:type="dxa"/>
            <w:left w:w="10" w:type="dxa"/>
            <w:bottom w:w="0" w:type="dxa"/>
            <w:right w:w="10" w:type="dxa"/>
          </w:tblCellMar>
        </w:tblPrEx>
        <w:trPr>
          <w:trHeight w:val="360" w:hRule="exact"/>
          <w:jc w:val="center"/>
        </w:trPr>
        <w:tc>
          <w:tcPr>
            <w:gridSpan w:val="2"/>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7</w:t>
            </w:r>
            <w:r>
              <w:rPr>
                <w:color w:val="000000"/>
                <w:spacing w:val="0"/>
                <w:w w:val="100"/>
                <w:position w:val="0"/>
                <w:sz w:val="16"/>
                <w:szCs w:val="16"/>
              </w:rPr>
              <w:t>.说明文字准确、清楚、通俗、规</w:t>
            </w:r>
            <w:r>
              <w:rPr>
                <w:color w:val="000000"/>
                <w:spacing w:val="0"/>
                <w:w w:val="100"/>
                <w:position w:val="0"/>
                <w:sz w:val="16"/>
                <w:szCs w:val="16"/>
                <w:lang w:val="zh-CN" w:eastAsia="zh-CN" w:bidi="zh-CN"/>
              </w:rPr>
              <w:t>范。</w:t>
            </w:r>
          </w:p>
        </w:tc>
      </w:tr>
      <w:tr>
        <w:tblPrEx>
          <w:tblCellMar>
            <w:top w:w="0" w:type="dxa"/>
            <w:left w:w="10" w:type="dxa"/>
            <w:bottom w:w="0" w:type="dxa"/>
            <w:right w:w="10" w:type="dxa"/>
          </w:tblCellMar>
        </w:tblPrEx>
        <w:trPr>
          <w:trHeight w:val="365" w:hRule="exact"/>
          <w:jc w:val="center"/>
        </w:trPr>
        <w:tc>
          <w:tcPr>
            <w:gridSpan w:val="2"/>
            <w:vMerge w:val="continue"/>
            <w:tcBorders>
              <w:left w:val="single" w:color="auto" w:sz="4" w:space="0"/>
              <w:bottom w:val="single" w:color="auto" w:sz="4" w:space="0"/>
            </w:tcBorders>
            <w:shd w:val="clear" w:color="auto" w:fill="FFFFFF"/>
            <w:vAlign w:val="center"/>
          </w:tcPr>
          <w:p/>
        </w:tc>
        <w:tc>
          <w:tcPr>
            <w:gridSpan w:val="2"/>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8</w:t>
            </w:r>
            <w:r>
              <w:rPr>
                <w:color w:val="000000"/>
                <w:spacing w:val="0"/>
                <w:w w:val="100"/>
                <w:position w:val="0"/>
                <w:sz w:val="16"/>
                <w:szCs w:val="16"/>
              </w:rPr>
              <w:t>.翻译准确、流畅。</w:t>
            </w:r>
          </w:p>
        </w:tc>
      </w:tr>
      <w:tr>
        <w:tblPrEx>
          <w:tblCellMar>
            <w:top w:w="0" w:type="dxa"/>
            <w:left w:w="10" w:type="dxa"/>
            <w:bottom w:w="0" w:type="dxa"/>
            <w:right w:w="10" w:type="dxa"/>
          </w:tblCellMar>
        </w:tblPrEx>
        <w:trPr>
          <w:gridAfter w:val="1"/>
          <w:trHeight w:val="288" w:hRule="exact"/>
          <w:jc w:val="center"/>
        </w:trPr>
        <w:tc>
          <w:tcPr>
            <w:gridSpan w:val="3"/>
            <w:shd w:val="clear" w:color="auto" w:fill="FFFFFF"/>
            <w:vAlign w:val="top"/>
          </w:tcPr>
          <w:p>
            <w:pPr>
              <w:pStyle w:val="1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（续表）</w:t>
            </w:r>
          </w:p>
        </w:tc>
      </w:tr>
      <w:tr>
        <w:tblPrEx>
          <w:tblCellMar>
            <w:top w:w="0" w:type="dxa"/>
            <w:left w:w="10" w:type="dxa"/>
            <w:bottom w:w="0" w:type="dxa"/>
            <w:right w:w="10" w:type="dxa"/>
          </w:tblCellMar>
        </w:tblPrEx>
        <w:trPr>
          <w:gridAfter w:val="1"/>
          <w:trHeight w:val="355"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59" w:lineRule="exact"/>
              <w:ind w:left="360" w:right="0" w:firstLine="0"/>
              <w:jc w:val="left"/>
              <w:rPr>
                <w:sz w:val="16"/>
                <w:szCs w:val="16"/>
              </w:rPr>
            </w:pPr>
            <w:r>
              <w:rPr>
                <w:color w:val="000000"/>
                <w:spacing w:val="0"/>
                <w:w w:val="100"/>
                <w:position w:val="0"/>
                <w:sz w:val="16"/>
                <w:szCs w:val="16"/>
              </w:rPr>
              <w:t>练习</w:t>
            </w:r>
          </w:p>
          <w:p>
            <w:pPr>
              <w:pStyle w:val="13"/>
              <w:keepNext w:val="0"/>
              <w:keepLines w:val="0"/>
              <w:widowControl w:val="0"/>
              <w:shd w:val="clear" w:color="auto" w:fill="auto"/>
              <w:bidi w:val="0"/>
              <w:spacing w:before="0" w:after="0" w:line="259" w:lineRule="exact"/>
              <w:ind w:left="0" w:right="0" w:firstLine="0"/>
              <w:jc w:val="center"/>
              <w:rPr>
                <w:sz w:val="16"/>
                <w:szCs w:val="16"/>
              </w:rPr>
            </w:pPr>
            <w:r>
              <w:rPr>
                <w:color w:val="000000"/>
                <w:spacing w:val="0"/>
                <w:w w:val="100"/>
                <w:position w:val="0"/>
                <w:sz w:val="16"/>
                <w:szCs w:val="16"/>
              </w:rPr>
              <w:t>编</w:t>
            </w:r>
          </w:p>
          <w:p>
            <w:pPr>
              <w:pStyle w:val="13"/>
              <w:keepNext w:val="0"/>
              <w:keepLines w:val="0"/>
              <w:widowControl w:val="0"/>
              <w:shd w:val="clear" w:color="auto" w:fill="auto"/>
              <w:bidi w:val="0"/>
              <w:spacing w:before="0" w:after="0" w:line="259" w:lineRule="exact"/>
              <w:ind w:left="0" w:right="0" w:firstLine="0"/>
              <w:jc w:val="center"/>
              <w:rPr>
                <w:sz w:val="16"/>
                <w:szCs w:val="16"/>
              </w:rPr>
            </w:pPr>
            <w:r>
              <w:rPr>
                <w:color w:val="000000"/>
                <w:spacing w:val="0"/>
                <w:w w:val="100"/>
                <w:position w:val="0"/>
                <w:sz w:val="16"/>
                <w:szCs w:val="16"/>
              </w:rPr>
              <w:t>排</w:t>
            </w: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1</w:t>
            </w:r>
            <w:r>
              <w:rPr>
                <w:color w:val="000000"/>
                <w:spacing w:val="0"/>
                <w:w w:val="100"/>
                <w:position w:val="0"/>
                <w:sz w:val="16"/>
                <w:szCs w:val="16"/>
              </w:rPr>
              <w:t>.与教学内容关系密切。</w:t>
            </w:r>
          </w:p>
        </w:tc>
      </w:tr>
      <w:tr>
        <w:tblPrEx>
          <w:tblCellMar>
            <w:top w:w="0" w:type="dxa"/>
            <w:left w:w="10" w:type="dxa"/>
            <w:bottom w:w="0" w:type="dxa"/>
            <w:right w:w="10" w:type="dxa"/>
          </w:tblCellMar>
        </w:tblPrEx>
        <w:trPr>
          <w:gridAfter w:val="1"/>
          <w:trHeight w:val="355" w:hRule="exact"/>
          <w:jc w:val="center"/>
        </w:trPr>
        <w:tc>
          <w:tcPr>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2.</w:t>
            </w:r>
            <w:r>
              <w:rPr>
                <w:color w:val="000000"/>
                <w:spacing w:val="0"/>
                <w:w w:val="100"/>
                <w:position w:val="0"/>
                <w:sz w:val="16"/>
                <w:szCs w:val="16"/>
              </w:rPr>
              <w:t>目标明确，方法科学。</w:t>
            </w:r>
          </w:p>
        </w:tc>
      </w:tr>
      <w:tr>
        <w:tblPrEx>
          <w:tblCellMar>
            <w:top w:w="0" w:type="dxa"/>
            <w:left w:w="10" w:type="dxa"/>
            <w:bottom w:w="0" w:type="dxa"/>
            <w:right w:w="10" w:type="dxa"/>
          </w:tblCellMar>
        </w:tblPrEx>
        <w:trPr>
          <w:gridAfter w:val="1"/>
          <w:trHeight w:val="360" w:hRule="exact"/>
          <w:jc w:val="center"/>
        </w:trPr>
        <w:tc>
          <w:tcPr>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3</w:t>
            </w:r>
            <w:r>
              <w:rPr>
                <w:color w:val="000000"/>
                <w:spacing w:val="0"/>
                <w:w w:val="100"/>
                <w:position w:val="0"/>
                <w:sz w:val="16"/>
                <w:szCs w:val="16"/>
              </w:rPr>
              <w:t>.形式多样，数量适当（但以量大为好）。</w:t>
            </w:r>
          </w:p>
        </w:tc>
      </w:tr>
      <w:tr>
        <w:tblPrEx>
          <w:tblCellMar>
            <w:top w:w="0" w:type="dxa"/>
            <w:left w:w="10" w:type="dxa"/>
            <w:bottom w:w="0" w:type="dxa"/>
            <w:right w:w="10" w:type="dxa"/>
          </w:tblCellMar>
        </w:tblPrEx>
        <w:trPr>
          <w:gridAfter w:val="1"/>
          <w:trHeight w:val="355" w:hRule="exact"/>
          <w:jc w:val="center"/>
        </w:trPr>
        <w:tc>
          <w:tcPr>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4</w:t>
            </w:r>
            <w:r>
              <w:rPr>
                <w:color w:val="000000"/>
                <w:spacing w:val="0"/>
                <w:w w:val="100"/>
                <w:position w:val="0"/>
                <w:sz w:val="16"/>
                <w:szCs w:val="16"/>
              </w:rPr>
              <w:t>.教学上可操作性强°</w:t>
            </w:r>
          </w:p>
        </w:tc>
      </w:tr>
      <w:tr>
        <w:tblPrEx>
          <w:tblCellMar>
            <w:top w:w="0" w:type="dxa"/>
            <w:left w:w="10" w:type="dxa"/>
            <w:bottom w:w="0" w:type="dxa"/>
            <w:right w:w="10" w:type="dxa"/>
          </w:tblCellMar>
        </w:tblPrEx>
        <w:trPr>
          <w:gridAfter w:val="1"/>
          <w:trHeight w:val="360" w:hRule="exact"/>
          <w:jc w:val="center"/>
        </w:trPr>
        <w:tc>
          <w:tcPr>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5</w:t>
            </w:r>
            <w:r>
              <w:rPr>
                <w:color w:val="000000"/>
                <w:spacing w:val="0"/>
                <w:w w:val="100"/>
                <w:position w:val="0"/>
                <w:sz w:val="16"/>
                <w:szCs w:val="16"/>
              </w:rPr>
              <w:t>.难度上有层次。</w:t>
            </w:r>
          </w:p>
        </w:tc>
      </w:tr>
      <w:tr>
        <w:tblPrEx>
          <w:tblCellMar>
            <w:top w:w="0" w:type="dxa"/>
            <w:left w:w="10" w:type="dxa"/>
            <w:bottom w:w="0" w:type="dxa"/>
            <w:right w:w="10" w:type="dxa"/>
          </w:tblCellMar>
        </w:tblPrEx>
        <w:trPr>
          <w:gridAfter w:val="1"/>
          <w:trHeight w:val="355" w:hRule="exact"/>
          <w:jc w:val="center"/>
        </w:trPr>
        <w:tc>
          <w:tcPr>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6</w:t>
            </w:r>
            <w:r>
              <w:rPr>
                <w:color w:val="000000"/>
                <w:spacing w:val="0"/>
                <w:w w:val="100"/>
                <w:position w:val="0"/>
                <w:sz w:val="16"/>
                <w:szCs w:val="16"/>
              </w:rPr>
              <w:t>.兼顾机械性操练和交际性活动。</w:t>
            </w:r>
          </w:p>
        </w:tc>
      </w:tr>
      <w:tr>
        <w:tblPrEx>
          <w:tblCellMar>
            <w:top w:w="0" w:type="dxa"/>
            <w:left w:w="10" w:type="dxa"/>
            <w:bottom w:w="0" w:type="dxa"/>
            <w:right w:w="10" w:type="dxa"/>
          </w:tblCellMar>
        </w:tblPrEx>
        <w:trPr>
          <w:gridAfter w:val="1"/>
          <w:trHeight w:val="350"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59" w:lineRule="exact"/>
              <w:ind w:left="0" w:right="0" w:firstLine="0"/>
              <w:jc w:val="center"/>
              <w:rPr>
                <w:sz w:val="16"/>
                <w:szCs w:val="16"/>
              </w:rPr>
            </w:pPr>
            <w:r>
              <w:rPr>
                <w:color w:val="000000"/>
                <w:spacing w:val="0"/>
                <w:w w:val="100"/>
                <w:position w:val="0"/>
                <w:sz w:val="16"/>
                <w:szCs w:val="16"/>
              </w:rPr>
              <w:t>外观</w:t>
            </w: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1</w:t>
            </w:r>
            <w:r>
              <w:rPr>
                <w:color w:val="000000"/>
                <w:spacing w:val="0"/>
                <w:w w:val="100"/>
                <w:position w:val="0"/>
                <w:sz w:val="16"/>
                <w:szCs w:val="16"/>
              </w:rPr>
              <w:t>.开本合适。</w:t>
            </w:r>
          </w:p>
        </w:tc>
      </w:tr>
      <w:tr>
        <w:tblPrEx>
          <w:tblCellMar>
            <w:top w:w="0" w:type="dxa"/>
            <w:left w:w="10" w:type="dxa"/>
            <w:bottom w:w="0" w:type="dxa"/>
            <w:right w:w="10" w:type="dxa"/>
          </w:tblCellMar>
        </w:tblPrEx>
        <w:trPr>
          <w:gridAfter w:val="1"/>
          <w:trHeight w:val="360" w:hRule="exact"/>
          <w:jc w:val="center"/>
        </w:trPr>
        <w:tc>
          <w:tcPr>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2</w:t>
            </w:r>
            <w:r>
              <w:rPr>
                <w:color w:val="000000"/>
                <w:spacing w:val="0"/>
                <w:w w:val="100"/>
                <w:position w:val="0"/>
                <w:sz w:val="16"/>
                <w:szCs w:val="16"/>
              </w:rPr>
              <w:t>.版面生动。</w:t>
            </w:r>
          </w:p>
        </w:tc>
      </w:tr>
      <w:tr>
        <w:tblPrEx>
          <w:tblCellMar>
            <w:top w:w="0" w:type="dxa"/>
            <w:left w:w="10" w:type="dxa"/>
            <w:bottom w:w="0" w:type="dxa"/>
            <w:right w:w="10" w:type="dxa"/>
          </w:tblCellMar>
        </w:tblPrEx>
        <w:trPr>
          <w:gridAfter w:val="1"/>
          <w:trHeight w:val="355" w:hRule="exact"/>
          <w:jc w:val="center"/>
        </w:trPr>
        <w:tc>
          <w:tcPr>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3</w:t>
            </w:r>
            <w:r>
              <w:rPr>
                <w:color w:val="000000"/>
                <w:spacing w:val="0"/>
                <w:w w:val="100"/>
                <w:position w:val="0"/>
                <w:sz w:val="16"/>
                <w:szCs w:val="16"/>
              </w:rPr>
              <w:t>.印刷精良，明朗醒目。</w:t>
            </w:r>
          </w:p>
        </w:tc>
      </w:tr>
      <w:tr>
        <w:tblPrEx>
          <w:tblCellMar>
            <w:top w:w="0" w:type="dxa"/>
            <w:left w:w="10" w:type="dxa"/>
            <w:bottom w:w="0" w:type="dxa"/>
            <w:right w:w="10" w:type="dxa"/>
          </w:tblCellMar>
        </w:tblPrEx>
        <w:trPr>
          <w:gridAfter w:val="1"/>
          <w:trHeight w:val="360" w:hRule="exact"/>
          <w:jc w:val="center"/>
        </w:trPr>
        <w:tc>
          <w:tcPr>
            <w:vMerge w:val="continue"/>
            <w:tcBorders>
              <w:left w:val="single" w:color="auto" w:sz="4" w:space="0"/>
            </w:tcBorders>
            <w:shd w:val="clear" w:color="auto" w:fill="FFFFFF"/>
            <w:vAlign w:val="center"/>
          </w:tcPr>
          <w:p/>
        </w:tc>
        <w:tc>
          <w:tcPr>
            <w:gridSpan w:val="2"/>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4</w:t>
            </w:r>
            <w:r>
              <w:rPr>
                <w:color w:val="000000"/>
                <w:spacing w:val="0"/>
                <w:w w:val="100"/>
                <w:position w:val="0"/>
                <w:sz w:val="16"/>
                <w:szCs w:val="16"/>
              </w:rPr>
              <w:t>.插图与教学内容配合密切。</w:t>
            </w:r>
          </w:p>
        </w:tc>
      </w:tr>
      <w:tr>
        <w:tblPrEx>
          <w:tblCellMar>
            <w:top w:w="0" w:type="dxa"/>
            <w:left w:w="10" w:type="dxa"/>
            <w:bottom w:w="0" w:type="dxa"/>
            <w:right w:w="10" w:type="dxa"/>
          </w:tblCellMar>
        </w:tblPrEx>
        <w:trPr>
          <w:gridAfter w:val="1"/>
          <w:trHeight w:val="370" w:hRule="exact"/>
          <w:jc w:val="center"/>
        </w:trPr>
        <w:tc>
          <w:tcPr>
            <w:vMerge w:val="continue"/>
            <w:tcBorders>
              <w:left w:val="single" w:color="auto" w:sz="4" w:space="0"/>
              <w:bottom w:val="single" w:color="auto" w:sz="4" w:space="0"/>
            </w:tcBorders>
            <w:shd w:val="clear" w:color="auto" w:fill="FFFFFF"/>
            <w:vAlign w:val="center"/>
          </w:tcPr>
          <w:p/>
        </w:tc>
        <w:tc>
          <w:tcPr>
            <w:gridSpan w:val="2"/>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5</w:t>
            </w:r>
            <w:r>
              <w:rPr>
                <w:color w:val="000000"/>
                <w:spacing w:val="0"/>
                <w:w w:val="100"/>
                <w:position w:val="0"/>
                <w:sz w:val="16"/>
                <w:szCs w:val="16"/>
              </w:rPr>
              <w:t>.字体、字号与教学内容和语言水平相适应。</w:t>
            </w:r>
          </w:p>
        </w:tc>
      </w:tr>
    </w:tbl>
    <w:p>
      <w:pPr>
        <w:pStyle w:val="23"/>
        <w:keepNext w:val="0"/>
        <w:keepLines w:val="0"/>
        <w:widowControl w:val="0"/>
        <w:shd w:val="clear" w:color="auto" w:fill="auto"/>
        <w:bidi w:val="0"/>
        <w:spacing w:before="0" w:after="160" w:line="360" w:lineRule="exact"/>
        <w:ind w:left="0" w:right="0" w:firstLine="440"/>
        <w:jc w:val="both"/>
      </w:pPr>
      <w:r>
        <w:rPr>
          <w:color w:val="000000"/>
          <w:spacing w:val="0"/>
          <w:w w:val="100"/>
          <w:position w:val="0"/>
        </w:rPr>
        <w:t>在实际教学中，选择教材时也会参考教材已有的影响力，如该教材是否有权威推荐、编写者的知名度以及目前在同类教学项目中的使用情况等。</w:t>
      </w:r>
    </w:p>
    <w:p>
      <w:pPr>
        <w:pStyle w:val="23"/>
        <w:keepNext w:val="0"/>
        <w:keepLines w:val="0"/>
        <w:widowControl w:val="0"/>
        <w:shd w:val="clear" w:color="auto" w:fill="auto"/>
        <w:bidi w:val="0"/>
        <w:spacing w:before="0" w:after="160" w:line="361" w:lineRule="exact"/>
        <w:ind w:left="0" w:right="0" w:firstLine="0"/>
        <w:jc w:val="center"/>
        <w:rPr>
          <w:sz w:val="20"/>
          <w:szCs w:val="20"/>
        </w:rPr>
      </w:pPr>
      <w:r>
        <w:rPr>
          <w:color w:val="000000"/>
          <w:spacing w:val="0"/>
          <w:w w:val="100"/>
          <w:position w:val="0"/>
          <w:sz w:val="20"/>
          <w:szCs w:val="20"/>
        </w:rPr>
        <w:t>三</w:t>
      </w:r>
      <w:r>
        <w:rPr>
          <w:color w:val="000000"/>
          <w:spacing w:val="0"/>
          <w:w w:val="100"/>
          <w:position w:val="0"/>
          <w:sz w:val="20"/>
          <w:szCs w:val="20"/>
          <w:lang w:val="zh-CN" w:eastAsia="zh-CN" w:bidi="zh-CN"/>
        </w:rPr>
        <w:t>“合适”的</w:t>
      </w:r>
      <w:r>
        <w:rPr>
          <w:color w:val="000000"/>
          <w:spacing w:val="0"/>
          <w:w w:val="100"/>
          <w:position w:val="0"/>
          <w:sz w:val="20"/>
          <w:szCs w:val="20"/>
        </w:rPr>
        <w:t>教材</w:t>
      </w:r>
    </w:p>
    <w:p>
      <w:pPr>
        <w:pStyle w:val="23"/>
        <w:keepNext w:val="0"/>
        <w:keepLines w:val="0"/>
        <w:widowControl w:val="0"/>
        <w:shd w:val="clear" w:color="auto" w:fill="auto"/>
        <w:bidi w:val="0"/>
        <w:spacing w:before="0" w:after="300" w:line="361" w:lineRule="exact"/>
        <w:ind w:left="0" w:right="0" w:firstLine="440"/>
        <w:jc w:val="both"/>
      </w:pPr>
      <w:r>
        <w:rPr>
          <w:color w:val="000000"/>
          <w:spacing w:val="0"/>
          <w:w w:val="100"/>
          <w:position w:val="0"/>
        </w:rPr>
        <w:t>教材质量合格，只是选择教材的前提，合格的教材不一定是</w:t>
      </w:r>
      <w:r>
        <w:rPr>
          <w:color w:val="000000"/>
          <w:spacing w:val="0"/>
          <w:w w:val="100"/>
          <w:position w:val="0"/>
          <w:lang w:val="zh-CN" w:eastAsia="zh-CN" w:bidi="zh-CN"/>
        </w:rPr>
        <w:t>“合适”的教</w:t>
      </w:r>
      <w:r>
        <w:rPr>
          <w:color w:val="000000"/>
          <w:spacing w:val="0"/>
          <w:w w:val="100"/>
          <w:position w:val="0"/>
        </w:rPr>
        <w:t>材。选择教材的另一个基本出发点是教材的适用性，即所选择的教材是否适用于特定的教学需求.具体来说，包括三个方面:适用于特定的学习者、适用于特定的教学者、适用于特定的课程体系和教学环境。下面我们就从这三个方面做简单分析。</w:t>
      </w:r>
    </w:p>
    <w:p>
      <w:pPr>
        <w:pStyle w:val="23"/>
        <w:keepNext w:val="0"/>
        <w:keepLines w:val="0"/>
        <w:widowControl w:val="0"/>
        <w:shd w:val="clear" w:color="auto" w:fill="auto"/>
        <w:bidi w:val="0"/>
        <w:spacing w:before="0" w:after="0" w:line="361" w:lineRule="exact"/>
        <w:ind w:left="0" w:right="0" w:firstLine="420"/>
        <w:jc w:val="both"/>
      </w:pPr>
      <w:bookmarkStart w:id="213" w:name="bookmark213"/>
      <w:r>
        <w:rPr>
          <w:color w:val="000000"/>
          <w:spacing w:val="0"/>
          <w:w w:val="100"/>
          <w:position w:val="0"/>
        </w:rPr>
        <w:t>（</w:t>
      </w:r>
      <w:bookmarkEnd w:id="213"/>
      <w:r>
        <w:rPr>
          <w:color w:val="000000"/>
          <w:spacing w:val="0"/>
          <w:w w:val="100"/>
          <w:position w:val="0"/>
        </w:rPr>
        <w:t>一）学习者</w:t>
      </w:r>
    </w:p>
    <w:p>
      <w:pPr>
        <w:pStyle w:val="23"/>
        <w:keepNext w:val="0"/>
        <w:keepLines w:val="0"/>
        <w:widowControl w:val="0"/>
        <w:shd w:val="clear" w:color="auto" w:fill="auto"/>
        <w:bidi w:val="0"/>
        <w:spacing w:before="0" w:after="0" w:line="361" w:lineRule="exact"/>
        <w:ind w:left="0" w:right="0" w:firstLine="440"/>
        <w:jc w:val="both"/>
        <w:rPr>
          <w:rFonts w:hint="default"/>
          <w:lang w:val="en-US"/>
        </w:rPr>
        <w:sectPr>
          <w:headerReference r:id="rId215" w:type="first"/>
          <w:footerReference r:id="rId218" w:type="first"/>
          <w:headerReference r:id="rId213" w:type="default"/>
          <w:footerReference r:id="rId216" w:type="default"/>
          <w:headerReference r:id="rId214" w:type="even"/>
          <w:footerReference r:id="rId217"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学习者因素包括学习动机、学习条件、目标任务、文化背景、语言背景、目的语水平、年龄、个性、学习风格、学习策略等。在选择教材时，我们首先要考虑这样一些问题:教材设定的教学目标是否与学习者的学习目标一致，教材内容是否符合学习者的兴趣；对于特定的学习者而言，教材的难度是否恰当、容量是否合适，教学内容的处理方式是否妥当、是否体现学习者的目标任务，教</w:t>
      </w:r>
    </w:p>
    <w:p>
      <w:pPr>
        <w:pStyle w:val="23"/>
        <w:keepNext w:val="0"/>
        <w:keepLines w:val="0"/>
        <w:widowControl w:val="0"/>
        <w:shd w:val="clear" w:color="auto" w:fill="auto"/>
        <w:bidi w:val="0"/>
        <w:spacing w:before="0" w:after="0" w:line="361" w:lineRule="exact"/>
        <w:ind w:left="0" w:right="0" w:firstLine="0"/>
        <w:jc w:val="both"/>
      </w:pPr>
      <w:r>
        <w:rPr>
          <w:color w:val="000000"/>
          <w:spacing w:val="0"/>
          <w:w w:val="100"/>
          <w:position w:val="0"/>
        </w:rPr>
        <w:t>学内容在文化上的可接受性如何</w:t>
      </w:r>
      <w:r>
        <w:rPr>
          <w:color w:val="000000"/>
          <w:spacing w:val="0"/>
          <w:w w:val="100"/>
          <w:position w:val="0"/>
          <w:highlight w:val="none"/>
          <w:lang w:val="en-US"/>
        </w:rPr>
        <w:t>；</w:t>
      </w:r>
      <w:r>
        <w:rPr>
          <w:color w:val="000000"/>
          <w:spacing w:val="0"/>
          <w:w w:val="100"/>
          <w:position w:val="0"/>
        </w:rPr>
        <w:t>等等。</w:t>
      </w:r>
    </w:p>
    <w:p>
      <w:pPr>
        <w:pStyle w:val="23"/>
        <w:keepNext w:val="0"/>
        <w:keepLines w:val="0"/>
        <w:widowControl w:val="0"/>
        <w:shd w:val="clear" w:color="auto" w:fill="auto"/>
        <w:bidi w:val="0"/>
        <w:spacing w:before="0" w:after="340" w:line="364" w:lineRule="exact"/>
        <w:ind w:left="0" w:right="0" w:firstLine="460"/>
        <w:jc w:val="both"/>
      </w:pPr>
      <w:r>
        <w:rPr>
          <w:color w:val="000000"/>
          <w:spacing w:val="0"/>
          <w:w w:val="100"/>
          <w:position w:val="0"/>
        </w:rPr>
        <w:t>比如，一些学习者仅仅需要发展听说技能，而不需要具备读写技能，他们希望集中精力提高听说水平。对于这样的学习者，我们需要为他们寻找的不只是一般的听说教材，而且应该是一套以纯拼音形式呈现的教材。而对于一些技能发展不平衡的华裔学习者来说，他们的要求可能恰好相反，其听说能力已经相当强，但是读写能力很差，甚至不认识汉字。对于这样的学生，我们需要寻找一套重在培养读写能力的教材，而且，这种读写教材应该跟用于一般的汉语非母语背景的学习者所使用的读写教材有所区别，但也不是一部单纯的汉字教材。</w:t>
      </w:r>
    </w:p>
    <w:p>
      <w:pPr>
        <w:pStyle w:val="23"/>
        <w:keepNext w:val="0"/>
        <w:keepLines w:val="0"/>
        <w:widowControl w:val="0"/>
        <w:shd w:val="clear" w:color="auto" w:fill="auto"/>
        <w:tabs>
          <w:tab w:val="left" w:pos="970"/>
        </w:tabs>
        <w:bidi w:val="0"/>
        <w:spacing w:before="0" w:after="0" w:line="362" w:lineRule="exact"/>
        <w:ind w:left="0" w:right="0" w:firstLine="460"/>
        <w:jc w:val="both"/>
        <w:rPr>
          <w:sz w:val="20"/>
          <w:szCs w:val="20"/>
        </w:rPr>
      </w:pPr>
      <w:bookmarkStart w:id="214" w:name="bookmark214"/>
      <w:r>
        <w:rPr>
          <w:color w:val="000000"/>
          <w:spacing w:val="0"/>
          <w:w w:val="100"/>
          <w:position w:val="0"/>
          <w:sz w:val="20"/>
          <w:szCs w:val="20"/>
        </w:rPr>
        <w:t>（</w:t>
      </w:r>
      <w:bookmarkEnd w:id="214"/>
      <w:r>
        <w:rPr>
          <w:color w:val="000000"/>
          <w:spacing w:val="0"/>
          <w:w w:val="100"/>
          <w:position w:val="0"/>
          <w:sz w:val="20"/>
          <w:szCs w:val="20"/>
        </w:rPr>
        <w:t>二）</w:t>
      </w:r>
      <w:r>
        <w:rPr>
          <w:color w:val="000000"/>
          <w:spacing w:val="0"/>
          <w:w w:val="100"/>
          <w:position w:val="0"/>
          <w:sz w:val="20"/>
          <w:szCs w:val="20"/>
        </w:rPr>
        <w:tab/>
      </w:r>
      <w:r>
        <w:rPr>
          <w:color w:val="000000"/>
          <w:spacing w:val="0"/>
          <w:w w:val="100"/>
          <w:position w:val="0"/>
          <w:sz w:val="20"/>
          <w:szCs w:val="20"/>
        </w:rPr>
        <w:t>教学者</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选择什么样的教材,还跟教师的教学理念有关。如上所述,教材的类型一方面取决于教学需求，另一方面还取决于教学理念。不同的教学理念会形成不同的教学法，也必然会产生不同的教材，如听说法的教材跟交际法的教材无论从哪个方面看都很不同。教师自然会倾向于选择与自己的教学理念相契合的教材，这有利于发挥其所长，达到更好的教学效果。</w:t>
      </w:r>
    </w:p>
    <w:p>
      <w:pPr>
        <w:pStyle w:val="23"/>
        <w:keepNext w:val="0"/>
        <w:keepLines w:val="0"/>
        <w:widowControl w:val="0"/>
        <w:shd w:val="clear" w:color="auto" w:fill="auto"/>
        <w:bidi w:val="0"/>
        <w:spacing w:before="0" w:after="340" w:line="362" w:lineRule="exact"/>
        <w:ind w:left="0" w:right="0" w:firstLine="460"/>
        <w:jc w:val="both"/>
      </w:pPr>
      <w:r>
        <w:rPr>
          <w:color w:val="000000"/>
          <w:spacing w:val="0"/>
          <w:w w:val="100"/>
          <w:position w:val="0"/>
        </w:rPr>
        <w:t>另外，教材在教学中是否好用，也是教师衡量教材适用程度的一个重要方面。所谓</w:t>
      </w:r>
      <w:r>
        <w:rPr>
          <w:color w:val="000000"/>
          <w:spacing w:val="0"/>
          <w:w w:val="100"/>
          <w:position w:val="0"/>
          <w:lang w:val="zh-CN" w:eastAsia="zh-CN" w:bidi="zh-CN"/>
        </w:rPr>
        <w:t>“好用”，包</w:t>
      </w:r>
      <w:r>
        <w:rPr>
          <w:color w:val="000000"/>
          <w:spacing w:val="0"/>
          <w:w w:val="100"/>
          <w:position w:val="0"/>
        </w:rPr>
        <w:t>括:教材是否提供尽可能完备的教学材料，如是否配备必要的音像、影像资料，是否有教师用书，是否有网络资源的支持等；教材是否为教师根据教学要求对教学内容进行选择、增删、变通提供了空间，如有的教材提供了备选材料、补充词语等。</w:t>
      </w:r>
    </w:p>
    <w:p>
      <w:pPr>
        <w:pStyle w:val="23"/>
        <w:keepNext w:val="0"/>
        <w:keepLines w:val="0"/>
        <w:widowControl w:val="0"/>
        <w:shd w:val="clear" w:color="auto" w:fill="auto"/>
        <w:tabs>
          <w:tab w:val="left" w:pos="970"/>
        </w:tabs>
        <w:bidi w:val="0"/>
        <w:spacing w:before="0" w:after="0" w:line="362" w:lineRule="exact"/>
        <w:ind w:left="0" w:right="0" w:firstLine="460"/>
        <w:jc w:val="both"/>
        <w:rPr>
          <w:sz w:val="20"/>
          <w:szCs w:val="20"/>
        </w:rPr>
      </w:pPr>
      <w:bookmarkStart w:id="215" w:name="bookmark215"/>
      <w:r>
        <w:rPr>
          <w:color w:val="000000"/>
          <w:spacing w:val="0"/>
          <w:w w:val="100"/>
          <w:position w:val="0"/>
          <w:sz w:val="20"/>
          <w:szCs w:val="20"/>
        </w:rPr>
        <w:t>（</w:t>
      </w:r>
      <w:bookmarkEnd w:id="215"/>
      <w:r>
        <w:rPr>
          <w:color w:val="000000"/>
          <w:spacing w:val="0"/>
          <w:w w:val="100"/>
          <w:position w:val="0"/>
          <w:sz w:val="20"/>
          <w:szCs w:val="20"/>
        </w:rPr>
        <w:t>三）</w:t>
      </w:r>
      <w:r>
        <w:rPr>
          <w:color w:val="000000"/>
          <w:spacing w:val="0"/>
          <w:w w:val="100"/>
          <w:position w:val="0"/>
          <w:sz w:val="20"/>
          <w:szCs w:val="20"/>
        </w:rPr>
        <w:tab/>
      </w:r>
      <w:r>
        <w:rPr>
          <w:color w:val="000000"/>
          <w:spacing w:val="0"/>
          <w:w w:val="100"/>
          <w:position w:val="0"/>
          <w:sz w:val="20"/>
          <w:szCs w:val="20"/>
        </w:rPr>
        <w:t>课程体系和教学环境</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除了学习者和教学者方面的因素以外，选择教材时还要看教材是否符合课程体系的总体安排和教学目标的具体要求，这大致包括以下几个方面：首先，是否符合课型安排的需求。比如，是综合教学还是分技能教学？教师必须据此决定选择不同的教材。其次，是否符合课程系统性的需求，教材体系内部的纵向衔接和横向配套问题如何。比如，某部教材是只有独立一册还是构成初、中、高系列？如果不成系列，它能否跟其他教材相衔接和配合？这些问题都是在选择教材时需要考虑的。再次，教材的教学容量是否与教学项目的总教学量基本一致。比如，一个为期四周的短期培训项目，就不宜选择需要八周才能完成的教材，也不宜釆用只要两周就能教完的教材。再如，面向来华留学生的汉语教材用于国外汉语教学时往往会有不适应的情况，除了教材内容等方面的问题以外，教材的容量也是一个重要原因。通常国外汉语教学的周课时远远少于中国国内，以致一册在国内使用一个学期的教材在国外使用时可能要持续一个学年甚至更长时间，这很容易导致学生的厌倦感。</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所谓教学环境，主要指三种情况：一是教学的环境是在中国还是在国外，即汉语作为第二语言学习还是作为外语学习；二是在课堂学习还是在课外或校外环境里学习；三是教学条件是否能满足教材的特定要求，如一本听力教材所配备的可能是磁带，也可能是</w:t>
      </w:r>
      <w:r>
        <w:rPr>
          <w:color w:val="000000"/>
          <w:spacing w:val="0"/>
          <w:w w:val="100"/>
          <w:position w:val="0"/>
          <w:sz w:val="20"/>
          <w:szCs w:val="20"/>
          <w:lang w:val="en-US" w:eastAsia="en-US" w:bidi="en-US"/>
        </w:rPr>
        <w:t>CD</w:t>
      </w:r>
      <w:r>
        <w:rPr>
          <w:color w:val="000000"/>
          <w:spacing w:val="0"/>
          <w:w w:val="100"/>
          <w:position w:val="0"/>
        </w:rPr>
        <w:t>或</w:t>
      </w:r>
      <w:r>
        <w:rPr>
          <w:color w:val="000000"/>
          <w:spacing w:val="0"/>
          <w:w w:val="100"/>
          <w:position w:val="0"/>
          <w:sz w:val="20"/>
          <w:szCs w:val="20"/>
        </w:rPr>
        <w:t>MP3</w:t>
      </w:r>
      <w:r>
        <w:rPr>
          <w:color w:val="000000"/>
          <w:spacing w:val="0"/>
          <w:w w:val="100"/>
          <w:position w:val="0"/>
        </w:rPr>
        <w:t>。</w:t>
      </w:r>
    </w:p>
    <w:p>
      <w:pPr>
        <w:pStyle w:val="23"/>
        <w:keepNext w:val="0"/>
        <w:keepLines w:val="0"/>
        <w:widowControl w:val="0"/>
        <w:shd w:val="clear" w:color="auto" w:fill="auto"/>
        <w:bidi w:val="0"/>
        <w:spacing w:before="0" w:after="640" w:line="361" w:lineRule="exact"/>
        <w:ind w:left="0" w:right="0" w:firstLine="460"/>
        <w:jc w:val="both"/>
      </w:pPr>
      <w:r>
        <w:rPr>
          <w:color w:val="000000"/>
          <w:spacing w:val="0"/>
          <w:w w:val="100"/>
          <w:position w:val="0"/>
        </w:rPr>
        <w:t>此外，教材的价格、购买是否方便等，也是影响教材选择的因素。需要特别指出的是，百分之百适合特定教学需求的教材是没有的，所谓选择的过程，就是对比的过程。一套教材</w:t>
      </w:r>
      <w:r>
        <w:rPr>
          <w:color w:val="000000"/>
          <w:spacing w:val="0"/>
          <w:w w:val="100"/>
          <w:position w:val="0"/>
          <w:lang w:val="zh-CN" w:eastAsia="zh-CN" w:bidi="zh-CN"/>
        </w:rPr>
        <w:t>“适合”于特</w:t>
      </w:r>
      <w:r>
        <w:rPr>
          <w:color w:val="000000"/>
          <w:spacing w:val="0"/>
          <w:w w:val="100"/>
          <w:position w:val="0"/>
        </w:rPr>
        <w:t>定的教学需求，是相对于其他教材而言的。</w:t>
      </w:r>
    </w:p>
    <w:p>
      <w:pPr>
        <w:pStyle w:val="25"/>
        <w:keepNext/>
        <w:keepLines/>
        <w:widowControl w:val="0"/>
        <w:shd w:val="clear" w:color="auto" w:fill="auto"/>
        <w:bidi w:val="0"/>
        <w:spacing w:before="0" w:after="500" w:line="240" w:lineRule="auto"/>
        <w:ind w:left="0" w:right="0" w:firstLine="0"/>
        <w:jc w:val="center"/>
        <w:rPr>
          <w:sz w:val="26"/>
          <w:szCs w:val="26"/>
        </w:rPr>
      </w:pPr>
      <w:bookmarkStart w:id="216" w:name="bookmark218"/>
      <w:bookmarkStart w:id="217" w:name="bookmark217"/>
      <w:bookmarkStart w:id="218" w:name="bookmark216"/>
      <w:r>
        <w:rPr>
          <w:color w:val="000000"/>
          <w:spacing w:val="0"/>
          <w:w w:val="100"/>
          <w:position w:val="0"/>
          <w:sz w:val="26"/>
          <w:szCs w:val="26"/>
        </w:rPr>
        <w:t>第二节教材的分析</w:t>
      </w:r>
      <w:bookmarkEnd w:id="216"/>
      <w:bookmarkEnd w:id="217"/>
      <w:bookmarkEnd w:id="218"/>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在教材选定之后，起决定作用的就是教师了。如果说教材只是剧本，那么教师就是导演。一套质量上乘的教材，如果让一个平庸</w:t>
      </w:r>
      <w:r>
        <w:rPr>
          <w:color w:val="000000"/>
          <w:spacing w:val="0"/>
          <w:w w:val="100"/>
          <w:position w:val="0"/>
          <w:highlight w:val="none"/>
        </w:rPr>
        <w:t>的教师</w:t>
      </w:r>
      <w:r>
        <w:rPr>
          <w:color w:val="000000"/>
          <w:spacing w:val="0"/>
          <w:w w:val="100"/>
          <w:position w:val="0"/>
        </w:rPr>
        <w:t>来教，教学效果可能很糟糕；而一套质量一般的教材，如果由一个优秀</w:t>
      </w:r>
      <w:r>
        <w:rPr>
          <w:color w:val="000000"/>
          <w:spacing w:val="0"/>
          <w:w w:val="100"/>
          <w:position w:val="0"/>
          <w:highlight w:val="none"/>
        </w:rPr>
        <w:t>的教师</w:t>
      </w:r>
      <w:r>
        <w:rPr>
          <w:color w:val="000000"/>
          <w:spacing w:val="0"/>
          <w:w w:val="100"/>
          <w:position w:val="0"/>
        </w:rPr>
        <w:t>来教，也有可能</w:t>
      </w:r>
      <w:r>
        <w:rPr>
          <w:color w:val="000000"/>
          <w:spacing w:val="0"/>
          <w:w w:val="100"/>
          <w:position w:val="0"/>
          <w:lang w:val="zh-CN" w:eastAsia="zh-CN" w:bidi="zh-CN"/>
        </w:rPr>
        <w:t>“化腐</w:t>
      </w:r>
      <w:r>
        <w:rPr>
          <w:color w:val="000000"/>
          <w:spacing w:val="0"/>
          <w:w w:val="100"/>
          <w:position w:val="0"/>
        </w:rPr>
        <w:t>朽为神奇”。</w:t>
      </w:r>
    </w:p>
    <w:p>
      <w:pPr>
        <w:pStyle w:val="23"/>
        <w:keepNext w:val="0"/>
        <w:keepLines w:val="0"/>
        <w:widowControl w:val="0"/>
        <w:shd w:val="clear" w:color="auto" w:fill="auto"/>
        <w:bidi w:val="0"/>
        <w:spacing w:before="0" w:after="160" w:line="362" w:lineRule="exact"/>
        <w:ind w:left="0" w:right="0" w:firstLine="460"/>
        <w:jc w:val="both"/>
        <w:rPr>
          <w:rFonts w:hint="default"/>
          <w:lang w:val="en-US"/>
        </w:rPr>
        <w:sectPr>
          <w:headerReference r:id="rId221" w:type="first"/>
          <w:footerReference r:id="rId224" w:type="first"/>
          <w:headerReference r:id="rId219" w:type="default"/>
          <w:footerReference r:id="rId222" w:type="default"/>
          <w:headerReference r:id="rId220" w:type="even"/>
          <w:footerReference r:id="rId223"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教师对教材的使用，可以分为两个方面：一是对教材的理解、分析，二是对教材内容的调整、改造。教师首先应对教材的编写理念有</w:t>
      </w:r>
      <w:r>
        <w:rPr>
          <w:color w:val="000000"/>
          <w:spacing w:val="0"/>
          <w:w w:val="100"/>
          <w:position w:val="0"/>
          <w:highlight w:val="none"/>
        </w:rPr>
        <w:t>透彻的理解</w:t>
      </w:r>
      <w:r>
        <w:rPr>
          <w:color w:val="000000"/>
          <w:spacing w:val="0"/>
          <w:w w:val="100"/>
          <w:position w:val="0"/>
        </w:rPr>
        <w:t>,对教材从总体框架到细枝末节有</w:t>
      </w:r>
      <w:r>
        <w:rPr>
          <w:color w:val="000000"/>
          <w:spacing w:val="0"/>
          <w:w w:val="100"/>
          <w:position w:val="0"/>
          <w:highlight w:val="none"/>
        </w:rPr>
        <w:t>全面的把握</w:t>
      </w:r>
      <w:r>
        <w:rPr>
          <w:color w:val="000000"/>
          <w:spacing w:val="0"/>
          <w:w w:val="100"/>
          <w:position w:val="0"/>
        </w:rPr>
        <w:t>，这是用好教材的前提。在此基础上，教</w:t>
      </w:r>
    </w:p>
    <w:p>
      <w:pPr>
        <w:pStyle w:val="23"/>
        <w:keepNext w:val="0"/>
        <w:keepLines w:val="0"/>
        <w:widowControl w:val="0"/>
        <w:shd w:val="clear" w:color="auto" w:fill="auto"/>
        <w:bidi w:val="0"/>
        <w:spacing w:before="0" w:after="160" w:line="362" w:lineRule="exact"/>
        <w:ind w:left="0" w:right="0" w:firstLine="0"/>
        <w:jc w:val="both"/>
      </w:pPr>
      <w:r>
        <w:rPr>
          <w:color w:val="000000"/>
          <w:spacing w:val="0"/>
          <w:w w:val="100"/>
          <w:position w:val="0"/>
          <w:highlight w:val="none"/>
        </w:rPr>
        <w:t>师还</w:t>
      </w:r>
      <w:r>
        <w:rPr>
          <w:color w:val="000000"/>
          <w:spacing w:val="0"/>
          <w:w w:val="100"/>
          <w:position w:val="0"/>
        </w:rPr>
        <w:t>应发挥创造性，根据特定的教学情况对教材内容进行反思和加工处理。本节主要讨论前一个问题，即如何分析教材。</w:t>
      </w:r>
    </w:p>
    <w:p>
      <w:pPr>
        <w:pStyle w:val="23"/>
        <w:keepNext w:val="0"/>
        <w:keepLines w:val="0"/>
        <w:widowControl w:val="0"/>
        <w:shd w:val="clear" w:color="auto" w:fill="auto"/>
        <w:bidi w:val="0"/>
        <w:spacing w:before="0" w:after="160" w:line="362" w:lineRule="exact"/>
        <w:ind w:left="0" w:right="0" w:firstLine="0"/>
        <w:jc w:val="center"/>
        <w:rPr>
          <w:sz w:val="20"/>
          <w:szCs w:val="20"/>
        </w:rPr>
      </w:pPr>
      <w:r>
        <w:rPr>
          <w:color w:val="000000"/>
          <w:spacing w:val="0"/>
          <w:w w:val="100"/>
          <w:position w:val="0"/>
          <w:sz w:val="20"/>
          <w:szCs w:val="20"/>
        </w:rPr>
        <w:t>-把握编写理念，领会编者意图</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不管教材的编写者自觉还是不自觉地以某种教学理论为指导，客观上教材必然反映编写者在教学理念上的一定的倾向性。只有充分理解教材的编写原则，把握编写原则背后的教学思想，才有可能真正理解教材的设计思路和各个项目的设计意图。对一部以结构为纲的教材.批评它没有突出功能意念项目，或者对一部以功能为纲的教材，指责其在语法项目的处理上缺乏系统性，那显然都是不公平的。在使用中，只有充分理解、贯彻教材的教学理念，才能发挥出教材的长处和特色，实现编写者的设计目标，也才有可能适当地而不是主观随意地调整教材内容，从而取得更加理想的教学效果。</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教材的编写理念可能是明示的，也可能是隐含的。一方面，我们可以从教材的</w:t>
      </w:r>
      <w:r>
        <w:rPr>
          <w:color w:val="000000"/>
          <w:spacing w:val="0"/>
          <w:w w:val="100"/>
          <w:position w:val="0"/>
          <w:lang w:val="zh-CN" w:eastAsia="zh-CN" w:bidi="zh-CN"/>
        </w:rPr>
        <w:t>“前言”或“使</w:t>
      </w:r>
      <w:r>
        <w:rPr>
          <w:color w:val="000000"/>
          <w:spacing w:val="0"/>
          <w:w w:val="100"/>
          <w:position w:val="0"/>
        </w:rPr>
        <w:t>用说明</w:t>
      </w:r>
      <w:r>
        <w:rPr>
          <w:color w:val="000000"/>
          <w:spacing w:val="0"/>
          <w:w w:val="100"/>
          <w:position w:val="0"/>
          <w:lang w:val="zh-CN" w:eastAsia="zh-CN" w:bidi="zh-CN"/>
        </w:rPr>
        <w:t>”中了</w:t>
      </w:r>
      <w:r>
        <w:rPr>
          <w:color w:val="000000"/>
          <w:spacing w:val="0"/>
          <w:w w:val="100"/>
          <w:position w:val="0"/>
        </w:rPr>
        <w:t>解编写者的设计思路，甚至还可以通过阅读编写者或者教材使用者发表的介绍或评论该教材的文章领会教材的基本特点和设计思路。另一方面，我们还可以通过对教材中课文内容的选择、语言要素的处理方式、练习的设计编排等揣摩编写者的编写理念和要达到的目的。要对编写者的编写原则融会贯通，全面领会教材的精神本质。</w:t>
      </w:r>
    </w:p>
    <w:p>
      <w:pPr>
        <w:pStyle w:val="23"/>
        <w:keepNext w:val="0"/>
        <w:keepLines w:val="0"/>
        <w:widowControl w:val="0"/>
        <w:shd w:val="clear" w:color="auto" w:fill="auto"/>
        <w:bidi w:val="0"/>
        <w:spacing w:before="0" w:after="160" w:line="362" w:lineRule="exact"/>
        <w:ind w:left="0" w:right="0" w:firstLine="440"/>
        <w:jc w:val="both"/>
      </w:pPr>
      <w:r>
        <w:rPr>
          <w:color w:val="000000"/>
          <w:spacing w:val="0"/>
          <w:w w:val="100"/>
          <w:position w:val="0"/>
        </w:rPr>
        <w:t>比如，《体验汉语》系列教材中的《体验汉语</w:t>
      </w:r>
      <w:r>
        <w:rPr>
          <w:color w:val="000000"/>
          <w:spacing w:val="0"/>
          <w:w w:val="100"/>
          <w:position w:val="0"/>
          <w:lang w:val="en-US" w:eastAsia="en-US" w:bidi="en-US"/>
        </w:rPr>
        <w:t>•</w:t>
      </w:r>
      <w:r>
        <w:rPr>
          <w:color w:val="000000"/>
          <w:spacing w:val="0"/>
          <w:w w:val="100"/>
          <w:position w:val="0"/>
        </w:rPr>
        <w:t>写作教程》（高等教育</w:t>
      </w:r>
      <w:r>
        <w:rPr>
          <w:color w:val="000000"/>
          <w:spacing w:val="0"/>
          <w:w w:val="100"/>
          <w:position w:val="0"/>
          <w:highlight w:val="none"/>
          <w:lang w:val="en-US"/>
        </w:rPr>
        <w:t>出</w:t>
      </w:r>
      <w:r>
        <w:rPr>
          <w:color w:val="000000"/>
          <w:spacing w:val="0"/>
          <w:w w:val="100"/>
          <w:position w:val="0"/>
        </w:rPr>
        <w:t>版社</w:t>
      </w:r>
      <w:r>
        <w:rPr>
          <w:color w:val="000000"/>
          <w:spacing w:val="0"/>
          <w:w w:val="100"/>
          <w:position w:val="0"/>
          <w:sz w:val="20"/>
          <w:szCs w:val="20"/>
        </w:rPr>
        <w:t>,2006）,</w:t>
      </w:r>
      <w:r>
        <w:rPr>
          <w:color w:val="000000"/>
          <w:spacing w:val="0"/>
          <w:w w:val="100"/>
          <w:position w:val="0"/>
        </w:rPr>
        <w:t>不同于一般的范文加练习的模式，而是釆用</w:t>
      </w:r>
      <w:r>
        <w:rPr>
          <w:color w:val="000000"/>
          <w:spacing w:val="0"/>
          <w:w w:val="100"/>
          <w:position w:val="0"/>
          <w:lang w:val="zh-CN" w:eastAsia="zh-CN" w:bidi="zh-CN"/>
        </w:rPr>
        <w:t>“写前</w:t>
      </w:r>
      <w:r>
        <w:rPr>
          <w:color w:val="000000"/>
          <w:spacing w:val="0"/>
          <w:w w:val="100"/>
          <w:position w:val="0"/>
        </w:rPr>
        <w:t>准备一写作任务一讨论修改一作业</w:t>
      </w:r>
      <w:r>
        <w:rPr>
          <w:color w:val="000000"/>
          <w:spacing w:val="0"/>
          <w:w w:val="100"/>
          <w:position w:val="0"/>
          <w:lang w:val="zh-CN" w:eastAsia="zh-CN" w:bidi="zh-CN"/>
        </w:rPr>
        <w:t>”的</w:t>
      </w:r>
      <w:r>
        <w:rPr>
          <w:color w:val="000000"/>
          <w:spacing w:val="0"/>
          <w:w w:val="100"/>
          <w:position w:val="0"/>
        </w:rPr>
        <w:t>模式，这是一种任务型教学的模式。该教材并不是没有提供范文，而是把范文</w:t>
      </w:r>
      <w:r>
        <w:rPr>
          <w:color w:val="000000"/>
          <w:spacing w:val="0"/>
          <w:w w:val="100"/>
          <w:position w:val="0"/>
          <w:highlight w:val="none"/>
        </w:rPr>
        <w:t>融入到</w:t>
      </w:r>
      <w:r>
        <w:rPr>
          <w:color w:val="000000"/>
          <w:spacing w:val="0"/>
          <w:w w:val="100"/>
          <w:position w:val="0"/>
        </w:rPr>
        <w:t>教学过程的系列环节中。该教材特别强调的是写作过程中对学生的逐步引导，帮助学生从词语、句子到语篇一步一步地组织语言材料，完成写作任务；强调的是学生在写作过程中</w:t>
      </w:r>
      <w:r>
        <w:rPr>
          <w:color w:val="000000"/>
          <w:spacing w:val="0"/>
          <w:w w:val="100"/>
          <w:position w:val="0"/>
          <w:highlight w:val="none"/>
        </w:rPr>
        <w:t>的体验</w:t>
      </w:r>
      <w:r>
        <w:rPr>
          <w:color w:val="000000"/>
          <w:spacing w:val="0"/>
          <w:w w:val="100"/>
          <w:position w:val="0"/>
        </w:rPr>
        <w:t>、提高，而不是简单地关注写作的结果。理解了这一点，我们才能明白教材为什么有如此复杂、细腻的环节设计，才能在实际教学中融会贯通地处理这些环节。</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再如，比较一下周小兵、张世涛主编的《中级汉语阅读教程》（北京大学出版社</w:t>
      </w:r>
      <w:r>
        <w:rPr>
          <w:color w:val="000000"/>
          <w:spacing w:val="0"/>
          <w:w w:val="100"/>
          <w:position w:val="0"/>
          <w:sz w:val="20"/>
          <w:szCs w:val="20"/>
        </w:rPr>
        <w:t>,1999）</w:t>
      </w:r>
      <w:r>
        <w:rPr>
          <w:color w:val="000000"/>
          <w:spacing w:val="0"/>
          <w:w w:val="100"/>
          <w:position w:val="0"/>
        </w:rPr>
        <w:t>和高顺全、彭增安主编的《中文广角-一高级汉语泛读教程》（北京大学出版社</w:t>
      </w:r>
      <w:r>
        <w:rPr>
          <w:color w:val="000000"/>
          <w:spacing w:val="0"/>
          <w:w w:val="100"/>
          <w:position w:val="0"/>
          <w:sz w:val="20"/>
          <w:szCs w:val="20"/>
        </w:rPr>
        <w:t>，2007）</w:t>
      </w:r>
      <w:r>
        <w:rPr>
          <w:color w:val="000000"/>
          <w:spacing w:val="0"/>
          <w:w w:val="100"/>
          <w:position w:val="0"/>
        </w:rPr>
        <w:t>就可以发现，两部教材组织材料的基本结构有明显不同：前者以阅读技能为纲，后者以话题为纲。每课内部的组织结构也有很大的不同：前者包括阅读技能讲解和训练、阅读训练。阅读训练一般为四篇文章，篇幅较短，每篇后面有一个阅读理解练习。后者每课由三篇阅读材料组成，篇幅较长，每篇后面有丰富多样的练习，包括阅读理解性练习，也包括词汇语法练习（如选择合适的词语填空、动词和宾语连线搭配、完形填空等），不仅有“猜测词义”</w:t>
      </w:r>
      <w:r>
        <w:rPr>
          <w:color w:val="000000"/>
          <w:spacing w:val="0"/>
          <w:w w:val="100"/>
          <w:position w:val="0"/>
          <w:lang w:val="zh-CN" w:eastAsia="zh-CN" w:bidi="zh-CN"/>
        </w:rPr>
        <w:t>、“概</w:t>
      </w:r>
      <w:r>
        <w:rPr>
          <w:color w:val="000000"/>
          <w:spacing w:val="0"/>
          <w:w w:val="100"/>
          <w:position w:val="0"/>
        </w:rPr>
        <w:t>括本文大意”这样的阅读技能训练，也有</w:t>
      </w:r>
      <w:r>
        <w:rPr>
          <w:color w:val="000000"/>
          <w:spacing w:val="0"/>
          <w:w w:val="100"/>
          <w:position w:val="0"/>
          <w:lang w:val="zh-CN" w:eastAsia="zh-CN" w:bidi="zh-CN"/>
        </w:rPr>
        <w:t>“读</w:t>
      </w:r>
      <w:r>
        <w:rPr>
          <w:color w:val="000000"/>
          <w:spacing w:val="0"/>
          <w:w w:val="100"/>
          <w:position w:val="0"/>
        </w:rPr>
        <w:t>后讨论”</w:t>
      </w:r>
      <w:r>
        <w:rPr>
          <w:color w:val="000000"/>
          <w:spacing w:val="0"/>
          <w:w w:val="100"/>
          <w:position w:val="0"/>
          <w:lang w:val="zh-CN" w:eastAsia="zh-CN" w:bidi="zh-CN"/>
        </w:rPr>
        <w:t>、“结</w:t>
      </w:r>
      <w:r>
        <w:rPr>
          <w:color w:val="000000"/>
          <w:spacing w:val="0"/>
          <w:w w:val="100"/>
          <w:position w:val="0"/>
        </w:rPr>
        <w:t>合文章内容，写一写</w:t>
      </w:r>
      <w:r>
        <w:rPr>
          <w:color w:val="000000"/>
          <w:spacing w:val="0"/>
          <w:w w:val="100"/>
          <w:position w:val="0"/>
          <w:lang w:val="zh-CN" w:eastAsia="zh-CN" w:bidi="zh-CN"/>
        </w:rPr>
        <w:t>……”这样</w:t>
      </w:r>
      <w:r>
        <w:rPr>
          <w:color w:val="000000"/>
          <w:spacing w:val="0"/>
          <w:w w:val="100"/>
          <w:position w:val="0"/>
        </w:rPr>
        <w:t>的口语和写作任务。</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《中级汉语阅读教程》的“编写说明</w:t>
      </w:r>
      <w:r>
        <w:rPr>
          <w:color w:val="000000"/>
          <w:spacing w:val="0"/>
          <w:w w:val="100"/>
          <w:position w:val="0"/>
          <w:lang w:val="zh-CN" w:eastAsia="zh-CN" w:bidi="zh-CN"/>
        </w:rPr>
        <w:t>”指出</w:t>
      </w:r>
      <w:r>
        <w:rPr>
          <w:color w:val="000000"/>
          <w:spacing w:val="0"/>
          <w:w w:val="100"/>
          <w:position w:val="0"/>
        </w:rPr>
        <w:t>：“本教材并不特别注重语言知识的学习，而是注重言语交际技能的掌握；在言语交际技能中，不是面面俱到，而是把侧重点放在阅读技能的掌握上</w:t>
      </w:r>
      <w:r>
        <w:rPr>
          <w:color w:val="000000"/>
          <w:spacing w:val="0"/>
          <w:w w:val="100"/>
          <w:position w:val="0"/>
          <w:lang w:val="zh-CN" w:eastAsia="zh-CN" w:bidi="zh-CN"/>
        </w:rPr>
        <w:t>。”而</w:t>
      </w:r>
      <w:r>
        <w:rPr>
          <w:color w:val="000000"/>
          <w:spacing w:val="0"/>
          <w:w w:val="100"/>
          <w:position w:val="0"/>
        </w:rPr>
        <w:t>《中文广角</w:t>
      </w:r>
      <w:r>
        <w:rPr>
          <w:color w:val="000000"/>
          <w:spacing w:val="0"/>
          <w:w w:val="100"/>
          <w:position w:val="0"/>
          <w:lang w:val="en-US" w:eastAsia="en-US" w:bidi="en-US"/>
        </w:rPr>
        <w:t>一一</w:t>
      </w:r>
      <w:r>
        <w:rPr>
          <w:color w:val="000000"/>
          <w:spacing w:val="0"/>
          <w:w w:val="100"/>
          <w:position w:val="0"/>
        </w:rPr>
        <w:t>高级汉语泛读教程》的</w:t>
      </w:r>
      <w:r>
        <w:rPr>
          <w:color w:val="000000"/>
          <w:spacing w:val="0"/>
          <w:w w:val="100"/>
          <w:position w:val="0"/>
          <w:lang w:val="zh-CN" w:eastAsia="zh-CN" w:bidi="zh-CN"/>
        </w:rPr>
        <w:t>“前言</w:t>
      </w:r>
      <w:r>
        <w:rPr>
          <w:color w:val="000000"/>
          <w:spacing w:val="0"/>
          <w:w w:val="100"/>
          <w:position w:val="0"/>
        </w:rPr>
        <w:t>'‘则指出：</w:t>
      </w:r>
      <w:r>
        <w:rPr>
          <w:color w:val="000000"/>
          <w:spacing w:val="0"/>
          <w:w w:val="100"/>
          <w:position w:val="0"/>
          <w:lang w:val="zh-CN" w:eastAsia="zh-CN" w:bidi="zh-CN"/>
        </w:rPr>
        <w:t>“我</w:t>
      </w:r>
      <w:r>
        <w:rPr>
          <w:color w:val="000000"/>
          <w:spacing w:val="0"/>
          <w:w w:val="100"/>
          <w:position w:val="0"/>
        </w:rPr>
        <w:t>们的初衷就是想让外国学生对中国，尤其是当代中国，有一个较为</w:t>
      </w:r>
      <w:r>
        <w:rPr>
          <w:color w:val="000000"/>
          <w:spacing w:val="0"/>
          <w:w w:val="100"/>
          <w:position w:val="0"/>
          <w:highlight w:val="none"/>
        </w:rPr>
        <w:t>全面的了解</w:t>
      </w:r>
      <w:r>
        <w:rPr>
          <w:color w:val="000000"/>
          <w:spacing w:val="0"/>
          <w:w w:val="100"/>
          <w:position w:val="0"/>
        </w:rPr>
        <w:t>，也是通过阅读学习中国文化的一种尝试。当然阅读教材的一个主要目的还是培养学生的阅读能力</w:t>
      </w:r>
      <w:r>
        <w:rPr>
          <w:color w:val="000000"/>
          <w:spacing w:val="0"/>
          <w:w w:val="100"/>
          <w:position w:val="0"/>
          <w:highlight w:val="none"/>
        </w:rPr>
        <w:t>，…</w:t>
      </w:r>
      <w:r>
        <w:rPr>
          <w:color w:val="000000"/>
          <w:spacing w:val="0"/>
          <w:w w:val="100"/>
          <w:position w:val="0"/>
        </w:rPr>
        <w:t>…我们在练习中又设置了许多语言练习，这些练习有助于学生巩固所学知识，增加词汇量</w:t>
      </w:r>
      <w:r>
        <w:rPr>
          <w:color w:val="000000"/>
          <w:spacing w:val="0"/>
          <w:w w:val="100"/>
          <w:position w:val="0"/>
          <w:lang w:val="zh-CN" w:eastAsia="zh-CN" w:bidi="zh-CN"/>
        </w:rPr>
        <w:t>。”事</w:t>
      </w:r>
      <w:r>
        <w:rPr>
          <w:color w:val="000000"/>
          <w:spacing w:val="0"/>
          <w:w w:val="100"/>
          <w:position w:val="0"/>
        </w:rPr>
        <w:t>实上，在我们看来，阅读教学可以包括三方面的教学目标：一是通过阅读激活、巩固已学知识</w:t>
      </w:r>
      <w:r>
        <w:rPr>
          <w:color w:val="000000"/>
          <w:spacing w:val="0"/>
          <w:w w:val="100"/>
          <w:position w:val="0"/>
          <w:highlight w:val="none"/>
          <w:lang w:val="en-US"/>
        </w:rPr>
        <w:t>；</w:t>
      </w:r>
      <w:r>
        <w:rPr>
          <w:color w:val="000000"/>
          <w:spacing w:val="0"/>
          <w:w w:val="100"/>
          <w:position w:val="0"/>
        </w:rPr>
        <w:t>二是通过阅读学习新知识，综合提高语言能力；三是系统训练阅读技能。不同的阅读教材侧重点可能不同：有的主要侧重在第一方面，如课外辅助阅读材料</w:t>
      </w:r>
      <w:r>
        <w:rPr>
          <w:color w:val="000000"/>
          <w:spacing w:val="0"/>
          <w:w w:val="100"/>
          <w:position w:val="0"/>
          <w:highlight w:val="none"/>
          <w:lang w:val="en-US"/>
        </w:rPr>
        <w:t>；</w:t>
      </w:r>
      <w:r>
        <w:rPr>
          <w:color w:val="000000"/>
          <w:spacing w:val="0"/>
          <w:w w:val="100"/>
          <w:position w:val="0"/>
        </w:rPr>
        <w:t>有的侧重在第二方面，如《中文广角》；有的侧重在第三方面，如《中级汉语阅读教程》。只有对自己的教学目标有明确的认识，才能找到真正符合自己需求的教材；只有对教材的特点有</w:t>
      </w:r>
      <w:r>
        <w:rPr>
          <w:color w:val="000000"/>
          <w:spacing w:val="0"/>
          <w:w w:val="100"/>
          <w:position w:val="0"/>
          <w:highlight w:val="none"/>
        </w:rPr>
        <w:t>清楚的了解</w:t>
      </w:r>
      <w:r>
        <w:rPr>
          <w:color w:val="000000"/>
          <w:spacing w:val="0"/>
          <w:w w:val="100"/>
          <w:position w:val="0"/>
        </w:rPr>
        <w:t>，才能在教学中发挥出教材的最大效果。</w:t>
      </w:r>
    </w:p>
    <w:p>
      <w:pPr>
        <w:pStyle w:val="23"/>
        <w:keepNext w:val="0"/>
        <w:keepLines w:val="0"/>
        <w:widowControl w:val="0"/>
        <w:shd w:val="clear" w:color="auto" w:fill="auto"/>
        <w:bidi w:val="0"/>
        <w:spacing w:before="0" w:after="160" w:line="362" w:lineRule="exact"/>
        <w:ind w:left="0" w:right="0" w:firstLine="440"/>
        <w:jc w:val="both"/>
        <w:rPr>
          <w:rFonts w:hint="default"/>
          <w:lang w:val="en-US"/>
        </w:rPr>
        <w:sectPr>
          <w:headerReference r:id="rId227" w:type="first"/>
          <w:footerReference r:id="rId230" w:type="first"/>
          <w:headerReference r:id="rId225" w:type="default"/>
          <w:footerReference r:id="rId228" w:type="default"/>
          <w:headerReference r:id="rId226" w:type="even"/>
          <w:footerReference r:id="rId229"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教材的编写意图有时并不是那么容易看出的，如不加仔细揣摩，甚至还会误解编者的意图。比如,有一部短期速成教材，每课的“语言点”部分对相关语法现象均进行了较多篇幅的说明，一些教师在教学时因此用了较多的时间来进行语法教学，可是编者恰恰并不赞同这一做法。事实上，在该教材的</w:t>
      </w:r>
      <w:r>
        <w:rPr>
          <w:color w:val="000000"/>
          <w:spacing w:val="0"/>
          <w:w w:val="100"/>
          <w:position w:val="0"/>
          <w:lang w:val="zh-CN" w:eastAsia="zh-CN" w:bidi="zh-CN"/>
        </w:rPr>
        <w:t>“前</w:t>
      </w:r>
      <w:r>
        <w:rPr>
          <w:color w:val="000000"/>
          <w:spacing w:val="0"/>
          <w:w w:val="100"/>
          <w:position w:val="0"/>
        </w:rPr>
        <w:t>言”</w:t>
      </w:r>
    </w:p>
    <w:p>
      <w:pPr>
        <w:pStyle w:val="23"/>
        <w:keepNext w:val="0"/>
        <w:keepLines w:val="0"/>
        <w:widowControl w:val="0"/>
        <w:shd w:val="clear" w:color="auto" w:fill="auto"/>
        <w:bidi w:val="0"/>
        <w:spacing w:before="0" w:after="160" w:line="362" w:lineRule="exact"/>
        <w:ind w:left="0" w:right="0" w:firstLine="0"/>
        <w:jc w:val="both"/>
      </w:pPr>
      <w:r>
        <w:rPr>
          <w:color w:val="000000"/>
          <w:spacing w:val="0"/>
          <w:w w:val="100"/>
          <w:position w:val="0"/>
        </w:rPr>
        <w:t>里就已经说明，短期速成教学应着重提高学习者的听说交际能力，教师不应该在语法教学上花费太多时间，教材之所以把相关的语法问题写得比较详细，是考虑到可以让学生自己阅读了解，而教师应把课堂上的时间更多地用于听说活动。</w:t>
      </w:r>
    </w:p>
    <w:p>
      <w:pPr>
        <w:pStyle w:val="23"/>
        <w:keepNext w:val="0"/>
        <w:keepLines w:val="0"/>
        <w:widowControl w:val="0"/>
        <w:shd w:val="clear" w:color="auto" w:fill="auto"/>
        <w:bidi w:val="0"/>
        <w:spacing w:before="0" w:after="160" w:line="362" w:lineRule="exact"/>
        <w:ind w:left="0" w:right="0" w:firstLine="0"/>
        <w:jc w:val="center"/>
        <w:rPr>
          <w:sz w:val="20"/>
          <w:szCs w:val="20"/>
        </w:rPr>
      </w:pPr>
      <w:r>
        <w:rPr>
          <w:color w:val="000000"/>
          <w:spacing w:val="0"/>
          <w:w w:val="100"/>
          <w:position w:val="0"/>
          <w:sz w:val="20"/>
          <w:szCs w:val="20"/>
        </w:rPr>
        <w:t>二了解教材全貌，树立全局意识</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在使用教材进行教学之前，教师应该对教材有一个全局性的了解。一套教材构成了一个系统。我们不仅要把目前教学使用的某一册教材放在整个教材系统中来思考问题，而且要把目前进行的教学放在整个课程设置体系中来思考问题。面对教材,教师会想到诸如此类的问题:学生除了这一门课以外还有别的课程吗？除了这本教材以外还有别的教材吗？如果有，它们之间是什么关系？学生在使用这一册书以前用过什么教材？学完这册书以后将用什么教材？它们之间又是什么关系？</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了解教材全貌有两个层面上的含义。首先是要了解全套教材的构成。一套教材内部各册之间存在着横向配合和纵向衔接的问题。其次是要了解所教学的本册内部的总体构成:有多少单元/课，单元/课之间的关系，每个单元/课内部的结构。这样，在每一堂课的教学中才能找到准确的定位,把握好每一课的教学内容的范围和分寸，既不</w:t>
      </w:r>
      <w:r>
        <w:rPr>
          <w:color w:val="000000"/>
          <w:spacing w:val="0"/>
          <w:w w:val="100"/>
          <w:position w:val="0"/>
          <w:lang w:val="zh-CN" w:eastAsia="zh-CN" w:bidi="zh-CN"/>
        </w:rPr>
        <w:t>“抢戏</w:t>
      </w:r>
      <w:r>
        <w:rPr>
          <w:color w:val="000000"/>
          <w:spacing w:val="0"/>
          <w:w w:val="100"/>
          <w:position w:val="0"/>
          <w:lang w:val="en-US" w:eastAsia="en-US" w:bidi="en-US"/>
        </w:rPr>
        <w:t>",</w:t>
      </w:r>
      <w:r>
        <w:rPr>
          <w:color w:val="000000"/>
          <w:spacing w:val="0"/>
          <w:w w:val="100"/>
          <w:position w:val="0"/>
        </w:rPr>
        <w:t>也不</w:t>
      </w:r>
      <w:r>
        <w:rPr>
          <w:color w:val="000000"/>
          <w:spacing w:val="0"/>
          <w:w w:val="100"/>
          <w:position w:val="0"/>
          <w:lang w:val="zh-CN" w:eastAsia="zh-CN" w:bidi="zh-CN"/>
        </w:rPr>
        <w:t>“丢</w:t>
      </w:r>
      <w:r>
        <w:rPr>
          <w:color w:val="000000"/>
          <w:spacing w:val="0"/>
          <w:w w:val="100"/>
          <w:position w:val="0"/>
        </w:rPr>
        <w:t>戏”。</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比如，吴中伟、高顺全、陶炼主编的《拾级汉语》（北京语言大学出版社，</w:t>
      </w:r>
      <w:r>
        <w:rPr>
          <w:color w:val="000000"/>
          <w:spacing w:val="0"/>
          <w:w w:val="100"/>
          <w:position w:val="0"/>
          <w:sz w:val="20"/>
          <w:szCs w:val="20"/>
        </w:rPr>
        <w:t>2007）</w:t>
      </w:r>
      <w:r>
        <w:rPr>
          <w:color w:val="000000"/>
          <w:spacing w:val="0"/>
          <w:w w:val="100"/>
          <w:position w:val="0"/>
        </w:rPr>
        <w:t>是一套综合配套的系列教材。以其中第一级为例：第一级包括《起步》、《综合》、《汉字》三本，在使用之前，先得搞清楚这三本书之间的关系。《起步》的教学时间仅为</w:t>
      </w:r>
      <w:r>
        <w:rPr>
          <w:color w:val="000000"/>
          <w:spacing w:val="0"/>
          <w:w w:val="100"/>
          <w:position w:val="0"/>
          <w:sz w:val="20"/>
          <w:szCs w:val="20"/>
        </w:rPr>
        <w:t>40</w:t>
      </w:r>
      <w:r>
        <w:rPr>
          <w:color w:val="000000"/>
          <w:spacing w:val="0"/>
          <w:w w:val="100"/>
          <w:position w:val="0"/>
        </w:rPr>
        <w:t>课时左右，与《综合》前后衔接。完全零起点的学生可从《起步》开始；学过拼音，也能简单说几句，但又没达到第二级水平的，可直接从《综合》开始。编写者主张，对于零起点学生，起步阶段不仅仅是语音教学，而应该进行日常基本会话、语音基础和汉字基础的同步教学，因此，《起步》课本中不仅有语音教学内容，也包括汉字教学的内容，以及最常用日常会话的教学内容。《汉字》教材是与《综合》教材相配套的辅助性教材。其中每一课的练习都是为</w:t>
      </w:r>
      <w:r>
        <w:rPr>
          <w:color w:val="000000"/>
          <w:spacing w:val="0"/>
          <w:w w:val="100"/>
          <w:position w:val="0"/>
          <w:lang w:val="zh-CN" w:eastAsia="zh-CN" w:bidi="zh-CN"/>
        </w:rPr>
        <w:t>“综合</w:t>
      </w:r>
      <w:r>
        <w:rPr>
          <w:color w:val="000000"/>
          <w:spacing w:val="0"/>
          <w:w w:val="100"/>
          <w:position w:val="0"/>
        </w:rPr>
        <w:t>课”教学提供补充的，应该由综合课</w:t>
      </w:r>
      <w:r>
        <w:rPr>
          <w:color w:val="000000"/>
          <w:spacing w:val="0"/>
          <w:w w:val="100"/>
          <w:position w:val="0"/>
          <w:highlight w:val="none"/>
        </w:rPr>
        <w:t>的教师</w:t>
      </w:r>
      <w:r>
        <w:rPr>
          <w:color w:val="000000"/>
          <w:spacing w:val="0"/>
          <w:w w:val="100"/>
          <w:position w:val="0"/>
        </w:rPr>
        <w:t>根据需要来处理；每三课后有一“单元小结</w:t>
      </w:r>
      <w:r>
        <w:rPr>
          <w:color w:val="000000"/>
          <w:spacing w:val="0"/>
          <w:w w:val="100"/>
          <w:position w:val="0"/>
          <w:lang w:val="zh-CN" w:eastAsia="zh-CN" w:bidi="zh-CN"/>
        </w:rPr>
        <w:t>”，是</w:t>
      </w:r>
      <w:r>
        <w:rPr>
          <w:color w:val="000000"/>
          <w:spacing w:val="0"/>
          <w:w w:val="100"/>
          <w:position w:val="0"/>
        </w:rPr>
        <w:t>专供每周单列的两课时的</w:t>
      </w:r>
      <w:r>
        <w:rPr>
          <w:color w:val="000000"/>
          <w:spacing w:val="0"/>
          <w:w w:val="100"/>
          <w:position w:val="0"/>
          <w:lang w:val="zh-CN" w:eastAsia="zh-CN" w:bidi="zh-CN"/>
        </w:rPr>
        <w:t>“汉字”</w:t>
      </w:r>
      <w:r>
        <w:rPr>
          <w:color w:val="000000"/>
          <w:spacing w:val="0"/>
          <w:w w:val="100"/>
          <w:position w:val="0"/>
          <w:highlight w:val="none"/>
          <w:lang w:val="zh-CN" w:eastAsia="zh-CN" w:bidi="zh-CN"/>
        </w:rPr>
        <w:t>课</w:t>
      </w:r>
      <w:r>
        <w:rPr>
          <w:color w:val="000000"/>
          <w:spacing w:val="0"/>
          <w:w w:val="100"/>
          <w:position w:val="0"/>
          <w:highlight w:val="none"/>
        </w:rPr>
        <w:t>使用的</w:t>
      </w:r>
      <w:r>
        <w:rPr>
          <w:color w:val="000000"/>
          <w:spacing w:val="0"/>
          <w:w w:val="100"/>
          <w:position w:val="0"/>
        </w:rPr>
        <w:t>，是对一周来（即完成《综合》课本三课后）所学汉字的复习、总结、巩固和拓展。从另一个角度说，这套教材之所以这样编排，有一个前提是，在课程设置上，除了每周的综合课以外，还需要为非汉字文化圈的学生专门设置一门</w:t>
      </w:r>
      <w:r>
        <w:rPr>
          <w:color w:val="000000"/>
          <w:spacing w:val="0"/>
          <w:w w:val="100"/>
          <w:position w:val="0"/>
          <w:lang w:val="zh-CN" w:eastAsia="zh-CN" w:bidi="zh-CN"/>
        </w:rPr>
        <w:t>“汉字”课</w:t>
      </w:r>
      <w:r>
        <w:rPr>
          <w:color w:val="000000"/>
          <w:spacing w:val="0"/>
          <w:w w:val="100"/>
          <w:position w:val="0"/>
        </w:rPr>
        <w:t>，而且这两课时的</w:t>
      </w:r>
      <w:r>
        <w:rPr>
          <w:color w:val="000000"/>
          <w:spacing w:val="0"/>
          <w:w w:val="100"/>
          <w:position w:val="0"/>
          <w:lang w:val="zh-CN" w:eastAsia="zh-CN" w:bidi="zh-CN"/>
        </w:rPr>
        <w:t>“汉字</w:t>
      </w:r>
      <w:r>
        <w:rPr>
          <w:color w:val="000000"/>
          <w:spacing w:val="0"/>
          <w:w w:val="100"/>
          <w:position w:val="0"/>
          <w:lang w:val="en-US" w:eastAsia="en-US" w:bidi="en-US"/>
        </w:rPr>
        <w:t>"</w:t>
      </w:r>
      <w:r>
        <w:rPr>
          <w:color w:val="000000"/>
          <w:spacing w:val="0"/>
          <w:w w:val="100"/>
          <w:position w:val="0"/>
        </w:rPr>
        <w:t>课应该是每周的最后两节。</w:t>
      </w:r>
    </w:p>
    <w:p>
      <w:pPr>
        <w:pStyle w:val="23"/>
        <w:keepNext w:val="0"/>
        <w:keepLines w:val="0"/>
        <w:widowControl w:val="0"/>
        <w:shd w:val="clear" w:color="auto" w:fill="auto"/>
        <w:bidi w:val="0"/>
        <w:spacing w:before="0" w:after="0" w:line="365" w:lineRule="exact"/>
        <w:ind w:left="0" w:right="0" w:firstLine="460"/>
        <w:jc w:val="both"/>
      </w:pPr>
      <w:r>
        <w:rPr>
          <w:color w:val="000000"/>
          <w:spacing w:val="0"/>
          <w:w w:val="100"/>
          <w:position w:val="0"/>
        </w:rPr>
        <w:t>再如，李晓琪主编的《博雅汉语》（北京大学出版社</w:t>
      </w:r>
      <w:r>
        <w:rPr>
          <w:color w:val="000000"/>
          <w:spacing w:val="0"/>
          <w:w w:val="100"/>
          <w:position w:val="0"/>
          <w:sz w:val="20"/>
          <w:szCs w:val="20"/>
        </w:rPr>
        <w:t>，2005）</w:t>
      </w:r>
      <w:r>
        <w:rPr>
          <w:color w:val="000000"/>
          <w:spacing w:val="0"/>
          <w:w w:val="100"/>
          <w:position w:val="0"/>
        </w:rPr>
        <w:t>系列中的《初级起步篇</w:t>
      </w:r>
      <w:r>
        <w:rPr>
          <w:color w:val="000000"/>
          <w:spacing w:val="0"/>
          <w:w w:val="100"/>
          <w:position w:val="0"/>
          <w:sz w:val="20"/>
          <w:szCs w:val="20"/>
        </w:rPr>
        <w:t>I</w:t>
      </w:r>
      <w:r>
        <w:rPr>
          <w:color w:val="000000"/>
          <w:spacing w:val="0"/>
          <w:w w:val="100"/>
          <w:position w:val="0"/>
        </w:rPr>
        <w:t>》中有</w:t>
      </w:r>
      <w:r>
        <w:rPr>
          <w:color w:val="000000"/>
          <w:spacing w:val="0"/>
          <w:w w:val="100"/>
          <w:position w:val="0"/>
          <w:lang w:val="zh-CN" w:eastAsia="zh-CN" w:bidi="zh-CN"/>
        </w:rPr>
        <w:t>“结果</w:t>
      </w:r>
      <w:r>
        <w:rPr>
          <w:color w:val="000000"/>
          <w:spacing w:val="0"/>
          <w:w w:val="100"/>
          <w:position w:val="0"/>
        </w:rPr>
        <w:t>补语”，《初级起步篇</w:t>
      </w:r>
      <w:r>
        <w:rPr>
          <w:rFonts w:hint="eastAsia"/>
          <w:color w:val="000000"/>
          <w:spacing w:val="0"/>
          <w:w w:val="100"/>
          <w:position w:val="0"/>
          <w:sz w:val="20"/>
          <w:szCs w:val="20"/>
          <w:highlight w:val="none"/>
          <w:lang w:eastAsia="zh-CN"/>
        </w:rPr>
        <w:t>Ⅱ</w:t>
      </w:r>
      <w:r>
        <w:rPr>
          <w:color w:val="000000"/>
          <w:spacing w:val="0"/>
          <w:w w:val="100"/>
          <w:position w:val="0"/>
        </w:rPr>
        <w:t>》第</w:t>
      </w:r>
      <w:r>
        <w:rPr>
          <w:color w:val="000000"/>
          <w:spacing w:val="0"/>
          <w:w w:val="100"/>
          <w:position w:val="0"/>
          <w:sz w:val="20"/>
          <w:szCs w:val="20"/>
        </w:rPr>
        <w:t>44</w:t>
      </w:r>
      <w:r>
        <w:rPr>
          <w:color w:val="000000"/>
          <w:spacing w:val="0"/>
          <w:w w:val="100"/>
          <w:position w:val="0"/>
        </w:rPr>
        <w:t>课又有</w:t>
      </w:r>
      <w:r>
        <w:rPr>
          <w:color w:val="000000"/>
          <w:spacing w:val="0"/>
          <w:w w:val="100"/>
          <w:position w:val="0"/>
          <w:lang w:val="zh-CN" w:eastAsia="zh-CN" w:bidi="zh-CN"/>
        </w:rPr>
        <w:t>“常用</w:t>
      </w:r>
      <w:r>
        <w:rPr>
          <w:color w:val="000000"/>
          <w:spacing w:val="0"/>
          <w:w w:val="100"/>
          <w:position w:val="0"/>
        </w:rPr>
        <w:t>结果补语小结</w:t>
      </w:r>
      <w:r>
        <w:rPr>
          <w:color w:val="000000"/>
          <w:spacing w:val="0"/>
          <w:w w:val="100"/>
          <w:position w:val="0"/>
          <w:sz w:val="20"/>
          <w:szCs w:val="20"/>
        </w:rPr>
        <w:t>（2）”,</w:t>
      </w:r>
      <w:r>
        <w:rPr>
          <w:color w:val="000000"/>
          <w:spacing w:val="0"/>
          <w:w w:val="100"/>
          <w:position w:val="0"/>
        </w:rPr>
        <w:t>其中的例子有的是重复前面的，有的是新学的，这样，结果补语的</w:t>
      </w:r>
      <w:r>
        <w:rPr>
          <w:color w:val="000000"/>
          <w:spacing w:val="0"/>
          <w:w w:val="100"/>
          <w:position w:val="0"/>
          <w:highlight w:val="none"/>
        </w:rPr>
        <w:t>教学形</w:t>
      </w:r>
      <w:r>
        <w:rPr>
          <w:color w:val="000000"/>
          <w:spacing w:val="0"/>
          <w:w w:val="100"/>
          <w:position w:val="0"/>
        </w:rPr>
        <w:t>成了一个逐步扩展、深化的系统。教师在前后两次教</w:t>
      </w:r>
      <w:r>
        <w:rPr>
          <w:color w:val="000000"/>
          <w:spacing w:val="0"/>
          <w:w w:val="100"/>
          <w:position w:val="0"/>
          <w:lang w:val="zh-CN" w:eastAsia="zh-CN" w:bidi="zh-CN"/>
        </w:rPr>
        <w:t>“结果</w:t>
      </w:r>
      <w:r>
        <w:rPr>
          <w:color w:val="000000"/>
          <w:spacing w:val="0"/>
          <w:w w:val="100"/>
          <w:position w:val="0"/>
        </w:rPr>
        <w:t>补语”的时候，就必须心中有数,把握好分寸。</w:t>
      </w:r>
    </w:p>
    <w:p>
      <w:pPr>
        <w:pStyle w:val="23"/>
        <w:keepNext w:val="0"/>
        <w:keepLines w:val="0"/>
        <w:widowControl w:val="0"/>
        <w:shd w:val="clear" w:color="auto" w:fill="auto"/>
        <w:bidi w:val="0"/>
        <w:spacing w:before="0" w:after="180" w:line="365" w:lineRule="exact"/>
        <w:ind w:left="0" w:right="0" w:firstLine="460"/>
        <w:jc w:val="both"/>
      </w:pPr>
      <w:r>
        <w:rPr>
          <w:color w:val="000000"/>
          <w:spacing w:val="0"/>
          <w:w w:val="100"/>
          <w:position w:val="0"/>
        </w:rPr>
        <w:t>又如，不少教材除了设“词语表</w:t>
      </w:r>
      <w:r>
        <w:rPr>
          <w:color w:val="000000"/>
          <w:spacing w:val="0"/>
          <w:w w:val="100"/>
          <w:position w:val="0"/>
          <w:lang w:val="zh-CN" w:eastAsia="zh-CN" w:bidi="zh-CN"/>
        </w:rPr>
        <w:t>”以外</w:t>
      </w:r>
      <w:r>
        <w:rPr>
          <w:color w:val="000000"/>
          <w:spacing w:val="0"/>
          <w:w w:val="100"/>
          <w:position w:val="0"/>
        </w:rPr>
        <w:t>，还有</w:t>
      </w:r>
      <w:r>
        <w:rPr>
          <w:color w:val="000000"/>
          <w:spacing w:val="0"/>
          <w:w w:val="100"/>
          <w:position w:val="0"/>
          <w:lang w:val="zh-CN" w:eastAsia="zh-CN" w:bidi="zh-CN"/>
        </w:rPr>
        <w:t>“补充</w:t>
      </w:r>
      <w:r>
        <w:rPr>
          <w:color w:val="000000"/>
          <w:spacing w:val="0"/>
          <w:w w:val="100"/>
          <w:position w:val="0"/>
        </w:rPr>
        <w:t>词语"，但是不同的教材对于</w:t>
      </w:r>
      <w:r>
        <w:rPr>
          <w:color w:val="000000"/>
          <w:spacing w:val="0"/>
          <w:w w:val="100"/>
          <w:position w:val="0"/>
          <w:lang w:val="zh-CN" w:eastAsia="zh-CN" w:bidi="zh-CN"/>
        </w:rPr>
        <w:t>“补</w:t>
      </w:r>
      <w:r>
        <w:rPr>
          <w:color w:val="000000"/>
          <w:spacing w:val="0"/>
          <w:w w:val="100"/>
          <w:position w:val="0"/>
        </w:rPr>
        <w:t>充词语</w:t>
      </w:r>
      <w:r>
        <w:rPr>
          <w:color w:val="000000"/>
          <w:spacing w:val="0"/>
          <w:w w:val="100"/>
          <w:position w:val="0"/>
          <w:lang w:val="zh-CN" w:eastAsia="zh-CN" w:bidi="zh-CN"/>
        </w:rPr>
        <w:t>”的定</w:t>
      </w:r>
      <w:r>
        <w:rPr>
          <w:color w:val="000000"/>
          <w:spacing w:val="0"/>
          <w:w w:val="100"/>
          <w:position w:val="0"/>
        </w:rPr>
        <w:t>位是不同的。有的教材把</w:t>
      </w:r>
      <w:r>
        <w:rPr>
          <w:color w:val="000000"/>
          <w:spacing w:val="0"/>
          <w:w w:val="100"/>
          <w:position w:val="0"/>
          <w:lang w:val="zh-CN" w:eastAsia="zh-CN" w:bidi="zh-CN"/>
        </w:rPr>
        <w:t>“补充</w:t>
      </w:r>
      <w:r>
        <w:rPr>
          <w:color w:val="000000"/>
          <w:spacing w:val="0"/>
          <w:w w:val="100"/>
          <w:position w:val="0"/>
        </w:rPr>
        <w:t>词语"作为必学词语，与</w:t>
      </w:r>
      <w:r>
        <w:rPr>
          <w:color w:val="000000"/>
          <w:spacing w:val="0"/>
          <w:w w:val="100"/>
          <w:position w:val="0"/>
          <w:lang w:val="zh-CN" w:eastAsia="zh-CN" w:bidi="zh-CN"/>
        </w:rPr>
        <w:t>“词</w:t>
      </w:r>
      <w:r>
        <w:rPr>
          <w:color w:val="000000"/>
          <w:spacing w:val="0"/>
          <w:w w:val="100"/>
          <w:position w:val="0"/>
        </w:rPr>
        <w:t>语表”里的词语同等重要；有的教材则把这些</w:t>
      </w:r>
      <w:r>
        <w:rPr>
          <w:color w:val="000000"/>
          <w:spacing w:val="0"/>
          <w:w w:val="100"/>
          <w:position w:val="0"/>
          <w:lang w:val="zh-CN" w:eastAsia="zh-CN" w:bidi="zh-CN"/>
        </w:rPr>
        <w:t>“补充</w:t>
      </w:r>
      <w:r>
        <w:rPr>
          <w:color w:val="000000"/>
          <w:spacing w:val="0"/>
          <w:w w:val="100"/>
          <w:position w:val="0"/>
        </w:rPr>
        <w:t>词语"作为可选词语，在以后的课文中出现时仍然作为生词。显然，对于这两种不同的</w:t>
      </w:r>
      <w:r>
        <w:rPr>
          <w:color w:val="000000"/>
          <w:spacing w:val="0"/>
          <w:w w:val="100"/>
          <w:position w:val="0"/>
          <w:lang w:val="zh-CN" w:eastAsia="zh-CN" w:bidi="zh-CN"/>
        </w:rPr>
        <w:t>“补</w:t>
      </w:r>
      <w:r>
        <w:rPr>
          <w:color w:val="000000"/>
          <w:spacing w:val="0"/>
          <w:w w:val="100"/>
          <w:position w:val="0"/>
        </w:rPr>
        <w:t>充词语</w:t>
      </w:r>
      <w:r>
        <w:rPr>
          <w:color w:val="000000"/>
          <w:spacing w:val="0"/>
          <w:w w:val="100"/>
          <w:position w:val="0"/>
          <w:lang w:val="zh-CN" w:eastAsia="zh-CN" w:bidi="zh-CN"/>
        </w:rPr>
        <w:t>”，教</w:t>
      </w:r>
      <w:r>
        <w:rPr>
          <w:color w:val="000000"/>
          <w:spacing w:val="0"/>
          <w:w w:val="100"/>
          <w:position w:val="0"/>
        </w:rPr>
        <w:t>师在课堂上的重视程度、处理方式也应该相应不同。</w:t>
      </w:r>
    </w:p>
    <w:p>
      <w:pPr>
        <w:pStyle w:val="23"/>
        <w:keepNext w:val="0"/>
        <w:keepLines w:val="0"/>
        <w:widowControl w:val="0"/>
        <w:shd w:val="clear" w:color="auto" w:fill="auto"/>
        <w:bidi w:val="0"/>
        <w:spacing w:before="0" w:after="180" w:line="365" w:lineRule="exact"/>
        <w:ind w:left="0" w:right="0" w:firstLine="0"/>
        <w:jc w:val="center"/>
        <w:rPr>
          <w:sz w:val="20"/>
          <w:szCs w:val="20"/>
        </w:rPr>
      </w:pPr>
      <w:r>
        <w:rPr>
          <w:color w:val="000000"/>
          <w:spacing w:val="0"/>
          <w:w w:val="100"/>
          <w:position w:val="0"/>
          <w:sz w:val="20"/>
          <w:szCs w:val="20"/>
        </w:rPr>
        <w:t>三确定教学重点，推敲教学细节</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除了对教材的基本理念和总体框架有全面、</w:t>
      </w:r>
      <w:r>
        <w:rPr>
          <w:color w:val="000000"/>
          <w:spacing w:val="0"/>
          <w:w w:val="100"/>
          <w:position w:val="0"/>
          <w:highlight w:val="none"/>
        </w:rPr>
        <w:t>准确的把握</w:t>
      </w:r>
      <w:r>
        <w:rPr>
          <w:color w:val="000000"/>
          <w:spacing w:val="0"/>
          <w:w w:val="100"/>
          <w:position w:val="0"/>
        </w:rPr>
        <w:t>以外，对教材的细节处理同样需要有</w:t>
      </w:r>
      <w:r>
        <w:rPr>
          <w:color w:val="000000"/>
          <w:spacing w:val="0"/>
          <w:w w:val="100"/>
          <w:position w:val="0"/>
          <w:highlight w:val="none"/>
        </w:rPr>
        <w:t>透彻的分析</w:t>
      </w:r>
      <w:r>
        <w:rPr>
          <w:color w:val="000000"/>
          <w:spacing w:val="0"/>
          <w:w w:val="100"/>
          <w:position w:val="0"/>
        </w:rPr>
        <w:t>和理解。在每课教学之前，教师应该清楚地知道:本课的教学重点是什么，教学目标是什么；哪些内容是复现前一课或前几课的，哪些是循环深化的；哪些练习是容易的，哪些练习是比较难的；各个练习项目分别是跟什么教学目标相呼应的；等等。</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以每课生词表的处理为例。初级综合教材一课往往有二十多个生词，到中高级阶段甚至可能有五六十个生词。这时候，我们肯定不能平均使用力气，必须分清主次，选择重点词语进行讲练。</w:t>
      </w:r>
    </w:p>
    <w:p>
      <w:pPr>
        <w:pStyle w:val="23"/>
        <w:keepNext w:val="0"/>
        <w:keepLines w:val="0"/>
        <w:widowControl w:val="0"/>
        <w:shd w:val="clear" w:color="auto" w:fill="auto"/>
        <w:bidi w:val="0"/>
        <w:spacing w:before="0" w:after="0" w:line="363" w:lineRule="exact"/>
        <w:ind w:left="0" w:right="0" w:firstLine="460"/>
        <w:jc w:val="both"/>
        <w:rPr>
          <w:rFonts w:hint="default"/>
          <w:lang w:val="en-US"/>
        </w:rPr>
        <w:sectPr>
          <w:headerReference r:id="rId233" w:type="first"/>
          <w:footerReference r:id="rId236" w:type="first"/>
          <w:headerReference r:id="rId231" w:type="default"/>
          <w:footerReference r:id="rId234" w:type="default"/>
          <w:headerReference r:id="rId232" w:type="even"/>
          <w:footerReference r:id="rId235"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再以语法教学为例。吴中伟主编的《当代中文（英文注释版）》（华语教学出版社</w:t>
      </w:r>
      <w:r>
        <w:rPr>
          <w:color w:val="000000"/>
          <w:spacing w:val="0"/>
          <w:w w:val="100"/>
          <w:position w:val="0"/>
          <w:sz w:val="20"/>
          <w:szCs w:val="20"/>
        </w:rPr>
        <w:t>,2003）</w:t>
      </w:r>
      <w:r>
        <w:rPr>
          <w:color w:val="000000"/>
          <w:spacing w:val="0"/>
          <w:w w:val="100"/>
          <w:position w:val="0"/>
        </w:rPr>
        <w:t>中没有</w:t>
      </w:r>
      <w:r>
        <w:rPr>
          <w:color w:val="000000"/>
          <w:spacing w:val="0"/>
          <w:w w:val="100"/>
          <w:position w:val="0"/>
          <w:lang w:val="zh-CN" w:eastAsia="zh-CN" w:bidi="zh-CN"/>
        </w:rPr>
        <w:t>“兼</w:t>
      </w:r>
      <w:r>
        <w:rPr>
          <w:color w:val="000000"/>
          <w:spacing w:val="0"/>
          <w:w w:val="100"/>
          <w:position w:val="0"/>
        </w:rPr>
        <w:t>语句"这个语法点，但是这并不意味着这部教材不教相应的语法现象。事实上，教材在第一册第三课就已经出现了</w:t>
      </w:r>
      <w:r>
        <w:rPr>
          <w:color w:val="000000"/>
          <w:spacing w:val="0"/>
          <w:w w:val="100"/>
          <w:position w:val="0"/>
          <w:lang w:val="zh-CN" w:eastAsia="zh-CN" w:bidi="zh-CN"/>
        </w:rPr>
        <w:t>“让”（“老</w:t>
      </w:r>
      <w:r>
        <w:rPr>
          <w:color w:val="000000"/>
          <w:spacing w:val="0"/>
          <w:w w:val="100"/>
          <w:position w:val="0"/>
        </w:rPr>
        <w:t>板让</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我去中国工作</w:t>
      </w:r>
      <w:r>
        <w:rPr>
          <w:color w:val="000000"/>
          <w:spacing w:val="0"/>
          <w:w w:val="100"/>
          <w:position w:val="0"/>
          <w:lang w:val="en-US" w:eastAsia="en-US" w:bidi="en-US"/>
        </w:rPr>
        <w:t>"），</w:t>
      </w:r>
      <w:r>
        <w:rPr>
          <w:color w:val="000000"/>
          <w:spacing w:val="0"/>
          <w:w w:val="100"/>
          <w:position w:val="0"/>
        </w:rPr>
        <w:t>在第六课中又出现了</w:t>
      </w:r>
      <w:r>
        <w:rPr>
          <w:color w:val="000000"/>
          <w:spacing w:val="0"/>
          <w:w w:val="100"/>
          <w:position w:val="0"/>
          <w:lang w:val="zh-CN" w:eastAsia="zh-CN" w:bidi="zh-CN"/>
        </w:rPr>
        <w:t>“请”（“我</w:t>
      </w:r>
      <w:r>
        <w:rPr>
          <w:color w:val="000000"/>
          <w:spacing w:val="0"/>
          <w:w w:val="100"/>
          <w:position w:val="0"/>
        </w:rPr>
        <w:t>想请你喝咖啡"）。但教材编者认为，对于学生来说</w:t>
      </w:r>
      <w:r>
        <w:rPr>
          <w:color w:val="000000"/>
          <w:spacing w:val="0"/>
          <w:w w:val="100"/>
          <w:position w:val="0"/>
          <w:lang w:val="zh-CN" w:eastAsia="zh-CN" w:bidi="zh-CN"/>
        </w:rPr>
        <w:t>，“让”并不</w:t>
      </w:r>
      <w:r>
        <w:rPr>
          <w:color w:val="000000"/>
          <w:spacing w:val="0"/>
          <w:w w:val="100"/>
          <w:position w:val="0"/>
        </w:rPr>
        <w:t>难，不管学生知道不知道“兼语句</w:t>
      </w:r>
      <w:r>
        <w:rPr>
          <w:color w:val="000000"/>
          <w:spacing w:val="0"/>
          <w:w w:val="100"/>
          <w:position w:val="0"/>
          <w:lang w:val="zh-CN" w:eastAsia="zh-CN" w:bidi="zh-CN"/>
        </w:rPr>
        <w:t>”，学</w:t>
      </w:r>
      <w:r>
        <w:rPr>
          <w:color w:val="000000"/>
          <w:spacing w:val="0"/>
          <w:w w:val="100"/>
          <w:position w:val="0"/>
        </w:rPr>
        <w:t>习“让某人做某事</w:t>
      </w:r>
      <w:r>
        <w:rPr>
          <w:color w:val="000000"/>
          <w:spacing w:val="0"/>
          <w:w w:val="100"/>
          <w:position w:val="0"/>
          <w:lang w:val="zh-CN" w:eastAsia="zh-CN" w:bidi="zh-CN"/>
        </w:rPr>
        <w:t>”并没</w:t>
      </w:r>
      <w:r>
        <w:rPr>
          <w:color w:val="000000"/>
          <w:spacing w:val="0"/>
          <w:w w:val="100"/>
          <w:position w:val="0"/>
        </w:rPr>
        <w:t>有多大难度；反过来说，即使学生知道了“兼语句</w:t>
      </w:r>
      <w:r>
        <w:rPr>
          <w:color w:val="000000"/>
          <w:spacing w:val="0"/>
          <w:w w:val="100"/>
          <w:position w:val="0"/>
          <w:lang w:val="zh-CN" w:eastAsia="zh-CN" w:bidi="zh-CN"/>
        </w:rPr>
        <w:t>”，但</w:t>
      </w:r>
      <w:r>
        <w:rPr>
          <w:color w:val="000000"/>
          <w:spacing w:val="0"/>
          <w:w w:val="100"/>
          <w:position w:val="0"/>
        </w:rPr>
        <w:t>是仍然会说出“他问我去喝咖啡</w:t>
      </w:r>
      <w:r>
        <w:rPr>
          <w:color w:val="000000"/>
          <w:spacing w:val="0"/>
          <w:w w:val="100"/>
          <w:position w:val="0"/>
          <w:sz w:val="20"/>
          <w:szCs w:val="20"/>
          <w:lang w:val="en-US" w:eastAsia="en-US" w:bidi="en-US"/>
        </w:rPr>
        <w:t>Heasksmetogoandhaveacupofcoffee）</w:t>
      </w:r>
      <w:r>
        <w:rPr>
          <w:color w:val="000000"/>
          <w:spacing w:val="0"/>
          <w:w w:val="100"/>
          <w:position w:val="0"/>
        </w:rPr>
        <w:t>这样的句子。因此，教材为了简化语法体系，宁可删除“兼语句</w:t>
      </w:r>
      <w:r>
        <w:rPr>
          <w:color w:val="000000"/>
          <w:spacing w:val="0"/>
          <w:w w:val="100"/>
          <w:position w:val="0"/>
          <w:lang w:val="zh-CN" w:eastAsia="zh-CN" w:bidi="zh-CN"/>
        </w:rPr>
        <w:t>”这个</w:t>
      </w:r>
      <w:r>
        <w:rPr>
          <w:color w:val="000000"/>
          <w:spacing w:val="0"/>
          <w:w w:val="100"/>
          <w:position w:val="0"/>
        </w:rPr>
        <w:t>语法点，却不惜笔墨专门为</w:t>
      </w:r>
      <w:r>
        <w:rPr>
          <w:color w:val="000000"/>
          <w:spacing w:val="0"/>
          <w:w w:val="100"/>
          <w:position w:val="0"/>
          <w:lang w:val="zh-CN" w:eastAsia="zh-CN" w:bidi="zh-CN"/>
        </w:rPr>
        <w:t>“我</w:t>
      </w:r>
      <w:r>
        <w:rPr>
          <w:color w:val="000000"/>
          <w:spacing w:val="0"/>
          <w:w w:val="100"/>
          <w:position w:val="0"/>
        </w:rPr>
        <w:t>想请你喝咖啡</w:t>
      </w:r>
      <w:r>
        <w:rPr>
          <w:color w:val="000000"/>
          <w:spacing w:val="0"/>
          <w:w w:val="100"/>
          <w:position w:val="0"/>
          <w:lang w:val="zh-CN" w:eastAsia="zh-CN" w:bidi="zh-CN"/>
        </w:rPr>
        <w:t>”这</w:t>
      </w:r>
      <w:r>
        <w:rPr>
          <w:color w:val="000000"/>
          <w:spacing w:val="0"/>
          <w:w w:val="100"/>
          <w:position w:val="0"/>
        </w:rPr>
        <w:t>句话做了一个注释：</w:t>
      </w:r>
      <w:r>
        <w:rPr>
          <w:color w:val="000000"/>
          <w:spacing w:val="0"/>
          <w:w w:val="100"/>
          <w:position w:val="0"/>
          <w:lang w:val="zh-CN" w:eastAsia="zh-CN" w:bidi="zh-CN"/>
        </w:rPr>
        <w:t>"'请</w:t>
      </w:r>
      <w:r>
        <w:rPr>
          <w:color w:val="000000"/>
          <w:spacing w:val="0"/>
          <w:w w:val="100"/>
          <w:position w:val="0"/>
        </w:rPr>
        <w:t>+</w:t>
      </w:r>
      <w:r>
        <w:rPr>
          <w:color w:val="000000"/>
          <w:spacing w:val="0"/>
          <w:w w:val="100"/>
          <w:position w:val="0"/>
          <w:sz w:val="20"/>
          <w:szCs w:val="20"/>
          <w:lang w:val="en-US" w:eastAsia="en-US" w:bidi="en-US"/>
        </w:rPr>
        <w:t>somebody</w:t>
      </w:r>
      <w:r>
        <w:rPr>
          <w:color w:val="000000"/>
          <w:spacing w:val="0"/>
          <w:w w:val="100"/>
          <w:position w:val="0"/>
          <w:sz w:val="20"/>
          <w:szCs w:val="20"/>
        </w:rPr>
        <w:t>+</w:t>
      </w:r>
      <w:r>
        <w:rPr>
          <w:color w:val="000000"/>
          <w:spacing w:val="0"/>
          <w:w w:val="100"/>
          <w:position w:val="0"/>
          <w:sz w:val="20"/>
          <w:szCs w:val="20"/>
          <w:lang w:val="en-US" w:eastAsia="en-US" w:bidi="en-US"/>
        </w:rPr>
        <w:t>dosomething'meansask/invitesomebodytodosomething"</w:t>
      </w:r>
      <w:r>
        <w:rPr>
          <w:color w:val="000000"/>
          <w:spacing w:val="0"/>
          <w:w w:val="100"/>
          <w:position w:val="0"/>
          <w:lang w:val="en-US" w:eastAsia="en-US" w:bidi="en-US"/>
        </w:rPr>
        <w:t>。</w:t>
      </w:r>
      <w:r>
        <w:rPr>
          <w:color w:val="000000"/>
          <w:spacing w:val="0"/>
          <w:w w:val="100"/>
          <w:position w:val="0"/>
        </w:rPr>
        <w:t>这就提醒教师，在第六课教学中，需要对这个句子给予适当的关注。但同时也需要注意，第六课的</w:t>
      </w:r>
      <w:r>
        <w:rPr>
          <w:color w:val="000000"/>
          <w:spacing w:val="0"/>
          <w:w w:val="100"/>
          <w:position w:val="0"/>
          <w:lang w:val="zh-CN" w:eastAsia="zh-CN" w:bidi="zh-CN"/>
        </w:rPr>
        <w:t>“语法”教学</w:t>
      </w:r>
      <w:r>
        <w:rPr>
          <w:color w:val="000000"/>
          <w:spacing w:val="0"/>
          <w:w w:val="100"/>
          <w:position w:val="0"/>
        </w:rPr>
        <w:t>内容是“时间表达法</w:t>
      </w:r>
      <w:r>
        <w:rPr>
          <w:color w:val="000000"/>
          <w:spacing w:val="0"/>
          <w:w w:val="100"/>
          <w:position w:val="0"/>
          <w:lang w:val="zh-CN" w:eastAsia="zh-CN" w:bidi="zh-CN"/>
        </w:rPr>
        <w:t>”和“状语”，所</w:t>
      </w:r>
      <w:r>
        <w:rPr>
          <w:color w:val="000000"/>
          <w:spacing w:val="0"/>
          <w:w w:val="100"/>
          <w:position w:val="0"/>
        </w:rPr>
        <w:t>以，教师不应把</w:t>
      </w:r>
      <w:r>
        <w:rPr>
          <w:color w:val="000000"/>
          <w:spacing w:val="0"/>
          <w:w w:val="100"/>
          <w:position w:val="0"/>
          <w:lang w:val="zh-CN" w:eastAsia="zh-CN" w:bidi="zh-CN"/>
        </w:rPr>
        <w:t>“兼语</w:t>
      </w:r>
      <w:r>
        <w:rPr>
          <w:color w:val="000000"/>
          <w:spacing w:val="0"/>
          <w:w w:val="100"/>
          <w:position w:val="0"/>
        </w:rPr>
        <w:t>句”作为本课的教学重点，只需把</w:t>
      </w:r>
      <w:r>
        <w:rPr>
          <w:color w:val="000000"/>
          <w:spacing w:val="0"/>
          <w:w w:val="100"/>
          <w:position w:val="0"/>
          <w:lang w:val="zh-CN" w:eastAsia="zh-CN" w:bidi="zh-CN"/>
        </w:rPr>
        <w:t>“请”</w:t>
      </w:r>
      <w:r>
        <w:rPr>
          <w:color w:val="000000"/>
          <w:spacing w:val="0"/>
          <w:w w:val="100"/>
          <w:position w:val="0"/>
        </w:rPr>
        <w:t>作为词汇单位让学生掌握其用法就行了。</w:t>
      </w:r>
    </w:p>
    <w:p>
      <w:pPr>
        <w:pStyle w:val="23"/>
        <w:keepNext w:val="0"/>
        <w:keepLines w:val="0"/>
        <w:widowControl w:val="0"/>
        <w:shd w:val="clear" w:color="auto" w:fill="auto"/>
        <w:bidi w:val="0"/>
        <w:spacing w:before="0" w:after="600" w:line="363" w:lineRule="exact"/>
        <w:ind w:left="0" w:right="0" w:firstLine="440"/>
        <w:jc w:val="both"/>
      </w:pPr>
      <w:r>
        <w:rPr>
          <w:color w:val="000000"/>
          <w:spacing w:val="0"/>
          <w:w w:val="100"/>
          <w:position w:val="0"/>
        </w:rPr>
        <w:t>每课所涉及的汉字的写法、词语的用法、语法点的解释、课文的内容等，教师要真正弄懂弄通。没有把握的，要</w:t>
      </w:r>
      <w:r>
        <w:rPr>
          <w:color w:val="000000"/>
          <w:spacing w:val="0"/>
          <w:w w:val="100"/>
          <w:position w:val="0"/>
          <w:highlight w:val="none"/>
          <w:lang w:val="en-US"/>
        </w:rPr>
        <w:t>查</w:t>
      </w:r>
      <w:r>
        <w:rPr>
          <w:color w:val="000000"/>
          <w:spacing w:val="0"/>
          <w:w w:val="100"/>
          <w:position w:val="0"/>
        </w:rPr>
        <w:t>阅资料或者向别人请教。只有把教材的内容吃透,才能得心应手地使用教材。</w:t>
      </w:r>
    </w:p>
    <w:p>
      <w:pPr>
        <w:pStyle w:val="25"/>
        <w:keepNext/>
        <w:keepLines/>
        <w:widowControl w:val="0"/>
        <w:shd w:val="clear" w:color="auto" w:fill="auto"/>
        <w:bidi w:val="0"/>
        <w:spacing w:before="0" w:after="500" w:line="240" w:lineRule="auto"/>
        <w:ind w:left="0" w:right="0" w:firstLine="0"/>
        <w:jc w:val="center"/>
        <w:rPr>
          <w:sz w:val="26"/>
          <w:szCs w:val="26"/>
        </w:rPr>
      </w:pPr>
      <w:bookmarkStart w:id="219" w:name="bookmark219"/>
      <w:bookmarkStart w:id="220" w:name="bookmark220"/>
      <w:bookmarkStart w:id="221" w:name="bookmark221"/>
      <w:r>
        <w:rPr>
          <w:color w:val="000000"/>
          <w:spacing w:val="0"/>
          <w:w w:val="100"/>
          <w:position w:val="0"/>
          <w:sz w:val="26"/>
          <w:szCs w:val="26"/>
        </w:rPr>
        <w:t>第三节教材内容的调整</w:t>
      </w:r>
      <w:bookmarkEnd w:id="219"/>
      <w:bookmarkEnd w:id="220"/>
      <w:bookmarkEnd w:id="221"/>
    </w:p>
    <w:p>
      <w:pPr>
        <w:pStyle w:val="23"/>
        <w:keepNext w:val="0"/>
        <w:keepLines w:val="0"/>
        <w:widowControl w:val="0"/>
        <w:shd w:val="clear" w:color="auto" w:fill="auto"/>
        <w:bidi w:val="0"/>
        <w:spacing w:before="0" w:after="180" w:line="362" w:lineRule="exact"/>
        <w:ind w:left="0" w:right="0" w:firstLine="440"/>
        <w:jc w:val="both"/>
      </w:pPr>
      <w:r>
        <w:rPr>
          <w:color w:val="000000"/>
          <w:spacing w:val="0"/>
          <w:w w:val="100"/>
          <w:position w:val="0"/>
        </w:rPr>
        <w:t>教材只是提供了教学的资源，它不是教学的终极目标。我们也许会说</w:t>
      </w:r>
      <w:r>
        <w:rPr>
          <w:color w:val="000000"/>
          <w:spacing w:val="0"/>
          <w:w w:val="100"/>
          <w:position w:val="0"/>
          <w:lang w:val="zh-CN" w:eastAsia="zh-CN" w:bidi="zh-CN"/>
        </w:rPr>
        <w:t>“这</w:t>
      </w:r>
      <w:r>
        <w:rPr>
          <w:color w:val="000000"/>
          <w:spacing w:val="0"/>
          <w:w w:val="100"/>
          <w:position w:val="0"/>
        </w:rPr>
        <w:t>个学期我教第三册”，或者</w:t>
      </w:r>
      <w:r>
        <w:rPr>
          <w:color w:val="000000"/>
          <w:spacing w:val="0"/>
          <w:w w:val="100"/>
          <w:position w:val="0"/>
          <w:lang w:val="zh-CN" w:eastAsia="zh-CN" w:bidi="zh-CN"/>
        </w:rPr>
        <w:t>“现在</w:t>
      </w:r>
      <w:r>
        <w:rPr>
          <w:color w:val="000000"/>
          <w:spacing w:val="0"/>
          <w:w w:val="100"/>
          <w:position w:val="0"/>
        </w:rPr>
        <w:t>我们开始学习第三册</w:t>
      </w:r>
      <w:r>
        <w:rPr>
          <w:color w:val="000000"/>
          <w:spacing w:val="0"/>
          <w:w w:val="100"/>
          <w:position w:val="0"/>
          <w:lang w:val="zh-CN" w:eastAsia="zh-CN" w:bidi="zh-CN"/>
        </w:rPr>
        <w:t>”之</w:t>
      </w:r>
      <w:r>
        <w:rPr>
          <w:color w:val="000000"/>
          <w:spacing w:val="0"/>
          <w:w w:val="100"/>
          <w:position w:val="0"/>
        </w:rPr>
        <w:t>类的话，但是，从根本上说，我们要教的是语言，而不是教材或课本。教材是为教学服务的。在实际教学中，对教材内容进行必要的调整，是不可避免的。任何一本教材都不可能百分之百适合学习者，何况教材只是提供了一个平台，提供了一个刺激物，教师使用教材进行教学的过程本身就是一个再创造的过程。</w:t>
      </w:r>
    </w:p>
    <w:p>
      <w:pPr>
        <w:pStyle w:val="23"/>
        <w:keepNext w:val="0"/>
        <w:keepLines w:val="0"/>
        <w:widowControl w:val="0"/>
        <w:shd w:val="clear" w:color="auto" w:fill="auto"/>
        <w:bidi w:val="0"/>
        <w:spacing w:before="0" w:after="180" w:line="363" w:lineRule="exact"/>
        <w:ind w:left="0" w:right="0" w:firstLine="0"/>
        <w:jc w:val="center"/>
        <w:rPr>
          <w:sz w:val="20"/>
          <w:szCs w:val="20"/>
        </w:rPr>
      </w:pPr>
      <w:r>
        <w:rPr>
          <w:color w:val="000000"/>
          <w:spacing w:val="0"/>
          <w:w w:val="100"/>
          <w:position w:val="0"/>
          <w:sz w:val="20"/>
          <w:szCs w:val="20"/>
        </w:rPr>
        <w:t>—教材内容调整的依据和范围</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教材内容的调整主要取决于以下几个方面的因素：一是根据学习者特点对教材内容进行调整，加强教材的针对性。如根据学生的汉语水平适当降低教学要求或提高教学要求，根据学习者的学习需求和学习兴趣适当调整话题内容，根据学习者的学习风格和学习策略适当改变教学内容的呈现方式。二是根据课程体系和实际教学环境对教材内容进行调整，实现教材的本土化。如根据所在教育机构的课程设计、教学模式适当调整教材的教学目标和教学要求，根据班级人数规模、教室是否配备多媒体设备等适当调整教学内容及其处理方式，结合当地社会文化特点调整话题内容，使之更加贴近学习者生活。三是教师可以根据自己在教学理念上的倾向对教材加以改造。如主张语感教学</w:t>
      </w:r>
      <w:r>
        <w:rPr>
          <w:color w:val="000000"/>
          <w:spacing w:val="0"/>
          <w:w w:val="100"/>
          <w:position w:val="0"/>
          <w:highlight w:val="none"/>
        </w:rPr>
        <w:t>的教师</w:t>
      </w:r>
      <w:r>
        <w:rPr>
          <w:color w:val="000000"/>
          <w:spacing w:val="0"/>
          <w:w w:val="100"/>
          <w:position w:val="0"/>
        </w:rPr>
        <w:t>可能会补充一些背诵材料，主张任务型教学</w:t>
      </w:r>
      <w:r>
        <w:rPr>
          <w:color w:val="000000"/>
          <w:spacing w:val="0"/>
          <w:w w:val="100"/>
          <w:position w:val="0"/>
          <w:highlight w:val="none"/>
        </w:rPr>
        <w:t>的教师</w:t>
      </w:r>
      <w:r>
        <w:rPr>
          <w:color w:val="000000"/>
          <w:spacing w:val="0"/>
          <w:w w:val="100"/>
          <w:position w:val="0"/>
        </w:rPr>
        <w:t>可能会把一些课文进行</w:t>
      </w:r>
      <w:r>
        <w:rPr>
          <w:color w:val="000000"/>
          <w:spacing w:val="0"/>
          <w:w w:val="100"/>
          <w:position w:val="0"/>
          <w:lang w:val="zh-CN" w:eastAsia="zh-CN" w:bidi="zh-CN"/>
        </w:rPr>
        <w:t>“任</w:t>
      </w:r>
      <w:r>
        <w:rPr>
          <w:color w:val="000000"/>
          <w:spacing w:val="0"/>
          <w:w w:val="100"/>
          <w:position w:val="0"/>
        </w:rPr>
        <w:t>务化教师还可以对教学内容进行适当的调整，以更好地适应其独特的教学风格,个人风格的适当凸显有助于增强个人魅力，提升教学热情，提高教学效果。</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对教材内容的调整主要在教学开始之前进行。在使用教材之前，教师根据教学大纲和学习者分析，可以做出总体上的判断，如是否要降低读写要求等。在教学过程中，教师往往会根据上一单元的教学情况、学生的测试成绩和教学反馈等，对下一单元的教学内容进行有</w:t>
      </w:r>
      <w:r>
        <w:rPr>
          <w:color w:val="000000"/>
          <w:spacing w:val="0"/>
          <w:w w:val="100"/>
          <w:position w:val="0"/>
          <w:highlight w:val="none"/>
        </w:rPr>
        <w:t>针对性的调整</w:t>
      </w:r>
      <w:r>
        <w:rPr>
          <w:color w:val="000000"/>
          <w:spacing w:val="0"/>
          <w:w w:val="100"/>
          <w:position w:val="0"/>
        </w:rPr>
        <w:t>。有时教师也需要在课堂教学过程中根据学习者的学习情况和课堂表现及即时事件，临时调整教学计划和内容（参见第八章）。</w:t>
      </w:r>
    </w:p>
    <w:p>
      <w:pPr>
        <w:pStyle w:val="23"/>
        <w:keepNext w:val="0"/>
        <w:keepLines w:val="0"/>
        <w:widowControl w:val="0"/>
        <w:shd w:val="clear" w:color="auto" w:fill="auto"/>
        <w:bidi w:val="0"/>
        <w:spacing w:before="0" w:after="160" w:line="362" w:lineRule="exact"/>
        <w:ind w:left="0" w:right="0" w:firstLine="460"/>
        <w:jc w:val="both"/>
      </w:pPr>
      <w:r>
        <w:rPr>
          <w:color w:val="000000"/>
          <w:spacing w:val="0"/>
          <w:w w:val="100"/>
          <w:position w:val="0"/>
        </w:rPr>
        <w:t>从调整的幅度来看，有全局性的调整，即对整篇课文或整个单元的调整，也有对局部板块或某些细节的调整。从针对的教学内容来看，可以是对课文内容的调整，对词汇语法等语言点的调整，也可以是对练习内容的调整。从教学过程来看，可以打破常规的</w:t>
      </w:r>
      <w:r>
        <w:rPr>
          <w:color w:val="000000"/>
          <w:spacing w:val="0"/>
          <w:w w:val="100"/>
          <w:position w:val="0"/>
          <w:lang w:val="zh-CN" w:eastAsia="zh-CN" w:bidi="zh-CN"/>
        </w:rPr>
        <w:t>“生词</w:t>
      </w:r>
      <w:r>
        <w:rPr>
          <w:color w:val="000000"/>
          <w:spacing w:val="0"/>
          <w:w w:val="100"/>
          <w:position w:val="0"/>
        </w:rPr>
        <w:t>一语法/语言点一课文一练习</w:t>
      </w:r>
      <w:r>
        <w:rPr>
          <w:color w:val="000000"/>
          <w:spacing w:val="0"/>
          <w:w w:val="100"/>
          <w:position w:val="0"/>
          <w:lang w:val="zh-CN" w:eastAsia="zh-CN" w:bidi="zh-CN"/>
        </w:rPr>
        <w:t>”的</w:t>
      </w:r>
      <w:r>
        <w:rPr>
          <w:color w:val="000000"/>
          <w:spacing w:val="0"/>
          <w:w w:val="100"/>
          <w:position w:val="0"/>
        </w:rPr>
        <w:t>教学顺序，根据教学法的理念、教学的重点难点和教师的风格进行适当的调整。</w:t>
      </w:r>
    </w:p>
    <w:p>
      <w:pPr>
        <w:pStyle w:val="23"/>
        <w:keepNext w:val="0"/>
        <w:keepLines w:val="0"/>
        <w:widowControl w:val="0"/>
        <w:shd w:val="clear" w:color="auto" w:fill="auto"/>
        <w:bidi w:val="0"/>
        <w:spacing w:before="0" w:after="160" w:line="362" w:lineRule="exact"/>
        <w:ind w:left="0" w:right="0" w:firstLine="0"/>
        <w:jc w:val="center"/>
        <w:rPr>
          <w:sz w:val="20"/>
          <w:szCs w:val="20"/>
        </w:rPr>
      </w:pPr>
      <w:r>
        <w:rPr>
          <w:color w:val="000000"/>
          <w:spacing w:val="0"/>
          <w:w w:val="100"/>
          <w:position w:val="0"/>
          <w:sz w:val="20"/>
          <w:szCs w:val="20"/>
        </w:rPr>
        <w:t>-教材内容调整的方式</w:t>
      </w:r>
    </w:p>
    <w:p>
      <w:pPr>
        <w:pStyle w:val="23"/>
        <w:keepNext w:val="0"/>
        <w:keepLines w:val="0"/>
        <w:widowControl w:val="0"/>
        <w:shd w:val="clear" w:color="auto" w:fill="auto"/>
        <w:bidi w:val="0"/>
        <w:spacing w:before="0" w:after="500" w:line="350" w:lineRule="exact"/>
        <w:ind w:left="0" w:right="0" w:firstLine="460"/>
        <w:jc w:val="both"/>
      </w:pPr>
      <w:r>
        <w:rPr>
          <w:color w:val="000000"/>
          <w:spacing w:val="0"/>
          <w:w w:val="100"/>
          <w:position w:val="0"/>
        </w:rPr>
        <w:t>调整的方式包括四个方面：强化和淡化，删减和补充，修改和替换，</w:t>
      </w:r>
      <w:r>
        <w:rPr>
          <w:color w:val="000000"/>
          <w:spacing w:val="0"/>
          <w:w w:val="100"/>
          <w:position w:val="0"/>
          <w:highlight w:val="none"/>
        </w:rPr>
        <w:t>改变呈</w:t>
      </w:r>
      <w:r>
        <w:rPr>
          <w:color w:val="000000"/>
          <w:spacing w:val="0"/>
          <w:w w:val="100"/>
          <w:position w:val="0"/>
        </w:rPr>
        <w:t>现方式和顺序。下面分别举例说明。</w:t>
      </w:r>
    </w:p>
    <w:p>
      <w:pPr>
        <w:pStyle w:val="23"/>
        <w:keepNext w:val="0"/>
        <w:keepLines w:val="0"/>
        <w:widowControl w:val="0"/>
        <w:shd w:val="clear" w:color="auto" w:fill="auto"/>
        <w:bidi w:val="0"/>
        <w:spacing w:before="0" w:after="160" w:line="240" w:lineRule="auto"/>
        <w:ind w:left="0" w:right="0" w:firstLine="440"/>
        <w:jc w:val="both"/>
      </w:pPr>
      <w:r>
        <w:rPr>
          <w:color w:val="000000"/>
          <w:spacing w:val="0"/>
          <w:w w:val="100"/>
          <w:position w:val="0"/>
        </w:rPr>
        <w:t>（一）强化和淡化</w:t>
      </w:r>
    </w:p>
    <w:p>
      <w:pPr>
        <w:pStyle w:val="23"/>
        <w:keepNext w:val="0"/>
        <w:keepLines w:val="0"/>
        <w:widowControl w:val="0"/>
        <w:shd w:val="clear" w:color="auto" w:fill="auto"/>
        <w:bidi w:val="0"/>
        <w:spacing w:before="0" w:after="0" w:line="240" w:lineRule="auto"/>
        <w:ind w:left="0" w:right="0" w:firstLine="440"/>
        <w:jc w:val="both"/>
        <w:rPr>
          <w:rFonts w:hint="default"/>
          <w:lang w:val="en-US"/>
        </w:rPr>
        <w:sectPr>
          <w:headerReference r:id="rId239" w:type="first"/>
          <w:footerReference r:id="rId242" w:type="first"/>
          <w:headerReference r:id="rId237" w:type="default"/>
          <w:footerReference r:id="rId240" w:type="default"/>
          <w:headerReference r:id="rId238" w:type="even"/>
          <w:footerReference r:id="rId241"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对于教材中的内容,有的可以在内容深度、容量、要求上进一步强化，而有</w:t>
      </w:r>
    </w:p>
    <w:p>
      <w:pPr>
        <w:pStyle w:val="23"/>
        <w:keepNext w:val="0"/>
        <w:keepLines w:val="0"/>
        <w:widowControl w:val="0"/>
        <w:shd w:val="clear" w:color="auto" w:fill="auto"/>
        <w:bidi w:val="0"/>
        <w:spacing w:before="0" w:after="0" w:line="240" w:lineRule="auto"/>
        <w:ind w:left="0" w:right="0" w:firstLine="0"/>
        <w:jc w:val="both"/>
      </w:pPr>
      <w:r>
        <w:rPr>
          <w:color w:val="000000"/>
          <w:spacing w:val="0"/>
          <w:w w:val="100"/>
          <w:position w:val="0"/>
        </w:rPr>
        <w:t>的则可以适度淡化，在教学中一带而过即可。比如，一些教材的</w:t>
      </w:r>
      <w:r>
        <w:rPr>
          <w:color w:val="000000"/>
          <w:spacing w:val="0"/>
          <w:w w:val="100"/>
          <w:position w:val="0"/>
          <w:lang w:val="zh-CN" w:eastAsia="zh-CN" w:bidi="zh-CN"/>
        </w:rPr>
        <w:t>“文</w:t>
      </w:r>
      <w:r>
        <w:rPr>
          <w:color w:val="000000"/>
          <w:spacing w:val="0"/>
          <w:w w:val="100"/>
          <w:position w:val="0"/>
        </w:rPr>
        <w:t>化点”说明，对来华留学生的教学来说，有相当一部分是可以淡化处理的，因为学生身在中国,他们的所见所闻已经让他们充分了解了有关情况，无须多</w:t>
      </w:r>
      <w:r>
        <w:rPr>
          <w:color w:val="000000"/>
          <w:spacing w:val="0"/>
          <w:w w:val="100"/>
          <w:position w:val="0"/>
          <w:highlight w:val="none"/>
        </w:rPr>
        <w:t>做解释</w:t>
      </w:r>
      <w:r>
        <w:rPr>
          <w:color w:val="000000"/>
          <w:spacing w:val="0"/>
          <w:w w:val="100"/>
          <w:position w:val="0"/>
        </w:rPr>
        <w:t>。再如，就初级综合教材而言,如果一课有三段对话，教师一般不宜平均使用力量,而应分别主次，重点处理其中某一段或两段。假若课文后有“听读短文</w:t>
      </w:r>
      <w:r>
        <w:rPr>
          <w:color w:val="000000"/>
          <w:spacing w:val="0"/>
          <w:w w:val="100"/>
          <w:position w:val="0"/>
          <w:lang w:val="zh-CN" w:eastAsia="zh-CN" w:bidi="zh-CN"/>
        </w:rPr>
        <w:t>”板块</w:t>
      </w:r>
      <w:r>
        <w:rPr>
          <w:color w:val="000000"/>
          <w:spacing w:val="0"/>
          <w:w w:val="100"/>
          <w:position w:val="0"/>
        </w:rPr>
        <w:t>，如果班级里的学生是非汉字文化圈的，也许可以从</w:t>
      </w:r>
      <w:r>
        <w:rPr>
          <w:color w:val="000000"/>
          <w:spacing w:val="0"/>
          <w:w w:val="100"/>
          <w:position w:val="0"/>
          <w:lang w:val="zh-CN" w:eastAsia="zh-CN" w:bidi="zh-CN"/>
        </w:rPr>
        <w:t>“阅读</w:t>
      </w:r>
      <w:r>
        <w:rPr>
          <w:color w:val="000000"/>
          <w:spacing w:val="0"/>
          <w:w w:val="100"/>
          <w:position w:val="0"/>
          <w:lang w:val="en-US" w:eastAsia="en-US" w:bidi="en-US"/>
        </w:rPr>
        <w:t>"</w:t>
      </w:r>
      <w:r>
        <w:rPr>
          <w:color w:val="000000"/>
          <w:spacing w:val="0"/>
          <w:w w:val="100"/>
          <w:position w:val="0"/>
        </w:rPr>
        <w:t>切入,然后辅以“听"，再通过</w:t>
      </w:r>
      <w:r>
        <w:rPr>
          <w:color w:val="000000"/>
          <w:spacing w:val="0"/>
          <w:w w:val="100"/>
          <w:position w:val="0"/>
          <w:lang w:val="zh-CN" w:eastAsia="zh-CN" w:bidi="zh-CN"/>
        </w:rPr>
        <w:t>“朗</w:t>
      </w:r>
      <w:r>
        <w:rPr>
          <w:color w:val="000000"/>
          <w:spacing w:val="0"/>
          <w:w w:val="100"/>
          <w:position w:val="0"/>
        </w:rPr>
        <w:t>读</w:t>
      </w:r>
      <w:r>
        <w:rPr>
          <w:color w:val="000000"/>
          <w:spacing w:val="0"/>
          <w:w w:val="100"/>
          <w:position w:val="0"/>
          <w:lang w:val="zh-CN" w:eastAsia="zh-CN" w:bidi="zh-CN"/>
        </w:rPr>
        <w:t>”加以</w:t>
      </w:r>
      <w:r>
        <w:rPr>
          <w:color w:val="000000"/>
          <w:spacing w:val="0"/>
          <w:w w:val="100"/>
          <w:position w:val="0"/>
        </w:rPr>
        <w:t>强化</w:t>
      </w:r>
      <w:r>
        <w:rPr>
          <w:color w:val="000000"/>
          <w:spacing w:val="0"/>
          <w:w w:val="100"/>
          <w:position w:val="0"/>
          <w:highlight w:val="none"/>
          <w:lang w:val="en-US"/>
        </w:rPr>
        <w:t>；</w:t>
      </w:r>
      <w:r>
        <w:rPr>
          <w:color w:val="000000"/>
          <w:spacing w:val="0"/>
          <w:w w:val="100"/>
          <w:position w:val="0"/>
        </w:rPr>
        <w:t>如果班级里的学生是汉字文化圈的，或许可以从</w:t>
      </w:r>
      <w:r>
        <w:rPr>
          <w:color w:val="000000"/>
          <w:spacing w:val="0"/>
          <w:w w:val="100"/>
          <w:position w:val="0"/>
          <w:lang w:val="zh-CN" w:eastAsia="zh-CN" w:bidi="zh-CN"/>
        </w:rPr>
        <w:t>“听力</w:t>
      </w:r>
      <w:r>
        <w:rPr>
          <w:color w:val="000000"/>
          <w:spacing w:val="0"/>
          <w:w w:val="100"/>
          <w:position w:val="0"/>
        </w:rPr>
        <w:t>理解”切入，然后辅以</w:t>
      </w:r>
      <w:r>
        <w:rPr>
          <w:color w:val="000000"/>
          <w:spacing w:val="0"/>
          <w:w w:val="100"/>
          <w:position w:val="0"/>
          <w:lang w:val="zh-CN" w:eastAsia="zh-CN" w:bidi="zh-CN"/>
        </w:rPr>
        <w:t>“阅读”，最</w:t>
      </w:r>
      <w:r>
        <w:rPr>
          <w:color w:val="000000"/>
          <w:spacing w:val="0"/>
          <w:w w:val="100"/>
          <w:position w:val="0"/>
        </w:rPr>
        <w:t>后再通过“听后说"加以强化。这样做的目的在于针对学习者的薄弱点有的放矢地强化要求，利用学习者的优势促进习得。</w:t>
      </w:r>
    </w:p>
    <w:p>
      <w:pPr>
        <w:pStyle w:val="23"/>
        <w:keepNext w:val="0"/>
        <w:keepLines w:val="0"/>
        <w:widowControl w:val="0"/>
        <w:shd w:val="clear" w:color="auto" w:fill="auto"/>
        <w:bidi w:val="0"/>
        <w:spacing w:before="0" w:after="340" w:line="362" w:lineRule="exact"/>
        <w:ind w:left="0" w:right="0" w:firstLine="460"/>
        <w:jc w:val="both"/>
      </w:pPr>
      <w:r>
        <w:rPr>
          <w:color w:val="000000"/>
          <w:spacing w:val="0"/>
          <w:w w:val="100"/>
          <w:position w:val="0"/>
        </w:rPr>
        <w:t>有时，为了防止一些内容的不恰当处理可能带来的副作用，对课文里出现的语言现象，需要做相应的淡化处理。比如，有一部初级结构型综合教材，其中一篇课文的题目是《他们正想要去旅行呢》，语法点是</w:t>
      </w:r>
      <w:r>
        <w:rPr>
          <w:color w:val="000000"/>
          <w:spacing w:val="0"/>
          <w:w w:val="100"/>
          <w:position w:val="0"/>
          <w:lang w:val="zh-CN" w:eastAsia="zh-CN" w:bidi="zh-CN"/>
        </w:rPr>
        <w:t>“动</w:t>
      </w:r>
      <w:r>
        <w:rPr>
          <w:color w:val="000000"/>
          <w:spacing w:val="0"/>
          <w:w w:val="100"/>
          <w:position w:val="0"/>
        </w:rPr>
        <w:t>作的进行与持续”。对初级学习者来说，重点要学习的是如何表达正在进行的动作行为，如</w:t>
      </w:r>
      <w:r>
        <w:rPr>
          <w:color w:val="000000"/>
          <w:spacing w:val="0"/>
          <w:w w:val="100"/>
          <w:position w:val="0"/>
          <w:lang w:val="zh-CN" w:eastAsia="zh-CN" w:bidi="zh-CN"/>
        </w:rPr>
        <w:t>“他在</w:t>
      </w:r>
      <w:r>
        <w:rPr>
          <w:color w:val="000000"/>
          <w:spacing w:val="0"/>
          <w:w w:val="100"/>
          <w:position w:val="0"/>
        </w:rPr>
        <w:t>写信”</w:t>
      </w:r>
      <w:r>
        <w:rPr>
          <w:color w:val="000000"/>
          <w:spacing w:val="0"/>
          <w:w w:val="100"/>
          <w:position w:val="0"/>
          <w:lang w:val="zh-CN" w:eastAsia="zh-CN" w:bidi="zh-CN"/>
        </w:rPr>
        <w:t>、"他</w:t>
      </w:r>
      <w:r>
        <w:rPr>
          <w:color w:val="000000"/>
          <w:spacing w:val="0"/>
          <w:w w:val="100"/>
          <w:position w:val="0"/>
        </w:rPr>
        <w:t>正在写信</w:t>
      </w:r>
      <w:r>
        <w:rPr>
          <w:color w:val="000000"/>
          <w:spacing w:val="0"/>
          <w:w w:val="100"/>
          <w:position w:val="0"/>
          <w:lang w:val="zh-CN" w:eastAsia="zh-CN" w:bidi="zh-CN"/>
        </w:rPr>
        <w:t>”，但</w:t>
      </w:r>
      <w:r>
        <w:rPr>
          <w:color w:val="000000"/>
          <w:spacing w:val="0"/>
          <w:w w:val="100"/>
          <w:position w:val="0"/>
        </w:rPr>
        <w:t>是该课的题目是“正想要去旅行”，这句话表达的并不是动作行为的进行，也不能改说成</w:t>
      </w:r>
      <w:r>
        <w:rPr>
          <w:color w:val="000000"/>
          <w:spacing w:val="0"/>
          <w:w w:val="100"/>
          <w:position w:val="0"/>
          <w:lang w:val="zh-CN" w:eastAsia="zh-CN" w:bidi="zh-CN"/>
        </w:rPr>
        <w:t>“他们</w:t>
      </w:r>
      <w:r>
        <w:rPr>
          <w:color w:val="000000"/>
          <w:spacing w:val="0"/>
          <w:w w:val="100"/>
          <w:position w:val="0"/>
        </w:rPr>
        <w:t>在想要去旅行呢”。在这一教学阶段，没有必要让学生掌握</w:t>
      </w:r>
      <w:r>
        <w:rPr>
          <w:color w:val="000000"/>
          <w:spacing w:val="0"/>
          <w:w w:val="100"/>
          <w:position w:val="0"/>
          <w:lang w:val="zh-CN" w:eastAsia="zh-CN" w:bidi="zh-CN"/>
        </w:rPr>
        <w:t>“正”和“在”的这</w:t>
      </w:r>
      <w:r>
        <w:rPr>
          <w:color w:val="000000"/>
          <w:spacing w:val="0"/>
          <w:w w:val="100"/>
          <w:position w:val="0"/>
        </w:rPr>
        <w:t>类区别，因此，对这个标题就需要淡化处理，尽管是标题，但不宜把它作为本课的典型例句来加以强调。</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（二）删减和补充</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对教材中不合适或者不需要的内容，教师在使用中可予以压缩，甚至完全删除。有时不一定是因为不合适，而是由于学习者时间和精力的局限,对部分内容也可加以压缩或者删减。比如，某校一个企业经理的汉语速成培训项目选择了张红主编的《经理人汉语</w:t>
      </w:r>
      <w:r>
        <w:rPr>
          <w:color w:val="000000"/>
          <w:spacing w:val="0"/>
          <w:w w:val="100"/>
          <w:position w:val="0"/>
          <w:lang w:val="en-US" w:eastAsia="en-US" w:bidi="en-US"/>
        </w:rPr>
        <w:t>•</w:t>
      </w:r>
      <w:r>
        <w:rPr>
          <w:color w:val="000000"/>
          <w:spacing w:val="0"/>
          <w:w w:val="100"/>
          <w:position w:val="0"/>
        </w:rPr>
        <w:t>商务篇（上）》（外语教学与研究出版社，</w:t>
      </w:r>
      <w:r>
        <w:rPr>
          <w:color w:val="000000"/>
          <w:spacing w:val="0"/>
          <w:w w:val="100"/>
          <w:position w:val="0"/>
          <w:sz w:val="20"/>
          <w:szCs w:val="20"/>
        </w:rPr>
        <w:t>2005）</w:t>
      </w:r>
      <w:r>
        <w:rPr>
          <w:color w:val="000000"/>
          <w:spacing w:val="0"/>
          <w:w w:val="100"/>
          <w:position w:val="0"/>
        </w:rPr>
        <w:t>作为教材，教材的语言难度和课文内容基本上都合适，唯有其中的语法点讲解和练习部分显得有点多余，因为学生在此之前已经学完了另外一套综合教材的</w:t>
      </w:r>
      <w:r>
        <w:rPr>
          <w:color w:val="000000"/>
          <w:spacing w:val="0"/>
          <w:w w:val="100"/>
          <w:position w:val="0"/>
          <w:sz w:val="20"/>
          <w:szCs w:val="20"/>
          <w:lang w:val="en-US" w:eastAsia="en-US" w:bidi="en-US"/>
        </w:rPr>
        <w:t>1-3</w:t>
      </w:r>
      <w:r>
        <w:rPr>
          <w:color w:val="000000"/>
          <w:spacing w:val="0"/>
          <w:w w:val="100"/>
          <w:position w:val="0"/>
        </w:rPr>
        <w:t>册，对于汉语的基本语法框架都已基本掌握了。于是，在实际教学中，教师把教材中几乎所有语法教学内容全都略去，这样一来，既提高了教学效率,也更突出了教学的实用性。再如，某册教材共</w:t>
      </w:r>
      <w:r>
        <w:rPr>
          <w:color w:val="000000"/>
          <w:spacing w:val="0"/>
          <w:w w:val="100"/>
          <w:position w:val="0"/>
          <w:sz w:val="20"/>
          <w:szCs w:val="20"/>
        </w:rPr>
        <w:t>20</w:t>
      </w:r>
      <w:r>
        <w:rPr>
          <w:color w:val="000000"/>
          <w:spacing w:val="0"/>
          <w:w w:val="100"/>
          <w:position w:val="0"/>
        </w:rPr>
        <w:t>课,按照教学计划本来应在七周内完成，可是由于特殊原因不得已要压缩到六周，教师只得把第五课、第十课和第十五课作为阅读课,要求学生在课外阅读，完成相关的作业，然后分别用一课时的时间进行检</w:t>
      </w:r>
      <w:r>
        <w:rPr>
          <w:color w:val="000000"/>
          <w:spacing w:val="0"/>
          <w:w w:val="100"/>
          <w:position w:val="0"/>
          <w:highlight w:val="none"/>
          <w:lang w:val="en-US"/>
        </w:rPr>
        <w:t>查</w:t>
      </w:r>
      <w:r>
        <w:rPr>
          <w:color w:val="000000"/>
          <w:spacing w:val="0"/>
          <w:w w:val="100"/>
          <w:position w:val="0"/>
        </w:rPr>
        <w:t>和答疑。</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相反，教师认为不足的地方，可加以补充，包括补充课文和补充练习。补充包括扩充和增补两个方面。前者指在原有的材料基础上适当扩展话题，补充内容；后者指增加语言项目、新的课文或练习题。比如，报刊阅读课和新闻听力课，尽管有教材，但是往往需要教师剪辑当天或近期的新闻报道作为补充材料。再如，同样一本教材，在对非汉字文化圈学习者进行教学时需要加强汉字教学的部分，而对汉字文化圈学习者进行教学时则可以增加听说教学的内容。又如，在词语教学时，可以根据学习者的接受水平，按照词语的系统性的教学原则和语义场原理，适当补充一些词语，如果课文里出现了</w:t>
      </w:r>
      <w:r>
        <w:rPr>
          <w:color w:val="000000"/>
          <w:spacing w:val="0"/>
          <w:w w:val="100"/>
          <w:position w:val="0"/>
          <w:lang w:val="zh-CN" w:eastAsia="zh-CN" w:bidi="zh-CN"/>
        </w:rPr>
        <w:t>“医生”这</w:t>
      </w:r>
      <w:r>
        <w:rPr>
          <w:color w:val="000000"/>
          <w:spacing w:val="0"/>
          <w:w w:val="100"/>
          <w:position w:val="0"/>
        </w:rPr>
        <w:t>个生词，教师可以补充“大夫”、</w:t>
      </w:r>
      <w:r>
        <w:rPr>
          <w:color w:val="000000"/>
          <w:spacing w:val="0"/>
          <w:w w:val="100"/>
          <w:position w:val="0"/>
          <w:lang w:val="zh-CN" w:eastAsia="zh-CN" w:bidi="zh-CN"/>
        </w:rPr>
        <w:t>“护士”等。</w:t>
      </w:r>
      <w:r>
        <w:rPr>
          <w:color w:val="000000"/>
          <w:spacing w:val="0"/>
          <w:w w:val="100"/>
          <w:position w:val="0"/>
        </w:rPr>
        <w:t>有些教材练习形式偏于单一，特别是缺乏交际性练习，在教学中，教师需要根据实际情况补充一些练习，使教学活动更加生动、更具交际性。举个例子，有一篇课文的对话是这样的：</w:t>
      </w:r>
    </w:p>
    <w:p>
      <w:pPr>
        <w:pStyle w:val="23"/>
        <w:keepNext w:val="0"/>
        <w:keepLines w:val="0"/>
        <w:widowControl w:val="0"/>
        <w:shd w:val="clear" w:color="auto" w:fill="auto"/>
        <w:bidi w:val="0"/>
        <w:spacing w:before="0" w:after="360" w:line="362" w:lineRule="exact"/>
        <w:ind w:left="1400" w:right="0" w:hanging="540"/>
        <w:jc w:val="both"/>
      </w:pPr>
      <w:r>
        <w:rPr>
          <w:color w:val="000000"/>
          <w:spacing w:val="0"/>
          <w:w w:val="100"/>
          <w:position w:val="0"/>
        </w:rPr>
        <w:t>（儿子从外面回到家，母亲向他转告一个来电）</w:t>
      </w:r>
    </w:p>
    <w:p>
      <w:pPr>
        <w:pStyle w:val="23"/>
        <w:keepNext w:val="0"/>
        <w:keepLines w:val="0"/>
        <w:widowControl w:val="0"/>
        <w:shd w:val="clear" w:color="auto" w:fill="auto"/>
        <w:bidi w:val="0"/>
        <w:spacing w:before="0" w:after="0" w:line="363" w:lineRule="exact"/>
        <w:ind w:left="1400" w:right="0" w:hanging="540"/>
        <w:jc w:val="both"/>
      </w:pPr>
      <w:r>
        <w:rPr>
          <w:color w:val="000000"/>
          <w:spacing w:val="0"/>
          <w:w w:val="100"/>
          <w:position w:val="0"/>
        </w:rPr>
        <w:t>母亲：还有，一个姓王的同学打电话来说，下星期</w:t>
      </w:r>
      <w:r>
        <w:rPr>
          <w:color w:val="000000"/>
          <w:spacing w:val="0"/>
          <w:w w:val="100"/>
          <w:position w:val="0"/>
          <w:highlight w:val="none"/>
        </w:rPr>
        <w:t>一跟</w:t>
      </w:r>
      <w:r>
        <w:rPr>
          <w:color w:val="000000"/>
          <w:spacing w:val="0"/>
          <w:w w:val="100"/>
          <w:position w:val="0"/>
        </w:rPr>
        <w:t>中文系的足球比赛推迟一天，并且提前到下午三点。他让你别忘了告诉小明。</w:t>
      </w:r>
    </w:p>
    <w:p>
      <w:pPr>
        <w:pStyle w:val="23"/>
        <w:keepNext w:val="0"/>
        <w:keepLines w:val="0"/>
        <w:widowControl w:val="0"/>
        <w:shd w:val="clear" w:color="auto" w:fill="auto"/>
        <w:bidi w:val="0"/>
        <w:spacing w:before="0" w:after="0" w:line="363" w:lineRule="exact"/>
        <w:ind w:left="0" w:right="0" w:firstLine="860"/>
        <w:jc w:val="both"/>
      </w:pPr>
      <w:r>
        <w:rPr>
          <w:color w:val="000000"/>
          <w:spacing w:val="0"/>
          <w:w w:val="100"/>
          <w:position w:val="0"/>
        </w:rPr>
        <w:t>儿子：知道了。</w:t>
      </w:r>
    </w:p>
    <w:p>
      <w:pPr>
        <w:pStyle w:val="23"/>
        <w:keepNext w:val="0"/>
        <w:keepLines w:val="0"/>
        <w:widowControl w:val="0"/>
        <w:shd w:val="clear" w:color="auto" w:fill="auto"/>
        <w:bidi w:val="0"/>
        <w:spacing w:before="0" w:after="360" w:line="363" w:lineRule="exact"/>
        <w:ind w:left="1400" w:right="0" w:hanging="540"/>
        <w:jc w:val="both"/>
      </w:pPr>
      <w:r>
        <w:rPr>
          <w:color w:val="000000"/>
          <w:spacing w:val="0"/>
          <w:w w:val="100"/>
          <w:position w:val="0"/>
        </w:rPr>
        <w:t>母亲：哦，对了，他不知道你是不是找好了拉拉队员，他急得要命，让你尽快给他回话。</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在完成这篇课文的讲解、操练之后，教师可以补充一个</w:t>
      </w:r>
      <w:r>
        <w:rPr>
          <w:color w:val="000000"/>
          <w:spacing w:val="0"/>
          <w:w w:val="100"/>
          <w:position w:val="0"/>
          <w:lang w:val="zh-CN" w:eastAsia="zh-CN" w:bidi="zh-CN"/>
        </w:rPr>
        <w:t>“角色</w:t>
      </w:r>
      <w:r>
        <w:rPr>
          <w:color w:val="000000"/>
          <w:spacing w:val="0"/>
          <w:w w:val="100"/>
          <w:position w:val="0"/>
        </w:rPr>
        <w:t>扮演”活动：</w:t>
      </w:r>
    </w:p>
    <w:p>
      <w:pPr>
        <w:pStyle w:val="23"/>
        <w:keepNext w:val="0"/>
        <w:keepLines w:val="0"/>
        <w:widowControl w:val="0"/>
        <w:shd w:val="clear" w:color="auto" w:fill="auto"/>
        <w:bidi w:val="0"/>
        <w:spacing w:before="0" w:after="0" w:line="362" w:lineRule="exact"/>
        <w:ind w:left="420" w:right="0" w:firstLine="440"/>
        <w:jc w:val="both"/>
      </w:pPr>
      <w:r>
        <w:rPr>
          <w:color w:val="000000"/>
          <w:spacing w:val="0"/>
          <w:w w:val="100"/>
          <w:position w:val="0"/>
        </w:rPr>
        <w:t>学生</w:t>
      </w:r>
      <w:r>
        <w:rPr>
          <w:color w:val="000000"/>
          <w:spacing w:val="0"/>
          <w:w w:val="100"/>
          <w:position w:val="0"/>
          <w:sz w:val="20"/>
          <w:szCs w:val="20"/>
          <w:lang w:val="en-US" w:eastAsia="en-US" w:bidi="en-US"/>
        </w:rPr>
        <w:t>A</w:t>
      </w:r>
      <w:r>
        <w:rPr>
          <w:color w:val="000000"/>
          <w:spacing w:val="0"/>
          <w:w w:val="100"/>
          <w:position w:val="0"/>
        </w:rPr>
        <w:t>扮演"儿子</w:t>
      </w:r>
      <w:r>
        <w:rPr>
          <w:color w:val="000000"/>
          <w:spacing w:val="0"/>
          <w:w w:val="100"/>
          <w:position w:val="0"/>
          <w:lang w:val="en-US" w:eastAsia="en-US" w:bidi="en-US"/>
        </w:rPr>
        <w:t>"，</w:t>
      </w:r>
      <w:r>
        <w:rPr>
          <w:color w:val="000000"/>
          <w:spacing w:val="0"/>
          <w:w w:val="100"/>
          <w:position w:val="0"/>
        </w:rPr>
        <w:t>学生</w:t>
      </w:r>
      <w:r>
        <w:rPr>
          <w:color w:val="000000"/>
          <w:spacing w:val="0"/>
          <w:w w:val="100"/>
          <w:position w:val="0"/>
          <w:sz w:val="20"/>
          <w:szCs w:val="20"/>
          <w:lang w:val="en-US" w:eastAsia="en-US" w:bidi="en-US"/>
        </w:rPr>
        <w:t>B</w:t>
      </w:r>
      <w:r>
        <w:rPr>
          <w:color w:val="000000"/>
          <w:spacing w:val="0"/>
          <w:w w:val="100"/>
          <w:position w:val="0"/>
        </w:rPr>
        <w:t>扮演小明，</w:t>
      </w:r>
      <w:r>
        <w:rPr>
          <w:color w:val="000000"/>
          <w:spacing w:val="0"/>
          <w:w w:val="100"/>
          <w:position w:val="0"/>
          <w:sz w:val="20"/>
          <w:szCs w:val="20"/>
          <w:lang w:val="en-US" w:eastAsia="en-US" w:bidi="en-US"/>
        </w:rPr>
        <w:t>A</w:t>
      </w:r>
      <w:r>
        <w:rPr>
          <w:color w:val="000000"/>
          <w:spacing w:val="0"/>
          <w:w w:val="100"/>
          <w:position w:val="0"/>
        </w:rPr>
        <w:t>给</w:t>
      </w:r>
      <w:r>
        <w:rPr>
          <w:color w:val="000000"/>
          <w:spacing w:val="0"/>
          <w:w w:val="100"/>
          <w:position w:val="0"/>
          <w:sz w:val="20"/>
          <w:szCs w:val="20"/>
          <w:lang w:val="en-US" w:eastAsia="en-US" w:bidi="en-US"/>
        </w:rPr>
        <w:t>B</w:t>
      </w:r>
      <w:r>
        <w:rPr>
          <w:color w:val="000000"/>
          <w:spacing w:val="0"/>
          <w:w w:val="100"/>
          <w:position w:val="0"/>
        </w:rPr>
        <w:t>打一个电话；或者学生</w:t>
      </w:r>
      <w:r>
        <w:rPr>
          <w:color w:val="000000"/>
          <w:spacing w:val="0"/>
          <w:w w:val="100"/>
          <w:position w:val="0"/>
          <w:sz w:val="20"/>
          <w:szCs w:val="20"/>
          <w:lang w:val="en-US" w:eastAsia="en-US" w:bidi="en-US"/>
        </w:rPr>
        <w:t>A</w:t>
      </w:r>
      <w:r>
        <w:rPr>
          <w:color w:val="000000"/>
          <w:spacing w:val="0"/>
          <w:w w:val="100"/>
          <w:position w:val="0"/>
        </w:rPr>
        <w:t>扮演</w:t>
      </w:r>
      <w:r>
        <w:rPr>
          <w:color w:val="000000"/>
          <w:spacing w:val="0"/>
          <w:w w:val="100"/>
          <w:position w:val="0"/>
          <w:lang w:val="zh-CN" w:eastAsia="zh-CN" w:bidi="zh-CN"/>
        </w:rPr>
        <w:t>“儿子</w:t>
      </w:r>
      <w:r>
        <w:rPr>
          <w:color w:val="000000"/>
          <w:spacing w:val="0"/>
          <w:w w:val="100"/>
          <w:position w:val="0"/>
          <w:sz w:val="20"/>
          <w:szCs w:val="20"/>
          <w:lang w:val="en-US" w:eastAsia="en-US" w:bidi="en-US"/>
        </w:rPr>
        <w:t>"，</w:t>
      </w:r>
      <w:r>
        <w:rPr>
          <w:color w:val="000000"/>
          <w:spacing w:val="0"/>
          <w:w w:val="100"/>
          <w:position w:val="0"/>
        </w:rPr>
        <w:t>学生</w:t>
      </w:r>
      <w:r>
        <w:rPr>
          <w:color w:val="000000"/>
          <w:spacing w:val="0"/>
          <w:w w:val="100"/>
          <w:position w:val="0"/>
          <w:sz w:val="20"/>
          <w:szCs w:val="20"/>
          <w:lang w:val="en-US" w:eastAsia="en-US" w:bidi="en-US"/>
        </w:rPr>
        <w:t>B</w:t>
      </w:r>
      <w:r>
        <w:rPr>
          <w:color w:val="000000"/>
          <w:spacing w:val="0"/>
          <w:w w:val="100"/>
          <w:position w:val="0"/>
        </w:rPr>
        <w:t>扮演"王同学</w:t>
      </w:r>
      <w:r>
        <w:rPr>
          <w:color w:val="000000"/>
          <w:spacing w:val="0"/>
          <w:w w:val="100"/>
          <w:position w:val="0"/>
          <w:sz w:val="20"/>
          <w:szCs w:val="20"/>
          <w:lang w:val="en-US" w:eastAsia="en-US" w:bidi="en-US"/>
        </w:rPr>
        <w:t>"，A</w:t>
      </w:r>
      <w:r>
        <w:rPr>
          <w:color w:val="000000"/>
          <w:spacing w:val="0"/>
          <w:w w:val="100"/>
          <w:position w:val="0"/>
        </w:rPr>
        <w:t>给</w:t>
      </w:r>
      <w:r>
        <w:rPr>
          <w:color w:val="000000"/>
          <w:spacing w:val="0"/>
          <w:w w:val="100"/>
          <w:position w:val="0"/>
          <w:sz w:val="20"/>
          <w:szCs w:val="20"/>
          <w:lang w:val="en-US" w:eastAsia="en-US" w:bidi="en-US"/>
        </w:rPr>
        <w:t>B</w:t>
      </w:r>
      <w:r>
        <w:rPr>
          <w:color w:val="000000"/>
          <w:spacing w:val="0"/>
          <w:w w:val="100"/>
          <w:position w:val="0"/>
        </w:rPr>
        <w:t>打一个电话。</w:t>
      </w:r>
    </w:p>
    <w:p>
      <w:pPr>
        <w:pStyle w:val="23"/>
        <w:keepNext w:val="0"/>
        <w:keepLines w:val="0"/>
        <w:widowControl w:val="0"/>
        <w:shd w:val="clear" w:color="auto" w:fill="auto"/>
        <w:bidi w:val="0"/>
        <w:spacing w:before="0" w:after="480" w:line="362" w:lineRule="exact"/>
        <w:ind w:left="0" w:right="0" w:firstLine="0"/>
        <w:jc w:val="both"/>
        <w:rPr>
          <w:rFonts w:hint="default"/>
          <w:lang w:val="en-US"/>
        </w:rPr>
        <w:sectPr>
          <w:headerReference r:id="rId245" w:type="first"/>
          <w:footerReference r:id="rId248" w:type="first"/>
          <w:headerReference r:id="rId243" w:type="default"/>
          <w:footerReference r:id="rId246" w:type="default"/>
          <w:headerReference r:id="rId244" w:type="even"/>
          <w:footerReference r:id="rId247"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这一活动既有相当的可控性，可以促使学生运用课文里的相关词语和表达方式，又给学生提供了一定的自由发挥的空间，给他们一定的</w:t>
      </w:r>
      <w:r>
        <w:rPr>
          <w:color w:val="000000"/>
          <w:spacing w:val="0"/>
          <w:w w:val="100"/>
          <w:position w:val="0"/>
          <w:lang w:val="zh-CN" w:eastAsia="zh-CN" w:bidi="zh-CN"/>
        </w:rPr>
        <w:t>“创造</w:t>
      </w:r>
      <w:r>
        <w:rPr>
          <w:color w:val="000000"/>
          <w:spacing w:val="0"/>
          <w:w w:val="100"/>
          <w:position w:val="0"/>
        </w:rPr>
        <w:t>性使用语言"</w:t>
      </w:r>
    </w:p>
    <w:p>
      <w:pPr>
        <w:pStyle w:val="23"/>
        <w:keepNext w:val="0"/>
        <w:keepLines w:val="0"/>
        <w:widowControl w:val="0"/>
        <w:shd w:val="clear" w:color="auto" w:fill="auto"/>
        <w:bidi w:val="0"/>
        <w:spacing w:before="0" w:after="480" w:line="362" w:lineRule="exact"/>
        <w:ind w:left="0" w:right="0" w:firstLine="0"/>
        <w:jc w:val="both"/>
      </w:pPr>
      <w:r>
        <w:rPr>
          <w:color w:val="000000"/>
          <w:spacing w:val="0"/>
          <w:w w:val="100"/>
          <w:position w:val="0"/>
        </w:rPr>
        <w:t>的乐趣。</w:t>
      </w:r>
    </w:p>
    <w:p>
      <w:pPr>
        <w:pStyle w:val="23"/>
        <w:keepNext w:val="0"/>
        <w:keepLines w:val="0"/>
        <w:widowControl w:val="0"/>
        <w:shd w:val="clear" w:color="auto" w:fill="auto"/>
        <w:tabs>
          <w:tab w:val="left" w:pos="996"/>
        </w:tabs>
        <w:bidi w:val="0"/>
        <w:spacing w:before="0" w:after="0" w:line="240" w:lineRule="auto"/>
        <w:ind w:left="0" w:right="0" w:firstLine="440"/>
        <w:jc w:val="both"/>
      </w:pPr>
      <w:bookmarkStart w:id="222" w:name="bookmark222"/>
      <w:r>
        <w:rPr>
          <w:color w:val="000000"/>
          <w:spacing w:val="0"/>
          <w:w w:val="100"/>
          <w:position w:val="0"/>
        </w:rPr>
        <w:t>（</w:t>
      </w:r>
      <w:bookmarkEnd w:id="222"/>
      <w:r>
        <w:rPr>
          <w:color w:val="000000"/>
          <w:spacing w:val="0"/>
          <w:w w:val="100"/>
          <w:position w:val="0"/>
        </w:rPr>
        <w:t>三）</w:t>
      </w:r>
      <w:r>
        <w:rPr>
          <w:color w:val="000000"/>
          <w:spacing w:val="0"/>
          <w:w w:val="100"/>
          <w:position w:val="0"/>
        </w:rPr>
        <w:tab/>
      </w:r>
      <w:r>
        <w:rPr>
          <w:b/>
          <w:bCs/>
          <w:color w:val="000000"/>
          <w:spacing w:val="0"/>
          <w:w w:val="100"/>
          <w:position w:val="0"/>
        </w:rPr>
        <w:t>修改和替换</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有时，教材中的内容对学生来说明显不适合，甚至有错误，那就有必要进行修改。比如，某教材中对于“呢"（如</w:t>
      </w:r>
      <w:r>
        <w:rPr>
          <w:color w:val="000000"/>
          <w:spacing w:val="0"/>
          <w:w w:val="100"/>
          <w:position w:val="0"/>
          <w:lang w:val="zh-CN" w:eastAsia="zh-CN" w:bidi="zh-CN"/>
        </w:rPr>
        <w:t>“你</w:t>
      </w:r>
      <w:r>
        <w:rPr>
          <w:color w:val="000000"/>
          <w:spacing w:val="0"/>
          <w:w w:val="100"/>
          <w:position w:val="0"/>
        </w:rPr>
        <w:t>去哪儿呢”）的说明是这样的：</w:t>
      </w:r>
    </w:p>
    <w:p>
      <w:pPr>
        <w:pStyle w:val="23"/>
        <w:keepNext w:val="0"/>
        <w:keepLines w:val="0"/>
        <w:widowControl w:val="0"/>
        <w:shd w:val="clear" w:color="auto" w:fill="auto"/>
        <w:bidi w:val="0"/>
        <w:spacing w:before="0" w:after="0" w:line="361" w:lineRule="exact"/>
        <w:ind w:left="0" w:right="0" w:firstLine="840"/>
        <w:jc w:val="both"/>
      </w:pPr>
      <w:r>
        <w:rPr>
          <w:color w:val="000000"/>
          <w:spacing w:val="0"/>
          <w:w w:val="100"/>
          <w:position w:val="0"/>
          <w:lang w:val="zh-CN" w:eastAsia="zh-CN" w:bidi="zh-CN"/>
        </w:rPr>
        <w:t>“呢'</w:t>
      </w:r>
      <w:r>
        <w:rPr>
          <w:color w:val="000000"/>
          <w:spacing w:val="0"/>
          <w:w w:val="100"/>
          <w:position w:val="0"/>
        </w:rPr>
        <w:t>'用在疑问句的句末，可以使语气比较缓和。例如：</w:t>
      </w:r>
    </w:p>
    <w:p>
      <w:pPr>
        <w:pStyle w:val="23"/>
        <w:keepNext w:val="0"/>
        <w:keepLines w:val="0"/>
        <w:widowControl w:val="0"/>
        <w:shd w:val="clear" w:color="auto" w:fill="auto"/>
        <w:bidi w:val="0"/>
        <w:spacing w:before="0" w:after="0" w:line="361" w:lineRule="exact"/>
        <w:ind w:left="0" w:right="0" w:firstLine="840"/>
        <w:jc w:val="both"/>
        <w:rPr>
          <w:sz w:val="20"/>
          <w:szCs w:val="20"/>
        </w:rPr>
      </w:pPr>
      <w:r>
        <w:rPr>
          <w:color w:val="000000"/>
          <w:spacing w:val="0"/>
          <w:w w:val="100"/>
          <w:position w:val="0"/>
          <w:sz w:val="20"/>
          <w:szCs w:val="20"/>
          <w:lang w:val="en-US" w:eastAsia="en-US" w:bidi="en-US"/>
        </w:rPr>
        <w:t>When</w:t>
      </w:r>
      <w:r>
        <w:rPr>
          <w:i/>
          <w:iCs/>
          <w:color w:val="000000"/>
          <w:spacing w:val="0"/>
          <w:w w:val="100"/>
          <w:position w:val="0"/>
          <w:sz w:val="20"/>
          <w:szCs w:val="20"/>
          <w:lang w:val="en-US" w:eastAsia="en-US" w:bidi="en-US"/>
        </w:rPr>
        <w:t>ne</w:t>
      </w:r>
      <w:r>
        <w:rPr>
          <w:color w:val="000000"/>
          <w:spacing w:val="0"/>
          <w:w w:val="100"/>
          <w:position w:val="0"/>
          <w:sz w:val="20"/>
          <w:szCs w:val="20"/>
          <w:lang w:val="en-US" w:eastAsia="en-US" w:bidi="en-US"/>
        </w:rPr>
        <w:t>isusedattheendofaninterrogativesentence,themood</w:t>
      </w:r>
    </w:p>
    <w:p>
      <w:pPr>
        <w:pStyle w:val="23"/>
        <w:keepNext w:val="0"/>
        <w:keepLines w:val="0"/>
        <w:widowControl w:val="0"/>
        <w:shd w:val="clear" w:color="auto" w:fill="auto"/>
        <w:bidi w:val="0"/>
        <w:spacing w:before="0" w:after="0" w:line="361" w:lineRule="exact"/>
        <w:ind w:left="0" w:right="0" w:firstLine="420"/>
        <w:jc w:val="both"/>
        <w:rPr>
          <w:sz w:val="20"/>
          <w:szCs w:val="20"/>
        </w:rPr>
      </w:pPr>
      <w:r>
        <w:rPr>
          <w:color w:val="000000"/>
          <w:spacing w:val="0"/>
          <w:w w:val="100"/>
          <w:position w:val="0"/>
          <w:sz w:val="20"/>
          <w:szCs w:val="20"/>
          <w:lang w:val="en-US" w:eastAsia="en-US" w:bidi="en-US"/>
        </w:rPr>
        <w:t>willbegentleandpolite.E.g.</w:t>
      </w:r>
      <w:r>
        <w:rPr>
          <w:color w:val="000000"/>
          <w:spacing w:val="0"/>
          <w:w w:val="100"/>
          <w:position w:val="0"/>
          <w:sz w:val="20"/>
          <w:szCs w:val="20"/>
          <w:lang w:val="zh-CN" w:eastAsia="zh-CN" w:bidi="zh-CN"/>
        </w:rPr>
        <w:t>:</w:t>
      </w:r>
    </w:p>
    <w:p>
      <w:pPr>
        <w:pStyle w:val="23"/>
        <w:keepNext w:val="0"/>
        <w:keepLines w:val="0"/>
        <w:widowControl w:val="0"/>
        <w:shd w:val="clear" w:color="auto" w:fill="auto"/>
        <w:bidi w:val="0"/>
        <w:spacing w:before="0" w:after="0" w:line="361" w:lineRule="exact"/>
        <w:ind w:left="0" w:right="0" w:firstLine="840"/>
        <w:jc w:val="both"/>
      </w:pPr>
      <w:r>
        <w:rPr>
          <w:color w:val="000000"/>
          <w:spacing w:val="0"/>
          <w:w w:val="100"/>
          <w:position w:val="0"/>
        </w:rPr>
        <w:t>你打算去哪儿旅行呢？</w:t>
      </w:r>
    </w:p>
    <w:p>
      <w:pPr>
        <w:pStyle w:val="23"/>
        <w:keepNext w:val="0"/>
        <w:keepLines w:val="0"/>
        <w:widowControl w:val="0"/>
        <w:shd w:val="clear" w:color="auto" w:fill="auto"/>
        <w:bidi w:val="0"/>
        <w:spacing w:before="0" w:after="0" w:line="361" w:lineRule="exact"/>
        <w:ind w:left="0" w:right="0" w:firstLine="840"/>
        <w:jc w:val="both"/>
      </w:pPr>
      <w:r>
        <w:rPr>
          <w:color w:val="000000"/>
          <w:spacing w:val="0"/>
          <w:w w:val="100"/>
          <w:position w:val="0"/>
        </w:rPr>
        <w:t>你了解不了解那儿的情况呢？</w:t>
      </w:r>
    </w:p>
    <w:p>
      <w:pPr>
        <w:pStyle w:val="23"/>
        <w:keepNext w:val="0"/>
        <w:keepLines w:val="0"/>
        <w:widowControl w:val="0"/>
        <w:shd w:val="clear" w:color="auto" w:fill="auto"/>
        <w:bidi w:val="0"/>
        <w:spacing w:before="0" w:after="0" w:line="361" w:lineRule="exact"/>
        <w:ind w:left="0" w:right="0" w:firstLine="0"/>
        <w:jc w:val="both"/>
      </w:pPr>
      <w:r>
        <w:rPr>
          <w:color w:val="000000"/>
          <w:spacing w:val="0"/>
          <w:w w:val="100"/>
          <w:position w:val="0"/>
        </w:rPr>
        <w:t>事实上，这样的解释是不准确的</w:t>
      </w:r>
      <w:r>
        <w:rPr>
          <w:color w:val="000000"/>
          <w:spacing w:val="0"/>
          <w:w w:val="100"/>
          <w:position w:val="0"/>
          <w:lang w:val="zh-CN" w:eastAsia="zh-CN" w:bidi="zh-CN"/>
        </w:rPr>
        <w:t>，“呢”在这</w:t>
      </w:r>
      <w:r>
        <w:rPr>
          <w:color w:val="000000"/>
          <w:spacing w:val="0"/>
          <w:w w:val="100"/>
          <w:position w:val="0"/>
        </w:rPr>
        <w:t>里的作用不是</w:t>
      </w:r>
      <w:r>
        <w:rPr>
          <w:color w:val="000000"/>
          <w:spacing w:val="0"/>
          <w:w w:val="100"/>
          <w:position w:val="0"/>
          <w:lang w:val="zh-CN" w:eastAsia="zh-CN" w:bidi="zh-CN"/>
        </w:rPr>
        <w:t>“缓和</w:t>
      </w:r>
      <w:r>
        <w:rPr>
          <w:color w:val="000000"/>
          <w:spacing w:val="0"/>
          <w:w w:val="100"/>
          <w:position w:val="0"/>
        </w:rPr>
        <w:t>语气"，而是</w:t>
      </w:r>
      <w:r>
        <w:rPr>
          <w:color w:val="000000"/>
          <w:spacing w:val="0"/>
          <w:w w:val="100"/>
          <w:position w:val="0"/>
          <w:lang w:val="zh-CN" w:eastAsia="zh-CN" w:bidi="zh-CN"/>
        </w:rPr>
        <w:t>“加</w:t>
      </w:r>
      <w:r>
        <w:rPr>
          <w:color w:val="000000"/>
          <w:spacing w:val="0"/>
          <w:w w:val="100"/>
          <w:position w:val="0"/>
        </w:rPr>
        <w:t>强语气</w:t>
      </w:r>
      <w:r>
        <w:rPr>
          <w:color w:val="000000"/>
          <w:spacing w:val="0"/>
          <w:w w:val="100"/>
          <w:position w:val="0"/>
          <w:lang w:val="zh-CN" w:eastAsia="zh-CN" w:bidi="zh-CN"/>
        </w:rPr>
        <w:t>”，具</w:t>
      </w:r>
      <w:r>
        <w:rPr>
          <w:color w:val="000000"/>
          <w:spacing w:val="0"/>
          <w:w w:val="100"/>
          <w:position w:val="0"/>
        </w:rPr>
        <w:t>体地说，是表示“深究”。这时，教师就有必要对教材里的说明加以修改。</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有时候，我们会发现课文的内容或者练习的内容确实不合适，那就需要部分或者全部替换成新的内容。</w:t>
      </w:r>
    </w:p>
    <w:p>
      <w:pPr>
        <w:pStyle w:val="23"/>
        <w:keepNext w:val="0"/>
        <w:keepLines w:val="0"/>
        <w:widowControl w:val="0"/>
        <w:shd w:val="clear" w:color="auto" w:fill="auto"/>
        <w:bidi w:val="0"/>
        <w:spacing w:before="0" w:after="480" w:line="361" w:lineRule="exact"/>
        <w:ind w:left="0" w:right="0" w:firstLine="440"/>
        <w:jc w:val="both"/>
      </w:pPr>
      <w:r>
        <w:rPr>
          <w:color w:val="000000"/>
          <w:spacing w:val="0"/>
          <w:w w:val="100"/>
          <w:position w:val="0"/>
        </w:rPr>
        <w:t>必须注意的是，删除或替换教学内容必须慎重，特别是初级阶段的综合教材,在词汇和语法教学内容的编排上有很强的系统性，教学内容的变动往往牵一发而动全身，可能给后续单元的教学带来一定的困难和不确定性。</w:t>
      </w:r>
    </w:p>
    <w:p>
      <w:pPr>
        <w:pStyle w:val="23"/>
        <w:keepNext w:val="0"/>
        <w:keepLines w:val="0"/>
        <w:widowControl w:val="0"/>
        <w:shd w:val="clear" w:color="auto" w:fill="auto"/>
        <w:tabs>
          <w:tab w:val="left" w:pos="996"/>
        </w:tabs>
        <w:bidi w:val="0"/>
        <w:spacing w:before="0" w:after="0" w:line="240" w:lineRule="auto"/>
        <w:ind w:left="0" w:right="0" w:firstLine="440"/>
        <w:jc w:val="both"/>
      </w:pPr>
      <w:bookmarkStart w:id="223" w:name="bookmark223"/>
      <w:r>
        <w:rPr>
          <w:b/>
          <w:bCs/>
          <w:color w:val="000000"/>
          <w:spacing w:val="0"/>
          <w:w w:val="100"/>
          <w:position w:val="0"/>
        </w:rPr>
        <w:t>（</w:t>
      </w:r>
      <w:bookmarkEnd w:id="223"/>
      <w:r>
        <w:rPr>
          <w:b/>
          <w:bCs/>
          <w:color w:val="000000"/>
          <w:spacing w:val="0"/>
          <w:w w:val="100"/>
          <w:position w:val="0"/>
        </w:rPr>
        <w:t>四）</w:t>
      </w:r>
      <w:r>
        <w:rPr>
          <w:b/>
          <w:bCs/>
          <w:color w:val="000000"/>
          <w:spacing w:val="0"/>
          <w:w w:val="100"/>
          <w:position w:val="0"/>
        </w:rPr>
        <w:tab/>
      </w:r>
      <w:r>
        <w:rPr>
          <w:b/>
          <w:bCs/>
          <w:color w:val="000000"/>
          <w:spacing w:val="0"/>
          <w:w w:val="100"/>
          <w:position w:val="0"/>
        </w:rPr>
        <w:t>改变呈现方式和顺序</w:t>
      </w:r>
    </w:p>
    <w:p>
      <w:pPr>
        <w:pStyle w:val="23"/>
        <w:keepNext w:val="0"/>
        <w:keepLines w:val="0"/>
        <w:widowControl w:val="0"/>
        <w:shd w:val="clear" w:color="auto" w:fill="auto"/>
        <w:bidi w:val="0"/>
        <w:spacing w:before="0" w:after="0" w:line="363" w:lineRule="exact"/>
        <w:ind w:left="0" w:right="0" w:firstLine="440"/>
        <w:jc w:val="both"/>
        <w:rPr>
          <w:sz w:val="20"/>
          <w:szCs w:val="20"/>
        </w:rPr>
      </w:pPr>
      <w:r>
        <w:rPr>
          <w:color w:val="000000"/>
          <w:spacing w:val="0"/>
          <w:w w:val="100"/>
          <w:position w:val="0"/>
          <w:sz w:val="19"/>
          <w:szCs w:val="19"/>
        </w:rPr>
        <w:t>有时，教学内容本身并没有变，但是调整了呈现的方式和教学的顺序。比如，有的教材的结构框架是“生词一课文一语言点一练习</w:t>
      </w:r>
      <w:r>
        <w:rPr>
          <w:color w:val="000000"/>
          <w:spacing w:val="0"/>
          <w:w w:val="100"/>
          <w:position w:val="0"/>
          <w:sz w:val="19"/>
          <w:szCs w:val="19"/>
          <w:lang w:val="en-US" w:eastAsia="en-US" w:bidi="en-US"/>
        </w:rPr>
        <w:t>"，</w:t>
      </w:r>
      <w:r>
        <w:rPr>
          <w:color w:val="000000"/>
          <w:spacing w:val="0"/>
          <w:w w:val="100"/>
          <w:position w:val="0"/>
          <w:sz w:val="19"/>
          <w:szCs w:val="19"/>
        </w:rPr>
        <w:t>可是有的教师喜欢按照</w:t>
      </w:r>
      <w:r>
        <w:rPr>
          <w:color w:val="000000"/>
          <w:spacing w:val="0"/>
          <w:w w:val="100"/>
          <w:position w:val="0"/>
          <w:sz w:val="19"/>
          <w:szCs w:val="19"/>
          <w:lang w:val="zh-CN" w:eastAsia="zh-CN" w:bidi="zh-CN"/>
        </w:rPr>
        <w:t>“生词</w:t>
      </w:r>
      <w:r>
        <w:rPr>
          <w:color w:val="000000"/>
          <w:spacing w:val="0"/>
          <w:w w:val="100"/>
          <w:position w:val="0"/>
          <w:sz w:val="19"/>
          <w:szCs w:val="19"/>
        </w:rPr>
        <w:t>一语言点一课文一练习”的方式进行教学，而有的教师则喜欢按照</w:t>
      </w:r>
      <w:r>
        <w:rPr>
          <w:color w:val="000000"/>
          <w:spacing w:val="0"/>
          <w:w w:val="100"/>
          <w:position w:val="0"/>
          <w:sz w:val="19"/>
          <w:szCs w:val="19"/>
          <w:lang w:val="zh-CN" w:eastAsia="zh-CN" w:bidi="zh-CN"/>
        </w:rPr>
        <w:t>“课文</w:t>
      </w:r>
      <w:r>
        <w:rPr>
          <w:color w:val="000000"/>
          <w:spacing w:val="0"/>
          <w:w w:val="100"/>
          <w:position w:val="0"/>
          <w:sz w:val="19"/>
          <w:szCs w:val="19"/>
        </w:rPr>
        <w:t>一生词一语言点一练习”的顺序进行教学，当然练习也不一定非在最后，一部分练习可以分散到课文教学之后，一部分则放在语言点讲解之后</w:t>
      </w:r>
      <w:r>
        <w:rPr>
          <w:color w:val="000000"/>
          <w:spacing w:val="0"/>
          <w:w w:val="100"/>
          <w:position w:val="0"/>
          <w:sz w:val="20"/>
          <w:szCs w:val="20"/>
          <w:lang w:val="en-US" w:eastAsia="en-US" w:bidi="en-US"/>
        </w:rPr>
        <w:t>O</w:t>
      </w:r>
    </w:p>
    <w:p>
      <w:pPr>
        <w:pStyle w:val="23"/>
        <w:keepNext w:val="0"/>
        <w:keepLines w:val="0"/>
        <w:widowControl w:val="0"/>
        <w:shd w:val="clear" w:color="auto" w:fill="auto"/>
        <w:bidi w:val="0"/>
        <w:spacing w:before="0" w:after="240" w:line="363" w:lineRule="exact"/>
        <w:ind w:left="0" w:right="0" w:firstLine="440"/>
        <w:jc w:val="both"/>
      </w:pPr>
      <w:r>
        <w:rPr>
          <w:color w:val="000000"/>
          <w:spacing w:val="0"/>
          <w:w w:val="100"/>
          <w:position w:val="0"/>
        </w:rPr>
        <w:t>当然，更多的情形是对于局部内容的呈现方式的调整。我们来看下面这个听力教材里的练习：</w:t>
      </w:r>
      <w:r>
        <w:br w:type="page"/>
      </w:r>
    </w:p>
    <w:p>
      <w:pPr>
        <w:pStyle w:val="23"/>
        <w:keepNext w:val="0"/>
        <w:keepLines w:val="0"/>
        <w:widowControl w:val="0"/>
        <w:shd w:val="clear" w:color="auto" w:fill="auto"/>
        <w:bidi w:val="0"/>
        <w:spacing w:before="0" w:after="120" w:line="240" w:lineRule="auto"/>
        <w:ind w:left="0" w:right="0" w:firstLine="800"/>
        <w:jc w:val="left"/>
      </w:pPr>
      <w:r>
        <w:rPr>
          <w:color w:val="000000"/>
          <w:spacing w:val="0"/>
          <w:w w:val="100"/>
          <w:position w:val="0"/>
        </w:rPr>
        <w:t>两人一组，把下面的词语分类，然后听录音核对。</w:t>
      </w:r>
    </w:p>
    <w:p>
      <w:pPr>
        <w:pStyle w:val="23"/>
        <w:keepNext w:val="0"/>
        <w:keepLines w:val="0"/>
        <w:widowControl w:val="0"/>
        <w:shd w:val="clear" w:color="auto" w:fill="auto"/>
        <w:bidi w:val="0"/>
        <w:spacing w:before="0" w:after="160" w:line="240" w:lineRule="auto"/>
        <w:ind w:left="0" w:right="0" w:firstLine="800"/>
        <w:jc w:val="left"/>
        <w:rPr>
          <w:sz w:val="20"/>
          <w:szCs w:val="20"/>
        </w:rPr>
      </w:pPr>
      <w:r>
        <w:rPr>
          <w:color w:val="000000"/>
          <w:spacing w:val="0"/>
          <w:w w:val="100"/>
          <w:position w:val="0"/>
          <w:sz w:val="20"/>
          <w:szCs w:val="20"/>
          <w:lang w:val="en-US" w:eastAsia="en-US" w:bidi="en-US"/>
        </w:rPr>
        <w:t>Workwithyourpartnerandclassifythewordsintodifferentcate-</w:t>
      </w:r>
    </w:p>
    <w:p>
      <w:pPr>
        <w:widowControl w:val="0"/>
        <w:jc w:val="center"/>
        <w:rPr>
          <w:sz w:val="2"/>
          <w:szCs w:val="2"/>
        </w:rPr>
      </w:pPr>
      <w:r>
        <w:drawing>
          <wp:inline distT="0" distB="0" distL="114300" distR="114300">
            <wp:extent cx="4047490" cy="2170430"/>
            <wp:effectExtent l="0" t="0" r="10160" b="1270"/>
            <wp:docPr id="567" name="Picutre 567"/>
            <wp:cNvGraphicFramePr/>
            <a:graphic xmlns:a="http://schemas.openxmlformats.org/drawingml/2006/main">
              <a:graphicData uri="http://schemas.openxmlformats.org/drawingml/2006/picture">
                <pic:pic xmlns:pic="http://schemas.openxmlformats.org/drawingml/2006/picture">
                  <pic:nvPicPr>
                    <pic:cNvPr id="567" name="Picutre 567"/>
                    <pic:cNvPicPr/>
                  </pic:nvPicPr>
                  <pic:blipFill>
                    <a:blip r:embed="rId880"/>
                    <a:stretch>
                      <a:fillRect/>
                    </a:stretch>
                  </pic:blipFill>
                  <pic:spPr>
                    <a:xfrm>
                      <a:off x="0" y="0"/>
                      <a:ext cx="4047490" cy="2170430"/>
                    </a:xfrm>
                    <a:prstGeom prst="rect">
                      <a:avLst/>
                    </a:prstGeom>
                  </pic:spPr>
                </pic:pic>
              </a:graphicData>
            </a:graphic>
          </wp:inline>
        </w:drawing>
      </w:r>
    </w:p>
    <w:p>
      <w:pPr>
        <w:widowControl w:val="0"/>
        <w:spacing w:after="119" w:line="1" w:lineRule="exact"/>
      </w:pPr>
    </w:p>
    <w:p>
      <w:pPr>
        <w:pStyle w:val="23"/>
        <w:keepNext w:val="0"/>
        <w:keepLines w:val="0"/>
        <w:widowControl w:val="0"/>
        <w:shd w:val="clear" w:color="auto" w:fill="auto"/>
        <w:bidi w:val="0"/>
        <w:spacing w:before="0" w:after="0" w:line="361" w:lineRule="exact"/>
        <w:ind w:left="0" w:right="0" w:firstLine="0"/>
        <w:jc w:val="both"/>
      </w:pPr>
      <w:r>
        <w:rPr>
          <w:color w:val="000000"/>
          <w:spacing w:val="0"/>
          <w:w w:val="100"/>
          <w:position w:val="0"/>
        </w:rPr>
        <w:t>在实际教学中，教师发现这个练习存在一些问题：如果班级里都是非汉字文化圈的学生的话，他们一开始需要花比较多的时间在汉字认读上，教师需要帮助他们认读相关汉字，需要解释一些词语的意思，而当学生把这些词语的发音、意思都弄清楚以后，对</w:t>
      </w:r>
      <w:r>
        <w:rPr>
          <w:color w:val="000000"/>
          <w:spacing w:val="0"/>
          <w:w w:val="100"/>
          <w:position w:val="0"/>
          <w:lang w:val="zh-CN" w:eastAsia="zh-CN" w:bidi="zh-CN"/>
        </w:rPr>
        <w:t>“听录</w:t>
      </w:r>
      <w:r>
        <w:rPr>
          <w:color w:val="000000"/>
          <w:spacing w:val="0"/>
          <w:w w:val="100"/>
          <w:position w:val="0"/>
        </w:rPr>
        <w:t>音核对</w:t>
      </w:r>
      <w:r>
        <w:rPr>
          <w:color w:val="000000"/>
          <w:spacing w:val="0"/>
          <w:w w:val="100"/>
          <w:position w:val="0"/>
          <w:lang w:val="zh-CN" w:eastAsia="zh-CN" w:bidi="zh-CN"/>
        </w:rPr>
        <w:t>”就</w:t>
      </w:r>
      <w:r>
        <w:rPr>
          <w:color w:val="000000"/>
          <w:spacing w:val="0"/>
          <w:w w:val="100"/>
          <w:position w:val="0"/>
        </w:rPr>
        <w:t>不再重视了。怎么让该练习更具可操作性，更能体现听力教学的目标？我们也许可以把该练习适当改造一下：</w:t>
      </w:r>
    </w:p>
    <w:p>
      <w:pPr>
        <w:pStyle w:val="23"/>
        <w:keepNext w:val="0"/>
        <w:keepLines w:val="0"/>
        <w:widowControl w:val="0"/>
        <w:shd w:val="clear" w:color="auto" w:fill="auto"/>
        <w:bidi w:val="0"/>
        <w:spacing w:before="0" w:after="0" w:line="361" w:lineRule="exact"/>
        <w:ind w:left="0" w:right="0" w:firstLine="800"/>
        <w:jc w:val="left"/>
      </w:pPr>
      <w:r>
        <w:rPr>
          <w:color w:val="000000"/>
          <w:spacing w:val="0"/>
          <w:w w:val="100"/>
          <w:position w:val="0"/>
          <w:sz w:val="20"/>
          <w:szCs w:val="20"/>
          <w:highlight w:val="none"/>
          <w:lang w:val="en-US"/>
        </w:rPr>
        <w:t>（</w:t>
      </w:r>
      <w:r>
        <w:rPr>
          <w:color w:val="000000"/>
          <w:spacing w:val="0"/>
          <w:w w:val="100"/>
          <w:position w:val="0"/>
          <w:sz w:val="20"/>
          <w:szCs w:val="20"/>
        </w:rPr>
        <w:t>1</w:t>
      </w:r>
      <w:r>
        <w:rPr>
          <w:color w:val="000000"/>
          <w:spacing w:val="0"/>
          <w:w w:val="100"/>
          <w:position w:val="0"/>
          <w:sz w:val="20"/>
          <w:szCs w:val="20"/>
          <w:highlight w:val="none"/>
          <w:lang w:val="en-US"/>
        </w:rPr>
        <w:t>）</w:t>
      </w:r>
      <w:r>
        <w:rPr>
          <w:color w:val="000000"/>
          <w:spacing w:val="0"/>
          <w:w w:val="100"/>
          <w:position w:val="0"/>
        </w:rPr>
        <w:t>听录音，把听到的词语分类。</w:t>
      </w:r>
    </w:p>
    <w:p>
      <w:pPr>
        <w:pStyle w:val="23"/>
        <w:keepNext w:val="0"/>
        <w:keepLines w:val="0"/>
        <w:widowControl w:val="0"/>
        <w:shd w:val="clear" w:color="auto" w:fill="auto"/>
        <w:bidi w:val="0"/>
        <w:spacing w:before="0" w:after="120" w:line="361" w:lineRule="exact"/>
        <w:ind w:left="0" w:right="0" w:firstLine="800"/>
        <w:jc w:val="left"/>
        <w:rPr>
          <w:sz w:val="20"/>
          <w:szCs w:val="20"/>
        </w:rPr>
      </w:pPr>
      <w:r>
        <w:rPr>
          <w:color w:val="000000"/>
          <w:spacing w:val="0"/>
          <w:w w:val="100"/>
          <w:position w:val="0"/>
          <w:sz w:val="20"/>
          <w:szCs w:val="20"/>
          <w:lang w:val="en-US" w:eastAsia="en-US" w:bidi="en-US"/>
        </w:rPr>
        <w:t>Listenandclassifythewordsintodifferentcategories.</w:t>
      </w:r>
    </w:p>
    <w:tbl>
      <w:tblPr>
        <w:tblStyle w:val="2"/>
        <w:tblW w:w="0" w:type="auto"/>
        <w:jc w:val="center"/>
        <w:tblLayout w:type="fixed"/>
        <w:tblCellMar>
          <w:top w:w="0" w:type="dxa"/>
          <w:left w:w="10" w:type="dxa"/>
          <w:bottom w:w="0" w:type="dxa"/>
          <w:right w:w="10" w:type="dxa"/>
        </w:tblCellMar>
      </w:tblPr>
      <w:tblGrid>
        <w:gridCol w:w="1488"/>
        <w:gridCol w:w="1469"/>
        <w:gridCol w:w="1464"/>
        <w:gridCol w:w="1493"/>
      </w:tblGrid>
      <w:tr>
        <w:tblPrEx>
          <w:tblCellMar>
            <w:top w:w="0" w:type="dxa"/>
            <w:left w:w="10" w:type="dxa"/>
            <w:bottom w:w="0" w:type="dxa"/>
            <w:right w:w="10" w:type="dxa"/>
          </w:tblCellMar>
        </w:tblPrEx>
        <w:trPr>
          <w:trHeight w:val="629"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16" w:lineRule="exact"/>
              <w:ind w:left="0" w:right="0" w:firstLine="0"/>
              <w:jc w:val="center"/>
              <w:rPr>
                <w:sz w:val="20"/>
                <w:szCs w:val="20"/>
              </w:rPr>
            </w:pPr>
            <w:r>
              <w:rPr>
                <w:color w:val="000000"/>
                <w:spacing w:val="0"/>
                <w:w w:val="100"/>
                <w:position w:val="0"/>
                <w:sz w:val="19"/>
                <w:szCs w:val="19"/>
              </w:rPr>
              <w:t>饮料</w:t>
            </w:r>
            <w:r>
              <w:rPr>
                <w:color w:val="000000"/>
                <w:spacing w:val="0"/>
                <w:w w:val="100"/>
                <w:position w:val="0"/>
                <w:sz w:val="20"/>
                <w:szCs w:val="20"/>
                <w:lang w:val="en-US" w:eastAsia="en-US" w:bidi="en-US"/>
              </w:rPr>
              <w:t>drinks</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16" w:lineRule="exact"/>
              <w:ind w:left="0" w:right="0" w:firstLine="0"/>
              <w:jc w:val="center"/>
              <w:rPr>
                <w:sz w:val="20"/>
                <w:szCs w:val="20"/>
              </w:rPr>
            </w:pPr>
            <w:r>
              <w:rPr>
                <w:color w:val="000000"/>
                <w:spacing w:val="0"/>
                <w:w w:val="100"/>
                <w:position w:val="0"/>
                <w:sz w:val="16"/>
                <w:szCs w:val="16"/>
              </w:rPr>
              <w:t>肉</w:t>
            </w:r>
            <w:r>
              <w:rPr>
                <w:color w:val="000000"/>
                <w:spacing w:val="0"/>
                <w:w w:val="100"/>
                <w:position w:val="0"/>
                <w:sz w:val="20"/>
                <w:szCs w:val="20"/>
                <w:lang w:val="en-US" w:eastAsia="en-US" w:bidi="en-US"/>
              </w:rPr>
              <w:t>meat</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16" w:lineRule="exact"/>
              <w:ind w:left="0" w:right="0" w:firstLine="0"/>
              <w:jc w:val="center"/>
              <w:rPr>
                <w:sz w:val="20"/>
                <w:szCs w:val="20"/>
              </w:rPr>
            </w:pPr>
            <w:r>
              <w:rPr>
                <w:color w:val="000000"/>
                <w:spacing w:val="0"/>
                <w:w w:val="100"/>
                <w:position w:val="0"/>
                <w:sz w:val="19"/>
                <w:szCs w:val="19"/>
              </w:rPr>
              <w:t>蔬菜</w:t>
            </w:r>
            <w:r>
              <w:rPr>
                <w:color w:val="000000"/>
                <w:spacing w:val="0"/>
                <w:w w:val="100"/>
                <w:position w:val="0"/>
                <w:sz w:val="20"/>
                <w:szCs w:val="20"/>
                <w:lang w:val="en-US" w:eastAsia="en-US" w:bidi="en-US"/>
              </w:rPr>
              <w:t>vegetables</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16" w:lineRule="exact"/>
              <w:ind w:left="0" w:right="0" w:firstLine="0"/>
              <w:jc w:val="center"/>
              <w:rPr>
                <w:sz w:val="20"/>
                <w:szCs w:val="20"/>
              </w:rPr>
            </w:pPr>
            <w:r>
              <w:rPr>
                <w:color w:val="000000"/>
                <w:spacing w:val="0"/>
                <w:w w:val="100"/>
                <w:position w:val="0"/>
                <w:sz w:val="19"/>
                <w:szCs w:val="19"/>
              </w:rPr>
              <w:t>主食</w:t>
            </w:r>
            <w:r>
              <w:rPr>
                <w:color w:val="000000"/>
                <w:spacing w:val="0"/>
                <w:w w:val="100"/>
                <w:position w:val="0"/>
                <w:sz w:val="20"/>
                <w:szCs w:val="20"/>
                <w:lang w:val="en-US" w:eastAsia="en-US" w:bidi="en-US"/>
              </w:rPr>
              <w:t>staplefoods</w:t>
            </w:r>
          </w:p>
        </w:tc>
      </w:tr>
      <w:tr>
        <w:tblPrEx>
          <w:tblCellMar>
            <w:top w:w="0" w:type="dxa"/>
            <w:left w:w="10" w:type="dxa"/>
            <w:bottom w:w="0" w:type="dxa"/>
            <w:right w:w="10" w:type="dxa"/>
          </w:tblCellMar>
        </w:tblPrEx>
        <w:trPr>
          <w:trHeight w:val="413"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418"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413"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413"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427" w:hRule="exact"/>
          <w:jc w:val="center"/>
        </w:trPr>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right w:val="single" w:color="auto" w:sz="4" w:space="0"/>
            </w:tcBorders>
            <w:shd w:val="clear" w:color="auto" w:fill="FFFFFF"/>
            <w:vAlign w:val="top"/>
          </w:tcPr>
          <w:p>
            <w:pPr>
              <w:widowControl w:val="0"/>
              <w:rPr>
                <w:sz w:val="10"/>
                <w:szCs w:val="10"/>
              </w:rPr>
            </w:pPr>
          </w:p>
        </w:tc>
      </w:tr>
    </w:tbl>
    <w:p>
      <w:pPr>
        <w:pStyle w:val="15"/>
        <w:keepNext w:val="0"/>
        <w:keepLines w:val="0"/>
        <w:widowControl w:val="0"/>
        <w:shd w:val="clear" w:color="auto" w:fill="auto"/>
        <w:bidi w:val="0"/>
        <w:spacing w:before="0" w:after="0" w:line="240" w:lineRule="auto"/>
        <w:ind w:left="125" w:right="0" w:firstLine="0"/>
        <w:jc w:val="left"/>
        <w:rPr>
          <w:rFonts w:hint="default"/>
          <w:lang w:val="en-US"/>
        </w:rPr>
        <w:sectPr>
          <w:headerReference r:id="rId251" w:type="first"/>
          <w:footerReference r:id="rId254" w:type="first"/>
          <w:headerReference r:id="rId249" w:type="default"/>
          <w:footerReference r:id="rId252" w:type="default"/>
          <w:headerReference r:id="rId250" w:type="even"/>
          <w:footerReference r:id="rId253"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highlight w:val="none"/>
          <w:lang w:val="en-US"/>
        </w:rPr>
        <w:t>（</w:t>
      </w:r>
      <w:r>
        <w:rPr>
          <w:color w:val="000000"/>
          <w:spacing w:val="0"/>
          <w:w w:val="100"/>
          <w:position w:val="0"/>
        </w:rPr>
        <w:t>录音文本：菠菜、米饭、猪肉、绿茶、鸡肉、雪碧、饺子、青椒</w:t>
      </w:r>
      <w:r>
        <w:rPr>
          <w:color w:val="000000"/>
          <w:spacing w:val="0"/>
          <w:w w:val="100"/>
          <w:position w:val="0"/>
          <w:highlight w:val="none"/>
          <w:lang w:val="en-US"/>
        </w:rPr>
        <w:t>）</w:t>
      </w:r>
    </w:p>
    <w:p>
      <w:pPr>
        <w:pStyle w:val="23"/>
        <w:keepNext w:val="0"/>
        <w:keepLines w:val="0"/>
        <w:widowControl w:val="0"/>
        <w:shd w:val="clear" w:color="auto" w:fill="auto"/>
        <w:bidi w:val="0"/>
        <w:spacing w:before="0" w:after="140" w:line="240" w:lineRule="auto"/>
        <w:ind w:left="0" w:right="0" w:firstLine="840"/>
        <w:jc w:val="both"/>
      </w:pPr>
      <w:r>
        <w:rPr>
          <w:color w:val="000000"/>
          <w:spacing w:val="0"/>
          <w:w w:val="100"/>
          <w:position w:val="0"/>
          <w:sz w:val="20"/>
          <w:szCs w:val="20"/>
          <w:highlight w:val="none"/>
          <w:lang w:val="en-US"/>
        </w:rPr>
        <w:t>（</w:t>
      </w:r>
      <w:r>
        <w:rPr>
          <w:color w:val="000000"/>
          <w:spacing w:val="0"/>
          <w:w w:val="100"/>
          <w:position w:val="0"/>
          <w:sz w:val="20"/>
          <w:szCs w:val="20"/>
        </w:rPr>
        <w:t>2</w:t>
      </w:r>
      <w:r>
        <w:rPr>
          <w:color w:val="000000"/>
          <w:spacing w:val="0"/>
          <w:w w:val="100"/>
          <w:position w:val="0"/>
          <w:sz w:val="20"/>
          <w:szCs w:val="20"/>
          <w:highlight w:val="none"/>
          <w:lang w:val="en-US"/>
        </w:rPr>
        <w:t>）</w:t>
      </w:r>
      <w:r>
        <w:rPr>
          <w:color w:val="000000"/>
          <w:spacing w:val="0"/>
          <w:w w:val="100"/>
          <w:position w:val="0"/>
        </w:rPr>
        <w:t>跟同学互相核对。</w:t>
      </w:r>
    </w:p>
    <w:p>
      <w:pPr>
        <w:pStyle w:val="23"/>
        <w:keepNext w:val="0"/>
        <w:keepLines w:val="0"/>
        <w:widowControl w:val="0"/>
        <w:shd w:val="clear" w:color="auto" w:fill="auto"/>
        <w:bidi w:val="0"/>
        <w:spacing w:before="0" w:after="140" w:line="240" w:lineRule="auto"/>
        <w:ind w:left="0" w:right="0" w:firstLine="840"/>
        <w:jc w:val="both"/>
        <w:rPr>
          <w:sz w:val="20"/>
          <w:szCs w:val="20"/>
        </w:rPr>
      </w:pPr>
      <w:r>
        <w:rPr>
          <w:color w:val="000000"/>
          <w:spacing w:val="0"/>
          <w:w w:val="100"/>
          <w:position w:val="0"/>
          <w:sz w:val="20"/>
          <w:szCs w:val="20"/>
          <w:lang w:val="en-US" w:eastAsia="en-US" w:bidi="en-US"/>
        </w:rPr>
        <w:t>Checkyouranswerswithyourpartner.</w:t>
      </w:r>
    </w:p>
    <w:p>
      <w:pPr>
        <w:pStyle w:val="23"/>
        <w:keepNext w:val="0"/>
        <w:keepLines w:val="0"/>
        <w:widowControl w:val="0"/>
        <w:shd w:val="clear" w:color="auto" w:fill="auto"/>
        <w:bidi w:val="0"/>
        <w:spacing w:before="0" w:after="140" w:line="240" w:lineRule="auto"/>
        <w:ind w:left="0" w:right="0" w:firstLine="0"/>
        <w:jc w:val="both"/>
      </w:pPr>
      <w:r>
        <w:rPr>
          <w:color w:val="000000"/>
          <w:spacing w:val="0"/>
          <w:w w:val="100"/>
          <w:position w:val="0"/>
        </w:rPr>
        <w:t>这样调整以后，变</w:t>
      </w:r>
      <w:r>
        <w:rPr>
          <w:color w:val="000000"/>
          <w:spacing w:val="0"/>
          <w:w w:val="100"/>
          <w:position w:val="0"/>
          <w:lang w:val="zh-CN" w:eastAsia="zh-CN" w:bidi="zh-CN"/>
        </w:rPr>
        <w:t>“先</w:t>
      </w:r>
      <w:r>
        <w:rPr>
          <w:color w:val="000000"/>
          <w:spacing w:val="0"/>
          <w:w w:val="100"/>
          <w:position w:val="0"/>
        </w:rPr>
        <w:t>学再听</w:t>
      </w:r>
      <w:r>
        <w:rPr>
          <w:color w:val="000000"/>
          <w:spacing w:val="0"/>
          <w:w w:val="100"/>
          <w:position w:val="0"/>
          <w:lang w:val="zh-CN" w:eastAsia="zh-CN" w:bidi="zh-CN"/>
        </w:rPr>
        <w:t>”为“先</w:t>
      </w:r>
      <w:r>
        <w:rPr>
          <w:color w:val="000000"/>
          <w:spacing w:val="0"/>
          <w:w w:val="100"/>
          <w:position w:val="0"/>
        </w:rPr>
        <w:t>听再学"，更突出了</w:t>
      </w:r>
      <w:r>
        <w:rPr>
          <w:color w:val="000000"/>
          <w:spacing w:val="0"/>
          <w:w w:val="100"/>
          <w:position w:val="0"/>
          <w:lang w:val="zh-CN" w:eastAsia="zh-CN" w:bidi="zh-CN"/>
        </w:rPr>
        <w:t>“听"</w:t>
      </w:r>
      <w:r>
        <w:rPr>
          <w:color w:val="000000"/>
          <w:spacing w:val="0"/>
          <w:w w:val="100"/>
          <w:position w:val="0"/>
        </w:rPr>
        <w:t>，教学效果也更好</w:t>
      </w:r>
    </w:p>
    <w:p>
      <w:pPr>
        <w:pStyle w:val="23"/>
        <w:keepNext w:val="0"/>
        <w:keepLines w:val="0"/>
        <w:widowControl w:val="0"/>
        <w:shd w:val="clear" w:color="auto" w:fill="auto"/>
        <w:bidi w:val="0"/>
        <w:spacing w:before="0" w:after="860" w:line="240" w:lineRule="auto"/>
        <w:ind w:left="0" w:right="0" w:firstLine="0"/>
        <w:jc w:val="both"/>
      </w:pPr>
      <w:r>
        <w:rPr>
          <w:color w:val="000000"/>
          <w:spacing w:val="0"/>
          <w:w w:val="100"/>
          <w:position w:val="0"/>
        </w:rPr>
        <w:t>一些。</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思考</w:t>
      </w:r>
    </w:p>
    <w:p>
      <w:pPr>
        <w:pStyle w:val="23"/>
        <w:keepNext w:val="0"/>
        <w:keepLines w:val="0"/>
        <w:widowControl w:val="0"/>
        <w:numPr>
          <w:ilvl w:val="0"/>
          <w:numId w:val="29"/>
        </w:numPr>
        <w:shd w:val="clear" w:color="auto" w:fill="auto"/>
        <w:tabs>
          <w:tab w:val="left" w:pos="739"/>
        </w:tabs>
        <w:bidi w:val="0"/>
        <w:spacing w:before="0" w:after="0" w:line="372" w:lineRule="exact"/>
        <w:ind w:left="0" w:right="0" w:firstLine="460"/>
        <w:jc w:val="both"/>
      </w:pPr>
      <w:bookmarkStart w:id="224" w:name="bookmark224"/>
      <w:bookmarkEnd w:id="224"/>
      <w:r>
        <w:rPr>
          <w:color w:val="000000"/>
          <w:spacing w:val="0"/>
          <w:w w:val="100"/>
          <w:position w:val="0"/>
        </w:rPr>
        <w:t>综合教材的结构框架，常见的模式是“生词一课文一语言点一练习</w:t>
      </w:r>
      <w:r>
        <w:rPr>
          <w:color w:val="000000"/>
          <w:spacing w:val="0"/>
          <w:w w:val="100"/>
          <w:position w:val="0"/>
          <w:lang w:val="zh-CN" w:eastAsia="zh-CN" w:bidi="zh-CN"/>
        </w:rPr>
        <w:t>”，你</w:t>
      </w:r>
      <w:r>
        <w:rPr>
          <w:color w:val="000000"/>
          <w:spacing w:val="0"/>
          <w:w w:val="100"/>
          <w:position w:val="0"/>
        </w:rPr>
        <w:t>认为这一编排顺序背后的理论依据是什么？是否还有别的模式？你在教学中倾向于按照什么顺序进行教学？</w:t>
      </w:r>
    </w:p>
    <w:p>
      <w:pPr>
        <w:pStyle w:val="23"/>
        <w:keepNext w:val="0"/>
        <w:keepLines w:val="0"/>
        <w:widowControl w:val="0"/>
        <w:numPr>
          <w:ilvl w:val="0"/>
          <w:numId w:val="29"/>
        </w:numPr>
        <w:shd w:val="clear" w:color="auto" w:fill="auto"/>
        <w:tabs>
          <w:tab w:val="left" w:pos="729"/>
        </w:tabs>
        <w:bidi w:val="0"/>
        <w:spacing w:before="0" w:after="0" w:line="372" w:lineRule="exact"/>
        <w:ind w:left="0" w:right="0" w:firstLine="460"/>
        <w:jc w:val="both"/>
      </w:pPr>
      <w:bookmarkStart w:id="225" w:name="bookmark225"/>
      <w:bookmarkEnd w:id="225"/>
      <w:r>
        <w:rPr>
          <w:color w:val="000000"/>
          <w:spacing w:val="0"/>
          <w:w w:val="100"/>
          <w:position w:val="0"/>
        </w:rPr>
        <w:t>教材对教学过程的规定是不是越细越好？你觉得现行的教材留给教师的空间合适吗？</w:t>
      </w:r>
    </w:p>
    <w:p>
      <w:pPr>
        <w:pStyle w:val="23"/>
        <w:keepNext w:val="0"/>
        <w:keepLines w:val="0"/>
        <w:widowControl w:val="0"/>
        <w:numPr>
          <w:ilvl w:val="0"/>
          <w:numId w:val="29"/>
        </w:numPr>
        <w:shd w:val="clear" w:color="auto" w:fill="auto"/>
        <w:tabs>
          <w:tab w:val="left" w:pos="761"/>
        </w:tabs>
        <w:bidi w:val="0"/>
        <w:spacing w:before="0" w:after="0" w:line="372" w:lineRule="exact"/>
        <w:ind w:left="0" w:right="0" w:firstLine="440"/>
        <w:jc w:val="both"/>
      </w:pPr>
      <w:bookmarkStart w:id="226" w:name="bookmark226"/>
      <w:bookmarkEnd w:id="226"/>
      <w:r>
        <w:rPr>
          <w:color w:val="000000"/>
          <w:spacing w:val="0"/>
          <w:w w:val="100"/>
          <w:position w:val="0"/>
        </w:rPr>
        <w:t>你觉得现在的汉语教材存在的最大问题是什么？应该如何改进？</w:t>
      </w:r>
    </w:p>
    <w:p>
      <w:pPr>
        <w:pStyle w:val="23"/>
        <w:keepNext w:val="0"/>
        <w:keepLines w:val="0"/>
        <w:widowControl w:val="0"/>
        <w:numPr>
          <w:ilvl w:val="0"/>
          <w:numId w:val="29"/>
        </w:numPr>
        <w:shd w:val="clear" w:color="auto" w:fill="auto"/>
        <w:tabs>
          <w:tab w:val="left" w:pos="739"/>
        </w:tabs>
        <w:bidi w:val="0"/>
        <w:spacing w:before="0" w:after="500" w:line="372" w:lineRule="exact"/>
        <w:ind w:left="0" w:right="0" w:firstLine="460"/>
        <w:jc w:val="both"/>
      </w:pPr>
      <w:bookmarkStart w:id="227" w:name="bookmark227"/>
      <w:bookmarkEnd w:id="227"/>
      <w:r>
        <w:rPr>
          <w:color w:val="000000"/>
          <w:spacing w:val="0"/>
          <w:w w:val="100"/>
          <w:position w:val="0"/>
        </w:rPr>
        <w:t>在你的学习和教学经历中，有没有让你印象特别深刻的教材？请谈谈你的感受。</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任务</w:t>
      </w:r>
    </w:p>
    <w:p>
      <w:pPr>
        <w:pStyle w:val="23"/>
        <w:keepNext w:val="0"/>
        <w:keepLines w:val="0"/>
        <w:widowControl w:val="0"/>
        <w:numPr>
          <w:ilvl w:val="0"/>
          <w:numId w:val="30"/>
        </w:numPr>
        <w:shd w:val="clear" w:color="auto" w:fill="auto"/>
        <w:tabs>
          <w:tab w:val="left" w:pos="739"/>
        </w:tabs>
        <w:bidi w:val="0"/>
        <w:spacing w:before="0" w:after="0" w:line="365" w:lineRule="exact"/>
        <w:ind w:left="0" w:right="0" w:firstLine="460"/>
        <w:jc w:val="both"/>
      </w:pPr>
      <w:bookmarkStart w:id="228" w:name="bookmark228"/>
      <w:bookmarkEnd w:id="228"/>
      <w:r>
        <w:rPr>
          <w:color w:val="000000"/>
          <w:spacing w:val="0"/>
          <w:w w:val="100"/>
          <w:position w:val="0"/>
        </w:rPr>
        <w:t>分别考察一种结构型教材、功能型教材和任务型教材，分析它们各自的特点。</w:t>
      </w:r>
    </w:p>
    <w:p>
      <w:pPr>
        <w:pStyle w:val="23"/>
        <w:keepNext w:val="0"/>
        <w:keepLines w:val="0"/>
        <w:widowControl w:val="0"/>
        <w:numPr>
          <w:ilvl w:val="0"/>
          <w:numId w:val="30"/>
        </w:numPr>
        <w:shd w:val="clear" w:color="auto" w:fill="auto"/>
        <w:tabs>
          <w:tab w:val="left" w:pos="739"/>
        </w:tabs>
        <w:bidi w:val="0"/>
        <w:spacing w:before="0" w:after="0" w:line="365" w:lineRule="exact"/>
        <w:ind w:left="0" w:right="0" w:firstLine="460"/>
        <w:jc w:val="both"/>
      </w:pPr>
      <w:bookmarkStart w:id="229" w:name="bookmark229"/>
      <w:bookmarkEnd w:id="229"/>
      <w:r>
        <w:rPr>
          <w:color w:val="000000"/>
          <w:spacing w:val="0"/>
          <w:w w:val="100"/>
          <w:position w:val="0"/>
        </w:rPr>
        <w:t>听力课、口语课、阅读课、写作课的教学目标是什么？分别选择相应的教材，分析这些教材是如何体现其教学目标的。</w:t>
      </w:r>
    </w:p>
    <w:p>
      <w:pPr>
        <w:pStyle w:val="23"/>
        <w:keepNext w:val="0"/>
        <w:keepLines w:val="0"/>
        <w:widowControl w:val="0"/>
        <w:numPr>
          <w:ilvl w:val="0"/>
          <w:numId w:val="30"/>
        </w:numPr>
        <w:shd w:val="clear" w:color="auto" w:fill="auto"/>
        <w:tabs>
          <w:tab w:val="left" w:pos="739"/>
        </w:tabs>
        <w:bidi w:val="0"/>
        <w:spacing w:before="0" w:after="0" w:line="365" w:lineRule="exact"/>
        <w:ind w:left="0" w:right="0" w:firstLine="460"/>
        <w:jc w:val="both"/>
      </w:pPr>
      <w:bookmarkStart w:id="230" w:name="bookmark230"/>
      <w:bookmarkEnd w:id="230"/>
      <w:r>
        <w:rPr>
          <w:color w:val="000000"/>
          <w:spacing w:val="0"/>
          <w:w w:val="100"/>
          <w:position w:val="0"/>
        </w:rPr>
        <w:t>白乐桑、张朋朋主编的《汉语言文字启蒙》是第一本明确打出''字</w:t>
      </w:r>
      <w:r>
        <w:rPr>
          <w:color w:val="000000"/>
          <w:spacing w:val="0"/>
          <w:w w:val="100"/>
          <w:position w:val="0"/>
          <w:lang w:val="zh-CN" w:eastAsia="zh-CN" w:bidi="zh-CN"/>
        </w:rPr>
        <w:t>本位"</w:t>
      </w:r>
      <w:r>
        <w:rPr>
          <w:color w:val="000000"/>
          <w:spacing w:val="0"/>
          <w:w w:val="100"/>
          <w:position w:val="0"/>
        </w:rPr>
        <w:t>旗号的教材，试考察其上册的字词量，选择一种与之在程序、容量上基本一致的“词本位”的教材，比较两者在字词</w:t>
      </w:r>
      <w:r>
        <w:rPr>
          <w:color w:val="000000"/>
          <w:spacing w:val="0"/>
          <w:w w:val="100"/>
          <w:position w:val="0"/>
          <w:highlight w:val="none"/>
        </w:rPr>
        <w:t>量上的</w:t>
      </w:r>
      <w:r>
        <w:rPr>
          <w:color w:val="000000"/>
          <w:spacing w:val="0"/>
          <w:w w:val="100"/>
          <w:position w:val="0"/>
        </w:rPr>
        <w:t>差别，分析产生这种差别的原因，并谈谈你的看法。</w:t>
      </w:r>
    </w:p>
    <w:p>
      <w:pPr>
        <w:pStyle w:val="23"/>
        <w:keepNext w:val="0"/>
        <w:keepLines w:val="0"/>
        <w:widowControl w:val="0"/>
        <w:numPr>
          <w:ilvl w:val="0"/>
          <w:numId w:val="30"/>
        </w:numPr>
        <w:shd w:val="clear" w:color="auto" w:fill="auto"/>
        <w:tabs>
          <w:tab w:val="left" w:pos="753"/>
        </w:tabs>
        <w:bidi w:val="0"/>
        <w:spacing w:before="0" w:after="320" w:line="365" w:lineRule="exact"/>
        <w:ind w:left="0" w:right="0" w:firstLine="460"/>
        <w:jc w:val="both"/>
        <w:sectPr>
          <w:headerReference r:id="rId255" w:type="default"/>
          <w:footerReference r:id="rId257" w:type="default"/>
          <w:headerReference r:id="rId256" w:type="even"/>
          <w:footerReference r:id="rId258" w:type="even"/>
          <w:footnotePr>
            <w:numFmt w:val="decimal"/>
          </w:footnotePr>
          <w:type w:val="continuous"/>
          <w:pgSz w:w="9621" w:h="12860"/>
          <w:pgMar w:top="1457" w:right="1183" w:bottom="1141" w:left="1402" w:header="0" w:footer="713" w:gutter="0"/>
          <w:cols w:space="720" w:num="1"/>
          <w:rtlGutter w:val="0"/>
          <w:docGrid w:linePitch="360" w:charSpace="0"/>
        </w:sectPr>
      </w:pPr>
      <w:bookmarkStart w:id="231" w:name="bookmark231"/>
      <w:bookmarkEnd w:id="231"/>
      <w:r>
        <w:rPr>
          <w:color w:val="000000"/>
          <w:spacing w:val="0"/>
          <w:w w:val="100"/>
          <w:position w:val="0"/>
        </w:rPr>
        <w:t>设定一个教学对象并进行陈述，为该教学对象选择最合适的教材，并选择该教材中的某一课，看看哪些方面需要根据已设定的教学对象特质进行调整，并说明如何调整。</w:t>
      </w:r>
    </w:p>
    <w:p>
      <w:pPr>
        <w:pStyle w:val="17"/>
        <w:keepNext/>
        <w:keepLines/>
        <w:widowControl w:val="0"/>
        <w:shd w:val="clear" w:color="auto" w:fill="auto"/>
        <w:bidi w:val="0"/>
        <w:spacing w:before="0" w:after="1200" w:line="240" w:lineRule="auto"/>
        <w:ind w:left="0" w:right="0" w:firstLine="0"/>
        <w:jc w:val="center"/>
        <w:rPr>
          <w:sz w:val="32"/>
          <w:szCs w:val="32"/>
        </w:rPr>
      </w:pPr>
      <w:bookmarkStart w:id="232" w:name="bookmark232"/>
      <w:bookmarkStart w:id="233" w:name="bookmark234"/>
      <w:bookmarkStart w:id="234" w:name="bookmark233"/>
      <w:r>
        <w:rPr>
          <w:color w:val="000000"/>
          <w:spacing w:val="0"/>
          <w:w w:val="100"/>
          <w:position w:val="0"/>
          <w:sz w:val="32"/>
          <w:szCs w:val="32"/>
        </w:rPr>
        <w:t>第七章课堂教学设计</w:t>
      </w:r>
      <w:bookmarkEnd w:id="232"/>
      <w:bookmarkEnd w:id="233"/>
      <w:bookmarkEnd w:id="234"/>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教学设计是一个系统工程，会对教学实践产生重要的影响。在对外汉语教学领域</w:t>
      </w:r>
      <w:r>
        <w:rPr>
          <w:color w:val="000000"/>
          <w:spacing w:val="0"/>
          <w:w w:val="100"/>
          <w:position w:val="0"/>
          <w:sz w:val="20"/>
          <w:szCs w:val="20"/>
        </w:rPr>
        <w:t>，20</w:t>
      </w:r>
      <w:r>
        <w:rPr>
          <w:color w:val="000000"/>
          <w:spacing w:val="0"/>
          <w:w w:val="100"/>
          <w:position w:val="0"/>
        </w:rPr>
        <w:t>世纪</w:t>
      </w:r>
      <w:r>
        <w:rPr>
          <w:color w:val="000000"/>
          <w:spacing w:val="0"/>
          <w:w w:val="100"/>
          <w:position w:val="0"/>
          <w:sz w:val="20"/>
          <w:szCs w:val="20"/>
        </w:rPr>
        <w:t>90</w:t>
      </w:r>
      <w:r>
        <w:rPr>
          <w:color w:val="000000"/>
          <w:spacing w:val="0"/>
          <w:w w:val="100"/>
          <w:position w:val="0"/>
        </w:rPr>
        <w:t>年代，吕必松</w:t>
      </w:r>
      <w:r>
        <w:rPr>
          <w:color w:val="000000"/>
          <w:spacing w:val="0"/>
          <w:w w:val="100"/>
          <w:position w:val="0"/>
          <w:sz w:val="20"/>
          <w:szCs w:val="20"/>
        </w:rPr>
        <w:t>（1996）</w:t>
      </w:r>
      <w:r>
        <w:rPr>
          <w:color w:val="000000"/>
          <w:spacing w:val="0"/>
          <w:w w:val="100"/>
          <w:position w:val="0"/>
        </w:rPr>
        <w:t>提出对外汉语教学的四大环节，第一个就是总体设计（其他三个环节是教材编写、课堂教学和语言测试），但这是一个宏观的设计。吴勇毅等</w:t>
      </w:r>
      <w:r>
        <w:rPr>
          <w:color w:val="000000"/>
          <w:spacing w:val="0"/>
          <w:w w:val="100"/>
          <w:position w:val="0"/>
          <w:sz w:val="20"/>
          <w:szCs w:val="20"/>
        </w:rPr>
        <w:t>（2003）</w:t>
      </w:r>
      <w:r>
        <w:rPr>
          <w:color w:val="000000"/>
          <w:spacing w:val="0"/>
          <w:w w:val="100"/>
          <w:position w:val="0"/>
        </w:rPr>
        <w:t>的《对外汉语教学课堂教案设计》则是一个教学设计的具体实施方案。教学设计是有层次的（参见本章第一节），本章我们主要讨论课堂教学设计。</w:t>
      </w:r>
    </w:p>
    <w:p>
      <w:pPr>
        <w:pStyle w:val="23"/>
        <w:keepNext w:val="0"/>
        <w:keepLines w:val="0"/>
        <w:widowControl w:val="0"/>
        <w:shd w:val="clear" w:color="auto" w:fill="auto"/>
        <w:bidi w:val="0"/>
        <w:spacing w:before="0" w:after="440" w:line="362" w:lineRule="exact"/>
        <w:ind w:left="0" w:right="0" w:firstLine="440"/>
        <w:jc w:val="both"/>
      </w:pPr>
      <w:r>
        <w:rPr>
          <w:color w:val="000000"/>
          <w:spacing w:val="0"/>
          <w:w w:val="100"/>
          <w:position w:val="0"/>
        </w:rPr>
        <w:t>教学设计对汉语作为第二语言/外语教学来说还算是一个比较新的事物，但越来越受到重视，原因是“它在教学理论、学习理论与教学实践之间起着中介作用</w:t>
      </w:r>
      <w:r>
        <w:rPr>
          <w:color w:val="000000"/>
          <w:spacing w:val="0"/>
          <w:w w:val="100"/>
          <w:position w:val="0"/>
          <w:lang w:val="zh-CN" w:eastAsia="zh-CN" w:bidi="zh-CN"/>
        </w:rPr>
        <w:t>”（徐</w:t>
      </w:r>
      <w:r>
        <w:rPr>
          <w:color w:val="000000"/>
          <w:spacing w:val="0"/>
          <w:w w:val="100"/>
          <w:position w:val="0"/>
        </w:rPr>
        <w:t>英俊</w:t>
      </w:r>
      <w:r>
        <w:rPr>
          <w:color w:val="000000"/>
          <w:spacing w:val="0"/>
          <w:w w:val="100"/>
          <w:position w:val="0"/>
          <w:sz w:val="20"/>
          <w:szCs w:val="20"/>
        </w:rPr>
        <w:t>,2001：1）,</w:t>
      </w:r>
      <w:r>
        <w:rPr>
          <w:color w:val="000000"/>
          <w:spacing w:val="0"/>
          <w:w w:val="100"/>
          <w:position w:val="0"/>
        </w:rPr>
        <w:t>它把整个教学活动视为一个系统工程来处理，可以使汉语教学更加科学、规范，其目的是产生有效的教学。有了好的教学设计和教学方案，还要付诸实施。语言教学既是一门科学，又是一种艺术，教师是其中起决定作用的因素。成功的课堂教学，不仅需要教师去设计,也需要教师去实施。</w:t>
      </w:r>
    </w:p>
    <w:p>
      <w:pPr>
        <w:pStyle w:val="25"/>
        <w:keepNext/>
        <w:keepLines/>
        <w:widowControl w:val="0"/>
        <w:shd w:val="clear" w:color="auto" w:fill="auto"/>
        <w:bidi w:val="0"/>
        <w:spacing w:before="0" w:after="320" w:line="240" w:lineRule="auto"/>
        <w:ind w:left="0" w:right="0" w:firstLine="0"/>
        <w:jc w:val="center"/>
        <w:rPr>
          <w:sz w:val="26"/>
          <w:szCs w:val="26"/>
        </w:rPr>
      </w:pPr>
      <w:bookmarkStart w:id="235" w:name="bookmark236"/>
      <w:bookmarkStart w:id="236" w:name="bookmark237"/>
      <w:bookmarkStart w:id="237" w:name="bookmark235"/>
      <w:r>
        <w:rPr>
          <w:color w:val="000000"/>
          <w:spacing w:val="0"/>
          <w:w w:val="100"/>
          <w:position w:val="0"/>
          <w:sz w:val="26"/>
          <w:szCs w:val="26"/>
        </w:rPr>
        <w:t>第一节课堂教学设计的意义与作用</w:t>
      </w:r>
      <w:bookmarkEnd w:id="235"/>
      <w:bookmarkEnd w:id="236"/>
      <w:bookmarkEnd w:id="237"/>
    </w:p>
    <w:p>
      <w:pPr>
        <w:pStyle w:val="23"/>
        <w:keepNext w:val="0"/>
        <w:keepLines w:val="0"/>
        <w:widowControl w:val="0"/>
        <w:shd w:val="clear" w:color="auto" w:fill="auto"/>
        <w:bidi w:val="0"/>
        <w:spacing w:before="0" w:after="480" w:line="362" w:lineRule="exact"/>
        <w:ind w:left="0" w:right="0" w:firstLine="0"/>
        <w:jc w:val="center"/>
        <w:rPr>
          <w:sz w:val="20"/>
          <w:szCs w:val="20"/>
        </w:rPr>
      </w:pPr>
      <w:r>
        <w:rPr>
          <w:color w:val="000000"/>
          <w:spacing w:val="0"/>
          <w:w w:val="100"/>
          <w:position w:val="0"/>
          <w:sz w:val="20"/>
          <w:szCs w:val="20"/>
        </w:rPr>
        <w:t>一课堂教学设计的意义</w:t>
      </w:r>
    </w:p>
    <w:p>
      <w:pPr>
        <w:pStyle w:val="23"/>
        <w:keepNext w:val="0"/>
        <w:keepLines w:val="0"/>
        <w:widowControl w:val="0"/>
        <w:shd w:val="clear" w:color="auto" w:fill="auto"/>
        <w:bidi w:val="0"/>
        <w:spacing w:before="0" w:after="140" w:line="240" w:lineRule="auto"/>
        <w:ind w:left="0" w:right="0" w:firstLine="420"/>
        <w:jc w:val="both"/>
      </w:pPr>
      <w:r>
        <w:rPr>
          <w:b/>
          <w:bCs/>
          <w:color w:val="000000"/>
          <w:spacing w:val="0"/>
          <w:w w:val="100"/>
          <w:position w:val="0"/>
        </w:rPr>
        <w:t>（一）课堂教学</w:t>
      </w:r>
    </w:p>
    <w:p>
      <w:pPr>
        <w:pStyle w:val="23"/>
        <w:keepNext w:val="0"/>
        <w:keepLines w:val="0"/>
        <w:widowControl w:val="0"/>
        <w:shd w:val="clear" w:color="auto" w:fill="auto"/>
        <w:bidi w:val="0"/>
        <w:spacing w:before="0" w:after="0" w:line="240" w:lineRule="auto"/>
        <w:ind w:left="0" w:right="0" w:firstLine="420"/>
        <w:jc w:val="both"/>
        <w:rPr>
          <w:rFonts w:hint="default"/>
          <w:lang w:val="en-US"/>
        </w:rPr>
        <w:sectPr>
          <w:headerReference r:id="rId259" w:type="default"/>
          <w:footerReference r:id="rId261" w:type="default"/>
          <w:headerReference r:id="rId260" w:type="even"/>
          <w:footerReference r:id="rId262" w:type="even"/>
          <w:footnotePr>
            <w:numFmt w:val="decimal"/>
          </w:footnotePr>
          <w:pgSz w:w="9621" w:h="12860"/>
          <w:pgMar w:top="1457" w:right="1183" w:bottom="1141" w:left="1402" w:header="1029" w:footer="713" w:gutter="0"/>
          <w:pgNumType w:start="139"/>
          <w:cols w:space="720" w:num="1"/>
          <w:rtlGutter w:val="0"/>
          <w:docGrid w:linePitch="360" w:charSpace="0"/>
        </w:sectPr>
      </w:pPr>
      <w:r>
        <w:rPr>
          <w:color w:val="000000"/>
          <w:spacing w:val="0"/>
          <w:w w:val="100"/>
          <w:position w:val="0"/>
          <w:lang w:val="zh-CN" w:eastAsia="zh-CN" w:bidi="zh-CN"/>
        </w:rPr>
        <w:t>“课</w:t>
      </w:r>
      <w:r>
        <w:rPr>
          <w:color w:val="000000"/>
          <w:spacing w:val="0"/>
          <w:w w:val="100"/>
          <w:position w:val="0"/>
        </w:rPr>
        <w:t>堂教学</w:t>
      </w:r>
      <w:r>
        <w:rPr>
          <w:color w:val="000000"/>
          <w:spacing w:val="0"/>
          <w:w w:val="100"/>
          <w:position w:val="0"/>
          <w:lang w:val="zh-CN" w:eastAsia="zh-CN" w:bidi="zh-CN"/>
        </w:rPr>
        <w:t>”这一</w:t>
      </w:r>
      <w:r>
        <w:rPr>
          <w:color w:val="000000"/>
          <w:spacing w:val="0"/>
          <w:w w:val="100"/>
          <w:position w:val="0"/>
        </w:rPr>
        <w:t>概念与</w:t>
      </w:r>
      <w:r>
        <w:rPr>
          <w:color w:val="000000"/>
          <w:spacing w:val="0"/>
          <w:w w:val="100"/>
          <w:position w:val="0"/>
          <w:lang w:val="zh-CN" w:eastAsia="zh-CN" w:bidi="zh-CN"/>
        </w:rPr>
        <w:t>“课”、“课</w:t>
      </w:r>
      <w:r>
        <w:rPr>
          <w:color w:val="000000"/>
          <w:spacing w:val="0"/>
          <w:w w:val="100"/>
          <w:position w:val="0"/>
        </w:rPr>
        <w:t>堂”和</w:t>
      </w:r>
      <w:r>
        <w:rPr>
          <w:color w:val="000000"/>
          <w:spacing w:val="0"/>
          <w:w w:val="100"/>
          <w:position w:val="0"/>
          <w:lang w:val="zh-CN" w:eastAsia="zh-CN" w:bidi="zh-CN"/>
        </w:rPr>
        <w:t>“教学”有</w:t>
      </w:r>
      <w:r>
        <w:rPr>
          <w:color w:val="000000"/>
          <w:spacing w:val="0"/>
          <w:w w:val="100"/>
          <w:position w:val="0"/>
        </w:rPr>
        <w:t>关。</w:t>
      </w:r>
      <w:r>
        <w:rPr>
          <w:color w:val="000000"/>
          <w:spacing w:val="0"/>
          <w:w w:val="100"/>
          <w:position w:val="0"/>
          <w:lang w:val="zh-CN" w:eastAsia="zh-CN" w:bidi="zh-CN"/>
        </w:rPr>
        <w:t>“课”</w:t>
      </w:r>
      <w:r>
        <w:rPr>
          <w:color w:val="000000"/>
          <w:spacing w:val="0"/>
          <w:w w:val="100"/>
          <w:position w:val="0"/>
        </w:rPr>
        <w:t>有多重含义:</w:t>
      </w:r>
    </w:p>
    <w:p>
      <w:pPr>
        <w:pStyle w:val="23"/>
        <w:keepNext w:val="0"/>
        <w:keepLines w:val="0"/>
        <w:widowControl w:val="0"/>
        <w:shd w:val="clear" w:color="auto" w:fill="auto"/>
        <w:bidi w:val="0"/>
        <w:spacing w:before="0" w:after="0" w:line="240" w:lineRule="auto"/>
        <w:ind w:left="0" w:right="0" w:firstLine="0"/>
        <w:jc w:val="both"/>
      </w:pPr>
      <w:r>
        <w:rPr>
          <w:color w:val="000000"/>
          <w:spacing w:val="0"/>
          <w:w w:val="100"/>
          <w:position w:val="0"/>
        </w:rPr>
        <w:t>或指教学科目，如</w:t>
      </w:r>
      <w:r>
        <w:rPr>
          <w:color w:val="000000"/>
          <w:spacing w:val="0"/>
          <w:w w:val="100"/>
          <w:position w:val="0"/>
          <w:lang w:val="zh-CN" w:eastAsia="zh-CN" w:bidi="zh-CN"/>
        </w:rPr>
        <w:t>“三</w:t>
      </w:r>
      <w:r>
        <w:rPr>
          <w:color w:val="000000"/>
          <w:spacing w:val="0"/>
          <w:w w:val="100"/>
          <w:position w:val="0"/>
        </w:rPr>
        <w:t>门课”</w:t>
      </w:r>
      <w:r>
        <w:rPr>
          <w:color w:val="000000"/>
          <w:spacing w:val="0"/>
          <w:w w:val="100"/>
          <w:position w:val="0"/>
          <w:lang w:val="zh-CN" w:eastAsia="zh-CN" w:bidi="zh-CN"/>
        </w:rPr>
        <w:t>、“听</w:t>
      </w:r>
      <w:r>
        <w:rPr>
          <w:color w:val="000000"/>
          <w:spacing w:val="0"/>
          <w:w w:val="100"/>
          <w:position w:val="0"/>
        </w:rPr>
        <w:t>力课</w:t>
      </w:r>
      <w:r>
        <w:rPr>
          <w:color w:val="000000"/>
          <w:spacing w:val="0"/>
          <w:w w:val="100"/>
          <w:position w:val="0"/>
          <w:lang w:val="en-US" w:eastAsia="en-US" w:bidi="en-US"/>
        </w:rPr>
        <w:t>"；</w:t>
      </w:r>
      <w:r>
        <w:rPr>
          <w:color w:val="000000"/>
          <w:spacing w:val="0"/>
          <w:w w:val="100"/>
          <w:position w:val="0"/>
        </w:rPr>
        <w:t>或指教学时间，如“一节课五十分钟”；还可以指某一科目在一定授课时间内完成的特定内容，即</w:t>
      </w:r>
      <w:r>
        <w:rPr>
          <w:color w:val="000000"/>
          <w:spacing w:val="0"/>
          <w:w w:val="100"/>
          <w:position w:val="0"/>
          <w:lang w:val="zh-CN" w:eastAsia="zh-CN" w:bidi="zh-CN"/>
        </w:rPr>
        <w:t>“一</w:t>
      </w:r>
      <w:r>
        <w:rPr>
          <w:color w:val="000000"/>
          <w:spacing w:val="0"/>
          <w:w w:val="100"/>
          <w:position w:val="0"/>
        </w:rPr>
        <w:t>课书</w:t>
      </w:r>
      <w:r>
        <w:rPr>
          <w:color w:val="000000"/>
          <w:spacing w:val="0"/>
          <w:w w:val="100"/>
          <w:position w:val="0"/>
          <w:lang w:val="zh-CN" w:eastAsia="zh-CN" w:bidi="zh-CN"/>
        </w:rPr>
        <w:t>”的</w:t>
      </w:r>
      <w:r>
        <w:rPr>
          <w:color w:val="000000"/>
          <w:spacing w:val="0"/>
          <w:w w:val="100"/>
          <w:position w:val="0"/>
        </w:rPr>
        <w:t>意思，如</w:t>
      </w:r>
      <w:r>
        <w:rPr>
          <w:color w:val="000000"/>
          <w:spacing w:val="0"/>
          <w:w w:val="100"/>
          <w:position w:val="0"/>
          <w:lang w:val="zh-CN" w:eastAsia="zh-CN" w:bidi="zh-CN"/>
        </w:rPr>
        <w:t>“这一</w:t>
      </w:r>
      <w:r>
        <w:rPr>
          <w:color w:val="000000"/>
          <w:spacing w:val="0"/>
          <w:w w:val="100"/>
          <w:position w:val="0"/>
        </w:rPr>
        <w:t>课的教案”。</w:t>
      </w:r>
      <w:r>
        <w:rPr>
          <w:color w:val="000000"/>
          <w:spacing w:val="0"/>
          <w:w w:val="100"/>
          <w:position w:val="0"/>
          <w:lang w:val="zh-CN" w:eastAsia="zh-CN" w:bidi="zh-CN"/>
        </w:rPr>
        <w:t>“课堂”从传</w:t>
      </w:r>
      <w:r>
        <w:rPr>
          <w:color w:val="000000"/>
          <w:spacing w:val="0"/>
          <w:w w:val="100"/>
          <w:position w:val="0"/>
        </w:rPr>
        <w:t>统意义上讲是进行各种教学活动的场所。在日常生活中，人们也视</w:t>
      </w:r>
      <w:r>
        <w:rPr>
          <w:color w:val="000000"/>
          <w:spacing w:val="0"/>
          <w:w w:val="100"/>
          <w:position w:val="0"/>
          <w:lang w:val="zh-CN" w:eastAsia="zh-CN" w:bidi="zh-CN"/>
        </w:rPr>
        <w:t>“课堂”与“教室”同义</w:t>
      </w:r>
      <w:r>
        <w:rPr>
          <w:color w:val="000000"/>
          <w:spacing w:val="0"/>
          <w:w w:val="100"/>
          <w:position w:val="0"/>
        </w:rPr>
        <w:t>，但课堂与教室又有明显不同，课堂不仅是物理空间意义上的教室，也不仅是纯粹传授和学习知识的地方，更是一个有情境、有气氛的、生动的活动场所。现代意义上的课堂已经完全超出了教室的功能，可以是远程的，甚至可以是虚拟的。</w:t>
      </w:r>
      <w:r>
        <w:rPr>
          <w:color w:val="000000"/>
          <w:spacing w:val="0"/>
          <w:w w:val="100"/>
          <w:position w:val="0"/>
          <w:lang w:val="zh-CN" w:eastAsia="zh-CN" w:bidi="zh-CN"/>
        </w:rPr>
        <w:t>“教学</w:t>
      </w:r>
      <w:r>
        <w:rPr>
          <w:color w:val="000000"/>
          <w:spacing w:val="0"/>
          <w:w w:val="100"/>
          <w:position w:val="0"/>
        </w:rPr>
        <w:t>"一词，《现代汉语词典》（第</w:t>
      </w:r>
      <w:r>
        <w:rPr>
          <w:color w:val="000000"/>
          <w:spacing w:val="0"/>
          <w:w w:val="100"/>
          <w:position w:val="0"/>
          <w:sz w:val="20"/>
          <w:szCs w:val="20"/>
        </w:rPr>
        <w:t>5</w:t>
      </w:r>
      <w:r>
        <w:rPr>
          <w:color w:val="000000"/>
          <w:spacing w:val="0"/>
          <w:w w:val="100"/>
          <w:position w:val="0"/>
        </w:rPr>
        <w:t>版）释为</w:t>
      </w:r>
      <w:r>
        <w:rPr>
          <w:color w:val="000000"/>
          <w:spacing w:val="0"/>
          <w:w w:val="100"/>
          <w:position w:val="0"/>
          <w:lang w:val="zh-CN" w:eastAsia="zh-CN" w:bidi="zh-CN"/>
        </w:rPr>
        <w:t>“教师</w:t>
      </w:r>
      <w:r>
        <w:rPr>
          <w:color w:val="000000"/>
          <w:spacing w:val="0"/>
          <w:w w:val="100"/>
          <w:position w:val="0"/>
        </w:rPr>
        <w:t>把知识、技能传授给学生的过程</w:t>
      </w:r>
      <w:r>
        <w:rPr>
          <w:color w:val="000000"/>
          <w:spacing w:val="0"/>
          <w:w w:val="100"/>
          <w:position w:val="0"/>
          <w:lang w:val="en-US" w:eastAsia="en-US" w:bidi="en-US"/>
        </w:rPr>
        <w:t>"，</w:t>
      </w:r>
      <w:r>
        <w:rPr>
          <w:color w:val="000000"/>
          <w:spacing w:val="0"/>
          <w:w w:val="100"/>
          <w:position w:val="0"/>
        </w:rPr>
        <w:t>这个定义是单向的，偏在教。其实教学是一个互动的过程</w:t>
      </w:r>
      <w:r>
        <w:rPr>
          <w:color w:val="000000"/>
          <w:spacing w:val="0"/>
          <w:w w:val="100"/>
          <w:position w:val="0"/>
          <w:lang w:val="zh-CN" w:eastAsia="zh-CN" w:bidi="zh-CN"/>
        </w:rPr>
        <w:t>，“教”和“学”是相</w:t>
      </w:r>
      <w:r>
        <w:rPr>
          <w:color w:val="000000"/>
          <w:spacing w:val="0"/>
          <w:w w:val="100"/>
          <w:position w:val="0"/>
        </w:rPr>
        <w:t>互影响的。加涅认为教学是以促进学习的方式影响学习者的一系列事件（加涅，中译本</w:t>
      </w:r>
      <w:r>
        <w:rPr>
          <w:color w:val="000000"/>
          <w:spacing w:val="0"/>
          <w:w w:val="100"/>
          <w:position w:val="0"/>
          <w:sz w:val="20"/>
          <w:szCs w:val="20"/>
        </w:rPr>
        <w:t>,1999：3）,</w:t>
      </w:r>
      <w:r>
        <w:rPr>
          <w:color w:val="000000"/>
          <w:spacing w:val="0"/>
          <w:w w:val="100"/>
          <w:position w:val="0"/>
        </w:rPr>
        <w:t>这是现代过程论和系统论的观点，也是课堂教学设计的基础。</w:t>
      </w:r>
    </w:p>
    <w:p>
      <w:pPr>
        <w:pStyle w:val="23"/>
        <w:keepNext w:val="0"/>
        <w:keepLines w:val="0"/>
        <w:widowControl w:val="0"/>
        <w:shd w:val="clear" w:color="auto" w:fill="auto"/>
        <w:bidi w:val="0"/>
        <w:spacing w:before="0" w:after="0" w:line="369" w:lineRule="exact"/>
        <w:ind w:left="0" w:right="0" w:firstLine="460"/>
        <w:jc w:val="both"/>
      </w:pPr>
      <w:r>
        <w:rPr>
          <w:color w:val="000000"/>
          <w:spacing w:val="0"/>
          <w:w w:val="100"/>
          <w:position w:val="0"/>
          <w:lang w:val="zh-CN" w:eastAsia="zh-CN" w:bidi="zh-CN"/>
        </w:rPr>
        <w:t>“课</w:t>
      </w:r>
      <w:r>
        <w:rPr>
          <w:color w:val="000000"/>
          <w:spacing w:val="0"/>
          <w:w w:val="100"/>
          <w:position w:val="0"/>
        </w:rPr>
        <w:t>堂教学</w:t>
      </w:r>
      <w:r>
        <w:rPr>
          <w:color w:val="000000"/>
          <w:spacing w:val="0"/>
          <w:w w:val="100"/>
          <w:position w:val="0"/>
          <w:lang w:val="zh-CN" w:eastAsia="zh-CN" w:bidi="zh-CN"/>
        </w:rPr>
        <w:t>”作为</w:t>
      </w:r>
      <w:r>
        <w:rPr>
          <w:color w:val="000000"/>
          <w:spacing w:val="0"/>
          <w:w w:val="100"/>
          <w:position w:val="0"/>
        </w:rPr>
        <w:t>一个整体概念来使用，其含义不是</w:t>
      </w:r>
      <w:r>
        <w:rPr>
          <w:color w:val="000000"/>
          <w:spacing w:val="0"/>
          <w:w w:val="100"/>
          <w:position w:val="0"/>
          <w:lang w:val="zh-CN" w:eastAsia="zh-CN" w:bidi="zh-CN"/>
        </w:rPr>
        <w:t>“课</w:t>
      </w:r>
      <w:r>
        <w:rPr>
          <w:color w:val="000000"/>
          <w:spacing w:val="0"/>
          <w:w w:val="100"/>
          <w:position w:val="0"/>
          <w:highlight w:val="none"/>
          <w:lang w:val="en-US" w:eastAsia="zh-CN" w:bidi="zh-CN"/>
        </w:rPr>
        <w:t>，</w:t>
      </w:r>
      <w:r>
        <w:rPr>
          <w:color w:val="000000"/>
          <w:spacing w:val="0"/>
          <w:w w:val="100"/>
          <w:position w:val="0"/>
          <w:highlight w:val="none"/>
        </w:rPr>
        <w:t>、</w:t>
      </w:r>
      <w:r>
        <w:rPr>
          <w:color w:val="000000"/>
          <w:spacing w:val="0"/>
          <w:w w:val="100"/>
          <w:position w:val="0"/>
        </w:rPr>
        <w:t>“</w:t>
      </w:r>
      <w:r>
        <w:rPr>
          <w:color w:val="000000"/>
          <w:spacing w:val="0"/>
          <w:w w:val="100"/>
          <w:position w:val="0"/>
          <w:lang w:val="zh-CN" w:eastAsia="zh-CN" w:bidi="zh-CN"/>
        </w:rPr>
        <w:t>课堂”、“教</w:t>
      </w:r>
      <w:r>
        <w:rPr>
          <w:color w:val="000000"/>
          <w:spacing w:val="0"/>
          <w:w w:val="100"/>
          <w:position w:val="0"/>
        </w:rPr>
        <w:t>学，，的简单相加，而是有其自己特定的含义。它是一种教学的基本组织形式，是教师和学生共同活动的过程，是传授和获得知识与技能的场所，是实现教学目标和培养目标的基本途径,其核心是有效的教学活动。汉语作为第二语言/外语的课堂教学是帮助学习者掌握汉语技能，获得汉语知识，了解中华文化，进而培养其汉语交际能力，或者说综合运用汉语的能力的一种方式。作为一种教学形式，它常用来与</w:t>
      </w:r>
      <w:r>
        <w:rPr>
          <w:color w:val="000000"/>
          <w:spacing w:val="0"/>
          <w:w w:val="100"/>
          <w:position w:val="0"/>
          <w:lang w:val="zh-CN" w:eastAsia="zh-CN" w:bidi="zh-CN"/>
        </w:rPr>
        <w:t>“自</w:t>
      </w:r>
      <w:r>
        <w:rPr>
          <w:color w:val="000000"/>
          <w:spacing w:val="0"/>
          <w:w w:val="100"/>
          <w:position w:val="0"/>
        </w:rPr>
        <w:t>然习得（汉语）”相对。</w:t>
      </w:r>
    </w:p>
    <w:p>
      <w:pPr>
        <w:pStyle w:val="23"/>
        <w:keepNext w:val="0"/>
        <w:keepLines w:val="0"/>
        <w:widowControl w:val="0"/>
        <w:shd w:val="clear" w:color="auto" w:fill="auto"/>
        <w:bidi w:val="0"/>
        <w:spacing w:before="0" w:after="320" w:line="369" w:lineRule="exact"/>
        <w:ind w:left="0" w:right="0" w:firstLine="460"/>
        <w:jc w:val="both"/>
      </w:pPr>
      <w:r>
        <w:rPr>
          <w:color w:val="000000"/>
          <w:spacing w:val="0"/>
          <w:w w:val="100"/>
          <w:position w:val="0"/>
        </w:rPr>
        <w:t>在汉语作为第二语言/外语教学的</w:t>
      </w:r>
      <w:r>
        <w:rPr>
          <w:color w:val="000000"/>
          <w:spacing w:val="0"/>
          <w:w w:val="100"/>
          <w:position w:val="0"/>
          <w:lang w:val="zh-CN" w:eastAsia="zh-CN" w:bidi="zh-CN"/>
        </w:rPr>
        <w:t>“四大</w:t>
      </w:r>
      <w:r>
        <w:rPr>
          <w:color w:val="000000"/>
          <w:spacing w:val="0"/>
          <w:w w:val="100"/>
          <w:position w:val="0"/>
        </w:rPr>
        <w:t>环节”</w:t>
      </w:r>
      <w:r>
        <w:rPr>
          <w:color w:val="000000"/>
          <w:spacing w:val="0"/>
          <w:w w:val="100"/>
          <w:position w:val="0"/>
          <w:lang w:val="en-US" w:eastAsia="en-US" w:bidi="en-US"/>
        </w:rPr>
        <w:t>一一</w:t>
      </w:r>
      <w:r>
        <w:rPr>
          <w:color w:val="000000"/>
          <w:spacing w:val="0"/>
          <w:w w:val="100"/>
          <w:position w:val="0"/>
        </w:rPr>
        <w:t>总体设计、教材编写、课堂教学和语言测试——中，课堂教学是中心环节。总体设计、教材编写/选用和语言测试都要紧紧围绕课堂教学这个中心环节展开，都是为课堂教学服务的（吕必松</w:t>
      </w:r>
      <w:r>
        <w:rPr>
          <w:color w:val="000000"/>
          <w:spacing w:val="0"/>
          <w:w w:val="100"/>
          <w:position w:val="0"/>
          <w:sz w:val="20"/>
          <w:szCs w:val="20"/>
        </w:rPr>
        <w:t>，1996）</w:t>
      </w:r>
      <w:r>
        <w:rPr>
          <w:color w:val="000000"/>
          <w:spacing w:val="0"/>
          <w:w w:val="100"/>
          <w:position w:val="0"/>
        </w:rPr>
        <w:t>。由此可见课堂教学设计的重要性,课堂教学的成败直接关系到学习者的核心利益，即他们学习的目的以及为达到目的而付出的一切代价。</w:t>
      </w:r>
    </w:p>
    <w:p>
      <w:pPr>
        <w:pStyle w:val="23"/>
        <w:keepNext w:val="0"/>
        <w:keepLines w:val="0"/>
        <w:widowControl w:val="0"/>
        <w:shd w:val="clear" w:color="auto" w:fill="auto"/>
        <w:bidi w:val="0"/>
        <w:spacing w:before="0" w:after="0" w:line="369" w:lineRule="exact"/>
        <w:ind w:left="0" w:right="0" w:firstLine="440"/>
        <w:jc w:val="both"/>
      </w:pPr>
      <w:bookmarkStart w:id="238" w:name="bookmark238"/>
      <w:r>
        <w:rPr>
          <w:color w:val="000000"/>
          <w:spacing w:val="0"/>
          <w:w w:val="100"/>
          <w:position w:val="0"/>
        </w:rPr>
        <w:t>（</w:t>
      </w:r>
      <w:bookmarkEnd w:id="238"/>
      <w:r>
        <w:rPr>
          <w:color w:val="000000"/>
          <w:spacing w:val="0"/>
          <w:w w:val="100"/>
          <w:position w:val="0"/>
        </w:rPr>
        <w:t>二）教学设计</w:t>
      </w:r>
    </w:p>
    <w:p>
      <w:pPr>
        <w:pStyle w:val="23"/>
        <w:keepNext w:val="0"/>
        <w:keepLines w:val="0"/>
        <w:widowControl w:val="0"/>
        <w:shd w:val="clear" w:color="auto" w:fill="auto"/>
        <w:bidi w:val="0"/>
        <w:spacing w:before="0" w:after="120" w:line="369" w:lineRule="exact"/>
        <w:ind w:left="0" w:right="0" w:firstLine="440"/>
        <w:jc w:val="both"/>
      </w:pPr>
      <w:r>
        <w:rPr>
          <w:color w:val="000000"/>
          <w:spacing w:val="0"/>
          <w:w w:val="100"/>
          <w:position w:val="0"/>
        </w:rPr>
        <w:t>所谓</w:t>
      </w:r>
      <w:r>
        <w:rPr>
          <w:color w:val="000000"/>
          <w:spacing w:val="0"/>
          <w:w w:val="100"/>
          <w:position w:val="0"/>
          <w:lang w:val="zh-CN" w:eastAsia="zh-CN" w:bidi="zh-CN"/>
        </w:rPr>
        <w:t>“教</w:t>
      </w:r>
      <w:r>
        <w:rPr>
          <w:color w:val="000000"/>
          <w:spacing w:val="0"/>
          <w:w w:val="100"/>
          <w:position w:val="0"/>
        </w:rPr>
        <w:t>学设计</w:t>
      </w:r>
      <w:r>
        <w:rPr>
          <w:color w:val="000000"/>
          <w:spacing w:val="0"/>
          <w:w w:val="100"/>
          <w:position w:val="0"/>
          <w:lang w:val="zh-CN" w:eastAsia="zh-CN" w:bidi="zh-CN"/>
        </w:rPr>
        <w:t>”，是</w:t>
      </w:r>
      <w:r>
        <w:rPr>
          <w:color w:val="000000"/>
          <w:spacing w:val="0"/>
          <w:w w:val="100"/>
          <w:position w:val="0"/>
        </w:rPr>
        <w:t>指“在进行教学活动之前，根据目的的要求，运用系统方法，对参与教学活动的诸多要素所进行的一种分析和策划的过程。简言之，教学设计是对教什么和怎么教的一种操作方案</w:t>
      </w:r>
      <w:r>
        <w:rPr>
          <w:color w:val="000000"/>
          <w:spacing w:val="0"/>
          <w:w w:val="100"/>
          <w:position w:val="0"/>
          <w:lang w:val="zh-CN" w:eastAsia="zh-CN" w:bidi="zh-CN"/>
        </w:rPr>
        <w:t>”（徐</w:t>
      </w:r>
      <w:r>
        <w:rPr>
          <w:color w:val="000000"/>
          <w:spacing w:val="0"/>
          <w:w w:val="100"/>
          <w:position w:val="0"/>
        </w:rPr>
        <w:t>英俊</w:t>
      </w:r>
      <w:r>
        <w:rPr>
          <w:color w:val="000000"/>
          <w:spacing w:val="0"/>
          <w:w w:val="100"/>
          <w:position w:val="0"/>
          <w:sz w:val="20"/>
          <w:szCs w:val="20"/>
        </w:rPr>
        <w:t>，2001：7）</w:t>
      </w:r>
      <w:r>
        <w:rPr>
          <w:color w:val="000000"/>
          <w:spacing w:val="0"/>
          <w:w w:val="100"/>
          <w:position w:val="0"/>
        </w:rPr>
        <w:t>。从教学的过程特性看，它是</w:t>
      </w:r>
      <w:r>
        <w:rPr>
          <w:color w:val="000000"/>
          <w:spacing w:val="0"/>
          <w:w w:val="100"/>
          <w:position w:val="0"/>
          <w:lang w:val="zh-CN" w:eastAsia="zh-CN" w:bidi="zh-CN"/>
        </w:rPr>
        <w:t>“分</w:t>
      </w:r>
      <w:r>
        <w:rPr>
          <w:color w:val="000000"/>
          <w:spacing w:val="0"/>
          <w:w w:val="100"/>
          <w:position w:val="0"/>
        </w:rPr>
        <w:t>析学习需要和目标以形成满足学习需要的传送系统的全过程</w:t>
      </w:r>
      <w:r>
        <w:rPr>
          <w:color w:val="000000"/>
          <w:spacing w:val="0"/>
          <w:w w:val="100"/>
          <w:position w:val="0"/>
          <w:lang w:val="zh-CN" w:eastAsia="zh-CN" w:bidi="zh-CN"/>
        </w:rPr>
        <w:t>”（徐</w:t>
      </w:r>
      <w:r>
        <w:rPr>
          <w:color w:val="000000"/>
          <w:spacing w:val="0"/>
          <w:w w:val="100"/>
          <w:position w:val="0"/>
        </w:rPr>
        <w:t>英俊</w:t>
      </w:r>
      <w:r>
        <w:rPr>
          <w:color w:val="000000"/>
          <w:spacing w:val="0"/>
          <w:w w:val="100"/>
          <w:position w:val="0"/>
          <w:sz w:val="20"/>
          <w:szCs w:val="20"/>
        </w:rPr>
        <w:t>,2001：6）</w:t>
      </w:r>
      <w:r>
        <w:rPr>
          <w:color w:val="000000"/>
          <w:spacing w:val="0"/>
          <w:w w:val="100"/>
          <w:position w:val="0"/>
        </w:rPr>
        <w:t>。教学设计有不同的层次，崔永华</w:t>
      </w:r>
      <w:r>
        <w:rPr>
          <w:color w:val="000000"/>
          <w:spacing w:val="0"/>
          <w:w w:val="100"/>
          <w:position w:val="0"/>
          <w:sz w:val="20"/>
          <w:szCs w:val="20"/>
        </w:rPr>
        <w:t>（2008：4）</w:t>
      </w:r>
      <w:r>
        <w:rPr>
          <w:color w:val="000000"/>
          <w:spacing w:val="0"/>
          <w:w w:val="100"/>
          <w:position w:val="0"/>
        </w:rPr>
        <w:t>归纳了三个层次教学设计的内容（表</w:t>
      </w:r>
      <w:r>
        <w:rPr>
          <w:color w:val="000000"/>
          <w:spacing w:val="0"/>
          <w:w w:val="100"/>
          <w:position w:val="0"/>
          <w:sz w:val="20"/>
          <w:szCs w:val="20"/>
        </w:rPr>
        <w:t>7—1）</w:t>
      </w:r>
      <w:r>
        <w:rPr>
          <w:color w:val="000000"/>
          <w:spacing w:val="0"/>
          <w:w w:val="100"/>
          <w:position w:val="0"/>
        </w:rPr>
        <w:t>。</w:t>
      </w:r>
    </w:p>
    <w:p>
      <w:pPr>
        <w:pStyle w:val="15"/>
        <w:keepNext w:val="0"/>
        <w:keepLines w:val="0"/>
        <w:widowControl w:val="0"/>
        <w:shd w:val="clear" w:color="auto" w:fill="auto"/>
        <w:bidi w:val="0"/>
        <w:spacing w:before="0" w:after="0" w:line="240" w:lineRule="auto"/>
        <w:ind w:left="2506" w:right="0" w:firstLine="0"/>
        <w:jc w:val="left"/>
        <w:rPr>
          <w:sz w:val="17"/>
          <w:szCs w:val="17"/>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lang w:val="en-US" w:eastAsia="en-US" w:bidi="en-US"/>
        </w:rPr>
        <w:t>7-1</w:t>
      </w:r>
    </w:p>
    <w:tbl>
      <w:tblPr>
        <w:tblStyle w:val="2"/>
        <w:tblW w:w="0" w:type="auto"/>
        <w:jc w:val="center"/>
        <w:tblLayout w:type="fixed"/>
        <w:tblCellMar>
          <w:top w:w="0" w:type="dxa"/>
          <w:left w:w="10" w:type="dxa"/>
          <w:bottom w:w="0" w:type="dxa"/>
          <w:right w:w="10" w:type="dxa"/>
        </w:tblCellMar>
      </w:tblPr>
      <w:tblGrid>
        <w:gridCol w:w="2002"/>
        <w:gridCol w:w="3629"/>
      </w:tblGrid>
      <w:tr>
        <w:tblPrEx>
          <w:tblCellMar>
            <w:top w:w="0" w:type="dxa"/>
            <w:left w:w="10" w:type="dxa"/>
            <w:bottom w:w="0" w:type="dxa"/>
            <w:right w:w="10" w:type="dxa"/>
          </w:tblCellMar>
        </w:tblPrEx>
        <w:trPr>
          <w:trHeight w:val="374"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层次</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设计内容</w:t>
            </w:r>
          </w:p>
        </w:tc>
      </w:tr>
      <w:tr>
        <w:tblPrEx>
          <w:tblCellMar>
            <w:top w:w="0" w:type="dxa"/>
            <w:left w:w="10" w:type="dxa"/>
            <w:bottom w:w="0" w:type="dxa"/>
            <w:right w:w="10" w:type="dxa"/>
          </w:tblCellMar>
        </w:tblPrEx>
        <w:trPr>
          <w:trHeight w:val="35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以系统为中心的层次</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课程标准、课程计划等</w:t>
            </w:r>
          </w:p>
        </w:tc>
      </w:tr>
      <w:tr>
        <w:tblPrEx>
          <w:tblCellMar>
            <w:top w:w="0" w:type="dxa"/>
            <w:left w:w="10" w:type="dxa"/>
            <w:bottom w:w="0" w:type="dxa"/>
            <w:right w:w="10" w:type="dxa"/>
          </w:tblCellMar>
        </w:tblPrEx>
        <w:trPr>
          <w:trHeight w:val="35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以产品为中心的层次</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教材、多媒体教学软件、计算机教学系统等</w:t>
            </w:r>
          </w:p>
        </w:tc>
      </w:tr>
      <w:tr>
        <w:tblPrEx>
          <w:tblCellMar>
            <w:top w:w="0" w:type="dxa"/>
            <w:left w:w="10" w:type="dxa"/>
            <w:bottom w:w="0" w:type="dxa"/>
            <w:right w:w="10" w:type="dxa"/>
          </w:tblCellMar>
        </w:tblPrEx>
        <w:trPr>
          <w:trHeight w:val="374"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以课堂为中心的层次</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教案、课堂活动设计</w:t>
            </w:r>
          </w:p>
        </w:tc>
      </w:tr>
    </w:tbl>
    <w:p>
      <w:pPr>
        <w:widowControl w:val="0"/>
        <w:spacing w:after="119" w:line="1" w:lineRule="exact"/>
      </w:pPr>
    </w:p>
    <w:p>
      <w:pPr>
        <w:pStyle w:val="23"/>
        <w:keepNext w:val="0"/>
        <w:keepLines w:val="0"/>
        <w:widowControl w:val="0"/>
        <w:shd w:val="clear" w:color="auto" w:fill="auto"/>
        <w:bidi w:val="0"/>
        <w:spacing w:before="0" w:after="360" w:line="366" w:lineRule="exact"/>
        <w:ind w:left="0" w:right="0" w:firstLine="0"/>
        <w:jc w:val="left"/>
      </w:pPr>
      <w:r>
        <w:rPr>
          <w:color w:val="000000"/>
          <w:spacing w:val="0"/>
          <w:w w:val="100"/>
          <w:position w:val="0"/>
        </w:rPr>
        <w:t>我们这里主要讨畚的是课堂教学设计。</w:t>
      </w:r>
    </w:p>
    <w:p>
      <w:pPr>
        <w:pStyle w:val="23"/>
        <w:keepNext w:val="0"/>
        <w:keepLines w:val="0"/>
        <w:widowControl w:val="0"/>
        <w:shd w:val="clear" w:color="auto" w:fill="auto"/>
        <w:bidi w:val="0"/>
        <w:spacing w:before="0" w:after="0" w:line="366" w:lineRule="exact"/>
        <w:ind w:left="0" w:right="0" w:firstLine="460"/>
        <w:jc w:val="both"/>
      </w:pPr>
      <w:bookmarkStart w:id="239" w:name="bookmark239"/>
      <w:r>
        <w:rPr>
          <w:color w:val="000000"/>
          <w:spacing w:val="0"/>
          <w:w w:val="100"/>
          <w:position w:val="0"/>
        </w:rPr>
        <w:t>（</w:t>
      </w:r>
      <w:bookmarkEnd w:id="239"/>
      <w:r>
        <w:rPr>
          <w:color w:val="000000"/>
          <w:spacing w:val="0"/>
          <w:w w:val="100"/>
          <w:position w:val="0"/>
        </w:rPr>
        <w:t>三）课堂教学设计</w:t>
      </w:r>
    </w:p>
    <w:p>
      <w:pPr>
        <w:pStyle w:val="23"/>
        <w:keepNext w:val="0"/>
        <w:keepLines w:val="0"/>
        <w:widowControl w:val="0"/>
        <w:shd w:val="clear" w:color="auto" w:fill="auto"/>
        <w:bidi w:val="0"/>
        <w:spacing w:before="0" w:after="0" w:line="366" w:lineRule="exact"/>
        <w:ind w:left="0" w:right="0" w:firstLine="460"/>
        <w:jc w:val="both"/>
      </w:pPr>
      <w:r>
        <w:rPr>
          <w:color w:val="000000"/>
          <w:spacing w:val="0"/>
          <w:w w:val="100"/>
          <w:position w:val="0"/>
          <w:lang w:val="zh-CN" w:eastAsia="zh-CN" w:bidi="zh-CN"/>
        </w:rPr>
        <w:t>“课</w:t>
      </w:r>
      <w:r>
        <w:rPr>
          <w:color w:val="000000"/>
          <w:spacing w:val="0"/>
          <w:w w:val="100"/>
          <w:position w:val="0"/>
        </w:rPr>
        <w:t>堂教学设计</w:t>
      </w:r>
      <w:r>
        <w:rPr>
          <w:color w:val="000000"/>
          <w:spacing w:val="0"/>
          <w:w w:val="100"/>
          <w:position w:val="0"/>
          <w:lang w:val="zh-CN" w:eastAsia="zh-CN" w:bidi="zh-CN"/>
        </w:rPr>
        <w:t>”是对</w:t>
      </w:r>
      <w:r>
        <w:rPr>
          <w:color w:val="000000"/>
          <w:spacing w:val="0"/>
          <w:w w:val="100"/>
          <w:position w:val="0"/>
        </w:rPr>
        <w:t>整个课堂教学过程进行预先设计，是以课堂活动为中心展开的。它依据教学大纲所规定的目标和所选用的教材，分析特定教学对象的需求，运用教学设计的理论和系统的方法，对某一阶段、某一单元、某一指定教学内容的教学进行设计。</w:t>
      </w:r>
      <w:r>
        <w:rPr>
          <w:color w:val="000000"/>
          <w:spacing w:val="0"/>
          <w:w w:val="100"/>
          <w:position w:val="0"/>
          <w:lang w:val="zh-CN" w:eastAsia="zh-CN" w:bidi="zh-CN"/>
        </w:rPr>
        <w:t>“教学</w:t>
      </w:r>
      <w:r>
        <w:rPr>
          <w:color w:val="000000"/>
          <w:spacing w:val="0"/>
          <w:w w:val="100"/>
          <w:position w:val="0"/>
        </w:rPr>
        <w:t>设计的最终目的是产生有效的教学</w:t>
      </w:r>
      <w:r>
        <w:rPr>
          <w:color w:val="000000"/>
          <w:spacing w:val="0"/>
          <w:w w:val="100"/>
          <w:position w:val="0"/>
          <w:lang w:val="zh-CN" w:eastAsia="zh-CN" w:bidi="zh-CN"/>
        </w:rPr>
        <w:t>”（加</w:t>
      </w:r>
      <w:r>
        <w:rPr>
          <w:color w:val="000000"/>
          <w:spacing w:val="0"/>
          <w:w w:val="100"/>
          <w:position w:val="0"/>
        </w:rPr>
        <w:t>涅，中译本</w:t>
      </w:r>
      <w:r>
        <w:rPr>
          <w:color w:val="000000"/>
          <w:spacing w:val="0"/>
          <w:w w:val="100"/>
          <w:position w:val="0"/>
          <w:sz w:val="20"/>
          <w:szCs w:val="20"/>
        </w:rPr>
        <w:t>，1999：233）,</w:t>
      </w:r>
      <w:r>
        <w:rPr>
          <w:color w:val="000000"/>
          <w:spacing w:val="0"/>
          <w:w w:val="100"/>
          <w:position w:val="0"/>
        </w:rPr>
        <w:t>它可以增强教学的针对性、提高教学效率、优化教学方案，使整个教学活动始终是在一个不断调整、优化的动态系统中运行。</w:t>
      </w:r>
    </w:p>
    <w:p>
      <w:pPr>
        <w:pStyle w:val="23"/>
        <w:keepNext w:val="0"/>
        <w:keepLines w:val="0"/>
        <w:widowControl w:val="0"/>
        <w:shd w:val="clear" w:color="auto" w:fill="auto"/>
        <w:bidi w:val="0"/>
        <w:spacing w:before="0" w:after="0" w:line="366" w:lineRule="exact"/>
        <w:ind w:left="0" w:right="0" w:firstLine="460"/>
        <w:jc w:val="both"/>
      </w:pPr>
      <w:r>
        <w:rPr>
          <w:color w:val="000000"/>
          <w:spacing w:val="0"/>
          <w:w w:val="100"/>
          <w:position w:val="0"/>
        </w:rPr>
        <w:t>课堂教学设计的主要成果就是实施课堂教学的方案，即教案。教案是课堂教学设计落于笔端、行于书面的结果。因此，课堂教学设计是教案编制的基础，而教案又是课堂教学的蓝本和操作方案，它可以保证课堂教学的顺利进行。至于课堂教学本身，则是课堂教学设计和教案的最终落实。</w:t>
      </w:r>
    </w:p>
    <w:p>
      <w:pPr>
        <w:pStyle w:val="23"/>
        <w:keepNext w:val="0"/>
        <w:keepLines w:val="0"/>
        <w:widowControl w:val="0"/>
        <w:shd w:val="clear" w:color="auto" w:fill="auto"/>
        <w:bidi w:val="0"/>
        <w:spacing w:before="0" w:after="120" w:line="366" w:lineRule="exact"/>
        <w:ind w:left="0" w:right="0" w:firstLine="460"/>
        <w:jc w:val="both"/>
        <w:sectPr>
          <w:headerReference r:id="rId265" w:type="first"/>
          <w:footerReference r:id="rId268" w:type="first"/>
          <w:headerReference r:id="rId263" w:type="default"/>
          <w:footerReference r:id="rId266" w:type="default"/>
          <w:headerReference r:id="rId264" w:type="even"/>
          <w:footerReference r:id="rId267" w:type="even"/>
          <w:footnotePr>
            <w:numFmt w:val="decimal"/>
          </w:footnotePr>
          <w:pgSz w:w="9621" w:h="12860"/>
          <w:pgMar w:top="1457" w:right="1183" w:bottom="1141" w:left="1402" w:header="0" w:footer="3" w:gutter="0"/>
          <w:pgNumType w:start="126"/>
          <w:cols w:space="720" w:num="1"/>
          <w:titlePg/>
          <w:rtlGutter w:val="0"/>
          <w:docGrid w:linePitch="360" w:charSpace="0"/>
        </w:sectPr>
      </w:pPr>
      <w:r>
        <w:rPr>
          <w:color w:val="000000"/>
          <w:spacing w:val="0"/>
          <w:w w:val="100"/>
          <w:position w:val="0"/>
        </w:rPr>
        <w:t>汉语作为第二语言/外语的课堂教学设计的内容，依据教学流程，主要包括：阐明教学目标，设定教学起点，确定教学重点、难点和教学顺序，设置教学程序，选用教学方法、课堂组织形式和教学手段，进行教学评价。</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二课堂教学设计的作用</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课堂教学设计是对课堂教学的预设。课堂教学是一种有意识、有目的的教育活动，预设是课堂教学的基本特征，是必需的，因为预设是保证教学质量的基本要求（余文森</w:t>
      </w:r>
      <w:r>
        <w:rPr>
          <w:color w:val="000000"/>
          <w:spacing w:val="0"/>
          <w:w w:val="100"/>
          <w:position w:val="0"/>
          <w:sz w:val="20"/>
          <w:szCs w:val="20"/>
        </w:rPr>
        <w:t>，2009：47）,</w:t>
      </w:r>
      <w:r>
        <w:rPr>
          <w:color w:val="000000"/>
          <w:spacing w:val="0"/>
          <w:w w:val="100"/>
          <w:position w:val="0"/>
        </w:rPr>
        <w:t>没有预设就没有</w:t>
      </w:r>
      <w:r>
        <w:rPr>
          <w:rFonts w:hint="eastAsia"/>
          <w:color w:val="000000"/>
          <w:spacing w:val="0"/>
          <w:w w:val="100"/>
          <w:position w:val="0"/>
          <w:highlight w:val="none"/>
          <w:lang w:eastAsia="zh-CN"/>
        </w:rPr>
        <w:t>，也</w:t>
      </w:r>
      <w:r>
        <w:rPr>
          <w:color w:val="000000"/>
          <w:spacing w:val="0"/>
          <w:w w:val="100"/>
          <w:position w:val="0"/>
        </w:rPr>
        <w:t>不可能有好的教学。</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作为课堂教学的预设，有效的课堂教学设计是课堂教学成功的必要条件。它主要具有以下作用：</w:t>
      </w:r>
    </w:p>
    <w:p>
      <w:pPr>
        <w:pStyle w:val="23"/>
        <w:keepNext w:val="0"/>
        <w:keepLines w:val="0"/>
        <w:widowControl w:val="0"/>
        <w:shd w:val="clear" w:color="auto" w:fill="auto"/>
        <w:tabs>
          <w:tab w:val="left" w:pos="905"/>
        </w:tabs>
        <w:bidi w:val="0"/>
        <w:spacing w:before="0" w:after="0" w:line="362" w:lineRule="exact"/>
        <w:ind w:left="0" w:right="0"/>
        <w:jc w:val="both"/>
      </w:pPr>
      <w:bookmarkStart w:id="240" w:name="bookmark240"/>
      <w:r>
        <w:rPr>
          <w:color w:val="000000"/>
          <w:spacing w:val="0"/>
          <w:w w:val="100"/>
          <w:position w:val="0"/>
        </w:rPr>
        <w:t>（</w:t>
      </w:r>
      <w:bookmarkEnd w:id="240"/>
      <w:r>
        <w:rPr>
          <w:color w:val="000000"/>
          <w:spacing w:val="0"/>
          <w:w w:val="100"/>
          <w:position w:val="0"/>
        </w:rPr>
        <w:t>一）</w:t>
      </w:r>
      <w:r>
        <w:rPr>
          <w:color w:val="000000"/>
          <w:spacing w:val="0"/>
          <w:w w:val="100"/>
          <w:position w:val="0"/>
        </w:rPr>
        <w:tab/>
      </w:r>
      <w:r>
        <w:rPr>
          <w:color w:val="000000"/>
          <w:spacing w:val="0"/>
          <w:w w:val="100"/>
          <w:position w:val="0"/>
        </w:rPr>
        <w:t>引导作用</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对教师教学来说，课堂教学设计具有引导作用。课堂教学设计是用系统的观点和方法，依据教学目标和教学对象的需求和特点，周密计划和组织各种教学活动，选择相应的教学资源和手段，建立合理的评价方案，从而使教学效果达到最优化（姜丽萍</w:t>
      </w:r>
      <w:r>
        <w:rPr>
          <w:color w:val="000000"/>
          <w:spacing w:val="0"/>
          <w:w w:val="100"/>
          <w:position w:val="0"/>
          <w:sz w:val="20"/>
          <w:szCs w:val="20"/>
        </w:rPr>
        <w:t>，2008：71）</w:t>
      </w:r>
      <w:r>
        <w:rPr>
          <w:color w:val="000000"/>
          <w:spacing w:val="0"/>
          <w:w w:val="100"/>
          <w:position w:val="0"/>
        </w:rPr>
        <w:t>。可见，课堂教学设计设定了教学的预期结果，指引着教学活动的方向，能切实减少或避免教学的盲目性和随意性，对教师的教学实践具有直接的引导作用。</w:t>
      </w:r>
    </w:p>
    <w:p>
      <w:pPr>
        <w:pStyle w:val="23"/>
        <w:keepNext w:val="0"/>
        <w:keepLines w:val="0"/>
        <w:widowControl w:val="0"/>
        <w:shd w:val="clear" w:color="auto" w:fill="auto"/>
        <w:tabs>
          <w:tab w:val="left" w:pos="905"/>
        </w:tabs>
        <w:bidi w:val="0"/>
        <w:spacing w:before="0" w:after="0" w:line="362" w:lineRule="exact"/>
        <w:ind w:left="0" w:right="0"/>
        <w:jc w:val="both"/>
      </w:pPr>
      <w:bookmarkStart w:id="241" w:name="bookmark241"/>
      <w:r>
        <w:rPr>
          <w:color w:val="000000"/>
          <w:spacing w:val="0"/>
          <w:w w:val="100"/>
          <w:position w:val="0"/>
        </w:rPr>
        <w:t>（</w:t>
      </w:r>
      <w:bookmarkEnd w:id="241"/>
      <w:r>
        <w:rPr>
          <w:color w:val="000000"/>
          <w:spacing w:val="0"/>
          <w:w w:val="100"/>
          <w:position w:val="0"/>
        </w:rPr>
        <w:t>二）</w:t>
      </w:r>
      <w:r>
        <w:rPr>
          <w:color w:val="000000"/>
          <w:spacing w:val="0"/>
          <w:w w:val="100"/>
          <w:position w:val="0"/>
        </w:rPr>
        <w:tab/>
      </w:r>
      <w:r>
        <w:rPr>
          <w:color w:val="000000"/>
          <w:spacing w:val="0"/>
          <w:w w:val="100"/>
          <w:position w:val="0"/>
        </w:rPr>
        <w:t>鼓励作用</w:t>
      </w:r>
    </w:p>
    <w:p>
      <w:pPr>
        <w:pStyle w:val="23"/>
        <w:keepNext w:val="0"/>
        <w:keepLines w:val="0"/>
        <w:widowControl w:val="0"/>
        <w:shd w:val="clear" w:color="auto" w:fill="auto"/>
        <w:bidi w:val="0"/>
        <w:spacing w:before="0" w:after="340" w:line="370" w:lineRule="exact"/>
        <w:ind w:left="0" w:right="0" w:firstLine="440"/>
        <w:jc w:val="both"/>
      </w:pPr>
      <w:r>
        <w:rPr>
          <w:color w:val="000000"/>
          <w:spacing w:val="0"/>
          <w:w w:val="100"/>
          <w:position w:val="0"/>
        </w:rPr>
        <w:t>对学生学习来说，课堂教学设计不仅具有一定的学习引导作用，而且具有重要的鼓励作用。有效的课堂教学设计能引导学生注意课堂教学的重要信息，促使学习者及时将教学目标转化为自己的学习目标，从而激发、引导和维持学生自己的学习行为，使学生积极参与课堂教学活动。教学设计要符合学生的学习心理，使学生意识到课堂所开展的各项教学活动是有价值的，从而采取积极有效的措施，如</w:t>
      </w:r>
      <w:r>
        <w:rPr>
          <w:color w:val="000000"/>
          <w:spacing w:val="0"/>
          <w:w w:val="100"/>
          <w:position w:val="0"/>
          <w:highlight w:val="none"/>
        </w:rPr>
        <w:t>有效的学习</w:t>
      </w:r>
      <w:r>
        <w:rPr>
          <w:color w:val="000000"/>
          <w:spacing w:val="0"/>
          <w:w w:val="100"/>
          <w:position w:val="0"/>
        </w:rPr>
        <w:t>策略，去完成自己的知识建构和能力发展。</w:t>
      </w:r>
    </w:p>
    <w:p>
      <w:pPr>
        <w:pStyle w:val="23"/>
        <w:keepNext w:val="0"/>
        <w:keepLines w:val="0"/>
        <w:widowControl w:val="0"/>
        <w:shd w:val="clear" w:color="auto" w:fill="auto"/>
        <w:tabs>
          <w:tab w:val="left" w:pos="905"/>
        </w:tabs>
        <w:bidi w:val="0"/>
        <w:spacing w:before="0" w:after="0" w:line="362" w:lineRule="exact"/>
        <w:ind w:left="0" w:right="0"/>
        <w:jc w:val="both"/>
      </w:pPr>
      <w:bookmarkStart w:id="242" w:name="bookmark242"/>
      <w:r>
        <w:rPr>
          <w:color w:val="000000"/>
          <w:spacing w:val="0"/>
          <w:w w:val="100"/>
          <w:position w:val="0"/>
        </w:rPr>
        <w:t>（</w:t>
      </w:r>
      <w:bookmarkEnd w:id="242"/>
      <w:r>
        <w:rPr>
          <w:color w:val="000000"/>
          <w:spacing w:val="0"/>
          <w:w w:val="100"/>
          <w:position w:val="0"/>
        </w:rPr>
        <w:t>三）</w:t>
      </w:r>
      <w:r>
        <w:rPr>
          <w:color w:val="000000"/>
          <w:spacing w:val="0"/>
          <w:w w:val="100"/>
          <w:position w:val="0"/>
        </w:rPr>
        <w:tab/>
      </w:r>
      <w:r>
        <w:rPr>
          <w:color w:val="000000"/>
          <w:spacing w:val="0"/>
          <w:w w:val="100"/>
          <w:position w:val="0"/>
        </w:rPr>
        <w:t>调控作用</w:t>
      </w:r>
    </w:p>
    <w:p>
      <w:pPr>
        <w:pStyle w:val="23"/>
        <w:keepNext w:val="0"/>
        <w:keepLines w:val="0"/>
        <w:widowControl w:val="0"/>
        <w:shd w:val="clear" w:color="auto" w:fill="auto"/>
        <w:bidi w:val="0"/>
        <w:spacing w:before="0" w:after="360" w:line="362" w:lineRule="exact"/>
        <w:ind w:left="0" w:right="0"/>
        <w:jc w:val="both"/>
      </w:pPr>
      <w:r>
        <w:rPr>
          <w:color w:val="000000"/>
          <w:spacing w:val="0"/>
          <w:w w:val="100"/>
          <w:position w:val="0"/>
        </w:rPr>
        <w:t>对教学过程来说，课堂教学设计具有调控作用。在课堂教学设计完成以后，整个教学活动实际上是一个逐步实施教学方案的过程。合理的课堂教学设计可以张弛有度地控制整个教学活动的进程，在有序的进程中放手开展课堂互动。因为能控制，所以敢放手。在控制与放手的相互作用下，教师不断调整教学方法和教学进度，乃至教学思路，动态的设计可以保证教学方案最优化、教学和学习效果最大化。</w:t>
      </w:r>
    </w:p>
    <w:p>
      <w:pPr>
        <w:pStyle w:val="23"/>
        <w:keepNext w:val="0"/>
        <w:keepLines w:val="0"/>
        <w:widowControl w:val="0"/>
        <w:shd w:val="clear" w:color="auto" w:fill="auto"/>
        <w:bidi w:val="0"/>
        <w:spacing w:before="0" w:after="0" w:line="364" w:lineRule="exact"/>
        <w:ind w:left="0" w:right="0" w:firstLine="440"/>
        <w:jc w:val="both"/>
      </w:pPr>
      <w:bookmarkStart w:id="243" w:name="bookmark243"/>
      <w:r>
        <w:rPr>
          <w:color w:val="000000"/>
          <w:spacing w:val="0"/>
          <w:w w:val="100"/>
          <w:position w:val="0"/>
        </w:rPr>
        <w:t>（</w:t>
      </w:r>
      <w:bookmarkEnd w:id="243"/>
      <w:r>
        <w:rPr>
          <w:color w:val="000000"/>
          <w:spacing w:val="0"/>
          <w:w w:val="100"/>
          <w:position w:val="0"/>
        </w:rPr>
        <w:t>四）评价作用</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对教学效果来说，课堂教学设计具有评价作用。课堂教学设计中教学目标的认定、教学内容的选择，是进行教学效果评价的重要参照指标。教师要以教学目标为依据，以教学内容为素材，选择各种评价方式（诊断性评价、形成性评价、</w:t>
      </w:r>
      <w:r>
        <w:rPr>
          <w:color w:val="000000"/>
          <w:spacing w:val="0"/>
          <w:w w:val="100"/>
          <w:position w:val="0"/>
          <w:highlight w:val="none"/>
        </w:rPr>
        <w:t>总结性评价</w:t>
      </w:r>
      <w:r>
        <w:rPr>
          <w:color w:val="000000"/>
          <w:spacing w:val="0"/>
          <w:w w:val="100"/>
          <w:position w:val="0"/>
        </w:rPr>
        <w:t>），对教学效果进行及时的评价和反馈。比如，形成性评价的重要依据之一就是观察课堂教学活动（讲练的适度性、学生的参与性、活动的互动性、学习的有效性等），而评价的结果和反馈，可以提高教师课堂教学设计和反思教学的能力，促进教师的自我成长。</w:t>
      </w:r>
    </w:p>
    <w:p>
      <w:pPr>
        <w:pStyle w:val="23"/>
        <w:keepNext w:val="0"/>
        <w:keepLines w:val="0"/>
        <w:widowControl w:val="0"/>
        <w:shd w:val="clear" w:color="auto" w:fill="auto"/>
        <w:bidi w:val="0"/>
        <w:spacing w:before="0" w:after="440" w:line="364" w:lineRule="exact"/>
        <w:ind w:left="0" w:right="0" w:firstLine="440"/>
        <w:jc w:val="both"/>
      </w:pPr>
      <w:r>
        <w:rPr>
          <w:color w:val="000000"/>
          <w:spacing w:val="0"/>
          <w:w w:val="100"/>
          <w:position w:val="0"/>
        </w:rPr>
        <w:t>徐英俊</w:t>
      </w:r>
      <w:r>
        <w:rPr>
          <w:color w:val="000000"/>
          <w:spacing w:val="0"/>
          <w:w w:val="100"/>
          <w:position w:val="0"/>
          <w:sz w:val="20"/>
          <w:szCs w:val="20"/>
        </w:rPr>
        <w:t>（2001）</w:t>
      </w:r>
      <w:r>
        <w:rPr>
          <w:color w:val="000000"/>
          <w:spacing w:val="0"/>
          <w:w w:val="100"/>
          <w:position w:val="0"/>
        </w:rPr>
        <w:t>指出，教学设计有助于突出学习者的主体地位，有助于增强学习者的学习兴趣，有助于增强教学工作的科学性，有助于提高教学效率和教学效果。</w:t>
      </w:r>
    </w:p>
    <w:p>
      <w:pPr>
        <w:pStyle w:val="25"/>
        <w:keepNext/>
        <w:keepLines/>
        <w:widowControl w:val="0"/>
        <w:shd w:val="clear" w:color="auto" w:fill="auto"/>
        <w:bidi w:val="0"/>
        <w:spacing w:before="0" w:after="500" w:line="240" w:lineRule="auto"/>
        <w:ind w:left="0" w:right="0" w:firstLine="0"/>
        <w:jc w:val="center"/>
        <w:rPr>
          <w:sz w:val="26"/>
          <w:szCs w:val="26"/>
        </w:rPr>
      </w:pPr>
      <w:bookmarkStart w:id="244" w:name="bookmark246"/>
      <w:bookmarkStart w:id="245" w:name="bookmark244"/>
      <w:bookmarkStart w:id="246" w:name="bookmark245"/>
      <w:r>
        <w:rPr>
          <w:color w:val="000000"/>
          <w:spacing w:val="0"/>
          <w:w w:val="100"/>
          <w:position w:val="0"/>
          <w:sz w:val="26"/>
          <w:szCs w:val="26"/>
        </w:rPr>
        <w:t>第二节课堂教学设计的内容与流程</w:t>
      </w:r>
      <w:bookmarkEnd w:id="244"/>
      <w:bookmarkEnd w:id="245"/>
      <w:bookmarkEnd w:id="246"/>
    </w:p>
    <w:p>
      <w:pPr>
        <w:pStyle w:val="23"/>
        <w:keepNext w:val="0"/>
        <w:keepLines w:val="0"/>
        <w:widowControl w:val="0"/>
        <w:shd w:val="clear" w:color="auto" w:fill="auto"/>
        <w:bidi w:val="0"/>
        <w:spacing w:before="0" w:after="160" w:line="363" w:lineRule="exact"/>
        <w:ind w:left="0" w:right="0" w:firstLine="0"/>
        <w:jc w:val="center"/>
        <w:rPr>
          <w:sz w:val="20"/>
          <w:szCs w:val="20"/>
        </w:rPr>
      </w:pPr>
      <w:r>
        <w:rPr>
          <w:color w:val="000000"/>
          <w:spacing w:val="0"/>
          <w:w w:val="100"/>
          <w:position w:val="0"/>
          <w:sz w:val="20"/>
          <w:szCs w:val="20"/>
        </w:rPr>
        <w:t>—前期准备</w:t>
      </w:r>
    </w:p>
    <w:p>
      <w:pPr>
        <w:pStyle w:val="23"/>
        <w:keepNext w:val="0"/>
        <w:keepLines w:val="0"/>
        <w:widowControl w:val="0"/>
        <w:shd w:val="clear" w:color="auto" w:fill="auto"/>
        <w:bidi w:val="0"/>
        <w:spacing w:before="0" w:after="0" w:line="363" w:lineRule="exact"/>
        <w:ind w:left="0" w:right="0" w:firstLine="440"/>
        <w:jc w:val="both"/>
        <w:rPr>
          <w:rFonts w:hint="default"/>
          <w:lang w:val="en-US"/>
        </w:rPr>
        <w:sectPr>
          <w:headerReference r:id="rId271" w:type="first"/>
          <w:footerReference r:id="rId274" w:type="first"/>
          <w:headerReference r:id="rId269" w:type="default"/>
          <w:footerReference r:id="rId272" w:type="default"/>
          <w:headerReference r:id="rId270" w:type="even"/>
          <w:footerReference r:id="rId273"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课堂教学设计通常在领受了教学任务之后进行。由于教学对象是确定的，教材是选定好的，教学时间和课时量也都是给定了的，因此，教师就可以按照教学大纲或课程标准的指导进行具体的课堂教学设计，并为之做好充分的前期准备。从某种意义上说，这就是一种教学需求分析。通常我们可以从以下四个方面入手：一是认真研读教学大纲或课程标准，以统观全局，把握教学总目标和教学原则，体会课程要求；二是了解教学对象，从分析学</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习者群体特征，到翻看学生简历或就读申请等材料，掌握每个学生的信息，尽可能多地收集学生资料，提前认识学生；三是通读教材，领会编者意图和思路，从整体上把握教学内容和教学重点，理清教材的编写脉络，了解教材的风格；四是分析课时量和教学任务量，取舍或详略安排教材内容，制订一个阶段（如一个学期）的教学计划，如把教学内容按照总课时量进行</w:t>
      </w:r>
      <w:r>
        <w:rPr>
          <w:color w:val="000000"/>
          <w:spacing w:val="0"/>
          <w:w w:val="100"/>
          <w:position w:val="0"/>
          <w:highlight w:val="none"/>
        </w:rPr>
        <w:t>合理的分配</w:t>
      </w:r>
      <w:r>
        <w:rPr>
          <w:color w:val="000000"/>
          <w:spacing w:val="0"/>
          <w:w w:val="100"/>
          <w:position w:val="0"/>
        </w:rPr>
        <w:t>等。</w:t>
      </w:r>
    </w:p>
    <w:p>
      <w:pPr>
        <w:pStyle w:val="23"/>
        <w:keepNext w:val="0"/>
        <w:keepLines w:val="0"/>
        <w:widowControl w:val="0"/>
        <w:shd w:val="clear" w:color="auto" w:fill="auto"/>
        <w:bidi w:val="0"/>
        <w:spacing w:before="0" w:after="0" w:line="364" w:lineRule="exact"/>
        <w:ind w:left="0" w:right="0" w:firstLine="460"/>
        <w:jc w:val="both"/>
      </w:pPr>
      <w:r>
        <w:rPr>
          <w:color w:val="000000"/>
          <w:spacing w:val="0"/>
          <w:w w:val="100"/>
          <w:position w:val="0"/>
        </w:rPr>
        <w:t>前期准备一般是在未接触学生之前进行的，是课堂教学设计的前奏。有了这样的前期准备，才可以真正进入课堂教学设计流程,否则整个设计无从入手，更无法设计出最优化的课堂教学活动。这样的前期准备不仅仅在课堂教学设计开始前发挥作用，对整个阶段教学任务的完成都有指导、参考价值和调控作用。所以有经验</w:t>
      </w:r>
      <w:r>
        <w:rPr>
          <w:color w:val="000000"/>
          <w:spacing w:val="0"/>
          <w:w w:val="100"/>
          <w:position w:val="0"/>
          <w:highlight w:val="none"/>
        </w:rPr>
        <w:t>的教师</w:t>
      </w:r>
      <w:r>
        <w:rPr>
          <w:color w:val="000000"/>
          <w:spacing w:val="0"/>
          <w:w w:val="100"/>
          <w:position w:val="0"/>
        </w:rPr>
        <w:t>会把这些内容简要地写在学期教案的前边，以备随时翻看。</w:t>
      </w:r>
    </w:p>
    <w:p>
      <w:pPr>
        <w:pStyle w:val="23"/>
        <w:keepNext w:val="0"/>
        <w:keepLines w:val="0"/>
        <w:widowControl w:val="0"/>
        <w:shd w:val="clear" w:color="auto" w:fill="auto"/>
        <w:bidi w:val="0"/>
        <w:spacing w:before="0" w:after="0" w:line="364" w:lineRule="exact"/>
        <w:ind w:left="0" w:right="0" w:firstLine="460"/>
        <w:jc w:val="both"/>
      </w:pPr>
      <w:r>
        <w:rPr>
          <w:color w:val="000000"/>
          <w:spacing w:val="0"/>
          <w:w w:val="100"/>
          <w:position w:val="0"/>
        </w:rPr>
        <w:t>从整个教学阶段来看，课堂教学设计是边上课边进行的，是设计流程的重复再现，不一定要在开学之前把一个学期的课堂教学设计都做出来。这样说是为了强调课堂教学设计是一个动态的过程，是会根据课堂教学的实际情况发生变化的。课堂教学设计的过程也是对教学大纲和课程标准深度理解的过程，是对教学对象不断熟悉的过程，是对教材熟练把握的过程，是使课堂教学设计越来越合理、优化的过程。</w:t>
      </w:r>
    </w:p>
    <w:p>
      <w:pPr>
        <w:pStyle w:val="23"/>
        <w:keepNext w:val="0"/>
        <w:keepLines w:val="0"/>
        <w:widowControl w:val="0"/>
        <w:shd w:val="clear" w:color="auto" w:fill="auto"/>
        <w:bidi w:val="0"/>
        <w:spacing w:before="0" w:after="180" w:line="364" w:lineRule="exact"/>
        <w:ind w:left="0" w:right="0" w:firstLine="460"/>
        <w:jc w:val="both"/>
      </w:pPr>
      <w:r>
        <w:rPr>
          <w:color w:val="000000"/>
          <w:spacing w:val="0"/>
          <w:w w:val="100"/>
          <w:position w:val="0"/>
        </w:rPr>
        <w:t>对教师来说,课堂教学设计是一种预设。</w:t>
      </w:r>
      <w:r>
        <w:rPr>
          <w:color w:val="000000"/>
          <w:spacing w:val="0"/>
          <w:w w:val="100"/>
          <w:position w:val="0"/>
          <w:lang w:val="zh-CN" w:eastAsia="zh-CN" w:bidi="zh-CN"/>
        </w:rPr>
        <w:t>“预</w:t>
      </w:r>
      <w:r>
        <w:rPr>
          <w:color w:val="000000"/>
          <w:spacing w:val="0"/>
          <w:w w:val="100"/>
          <w:position w:val="0"/>
        </w:rPr>
        <w:t>设表现在课前，指的是教师对课堂教学的规划、设计、假设、安排，从这个角度说，它是备课的重要组成部分。预设表现在课堂上，指的是师生教学活动按照教师课前的设计和安排展开,课堂教学活动按计划有序地进行；预设表现在结果上，指的是学生获得了预设</w:t>
      </w:r>
      <w:r>
        <w:rPr>
          <w:color w:val="000000"/>
          <w:spacing w:val="0"/>
          <w:w w:val="100"/>
          <w:position w:val="0"/>
          <w:highlight w:val="none"/>
        </w:rPr>
        <w:t>性的发展</w:t>
      </w:r>
      <w:r>
        <w:rPr>
          <w:color w:val="000000"/>
          <w:spacing w:val="0"/>
          <w:w w:val="100"/>
          <w:position w:val="0"/>
        </w:rPr>
        <w:t>，或者说教师完成了预先设计的教学方案。</w:t>
      </w:r>
      <w:r>
        <w:rPr>
          <w:color w:val="000000"/>
          <w:spacing w:val="0"/>
          <w:w w:val="100"/>
          <w:position w:val="0"/>
          <w:lang w:val="zh-CN" w:eastAsia="zh-CN" w:bidi="zh-CN"/>
        </w:rPr>
        <w:t>”（余</w:t>
      </w:r>
      <w:r>
        <w:rPr>
          <w:color w:val="000000"/>
          <w:spacing w:val="0"/>
          <w:w w:val="100"/>
          <w:position w:val="0"/>
        </w:rPr>
        <w:t>文森</w:t>
      </w:r>
      <w:r>
        <w:rPr>
          <w:color w:val="000000"/>
          <w:spacing w:val="0"/>
          <w:w w:val="100"/>
          <w:position w:val="0"/>
          <w:sz w:val="20"/>
          <w:szCs w:val="20"/>
        </w:rPr>
        <w:t>,2009：47）</w:t>
      </w:r>
      <w:r>
        <w:rPr>
          <w:color w:val="000000"/>
          <w:spacing w:val="0"/>
          <w:w w:val="100"/>
          <w:position w:val="0"/>
        </w:rPr>
        <w:t>我们可以把整个课堂教学设计视为</w:t>
      </w:r>
      <w:r>
        <w:rPr>
          <w:color w:val="000000"/>
          <w:spacing w:val="0"/>
          <w:w w:val="100"/>
          <w:position w:val="0"/>
          <w:lang w:val="zh-CN" w:eastAsia="zh-CN" w:bidi="zh-CN"/>
        </w:rPr>
        <w:t>一种"</w:t>
      </w:r>
      <w:r>
        <w:rPr>
          <w:color w:val="000000"/>
          <w:spacing w:val="0"/>
          <w:w w:val="100"/>
          <w:position w:val="0"/>
        </w:rPr>
        <w:t>预设事件”。每一次的课堂教学设计都是新的内容，都得认真对待。</w:t>
      </w:r>
    </w:p>
    <w:p>
      <w:pPr>
        <w:pStyle w:val="23"/>
        <w:keepNext w:val="0"/>
        <w:keepLines w:val="0"/>
        <w:widowControl w:val="0"/>
        <w:shd w:val="clear" w:color="auto" w:fill="auto"/>
        <w:bidi w:val="0"/>
        <w:spacing w:before="0" w:after="180" w:line="364" w:lineRule="exact"/>
        <w:ind w:left="0" w:right="0" w:firstLine="0"/>
        <w:jc w:val="center"/>
        <w:rPr>
          <w:sz w:val="20"/>
          <w:szCs w:val="20"/>
        </w:rPr>
      </w:pPr>
      <w:r>
        <w:rPr>
          <w:color w:val="000000"/>
          <w:spacing w:val="0"/>
          <w:w w:val="100"/>
          <w:position w:val="0"/>
          <w:sz w:val="20"/>
          <w:szCs w:val="20"/>
        </w:rPr>
        <w:t>二课堂教学设计的内容</w:t>
      </w:r>
    </w:p>
    <w:p>
      <w:pPr>
        <w:pStyle w:val="23"/>
        <w:keepNext w:val="0"/>
        <w:keepLines w:val="0"/>
        <w:widowControl w:val="0"/>
        <w:shd w:val="clear" w:color="auto" w:fill="auto"/>
        <w:bidi w:val="0"/>
        <w:spacing w:before="0" w:after="180" w:line="364" w:lineRule="exact"/>
        <w:ind w:left="0" w:right="0" w:firstLine="440"/>
        <w:jc w:val="both"/>
      </w:pPr>
      <w:r>
        <w:rPr>
          <w:color w:val="000000"/>
          <w:spacing w:val="0"/>
          <w:w w:val="100"/>
          <w:position w:val="0"/>
        </w:rPr>
        <w:t>课堂教学设计的内容都是以一课书为单元连续进行的，因此，在开始设计</w:t>
      </w:r>
    </w:p>
    <w:p>
      <w:pPr>
        <w:pStyle w:val="23"/>
        <w:keepNext w:val="0"/>
        <w:keepLines w:val="0"/>
        <w:widowControl w:val="0"/>
        <w:shd w:val="clear" w:color="auto" w:fill="auto"/>
        <w:bidi w:val="0"/>
        <w:spacing w:before="0" w:after="480" w:line="362" w:lineRule="exact"/>
        <w:ind w:left="0" w:right="0" w:firstLine="0"/>
        <w:jc w:val="both"/>
      </w:pPr>
      <w:r>
        <w:rPr>
          <w:color w:val="000000"/>
          <w:spacing w:val="0"/>
          <w:w w:val="100"/>
          <w:position w:val="0"/>
        </w:rPr>
        <w:t>时首先要精读本课书的内容，在研读大纲和通读教材的基础上，把本课内容读懂、读透，彻底领会。由此开始进入课堂教学设计流程：阐明教学目标…设定教学起点</w:t>
      </w:r>
      <w:r>
        <w:rPr>
          <w:color w:val="000000"/>
          <w:spacing w:val="0"/>
          <w:w w:val="100"/>
          <w:position w:val="0"/>
          <w:lang w:val="en-US" w:eastAsia="en-US" w:bidi="en-US"/>
        </w:rPr>
        <w:t>f</w:t>
      </w:r>
      <w:r>
        <w:rPr>
          <w:color w:val="000000"/>
          <w:spacing w:val="0"/>
          <w:w w:val="100"/>
          <w:position w:val="0"/>
        </w:rPr>
        <w:t>确定教学重点、难点和教学顺序</w:t>
      </w:r>
      <w:r>
        <w:rPr>
          <w:color w:val="000000"/>
          <w:spacing w:val="0"/>
          <w:w w:val="100"/>
          <w:position w:val="0"/>
          <w:lang w:val="en-US" w:eastAsia="en-US" w:bidi="en-US"/>
        </w:rPr>
        <w:t>f</w:t>
      </w:r>
      <w:r>
        <w:rPr>
          <w:color w:val="000000"/>
          <w:spacing w:val="0"/>
          <w:w w:val="100"/>
          <w:position w:val="0"/>
        </w:rPr>
        <w:t>设置教学程序</w:t>
      </w:r>
      <w:r>
        <w:rPr>
          <w:color w:val="000000"/>
          <w:spacing w:val="0"/>
          <w:w w:val="100"/>
          <w:position w:val="0"/>
          <w:lang w:val="en-US" w:eastAsia="en-US" w:bidi="en-US"/>
        </w:rPr>
        <w:t>f</w:t>
      </w:r>
      <w:r>
        <w:rPr>
          <w:color w:val="000000"/>
          <w:spacing w:val="0"/>
          <w:w w:val="100"/>
          <w:position w:val="0"/>
        </w:rPr>
        <w:t>选用教学方法、课堂组织形式和教学媒体</w:t>
      </w:r>
      <w:r>
        <w:rPr>
          <w:color w:val="000000"/>
          <w:spacing w:val="0"/>
          <w:w w:val="100"/>
          <w:position w:val="0"/>
          <w:lang w:val="en-US" w:eastAsia="en-US" w:bidi="en-US"/>
        </w:rPr>
        <w:t>f</w:t>
      </w:r>
      <w:r>
        <w:rPr>
          <w:color w:val="000000"/>
          <w:spacing w:val="0"/>
          <w:w w:val="100"/>
          <w:position w:val="0"/>
        </w:rPr>
        <w:t>（实施教学…）进行教学评价。</w:t>
      </w:r>
    </w:p>
    <w:p>
      <w:pPr>
        <w:pStyle w:val="23"/>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rPr>
        <w:t>（一）阐明教学目标</w:t>
      </w:r>
    </w:p>
    <w:p>
      <w:pPr>
        <w:pStyle w:val="23"/>
        <w:keepNext w:val="0"/>
        <w:keepLines w:val="0"/>
        <w:widowControl w:val="0"/>
        <w:shd w:val="clear" w:color="auto" w:fill="auto"/>
        <w:bidi w:val="0"/>
        <w:spacing w:before="0" w:after="0" w:line="360" w:lineRule="exact"/>
        <w:ind w:left="0" w:right="0" w:firstLine="460"/>
        <w:jc w:val="both"/>
      </w:pPr>
      <w:r>
        <w:rPr>
          <w:color w:val="000000"/>
          <w:spacing w:val="0"/>
          <w:w w:val="100"/>
          <w:position w:val="0"/>
          <w:lang w:val="zh-CN" w:eastAsia="zh-CN" w:bidi="zh-CN"/>
        </w:rPr>
        <w:t>“教</w:t>
      </w:r>
      <w:r>
        <w:rPr>
          <w:color w:val="000000"/>
          <w:spacing w:val="0"/>
          <w:w w:val="100"/>
          <w:position w:val="0"/>
        </w:rPr>
        <w:t>学目标是指教学活动预期所要达到的最终结果。实际上，教学目标是人们对教学活动结果的一种主观上的愿望，是对完成教学活动后，学习者应达到的行为状态的详细</w:t>
      </w:r>
      <w:r>
        <w:rPr>
          <w:color w:val="000000"/>
          <w:spacing w:val="0"/>
          <w:w w:val="100"/>
          <w:position w:val="0"/>
          <w:highlight w:val="none"/>
        </w:rPr>
        <w:t>具体的描述</w:t>
      </w:r>
      <w:r>
        <w:rPr>
          <w:color w:val="000000"/>
          <w:spacing w:val="0"/>
          <w:w w:val="100"/>
          <w:position w:val="0"/>
        </w:rPr>
        <w:t>。它表达了学习者通过学习后的一种学习结果。</w:t>
      </w:r>
      <w:r>
        <w:rPr>
          <w:color w:val="000000"/>
          <w:spacing w:val="0"/>
          <w:w w:val="100"/>
          <w:position w:val="0"/>
          <w:lang w:val="zh-CN" w:eastAsia="zh-CN" w:bidi="zh-CN"/>
        </w:rPr>
        <w:t>”（徐</w:t>
      </w:r>
      <w:r>
        <w:rPr>
          <w:color w:val="000000"/>
          <w:spacing w:val="0"/>
          <w:w w:val="100"/>
          <w:position w:val="0"/>
        </w:rPr>
        <w:t>英俊</w:t>
      </w:r>
      <w:r>
        <w:rPr>
          <w:color w:val="000000"/>
          <w:spacing w:val="0"/>
          <w:w w:val="100"/>
          <w:position w:val="0"/>
          <w:sz w:val="20"/>
          <w:szCs w:val="20"/>
        </w:rPr>
        <w:t>,2001,116）</w:t>
      </w:r>
      <w:r>
        <w:rPr>
          <w:color w:val="000000"/>
          <w:spacing w:val="0"/>
          <w:w w:val="100"/>
          <w:position w:val="0"/>
        </w:rPr>
        <w:t>尽管教学目标是预设的，从某种意义上说是一种主观愿望，但确定它则是以一定的语言理论、教学理论和学习理论为根据的。在课堂教学设计中，首先就要对教学活动所要达到的目标或标准做出规定，对学生在学完一个指定教学内容以后能够做的事情进行具体的、明确的描述，使教师的教学有据可依，使学生的学习有目标可循。</w:t>
      </w:r>
    </w:p>
    <w:p>
      <w:pPr>
        <w:pStyle w:val="23"/>
        <w:keepNext w:val="0"/>
        <w:keepLines w:val="0"/>
        <w:widowControl w:val="0"/>
        <w:numPr>
          <w:ilvl w:val="0"/>
          <w:numId w:val="31"/>
        </w:numPr>
        <w:shd w:val="clear" w:color="auto" w:fill="auto"/>
        <w:bidi w:val="0"/>
        <w:spacing w:before="0" w:after="0" w:line="360" w:lineRule="exact"/>
        <w:ind w:left="0" w:right="0" w:firstLine="460"/>
        <w:jc w:val="both"/>
      </w:pPr>
      <w:bookmarkStart w:id="247" w:name="bookmark247"/>
      <w:bookmarkEnd w:id="247"/>
      <w:r>
        <w:rPr>
          <w:color w:val="000000"/>
          <w:spacing w:val="0"/>
          <w:w w:val="100"/>
          <w:position w:val="0"/>
        </w:rPr>
        <w:t>教学目标的组成。</w:t>
      </w:r>
    </w:p>
    <w:p>
      <w:pPr>
        <w:pStyle w:val="23"/>
        <w:keepNext w:val="0"/>
        <w:keepLines w:val="0"/>
        <w:widowControl w:val="0"/>
        <w:shd w:val="clear" w:color="auto" w:fill="auto"/>
        <w:bidi w:val="0"/>
        <w:spacing w:before="0" w:after="140" w:line="360" w:lineRule="exact"/>
        <w:ind w:left="0" w:right="0" w:firstLine="460"/>
        <w:jc w:val="both"/>
      </w:pPr>
      <w:r>
        <w:rPr>
          <w:color w:val="000000"/>
          <w:spacing w:val="0"/>
          <w:w w:val="100"/>
          <w:position w:val="0"/>
        </w:rPr>
        <w:t>以往的汉语作为第二语言/外语教学一般是把教学目标局限在语言（语音、词汇、语法、篇章等）、文化方面，这并没有错。但如果把语言教学作为教育的一部分，站在教育的立场看，视角可以更开阔一些。布鲁姆</w:t>
      </w:r>
      <w:r>
        <w:rPr>
          <w:color w:val="000000"/>
          <w:spacing w:val="0"/>
          <w:w w:val="100"/>
          <w:position w:val="0"/>
          <w:sz w:val="20"/>
          <w:szCs w:val="20"/>
          <w:lang w:val="en-US" w:eastAsia="en-US" w:bidi="en-US"/>
        </w:rPr>
        <w:t>（B.S.Bloom）</w:t>
      </w:r>
      <w:r>
        <w:rPr>
          <w:color w:val="000000"/>
          <w:spacing w:val="0"/>
          <w:w w:val="100"/>
          <w:position w:val="0"/>
        </w:rPr>
        <w:t>等人认为教学目标可分为认知、动作技能和情感三个领域，每个领域又有若干层级目标（张祖忻等</w:t>
      </w:r>
      <w:r>
        <w:rPr>
          <w:color w:val="000000"/>
          <w:spacing w:val="0"/>
          <w:w w:val="100"/>
          <w:position w:val="0"/>
          <w:sz w:val="20"/>
          <w:szCs w:val="20"/>
        </w:rPr>
        <w:t>，1992；</w:t>
      </w:r>
      <w:r>
        <w:rPr>
          <w:color w:val="000000"/>
          <w:spacing w:val="0"/>
          <w:w w:val="100"/>
          <w:position w:val="0"/>
        </w:rPr>
        <w:t>徐英俊</w:t>
      </w:r>
      <w:r>
        <w:rPr>
          <w:color w:val="000000"/>
          <w:spacing w:val="0"/>
          <w:w w:val="100"/>
          <w:position w:val="0"/>
          <w:sz w:val="20"/>
          <w:szCs w:val="20"/>
        </w:rPr>
        <w:t>，2001）</w:t>
      </w:r>
      <w:r>
        <w:rPr>
          <w:color w:val="000000"/>
          <w:spacing w:val="0"/>
          <w:w w:val="100"/>
          <w:position w:val="0"/>
        </w:rPr>
        <w:t>。据此，崔永华</w:t>
      </w:r>
      <w:r>
        <w:rPr>
          <w:color w:val="000000"/>
          <w:spacing w:val="0"/>
          <w:w w:val="100"/>
          <w:position w:val="0"/>
          <w:sz w:val="20"/>
          <w:szCs w:val="20"/>
        </w:rPr>
        <w:t>（2008：101）</w:t>
      </w:r>
      <w:r>
        <w:rPr>
          <w:color w:val="000000"/>
          <w:spacing w:val="0"/>
          <w:w w:val="100"/>
          <w:position w:val="0"/>
        </w:rPr>
        <w:t>认为可以用下表（表</w:t>
      </w:r>
      <w:r>
        <w:rPr>
          <w:color w:val="000000"/>
          <w:spacing w:val="0"/>
          <w:w w:val="100"/>
          <w:position w:val="0"/>
          <w:sz w:val="20"/>
          <w:szCs w:val="20"/>
          <w:lang w:val="en-US" w:eastAsia="en-US" w:bidi="en-US"/>
        </w:rPr>
        <w:t>7-2）</w:t>
      </w:r>
      <w:r>
        <w:rPr>
          <w:color w:val="000000"/>
          <w:spacing w:val="0"/>
          <w:w w:val="100"/>
          <w:position w:val="0"/>
        </w:rPr>
        <w:t>对汉语学习内容三个领域的学习掌握水平加以描述。</w:t>
      </w:r>
    </w:p>
    <w:p>
      <w:pPr>
        <w:pStyle w:val="21"/>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hAnsi="Times New Roman" w:eastAsia="Times New Roman" w:cs="Times New Roman"/>
          <w:b/>
          <w:bCs/>
          <w:color w:val="000000"/>
          <w:spacing w:val="0"/>
          <w:w w:val="100"/>
          <w:position w:val="0"/>
          <w:sz w:val="17"/>
          <w:szCs w:val="17"/>
          <w:lang w:val="en-US" w:eastAsia="en-US" w:bidi="en-US"/>
        </w:rPr>
        <w:t>7-2,</w:t>
      </w:r>
      <w:r>
        <w:rPr>
          <w:color w:val="000000"/>
          <w:spacing w:val="0"/>
          <w:w w:val="100"/>
          <w:position w:val="0"/>
        </w:rPr>
        <w:t>汉语教学各领域的教学目标分类</w:t>
      </w:r>
      <w:bookmarkStart w:id="582" w:name="_GoBack"/>
      <w:bookmarkEnd w:id="582"/>
    </w:p>
    <w:tbl>
      <w:tblPr>
        <w:tblStyle w:val="2"/>
        <w:tblW w:w="0" w:type="auto"/>
        <w:jc w:val="center"/>
        <w:tblLayout w:type="fixed"/>
        <w:tblCellMar>
          <w:top w:w="0" w:type="dxa"/>
          <w:left w:w="10" w:type="dxa"/>
          <w:bottom w:w="0" w:type="dxa"/>
          <w:right w:w="10" w:type="dxa"/>
        </w:tblCellMar>
      </w:tblPr>
      <w:tblGrid>
        <w:gridCol w:w="1459"/>
        <w:gridCol w:w="1090"/>
        <w:gridCol w:w="1085"/>
        <w:gridCol w:w="1085"/>
        <w:gridCol w:w="1080"/>
        <w:gridCol w:w="1099"/>
      </w:tblGrid>
      <w:tr>
        <w:tblPrEx>
          <w:tblCellMar>
            <w:top w:w="0" w:type="dxa"/>
            <w:left w:w="10" w:type="dxa"/>
            <w:bottom w:w="0" w:type="dxa"/>
            <w:right w:w="10" w:type="dxa"/>
          </w:tblCellMar>
        </w:tblPrEx>
        <w:trPr>
          <w:trHeight w:val="456"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1</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2</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3</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4</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5</w:t>
            </w:r>
          </w:p>
        </w:tc>
      </w:tr>
      <w:tr>
        <w:tblPrEx>
          <w:tblCellMar>
            <w:top w:w="0" w:type="dxa"/>
            <w:left w:w="10" w:type="dxa"/>
            <w:bottom w:w="0" w:type="dxa"/>
            <w:right w:w="10" w:type="dxa"/>
          </w:tblCellMar>
        </w:tblPrEx>
        <w:trPr>
          <w:trHeight w:val="446"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认知领域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记忆</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理解</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简单应用</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综合运用</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创见</w:t>
            </w:r>
          </w:p>
        </w:tc>
      </w:tr>
      <w:tr>
        <w:tblPrEx>
          <w:tblCellMar>
            <w:top w:w="0" w:type="dxa"/>
            <w:left w:w="10" w:type="dxa"/>
            <w:bottom w:w="0" w:type="dxa"/>
            <w:right w:w="10" w:type="dxa"/>
          </w:tblCellMar>
        </w:tblPrEx>
        <w:trPr>
          <w:trHeight w:val="446"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汉语技能领域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感知</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理解</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模仿</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熟巧</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运用</w:t>
            </w:r>
          </w:p>
        </w:tc>
      </w:tr>
      <w:tr>
        <w:tblPrEx>
          <w:tblCellMar>
            <w:top w:w="0" w:type="dxa"/>
            <w:left w:w="10" w:type="dxa"/>
            <w:bottom w:w="0" w:type="dxa"/>
            <w:right w:w="10" w:type="dxa"/>
          </w:tblCellMar>
        </w:tblPrEx>
        <w:trPr>
          <w:trHeight w:val="461"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情感领域</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接受</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思考</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兴趣</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热爱</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品格形成</w:t>
            </w:r>
          </w:p>
        </w:tc>
      </w:tr>
    </w:tbl>
    <w:p>
      <w:pPr>
        <w:sectPr>
          <w:headerReference r:id="rId277" w:type="first"/>
          <w:footerReference r:id="rId280" w:type="first"/>
          <w:headerReference r:id="rId275" w:type="default"/>
          <w:footerReference r:id="rId278" w:type="default"/>
          <w:headerReference r:id="rId276" w:type="even"/>
          <w:footerReference r:id="rId279" w:type="even"/>
          <w:footnotePr>
            <w:numFmt w:val="decimal"/>
          </w:footnotePr>
          <w:pgSz w:w="9621" w:h="12860"/>
          <w:pgMar w:top="1457" w:right="1183" w:bottom="1141" w:left="1402" w:header="0" w:footer="3" w:gutter="0"/>
          <w:cols w:space="720" w:num="1"/>
          <w:titlePg/>
          <w:rtlGutter w:val="0"/>
          <w:docGrid w:linePitch="360" w:charSpace="0"/>
        </w:sectPr>
      </w:pP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sz w:val="20"/>
          <w:szCs w:val="20"/>
        </w:rPr>
        <w:t>2008</w:t>
      </w:r>
      <w:r>
        <w:rPr>
          <w:color w:val="000000"/>
          <w:spacing w:val="0"/>
          <w:w w:val="100"/>
          <w:position w:val="0"/>
        </w:rPr>
        <w:t>年国家汉办颁布的《国际汉语教学通用课程大纲》把国际汉语教学课程的总目标设定为“使学习者在学习汉语语言知识与技能的同时，进一步强化学习目的，培养自主学习与合作学习的能力，形成</w:t>
      </w:r>
      <w:r>
        <w:rPr>
          <w:color w:val="000000"/>
          <w:spacing w:val="0"/>
          <w:w w:val="100"/>
          <w:position w:val="0"/>
          <w:highlight w:val="none"/>
        </w:rPr>
        <w:t>有效的学习</w:t>
      </w:r>
      <w:r>
        <w:rPr>
          <w:color w:val="000000"/>
          <w:spacing w:val="0"/>
          <w:w w:val="100"/>
          <w:position w:val="0"/>
        </w:rPr>
        <w:t>策略，最终具备语言综合运用能力</w:t>
      </w:r>
      <w:r>
        <w:rPr>
          <w:color w:val="000000"/>
          <w:spacing w:val="0"/>
          <w:w w:val="100"/>
          <w:position w:val="0"/>
          <w:lang w:val="zh-CN" w:eastAsia="zh-CN" w:bidi="zh-CN"/>
        </w:rPr>
        <w:t>”（国</w:t>
      </w:r>
      <w:r>
        <w:rPr>
          <w:color w:val="000000"/>
          <w:spacing w:val="0"/>
          <w:w w:val="100"/>
          <w:position w:val="0"/>
        </w:rPr>
        <w:t>家汉语国际推广领导小组办公室</w:t>
      </w:r>
      <w:r>
        <w:rPr>
          <w:color w:val="000000"/>
          <w:spacing w:val="0"/>
          <w:w w:val="100"/>
          <w:position w:val="0"/>
          <w:sz w:val="20"/>
          <w:szCs w:val="20"/>
        </w:rPr>
        <w:t>,2008,</w:t>
      </w:r>
      <w:r>
        <w:rPr>
          <w:rFonts w:hint="eastAsia"/>
          <w:color w:val="000000"/>
          <w:spacing w:val="0"/>
          <w:w w:val="100"/>
          <w:position w:val="0"/>
          <w:sz w:val="20"/>
          <w:szCs w:val="20"/>
          <w:highlight w:val="none"/>
          <w:lang w:eastAsia="zh-CN"/>
        </w:rPr>
        <w:t>Ⅱ</w:t>
      </w:r>
      <w:r>
        <w:rPr>
          <w:color w:val="000000"/>
          <w:spacing w:val="0"/>
          <w:w w:val="100"/>
          <w:position w:val="0"/>
          <w:sz w:val="20"/>
          <w:szCs w:val="20"/>
        </w:rPr>
        <w:t>）</w:t>
      </w:r>
      <w:r>
        <w:rPr>
          <w:color w:val="000000"/>
          <w:spacing w:val="0"/>
          <w:w w:val="100"/>
          <w:position w:val="0"/>
        </w:rPr>
        <w:t>。语言综合运用能力由语言知识、语言技能、策略和文化意识四个部分组成，涉及认知领域和技能领域的目标，情感领域虽未单独列出，但部分体现在</w:t>
      </w:r>
      <w:r>
        <w:rPr>
          <w:color w:val="000000"/>
          <w:spacing w:val="0"/>
          <w:w w:val="100"/>
          <w:position w:val="0"/>
          <w:lang w:val="zh-CN" w:eastAsia="zh-CN" w:bidi="zh-CN"/>
        </w:rPr>
        <w:t>“文化</w:t>
      </w:r>
      <w:r>
        <w:rPr>
          <w:color w:val="000000"/>
          <w:spacing w:val="0"/>
          <w:w w:val="100"/>
          <w:position w:val="0"/>
        </w:rPr>
        <w:t>意识"中。</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从预设目标的角度看，不同课型的汉语课堂教学设计所应突出的教学目标领域是不同的。比如，综合课的课堂教学设计可以在兼顾策略和文化意识的基础上，突出语言知识和语言综合技能的教学目标，口语、听力、阅读和写作等分技能课型的课堂教学设计应在兼顾语言知识和文化意识的基础上，突出各种相关语言技能和策略的教学目标，而文化类课程的课堂教学设计则应在兼顾语言知识、技能和策略的基础上，重点突出文化意识的教学目标。另外,设定教学目标时，教师还需要在突出重点的基础上，注意它们</w:t>
      </w:r>
      <w:r>
        <w:rPr>
          <w:color w:val="000000"/>
          <w:spacing w:val="0"/>
          <w:w w:val="100"/>
          <w:position w:val="0"/>
          <w:highlight w:val="none"/>
        </w:rPr>
        <w:t>之间的相互</w:t>
      </w:r>
      <w:r>
        <w:rPr>
          <w:color w:val="000000"/>
          <w:spacing w:val="0"/>
          <w:w w:val="100"/>
          <w:position w:val="0"/>
        </w:rPr>
        <w:t>渗透和协同作用。</w:t>
      </w:r>
    </w:p>
    <w:p>
      <w:pPr>
        <w:pStyle w:val="23"/>
        <w:keepNext w:val="0"/>
        <w:keepLines w:val="0"/>
        <w:widowControl w:val="0"/>
        <w:numPr>
          <w:ilvl w:val="0"/>
          <w:numId w:val="31"/>
        </w:numPr>
        <w:shd w:val="clear" w:color="auto" w:fill="auto"/>
        <w:bidi w:val="0"/>
        <w:spacing w:before="0" w:after="0" w:line="362" w:lineRule="exact"/>
        <w:ind w:left="0" w:right="0" w:firstLine="420"/>
        <w:jc w:val="both"/>
      </w:pPr>
      <w:bookmarkStart w:id="248" w:name="bookmark248"/>
      <w:bookmarkEnd w:id="248"/>
      <w:r>
        <w:rPr>
          <w:color w:val="000000"/>
          <w:spacing w:val="0"/>
          <w:w w:val="100"/>
          <w:position w:val="0"/>
        </w:rPr>
        <w:t>教学目标的描述方式。</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通常我们是依据课程大纲和教材的要求来进行教学目标的描述的，比如,按照《国际汉语教学通用课程大纲》，把教学目标定在语言知识、语言技能、策略、文化意识四个方面，然后按照教材的内容和要求，对每一课的具体教学目标进行描述（参见下文的教学目标描述举例）。</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按照教育学的理论，一个清楚的教学目标描述应该包括四个部分：对象</w:t>
      </w:r>
      <w:r>
        <w:rPr>
          <w:color w:val="000000"/>
          <w:spacing w:val="0"/>
          <w:w w:val="100"/>
          <w:position w:val="0"/>
          <w:sz w:val="20"/>
          <w:szCs w:val="20"/>
          <w:lang w:val="en-US" w:eastAsia="en-US" w:bidi="en-US"/>
        </w:rPr>
        <w:t>（audience）</w:t>
      </w:r>
      <w:r>
        <w:rPr>
          <w:color w:val="000000"/>
          <w:spacing w:val="0"/>
          <w:w w:val="100"/>
          <w:position w:val="0"/>
        </w:rPr>
        <w:t>、行为</w:t>
      </w:r>
      <w:r>
        <w:rPr>
          <w:color w:val="000000"/>
          <w:spacing w:val="0"/>
          <w:w w:val="100"/>
          <w:position w:val="0"/>
          <w:sz w:val="20"/>
          <w:szCs w:val="20"/>
          <w:lang w:val="en-US" w:eastAsia="en-US" w:bidi="en-US"/>
        </w:rPr>
        <w:t>（behavior）</w:t>
      </w:r>
      <w:r>
        <w:rPr>
          <w:color w:val="000000"/>
          <w:spacing w:val="0"/>
          <w:w w:val="100"/>
          <w:position w:val="0"/>
        </w:rPr>
        <w:t>、条件</w:t>
      </w:r>
      <w:r>
        <w:rPr>
          <w:color w:val="000000"/>
          <w:spacing w:val="0"/>
          <w:w w:val="100"/>
          <w:position w:val="0"/>
          <w:sz w:val="20"/>
          <w:szCs w:val="20"/>
          <w:lang w:val="en-US" w:eastAsia="en-US" w:bidi="en-US"/>
        </w:rPr>
        <w:t>（condition）</w:t>
      </w:r>
      <w:r>
        <w:rPr>
          <w:color w:val="000000"/>
          <w:spacing w:val="0"/>
          <w:w w:val="100"/>
          <w:position w:val="0"/>
        </w:rPr>
        <w:t>和标准</w:t>
      </w:r>
      <w:r>
        <w:rPr>
          <w:color w:val="000000"/>
          <w:spacing w:val="0"/>
          <w:w w:val="100"/>
          <w:position w:val="0"/>
          <w:sz w:val="20"/>
          <w:szCs w:val="20"/>
          <w:lang w:val="en-US" w:eastAsia="en-US" w:bidi="en-US"/>
        </w:rPr>
        <w:t>（degree）</w:t>
      </w:r>
      <w:r>
        <w:rPr>
          <w:color w:val="000000"/>
          <w:spacing w:val="0"/>
          <w:w w:val="100"/>
          <w:position w:val="0"/>
        </w:rPr>
        <w:t>，即所谓的</w:t>
      </w:r>
      <w:r>
        <w:rPr>
          <w:color w:val="000000"/>
          <w:spacing w:val="0"/>
          <w:w w:val="100"/>
          <w:position w:val="0"/>
          <w:sz w:val="20"/>
          <w:szCs w:val="20"/>
          <w:lang w:val="en-US" w:eastAsia="en-US" w:bidi="en-US"/>
        </w:rPr>
        <w:t>AB-CD</w:t>
      </w:r>
      <w:r>
        <w:rPr>
          <w:color w:val="000000"/>
          <w:spacing w:val="0"/>
          <w:w w:val="100"/>
          <w:position w:val="0"/>
        </w:rPr>
        <w:t>法（徐英俊</w:t>
      </w:r>
      <w:r>
        <w:rPr>
          <w:color w:val="000000"/>
          <w:spacing w:val="0"/>
          <w:w w:val="100"/>
          <w:position w:val="0"/>
          <w:sz w:val="20"/>
          <w:szCs w:val="20"/>
        </w:rPr>
        <w:t>,2001；</w:t>
      </w:r>
      <w:r>
        <w:rPr>
          <w:color w:val="000000"/>
          <w:spacing w:val="0"/>
          <w:w w:val="100"/>
          <w:position w:val="0"/>
        </w:rPr>
        <w:t>何克抗</w:t>
      </w:r>
      <w:r>
        <w:rPr>
          <w:color w:val="000000"/>
          <w:spacing w:val="0"/>
          <w:w w:val="100"/>
          <w:position w:val="0"/>
          <w:sz w:val="20"/>
          <w:szCs w:val="20"/>
        </w:rPr>
        <w:t>，2002；</w:t>
      </w:r>
      <w:r>
        <w:rPr>
          <w:color w:val="000000"/>
          <w:spacing w:val="0"/>
          <w:w w:val="100"/>
          <w:position w:val="0"/>
        </w:rPr>
        <w:t>姜丽萍</w:t>
      </w:r>
      <w:r>
        <w:rPr>
          <w:color w:val="000000"/>
          <w:spacing w:val="0"/>
          <w:w w:val="100"/>
          <w:position w:val="0"/>
          <w:sz w:val="20"/>
          <w:szCs w:val="20"/>
        </w:rPr>
        <w:t>，2008；</w:t>
      </w:r>
      <w:r>
        <w:rPr>
          <w:color w:val="000000"/>
          <w:spacing w:val="0"/>
          <w:w w:val="100"/>
          <w:position w:val="0"/>
        </w:rPr>
        <w:t>崔永华</w:t>
      </w:r>
      <w:r>
        <w:rPr>
          <w:color w:val="000000"/>
          <w:spacing w:val="0"/>
          <w:w w:val="100"/>
          <w:position w:val="0"/>
          <w:sz w:val="20"/>
          <w:szCs w:val="20"/>
        </w:rPr>
        <w:t>，2008）</w:t>
      </w:r>
      <w:r>
        <w:rPr>
          <w:color w:val="000000"/>
          <w:spacing w:val="0"/>
          <w:w w:val="100"/>
          <w:position w:val="0"/>
        </w:rPr>
        <w:t>。首先是阐明教学对象，即针对什么样的学习者。其次是说明学习者的行为，即学习者学习后能做什么，要尽量使用可观测到的词语，比如，“</w:t>
      </w:r>
      <w:r>
        <w:rPr>
          <w:color w:val="000000"/>
          <w:spacing w:val="0"/>
          <w:w w:val="100"/>
          <w:position w:val="0"/>
          <w:highlight w:val="none"/>
        </w:rPr>
        <w:t>辨与</w:t>
      </w:r>
      <w:r>
        <w:rPr>
          <w:color w:val="000000"/>
          <w:spacing w:val="0"/>
          <w:w w:val="100"/>
          <w:position w:val="0"/>
        </w:rPr>
        <w:t>一张请假条”</w:t>
      </w:r>
      <w:r>
        <w:rPr>
          <w:color w:val="000000"/>
          <w:spacing w:val="0"/>
          <w:w w:val="100"/>
          <w:position w:val="0"/>
          <w:lang w:val="zh-CN" w:eastAsia="zh-CN" w:bidi="zh-CN"/>
        </w:rPr>
        <w:t>、“辨</w:t>
      </w:r>
      <w:r>
        <w:rPr>
          <w:color w:val="000000"/>
          <w:spacing w:val="0"/>
          <w:w w:val="100"/>
          <w:position w:val="0"/>
        </w:rPr>
        <w:t>药</w:t>
      </w:r>
      <w:r>
        <w:rPr>
          <w:color w:val="000000"/>
          <w:spacing w:val="0"/>
          <w:w w:val="100"/>
          <w:position w:val="0"/>
          <w:highlight w:val="none"/>
        </w:rPr>
        <w:t>鄭</w:t>
      </w:r>
      <w:r>
        <w:rPr>
          <w:color w:val="000000"/>
          <w:spacing w:val="0"/>
          <w:w w:val="100"/>
          <w:position w:val="0"/>
        </w:rPr>
        <w:t>一个人的脸部特征”</w:t>
      </w:r>
      <w:r>
        <w:rPr>
          <w:color w:val="000000"/>
          <w:spacing w:val="0"/>
          <w:w w:val="100"/>
          <w:position w:val="0"/>
          <w:lang w:val="zh-CN" w:eastAsia="zh-CN" w:bidi="zh-CN"/>
        </w:rPr>
        <w:t>、“明</w:t>
      </w:r>
      <w:r>
        <w:rPr>
          <w:color w:val="000000"/>
          <w:spacing w:val="0"/>
          <w:w w:val="100"/>
          <w:position w:val="0"/>
        </w:rPr>
        <w:t>缨咨自己的一天</w:t>
      </w:r>
      <w:r>
        <w:rPr>
          <w:color w:val="000000"/>
          <w:spacing w:val="0"/>
          <w:w w:val="100"/>
          <w:position w:val="0"/>
          <w:lang w:val="zh-CN" w:eastAsia="zh-CN" w:bidi="zh-CN"/>
        </w:rPr>
        <w:t>”等。</w:t>
      </w:r>
      <w:r>
        <w:rPr>
          <w:color w:val="000000"/>
          <w:spacing w:val="0"/>
          <w:w w:val="100"/>
          <w:position w:val="0"/>
        </w:rPr>
        <w:t>再次是指出条件，即行为是在什么条件下发生的，比如，“用维呼豹电专……”、“小组成员完成</w:t>
      </w:r>
      <w:r>
        <w:rPr>
          <w:color w:val="000000"/>
          <w:spacing w:val="0"/>
          <w:w w:val="100"/>
          <w:position w:val="0"/>
          <w:lang w:val="zh-CN" w:eastAsia="zh-CN" w:bidi="zh-CN"/>
        </w:rPr>
        <w:t>……</w:t>
      </w:r>
      <w:r>
        <w:rPr>
          <w:color w:val="000000"/>
          <w:spacing w:val="0"/>
          <w:w w:val="100"/>
          <w:position w:val="0"/>
        </w:rPr>
        <w:t>”</w:t>
      </w:r>
      <w:r>
        <w:rPr>
          <w:color w:val="000000"/>
          <w:spacing w:val="0"/>
          <w:w w:val="100"/>
          <w:position w:val="0"/>
          <w:lang w:val="zh-CN" w:eastAsia="zh-CN" w:bidi="zh-CN"/>
        </w:rPr>
        <w:t>、"在</w:t>
      </w:r>
      <w:r>
        <w:rPr>
          <w:color w:val="000000"/>
          <w:spacing w:val="0"/>
          <w:w w:val="100"/>
          <w:position w:val="0"/>
        </w:rPr>
        <w:t>黑板上写出</w:t>
      </w:r>
      <w:r>
        <w:rPr>
          <w:color w:val="000000"/>
          <w:spacing w:val="0"/>
          <w:w w:val="100"/>
          <w:position w:val="0"/>
          <w:lang w:val="zh-CN" w:eastAsia="zh-CN" w:bidi="zh-CN"/>
        </w:rPr>
        <w:t>……</w:t>
      </w:r>
      <w:r>
        <w:rPr>
          <w:color w:val="000000"/>
          <w:spacing w:val="0"/>
          <w:w w:val="100"/>
          <w:position w:val="0"/>
        </w:rPr>
        <w:t>”</w:t>
      </w:r>
      <w:r>
        <w:rPr>
          <w:color w:val="000000"/>
          <w:spacing w:val="0"/>
          <w:w w:val="100"/>
          <w:position w:val="0"/>
          <w:lang w:val="zh-CN" w:eastAsia="zh-CN" w:bidi="zh-CN"/>
        </w:rPr>
        <w:t>、“角</w:t>
      </w:r>
      <w:r>
        <w:rPr>
          <w:color w:val="000000"/>
          <w:spacing w:val="0"/>
          <w:w w:val="100"/>
          <w:position w:val="0"/>
        </w:rPr>
        <w:t>色扮演</w:t>
      </w:r>
      <w:r>
        <w:rPr>
          <w:color w:val="000000"/>
          <w:spacing w:val="0"/>
          <w:w w:val="100"/>
          <w:position w:val="0"/>
          <w:sz w:val="20"/>
          <w:szCs w:val="20"/>
        </w:rPr>
        <w:t>，2</w:t>
      </w:r>
      <w:r>
        <w:rPr>
          <w:color w:val="000000"/>
          <w:spacing w:val="0"/>
          <w:w w:val="100"/>
          <w:position w:val="0"/>
        </w:rPr>
        <w:t>分钟准备</w:t>
      </w:r>
      <w:r>
        <w:rPr>
          <w:color w:val="000000"/>
          <w:spacing w:val="0"/>
          <w:w w:val="100"/>
          <w:position w:val="0"/>
          <w:lang w:val="zh-CN" w:eastAsia="zh-CN" w:bidi="zh-CN"/>
        </w:rPr>
        <w:t>”等。</w:t>
      </w:r>
      <w:r>
        <w:rPr>
          <w:color w:val="000000"/>
          <w:spacing w:val="0"/>
          <w:w w:val="100"/>
          <w:position w:val="0"/>
        </w:rPr>
        <w:t>最后是规定标准或程度，即达到教学目标的最低水准，比如</w:t>
      </w:r>
      <w:r>
        <w:rPr>
          <w:color w:val="000000"/>
          <w:spacing w:val="0"/>
          <w:w w:val="100"/>
          <w:position w:val="0"/>
          <w:lang w:val="zh-CN" w:eastAsia="zh-CN" w:bidi="zh-CN"/>
        </w:rPr>
        <w:t>，“分</w:t>
      </w:r>
      <w:r>
        <w:rPr>
          <w:color w:val="000000"/>
          <w:spacing w:val="0"/>
          <w:w w:val="100"/>
          <w:position w:val="0"/>
        </w:rPr>
        <w:t>辨普通话的送气与不送气音"、</w:t>
      </w:r>
      <w:r>
        <w:rPr>
          <w:color w:val="000000"/>
          <w:spacing w:val="0"/>
          <w:w w:val="100"/>
          <w:position w:val="0"/>
          <w:lang w:val="zh-CN" w:eastAsia="zh-CN" w:bidi="zh-CN"/>
        </w:rPr>
        <w:t>“回</w:t>
      </w:r>
      <w:r>
        <w:rPr>
          <w:color w:val="000000"/>
          <w:spacing w:val="0"/>
          <w:w w:val="100"/>
          <w:position w:val="0"/>
        </w:rPr>
        <w:t>答的正确率在</w:t>
      </w:r>
      <w:r>
        <w:rPr>
          <w:color w:val="000000"/>
          <w:spacing w:val="0"/>
          <w:w w:val="100"/>
          <w:position w:val="0"/>
          <w:sz w:val="20"/>
          <w:szCs w:val="20"/>
        </w:rPr>
        <w:t>80%</w:t>
      </w:r>
      <w:r>
        <w:rPr>
          <w:color w:val="000000"/>
          <w:spacing w:val="0"/>
          <w:w w:val="100"/>
          <w:position w:val="0"/>
        </w:rPr>
        <w:t>以上”</w:t>
      </w:r>
      <w:r>
        <w:rPr>
          <w:color w:val="000000"/>
          <w:spacing w:val="0"/>
          <w:w w:val="100"/>
          <w:position w:val="0"/>
          <w:lang w:val="zh-CN" w:eastAsia="zh-CN" w:bidi="zh-CN"/>
        </w:rPr>
        <w:t>、“要</w:t>
      </w:r>
      <w:r>
        <w:rPr>
          <w:color w:val="000000"/>
          <w:spacing w:val="0"/>
          <w:w w:val="100"/>
          <w:position w:val="0"/>
        </w:rPr>
        <w:t>写清楚事情发生的时间、地点、任务和过程</w:t>
      </w:r>
      <w:r>
        <w:rPr>
          <w:color w:val="000000"/>
          <w:spacing w:val="0"/>
          <w:w w:val="100"/>
          <w:position w:val="0"/>
          <w:lang w:val="zh-CN" w:eastAsia="zh-CN" w:bidi="zh-CN"/>
        </w:rPr>
        <w:t>”等。</w:t>
      </w:r>
    </w:p>
    <w:p>
      <w:pPr>
        <w:pStyle w:val="23"/>
        <w:keepNext w:val="0"/>
        <w:keepLines w:val="0"/>
        <w:widowControl w:val="0"/>
        <w:shd w:val="clear" w:color="auto" w:fill="auto"/>
        <w:bidi w:val="0"/>
        <w:spacing w:before="0" w:after="260" w:line="374" w:lineRule="exact"/>
        <w:ind w:left="0" w:right="0" w:firstLine="460"/>
        <w:jc w:val="both"/>
      </w:pPr>
      <w:r>
        <w:rPr>
          <w:color w:val="000000"/>
          <w:spacing w:val="0"/>
          <w:w w:val="100"/>
          <w:position w:val="0"/>
        </w:rPr>
        <w:t>下面是一个教学目标设计表（表</w:t>
      </w:r>
      <w:r>
        <w:rPr>
          <w:color w:val="000000"/>
          <w:spacing w:val="0"/>
          <w:w w:val="100"/>
          <w:position w:val="0"/>
          <w:sz w:val="20"/>
          <w:szCs w:val="20"/>
          <w:lang w:val="en-US" w:eastAsia="en-US" w:bidi="en-US"/>
        </w:rPr>
        <w:t>7—3,</w:t>
      </w:r>
      <w:r>
        <w:rPr>
          <w:color w:val="000000"/>
          <w:spacing w:val="0"/>
          <w:w w:val="100"/>
          <w:position w:val="0"/>
        </w:rPr>
        <w:t>引自徐英俊</w:t>
      </w:r>
      <w:r>
        <w:rPr>
          <w:color w:val="000000"/>
          <w:spacing w:val="0"/>
          <w:w w:val="100"/>
          <w:position w:val="0"/>
          <w:sz w:val="20"/>
          <w:szCs w:val="20"/>
        </w:rPr>
        <w:t>,2001:132,</w:t>
      </w:r>
      <w:r>
        <w:rPr>
          <w:color w:val="000000"/>
          <w:spacing w:val="0"/>
          <w:w w:val="100"/>
          <w:position w:val="0"/>
        </w:rPr>
        <w:t>略有调整），是把认知和动作技能领域（参见上文教学目标的组成）结合在一起设计的，教师可以结合汉语教材的具体课文内容尝试描述教学目标。</w:t>
      </w:r>
    </w:p>
    <w:p>
      <w:pPr>
        <w:pStyle w:val="15"/>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lang w:val="en-US" w:eastAsia="en-US" w:bidi="en-US"/>
        </w:rPr>
        <w:t>7-3</w:t>
      </w:r>
      <w:r>
        <w:rPr>
          <w:b/>
          <w:bCs/>
          <w:color w:val="000000"/>
          <w:spacing w:val="0"/>
          <w:w w:val="100"/>
          <w:position w:val="0"/>
          <w:sz w:val="18"/>
          <w:szCs w:val="18"/>
          <w:lang w:val="en-US" w:eastAsia="en-US" w:bidi="en-US"/>
        </w:rPr>
        <w:t>：</w:t>
      </w:r>
      <w:r>
        <w:rPr>
          <w:color w:val="000000"/>
          <w:spacing w:val="0"/>
          <w:w w:val="100"/>
          <w:position w:val="0"/>
          <w:sz w:val="16"/>
          <w:szCs w:val="16"/>
        </w:rPr>
        <w:t>教学目标一览表</w:t>
      </w:r>
    </w:p>
    <w:tbl>
      <w:tblPr>
        <w:tblStyle w:val="2"/>
        <w:tblW w:w="0" w:type="auto"/>
        <w:jc w:val="center"/>
        <w:tblLayout w:type="fixed"/>
        <w:tblCellMar>
          <w:top w:w="0" w:type="dxa"/>
          <w:left w:w="10" w:type="dxa"/>
          <w:bottom w:w="0" w:type="dxa"/>
          <w:right w:w="10" w:type="dxa"/>
        </w:tblCellMar>
      </w:tblPr>
      <w:tblGrid>
        <w:gridCol w:w="389"/>
        <w:gridCol w:w="360"/>
        <w:gridCol w:w="365"/>
        <w:gridCol w:w="365"/>
        <w:gridCol w:w="355"/>
        <w:gridCol w:w="365"/>
        <w:gridCol w:w="730"/>
        <w:gridCol w:w="355"/>
        <w:gridCol w:w="3643"/>
      </w:tblGrid>
      <w:tr>
        <w:tblPrEx>
          <w:tblCellMar>
            <w:top w:w="0" w:type="dxa"/>
            <w:left w:w="10" w:type="dxa"/>
            <w:bottom w:w="0" w:type="dxa"/>
            <w:right w:w="10" w:type="dxa"/>
          </w:tblCellMar>
        </w:tblPrEx>
        <w:trPr>
          <w:trHeight w:val="374"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331" w:lineRule="exact"/>
              <w:ind w:left="0" w:right="0" w:firstLine="0"/>
              <w:jc w:val="center"/>
              <w:rPr>
                <w:sz w:val="16"/>
                <w:szCs w:val="16"/>
              </w:rPr>
            </w:pPr>
            <w:r>
              <w:rPr>
                <w:color w:val="000000"/>
                <w:spacing w:val="0"/>
                <w:w w:val="100"/>
                <w:position w:val="0"/>
                <w:sz w:val="16"/>
                <w:szCs w:val="16"/>
              </w:rPr>
              <w:t>课题</w:t>
            </w:r>
          </w:p>
        </w:tc>
        <w:tc>
          <w:tcPr>
            <w:gridSpan w:val="4"/>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知识</w:t>
            </w:r>
          </w:p>
        </w:tc>
        <w:tc>
          <w:tcPr>
            <w:gridSpan w:val="3"/>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技能</w:t>
            </w:r>
          </w:p>
        </w:tc>
        <w:tc>
          <w:tcPr>
            <w:vMerge w:val="restart"/>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教学目标</w:t>
            </w: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140" w:line="240" w:lineRule="auto"/>
              <w:ind w:left="0" w:right="0" w:firstLine="0"/>
              <w:jc w:val="left"/>
              <w:rPr>
                <w:sz w:val="16"/>
                <w:szCs w:val="16"/>
              </w:rPr>
            </w:pPr>
            <w:r>
              <w:rPr>
                <w:color w:val="000000"/>
                <w:spacing w:val="0"/>
                <w:w w:val="100"/>
                <w:position w:val="0"/>
                <w:sz w:val="16"/>
                <w:szCs w:val="16"/>
              </w:rPr>
              <w:t>知</w:t>
            </w:r>
          </w:p>
          <w:p>
            <w:pPr>
              <w:pStyle w:val="13"/>
              <w:keepNext w:val="0"/>
              <w:keepLines w:val="0"/>
              <w:widowControl w:val="0"/>
              <w:shd w:val="clear" w:color="auto" w:fill="auto"/>
              <w:bidi w:val="0"/>
              <w:spacing w:before="0" w:after="140" w:line="240" w:lineRule="auto"/>
              <w:ind w:left="0" w:right="0" w:firstLine="0"/>
              <w:jc w:val="left"/>
              <w:rPr>
                <w:sz w:val="16"/>
                <w:szCs w:val="16"/>
              </w:rPr>
            </w:pPr>
            <w:r>
              <w:rPr>
                <w:color w:val="000000"/>
                <w:spacing w:val="0"/>
                <w:w w:val="100"/>
                <w:position w:val="0"/>
                <w:sz w:val="16"/>
                <w:szCs w:val="16"/>
              </w:rPr>
              <w:t>识</w:t>
            </w:r>
          </w:p>
          <w:p>
            <w:pPr>
              <w:pStyle w:val="13"/>
              <w:keepNext w:val="0"/>
              <w:keepLines w:val="0"/>
              <w:widowControl w:val="0"/>
              <w:shd w:val="clear" w:color="auto" w:fill="auto"/>
              <w:bidi w:val="0"/>
              <w:spacing w:before="0" w:after="140" w:line="240" w:lineRule="auto"/>
              <w:ind w:left="0" w:right="0" w:firstLine="0"/>
              <w:jc w:val="left"/>
              <w:rPr>
                <w:sz w:val="16"/>
                <w:szCs w:val="16"/>
              </w:rPr>
            </w:pPr>
            <w:r>
              <w:rPr>
                <w:color w:val="000000"/>
                <w:spacing w:val="0"/>
                <w:w w:val="100"/>
                <w:position w:val="0"/>
                <w:sz w:val="16"/>
                <w:szCs w:val="16"/>
              </w:rPr>
              <w:t>点</w:t>
            </w:r>
          </w:p>
        </w:tc>
        <w:tc>
          <w:tcPr>
            <w:gridSpan w:val="3"/>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学习水平</w:t>
            </w: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140" w:line="240" w:lineRule="auto"/>
              <w:ind w:left="0" w:right="0" w:firstLine="0"/>
              <w:jc w:val="left"/>
              <w:rPr>
                <w:sz w:val="16"/>
                <w:szCs w:val="16"/>
              </w:rPr>
            </w:pPr>
            <w:r>
              <w:rPr>
                <w:color w:val="000000"/>
                <w:spacing w:val="0"/>
                <w:w w:val="100"/>
                <w:position w:val="0"/>
                <w:sz w:val="16"/>
                <w:szCs w:val="16"/>
              </w:rPr>
              <w:t>项</w:t>
            </w:r>
          </w:p>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目</w:t>
            </w:r>
          </w:p>
        </w:tc>
        <w:tc>
          <w:tcPr>
            <w:gridSpan w:val="2"/>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学习水平</w:t>
            </w:r>
          </w:p>
        </w:tc>
        <w:tc>
          <w:tcPr>
            <w:vMerge w:val="continue"/>
            <w:tcBorders>
              <w:left w:val="single" w:color="auto" w:sz="4" w:space="0"/>
              <w:right w:val="single" w:color="auto" w:sz="4" w:space="0"/>
            </w:tcBorders>
            <w:shd w:val="clear" w:color="auto" w:fill="FFFFFF"/>
            <w:vAlign w:val="center"/>
          </w:tcPr>
          <w:p/>
        </w:tc>
      </w:tr>
      <w:tr>
        <w:tblPrEx>
          <w:tblCellMar>
            <w:top w:w="0" w:type="dxa"/>
            <w:left w:w="10" w:type="dxa"/>
            <w:bottom w:w="0" w:type="dxa"/>
            <w:right w:w="10" w:type="dxa"/>
          </w:tblCellMar>
        </w:tblPrEx>
        <w:trPr>
          <w:trHeight w:val="710"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140" w:line="240" w:lineRule="auto"/>
              <w:ind w:left="0" w:right="0" w:firstLine="0"/>
              <w:jc w:val="left"/>
              <w:rPr>
                <w:sz w:val="16"/>
                <w:szCs w:val="16"/>
              </w:rPr>
            </w:pPr>
            <w:r>
              <w:rPr>
                <w:color w:val="000000"/>
                <w:spacing w:val="0"/>
                <w:w w:val="100"/>
                <w:position w:val="0"/>
                <w:sz w:val="16"/>
                <w:szCs w:val="16"/>
              </w:rPr>
              <w:t>识</w:t>
            </w:r>
          </w:p>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记</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140" w:line="240" w:lineRule="auto"/>
              <w:ind w:left="0" w:right="0" w:firstLine="0"/>
              <w:jc w:val="left"/>
              <w:rPr>
                <w:sz w:val="16"/>
                <w:szCs w:val="16"/>
              </w:rPr>
            </w:pPr>
            <w:r>
              <w:rPr>
                <w:color w:val="000000"/>
                <w:spacing w:val="0"/>
                <w:w w:val="100"/>
                <w:position w:val="0"/>
                <w:sz w:val="16"/>
                <w:szCs w:val="16"/>
              </w:rPr>
              <w:t>理</w:t>
            </w:r>
          </w:p>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解</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140" w:line="240" w:lineRule="auto"/>
              <w:ind w:left="0" w:right="0" w:firstLine="0"/>
              <w:jc w:val="left"/>
              <w:rPr>
                <w:sz w:val="16"/>
                <w:szCs w:val="16"/>
              </w:rPr>
            </w:pPr>
            <w:r>
              <w:rPr>
                <w:color w:val="000000"/>
                <w:spacing w:val="0"/>
                <w:w w:val="100"/>
                <w:position w:val="0"/>
                <w:sz w:val="16"/>
                <w:szCs w:val="16"/>
              </w:rPr>
              <w:t>应</w:t>
            </w:r>
          </w:p>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用</w:t>
            </w:r>
          </w:p>
        </w:tc>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140" w:line="240" w:lineRule="auto"/>
              <w:ind w:left="0" w:right="0" w:firstLine="0"/>
              <w:jc w:val="center"/>
              <w:rPr>
                <w:sz w:val="16"/>
                <w:szCs w:val="16"/>
              </w:rPr>
            </w:pPr>
            <w:r>
              <w:rPr>
                <w:color w:val="000000"/>
                <w:spacing w:val="0"/>
                <w:w w:val="100"/>
                <w:position w:val="0"/>
                <w:sz w:val="16"/>
                <w:szCs w:val="16"/>
              </w:rPr>
              <w:t>初步</w:t>
            </w:r>
          </w:p>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学会</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140" w:line="240" w:lineRule="auto"/>
              <w:ind w:left="0" w:right="0" w:firstLine="0"/>
              <w:jc w:val="left"/>
              <w:rPr>
                <w:sz w:val="16"/>
                <w:szCs w:val="16"/>
              </w:rPr>
            </w:pPr>
            <w:r>
              <w:rPr>
                <w:color w:val="000000"/>
                <w:spacing w:val="0"/>
                <w:w w:val="100"/>
                <w:position w:val="0"/>
                <w:sz w:val="16"/>
                <w:szCs w:val="16"/>
              </w:rPr>
              <w:t>学</w:t>
            </w:r>
          </w:p>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会</w:t>
            </w:r>
          </w:p>
        </w:tc>
        <w:tc>
          <w:tcPr>
            <w:vMerge w:val="continue"/>
            <w:tcBorders>
              <w:left w:val="single" w:color="auto" w:sz="4" w:space="0"/>
              <w:right w:val="single" w:color="auto" w:sz="4" w:space="0"/>
            </w:tcBorders>
            <w:shd w:val="clear" w:color="auto" w:fill="FFFFFF"/>
            <w:vAlign w:val="center"/>
          </w:tcPr>
          <w:p/>
        </w:tc>
      </w:tr>
      <w:tr>
        <w:tblPrEx>
          <w:tblCellMar>
            <w:top w:w="0" w:type="dxa"/>
            <w:left w:w="10" w:type="dxa"/>
            <w:bottom w:w="0" w:type="dxa"/>
            <w:right w:w="10" w:type="dxa"/>
          </w:tblCellMar>
        </w:tblPrEx>
        <w:trPr>
          <w:trHeight w:val="2866" w:hRule="exact"/>
          <w:jc w:val="center"/>
        </w:trPr>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right w:val="single" w:color="auto" w:sz="4" w:space="0"/>
            </w:tcBorders>
            <w:shd w:val="clear" w:color="auto" w:fill="FFFFFF"/>
            <w:vAlign w:val="top"/>
          </w:tcPr>
          <w:p>
            <w:pPr>
              <w:widowControl w:val="0"/>
              <w:rPr>
                <w:sz w:val="10"/>
                <w:szCs w:val="10"/>
              </w:rPr>
            </w:pPr>
          </w:p>
        </w:tc>
      </w:tr>
    </w:tbl>
    <w:p>
      <w:pPr>
        <w:widowControl w:val="0"/>
        <w:spacing w:after="79" w:line="1" w:lineRule="exact"/>
      </w:pPr>
    </w:p>
    <w:p>
      <w:pPr>
        <w:pStyle w:val="23"/>
        <w:keepNext w:val="0"/>
        <w:keepLines w:val="0"/>
        <w:widowControl w:val="0"/>
        <w:numPr>
          <w:ilvl w:val="0"/>
          <w:numId w:val="31"/>
        </w:numPr>
        <w:shd w:val="clear" w:color="auto" w:fill="auto"/>
        <w:bidi w:val="0"/>
        <w:spacing w:before="0" w:after="0" w:line="365" w:lineRule="exact"/>
        <w:ind w:left="0" w:right="0" w:firstLine="460"/>
        <w:jc w:val="both"/>
      </w:pPr>
      <w:bookmarkStart w:id="249" w:name="bookmark249"/>
      <w:bookmarkEnd w:id="249"/>
      <w:r>
        <w:rPr>
          <w:color w:val="000000"/>
          <w:spacing w:val="0"/>
          <w:w w:val="100"/>
          <w:position w:val="0"/>
        </w:rPr>
        <w:t>教学目标描述举例。</w:t>
      </w:r>
    </w:p>
    <w:p>
      <w:pPr>
        <w:pStyle w:val="23"/>
        <w:keepNext w:val="0"/>
        <w:keepLines w:val="0"/>
        <w:widowControl w:val="0"/>
        <w:shd w:val="clear" w:color="auto" w:fill="auto"/>
        <w:bidi w:val="0"/>
        <w:spacing w:before="0" w:after="80" w:line="365" w:lineRule="exact"/>
        <w:ind w:left="0" w:right="0" w:firstLine="460"/>
        <w:jc w:val="both"/>
        <w:sectPr>
          <w:headerReference r:id="rId283" w:type="first"/>
          <w:footerReference r:id="rId286" w:type="first"/>
          <w:headerReference r:id="rId281" w:type="default"/>
          <w:footerReference r:id="rId284" w:type="default"/>
          <w:headerReference r:id="rId282" w:type="even"/>
          <w:footerReference r:id="rId285"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从培养语言综合运用能力出发，应该把教学目标分解为语言知识、语言技能、策略、文化意识等几方面，但并不是每一课书的内容这几个方面都突出，也不是每一种课型都要面面俱到或平均使用力量地处理它们。特别是现在的汉语教材，还基本没有做策略和文化意识方面的安排，教师应当在课堂教学设计时给予适当的补充。以《汉语教程》（杨寄洲等，北京语言大学出版社</w:t>
      </w:r>
      <w:r>
        <w:rPr>
          <w:color w:val="000000"/>
          <w:spacing w:val="0"/>
          <w:w w:val="100"/>
          <w:position w:val="0"/>
          <w:sz w:val="20"/>
          <w:szCs w:val="20"/>
        </w:rPr>
        <w:t>,2006）</w:t>
      </w:r>
      <w:r>
        <w:rPr>
          <w:color w:val="000000"/>
          <w:spacing w:val="0"/>
          <w:w w:val="100"/>
          <w:position w:val="0"/>
        </w:rPr>
        <w:t>第一册下第</w:t>
      </w:r>
      <w:r>
        <w:rPr>
          <w:color w:val="000000"/>
          <w:spacing w:val="0"/>
          <w:w w:val="100"/>
          <w:position w:val="0"/>
          <w:sz w:val="20"/>
          <w:szCs w:val="20"/>
        </w:rPr>
        <w:t>30</w:t>
      </w:r>
      <w:r>
        <w:rPr>
          <w:color w:val="000000"/>
          <w:spacing w:val="0"/>
          <w:w w:val="100"/>
          <w:position w:val="0"/>
        </w:rPr>
        <w:t>课为例，我们可以对教学目标做如表</w:t>
      </w:r>
      <w:r>
        <w:rPr>
          <w:color w:val="000000"/>
          <w:spacing w:val="0"/>
          <w:w w:val="100"/>
          <w:position w:val="0"/>
          <w:sz w:val="20"/>
          <w:szCs w:val="20"/>
          <w:lang w:val="en-US" w:eastAsia="en-US" w:bidi="en-US"/>
        </w:rPr>
        <w:t>7-4</w:t>
      </w:r>
      <w:r>
        <w:rPr>
          <w:color w:val="000000"/>
          <w:spacing w:val="0"/>
          <w:w w:val="100"/>
          <w:position w:val="0"/>
        </w:rPr>
        <w:t>的描述。</w:t>
      </w:r>
    </w:p>
    <w:p>
      <w:pPr>
        <w:pStyle w:val="15"/>
        <w:keepNext w:val="0"/>
        <w:keepLines w:val="0"/>
        <w:widowControl w:val="0"/>
        <w:shd w:val="clear" w:color="auto" w:fill="auto"/>
        <w:bidi w:val="0"/>
        <w:spacing w:before="0" w:after="0" w:line="240" w:lineRule="auto"/>
        <w:ind w:left="1824" w:right="0" w:firstLine="0"/>
        <w:jc w:val="left"/>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lang w:val="en-US" w:eastAsia="en-US" w:bidi="en-US"/>
        </w:rPr>
        <w:t>7-4</w:t>
      </w:r>
      <w:r>
        <w:rPr>
          <w:b/>
          <w:bCs/>
          <w:color w:val="000000"/>
          <w:spacing w:val="0"/>
          <w:w w:val="100"/>
          <w:position w:val="0"/>
          <w:sz w:val="18"/>
          <w:szCs w:val="18"/>
          <w:lang w:val="en-US" w:eastAsia="en-US" w:bidi="en-US"/>
        </w:rPr>
        <w:t>：</w:t>
      </w:r>
      <w:r>
        <w:rPr>
          <w:color w:val="000000"/>
          <w:spacing w:val="0"/>
          <w:w w:val="100"/>
          <w:position w:val="0"/>
          <w:sz w:val="16"/>
          <w:szCs w:val="16"/>
        </w:rPr>
        <w:t>汉语课堂教学设计教学目标举例</w:t>
      </w:r>
    </w:p>
    <w:tbl>
      <w:tblPr>
        <w:tblStyle w:val="2"/>
        <w:tblW w:w="0" w:type="auto"/>
        <w:jc w:val="center"/>
        <w:tblLayout w:type="fixed"/>
        <w:tblCellMar>
          <w:top w:w="0" w:type="dxa"/>
          <w:left w:w="10" w:type="dxa"/>
          <w:bottom w:w="0" w:type="dxa"/>
          <w:right w:w="10" w:type="dxa"/>
        </w:tblCellMar>
      </w:tblPr>
      <w:tblGrid>
        <w:gridCol w:w="1464"/>
        <w:gridCol w:w="5443"/>
      </w:tblGrid>
      <w:tr>
        <w:tblPrEx>
          <w:tblCellMar>
            <w:top w:w="0" w:type="dxa"/>
            <w:left w:w="10" w:type="dxa"/>
            <w:bottom w:w="0" w:type="dxa"/>
            <w:right w:w="10" w:type="dxa"/>
          </w:tblCellMar>
        </w:tblPrEx>
        <w:trPr>
          <w:trHeight w:val="36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教学目标</w:t>
            </w:r>
          </w:p>
        </w:tc>
      </w:tr>
      <w:tr>
        <w:tblPrEx>
          <w:tblCellMar>
            <w:top w:w="0" w:type="dxa"/>
            <w:left w:w="10" w:type="dxa"/>
            <w:bottom w:w="0" w:type="dxa"/>
            <w:right w:w="10" w:type="dxa"/>
          </w:tblCellMar>
        </w:tblPrEx>
        <w:trPr>
          <w:trHeight w:val="806"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语言知识</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numPr>
                <w:ilvl w:val="0"/>
                <w:numId w:val="32"/>
              </w:numPr>
              <w:shd w:val="clear" w:color="auto" w:fill="auto"/>
              <w:tabs>
                <w:tab w:val="left" w:pos="168"/>
              </w:tabs>
              <w:bidi w:val="0"/>
              <w:spacing w:before="0" w:after="80" w:line="240" w:lineRule="auto"/>
              <w:ind w:left="0" w:right="0" w:firstLine="0"/>
              <w:jc w:val="left"/>
              <w:rPr>
                <w:sz w:val="16"/>
                <w:szCs w:val="16"/>
              </w:rPr>
            </w:pPr>
            <w:r>
              <w:rPr>
                <w:color w:val="000000"/>
                <w:spacing w:val="0"/>
                <w:w w:val="100"/>
                <w:position w:val="0"/>
                <w:sz w:val="16"/>
                <w:szCs w:val="16"/>
              </w:rPr>
              <w:t>字词</w:t>
            </w:r>
            <w:r>
              <w:rPr>
                <w:color w:val="000000"/>
                <w:spacing w:val="0"/>
                <w:w w:val="100"/>
                <w:position w:val="0"/>
                <w:sz w:val="17"/>
                <w:szCs w:val="17"/>
              </w:rPr>
              <w:t>：5</w:t>
            </w:r>
            <w:r>
              <w:rPr>
                <w:color w:val="000000"/>
                <w:spacing w:val="0"/>
                <w:w w:val="100"/>
                <w:position w:val="0"/>
                <w:sz w:val="16"/>
                <w:szCs w:val="16"/>
              </w:rPr>
              <w:t>个副词；时量短语；离合词；</w:t>
            </w:r>
          </w:p>
          <w:p>
            <w:pPr>
              <w:pStyle w:val="13"/>
              <w:keepNext w:val="0"/>
              <w:keepLines w:val="0"/>
              <w:widowControl w:val="0"/>
              <w:numPr>
                <w:ilvl w:val="0"/>
                <w:numId w:val="32"/>
              </w:numPr>
              <w:shd w:val="clear" w:color="auto" w:fill="auto"/>
              <w:tabs>
                <w:tab w:val="left" w:pos="178"/>
              </w:tabs>
              <w:bidi w:val="0"/>
              <w:spacing w:before="0" w:after="0" w:line="240" w:lineRule="auto"/>
              <w:ind w:left="0" w:right="0" w:firstLine="0"/>
              <w:jc w:val="left"/>
              <w:rPr>
                <w:sz w:val="16"/>
                <w:szCs w:val="16"/>
              </w:rPr>
            </w:pPr>
            <w:r>
              <w:rPr>
                <w:color w:val="000000"/>
                <w:spacing w:val="0"/>
                <w:w w:val="100"/>
                <w:position w:val="0"/>
                <w:sz w:val="16"/>
                <w:szCs w:val="16"/>
              </w:rPr>
              <w:t>语法：时量补语</w:t>
            </w:r>
            <w:r>
              <w:rPr>
                <w:color w:val="000000"/>
                <w:spacing w:val="0"/>
                <w:w w:val="100"/>
                <w:position w:val="0"/>
                <w:sz w:val="16"/>
                <w:szCs w:val="16"/>
                <w:highlight w:val="none"/>
                <w:lang w:val="en-US"/>
              </w:rPr>
              <w:t>；</w:t>
            </w:r>
            <w:r>
              <w:rPr>
                <w:color w:val="000000"/>
                <w:spacing w:val="0"/>
                <w:w w:val="100"/>
                <w:position w:val="0"/>
                <w:sz w:val="16"/>
                <w:szCs w:val="16"/>
              </w:rPr>
              <w:t>离合词；概数表示法。</w:t>
            </w:r>
          </w:p>
        </w:tc>
      </w:tr>
      <w:tr>
        <w:tblPrEx>
          <w:tblCellMar>
            <w:top w:w="0" w:type="dxa"/>
            <w:left w:w="10" w:type="dxa"/>
            <w:bottom w:w="0" w:type="dxa"/>
            <w:right w:w="10" w:type="dxa"/>
          </w:tblCellMar>
        </w:tblPrEx>
        <w:trPr>
          <w:trHeight w:val="1646"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语言技能</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numPr>
                <w:ilvl w:val="0"/>
                <w:numId w:val="33"/>
              </w:numPr>
              <w:shd w:val="clear" w:color="auto" w:fill="auto"/>
              <w:tabs>
                <w:tab w:val="left" w:pos="178"/>
              </w:tabs>
              <w:bidi w:val="0"/>
              <w:spacing w:before="0" w:after="0" w:line="274" w:lineRule="exact"/>
              <w:ind w:left="0" w:right="0" w:firstLine="0"/>
              <w:jc w:val="left"/>
              <w:rPr>
                <w:sz w:val="16"/>
                <w:szCs w:val="16"/>
              </w:rPr>
            </w:pPr>
            <w:r>
              <w:rPr>
                <w:color w:val="000000"/>
                <w:spacing w:val="0"/>
                <w:w w:val="100"/>
                <w:position w:val="0"/>
                <w:sz w:val="16"/>
                <w:szCs w:val="16"/>
              </w:rPr>
              <w:t>听：听懂、模仿并熟记练习包含时量补语、概数的句子；</w:t>
            </w:r>
          </w:p>
          <w:p>
            <w:pPr>
              <w:pStyle w:val="13"/>
              <w:keepNext w:val="0"/>
              <w:keepLines w:val="0"/>
              <w:widowControl w:val="0"/>
              <w:numPr>
                <w:ilvl w:val="0"/>
                <w:numId w:val="33"/>
              </w:numPr>
              <w:shd w:val="clear" w:color="auto" w:fill="auto"/>
              <w:tabs>
                <w:tab w:val="left" w:pos="178"/>
              </w:tabs>
              <w:bidi w:val="0"/>
              <w:spacing w:before="0" w:after="0" w:line="274" w:lineRule="exact"/>
              <w:ind w:left="280" w:right="0" w:hanging="280"/>
              <w:jc w:val="left"/>
              <w:rPr>
                <w:sz w:val="16"/>
                <w:szCs w:val="16"/>
              </w:rPr>
            </w:pPr>
            <w:r>
              <w:rPr>
                <w:color w:val="000000"/>
                <w:spacing w:val="0"/>
                <w:w w:val="100"/>
                <w:position w:val="0"/>
                <w:sz w:val="16"/>
                <w:szCs w:val="16"/>
              </w:rPr>
              <w:t>说:用时量短语和概数回答“……多长时间”的问题，并能借助作息时间表连贯叙述自己的一天；</w:t>
            </w:r>
          </w:p>
          <w:p>
            <w:pPr>
              <w:pStyle w:val="13"/>
              <w:keepNext w:val="0"/>
              <w:keepLines w:val="0"/>
              <w:widowControl w:val="0"/>
              <w:numPr>
                <w:ilvl w:val="0"/>
                <w:numId w:val="33"/>
              </w:numPr>
              <w:shd w:val="clear" w:color="auto" w:fill="auto"/>
              <w:tabs>
                <w:tab w:val="left" w:pos="173"/>
              </w:tabs>
              <w:bidi w:val="0"/>
              <w:spacing w:before="0" w:after="0" w:line="274" w:lineRule="exact"/>
              <w:ind w:left="0" w:right="0" w:firstLine="0"/>
              <w:jc w:val="left"/>
              <w:rPr>
                <w:sz w:val="16"/>
                <w:szCs w:val="16"/>
              </w:rPr>
            </w:pPr>
            <w:r>
              <w:rPr>
                <w:color w:val="000000"/>
                <w:spacing w:val="0"/>
                <w:w w:val="100"/>
                <w:position w:val="0"/>
                <w:sz w:val="16"/>
                <w:szCs w:val="16"/>
              </w:rPr>
              <w:t>读：能读懂介绍某人一天生活的叙述性短文,准确理解重要细节；</w:t>
            </w:r>
          </w:p>
          <w:p>
            <w:pPr>
              <w:pStyle w:val="13"/>
              <w:keepNext w:val="0"/>
              <w:keepLines w:val="0"/>
              <w:widowControl w:val="0"/>
              <w:numPr>
                <w:ilvl w:val="0"/>
                <w:numId w:val="33"/>
              </w:numPr>
              <w:shd w:val="clear" w:color="auto" w:fill="auto"/>
              <w:tabs>
                <w:tab w:val="left" w:pos="182"/>
              </w:tabs>
              <w:bidi w:val="0"/>
              <w:spacing w:before="0" w:after="0" w:line="274" w:lineRule="exact"/>
              <w:ind w:left="0" w:right="0" w:firstLine="0"/>
              <w:jc w:val="left"/>
              <w:rPr>
                <w:sz w:val="16"/>
                <w:szCs w:val="16"/>
              </w:rPr>
            </w:pPr>
            <w:r>
              <w:rPr>
                <w:color w:val="000000"/>
                <w:spacing w:val="0"/>
                <w:w w:val="100"/>
                <w:position w:val="0"/>
                <w:sz w:val="16"/>
                <w:szCs w:val="16"/>
              </w:rPr>
              <w:t>写：把记者采访形式的课文</w:t>
            </w:r>
            <w:r>
              <w:rPr>
                <w:color w:val="000000"/>
                <w:spacing w:val="0"/>
                <w:w w:val="100"/>
                <w:position w:val="0"/>
                <w:sz w:val="16"/>
                <w:szCs w:val="16"/>
                <w:highlight w:val="none"/>
                <w:lang w:val="en-US"/>
              </w:rPr>
              <w:t>（</w:t>
            </w:r>
            <w:r>
              <w:rPr>
                <w:color w:val="000000"/>
                <w:spacing w:val="0"/>
                <w:w w:val="100"/>
                <w:position w:val="0"/>
                <w:sz w:val="16"/>
                <w:szCs w:val="16"/>
              </w:rPr>
              <w:t>一</w:t>
            </w:r>
            <w:r>
              <w:rPr>
                <w:color w:val="000000"/>
                <w:spacing w:val="0"/>
                <w:w w:val="100"/>
                <w:position w:val="0"/>
                <w:sz w:val="16"/>
                <w:szCs w:val="16"/>
                <w:highlight w:val="none"/>
                <w:lang w:val="en-US"/>
              </w:rPr>
              <w:t>）</w:t>
            </w:r>
            <w:r>
              <w:rPr>
                <w:color w:val="000000"/>
                <w:spacing w:val="0"/>
                <w:w w:val="100"/>
                <w:position w:val="0"/>
                <w:sz w:val="16"/>
                <w:szCs w:val="16"/>
              </w:rPr>
              <w:t>改写成短文</w:t>
            </w:r>
            <w:r>
              <w:rPr>
                <w:color w:val="000000"/>
                <w:spacing w:val="0"/>
                <w:w w:val="100"/>
                <w:position w:val="0"/>
                <w:sz w:val="16"/>
                <w:szCs w:val="16"/>
                <w:lang w:val="zh-CN" w:eastAsia="zh-CN" w:bidi="zh-CN"/>
              </w:rPr>
              <w:t>“罗</w:t>
            </w:r>
            <w:r>
              <w:rPr>
                <w:color w:val="000000"/>
                <w:spacing w:val="0"/>
                <w:w w:val="100"/>
                <w:position w:val="0"/>
                <w:sz w:val="16"/>
                <w:szCs w:val="16"/>
              </w:rPr>
              <w:t>兰的一天”。</w:t>
            </w:r>
          </w:p>
        </w:tc>
      </w:tr>
      <w:tr>
        <w:tblPrEx>
          <w:tblCellMar>
            <w:top w:w="0" w:type="dxa"/>
            <w:left w:w="10" w:type="dxa"/>
            <w:bottom w:w="0" w:type="dxa"/>
            <w:right w:w="10" w:type="dxa"/>
          </w:tblCellMar>
        </w:tblPrEx>
        <w:trPr>
          <w:trHeight w:val="758"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策略</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60" w:line="240" w:lineRule="auto"/>
              <w:ind w:left="0" w:right="0" w:firstLine="0"/>
              <w:jc w:val="left"/>
              <w:rPr>
                <w:sz w:val="16"/>
                <w:szCs w:val="16"/>
              </w:rPr>
            </w:pPr>
            <w:r>
              <w:rPr>
                <w:color w:val="000000"/>
                <w:spacing w:val="0"/>
                <w:w w:val="100"/>
                <w:position w:val="0"/>
                <w:sz w:val="17"/>
                <w:szCs w:val="17"/>
                <w:lang w:val="en-US" w:eastAsia="en-US" w:bidi="en-US"/>
              </w:rPr>
              <w:t>L</w:t>
            </w:r>
            <w:r>
              <w:rPr>
                <w:color w:val="000000"/>
                <w:spacing w:val="0"/>
                <w:w w:val="100"/>
                <w:position w:val="0"/>
                <w:sz w:val="16"/>
                <w:szCs w:val="16"/>
              </w:rPr>
              <w:t>认知策略:有目的的复习、利用旧知预习；从意义到形式的认知；</w:t>
            </w:r>
          </w:p>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rPr>
              <w:t>2</w:t>
            </w:r>
            <w:r>
              <w:rPr>
                <w:color w:val="000000"/>
                <w:spacing w:val="0"/>
                <w:w w:val="100"/>
                <w:position w:val="0"/>
                <w:sz w:val="16"/>
                <w:szCs w:val="16"/>
              </w:rPr>
              <w:t>.交际策略:互助学习与小组学习；主动交流意识和习惯。</w:t>
            </w:r>
          </w:p>
        </w:tc>
      </w:tr>
      <w:tr>
        <w:tblPrEx>
          <w:tblCellMar>
            <w:top w:w="0" w:type="dxa"/>
            <w:left w:w="10" w:type="dxa"/>
            <w:bottom w:w="0" w:type="dxa"/>
            <w:right w:w="10" w:type="dxa"/>
          </w:tblCellMar>
        </w:tblPrEx>
        <w:trPr>
          <w:trHeight w:val="1118"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文化意识</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numPr>
                <w:ilvl w:val="0"/>
                <w:numId w:val="34"/>
              </w:numPr>
              <w:shd w:val="clear" w:color="auto" w:fill="auto"/>
              <w:tabs>
                <w:tab w:val="left" w:pos="178"/>
              </w:tabs>
              <w:bidi w:val="0"/>
              <w:spacing w:before="0" w:after="0" w:line="264" w:lineRule="exact"/>
              <w:ind w:left="280" w:right="0" w:hanging="280"/>
              <w:jc w:val="left"/>
              <w:rPr>
                <w:sz w:val="16"/>
                <w:szCs w:val="16"/>
              </w:rPr>
            </w:pPr>
            <w:r>
              <w:rPr>
                <w:color w:val="000000"/>
                <w:spacing w:val="0"/>
                <w:w w:val="100"/>
                <w:position w:val="0"/>
                <w:sz w:val="16"/>
                <w:szCs w:val="16"/>
              </w:rPr>
              <w:t>文化知识：了解中国人的作息习惯、身体锻炼的常见方式，对气功有初步认知；</w:t>
            </w:r>
          </w:p>
          <w:p>
            <w:pPr>
              <w:pStyle w:val="13"/>
              <w:keepNext w:val="0"/>
              <w:keepLines w:val="0"/>
              <w:widowControl w:val="0"/>
              <w:numPr>
                <w:ilvl w:val="0"/>
                <w:numId w:val="34"/>
              </w:numPr>
              <w:shd w:val="clear" w:color="auto" w:fill="auto"/>
              <w:tabs>
                <w:tab w:val="left" w:pos="178"/>
              </w:tabs>
              <w:bidi w:val="0"/>
              <w:spacing w:before="0" w:after="0" w:line="264" w:lineRule="exact"/>
              <w:ind w:left="0" w:right="0" w:firstLine="0"/>
              <w:jc w:val="left"/>
              <w:rPr>
                <w:sz w:val="16"/>
                <w:szCs w:val="16"/>
              </w:rPr>
            </w:pPr>
            <w:r>
              <w:rPr>
                <w:color w:val="000000"/>
                <w:spacing w:val="0"/>
                <w:w w:val="100"/>
                <w:position w:val="0"/>
                <w:sz w:val="16"/>
                <w:szCs w:val="16"/>
              </w:rPr>
              <w:t>文化理解：认识并理解中国文化对持之以恒精神的推崇和践行。</w:t>
            </w:r>
          </w:p>
        </w:tc>
      </w:tr>
    </w:tbl>
    <w:p>
      <w:pPr>
        <w:pStyle w:val="23"/>
        <w:keepNext w:val="0"/>
        <w:keepLines w:val="0"/>
        <w:widowControl w:val="0"/>
        <w:shd w:val="clear" w:color="auto" w:fill="auto"/>
        <w:bidi w:val="0"/>
        <w:spacing w:before="0" w:after="0" w:line="375" w:lineRule="exact"/>
        <w:ind w:left="0" w:right="0"/>
        <w:jc w:val="both"/>
      </w:pPr>
      <w:r>
        <w:rPr>
          <w:color w:val="000000"/>
          <w:spacing w:val="0"/>
          <w:w w:val="100"/>
          <w:position w:val="0"/>
        </w:rPr>
        <w:t>具体描述如下：</w:t>
      </w:r>
    </w:p>
    <w:p>
      <w:pPr>
        <w:pStyle w:val="23"/>
        <w:keepNext w:val="0"/>
        <w:keepLines w:val="0"/>
        <w:widowControl w:val="0"/>
        <w:shd w:val="clear" w:color="auto" w:fill="auto"/>
        <w:bidi w:val="0"/>
        <w:spacing w:before="0" w:after="0" w:line="375" w:lineRule="exact"/>
        <w:ind w:left="0" w:right="0" w:firstLine="820"/>
        <w:jc w:val="both"/>
      </w:pPr>
      <w:r>
        <w:rPr>
          <w:color w:val="000000"/>
          <w:spacing w:val="0"/>
          <w:w w:val="100"/>
          <w:position w:val="0"/>
        </w:rPr>
        <w:t>语言知识和语言技能：</w:t>
      </w:r>
    </w:p>
    <w:p>
      <w:pPr>
        <w:pStyle w:val="23"/>
        <w:keepNext w:val="0"/>
        <w:keepLines w:val="0"/>
        <w:widowControl w:val="0"/>
        <w:numPr>
          <w:ilvl w:val="0"/>
          <w:numId w:val="35"/>
        </w:numPr>
        <w:shd w:val="clear" w:color="auto" w:fill="auto"/>
        <w:tabs>
          <w:tab w:val="left" w:pos="1122"/>
        </w:tabs>
        <w:bidi w:val="0"/>
        <w:spacing w:before="0" w:after="0" w:line="375" w:lineRule="exact"/>
        <w:ind w:left="0" w:right="0" w:firstLine="820"/>
        <w:jc w:val="both"/>
      </w:pPr>
      <w:bookmarkStart w:id="250" w:name="bookmark250"/>
      <w:bookmarkEnd w:id="250"/>
      <w:r>
        <w:rPr>
          <w:color w:val="000000"/>
          <w:spacing w:val="0"/>
          <w:w w:val="100"/>
          <w:position w:val="0"/>
        </w:rPr>
        <w:t>字词。</w:t>
      </w:r>
    </w:p>
    <w:p>
      <w:pPr>
        <w:pStyle w:val="23"/>
        <w:keepNext w:val="0"/>
        <w:keepLines w:val="0"/>
        <w:widowControl w:val="0"/>
        <w:numPr>
          <w:ilvl w:val="0"/>
          <w:numId w:val="36"/>
        </w:numPr>
        <w:shd w:val="clear" w:color="auto" w:fill="auto"/>
        <w:tabs>
          <w:tab w:val="left" w:pos="1264"/>
        </w:tabs>
        <w:bidi w:val="0"/>
        <w:spacing w:before="0" w:after="0" w:line="375" w:lineRule="exact"/>
        <w:ind w:left="400" w:right="0" w:firstLine="440"/>
        <w:jc w:val="both"/>
      </w:pPr>
      <w:bookmarkStart w:id="251" w:name="bookmark251"/>
      <w:bookmarkEnd w:id="251"/>
      <w:r>
        <w:rPr>
          <w:color w:val="000000"/>
          <w:spacing w:val="0"/>
          <w:w w:val="100"/>
          <w:position w:val="0"/>
        </w:rPr>
        <w:t>学生能熟记并理解本课所学</w:t>
      </w:r>
      <w:r>
        <w:rPr>
          <w:color w:val="000000"/>
          <w:spacing w:val="0"/>
          <w:w w:val="100"/>
          <w:position w:val="0"/>
          <w:sz w:val="20"/>
          <w:szCs w:val="20"/>
        </w:rPr>
        <w:t>30</w:t>
      </w:r>
      <w:r>
        <w:rPr>
          <w:color w:val="000000"/>
          <w:spacing w:val="0"/>
          <w:w w:val="100"/>
          <w:position w:val="0"/>
        </w:rPr>
        <w:t>个生词中的</w:t>
      </w:r>
      <w:r>
        <w:rPr>
          <w:color w:val="000000"/>
          <w:spacing w:val="0"/>
          <w:w w:val="100"/>
          <w:position w:val="0"/>
          <w:sz w:val="20"/>
          <w:szCs w:val="20"/>
        </w:rPr>
        <w:t>5</w:t>
      </w:r>
      <w:r>
        <w:rPr>
          <w:color w:val="000000"/>
          <w:spacing w:val="0"/>
          <w:w w:val="100"/>
          <w:position w:val="0"/>
        </w:rPr>
        <w:t>个副词，完成课后</w:t>
      </w:r>
      <w:r>
        <w:rPr>
          <w:color w:val="000000"/>
          <w:spacing w:val="0"/>
          <w:w w:val="100"/>
          <w:position w:val="0"/>
          <w:sz w:val="20"/>
          <w:szCs w:val="20"/>
        </w:rPr>
        <w:t>10</w:t>
      </w:r>
      <w:r>
        <w:rPr>
          <w:color w:val="000000"/>
          <w:spacing w:val="0"/>
          <w:w w:val="100"/>
          <w:position w:val="0"/>
        </w:rPr>
        <w:t>个选词填空练习，选对并书写正确，正确率</w:t>
      </w:r>
      <w:r>
        <w:rPr>
          <w:color w:val="000000"/>
          <w:spacing w:val="0"/>
          <w:w w:val="100"/>
          <w:position w:val="0"/>
          <w:sz w:val="20"/>
          <w:szCs w:val="20"/>
        </w:rPr>
        <w:t>95%</w:t>
      </w:r>
      <w:r>
        <w:rPr>
          <w:color w:val="000000"/>
          <w:spacing w:val="0"/>
          <w:w w:val="100"/>
          <w:position w:val="0"/>
        </w:rPr>
        <w:t>以上。</w:t>
      </w:r>
    </w:p>
    <w:p>
      <w:pPr>
        <w:pStyle w:val="23"/>
        <w:keepNext w:val="0"/>
        <w:keepLines w:val="0"/>
        <w:widowControl w:val="0"/>
        <w:numPr>
          <w:ilvl w:val="0"/>
          <w:numId w:val="36"/>
        </w:numPr>
        <w:shd w:val="clear" w:color="auto" w:fill="auto"/>
        <w:tabs>
          <w:tab w:val="left" w:pos="1269"/>
          <w:tab w:val="left" w:pos="1955"/>
          <w:tab w:val="left" w:pos="4058"/>
        </w:tabs>
        <w:bidi w:val="0"/>
        <w:spacing w:before="0" w:after="0" w:line="375" w:lineRule="exact"/>
        <w:ind w:left="400" w:right="0" w:firstLine="440"/>
        <w:jc w:val="both"/>
      </w:pPr>
      <w:bookmarkStart w:id="252" w:name="bookmark252"/>
      <w:bookmarkEnd w:id="252"/>
      <w:r>
        <w:rPr>
          <w:color w:val="000000"/>
          <w:spacing w:val="0"/>
          <w:w w:val="100"/>
          <w:position w:val="0"/>
        </w:rPr>
        <w:t>学生能熟记、理解并能简单应用本课所涉“时量短语</w:t>
      </w:r>
      <w:r>
        <w:rPr>
          <w:color w:val="000000"/>
          <w:spacing w:val="0"/>
          <w:w w:val="100"/>
          <w:position w:val="0"/>
          <w:lang w:val="zh-CN" w:eastAsia="zh-CN" w:bidi="zh-CN"/>
        </w:rPr>
        <w:t>”，能</w:t>
      </w:r>
      <w:r>
        <w:rPr>
          <w:color w:val="000000"/>
          <w:spacing w:val="0"/>
          <w:w w:val="100"/>
          <w:position w:val="0"/>
        </w:rPr>
        <w:t>听懂并跟读老师中速说出的时量短语，正确率达到</w:t>
      </w:r>
      <w:r>
        <w:rPr>
          <w:color w:val="000000"/>
          <w:spacing w:val="0"/>
          <w:w w:val="100"/>
          <w:position w:val="0"/>
          <w:sz w:val="20"/>
          <w:szCs w:val="20"/>
        </w:rPr>
        <w:t>95%</w:t>
      </w:r>
      <w:r>
        <w:rPr>
          <w:color w:val="000000"/>
          <w:spacing w:val="0"/>
          <w:w w:val="100"/>
          <w:position w:val="0"/>
        </w:rPr>
        <w:t>以上；在老师给定的语境下正确选用时量短语，正确率</w:t>
      </w:r>
      <w:r>
        <w:rPr>
          <w:color w:val="000000"/>
          <w:spacing w:val="0"/>
          <w:w w:val="100"/>
          <w:position w:val="0"/>
          <w:sz w:val="20"/>
          <w:szCs w:val="20"/>
        </w:rPr>
        <w:t>90%</w:t>
      </w:r>
      <w:r>
        <w:rPr>
          <w:color w:val="000000"/>
          <w:spacing w:val="0"/>
          <w:w w:val="100"/>
          <w:position w:val="0"/>
        </w:rPr>
        <w:t>以上。如例一：她吃完早饭就开始复习，一直到吃午饭。她复习了</w:t>
      </w:r>
      <w:r>
        <w:rPr>
          <w:u w:val="single"/>
        </w:rPr>
        <w:tab/>
      </w:r>
      <w:r>
        <w:rPr>
          <w:color w:val="000000"/>
          <w:spacing w:val="0"/>
          <w:w w:val="100"/>
          <w:position w:val="0"/>
          <w:sz w:val="20"/>
          <w:szCs w:val="20"/>
          <w:lang w:val="en-US" w:eastAsia="en-US" w:bidi="en-US"/>
        </w:rPr>
        <w:t>o</w:t>
      </w:r>
      <w:r>
        <w:rPr>
          <w:color w:val="000000"/>
          <w:spacing w:val="0"/>
          <w:w w:val="100"/>
          <w:position w:val="0"/>
          <w:highlight w:val="none"/>
          <w:lang w:val="en-US"/>
        </w:rPr>
        <w:t>（</w:t>
      </w:r>
      <w:r>
        <w:rPr>
          <w:color w:val="000000"/>
          <w:spacing w:val="0"/>
          <w:w w:val="100"/>
          <w:position w:val="0"/>
        </w:rPr>
        <w:t>一个上午</w:t>
      </w:r>
      <w:r>
        <w:rPr>
          <w:color w:val="000000"/>
          <w:spacing w:val="0"/>
          <w:w w:val="100"/>
          <w:position w:val="0"/>
          <w:highlight w:val="none"/>
          <w:lang w:val="en-US"/>
        </w:rPr>
        <w:t>）</w:t>
      </w:r>
      <w:r>
        <w:rPr>
          <w:color w:val="000000"/>
          <w:spacing w:val="0"/>
          <w:w w:val="100"/>
          <w:position w:val="0"/>
        </w:rPr>
        <w:t>例二：从八点到八点半，是</w:t>
      </w:r>
      <w:r>
        <w:rPr>
          <w:rFonts w:hint="eastAsia"/>
          <w:highlight w:val="none"/>
          <w:u w:val="single"/>
          <w:lang w:eastAsia="zh-CN"/>
        </w:rPr>
        <w:t>。</w:t>
      </w:r>
      <w:r>
        <w:rPr>
          <w:color w:val="000000"/>
          <w:spacing w:val="0"/>
          <w:w w:val="100"/>
          <w:position w:val="0"/>
          <w:highlight w:val="none"/>
          <w:lang w:val="en-US"/>
        </w:rPr>
        <w:t>（</w:t>
      </w:r>
      <w:r>
        <w:rPr>
          <w:color w:val="000000"/>
          <w:spacing w:val="0"/>
          <w:w w:val="100"/>
          <w:position w:val="0"/>
        </w:rPr>
        <w:t>半个钟头</w:t>
      </w:r>
      <w:r>
        <w:rPr>
          <w:color w:val="000000"/>
          <w:spacing w:val="0"/>
          <w:w w:val="100"/>
          <w:position w:val="0"/>
          <w:highlight w:val="none"/>
          <w:lang w:val="en-US"/>
        </w:rPr>
        <w:t>）</w:t>
      </w:r>
    </w:p>
    <w:p>
      <w:pPr>
        <w:pStyle w:val="23"/>
        <w:keepNext w:val="0"/>
        <w:keepLines w:val="0"/>
        <w:widowControl w:val="0"/>
        <w:numPr>
          <w:ilvl w:val="0"/>
          <w:numId w:val="37"/>
        </w:numPr>
        <w:shd w:val="clear" w:color="auto" w:fill="auto"/>
        <w:tabs>
          <w:tab w:val="left" w:pos="1137"/>
        </w:tabs>
        <w:bidi w:val="0"/>
        <w:spacing w:before="0" w:after="0" w:line="375" w:lineRule="exact"/>
        <w:ind w:left="0" w:right="0" w:firstLine="820"/>
        <w:jc w:val="both"/>
      </w:pPr>
      <w:bookmarkStart w:id="253" w:name="bookmark253"/>
      <w:bookmarkEnd w:id="253"/>
      <w:r>
        <w:rPr>
          <w:color w:val="000000"/>
          <w:spacing w:val="0"/>
          <w:w w:val="100"/>
          <w:position w:val="0"/>
        </w:rPr>
        <w:t>语法。</w:t>
      </w:r>
    </w:p>
    <w:p>
      <w:pPr>
        <w:pStyle w:val="23"/>
        <w:keepNext w:val="0"/>
        <w:keepLines w:val="0"/>
        <w:widowControl w:val="0"/>
        <w:shd w:val="clear" w:color="auto" w:fill="auto"/>
        <w:tabs>
          <w:tab w:val="left" w:leader="dot" w:pos="885"/>
        </w:tabs>
        <w:bidi w:val="0"/>
        <w:spacing w:before="0" w:after="0" w:line="375" w:lineRule="exact"/>
        <w:ind w:left="400" w:right="0" w:firstLine="440"/>
        <w:jc w:val="both"/>
      </w:pPr>
      <w:r>
        <w:rPr>
          <w:color w:val="000000"/>
          <w:spacing w:val="0"/>
          <w:w w:val="100"/>
          <w:position w:val="0"/>
          <w:sz w:val="20"/>
          <w:szCs w:val="20"/>
          <w:highlight w:val="none"/>
          <w:lang w:val="en-US"/>
        </w:rPr>
        <w:t>（</w:t>
      </w:r>
      <w:r>
        <w:rPr>
          <w:color w:val="000000"/>
          <w:spacing w:val="0"/>
          <w:w w:val="100"/>
          <w:position w:val="0"/>
          <w:sz w:val="20"/>
          <w:szCs w:val="20"/>
        </w:rPr>
        <w:t>1</w:t>
      </w:r>
      <w:r>
        <w:rPr>
          <w:color w:val="000000"/>
          <w:spacing w:val="0"/>
          <w:w w:val="100"/>
          <w:position w:val="0"/>
          <w:sz w:val="20"/>
          <w:szCs w:val="20"/>
          <w:highlight w:val="none"/>
          <w:lang w:val="en-US"/>
        </w:rPr>
        <w:t>）</w:t>
      </w:r>
      <w:r>
        <w:rPr>
          <w:color w:val="000000"/>
          <w:spacing w:val="0"/>
          <w:w w:val="100"/>
          <w:position w:val="0"/>
        </w:rPr>
        <w:t>学生能理解并简单应用本课所学语法点：时量补语。听懂老师用“</w:t>
      </w:r>
      <w:r>
        <w:rPr>
          <w:color w:val="000000"/>
          <w:spacing w:val="0"/>
          <w:w w:val="100"/>
          <w:position w:val="0"/>
          <w:lang w:val="en-US" w:eastAsia="en-US" w:bidi="en-US"/>
        </w:rPr>
        <w:tab/>
      </w:r>
      <w:r>
        <w:rPr>
          <w:color w:val="000000"/>
          <w:spacing w:val="0"/>
          <w:w w:val="100"/>
          <w:position w:val="0"/>
        </w:rPr>
        <w:t>多长时间''提出的与学生学习和日常生活联系密切的问题，并根据实际情况不过于延迟地回答，正确率</w:t>
      </w:r>
      <w:r>
        <w:rPr>
          <w:color w:val="000000"/>
          <w:spacing w:val="0"/>
          <w:w w:val="100"/>
          <w:position w:val="0"/>
          <w:sz w:val="20"/>
          <w:szCs w:val="20"/>
        </w:rPr>
        <w:t>90%</w:t>
      </w:r>
      <w:r>
        <w:rPr>
          <w:color w:val="000000"/>
          <w:spacing w:val="0"/>
          <w:w w:val="100"/>
          <w:position w:val="0"/>
        </w:rPr>
        <w:t>以上；能借助作息时间表连贯叙述自己的一天，不出现多于</w:t>
      </w:r>
      <w:r>
        <w:rPr>
          <w:color w:val="000000"/>
          <w:spacing w:val="0"/>
          <w:w w:val="100"/>
          <w:position w:val="0"/>
          <w:sz w:val="20"/>
          <w:szCs w:val="20"/>
        </w:rPr>
        <w:t>10%</w:t>
      </w:r>
      <w:r>
        <w:rPr>
          <w:color w:val="000000"/>
          <w:spacing w:val="0"/>
          <w:w w:val="100"/>
          <w:position w:val="0"/>
        </w:rPr>
        <w:t>的语序错误。</w:t>
      </w:r>
    </w:p>
    <w:p>
      <w:pPr>
        <w:pStyle w:val="23"/>
        <w:keepNext w:val="0"/>
        <w:keepLines w:val="0"/>
        <w:widowControl w:val="0"/>
        <w:numPr>
          <w:ilvl w:val="0"/>
          <w:numId w:val="38"/>
        </w:numPr>
        <w:shd w:val="clear" w:color="auto" w:fill="auto"/>
        <w:tabs>
          <w:tab w:val="left" w:pos="1131"/>
        </w:tabs>
        <w:bidi w:val="0"/>
        <w:spacing w:before="0" w:after="0" w:line="362" w:lineRule="exact"/>
        <w:ind w:left="300" w:right="0" w:firstLine="460"/>
        <w:jc w:val="both"/>
      </w:pPr>
      <w:bookmarkStart w:id="254" w:name="bookmark254"/>
      <w:bookmarkEnd w:id="254"/>
      <w:r>
        <w:rPr>
          <w:color w:val="000000"/>
          <w:spacing w:val="0"/>
          <w:w w:val="100"/>
          <w:position w:val="0"/>
        </w:rPr>
        <w:t>学生能理解并简单应用本课所学语言点——离合动词。记忆本课所学的</w:t>
      </w:r>
      <w:r>
        <w:rPr>
          <w:color w:val="000000"/>
          <w:spacing w:val="0"/>
          <w:w w:val="100"/>
          <w:position w:val="0"/>
          <w:lang w:val="zh-CN" w:eastAsia="zh-CN" w:bidi="zh-CN"/>
        </w:rPr>
        <w:t>“散步</w:t>
      </w:r>
      <w:r>
        <w:rPr>
          <w:color w:val="000000"/>
          <w:spacing w:val="0"/>
          <w:w w:val="100"/>
          <w:position w:val="0"/>
        </w:rPr>
        <w:t>"、"游泳"等离合词以及已学离合词如</w:t>
      </w:r>
      <w:r>
        <w:rPr>
          <w:color w:val="000000"/>
          <w:spacing w:val="0"/>
          <w:w w:val="100"/>
          <w:position w:val="0"/>
          <w:lang w:val="en-US" w:eastAsia="en-US" w:bidi="en-US"/>
        </w:rPr>
        <w:t>"</w:t>
      </w:r>
      <w:r>
        <w:rPr>
          <w:color w:val="000000"/>
          <w:spacing w:val="0"/>
          <w:w w:val="100"/>
          <w:position w:val="0"/>
        </w:rPr>
        <w:t>见面”</w:t>
      </w:r>
      <w:r>
        <w:rPr>
          <w:color w:val="000000"/>
          <w:spacing w:val="0"/>
          <w:w w:val="100"/>
          <w:position w:val="0"/>
          <w:lang w:val="zh-CN" w:eastAsia="zh-CN" w:bidi="zh-CN"/>
        </w:rPr>
        <w:t>、“睡</w:t>
      </w:r>
      <w:r>
        <w:rPr>
          <w:color w:val="000000"/>
          <w:spacing w:val="0"/>
          <w:w w:val="100"/>
          <w:position w:val="0"/>
        </w:rPr>
        <w:t>觉"、"洗澡"、"聊天"等，能识别离合词带宾语的错误并改正.正确率</w:t>
      </w:r>
      <w:r>
        <w:rPr>
          <w:color w:val="000000"/>
          <w:spacing w:val="0"/>
          <w:w w:val="100"/>
          <w:position w:val="0"/>
          <w:sz w:val="20"/>
          <w:szCs w:val="20"/>
        </w:rPr>
        <w:t>85%</w:t>
      </w:r>
      <w:r>
        <w:rPr>
          <w:color w:val="000000"/>
          <w:spacing w:val="0"/>
          <w:w w:val="100"/>
          <w:position w:val="0"/>
        </w:rPr>
        <w:t>以上；能模仿例句简单应用离合词造出带有时量补语的句子，正确率</w:t>
      </w:r>
      <w:r>
        <w:rPr>
          <w:color w:val="000000"/>
          <w:spacing w:val="0"/>
          <w:w w:val="100"/>
          <w:position w:val="0"/>
          <w:sz w:val="20"/>
          <w:szCs w:val="20"/>
        </w:rPr>
        <w:t>85%</w:t>
      </w:r>
      <w:r>
        <w:rPr>
          <w:color w:val="000000"/>
          <w:spacing w:val="0"/>
          <w:w w:val="100"/>
          <w:position w:val="0"/>
        </w:rPr>
        <w:t>以上。</w:t>
      </w:r>
    </w:p>
    <w:p>
      <w:pPr>
        <w:pStyle w:val="23"/>
        <w:keepNext w:val="0"/>
        <w:keepLines w:val="0"/>
        <w:widowControl w:val="0"/>
        <w:numPr>
          <w:ilvl w:val="0"/>
          <w:numId w:val="38"/>
        </w:numPr>
        <w:shd w:val="clear" w:color="auto" w:fill="auto"/>
        <w:tabs>
          <w:tab w:val="left" w:pos="1131"/>
        </w:tabs>
        <w:bidi w:val="0"/>
        <w:spacing w:before="0" w:after="0" w:line="362" w:lineRule="exact"/>
        <w:ind w:left="300" w:right="0" w:firstLine="460"/>
        <w:jc w:val="both"/>
      </w:pPr>
      <w:bookmarkStart w:id="255" w:name="bookmark255"/>
      <w:bookmarkEnd w:id="255"/>
      <w:r>
        <w:rPr>
          <w:color w:val="000000"/>
          <w:spacing w:val="0"/>
          <w:w w:val="100"/>
          <w:position w:val="0"/>
        </w:rPr>
        <w:t>学生能理解并简单应用汉语表达概数的几种方法，能听懂教师中速说出的包含概数的</w:t>
      </w:r>
      <w:r>
        <w:rPr>
          <w:color w:val="000000"/>
          <w:spacing w:val="0"/>
          <w:w w:val="100"/>
          <w:position w:val="0"/>
          <w:sz w:val="20"/>
          <w:szCs w:val="20"/>
        </w:rPr>
        <w:t>10</w:t>
      </w:r>
      <w:r>
        <w:rPr>
          <w:color w:val="000000"/>
          <w:spacing w:val="0"/>
          <w:w w:val="100"/>
          <w:position w:val="0"/>
        </w:rPr>
        <w:t>个句子，并写出概数，正确率</w:t>
      </w:r>
      <w:r>
        <w:rPr>
          <w:color w:val="000000"/>
          <w:spacing w:val="0"/>
          <w:w w:val="100"/>
          <w:position w:val="0"/>
          <w:sz w:val="20"/>
          <w:szCs w:val="20"/>
        </w:rPr>
        <w:t>90%</w:t>
      </w:r>
      <w:r>
        <w:rPr>
          <w:color w:val="000000"/>
          <w:spacing w:val="0"/>
          <w:w w:val="100"/>
          <w:position w:val="0"/>
        </w:rPr>
        <w:t>以上。</w:t>
      </w:r>
    </w:p>
    <w:p>
      <w:pPr>
        <w:pStyle w:val="23"/>
        <w:keepNext w:val="0"/>
        <w:keepLines w:val="0"/>
        <w:widowControl w:val="0"/>
        <w:numPr>
          <w:ilvl w:val="0"/>
          <w:numId w:val="38"/>
        </w:numPr>
        <w:shd w:val="clear" w:color="auto" w:fill="auto"/>
        <w:tabs>
          <w:tab w:val="left" w:pos="1131"/>
        </w:tabs>
        <w:bidi w:val="0"/>
        <w:spacing w:before="0" w:after="140" w:line="362" w:lineRule="exact"/>
        <w:ind w:left="300" w:right="0" w:firstLine="460"/>
        <w:jc w:val="both"/>
      </w:pPr>
      <w:bookmarkStart w:id="256" w:name="bookmark256"/>
      <w:bookmarkEnd w:id="256"/>
      <w:r>
        <w:rPr>
          <w:color w:val="000000"/>
          <w:spacing w:val="0"/>
          <w:w w:val="100"/>
          <w:position w:val="0"/>
        </w:rPr>
        <w:t>学生能读懂</w:t>
      </w:r>
      <w:r>
        <w:rPr>
          <w:color w:val="000000"/>
          <w:spacing w:val="0"/>
          <w:w w:val="100"/>
          <w:position w:val="0"/>
          <w:sz w:val="20"/>
          <w:szCs w:val="20"/>
        </w:rPr>
        <w:t>300</w:t>
      </w:r>
      <w:r>
        <w:rPr>
          <w:color w:val="000000"/>
          <w:spacing w:val="0"/>
          <w:w w:val="100"/>
          <w:position w:val="0"/>
        </w:rPr>
        <w:t>字左右包含时量补语、离合词、概数等语言知识、介绍某人一天生活的叙述性短文，准确理解并复述重要细节，完整性达到</w:t>
      </w:r>
      <w:r>
        <w:rPr>
          <w:color w:val="000000"/>
          <w:spacing w:val="0"/>
          <w:w w:val="100"/>
          <w:position w:val="0"/>
          <w:sz w:val="20"/>
          <w:szCs w:val="20"/>
        </w:rPr>
        <w:t>75%</w:t>
      </w:r>
      <w:r>
        <w:rPr>
          <w:color w:val="000000"/>
          <w:spacing w:val="0"/>
          <w:w w:val="100"/>
          <w:position w:val="0"/>
        </w:rPr>
        <w:t>以上。</w:t>
      </w:r>
    </w:p>
    <w:p>
      <w:pPr>
        <w:pStyle w:val="23"/>
        <w:keepNext w:val="0"/>
        <w:keepLines w:val="0"/>
        <w:widowControl w:val="0"/>
        <w:shd w:val="clear" w:color="auto" w:fill="auto"/>
        <w:bidi w:val="0"/>
        <w:spacing w:before="0" w:after="0" w:line="240" w:lineRule="auto"/>
        <w:ind w:left="0" w:right="0" w:firstLine="740"/>
        <w:jc w:val="left"/>
      </w:pPr>
      <w:r>
        <w:rPr>
          <w:b/>
          <w:bCs/>
          <w:color w:val="000000"/>
          <w:spacing w:val="0"/>
          <w:w w:val="100"/>
          <w:position w:val="0"/>
        </w:rPr>
        <w:t>策略：</w:t>
      </w:r>
    </w:p>
    <w:p>
      <w:pPr>
        <w:pStyle w:val="23"/>
        <w:keepNext w:val="0"/>
        <w:keepLines w:val="0"/>
        <w:widowControl w:val="0"/>
        <w:numPr>
          <w:ilvl w:val="0"/>
          <w:numId w:val="39"/>
        </w:numPr>
        <w:shd w:val="clear" w:color="auto" w:fill="auto"/>
        <w:tabs>
          <w:tab w:val="left" w:pos="992"/>
        </w:tabs>
        <w:bidi w:val="0"/>
        <w:spacing w:before="0" w:after="0" w:line="362" w:lineRule="exact"/>
        <w:ind w:left="300" w:right="0" w:firstLine="460"/>
        <w:jc w:val="both"/>
      </w:pPr>
      <w:bookmarkStart w:id="257" w:name="bookmark257"/>
      <w:bookmarkEnd w:id="257"/>
      <w:r>
        <w:rPr>
          <w:color w:val="000000"/>
          <w:spacing w:val="0"/>
          <w:w w:val="100"/>
          <w:position w:val="0"/>
        </w:rPr>
        <w:t>从对学生布置复习时间词</w:t>
      </w:r>
      <w:r>
        <w:rPr>
          <w:color w:val="000000"/>
          <w:spacing w:val="0"/>
          <w:w w:val="100"/>
          <w:position w:val="0"/>
          <w:highlight w:val="none"/>
          <w:lang w:val="en-US"/>
        </w:rPr>
        <w:t>（</w:t>
      </w:r>
      <w:r>
        <w:rPr>
          <w:color w:val="000000"/>
          <w:spacing w:val="0"/>
          <w:w w:val="100"/>
          <w:position w:val="0"/>
        </w:rPr>
        <w:t>时点的表示法</w:t>
      </w:r>
      <w:r>
        <w:rPr>
          <w:color w:val="000000"/>
          <w:spacing w:val="0"/>
          <w:w w:val="100"/>
          <w:position w:val="0"/>
          <w:highlight w:val="none"/>
          <w:lang w:val="en-US"/>
        </w:rPr>
        <w:t>）</w:t>
      </w:r>
      <w:r>
        <w:rPr>
          <w:color w:val="000000"/>
          <w:spacing w:val="0"/>
          <w:w w:val="100"/>
          <w:position w:val="0"/>
        </w:rPr>
        <w:t>的作业及课堂检查，过渡到学习本课时量短语，培养学生建立知识链接和系统性意识，理解复习预习的重要性，掌握依据新学内容复习相关旧知的方法。这既是复习也是预习。</w:t>
      </w:r>
    </w:p>
    <w:p>
      <w:pPr>
        <w:pStyle w:val="23"/>
        <w:keepNext w:val="0"/>
        <w:keepLines w:val="0"/>
        <w:widowControl w:val="0"/>
        <w:numPr>
          <w:ilvl w:val="0"/>
          <w:numId w:val="39"/>
        </w:numPr>
        <w:shd w:val="clear" w:color="auto" w:fill="auto"/>
        <w:tabs>
          <w:tab w:val="left" w:pos="987"/>
        </w:tabs>
        <w:bidi w:val="0"/>
        <w:spacing w:before="0" w:after="0" w:line="362" w:lineRule="exact"/>
        <w:ind w:left="300" w:right="0" w:firstLine="460"/>
        <w:jc w:val="both"/>
      </w:pPr>
      <w:bookmarkStart w:id="258" w:name="bookmark258"/>
      <w:bookmarkEnd w:id="258"/>
      <w:r>
        <w:rPr>
          <w:color w:val="000000"/>
          <w:spacing w:val="0"/>
          <w:w w:val="100"/>
          <w:position w:val="0"/>
        </w:rPr>
        <w:t>对学生进行概数表达法的启发式教学，让学生注意并对为表达意愿寻找语言形式的认知通道感兴趣，增强汉语认知策略的使用能力。</w:t>
      </w:r>
    </w:p>
    <w:p>
      <w:pPr>
        <w:pStyle w:val="23"/>
        <w:keepNext w:val="0"/>
        <w:keepLines w:val="0"/>
        <w:widowControl w:val="0"/>
        <w:numPr>
          <w:ilvl w:val="0"/>
          <w:numId w:val="39"/>
        </w:numPr>
        <w:shd w:val="clear" w:color="auto" w:fill="auto"/>
        <w:tabs>
          <w:tab w:val="left" w:pos="978"/>
        </w:tabs>
        <w:bidi w:val="0"/>
        <w:spacing w:before="0" w:after="0" w:line="362" w:lineRule="exact"/>
        <w:ind w:left="300" w:right="0" w:firstLine="460"/>
        <w:jc w:val="both"/>
      </w:pPr>
      <w:bookmarkStart w:id="259" w:name="bookmark259"/>
      <w:bookmarkEnd w:id="259"/>
      <w:r>
        <w:rPr>
          <w:color w:val="000000"/>
          <w:spacing w:val="0"/>
          <w:w w:val="100"/>
          <w:position w:val="0"/>
        </w:rPr>
        <w:t>学生模仿课文进行采访练习，培养学生互助学习和小组活动的能力，增强与同学和中国人主动交流沟通的意识和习惯。</w:t>
      </w:r>
    </w:p>
    <w:p>
      <w:pPr>
        <w:pStyle w:val="23"/>
        <w:keepNext w:val="0"/>
        <w:keepLines w:val="0"/>
        <w:widowControl w:val="0"/>
        <w:shd w:val="clear" w:color="auto" w:fill="auto"/>
        <w:bidi w:val="0"/>
        <w:spacing w:before="0" w:after="0" w:line="362" w:lineRule="exact"/>
        <w:ind w:left="0" w:right="0" w:firstLine="740"/>
        <w:jc w:val="both"/>
      </w:pPr>
      <w:r>
        <w:rPr>
          <w:color w:val="000000"/>
          <w:spacing w:val="0"/>
          <w:w w:val="100"/>
          <w:position w:val="0"/>
        </w:rPr>
        <w:t>文化意识：</w:t>
      </w:r>
    </w:p>
    <w:p>
      <w:pPr>
        <w:pStyle w:val="23"/>
        <w:keepNext w:val="0"/>
        <w:keepLines w:val="0"/>
        <w:widowControl w:val="0"/>
        <w:numPr>
          <w:ilvl w:val="0"/>
          <w:numId w:val="40"/>
        </w:numPr>
        <w:shd w:val="clear" w:color="auto" w:fill="auto"/>
        <w:tabs>
          <w:tab w:val="left" w:pos="987"/>
        </w:tabs>
        <w:bidi w:val="0"/>
        <w:spacing w:before="0" w:after="0" w:line="362" w:lineRule="exact"/>
        <w:ind w:left="300" w:right="0" w:firstLine="460"/>
        <w:jc w:val="both"/>
      </w:pPr>
      <w:bookmarkStart w:id="260" w:name="bookmark260"/>
      <w:bookmarkEnd w:id="260"/>
      <w:r>
        <w:rPr>
          <w:color w:val="000000"/>
          <w:spacing w:val="0"/>
          <w:w w:val="100"/>
          <w:position w:val="0"/>
        </w:rPr>
        <w:t>学生通过课文学习，了解并理解中国人的作息及一般生活习惯，了解中国人锻炼身体的意识和常见方法，对气功有初步认知。</w:t>
      </w:r>
    </w:p>
    <w:p>
      <w:pPr>
        <w:pStyle w:val="23"/>
        <w:keepNext w:val="0"/>
        <w:keepLines w:val="0"/>
        <w:widowControl w:val="0"/>
        <w:numPr>
          <w:ilvl w:val="0"/>
          <w:numId w:val="40"/>
        </w:numPr>
        <w:shd w:val="clear" w:color="auto" w:fill="auto"/>
        <w:tabs>
          <w:tab w:val="left" w:pos="992"/>
        </w:tabs>
        <w:bidi w:val="0"/>
        <w:spacing w:before="0" w:after="80" w:line="362" w:lineRule="exact"/>
        <w:ind w:left="300" w:right="0" w:firstLine="460"/>
        <w:jc w:val="both"/>
        <w:sectPr>
          <w:headerReference r:id="rId289" w:type="first"/>
          <w:footerReference r:id="rId292" w:type="first"/>
          <w:headerReference r:id="rId287" w:type="default"/>
          <w:footerReference r:id="rId290" w:type="default"/>
          <w:headerReference r:id="rId288" w:type="even"/>
          <w:footerReference r:id="rId291" w:type="even"/>
          <w:footnotePr>
            <w:numFmt w:val="decimal"/>
          </w:footnotePr>
          <w:pgSz w:w="9621" w:h="12860"/>
          <w:pgMar w:top="1457" w:right="1183" w:bottom="1141" w:left="1402" w:header="0" w:footer="3" w:gutter="0"/>
          <w:cols w:space="720" w:num="1"/>
          <w:titlePg/>
          <w:rtlGutter w:val="0"/>
          <w:docGrid w:linePitch="360" w:charSpace="0"/>
        </w:sectPr>
      </w:pPr>
      <w:bookmarkStart w:id="261" w:name="bookmark261"/>
      <w:bookmarkEnd w:id="261"/>
      <w:r>
        <w:rPr>
          <w:color w:val="000000"/>
          <w:spacing w:val="0"/>
          <w:w w:val="100"/>
          <w:position w:val="0"/>
        </w:rPr>
        <w:t>学生通过对课文中俗语</w:t>
      </w:r>
      <w:r>
        <w:rPr>
          <w:color w:val="000000"/>
          <w:spacing w:val="0"/>
          <w:w w:val="100"/>
          <w:position w:val="0"/>
          <w:lang w:val="zh-CN" w:eastAsia="zh-CN" w:bidi="zh-CN"/>
        </w:rPr>
        <w:t>"三天</w:t>
      </w:r>
      <w:r>
        <w:rPr>
          <w:color w:val="000000"/>
          <w:spacing w:val="0"/>
          <w:w w:val="100"/>
          <w:position w:val="0"/>
        </w:rPr>
        <w:t>打鱼两天晒网</w:t>
      </w:r>
      <w:r>
        <w:rPr>
          <w:color w:val="000000"/>
          <w:spacing w:val="0"/>
          <w:w w:val="100"/>
          <w:position w:val="0"/>
          <w:lang w:val="en-US" w:eastAsia="en-US" w:bidi="en-US"/>
        </w:rPr>
        <w:t>"</w:t>
      </w:r>
      <w:r>
        <w:rPr>
          <w:color w:val="000000"/>
          <w:spacing w:val="0"/>
          <w:w w:val="100"/>
          <w:position w:val="0"/>
        </w:rPr>
        <w:t>的理解，了解中国文化对持之以恒、滴水穿石精神的推崇和践行，并能用这个俗语进行语言表达，如''学习汉语不能三天打鱼两天晒网"、"我以前上课总是三天打鱼两天晒网的"等。</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rPr>
        <w:t>（二）设定教学起点</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rPr>
        <w:t>设定教学起点是对教学对象进行分析的结果。</w:t>
      </w:r>
    </w:p>
    <w:p>
      <w:pPr>
        <w:pStyle w:val="23"/>
        <w:keepNext w:val="0"/>
        <w:keepLines w:val="0"/>
        <w:widowControl w:val="0"/>
        <w:numPr>
          <w:ilvl w:val="0"/>
          <w:numId w:val="41"/>
        </w:numPr>
        <w:shd w:val="clear" w:color="auto" w:fill="auto"/>
        <w:bidi w:val="0"/>
        <w:spacing w:before="0" w:after="0" w:line="364" w:lineRule="exact"/>
        <w:ind w:left="0" w:right="0" w:firstLine="420"/>
        <w:jc w:val="both"/>
      </w:pPr>
      <w:bookmarkStart w:id="262" w:name="bookmark262"/>
      <w:bookmarkEnd w:id="262"/>
      <w:r>
        <w:rPr>
          <w:color w:val="000000"/>
          <w:spacing w:val="0"/>
          <w:w w:val="100"/>
          <w:position w:val="0"/>
        </w:rPr>
        <w:t>对学习者的分析。</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rPr>
        <w:t>具体来说，对学习者的分析包括以下两个方面：</w:t>
      </w:r>
    </w:p>
    <w:p>
      <w:pPr>
        <w:pStyle w:val="23"/>
        <w:keepNext w:val="0"/>
        <w:keepLines w:val="0"/>
        <w:widowControl w:val="0"/>
        <w:shd w:val="clear" w:color="auto" w:fill="auto"/>
        <w:tabs>
          <w:tab w:val="left" w:pos="831"/>
        </w:tabs>
        <w:bidi w:val="0"/>
        <w:spacing w:before="0" w:after="0" w:line="367" w:lineRule="exact"/>
        <w:ind w:left="0" w:right="0" w:firstLine="420"/>
        <w:jc w:val="both"/>
      </w:pPr>
      <w:bookmarkStart w:id="263" w:name="bookmark263"/>
      <w:r>
        <w:rPr>
          <w:color w:val="000000"/>
          <w:spacing w:val="0"/>
          <w:w w:val="100"/>
          <w:position w:val="0"/>
          <w:sz w:val="20"/>
          <w:szCs w:val="20"/>
        </w:rPr>
        <w:t>（</w:t>
      </w:r>
      <w:bookmarkEnd w:id="263"/>
      <w:r>
        <w:rPr>
          <w:color w:val="000000"/>
          <w:spacing w:val="0"/>
          <w:w w:val="100"/>
          <w:position w:val="0"/>
          <w:sz w:val="20"/>
          <w:szCs w:val="20"/>
        </w:rPr>
        <w:t>1）</w:t>
      </w:r>
      <w:r>
        <w:rPr>
          <w:color w:val="000000"/>
          <w:spacing w:val="0"/>
          <w:w w:val="100"/>
          <w:position w:val="0"/>
          <w:sz w:val="20"/>
          <w:szCs w:val="20"/>
        </w:rPr>
        <w:tab/>
      </w:r>
      <w:r>
        <w:rPr>
          <w:color w:val="000000"/>
          <w:spacing w:val="0"/>
          <w:w w:val="100"/>
          <w:position w:val="0"/>
        </w:rPr>
        <w:t>对学习者一般特征的分析。</w:t>
      </w:r>
      <w:r>
        <w:rPr>
          <w:color w:val="000000"/>
          <w:spacing w:val="0"/>
          <w:w w:val="100"/>
          <w:position w:val="0"/>
          <w:lang w:val="zh-CN" w:eastAsia="zh-CN" w:bidi="zh-CN"/>
        </w:rPr>
        <w:t>“学习</w:t>
      </w:r>
      <w:r>
        <w:rPr>
          <w:color w:val="000000"/>
          <w:spacing w:val="0"/>
          <w:w w:val="100"/>
          <w:position w:val="0"/>
        </w:rPr>
        <w:t>者的一般特征指影响学习者学习行为的、与具体学科内容没有直接联系的生理、心理和社会特点，包括年龄、性别、认知成熟度、学习动机、个人对学习的期望、工作经历、生活经验，以及经济、文化、社会背景等。</w:t>
      </w:r>
      <w:r>
        <w:rPr>
          <w:color w:val="000000"/>
          <w:spacing w:val="0"/>
          <w:w w:val="100"/>
          <w:position w:val="0"/>
          <w:lang w:val="zh-CN" w:eastAsia="zh-CN" w:bidi="zh-CN"/>
        </w:rPr>
        <w:t>”（崔</w:t>
      </w:r>
      <w:r>
        <w:rPr>
          <w:color w:val="000000"/>
          <w:spacing w:val="0"/>
          <w:w w:val="100"/>
          <w:position w:val="0"/>
        </w:rPr>
        <w:t>永华</w:t>
      </w:r>
      <w:r>
        <w:rPr>
          <w:color w:val="000000"/>
          <w:spacing w:val="0"/>
          <w:w w:val="100"/>
          <w:position w:val="0"/>
          <w:sz w:val="20"/>
          <w:szCs w:val="20"/>
        </w:rPr>
        <w:t>,2008=83）</w:t>
      </w:r>
      <w:r>
        <w:rPr>
          <w:color w:val="000000"/>
          <w:spacing w:val="0"/>
          <w:w w:val="100"/>
          <w:position w:val="0"/>
        </w:rPr>
        <w:t>在课堂教学设计之前，教师应了解学生在一般特征方面的共性和个性，为做好课堂教学设计打好基础。了解共性，比如，是否都是成人，母语是否一样，是否都在目的语国家生活过，等等，这是为了在教学设计时能够“顾全大局”；熟悉个性是为了更有针对性。由于教学任务所规定的教学对象一般是确定的，并相对稳定，对学习者一般特征的分析应在首次设计时就给予充分考虑，必要时需</w:t>
      </w:r>
      <w:r>
        <w:rPr>
          <w:color w:val="000000"/>
          <w:spacing w:val="0"/>
          <w:w w:val="100"/>
          <w:position w:val="0"/>
          <w:highlight w:val="none"/>
          <w:lang w:val="en-US"/>
        </w:rPr>
        <w:t>查</w:t>
      </w:r>
      <w:r>
        <w:rPr>
          <w:color w:val="000000"/>
          <w:spacing w:val="0"/>
          <w:w w:val="100"/>
          <w:position w:val="0"/>
        </w:rPr>
        <w:t>阅相关资料，做好笔记，以备教学之用。</w:t>
      </w:r>
    </w:p>
    <w:p>
      <w:pPr>
        <w:pStyle w:val="23"/>
        <w:keepNext w:val="0"/>
        <w:keepLines w:val="0"/>
        <w:widowControl w:val="0"/>
        <w:shd w:val="clear" w:color="auto" w:fill="auto"/>
        <w:tabs>
          <w:tab w:val="left" w:pos="836"/>
        </w:tabs>
        <w:bidi w:val="0"/>
        <w:spacing w:before="0" w:after="0" w:line="364" w:lineRule="exact"/>
        <w:ind w:left="0" w:right="0" w:firstLine="420"/>
        <w:jc w:val="both"/>
      </w:pPr>
      <w:bookmarkStart w:id="264" w:name="bookmark264"/>
      <w:r>
        <w:rPr>
          <w:color w:val="000000"/>
          <w:spacing w:val="0"/>
          <w:w w:val="100"/>
          <w:position w:val="0"/>
          <w:sz w:val="20"/>
          <w:szCs w:val="20"/>
        </w:rPr>
        <w:t>（</w:t>
      </w:r>
      <w:bookmarkEnd w:id="264"/>
      <w:r>
        <w:rPr>
          <w:color w:val="000000"/>
          <w:spacing w:val="0"/>
          <w:w w:val="100"/>
          <w:position w:val="0"/>
          <w:sz w:val="20"/>
          <w:szCs w:val="20"/>
        </w:rPr>
        <w:t>2）</w:t>
      </w:r>
      <w:r>
        <w:rPr>
          <w:color w:val="000000"/>
          <w:spacing w:val="0"/>
          <w:w w:val="100"/>
          <w:position w:val="0"/>
          <w:sz w:val="20"/>
          <w:szCs w:val="20"/>
        </w:rPr>
        <w:tab/>
      </w:r>
      <w:r>
        <w:rPr>
          <w:color w:val="000000"/>
          <w:spacing w:val="0"/>
          <w:w w:val="100"/>
          <w:position w:val="0"/>
        </w:rPr>
        <w:t>对学习者初始能力的分析。分析学习者的初始能力，目的是要了解学习者对学习新内容已经具备了哪些条件，比如，他们的汉语基础怎么样，听说读写的能力如何，是否学过与将要学习的新内容相关的知识点、掌握程度如何，等等，也就是说，我们要了解学习者已有知识、技能的“储备”或</w:t>
      </w:r>
      <w:r>
        <w:rPr>
          <w:color w:val="000000"/>
          <w:spacing w:val="0"/>
          <w:w w:val="100"/>
          <w:position w:val="0"/>
          <w:lang w:val="zh-CN" w:eastAsia="zh-CN" w:bidi="zh-CN"/>
        </w:rPr>
        <w:t>“家底”如</w:t>
      </w:r>
      <w:r>
        <w:rPr>
          <w:color w:val="000000"/>
          <w:spacing w:val="0"/>
          <w:w w:val="100"/>
          <w:position w:val="0"/>
        </w:rPr>
        <w:t>何。举个例子来说，教汉语的可能补语之前，我们需要了解学生是否学习过趋向补语、结果补语，掌握的情况如何等。因为从语法点的教学顺序来说，通常是先学趋向补语、结果补语再学可能补语。除此之外，还要了解学习者对将要学习的内容是否熟悉，比如，是否已经部分掌握了（甚至可能完全掌握了）将要学习的内容。如果出现这种情况，那么在教学设计中就要调整侧重点，省略或巩固已知，重点学习未知。如果有些学习者完全掌握了将要学习的内容，那就要另辟蹊径了，是教授新知与复习旧知相结合，还是另起炉灶，要视具体情况而定。另外我们还应了解学习者对将要学习的内容的态度和认识，比如，是否感兴趣，是否有畏难情绪，等等。有时看上去很容易或学生自以为很容易的东西却并不容易掌握，焦虑由此而产生。可见，分析初始能力是至关重要的。分析初始能力可以帮助我们确定教学起点，因此它是进行课堂教学设计必不可少的部分，也可以说是课堂教学设计中分析教学对象的主要内容。初始能力主要是通过分析学习者的入学申请书、跟学习者交谈了解其学习背景以及分班测试等方式来确定的。</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另外，随着教学的展开，教师也要逐步了解学习者的学习策略（吴勇毅，</w:t>
      </w:r>
      <w:r>
        <w:rPr>
          <w:color w:val="000000"/>
          <w:spacing w:val="0"/>
          <w:w w:val="100"/>
          <w:position w:val="0"/>
          <w:sz w:val="20"/>
          <w:szCs w:val="20"/>
        </w:rPr>
        <w:t>2007）</w:t>
      </w:r>
      <w:r>
        <w:rPr>
          <w:color w:val="000000"/>
          <w:spacing w:val="0"/>
          <w:w w:val="100"/>
          <w:position w:val="0"/>
        </w:rPr>
        <w:t>和学习风格（李冬耘</w:t>
      </w:r>
      <w:r>
        <w:rPr>
          <w:color w:val="000000"/>
          <w:spacing w:val="0"/>
          <w:w w:val="100"/>
          <w:position w:val="0"/>
          <w:sz w:val="20"/>
          <w:szCs w:val="20"/>
        </w:rPr>
        <w:t>,2005）</w:t>
      </w:r>
      <w:r>
        <w:rPr>
          <w:color w:val="000000"/>
          <w:spacing w:val="0"/>
          <w:w w:val="100"/>
          <w:position w:val="0"/>
        </w:rPr>
        <w:t>。前者是学习者用来促进学习，使学习更加迅速有效的方法或行为；后者是学习者特有的学习特征，它由认知、情感、生理、环境、社会性等因素综合而形成，可以显示出学习者是如何感知和应对学习环境的。了解与把握学习者的学习策略与学习风格对课堂教学设计来说是非常重要的，它能帮助教师在教学内容的安排、教学方法的运用、教学活动的设计以及教学手段的选择等多方面与不同的学习者联系起来，以便更有针对性地实施教学（崔永华</w:t>
      </w:r>
      <w:r>
        <w:rPr>
          <w:color w:val="000000"/>
          <w:spacing w:val="0"/>
          <w:w w:val="100"/>
          <w:position w:val="0"/>
          <w:sz w:val="20"/>
          <w:szCs w:val="20"/>
        </w:rPr>
        <w:t>，2008：89）</w:t>
      </w:r>
      <w:r>
        <w:rPr>
          <w:color w:val="000000"/>
          <w:spacing w:val="0"/>
          <w:w w:val="100"/>
          <w:position w:val="0"/>
        </w:rPr>
        <w:t>。当然，对学习者学习策略和学习风格的了解和分析是渐进的过程，不像分析学习者的一般特征那样可以在教学设计开始以前集中完成。但课堂教学设计者一定要有分析学生学习策略和学习风格的意识，对此具有足够的敏感性并懂得如何分析，这样才能准确了解和把握学生的学习策略和学习风格，并不断调整课堂教学设计，做出最优化的方案，促进学生的汉语学习。对学生学习策略和学习风格的了解主要是在教学过程中，通过对课堂和课外学习活动的观察，以及问卷</w:t>
      </w:r>
      <w:r>
        <w:rPr>
          <w:color w:val="000000"/>
          <w:spacing w:val="0"/>
          <w:w w:val="100"/>
          <w:position w:val="0"/>
          <w:highlight w:val="none"/>
          <w:lang w:val="en-US"/>
        </w:rPr>
        <w:t>调查</w:t>
      </w:r>
      <w:r>
        <w:rPr>
          <w:color w:val="000000"/>
          <w:spacing w:val="0"/>
          <w:w w:val="100"/>
          <w:position w:val="0"/>
        </w:rPr>
        <w:t>或跟学生交流、访谈的方式进行的。</w:t>
      </w:r>
    </w:p>
    <w:p>
      <w:pPr>
        <w:pStyle w:val="23"/>
        <w:keepNext w:val="0"/>
        <w:keepLines w:val="0"/>
        <w:widowControl w:val="0"/>
        <w:numPr>
          <w:ilvl w:val="0"/>
          <w:numId w:val="41"/>
        </w:numPr>
        <w:shd w:val="clear" w:color="auto" w:fill="auto"/>
        <w:tabs>
          <w:tab w:val="left" w:pos="739"/>
        </w:tabs>
        <w:bidi w:val="0"/>
        <w:spacing w:before="0" w:after="0" w:line="362" w:lineRule="exact"/>
        <w:ind w:left="0" w:right="0" w:firstLine="460"/>
        <w:jc w:val="both"/>
      </w:pPr>
      <w:bookmarkStart w:id="265" w:name="bookmark265"/>
      <w:bookmarkEnd w:id="265"/>
      <w:r>
        <w:rPr>
          <w:color w:val="000000"/>
          <w:spacing w:val="0"/>
          <w:w w:val="100"/>
          <w:position w:val="0"/>
        </w:rPr>
        <w:t>对大纲和教材的把握。</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教学起点的确定也与对教学大纲和教材的整体把握有关。教学大纲和教材的内容都是有连贯性和系统性的，本课的教学以先前相关教学内容为基础，又成为以后相关教学内容的起点。因此，教学起点的确定也要考虑教学内容的连贯性、系统性和阶段性。</w:t>
      </w:r>
    </w:p>
    <w:p>
      <w:pPr>
        <w:pStyle w:val="23"/>
        <w:keepNext w:val="0"/>
        <w:keepLines w:val="0"/>
        <w:widowControl w:val="0"/>
        <w:numPr>
          <w:ilvl w:val="0"/>
          <w:numId w:val="41"/>
        </w:numPr>
        <w:shd w:val="clear" w:color="auto" w:fill="auto"/>
        <w:tabs>
          <w:tab w:val="left" w:pos="739"/>
        </w:tabs>
        <w:bidi w:val="0"/>
        <w:spacing w:before="0" w:after="0" w:line="362" w:lineRule="exact"/>
        <w:ind w:left="0" w:right="0" w:firstLine="460"/>
        <w:jc w:val="both"/>
      </w:pPr>
      <w:bookmarkStart w:id="266" w:name="bookmark266"/>
      <w:bookmarkEnd w:id="266"/>
      <w:r>
        <w:rPr>
          <w:color w:val="000000"/>
          <w:spacing w:val="0"/>
          <w:w w:val="100"/>
          <w:position w:val="0"/>
        </w:rPr>
        <w:t>教学起点设定实例。</w:t>
      </w:r>
    </w:p>
    <w:p>
      <w:pPr>
        <w:pStyle w:val="23"/>
        <w:keepNext w:val="0"/>
        <w:keepLines w:val="0"/>
        <w:widowControl w:val="0"/>
        <w:shd w:val="clear" w:color="auto" w:fill="auto"/>
        <w:bidi w:val="0"/>
        <w:spacing w:before="0" w:after="0" w:line="362" w:lineRule="exact"/>
        <w:ind w:left="0" w:right="0" w:firstLine="460"/>
        <w:jc w:val="both"/>
        <w:rPr>
          <w:sz w:val="20"/>
          <w:szCs w:val="20"/>
        </w:rPr>
        <w:sectPr>
          <w:headerReference r:id="rId295" w:type="first"/>
          <w:footerReference r:id="rId298" w:type="first"/>
          <w:headerReference r:id="rId293" w:type="default"/>
          <w:footerReference r:id="rId296" w:type="default"/>
          <w:headerReference r:id="rId294" w:type="even"/>
          <w:footerReference r:id="rId297"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sz w:val="19"/>
          <w:szCs w:val="19"/>
        </w:rPr>
        <w:t>我们仍以《汉语教程》第一册下第</w:t>
      </w:r>
      <w:r>
        <w:rPr>
          <w:color w:val="000000"/>
          <w:spacing w:val="0"/>
          <w:w w:val="100"/>
          <w:position w:val="0"/>
          <w:sz w:val="20"/>
          <w:szCs w:val="20"/>
        </w:rPr>
        <w:t>30</w:t>
      </w:r>
      <w:r>
        <w:rPr>
          <w:color w:val="000000"/>
          <w:spacing w:val="0"/>
          <w:w w:val="100"/>
          <w:position w:val="0"/>
          <w:sz w:val="19"/>
          <w:szCs w:val="19"/>
        </w:rPr>
        <w:t>课为例，教学起点可以如此分析确定（表</w:t>
      </w:r>
      <w:r>
        <w:rPr>
          <w:color w:val="000000"/>
          <w:spacing w:val="0"/>
          <w:w w:val="100"/>
          <w:position w:val="0"/>
          <w:sz w:val="20"/>
          <w:szCs w:val="20"/>
          <w:lang w:val="en-US" w:eastAsia="en-US" w:bidi="en-US"/>
        </w:rPr>
        <w:t>7-5）：</w:t>
      </w:r>
    </w:p>
    <w:p>
      <w:pPr>
        <w:pStyle w:val="15"/>
        <w:keepNext w:val="0"/>
        <w:keepLines w:val="0"/>
        <w:widowControl w:val="0"/>
        <w:shd w:val="clear" w:color="auto" w:fill="auto"/>
        <w:bidi w:val="0"/>
        <w:spacing w:before="0" w:after="0" w:line="240" w:lineRule="auto"/>
        <w:ind w:left="1646" w:right="0" w:firstLine="0"/>
        <w:jc w:val="left"/>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lang w:val="en-US" w:eastAsia="en-US" w:bidi="en-US"/>
        </w:rPr>
        <w:t>7-5,</w:t>
      </w:r>
      <w:r>
        <w:rPr>
          <w:color w:val="000000"/>
          <w:spacing w:val="0"/>
          <w:w w:val="100"/>
          <w:position w:val="0"/>
          <w:sz w:val="16"/>
          <w:szCs w:val="16"/>
        </w:rPr>
        <w:t>汉语课堂教学设计教学起点分析举例</w:t>
      </w:r>
    </w:p>
    <w:tbl>
      <w:tblPr>
        <w:tblStyle w:val="2"/>
        <w:tblW w:w="0" w:type="auto"/>
        <w:jc w:val="center"/>
        <w:tblLayout w:type="fixed"/>
        <w:tblCellMar>
          <w:top w:w="0" w:type="dxa"/>
          <w:left w:w="10" w:type="dxa"/>
          <w:bottom w:w="0" w:type="dxa"/>
          <w:right w:w="10" w:type="dxa"/>
        </w:tblCellMar>
      </w:tblPr>
      <w:tblGrid>
        <w:gridCol w:w="1824"/>
        <w:gridCol w:w="5074"/>
      </w:tblGrid>
      <w:tr>
        <w:tblPrEx>
          <w:tblCellMar>
            <w:top w:w="0" w:type="dxa"/>
            <w:left w:w="10" w:type="dxa"/>
            <w:bottom w:w="0" w:type="dxa"/>
            <w:right w:w="10" w:type="dxa"/>
          </w:tblCellMar>
        </w:tblPrEx>
        <w:trPr>
          <w:trHeight w:val="37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类别</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教学起点</w:t>
            </w:r>
          </w:p>
        </w:tc>
      </w:tr>
      <w:tr>
        <w:tblPrEx>
          <w:tblCellMar>
            <w:top w:w="0" w:type="dxa"/>
            <w:left w:w="10" w:type="dxa"/>
            <w:bottom w:w="0" w:type="dxa"/>
            <w:right w:w="10" w:type="dxa"/>
          </w:tblCellMar>
        </w:tblPrEx>
        <w:trPr>
          <w:trHeight w:val="1267"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应具备知识和态度</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60" w:line="240" w:lineRule="auto"/>
              <w:ind w:left="0" w:right="0" w:firstLine="0"/>
              <w:jc w:val="left"/>
              <w:rPr>
                <w:sz w:val="16"/>
                <w:szCs w:val="16"/>
              </w:rPr>
            </w:pPr>
            <w:r>
              <w:rPr>
                <w:color w:val="000000"/>
                <w:spacing w:val="0"/>
                <w:w w:val="100"/>
                <w:position w:val="0"/>
                <w:sz w:val="17"/>
                <w:szCs w:val="17"/>
                <w:lang w:val="en-US" w:eastAsia="en-US" w:bidi="en-US"/>
              </w:rPr>
              <w:t>L</w:t>
            </w:r>
            <w:r>
              <w:rPr>
                <w:color w:val="000000"/>
                <w:spacing w:val="0"/>
                <w:w w:val="100"/>
                <w:position w:val="0"/>
                <w:sz w:val="16"/>
                <w:szCs w:val="16"/>
              </w:rPr>
              <w:t>学习过时间词时点表示法；</w:t>
            </w:r>
          </w:p>
          <w:p>
            <w:pPr>
              <w:pStyle w:val="13"/>
              <w:keepNext w:val="0"/>
              <w:keepLines w:val="0"/>
              <w:widowControl w:val="0"/>
              <w:numPr>
                <w:ilvl w:val="0"/>
                <w:numId w:val="42"/>
              </w:numPr>
              <w:shd w:val="clear" w:color="auto" w:fill="auto"/>
              <w:tabs>
                <w:tab w:val="left" w:pos="192"/>
              </w:tabs>
              <w:bidi w:val="0"/>
              <w:spacing w:before="0" w:after="60" w:line="240" w:lineRule="auto"/>
              <w:ind w:left="0" w:right="0" w:firstLine="0"/>
              <w:jc w:val="left"/>
              <w:rPr>
                <w:sz w:val="16"/>
                <w:szCs w:val="16"/>
              </w:rPr>
            </w:pPr>
            <w:r>
              <w:rPr>
                <w:color w:val="000000"/>
                <w:spacing w:val="0"/>
                <w:w w:val="100"/>
                <w:position w:val="0"/>
                <w:sz w:val="16"/>
                <w:szCs w:val="16"/>
              </w:rPr>
              <w:t>已感知、积累了一些离合词，如“睡觉”</w:t>
            </w:r>
            <w:r>
              <w:rPr>
                <w:color w:val="000000"/>
                <w:spacing w:val="0"/>
                <w:w w:val="100"/>
                <w:position w:val="0"/>
                <w:sz w:val="16"/>
                <w:szCs w:val="16"/>
                <w:lang w:val="zh-CN" w:eastAsia="zh-CN" w:bidi="zh-CN"/>
              </w:rPr>
              <w:t>、“见面勺</w:t>
            </w:r>
          </w:p>
          <w:p>
            <w:pPr>
              <w:pStyle w:val="13"/>
              <w:keepNext w:val="0"/>
              <w:keepLines w:val="0"/>
              <w:widowControl w:val="0"/>
              <w:numPr>
                <w:ilvl w:val="0"/>
                <w:numId w:val="42"/>
              </w:numPr>
              <w:shd w:val="clear" w:color="auto" w:fill="auto"/>
              <w:tabs>
                <w:tab w:val="left" w:pos="192"/>
              </w:tabs>
              <w:bidi w:val="0"/>
              <w:spacing w:before="0" w:after="60" w:line="240" w:lineRule="auto"/>
              <w:ind w:left="0" w:right="0" w:firstLine="0"/>
              <w:jc w:val="left"/>
              <w:rPr>
                <w:sz w:val="17"/>
                <w:szCs w:val="17"/>
              </w:rPr>
            </w:pPr>
            <w:r>
              <w:rPr>
                <w:color w:val="000000"/>
                <w:spacing w:val="0"/>
                <w:w w:val="100"/>
                <w:position w:val="0"/>
                <w:sz w:val="16"/>
                <w:szCs w:val="16"/>
              </w:rPr>
              <w:t>已学习过</w:t>
            </w:r>
            <w:r>
              <w:rPr>
                <w:color w:val="000000"/>
                <w:spacing w:val="0"/>
                <w:w w:val="100"/>
                <w:position w:val="0"/>
                <w:sz w:val="16"/>
                <w:szCs w:val="16"/>
                <w:lang w:val="zh-CN" w:eastAsia="zh-CN" w:bidi="zh-CN"/>
              </w:rPr>
              <w:t>“了</w:t>
            </w:r>
            <w:r>
              <w:rPr>
                <w:color w:val="000000"/>
                <w:spacing w:val="0"/>
                <w:w w:val="100"/>
                <w:position w:val="0"/>
                <w:sz w:val="16"/>
                <w:szCs w:val="16"/>
              </w:rPr>
              <w:t>产、"了</w:t>
            </w:r>
            <w:r>
              <w:rPr>
                <w:color w:val="000000"/>
                <w:spacing w:val="0"/>
                <w:w w:val="100"/>
                <w:position w:val="0"/>
                <w:sz w:val="17"/>
                <w:szCs w:val="17"/>
              </w:rPr>
              <w:t>2”；</w:t>
            </w:r>
          </w:p>
          <w:p>
            <w:pPr>
              <w:pStyle w:val="13"/>
              <w:keepNext w:val="0"/>
              <w:keepLines w:val="0"/>
              <w:widowControl w:val="0"/>
              <w:numPr>
                <w:ilvl w:val="0"/>
                <w:numId w:val="42"/>
              </w:numPr>
              <w:shd w:val="clear" w:color="auto" w:fill="auto"/>
              <w:tabs>
                <w:tab w:val="left" w:pos="197"/>
              </w:tabs>
              <w:bidi w:val="0"/>
              <w:spacing w:before="0" w:after="60" w:line="240" w:lineRule="auto"/>
              <w:ind w:left="0" w:right="0" w:firstLine="0"/>
              <w:jc w:val="left"/>
              <w:rPr>
                <w:sz w:val="16"/>
                <w:szCs w:val="16"/>
              </w:rPr>
            </w:pPr>
            <w:r>
              <w:rPr>
                <w:color w:val="000000"/>
                <w:spacing w:val="0"/>
                <w:w w:val="100"/>
                <w:position w:val="0"/>
                <w:sz w:val="16"/>
                <w:szCs w:val="16"/>
              </w:rPr>
              <w:t>了解中国人的作息习惯，对中国人早锻炼的习惯感兴趣。</w:t>
            </w:r>
          </w:p>
        </w:tc>
      </w:tr>
    </w:tbl>
    <w:p>
      <w:pPr>
        <w:pStyle w:val="23"/>
        <w:keepNext w:val="0"/>
        <w:keepLines w:val="0"/>
        <w:widowControl w:val="0"/>
        <w:shd w:val="clear" w:color="auto" w:fill="auto"/>
        <w:bidi w:val="0"/>
        <w:spacing w:before="0" w:after="0" w:line="355" w:lineRule="exact"/>
        <w:ind w:left="0" w:right="0" w:firstLine="440"/>
        <w:jc w:val="both"/>
        <w:rPr>
          <w:sz w:val="20"/>
          <w:szCs w:val="20"/>
        </w:rPr>
      </w:pPr>
      <w:r>
        <w:rPr>
          <w:color w:val="000000"/>
          <w:spacing w:val="0"/>
          <w:w w:val="100"/>
          <w:position w:val="0"/>
          <w:sz w:val="19"/>
          <w:szCs w:val="19"/>
        </w:rPr>
        <w:t>下面一个例子是美国印第安纳大学编写的《教学设计手册》中关于学习者分析的要点（引自张祖忻等</w:t>
      </w:r>
      <w:r>
        <w:rPr>
          <w:color w:val="000000"/>
          <w:spacing w:val="0"/>
          <w:w w:val="100"/>
          <w:position w:val="0"/>
          <w:sz w:val="20"/>
          <w:szCs w:val="20"/>
        </w:rPr>
        <w:t>，1992：121）：</w:t>
      </w:r>
    </w:p>
    <w:p>
      <w:pPr>
        <w:pStyle w:val="23"/>
        <w:keepNext w:val="0"/>
        <w:keepLines w:val="0"/>
        <w:widowControl w:val="0"/>
        <w:shd w:val="clear" w:color="auto" w:fill="auto"/>
        <w:bidi w:val="0"/>
        <w:spacing w:before="0" w:after="0" w:line="355" w:lineRule="exact"/>
        <w:ind w:left="0" w:right="0" w:firstLine="840"/>
        <w:jc w:val="left"/>
      </w:pPr>
      <w:r>
        <w:rPr>
          <w:color w:val="000000"/>
          <w:spacing w:val="0"/>
          <w:w w:val="100"/>
          <w:position w:val="0"/>
        </w:rPr>
        <w:t>学习内容方面的能力：</w:t>
      </w:r>
    </w:p>
    <w:p>
      <w:pPr>
        <w:pStyle w:val="23"/>
        <w:keepNext w:val="0"/>
        <w:keepLines w:val="0"/>
        <w:widowControl w:val="0"/>
        <w:numPr>
          <w:ilvl w:val="0"/>
          <w:numId w:val="43"/>
        </w:numPr>
        <w:shd w:val="clear" w:color="auto" w:fill="auto"/>
        <w:tabs>
          <w:tab w:val="left" w:pos="1165"/>
        </w:tabs>
        <w:bidi w:val="0"/>
        <w:spacing w:before="0" w:after="0" w:line="355" w:lineRule="exact"/>
        <w:ind w:left="0" w:right="0" w:firstLine="840"/>
        <w:jc w:val="left"/>
      </w:pPr>
      <w:bookmarkStart w:id="267" w:name="bookmark267"/>
      <w:bookmarkEnd w:id="267"/>
      <w:r>
        <w:rPr>
          <w:color w:val="000000"/>
          <w:spacing w:val="0"/>
          <w:w w:val="100"/>
          <w:position w:val="0"/>
        </w:rPr>
        <w:t>在有关的学习内容方面，学习者目前的知识与技能的水平如何？</w:t>
      </w:r>
    </w:p>
    <w:p>
      <w:pPr>
        <w:pStyle w:val="23"/>
        <w:keepNext w:val="0"/>
        <w:keepLines w:val="0"/>
        <w:widowControl w:val="0"/>
        <w:numPr>
          <w:ilvl w:val="0"/>
          <w:numId w:val="43"/>
        </w:numPr>
        <w:shd w:val="clear" w:color="auto" w:fill="auto"/>
        <w:tabs>
          <w:tab w:val="left" w:pos="1174"/>
        </w:tabs>
        <w:bidi w:val="0"/>
        <w:spacing w:before="0" w:after="0" w:line="355" w:lineRule="exact"/>
        <w:ind w:left="0" w:right="0" w:firstLine="840"/>
        <w:jc w:val="left"/>
      </w:pPr>
      <w:bookmarkStart w:id="268" w:name="bookmark268"/>
      <w:bookmarkEnd w:id="268"/>
      <w:r>
        <w:rPr>
          <w:color w:val="000000"/>
          <w:spacing w:val="0"/>
          <w:w w:val="100"/>
          <w:position w:val="0"/>
        </w:rPr>
        <w:t>对有关的学习内容，学习者有什么背景经验？</w:t>
      </w:r>
    </w:p>
    <w:p>
      <w:pPr>
        <w:pStyle w:val="23"/>
        <w:keepNext w:val="0"/>
        <w:keepLines w:val="0"/>
        <w:widowControl w:val="0"/>
        <w:numPr>
          <w:ilvl w:val="0"/>
          <w:numId w:val="43"/>
        </w:numPr>
        <w:shd w:val="clear" w:color="auto" w:fill="auto"/>
        <w:tabs>
          <w:tab w:val="left" w:pos="1179"/>
        </w:tabs>
        <w:bidi w:val="0"/>
        <w:spacing w:before="0" w:after="0" w:line="355" w:lineRule="exact"/>
        <w:ind w:left="0" w:right="0" w:firstLine="840"/>
        <w:jc w:val="left"/>
      </w:pPr>
      <w:bookmarkStart w:id="269" w:name="bookmark269"/>
      <w:bookmarkEnd w:id="269"/>
      <w:r>
        <w:rPr>
          <w:color w:val="000000"/>
          <w:spacing w:val="0"/>
          <w:w w:val="100"/>
          <w:position w:val="0"/>
        </w:rPr>
        <w:t>学习者对学习内容可能存在哪些误解？</w:t>
      </w:r>
    </w:p>
    <w:p>
      <w:pPr>
        <w:pStyle w:val="23"/>
        <w:keepNext w:val="0"/>
        <w:keepLines w:val="0"/>
        <w:widowControl w:val="0"/>
        <w:shd w:val="clear" w:color="auto" w:fill="auto"/>
        <w:bidi w:val="0"/>
        <w:spacing w:before="0" w:after="0" w:line="355" w:lineRule="exact"/>
        <w:ind w:left="0" w:right="0" w:firstLine="840"/>
        <w:jc w:val="left"/>
      </w:pPr>
      <w:r>
        <w:rPr>
          <w:color w:val="000000"/>
          <w:spacing w:val="0"/>
          <w:w w:val="100"/>
          <w:position w:val="0"/>
        </w:rPr>
        <w:t>态度：</w:t>
      </w:r>
    </w:p>
    <w:p>
      <w:pPr>
        <w:pStyle w:val="23"/>
        <w:keepNext w:val="0"/>
        <w:keepLines w:val="0"/>
        <w:widowControl w:val="0"/>
        <w:numPr>
          <w:ilvl w:val="0"/>
          <w:numId w:val="44"/>
        </w:numPr>
        <w:shd w:val="clear" w:color="auto" w:fill="auto"/>
        <w:tabs>
          <w:tab w:val="left" w:pos="1185"/>
        </w:tabs>
        <w:bidi w:val="0"/>
        <w:spacing w:before="0" w:after="0" w:line="355" w:lineRule="exact"/>
        <w:ind w:left="1060" w:right="0" w:hanging="200"/>
        <w:jc w:val="both"/>
      </w:pPr>
      <w:bookmarkStart w:id="270" w:name="bookmark270"/>
      <w:bookmarkEnd w:id="270"/>
      <w:r>
        <w:rPr>
          <w:color w:val="000000"/>
          <w:spacing w:val="0"/>
          <w:w w:val="100"/>
          <w:position w:val="0"/>
        </w:rPr>
        <w:t>学习者对教学内容的一般态度如何？对哪些课题可能存有喜爱或反感的情绪？</w:t>
      </w:r>
    </w:p>
    <w:p>
      <w:pPr>
        <w:pStyle w:val="23"/>
        <w:keepNext w:val="0"/>
        <w:keepLines w:val="0"/>
        <w:widowControl w:val="0"/>
        <w:numPr>
          <w:ilvl w:val="0"/>
          <w:numId w:val="44"/>
        </w:numPr>
        <w:shd w:val="clear" w:color="auto" w:fill="auto"/>
        <w:tabs>
          <w:tab w:val="left" w:pos="1179"/>
        </w:tabs>
        <w:bidi w:val="0"/>
        <w:spacing w:before="0" w:after="0" w:line="355" w:lineRule="exact"/>
        <w:ind w:left="0" w:right="0" w:firstLine="840"/>
        <w:jc w:val="left"/>
      </w:pPr>
      <w:bookmarkStart w:id="271" w:name="bookmark271"/>
      <w:bookmarkEnd w:id="271"/>
      <w:r>
        <w:rPr>
          <w:color w:val="000000"/>
          <w:spacing w:val="0"/>
          <w:w w:val="100"/>
          <w:position w:val="0"/>
        </w:rPr>
        <w:t>学习者喜欢什么教学媒体与方法？</w:t>
      </w:r>
    </w:p>
    <w:p>
      <w:pPr>
        <w:pStyle w:val="23"/>
        <w:keepNext w:val="0"/>
        <w:keepLines w:val="0"/>
        <w:widowControl w:val="0"/>
        <w:shd w:val="clear" w:color="auto" w:fill="auto"/>
        <w:bidi w:val="0"/>
        <w:spacing w:before="0" w:after="0" w:line="355" w:lineRule="exact"/>
        <w:ind w:left="0" w:right="0" w:firstLine="840"/>
        <w:jc w:val="left"/>
      </w:pPr>
      <w:r>
        <w:rPr>
          <w:color w:val="000000"/>
          <w:spacing w:val="0"/>
          <w:w w:val="100"/>
          <w:position w:val="0"/>
        </w:rPr>
        <w:t>语言：</w:t>
      </w:r>
    </w:p>
    <w:p>
      <w:pPr>
        <w:pStyle w:val="23"/>
        <w:keepNext w:val="0"/>
        <w:keepLines w:val="0"/>
        <w:widowControl w:val="0"/>
        <w:numPr>
          <w:ilvl w:val="0"/>
          <w:numId w:val="45"/>
        </w:numPr>
        <w:shd w:val="clear" w:color="auto" w:fill="auto"/>
        <w:tabs>
          <w:tab w:val="left" w:pos="1165"/>
        </w:tabs>
        <w:bidi w:val="0"/>
        <w:spacing w:before="0" w:after="0" w:line="355" w:lineRule="exact"/>
        <w:ind w:left="0" w:right="0" w:firstLine="840"/>
        <w:jc w:val="left"/>
      </w:pPr>
      <w:bookmarkStart w:id="272" w:name="bookmark272"/>
      <w:bookmarkEnd w:id="272"/>
      <w:r>
        <w:rPr>
          <w:color w:val="000000"/>
          <w:spacing w:val="0"/>
          <w:w w:val="100"/>
          <w:position w:val="0"/>
        </w:rPr>
        <w:t>学习者的语言水平如何？</w:t>
      </w:r>
    </w:p>
    <w:p>
      <w:pPr>
        <w:pStyle w:val="23"/>
        <w:keepNext w:val="0"/>
        <w:keepLines w:val="0"/>
        <w:widowControl w:val="0"/>
        <w:numPr>
          <w:ilvl w:val="0"/>
          <w:numId w:val="45"/>
        </w:numPr>
        <w:shd w:val="clear" w:color="auto" w:fill="auto"/>
        <w:tabs>
          <w:tab w:val="left" w:pos="1174"/>
        </w:tabs>
        <w:bidi w:val="0"/>
        <w:spacing w:before="0" w:after="0" w:line="355" w:lineRule="exact"/>
        <w:ind w:left="0" w:right="0" w:firstLine="840"/>
        <w:jc w:val="left"/>
      </w:pPr>
      <w:bookmarkStart w:id="273" w:name="bookmark273"/>
      <w:bookmarkEnd w:id="273"/>
      <w:r>
        <w:rPr>
          <w:color w:val="000000"/>
          <w:spacing w:val="0"/>
          <w:w w:val="100"/>
          <w:position w:val="0"/>
        </w:rPr>
        <w:t>有关学习内容中，有多少专门术语已为学习者所掌握？</w:t>
      </w:r>
    </w:p>
    <w:p>
      <w:pPr>
        <w:pStyle w:val="23"/>
        <w:keepNext w:val="0"/>
        <w:keepLines w:val="0"/>
        <w:widowControl w:val="0"/>
        <w:numPr>
          <w:ilvl w:val="0"/>
          <w:numId w:val="45"/>
        </w:numPr>
        <w:shd w:val="clear" w:color="auto" w:fill="auto"/>
        <w:tabs>
          <w:tab w:val="left" w:pos="1174"/>
        </w:tabs>
        <w:bidi w:val="0"/>
        <w:spacing w:before="0" w:after="0" w:line="355" w:lineRule="exact"/>
        <w:ind w:left="0" w:right="0" w:firstLine="840"/>
        <w:jc w:val="left"/>
      </w:pPr>
      <w:bookmarkStart w:id="274" w:name="bookmark274"/>
      <w:bookmarkEnd w:id="274"/>
      <w:r>
        <w:rPr>
          <w:color w:val="000000"/>
          <w:spacing w:val="0"/>
          <w:w w:val="100"/>
          <w:position w:val="0"/>
        </w:rPr>
        <w:t>学习者喜欢哪种教学风格（如会话式或讲演式的）？</w:t>
      </w:r>
    </w:p>
    <w:p>
      <w:pPr>
        <w:pStyle w:val="23"/>
        <w:keepNext w:val="0"/>
        <w:keepLines w:val="0"/>
        <w:widowControl w:val="0"/>
        <w:shd w:val="clear" w:color="auto" w:fill="auto"/>
        <w:bidi w:val="0"/>
        <w:spacing w:before="0" w:after="0" w:line="355" w:lineRule="exact"/>
        <w:ind w:left="0" w:right="0" w:firstLine="840"/>
        <w:jc w:val="left"/>
      </w:pPr>
      <w:r>
        <w:rPr>
          <w:color w:val="000000"/>
          <w:spacing w:val="0"/>
          <w:w w:val="100"/>
          <w:position w:val="0"/>
        </w:rPr>
        <w:t>工具技能：</w:t>
      </w:r>
    </w:p>
    <w:p>
      <w:pPr>
        <w:pStyle w:val="23"/>
        <w:keepNext w:val="0"/>
        <w:keepLines w:val="0"/>
        <w:widowControl w:val="0"/>
        <w:numPr>
          <w:ilvl w:val="0"/>
          <w:numId w:val="46"/>
        </w:numPr>
        <w:shd w:val="clear" w:color="auto" w:fill="auto"/>
        <w:tabs>
          <w:tab w:val="left" w:pos="1170"/>
        </w:tabs>
        <w:bidi w:val="0"/>
        <w:spacing w:before="0" w:after="0" w:line="355" w:lineRule="exact"/>
        <w:ind w:left="0" w:right="0" w:firstLine="840"/>
        <w:jc w:val="left"/>
      </w:pPr>
      <w:bookmarkStart w:id="275" w:name="bookmark275"/>
      <w:bookmarkEnd w:id="275"/>
      <w:r>
        <w:rPr>
          <w:color w:val="000000"/>
          <w:spacing w:val="0"/>
          <w:w w:val="100"/>
          <w:position w:val="0"/>
        </w:rPr>
        <w:t>学习者的学习技能水平如何？需要多少外部的指导和反馈？</w:t>
      </w:r>
    </w:p>
    <w:p>
      <w:pPr>
        <w:pStyle w:val="23"/>
        <w:keepNext w:val="0"/>
        <w:keepLines w:val="0"/>
        <w:widowControl w:val="0"/>
        <w:numPr>
          <w:ilvl w:val="0"/>
          <w:numId w:val="46"/>
        </w:numPr>
        <w:shd w:val="clear" w:color="auto" w:fill="auto"/>
        <w:tabs>
          <w:tab w:val="left" w:pos="1194"/>
        </w:tabs>
        <w:bidi w:val="0"/>
        <w:spacing w:before="0" w:after="500" w:line="379" w:lineRule="exact"/>
        <w:ind w:left="1060" w:right="0" w:hanging="200"/>
        <w:jc w:val="both"/>
      </w:pPr>
      <w:bookmarkStart w:id="276" w:name="bookmark276"/>
      <w:bookmarkEnd w:id="276"/>
      <w:r>
        <w:rPr>
          <w:color w:val="000000"/>
          <w:spacing w:val="0"/>
          <w:w w:val="100"/>
          <w:position w:val="0"/>
        </w:rPr>
        <w:t>学习者能否使用教学设备（如盒式录音机）及运用学习方式（如自学）？</w:t>
      </w:r>
    </w:p>
    <w:p>
      <w:pPr>
        <w:pStyle w:val="23"/>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rPr>
        <w:t>（三）确定教学重点、难点和教学顺序</w:t>
      </w:r>
    </w:p>
    <w:p>
      <w:pPr>
        <w:pStyle w:val="23"/>
        <w:keepNext w:val="0"/>
        <w:keepLines w:val="0"/>
        <w:widowControl w:val="0"/>
        <w:shd w:val="clear" w:color="auto" w:fill="auto"/>
        <w:bidi w:val="0"/>
        <w:spacing w:before="0" w:after="0" w:line="365" w:lineRule="exact"/>
        <w:ind w:left="0" w:right="0" w:firstLine="440"/>
        <w:jc w:val="both"/>
      </w:pPr>
      <w:r>
        <w:rPr>
          <w:color w:val="000000"/>
          <w:spacing w:val="0"/>
          <w:w w:val="100"/>
          <w:position w:val="0"/>
        </w:rPr>
        <w:t>在阐明教学目标、设定了教学起点以后，就要根据教学目标和学生水平对教材进行处理，对教学内容的难易多寡</w:t>
      </w:r>
      <w:r>
        <w:rPr>
          <w:color w:val="000000"/>
          <w:spacing w:val="0"/>
          <w:w w:val="100"/>
          <w:position w:val="0"/>
          <w:highlight w:val="none"/>
        </w:rPr>
        <w:t>做出判断</w:t>
      </w:r>
      <w:r>
        <w:rPr>
          <w:color w:val="000000"/>
          <w:spacing w:val="0"/>
          <w:w w:val="100"/>
          <w:position w:val="0"/>
        </w:rPr>
        <w:t>取舍，明确教学重点，突出难点,合理安排教学顺序。</w:t>
      </w:r>
    </w:p>
    <w:p>
      <w:pPr>
        <w:pStyle w:val="23"/>
        <w:keepNext w:val="0"/>
        <w:keepLines w:val="0"/>
        <w:widowControl w:val="0"/>
        <w:numPr>
          <w:ilvl w:val="0"/>
          <w:numId w:val="47"/>
        </w:numPr>
        <w:shd w:val="clear" w:color="auto" w:fill="auto"/>
        <w:tabs>
          <w:tab w:val="left" w:pos="710"/>
        </w:tabs>
        <w:bidi w:val="0"/>
        <w:spacing w:before="0" w:after="0" w:line="360" w:lineRule="exact"/>
        <w:ind w:left="0" w:right="0" w:firstLine="440"/>
        <w:jc w:val="both"/>
      </w:pPr>
      <w:bookmarkStart w:id="277" w:name="bookmark277"/>
      <w:bookmarkEnd w:id="277"/>
      <w:r>
        <w:rPr>
          <w:color w:val="000000"/>
          <w:spacing w:val="0"/>
          <w:w w:val="100"/>
          <w:position w:val="0"/>
        </w:rPr>
        <w:t>根据教学目标确定教学重点。</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教学目标划定了教学任务，从学的角度说是学生在学完某个指定教学内容以后应该能够做的事情（即达到了教学目标的要求），从教的角度说是教学活动所要达到的结果，它把主要的教学任务囊括其中了。因此可以根据教学目标确定教学重点。</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在汉语课堂教学中，不同的教学阶段、教学内容和不同的课型，教学重点是不同的。比如，在初级阶段，语言知识的重点是语音、字词（字的写法和构词等）和基本的句法结构；技能训练的重点是听和说以及写字等；交际技能和文化意识方面多是有关学习和日常生活的内容。在中级阶段，语言知识的重点是词汇和语法（词法和句法）；语言技能的重点是听说和读写；交际技能和文化意识的教学重点逐渐从日常生活向社会生活的其他方面扩展。教师要把对教学重点的认识和把握贯穿到每一个教学环节和教学活动中去。拿《汉语教程》第一册下第</w:t>
      </w:r>
      <w:r>
        <w:rPr>
          <w:color w:val="000000"/>
          <w:spacing w:val="0"/>
          <w:w w:val="100"/>
          <w:position w:val="0"/>
          <w:sz w:val="20"/>
          <w:szCs w:val="20"/>
        </w:rPr>
        <w:t>30</w:t>
      </w:r>
      <w:r>
        <w:rPr>
          <w:color w:val="000000"/>
          <w:spacing w:val="0"/>
          <w:w w:val="100"/>
          <w:position w:val="0"/>
        </w:rPr>
        <w:t>课来说，教学重点就应该是时量补语和离合词。</w:t>
      </w:r>
    </w:p>
    <w:p>
      <w:pPr>
        <w:pStyle w:val="23"/>
        <w:keepNext w:val="0"/>
        <w:keepLines w:val="0"/>
        <w:widowControl w:val="0"/>
        <w:numPr>
          <w:ilvl w:val="0"/>
          <w:numId w:val="47"/>
        </w:numPr>
        <w:shd w:val="clear" w:color="auto" w:fill="auto"/>
        <w:tabs>
          <w:tab w:val="left" w:pos="719"/>
        </w:tabs>
        <w:bidi w:val="0"/>
        <w:spacing w:before="0" w:after="0" w:line="360" w:lineRule="exact"/>
        <w:ind w:left="0" w:right="0" w:firstLine="440"/>
        <w:jc w:val="both"/>
      </w:pPr>
      <w:bookmarkStart w:id="278" w:name="bookmark278"/>
      <w:bookmarkEnd w:id="278"/>
      <w:r>
        <w:rPr>
          <w:color w:val="000000"/>
          <w:spacing w:val="0"/>
          <w:w w:val="100"/>
          <w:position w:val="0"/>
        </w:rPr>
        <w:t>根据学习者情况确定教学难点。</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教学重点是每课要重点学习的内容，是一定要完成的任务。从新知识掌握、新认知建构、</w:t>
      </w:r>
      <w:r>
        <w:rPr>
          <w:color w:val="000000"/>
          <w:spacing w:val="0"/>
          <w:w w:val="100"/>
          <w:position w:val="0"/>
          <w:highlight w:val="none"/>
        </w:rPr>
        <w:t>新技能</w:t>
      </w:r>
      <w:r>
        <w:rPr>
          <w:color w:val="000000"/>
          <w:spacing w:val="0"/>
          <w:w w:val="100"/>
          <w:position w:val="0"/>
        </w:rPr>
        <w:t>迁移的角度看,教学重点可能就是教学难点，但并非一</w:t>
      </w:r>
      <w:r>
        <w:rPr>
          <w:color w:val="000000"/>
          <w:spacing w:val="0"/>
          <w:w w:val="100"/>
          <w:position w:val="0"/>
          <w:highlight w:val="none"/>
        </w:rPr>
        <w:t>定如此</w:t>
      </w:r>
      <w:r>
        <w:rPr>
          <w:color w:val="000000"/>
          <w:spacing w:val="0"/>
          <w:w w:val="100"/>
          <w:position w:val="0"/>
        </w:rPr>
        <w:t>。教学难点最终还是要通过对学习者的分析，从学习者母语与汉语的对比中，从对学习者学习策略、学习风格的认识中，从对学生初始能力的分析中预设。</w:t>
      </w:r>
    </w:p>
    <w:p>
      <w:pPr>
        <w:pStyle w:val="23"/>
        <w:keepNext w:val="0"/>
        <w:keepLines w:val="0"/>
        <w:widowControl w:val="0"/>
        <w:shd w:val="clear" w:color="auto" w:fill="auto"/>
        <w:bidi w:val="0"/>
        <w:spacing w:before="0" w:after="0" w:line="360" w:lineRule="exact"/>
        <w:ind w:left="0" w:right="0" w:firstLine="440"/>
        <w:jc w:val="both"/>
        <w:rPr>
          <w:rFonts w:hint="default"/>
          <w:lang w:val="en-US"/>
        </w:rPr>
        <w:sectPr>
          <w:headerReference r:id="rId301" w:type="first"/>
          <w:footerReference r:id="rId304" w:type="first"/>
          <w:headerReference r:id="rId299" w:type="default"/>
          <w:footerReference r:id="rId302" w:type="default"/>
          <w:headerReference r:id="rId300" w:type="even"/>
          <w:footerReference r:id="rId303"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在实际教学过程中，不同的学生可能会有不同的教学难点，同样的教学内容不同的学生可能会有不同的反应，有人觉得难，有人觉得不难。因此，教师对学生个体特点的了解是极其重要的。当然教师只能把对多数学生来说是困难的内容设为教学难点，并加以着重处理（但个性化的帮助是必不可少的）。在《汉语教程》第一册下第</w:t>
      </w:r>
      <w:r>
        <w:rPr>
          <w:color w:val="000000"/>
          <w:spacing w:val="0"/>
          <w:w w:val="100"/>
          <w:position w:val="0"/>
          <w:sz w:val="20"/>
          <w:szCs w:val="20"/>
        </w:rPr>
        <w:t>30</w:t>
      </w:r>
      <w:r>
        <w:rPr>
          <w:color w:val="000000"/>
          <w:spacing w:val="0"/>
          <w:w w:val="100"/>
          <w:position w:val="0"/>
        </w:rPr>
        <w:t>课中，教学难点主要有：</w:t>
      </w:r>
      <w:r>
        <w:rPr>
          <w:color w:val="000000"/>
          <w:spacing w:val="0"/>
          <w:w w:val="100"/>
          <w:position w:val="0"/>
          <w:sz w:val="20"/>
          <w:szCs w:val="20"/>
        </w:rPr>
        <w:t>（1）</w:t>
      </w:r>
      <w:r>
        <w:rPr>
          <w:color w:val="000000"/>
          <w:spacing w:val="0"/>
          <w:w w:val="100"/>
          <w:position w:val="0"/>
        </w:rPr>
        <w:t>动词有宾语又有时量补语的句子语序；</w:t>
      </w:r>
      <w:r>
        <w:rPr>
          <w:color w:val="000000"/>
          <w:spacing w:val="0"/>
          <w:w w:val="100"/>
          <w:position w:val="0"/>
          <w:sz w:val="20"/>
          <w:szCs w:val="20"/>
        </w:rPr>
        <w:t>（2）</w:t>
      </w:r>
      <w:r>
        <w:rPr>
          <w:color w:val="000000"/>
          <w:spacing w:val="0"/>
          <w:w w:val="100"/>
          <w:position w:val="0"/>
        </w:rPr>
        <w:t>前边没掌握好两个</w:t>
      </w:r>
      <w:r>
        <w:rPr>
          <w:color w:val="000000"/>
          <w:spacing w:val="0"/>
          <w:w w:val="100"/>
          <w:position w:val="0"/>
          <w:lang w:val="zh-CN" w:eastAsia="zh-CN" w:bidi="zh-CN"/>
        </w:rPr>
        <w:t>“了”的学</w:t>
      </w:r>
      <w:r>
        <w:rPr>
          <w:color w:val="000000"/>
          <w:spacing w:val="0"/>
          <w:w w:val="100"/>
          <w:position w:val="0"/>
        </w:rPr>
        <w:t>生可能会对“他学了一年汉语了"的理解和运用觉得有难度；</w:t>
      </w:r>
      <w:r>
        <w:rPr>
          <w:color w:val="000000"/>
          <w:spacing w:val="0"/>
          <w:w w:val="100"/>
          <w:position w:val="0"/>
          <w:sz w:val="20"/>
          <w:szCs w:val="20"/>
        </w:rPr>
        <w:t>（3）</w:t>
      </w:r>
      <w:r>
        <w:rPr>
          <w:color w:val="000000"/>
          <w:spacing w:val="0"/>
          <w:w w:val="100"/>
          <w:position w:val="0"/>
        </w:rPr>
        <w:t>离合词可“离</w:t>
      </w:r>
      <w:r>
        <w:rPr>
          <w:color w:val="000000"/>
          <w:spacing w:val="0"/>
          <w:w w:val="100"/>
          <w:position w:val="0"/>
          <w:lang w:val="zh-CN" w:eastAsia="zh-CN" w:bidi="zh-CN"/>
        </w:rPr>
        <w:t>”且中</w:t>
      </w:r>
      <w:r>
        <w:rPr>
          <w:color w:val="000000"/>
          <w:spacing w:val="0"/>
          <w:w w:val="100"/>
          <w:position w:val="0"/>
        </w:rPr>
        <w:t>间加补语的特点可能会让一些不习惯使用记忆策略的学生感到麻烦；</w:t>
      </w:r>
      <w:r>
        <w:rPr>
          <w:color w:val="000000"/>
          <w:spacing w:val="0"/>
          <w:w w:val="100"/>
          <w:position w:val="0"/>
          <w:sz w:val="20"/>
          <w:szCs w:val="20"/>
        </w:rPr>
        <w:t>（4）“</w:t>
      </w:r>
      <w:r>
        <w:rPr>
          <w:color w:val="000000"/>
          <w:spacing w:val="0"/>
          <w:w w:val="100"/>
          <w:position w:val="0"/>
        </w:rPr>
        <w:t>多”和</w:t>
      </w:r>
      <w:r>
        <w:rPr>
          <w:color w:val="000000"/>
          <w:spacing w:val="0"/>
          <w:w w:val="100"/>
          <w:position w:val="0"/>
          <w:lang w:val="zh-CN" w:eastAsia="zh-CN" w:bidi="zh-CN"/>
        </w:rPr>
        <w:t>“几”</w:t>
      </w:r>
      <w:r>
        <w:rPr>
          <w:color w:val="000000"/>
          <w:spacing w:val="0"/>
          <w:w w:val="100"/>
          <w:position w:val="0"/>
        </w:rPr>
        <w:t>表示概数的位</w:t>
      </w:r>
    </w:p>
    <w:p>
      <w:pPr>
        <w:pStyle w:val="23"/>
        <w:keepNext w:val="0"/>
        <w:keepLines w:val="0"/>
        <w:widowControl w:val="0"/>
        <w:shd w:val="clear" w:color="auto" w:fill="auto"/>
        <w:bidi w:val="0"/>
        <w:spacing w:before="0" w:after="0" w:line="360" w:lineRule="exact"/>
        <w:ind w:left="0" w:right="0" w:firstLine="0"/>
        <w:jc w:val="both"/>
      </w:pPr>
      <w:r>
        <w:rPr>
          <w:color w:val="000000"/>
          <w:spacing w:val="0"/>
          <w:w w:val="100"/>
          <w:position w:val="0"/>
        </w:rPr>
        <w:t>置可能成为记忆难点。</w:t>
      </w:r>
    </w:p>
    <w:p>
      <w:pPr>
        <w:pStyle w:val="23"/>
        <w:keepNext w:val="0"/>
        <w:keepLines w:val="0"/>
        <w:widowControl w:val="0"/>
        <w:numPr>
          <w:ilvl w:val="0"/>
          <w:numId w:val="47"/>
        </w:numPr>
        <w:shd w:val="clear" w:color="auto" w:fill="auto"/>
        <w:bidi w:val="0"/>
        <w:spacing w:before="0" w:after="0" w:line="363" w:lineRule="exact"/>
        <w:ind w:left="0" w:right="0" w:firstLine="420"/>
        <w:jc w:val="both"/>
      </w:pPr>
      <w:bookmarkStart w:id="279" w:name="bookmark279"/>
      <w:bookmarkEnd w:id="279"/>
      <w:r>
        <w:rPr>
          <w:color w:val="000000"/>
          <w:spacing w:val="0"/>
          <w:w w:val="100"/>
          <w:position w:val="0"/>
        </w:rPr>
        <w:t>根据语言规律、认知规律和课型特点安排教学顺序。</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这是课堂教学设计中对教学内容的排序。比如，词汇的讲解可以不按照词汇表的呈现顺序而按照词汇规律特点安排讲解。常见的如按词类排列、按词义相关性排列、按话题排列、按搭配排列等，都是按照语言规律来安排词汇教学顺序。</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按照认知规律安排教学内容，就是要突出重点、分散难点，以求最优化的教学效果。比如，《汉语教程》第一册下第</w:t>
      </w:r>
      <w:r>
        <w:rPr>
          <w:color w:val="000000"/>
          <w:spacing w:val="0"/>
          <w:w w:val="100"/>
          <w:position w:val="0"/>
          <w:sz w:val="20"/>
          <w:szCs w:val="20"/>
        </w:rPr>
        <w:t>30</w:t>
      </w:r>
      <w:r>
        <w:rPr>
          <w:color w:val="000000"/>
          <w:spacing w:val="0"/>
          <w:w w:val="100"/>
          <w:position w:val="0"/>
        </w:rPr>
        <w:t>课有</w:t>
      </w:r>
      <w:r>
        <w:rPr>
          <w:color w:val="000000"/>
          <w:spacing w:val="0"/>
          <w:w w:val="100"/>
          <w:position w:val="0"/>
          <w:lang w:val="zh-CN" w:eastAsia="zh-CN" w:bidi="zh-CN"/>
        </w:rPr>
        <w:t>“时量</w:t>
      </w:r>
      <w:r>
        <w:rPr>
          <w:color w:val="000000"/>
          <w:spacing w:val="0"/>
          <w:w w:val="100"/>
          <w:position w:val="0"/>
        </w:rPr>
        <w:t>补语”</w:t>
      </w:r>
      <w:r>
        <w:rPr>
          <w:color w:val="000000"/>
          <w:spacing w:val="0"/>
          <w:w w:val="100"/>
          <w:position w:val="0"/>
          <w:lang w:val="zh-CN" w:eastAsia="zh-CN" w:bidi="zh-CN"/>
        </w:rPr>
        <w:t>、“概</w:t>
      </w:r>
      <w:r>
        <w:rPr>
          <w:color w:val="000000"/>
          <w:spacing w:val="0"/>
          <w:w w:val="100"/>
          <w:position w:val="0"/>
        </w:rPr>
        <w:t>数的表达”和</w:t>
      </w:r>
      <w:r>
        <w:rPr>
          <w:color w:val="000000"/>
          <w:spacing w:val="0"/>
          <w:w w:val="100"/>
          <w:position w:val="0"/>
          <w:lang w:val="zh-CN" w:eastAsia="zh-CN" w:bidi="zh-CN"/>
        </w:rPr>
        <w:t>“离合</w:t>
      </w:r>
      <w:r>
        <w:rPr>
          <w:color w:val="000000"/>
          <w:spacing w:val="0"/>
          <w:w w:val="100"/>
          <w:position w:val="0"/>
        </w:rPr>
        <w:t>动词”三个语言点。离合词可以在讲解生词“散步”</w:t>
      </w:r>
      <w:r>
        <w:rPr>
          <w:color w:val="000000"/>
          <w:spacing w:val="0"/>
          <w:w w:val="100"/>
          <w:position w:val="0"/>
          <w:lang w:val="zh-CN" w:eastAsia="zh-CN" w:bidi="zh-CN"/>
        </w:rPr>
        <w:t>、“游</w:t>
      </w:r>
      <w:r>
        <w:rPr>
          <w:color w:val="000000"/>
          <w:spacing w:val="0"/>
          <w:w w:val="100"/>
          <w:position w:val="0"/>
        </w:rPr>
        <w:t>泳”时结合以前所学此类动词总结讲解，这是提前；</w:t>
      </w:r>
      <w:r>
        <w:rPr>
          <w:color w:val="000000"/>
          <w:spacing w:val="0"/>
          <w:w w:val="100"/>
          <w:position w:val="0"/>
          <w:lang w:val="zh-CN" w:eastAsia="zh-CN" w:bidi="zh-CN"/>
        </w:rPr>
        <w:t>“概数</w:t>
      </w:r>
      <w:r>
        <w:rPr>
          <w:color w:val="000000"/>
          <w:spacing w:val="0"/>
          <w:w w:val="100"/>
          <w:position w:val="0"/>
        </w:rPr>
        <w:t>的表达</w:t>
      </w:r>
      <w:r>
        <w:rPr>
          <w:color w:val="000000"/>
          <w:spacing w:val="0"/>
          <w:w w:val="100"/>
          <w:position w:val="0"/>
          <w:lang w:val="zh-CN" w:eastAsia="zh-CN" w:bidi="zh-CN"/>
        </w:rPr>
        <w:t>”可以</w:t>
      </w:r>
      <w:r>
        <w:rPr>
          <w:color w:val="000000"/>
          <w:spacing w:val="0"/>
          <w:w w:val="100"/>
          <w:position w:val="0"/>
        </w:rPr>
        <w:t>在学习课文时，结合课文中表示概数的句子进行解释，让学生在语境中掌握，这是推迟；提前和推迟都是分散难点，</w:t>
      </w:r>
      <w:r>
        <w:rPr>
          <w:color w:val="000000"/>
          <w:spacing w:val="0"/>
          <w:w w:val="100"/>
          <w:position w:val="0"/>
          <w:highlight w:val="none"/>
        </w:rPr>
        <w:t>目的是为了</w:t>
      </w:r>
      <w:r>
        <w:rPr>
          <w:color w:val="000000"/>
          <w:spacing w:val="0"/>
          <w:w w:val="100"/>
          <w:position w:val="0"/>
        </w:rPr>
        <w:t>突出</w:t>
      </w:r>
      <w:r>
        <w:rPr>
          <w:color w:val="000000"/>
          <w:spacing w:val="0"/>
          <w:w w:val="100"/>
          <w:position w:val="0"/>
          <w:lang w:val="zh-CN" w:eastAsia="zh-CN" w:bidi="zh-CN"/>
        </w:rPr>
        <w:t>“时量</w:t>
      </w:r>
      <w:r>
        <w:rPr>
          <w:color w:val="000000"/>
          <w:spacing w:val="0"/>
          <w:w w:val="100"/>
          <w:position w:val="0"/>
        </w:rPr>
        <w:t>补语”这个教学重点，让学生能集中精力掌握它。</w:t>
      </w:r>
    </w:p>
    <w:p>
      <w:pPr>
        <w:pStyle w:val="23"/>
        <w:keepNext w:val="0"/>
        <w:keepLines w:val="0"/>
        <w:widowControl w:val="0"/>
        <w:shd w:val="clear" w:color="auto" w:fill="auto"/>
        <w:bidi w:val="0"/>
        <w:spacing w:before="0" w:after="480" w:line="363" w:lineRule="exact"/>
        <w:ind w:left="0" w:right="0" w:firstLine="440"/>
        <w:jc w:val="both"/>
      </w:pPr>
      <w:r>
        <w:rPr>
          <w:color w:val="000000"/>
          <w:spacing w:val="0"/>
          <w:w w:val="100"/>
          <w:position w:val="0"/>
        </w:rPr>
        <w:t>根据课型特点安排教学顺序，主要体现在对词汇、语言点、课文和练习等几部分内容的处理上。比如，精读课的常规顺序是先讲词汇，再集中处理语言点，最后讲解课文，练习可以分解为关于词汇的、关于语言点的和关于课文的而随各部分讲解穿插完成。口语课要以对话/课文为主,通过对话认知语用规则，训练交际技能，所以可以在处理生词后直接进入对话教学，语言点随课文解释，以帮助领会课文为目的。而听力和阅读课,到中高级时甚至可以先进行课文的听读，以训练学生跳跃生词障碍和猜词的能力，然后再处理生词和语</w:t>
      </w:r>
      <w:r>
        <w:rPr>
          <w:color w:val="000000"/>
          <w:spacing w:val="0"/>
          <w:w w:val="100"/>
          <w:position w:val="0"/>
          <w:highlight w:val="none"/>
        </w:rPr>
        <w:t>言点</w:t>
      </w:r>
      <w:r>
        <w:rPr>
          <w:color w:val="000000"/>
          <w:spacing w:val="0"/>
          <w:w w:val="100"/>
          <w:position w:val="0"/>
        </w:rPr>
        <w:t>。</w:t>
      </w:r>
    </w:p>
    <w:p>
      <w:pPr>
        <w:pStyle w:val="23"/>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rPr>
        <w:t>（四）设置教学程序</w:t>
      </w:r>
    </w:p>
    <w:p>
      <w:pPr>
        <w:pStyle w:val="23"/>
        <w:keepNext w:val="0"/>
        <w:keepLines w:val="0"/>
        <w:widowControl w:val="0"/>
        <w:shd w:val="clear" w:color="auto" w:fill="auto"/>
        <w:bidi w:val="0"/>
        <w:spacing w:before="0" w:after="0" w:line="358" w:lineRule="exact"/>
        <w:ind w:left="0" w:right="0" w:firstLine="440"/>
        <w:jc w:val="both"/>
      </w:pPr>
      <w:r>
        <w:rPr>
          <w:color w:val="000000"/>
          <w:spacing w:val="0"/>
          <w:w w:val="100"/>
          <w:position w:val="0"/>
        </w:rPr>
        <w:t>教学程序就是教学过程、教学活动的顺序，表现为具有时间先后和</w:t>
      </w:r>
      <w:r>
        <w:rPr>
          <w:color w:val="000000"/>
          <w:spacing w:val="0"/>
          <w:w w:val="100"/>
          <w:position w:val="0"/>
          <w:highlight w:val="none"/>
        </w:rPr>
        <w:t>逻辑顺</w:t>
      </w:r>
      <w:r>
        <w:rPr>
          <w:color w:val="000000"/>
          <w:spacing w:val="0"/>
          <w:w w:val="100"/>
          <w:position w:val="0"/>
        </w:rPr>
        <w:t>序的一系列阶段、步骤和环节。它是课堂教学设计的重要部分,是影响教学效果的重要因素之一（崔永华</w:t>
      </w:r>
      <w:r>
        <w:rPr>
          <w:color w:val="000000"/>
          <w:spacing w:val="0"/>
          <w:w w:val="100"/>
          <w:position w:val="0"/>
          <w:sz w:val="20"/>
          <w:szCs w:val="20"/>
        </w:rPr>
        <w:t>，2008:114）</w:t>
      </w:r>
      <w:r>
        <w:rPr>
          <w:color w:val="000000"/>
          <w:spacing w:val="0"/>
          <w:w w:val="100"/>
          <w:position w:val="0"/>
        </w:rPr>
        <w:t>。比如，苏联的综合课教学结构是</w:t>
      </w:r>
      <w:r>
        <w:rPr>
          <w:color w:val="000000"/>
          <w:spacing w:val="0"/>
          <w:w w:val="100"/>
          <w:position w:val="0"/>
          <w:lang w:val="zh-CN" w:eastAsia="zh-CN" w:bidi="zh-CN"/>
        </w:rPr>
        <w:t>“六</w:t>
      </w:r>
      <w:r>
        <w:rPr>
          <w:color w:val="000000"/>
          <w:spacing w:val="0"/>
          <w:w w:val="100"/>
          <w:position w:val="0"/>
        </w:rPr>
        <w:t>段论</w:t>
      </w:r>
      <w:r>
        <w:rPr>
          <w:color w:val="000000"/>
          <w:spacing w:val="0"/>
          <w:w w:val="100"/>
          <w:position w:val="0"/>
          <w:lang w:val="zh-CN" w:eastAsia="zh-CN" w:bidi="zh-CN"/>
        </w:rPr>
        <w:t>”（基</w:t>
      </w:r>
      <w:r>
        <w:rPr>
          <w:color w:val="000000"/>
          <w:spacing w:val="0"/>
          <w:w w:val="100"/>
          <w:position w:val="0"/>
        </w:rPr>
        <w:t>于凯罗夫的教育理论），其程序是：组织教学</w:t>
      </w:r>
      <w:r>
        <w:rPr>
          <w:color w:val="000000"/>
          <w:spacing w:val="0"/>
          <w:w w:val="100"/>
          <w:position w:val="0"/>
          <w:sz w:val="20"/>
          <w:szCs w:val="20"/>
          <w:lang w:val="en-US" w:eastAsia="en-US" w:bidi="en-US"/>
        </w:rPr>
        <w:t>（1—2</w:t>
      </w:r>
      <w:r>
        <w:rPr>
          <w:color w:val="000000"/>
          <w:spacing w:val="0"/>
          <w:w w:val="100"/>
          <w:position w:val="0"/>
        </w:rPr>
        <w:t>分钟），检查作业</w:t>
      </w:r>
      <w:r>
        <w:rPr>
          <w:color w:val="000000"/>
          <w:spacing w:val="0"/>
          <w:w w:val="100"/>
          <w:position w:val="0"/>
          <w:sz w:val="20"/>
          <w:szCs w:val="20"/>
          <w:lang w:val="en-US" w:eastAsia="en-US" w:bidi="en-US"/>
        </w:rPr>
        <w:t>（3—8</w:t>
      </w:r>
      <w:r>
        <w:rPr>
          <w:color w:val="000000"/>
          <w:spacing w:val="0"/>
          <w:w w:val="100"/>
          <w:position w:val="0"/>
        </w:rPr>
        <w:t>分钟），揭示课题、确立新旧教材的联系</w:t>
      </w:r>
      <w:r>
        <w:rPr>
          <w:color w:val="000000"/>
          <w:spacing w:val="0"/>
          <w:w w:val="100"/>
          <w:position w:val="0"/>
          <w:sz w:val="20"/>
          <w:szCs w:val="20"/>
          <w:lang w:val="en-US" w:eastAsia="en-US" w:bidi="en-US"/>
        </w:rPr>
        <w:t>（5-10</w:t>
      </w:r>
      <w:r>
        <w:rPr>
          <w:color w:val="000000"/>
          <w:spacing w:val="0"/>
          <w:w w:val="100"/>
          <w:position w:val="0"/>
        </w:rPr>
        <w:t>分钟），讲授新课</w:t>
      </w:r>
      <w:r>
        <w:rPr>
          <w:color w:val="000000"/>
          <w:spacing w:val="0"/>
          <w:w w:val="100"/>
          <w:position w:val="0"/>
          <w:sz w:val="20"/>
          <w:szCs w:val="20"/>
          <w:lang w:val="en-US" w:eastAsia="en-US" w:bidi="en-US"/>
        </w:rPr>
        <w:t>（10-12</w:t>
      </w:r>
      <w:r>
        <w:rPr>
          <w:color w:val="000000"/>
          <w:spacing w:val="0"/>
          <w:w w:val="100"/>
          <w:position w:val="0"/>
        </w:rPr>
        <w:t>分钟），巩固复习</w:t>
      </w:r>
      <w:r>
        <w:rPr>
          <w:color w:val="000000"/>
          <w:spacing w:val="0"/>
          <w:w w:val="100"/>
          <w:position w:val="0"/>
          <w:sz w:val="20"/>
          <w:szCs w:val="20"/>
        </w:rPr>
        <w:t>（10</w:t>
      </w:r>
      <w:r>
        <w:rPr>
          <w:color w:val="000000"/>
          <w:spacing w:val="0"/>
          <w:w w:val="100"/>
          <w:position w:val="0"/>
        </w:rPr>
        <w:t>分钟），布置家庭作业</w:t>
      </w:r>
      <w:r>
        <w:rPr>
          <w:color w:val="000000"/>
          <w:spacing w:val="0"/>
          <w:w w:val="100"/>
          <w:position w:val="0"/>
          <w:sz w:val="20"/>
          <w:szCs w:val="20"/>
          <w:lang w:val="en-US" w:eastAsia="en-US" w:bidi="en-US"/>
        </w:rPr>
        <w:t>（5-8</w:t>
      </w:r>
      <w:r>
        <w:rPr>
          <w:color w:val="000000"/>
          <w:spacing w:val="0"/>
          <w:w w:val="100"/>
          <w:position w:val="0"/>
        </w:rPr>
        <w:t>分钟）。</w:t>
      </w:r>
    </w:p>
    <w:p>
      <w:pPr>
        <w:pStyle w:val="23"/>
        <w:keepNext w:val="0"/>
        <w:keepLines w:val="0"/>
        <w:widowControl w:val="0"/>
        <w:shd w:val="clear" w:color="auto" w:fill="auto"/>
        <w:bidi w:val="0"/>
        <w:spacing w:before="0" w:after="120" w:line="362" w:lineRule="exact"/>
        <w:ind w:left="0" w:right="0" w:firstLine="460"/>
        <w:jc w:val="both"/>
        <w:rPr>
          <w:sz w:val="20"/>
          <w:szCs w:val="20"/>
        </w:rPr>
      </w:pPr>
      <w:r>
        <w:rPr>
          <w:color w:val="000000"/>
          <w:spacing w:val="0"/>
          <w:w w:val="100"/>
          <w:position w:val="0"/>
          <w:sz w:val="19"/>
          <w:szCs w:val="19"/>
        </w:rPr>
        <w:t>加涅等认为</w:t>
      </w:r>
      <w:r>
        <w:rPr>
          <w:color w:val="000000"/>
          <w:spacing w:val="0"/>
          <w:w w:val="100"/>
          <w:position w:val="0"/>
          <w:sz w:val="19"/>
          <w:szCs w:val="19"/>
          <w:lang w:val="zh-CN" w:eastAsia="zh-CN" w:bidi="zh-CN"/>
        </w:rPr>
        <w:t>，“教</w:t>
      </w:r>
      <w:r>
        <w:rPr>
          <w:color w:val="000000"/>
          <w:spacing w:val="0"/>
          <w:w w:val="100"/>
          <w:position w:val="0"/>
          <w:sz w:val="19"/>
          <w:szCs w:val="19"/>
        </w:rPr>
        <w:t>学包含一套外在于学生的、设计用于支持学习内部过程的事件。设计教学的目的在于使学生能够从'现在的位置'过渡到终点目标中规定的性能的获得"（加涅等，中译本</w:t>
      </w:r>
      <w:r>
        <w:rPr>
          <w:color w:val="000000"/>
          <w:spacing w:val="0"/>
          <w:w w:val="100"/>
          <w:position w:val="0"/>
          <w:sz w:val="20"/>
          <w:szCs w:val="20"/>
        </w:rPr>
        <w:t>，1999:193）</w:t>
      </w:r>
      <w:r>
        <w:rPr>
          <w:color w:val="000000"/>
          <w:spacing w:val="0"/>
          <w:w w:val="100"/>
          <w:position w:val="0"/>
          <w:sz w:val="19"/>
          <w:szCs w:val="19"/>
        </w:rPr>
        <w:t>。他把在教学过程中发生的这类事件称为</w:t>
      </w:r>
      <w:r>
        <w:rPr>
          <w:color w:val="000000"/>
          <w:spacing w:val="0"/>
          <w:w w:val="100"/>
          <w:position w:val="0"/>
          <w:sz w:val="19"/>
          <w:szCs w:val="19"/>
          <w:lang w:val="zh-CN" w:eastAsia="zh-CN" w:bidi="zh-CN"/>
        </w:rPr>
        <w:t>“教</w:t>
      </w:r>
      <w:r>
        <w:rPr>
          <w:color w:val="000000"/>
          <w:spacing w:val="0"/>
          <w:w w:val="100"/>
          <w:position w:val="0"/>
          <w:sz w:val="19"/>
          <w:szCs w:val="19"/>
        </w:rPr>
        <w:t>学事件</w:t>
      </w:r>
      <w:r>
        <w:rPr>
          <w:color w:val="000000"/>
          <w:spacing w:val="0"/>
          <w:w w:val="100"/>
          <w:position w:val="0"/>
          <w:sz w:val="19"/>
          <w:szCs w:val="19"/>
          <w:lang w:val="zh-CN" w:eastAsia="zh-CN" w:bidi="zh-CN"/>
        </w:rPr>
        <w:t>”，它</w:t>
      </w:r>
      <w:r>
        <w:rPr>
          <w:color w:val="000000"/>
          <w:spacing w:val="0"/>
          <w:w w:val="100"/>
          <w:position w:val="0"/>
          <w:sz w:val="19"/>
          <w:szCs w:val="19"/>
        </w:rPr>
        <w:t>是由学生与之发生互动关系</w:t>
      </w:r>
      <w:r>
        <w:rPr>
          <w:color w:val="000000"/>
          <w:spacing w:val="0"/>
          <w:w w:val="100"/>
          <w:position w:val="0"/>
          <w:sz w:val="19"/>
          <w:szCs w:val="19"/>
          <w:highlight w:val="none"/>
        </w:rPr>
        <w:t>的教师</w:t>
      </w:r>
      <w:r>
        <w:rPr>
          <w:color w:val="000000"/>
          <w:spacing w:val="0"/>
          <w:w w:val="100"/>
          <w:position w:val="0"/>
          <w:sz w:val="19"/>
          <w:szCs w:val="19"/>
        </w:rPr>
        <w:t>、教材或其他媒介来提供的，目的在于激活和支持内部学习过程等（加涅等，中译本</w:t>
      </w:r>
      <w:r>
        <w:rPr>
          <w:color w:val="000000"/>
          <w:spacing w:val="0"/>
          <w:w w:val="100"/>
          <w:position w:val="0"/>
          <w:sz w:val="20"/>
          <w:szCs w:val="20"/>
        </w:rPr>
        <w:t>，1999：207）</w:t>
      </w:r>
      <w:r>
        <w:rPr>
          <w:color w:val="000000"/>
          <w:spacing w:val="0"/>
          <w:w w:val="100"/>
          <w:position w:val="0"/>
          <w:sz w:val="20"/>
          <w:szCs w:val="20"/>
          <w:vertAlign w:val="subscript"/>
          <w:lang w:val="en-US" w:eastAsia="en-US" w:bidi="en-US"/>
        </w:rPr>
        <w:t>o</w:t>
      </w:r>
      <w:r>
        <w:rPr>
          <w:color w:val="000000"/>
          <w:spacing w:val="0"/>
          <w:w w:val="100"/>
          <w:position w:val="0"/>
          <w:sz w:val="19"/>
          <w:szCs w:val="19"/>
        </w:rPr>
        <w:t>加涅根据学习的认知信息加工模型，把</w:t>
      </w:r>
      <w:r>
        <w:rPr>
          <w:color w:val="000000"/>
          <w:spacing w:val="0"/>
          <w:w w:val="100"/>
          <w:position w:val="0"/>
          <w:sz w:val="19"/>
          <w:szCs w:val="19"/>
          <w:highlight w:val="none"/>
        </w:rPr>
        <w:t>教学事件</w:t>
      </w:r>
      <w:r>
        <w:rPr>
          <w:color w:val="000000"/>
          <w:spacing w:val="0"/>
          <w:w w:val="100"/>
          <w:position w:val="0"/>
          <w:sz w:val="19"/>
          <w:szCs w:val="19"/>
        </w:rPr>
        <w:t>与学习过程联系起来，形成了一个课堂教学程序模式（表</w:t>
      </w:r>
      <w:r>
        <w:rPr>
          <w:color w:val="000000"/>
          <w:spacing w:val="0"/>
          <w:w w:val="100"/>
          <w:position w:val="0"/>
          <w:sz w:val="20"/>
          <w:szCs w:val="20"/>
          <w:lang w:val="en-US" w:eastAsia="en-US" w:bidi="en-US"/>
        </w:rPr>
        <w:t>7-6）：</w:t>
      </w:r>
    </w:p>
    <w:p>
      <w:pPr>
        <w:pStyle w:val="21"/>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hAnsi="Times New Roman" w:eastAsia="Times New Roman" w:cs="Times New Roman"/>
          <w:b/>
          <w:bCs/>
          <w:color w:val="000000"/>
          <w:spacing w:val="0"/>
          <w:w w:val="100"/>
          <w:position w:val="0"/>
          <w:sz w:val="17"/>
          <w:szCs w:val="17"/>
          <w:lang w:val="en-US" w:eastAsia="en-US" w:bidi="en-US"/>
        </w:rPr>
        <w:t>7-6</w:t>
      </w:r>
      <w:r>
        <w:rPr>
          <w:b/>
          <w:bCs/>
          <w:color w:val="000000"/>
          <w:spacing w:val="0"/>
          <w:w w:val="100"/>
          <w:position w:val="0"/>
          <w:sz w:val="18"/>
          <w:szCs w:val="18"/>
          <w:lang w:val="en-US" w:eastAsia="en-US" w:bidi="en-US"/>
        </w:rPr>
        <w:t>：</w:t>
      </w:r>
      <w:r>
        <w:rPr>
          <w:color w:val="000000"/>
          <w:spacing w:val="0"/>
          <w:w w:val="100"/>
          <w:position w:val="0"/>
        </w:rPr>
        <w:t>教学事件及其与学习过程的关系</w:t>
      </w:r>
    </w:p>
    <w:tbl>
      <w:tblPr>
        <w:tblStyle w:val="2"/>
        <w:tblW w:w="0" w:type="auto"/>
        <w:jc w:val="center"/>
        <w:tblLayout w:type="fixed"/>
        <w:tblCellMar>
          <w:top w:w="0" w:type="dxa"/>
          <w:left w:w="10" w:type="dxa"/>
          <w:bottom w:w="0" w:type="dxa"/>
          <w:right w:w="10" w:type="dxa"/>
        </w:tblCellMar>
      </w:tblPr>
      <w:tblGrid>
        <w:gridCol w:w="2741"/>
        <w:gridCol w:w="4181"/>
      </w:tblGrid>
      <w:tr>
        <w:tblPrEx>
          <w:tblCellMar>
            <w:top w:w="0" w:type="dxa"/>
            <w:left w:w="10" w:type="dxa"/>
            <w:bottom w:w="0" w:type="dxa"/>
            <w:right w:w="10" w:type="dxa"/>
          </w:tblCellMar>
        </w:tblPrEx>
        <w:trPr>
          <w:trHeight w:val="547"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800"/>
              <w:jc w:val="left"/>
              <w:rPr>
                <w:sz w:val="16"/>
                <w:szCs w:val="16"/>
              </w:rPr>
            </w:pPr>
            <w:r>
              <w:rPr>
                <w:color w:val="000000"/>
                <w:spacing w:val="0"/>
                <w:w w:val="100"/>
                <w:position w:val="0"/>
                <w:sz w:val="16"/>
                <w:szCs w:val="16"/>
                <w:highlight w:val="none"/>
              </w:rPr>
              <w:t>教学事件</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980"/>
              <w:jc w:val="left"/>
              <w:rPr>
                <w:sz w:val="16"/>
                <w:szCs w:val="16"/>
              </w:rPr>
            </w:pPr>
            <w:r>
              <w:rPr>
                <w:color w:val="000000"/>
                <w:spacing w:val="0"/>
                <w:w w:val="100"/>
                <w:position w:val="0"/>
                <w:sz w:val="16"/>
                <w:szCs w:val="16"/>
              </w:rPr>
              <w:t>与教学过程的关系</w:t>
            </w:r>
          </w:p>
        </w:tc>
      </w:tr>
      <w:tr>
        <w:tblPrEx>
          <w:tblCellMar>
            <w:top w:w="0" w:type="dxa"/>
            <w:left w:w="10" w:type="dxa"/>
            <w:bottom w:w="0" w:type="dxa"/>
            <w:right w:w="10" w:type="dxa"/>
          </w:tblCellMar>
        </w:tblPrEx>
        <w:trPr>
          <w:trHeight w:val="336" w:hRule="exact"/>
          <w:jc w:val="center"/>
        </w:trPr>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7"/>
                <w:szCs w:val="17"/>
              </w:rPr>
              <w:t>1</w:t>
            </w:r>
            <w:r>
              <w:rPr>
                <w:color w:val="000000"/>
                <w:spacing w:val="0"/>
                <w:w w:val="100"/>
                <w:position w:val="0"/>
                <w:sz w:val="16"/>
                <w:szCs w:val="16"/>
              </w:rPr>
              <w:t>.引起注意</w:t>
            </w:r>
          </w:p>
        </w:tc>
        <w:tc>
          <w:tcPr>
            <w:tcBorders>
              <w:top w:val="single" w:color="auto" w:sz="4" w:space="0"/>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接受各种神经冲动</w:t>
            </w:r>
          </w:p>
        </w:tc>
      </w:tr>
      <w:tr>
        <w:tblPrEx>
          <w:tblCellMar>
            <w:top w:w="0" w:type="dxa"/>
            <w:left w:w="10" w:type="dxa"/>
            <w:bottom w:w="0" w:type="dxa"/>
            <w:right w:w="10" w:type="dxa"/>
          </w:tblCellMar>
        </w:tblPrEx>
        <w:trPr>
          <w:trHeight w:val="288" w:hRule="exact"/>
          <w:jc w:val="center"/>
        </w:trPr>
        <w:tc>
          <w:tcPr>
            <w:tcBorders>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7"/>
                <w:szCs w:val="17"/>
              </w:rPr>
              <w:t>2</w:t>
            </w:r>
            <w:r>
              <w:rPr>
                <w:color w:val="000000"/>
                <w:spacing w:val="0"/>
                <w:w w:val="100"/>
                <w:position w:val="0"/>
                <w:sz w:val="16"/>
                <w:szCs w:val="16"/>
                <w:lang w:val="zh-CN" w:eastAsia="zh-CN" w:bidi="zh-CN"/>
              </w:rPr>
              <w:t>,告</w:t>
            </w:r>
            <w:r>
              <w:rPr>
                <w:color w:val="000000"/>
                <w:spacing w:val="0"/>
                <w:w w:val="100"/>
                <w:position w:val="0"/>
                <w:sz w:val="16"/>
                <w:szCs w:val="16"/>
              </w:rPr>
              <w:t>知学生目标</w:t>
            </w:r>
          </w:p>
        </w:tc>
        <w:tc>
          <w:tcPr>
            <w:tcBorders>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激活执行各种程序</w:t>
            </w:r>
          </w:p>
        </w:tc>
      </w:tr>
      <w:tr>
        <w:tblPrEx>
          <w:tblCellMar>
            <w:top w:w="0" w:type="dxa"/>
            <w:left w:w="10" w:type="dxa"/>
            <w:bottom w:w="0" w:type="dxa"/>
            <w:right w:w="10" w:type="dxa"/>
          </w:tblCellMar>
        </w:tblPrEx>
        <w:trPr>
          <w:trHeight w:val="269" w:hRule="exact"/>
          <w:jc w:val="center"/>
        </w:trPr>
        <w:tc>
          <w:tcPr>
            <w:tcBorders>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7"/>
                <w:szCs w:val="17"/>
              </w:rPr>
              <w:t>3</w:t>
            </w:r>
            <w:r>
              <w:rPr>
                <w:color w:val="000000"/>
                <w:spacing w:val="0"/>
                <w:w w:val="100"/>
                <w:position w:val="0"/>
                <w:sz w:val="16"/>
                <w:szCs w:val="16"/>
              </w:rPr>
              <w:t>.刺激回忆前提性的学习</w:t>
            </w:r>
          </w:p>
        </w:tc>
        <w:tc>
          <w:tcPr>
            <w:tcBorders>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把先前的学习提取到工作记忆中</w:t>
            </w:r>
          </w:p>
        </w:tc>
      </w:tr>
      <w:tr>
        <w:tblPrEx>
          <w:tblCellMar>
            <w:top w:w="0" w:type="dxa"/>
            <w:left w:w="10" w:type="dxa"/>
            <w:bottom w:w="0" w:type="dxa"/>
            <w:right w:w="10" w:type="dxa"/>
          </w:tblCellMar>
        </w:tblPrEx>
        <w:trPr>
          <w:trHeight w:val="259" w:hRule="exact"/>
          <w:jc w:val="center"/>
        </w:trPr>
        <w:tc>
          <w:tcPr>
            <w:tcBorders>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7"/>
                <w:szCs w:val="17"/>
              </w:rPr>
              <w:t>4</w:t>
            </w:r>
            <w:r>
              <w:rPr>
                <w:color w:val="000000"/>
                <w:spacing w:val="0"/>
                <w:w w:val="100"/>
                <w:position w:val="0"/>
                <w:sz w:val="16"/>
                <w:szCs w:val="16"/>
              </w:rPr>
              <w:t>.呈现刺激材料</w:t>
            </w:r>
          </w:p>
        </w:tc>
        <w:tc>
          <w:tcPr>
            <w:tcBorders>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突出有助于选择性知觉的特征</w:t>
            </w:r>
          </w:p>
        </w:tc>
      </w:tr>
      <w:tr>
        <w:tblPrEx>
          <w:tblCellMar>
            <w:top w:w="0" w:type="dxa"/>
            <w:left w:w="10" w:type="dxa"/>
            <w:bottom w:w="0" w:type="dxa"/>
            <w:right w:w="10" w:type="dxa"/>
          </w:tblCellMar>
        </w:tblPrEx>
        <w:trPr>
          <w:trHeight w:val="269" w:hRule="exact"/>
          <w:jc w:val="center"/>
        </w:trPr>
        <w:tc>
          <w:tcPr>
            <w:tcBorders>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7"/>
                <w:szCs w:val="17"/>
              </w:rPr>
              <w:t>5</w:t>
            </w:r>
            <w:r>
              <w:rPr>
                <w:color w:val="000000"/>
                <w:spacing w:val="0"/>
                <w:w w:val="100"/>
                <w:position w:val="0"/>
                <w:sz w:val="16"/>
                <w:szCs w:val="16"/>
              </w:rPr>
              <w:t>.提供学习指导</w:t>
            </w:r>
          </w:p>
        </w:tc>
        <w:tc>
          <w:tcPr>
            <w:tcBorders>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语义编码，提取线索</w:t>
            </w:r>
          </w:p>
        </w:tc>
      </w:tr>
      <w:tr>
        <w:tblPrEx>
          <w:tblCellMar>
            <w:top w:w="0" w:type="dxa"/>
            <w:left w:w="10" w:type="dxa"/>
            <w:bottom w:w="0" w:type="dxa"/>
            <w:right w:w="10" w:type="dxa"/>
          </w:tblCellMar>
        </w:tblPrEx>
        <w:trPr>
          <w:trHeight w:val="269" w:hRule="exact"/>
          <w:jc w:val="center"/>
        </w:trPr>
        <w:tc>
          <w:tcPr>
            <w:tcBorders>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7"/>
                <w:szCs w:val="17"/>
              </w:rPr>
              <w:t>6</w:t>
            </w:r>
            <w:r>
              <w:rPr>
                <w:color w:val="000000"/>
                <w:spacing w:val="0"/>
                <w:w w:val="100"/>
                <w:position w:val="0"/>
                <w:sz w:val="16"/>
                <w:szCs w:val="16"/>
              </w:rPr>
              <w:t>.引出作业</w:t>
            </w:r>
          </w:p>
        </w:tc>
        <w:tc>
          <w:tcPr>
            <w:tcBorders>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激活反应组织</w:t>
            </w:r>
          </w:p>
        </w:tc>
      </w:tr>
      <w:tr>
        <w:tblPrEx>
          <w:tblCellMar>
            <w:top w:w="0" w:type="dxa"/>
            <w:left w:w="10" w:type="dxa"/>
            <w:bottom w:w="0" w:type="dxa"/>
            <w:right w:w="10" w:type="dxa"/>
          </w:tblCellMar>
        </w:tblPrEx>
        <w:trPr>
          <w:trHeight w:val="269" w:hRule="exact"/>
          <w:jc w:val="center"/>
        </w:trPr>
        <w:tc>
          <w:tcPr>
            <w:tcBorders>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7"/>
                <w:szCs w:val="17"/>
              </w:rPr>
              <w:t>7</w:t>
            </w:r>
            <w:r>
              <w:rPr>
                <w:color w:val="000000"/>
                <w:spacing w:val="0"/>
                <w:w w:val="100"/>
                <w:position w:val="0"/>
                <w:sz w:val="16"/>
                <w:szCs w:val="16"/>
                <w:lang w:val="zh-CN" w:eastAsia="zh-CN" w:bidi="zh-CN"/>
              </w:rPr>
              <w:t>.提</w:t>
            </w:r>
            <w:r>
              <w:rPr>
                <w:color w:val="000000"/>
                <w:spacing w:val="0"/>
                <w:w w:val="100"/>
                <w:position w:val="0"/>
                <w:sz w:val="16"/>
                <w:szCs w:val="16"/>
              </w:rPr>
              <w:t>供作业正确性的反馈</w:t>
            </w:r>
          </w:p>
        </w:tc>
        <w:tc>
          <w:tcPr>
            <w:tcBorders>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建立强化</w:t>
            </w:r>
          </w:p>
        </w:tc>
      </w:tr>
      <w:tr>
        <w:tblPrEx>
          <w:tblCellMar>
            <w:top w:w="0" w:type="dxa"/>
            <w:left w:w="10" w:type="dxa"/>
            <w:bottom w:w="0" w:type="dxa"/>
            <w:right w:w="10" w:type="dxa"/>
          </w:tblCellMar>
        </w:tblPrEx>
        <w:trPr>
          <w:trHeight w:val="293" w:hRule="exact"/>
          <w:jc w:val="center"/>
        </w:trPr>
        <w:tc>
          <w:tcPr>
            <w:tcBorders>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7"/>
                <w:szCs w:val="17"/>
              </w:rPr>
              <w:t>8</w:t>
            </w:r>
            <w:r>
              <w:rPr>
                <w:color w:val="000000"/>
                <w:spacing w:val="0"/>
                <w:w w:val="100"/>
                <w:position w:val="0"/>
                <w:sz w:val="16"/>
                <w:szCs w:val="16"/>
              </w:rPr>
              <w:t>.评价作业</w:t>
            </w:r>
          </w:p>
        </w:tc>
        <w:tc>
          <w:tcPr>
            <w:tcBorders>
              <w:left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激活提取，使强化成为可能</w:t>
            </w:r>
          </w:p>
        </w:tc>
      </w:tr>
      <w:tr>
        <w:tblPrEx>
          <w:tblCellMar>
            <w:top w:w="0" w:type="dxa"/>
            <w:left w:w="10" w:type="dxa"/>
            <w:bottom w:w="0" w:type="dxa"/>
            <w:right w:w="10" w:type="dxa"/>
          </w:tblCellMar>
        </w:tblPrEx>
        <w:trPr>
          <w:trHeight w:val="346" w:hRule="exact"/>
          <w:jc w:val="center"/>
        </w:trPr>
        <w:tc>
          <w:tcPr>
            <w:tcBorders>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7"/>
                <w:szCs w:val="17"/>
              </w:rPr>
              <w:t>9</w:t>
            </w:r>
            <w:r>
              <w:rPr>
                <w:color w:val="000000"/>
                <w:spacing w:val="0"/>
                <w:w w:val="100"/>
                <w:position w:val="0"/>
                <w:sz w:val="16"/>
                <w:szCs w:val="16"/>
              </w:rPr>
              <w:t>.促进保持和迁移</w:t>
            </w:r>
          </w:p>
        </w:tc>
        <w:tc>
          <w:tcPr>
            <w:tcBorders>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为提取提供线索和策略</w:t>
            </w:r>
          </w:p>
        </w:tc>
      </w:tr>
    </w:tbl>
    <w:p>
      <w:pPr>
        <w:pStyle w:val="15"/>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6"/>
          <w:szCs w:val="16"/>
        </w:rPr>
        <w:t>（引自《教学设计原理》，加涅等著，皮连生等译，华东师范大学出版社</w:t>
      </w:r>
      <w:r>
        <w:rPr>
          <w:color w:val="000000"/>
          <w:spacing w:val="0"/>
          <w:w w:val="100"/>
          <w:position w:val="0"/>
          <w:sz w:val="17"/>
          <w:szCs w:val="17"/>
        </w:rPr>
        <w:t>,1999：193）</w:t>
      </w:r>
    </w:p>
    <w:p>
      <w:pPr>
        <w:widowControl w:val="0"/>
        <w:spacing w:after="119" w:line="1" w:lineRule="exact"/>
      </w:pP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加涅等的教学程序模式</w:t>
      </w:r>
      <w:r>
        <w:rPr>
          <w:color w:val="000000"/>
          <w:spacing w:val="0"/>
          <w:w w:val="100"/>
          <w:position w:val="0"/>
          <w:lang w:val="zh-CN" w:eastAsia="zh-CN" w:bidi="zh-CN"/>
        </w:rPr>
        <w:t>（“九</w:t>
      </w:r>
      <w:r>
        <w:rPr>
          <w:color w:val="000000"/>
          <w:spacing w:val="0"/>
          <w:w w:val="100"/>
          <w:position w:val="0"/>
        </w:rPr>
        <w:t>段式”）中的教学事件是基于对信息的内部</w:t>
      </w:r>
      <w:r>
        <w:rPr>
          <w:color w:val="000000"/>
          <w:spacing w:val="0"/>
          <w:w w:val="100"/>
          <w:position w:val="0"/>
          <w:highlight w:val="none"/>
        </w:rPr>
        <w:t>加工阶</w:t>
      </w:r>
      <w:r>
        <w:rPr>
          <w:color w:val="000000"/>
          <w:spacing w:val="0"/>
          <w:w w:val="100"/>
          <w:position w:val="0"/>
        </w:rPr>
        <w:t>段的假定顺序而确立的，设置外部事件的目的是促进内部过程（加涅等，中译本</w:t>
      </w:r>
      <w:r>
        <w:rPr>
          <w:color w:val="000000"/>
          <w:spacing w:val="0"/>
          <w:w w:val="100"/>
          <w:position w:val="0"/>
          <w:sz w:val="20"/>
          <w:szCs w:val="20"/>
        </w:rPr>
        <w:t>,1999=246）,</w:t>
      </w:r>
      <w:r>
        <w:rPr>
          <w:color w:val="000000"/>
          <w:spacing w:val="0"/>
          <w:w w:val="100"/>
          <w:position w:val="0"/>
        </w:rPr>
        <w:t>因此，它</w:t>
      </w:r>
      <w:r>
        <w:rPr>
          <w:rFonts w:hint="eastAsia"/>
          <w:color w:val="000000"/>
          <w:spacing w:val="0"/>
          <w:w w:val="100"/>
          <w:position w:val="0"/>
          <w:highlight w:val="none"/>
          <w:lang w:eastAsia="zh-CN"/>
        </w:rPr>
        <w:t>并非</w:t>
      </w:r>
      <w:r>
        <w:rPr>
          <w:color w:val="000000"/>
          <w:spacing w:val="0"/>
          <w:w w:val="100"/>
          <w:position w:val="0"/>
        </w:rPr>
        <w:t>一个</w:t>
      </w:r>
      <w:r>
        <w:rPr>
          <w:color w:val="000000"/>
          <w:spacing w:val="0"/>
          <w:w w:val="100"/>
          <w:position w:val="0"/>
          <w:lang w:val="zh-CN" w:eastAsia="zh-CN" w:bidi="zh-CN"/>
        </w:rPr>
        <w:t>“现实</w:t>
      </w:r>
      <w:r>
        <w:rPr>
          <w:color w:val="000000"/>
          <w:spacing w:val="0"/>
          <w:w w:val="100"/>
          <w:position w:val="0"/>
        </w:rPr>
        <w:t>"的课堂教学程序，起的是导向作用，教师应该根据具体的教学内容和目标、教学重点和难点以及课型等特点编排实际的教学程序，可以变化和变通,但应尽量符合学习者的认知过程和信息加工过程。</w:t>
      </w:r>
    </w:p>
    <w:p>
      <w:pPr>
        <w:pStyle w:val="23"/>
        <w:keepNext w:val="0"/>
        <w:keepLines w:val="0"/>
        <w:widowControl w:val="0"/>
        <w:shd w:val="clear" w:color="auto" w:fill="auto"/>
        <w:bidi w:val="0"/>
        <w:spacing w:before="0" w:after="140" w:line="363" w:lineRule="exact"/>
        <w:ind w:left="0" w:right="0" w:firstLine="460"/>
        <w:jc w:val="both"/>
        <w:rPr>
          <w:rFonts w:hint="default"/>
          <w:lang w:val="en-US"/>
        </w:rPr>
        <w:sectPr>
          <w:headerReference r:id="rId307" w:type="first"/>
          <w:footerReference r:id="rId310" w:type="first"/>
          <w:headerReference r:id="rId305" w:type="default"/>
          <w:footerReference r:id="rId308" w:type="default"/>
          <w:headerReference r:id="rId306" w:type="even"/>
          <w:footerReference r:id="rId309"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课堂教学的程序是有层次、分阶段的。首先是一课书教学的完整程序。如果一课书的内容刚好可以在一个教学时间单位（如成人</w:t>
      </w:r>
      <w:r>
        <w:rPr>
          <w:color w:val="000000"/>
          <w:spacing w:val="0"/>
          <w:w w:val="100"/>
          <w:position w:val="0"/>
          <w:sz w:val="20"/>
          <w:szCs w:val="20"/>
        </w:rPr>
        <w:t>2</w:t>
      </w:r>
      <w:r>
        <w:rPr>
          <w:color w:val="000000"/>
          <w:spacing w:val="0"/>
          <w:w w:val="100"/>
          <w:position w:val="0"/>
        </w:rPr>
        <w:t>课时,青少年</w:t>
      </w:r>
      <w:r>
        <w:rPr>
          <w:color w:val="000000"/>
          <w:spacing w:val="0"/>
          <w:w w:val="100"/>
          <w:position w:val="0"/>
          <w:sz w:val="20"/>
          <w:szCs w:val="20"/>
        </w:rPr>
        <w:t>1</w:t>
      </w:r>
      <w:r>
        <w:rPr>
          <w:color w:val="000000"/>
          <w:spacing w:val="0"/>
          <w:w w:val="100"/>
          <w:position w:val="0"/>
        </w:rPr>
        <w:t>课时）完成，那么一课书的教学程序就和一个教学时间单位的教学程序一致；如</w:t>
      </w:r>
    </w:p>
    <w:p>
      <w:pPr>
        <w:pStyle w:val="23"/>
        <w:keepNext w:val="0"/>
        <w:keepLines w:val="0"/>
        <w:widowControl w:val="0"/>
        <w:shd w:val="clear" w:color="auto" w:fill="auto"/>
        <w:bidi w:val="0"/>
        <w:spacing w:before="0" w:after="140" w:line="363" w:lineRule="exact"/>
        <w:ind w:left="0" w:right="0" w:firstLine="0"/>
        <w:jc w:val="both"/>
        <w:rPr>
          <w:sz w:val="20"/>
          <w:szCs w:val="20"/>
        </w:rPr>
      </w:pPr>
      <w:r>
        <w:rPr>
          <w:color w:val="000000"/>
          <w:spacing w:val="0"/>
          <w:w w:val="100"/>
          <w:position w:val="0"/>
          <w:sz w:val="19"/>
          <w:szCs w:val="19"/>
        </w:rPr>
        <w:t>果一课书的内容不能在一个教学时间单位完成，就要把一课书的内容分解成几个部分，安排在几个教学时间单位完成，这时一课书的教学程序和一个教学时间单位的教学程序就不一致。我们常把一课书的教学程序称为课时计划或课时安排以示区别。其次是一个教学时间单位的程序，这就是课堂教学的实施程序。苏联“六段论</w:t>
      </w:r>
      <w:r>
        <w:rPr>
          <w:color w:val="000000"/>
          <w:spacing w:val="0"/>
          <w:w w:val="100"/>
          <w:position w:val="0"/>
          <w:sz w:val="19"/>
          <w:szCs w:val="19"/>
          <w:lang w:val="zh-CN" w:eastAsia="zh-CN" w:bidi="zh-CN"/>
        </w:rPr>
        <w:t>”的综</w:t>
      </w:r>
      <w:r>
        <w:rPr>
          <w:color w:val="000000"/>
          <w:spacing w:val="0"/>
          <w:w w:val="100"/>
          <w:position w:val="0"/>
          <w:sz w:val="19"/>
          <w:szCs w:val="19"/>
        </w:rPr>
        <w:t>合课教学结构，就是一个教学时间单位的程序。即使是一个时间单位的教学程序也是分阶段的。先是大的阶段，可以分为开始（导入）、进行（讲练）、结束（收尾）三个部分。其中讲练阶段是课堂教学的主体部分，又可以分为准备、感知、理解、巩固、运用、检</w:t>
      </w:r>
      <w:r>
        <w:rPr>
          <w:color w:val="000000"/>
          <w:spacing w:val="0"/>
          <w:w w:val="100"/>
          <w:position w:val="0"/>
          <w:sz w:val="19"/>
          <w:szCs w:val="19"/>
          <w:highlight w:val="none"/>
          <w:lang w:val="en-US"/>
        </w:rPr>
        <w:t>查</w:t>
      </w:r>
      <w:r>
        <w:rPr>
          <w:color w:val="000000"/>
          <w:spacing w:val="0"/>
          <w:w w:val="100"/>
          <w:position w:val="0"/>
          <w:sz w:val="19"/>
          <w:szCs w:val="19"/>
        </w:rPr>
        <w:t>等几个步骤，其中感知、理解、巩固、运用等步骤又可以由词汇的、语言点的、课文的等若干环节组成。如表</w:t>
      </w:r>
      <w:r>
        <w:rPr>
          <w:color w:val="000000"/>
          <w:spacing w:val="0"/>
          <w:w w:val="100"/>
          <w:position w:val="0"/>
          <w:sz w:val="20"/>
          <w:szCs w:val="20"/>
        </w:rPr>
        <w:t>7—7</w:t>
      </w:r>
      <w:r>
        <w:rPr>
          <w:color w:val="000000"/>
          <w:spacing w:val="0"/>
          <w:w w:val="100"/>
          <w:position w:val="0"/>
          <w:sz w:val="19"/>
          <w:szCs w:val="19"/>
        </w:rPr>
        <w:t>所</w:t>
      </w:r>
      <w:r>
        <w:rPr>
          <w:color w:val="000000"/>
          <w:spacing w:val="0"/>
          <w:w w:val="100"/>
          <w:position w:val="0"/>
          <w:sz w:val="20"/>
          <w:szCs w:val="20"/>
          <w:lang w:val="en-US" w:eastAsia="en-US" w:bidi="en-US"/>
        </w:rPr>
        <w:t>ZK</w:t>
      </w:r>
      <w:r>
        <w:rPr>
          <w:color w:val="000000"/>
          <w:spacing w:val="0"/>
          <w:w w:val="100"/>
          <w:position w:val="0"/>
          <w:sz w:val="20"/>
          <w:szCs w:val="20"/>
        </w:rPr>
        <w:t>：</w:t>
      </w:r>
    </w:p>
    <w:p>
      <w:pPr>
        <w:pStyle w:val="21"/>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表</w:t>
      </w:r>
      <w:r>
        <w:rPr>
          <w:rFonts w:ascii="Times New Roman" w:hAnsi="Times New Roman" w:eastAsia="Times New Roman" w:cs="Times New Roman"/>
          <w:b/>
          <w:bCs/>
          <w:color w:val="000000"/>
          <w:spacing w:val="0"/>
          <w:w w:val="100"/>
          <w:position w:val="0"/>
          <w:sz w:val="17"/>
          <w:szCs w:val="17"/>
          <w:lang w:val="en-US" w:eastAsia="en-US" w:bidi="en-US"/>
        </w:rPr>
        <w:t>7-7,</w:t>
      </w:r>
      <w:r>
        <w:rPr>
          <w:color w:val="000000"/>
          <w:spacing w:val="0"/>
          <w:w w:val="100"/>
          <w:position w:val="0"/>
        </w:rPr>
        <w:t>汉语课堂教学程序设计</w:t>
      </w:r>
    </w:p>
    <w:tbl>
      <w:tblPr>
        <w:tblStyle w:val="2"/>
        <w:tblW w:w="0" w:type="auto"/>
        <w:jc w:val="center"/>
        <w:tblLayout w:type="fixed"/>
        <w:tblCellMar>
          <w:top w:w="0" w:type="dxa"/>
          <w:left w:w="10" w:type="dxa"/>
          <w:bottom w:w="0" w:type="dxa"/>
          <w:right w:w="10" w:type="dxa"/>
        </w:tblCellMar>
      </w:tblPr>
      <w:tblGrid>
        <w:gridCol w:w="1282"/>
        <w:gridCol w:w="1090"/>
        <w:gridCol w:w="1085"/>
        <w:gridCol w:w="1262"/>
        <w:gridCol w:w="1080"/>
        <w:gridCol w:w="1104"/>
      </w:tblGrid>
      <w:tr>
        <w:tblPrEx>
          <w:tblCellMar>
            <w:top w:w="0" w:type="dxa"/>
            <w:left w:w="10" w:type="dxa"/>
            <w:bottom w:w="0" w:type="dxa"/>
            <w:right w:w="10" w:type="dxa"/>
          </w:tblCellMar>
        </w:tblPrEx>
        <w:trPr>
          <w:trHeight w:val="37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阶段</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步骤</w:t>
            </w:r>
          </w:p>
        </w:tc>
        <w:tc>
          <w:tcPr>
            <w:gridSpan w:val="3"/>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环节</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280" w:firstLine="0"/>
              <w:jc w:val="right"/>
              <w:rPr>
                <w:sz w:val="16"/>
                <w:szCs w:val="16"/>
              </w:rPr>
            </w:pPr>
            <w:r>
              <w:rPr>
                <w:color w:val="000000"/>
                <w:spacing w:val="0"/>
                <w:w w:val="100"/>
                <w:position w:val="0"/>
                <w:sz w:val="16"/>
                <w:szCs w:val="16"/>
              </w:rPr>
              <w:t>六段论</w:t>
            </w:r>
          </w:p>
        </w:tc>
      </w:tr>
      <w:tr>
        <w:tblPrEx>
          <w:tblCellMar>
            <w:top w:w="0" w:type="dxa"/>
            <w:left w:w="10" w:type="dxa"/>
            <w:bottom w:w="0" w:type="dxa"/>
            <w:right w:w="10" w:type="dxa"/>
          </w:tblCellMar>
        </w:tblPrEx>
        <w:trPr>
          <w:trHeight w:val="355"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开始（导入）</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组织教学</w:t>
            </w:r>
          </w:p>
        </w:tc>
        <w:tc>
          <w:tcPr>
            <w:gridSpan w:val="3"/>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组织教学</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组织教学</w:t>
            </w: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复习</w:t>
            </w:r>
          </w:p>
        </w:tc>
        <w:tc>
          <w:tcPr>
            <w:gridSpan w:val="3"/>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rPr>
              <w:t>1</w:t>
            </w:r>
            <w:r>
              <w:rPr>
                <w:color w:val="000000"/>
                <w:spacing w:val="0"/>
                <w:w w:val="100"/>
                <w:position w:val="0"/>
                <w:sz w:val="16"/>
                <w:szCs w:val="16"/>
              </w:rPr>
              <w:t>.与前次内容相关的复习</w:t>
            </w:r>
          </w:p>
        </w:tc>
        <w:tc>
          <w:tcPr>
            <w:vMerge w:val="restart"/>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复习准备</w:t>
            </w:r>
          </w:p>
        </w:tc>
      </w:tr>
      <w:tr>
        <w:tblPrEx>
          <w:tblCellMar>
            <w:top w:w="0" w:type="dxa"/>
            <w:left w:w="10" w:type="dxa"/>
            <w:bottom w:w="0" w:type="dxa"/>
            <w:right w:w="10" w:type="dxa"/>
          </w:tblCellMar>
        </w:tblPrEx>
        <w:trPr>
          <w:trHeight w:val="360"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进行（讲练）</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准备</w:t>
            </w:r>
          </w:p>
        </w:tc>
        <w:tc>
          <w:tcPr>
            <w:gridSpan w:val="3"/>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rPr>
              <w:t>2</w:t>
            </w:r>
            <w:r>
              <w:rPr>
                <w:color w:val="000000"/>
                <w:spacing w:val="0"/>
                <w:w w:val="100"/>
                <w:position w:val="0"/>
                <w:sz w:val="16"/>
                <w:szCs w:val="16"/>
                <w:lang w:val="zh-CN" w:eastAsia="zh-CN" w:bidi="zh-CN"/>
              </w:rPr>
              <w:t>.与</w:t>
            </w:r>
            <w:r>
              <w:rPr>
                <w:color w:val="000000"/>
                <w:spacing w:val="0"/>
                <w:w w:val="100"/>
                <w:position w:val="0"/>
                <w:sz w:val="16"/>
                <w:szCs w:val="16"/>
              </w:rPr>
              <w:t>讲练内容相关的复习</w:t>
            </w:r>
          </w:p>
        </w:tc>
        <w:tc>
          <w:tcPr>
            <w:vMerge w:val="continue"/>
            <w:tcBorders>
              <w:left w:val="single" w:color="auto" w:sz="4" w:space="0"/>
              <w:right w:val="single" w:color="auto" w:sz="4" w:space="0"/>
            </w:tcBorders>
            <w:shd w:val="clear" w:color="auto" w:fill="FFFFFF"/>
            <w:vAlign w:val="center"/>
          </w:tcP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对词汇的</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对语言点的</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对课文的</w:t>
            </w:r>
          </w:p>
        </w:tc>
        <w:tc>
          <w:tcPr>
            <w:vMerge w:val="restart"/>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感知理解</w:t>
            </w: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感知</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感知</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感知</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感知</w:t>
            </w:r>
          </w:p>
        </w:tc>
        <w:tc>
          <w:tcPr>
            <w:vMerge w:val="continue"/>
            <w:tcBorders>
              <w:left w:val="single" w:color="auto" w:sz="4" w:space="0"/>
              <w:right w:val="single" w:color="auto" w:sz="4" w:space="0"/>
            </w:tcBorders>
            <w:shd w:val="clear" w:color="auto" w:fill="FFFFFF"/>
            <w:vAlign w:val="center"/>
          </w:tcP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理解</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理解</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理解</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理解</w:t>
            </w:r>
          </w:p>
        </w:tc>
        <w:tc>
          <w:tcPr>
            <w:vMerge w:val="continue"/>
            <w:tcBorders>
              <w:left w:val="single" w:color="auto" w:sz="4" w:space="0"/>
              <w:right w:val="single" w:color="auto" w:sz="4" w:space="0"/>
            </w:tcBorders>
            <w:shd w:val="clear" w:color="auto" w:fill="FFFFFF"/>
            <w:vAlign w:val="center"/>
          </w:tcP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巩固</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巩固</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巩固</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巩固</w:t>
            </w:r>
          </w:p>
        </w:tc>
        <w:tc>
          <w:tcPr>
            <w:vMerge w:val="restart"/>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巩固运用</w:t>
            </w:r>
          </w:p>
        </w:tc>
      </w:tr>
      <w:tr>
        <w:tblPrEx>
          <w:tblCellMar>
            <w:top w:w="0" w:type="dxa"/>
            <w:left w:w="10" w:type="dxa"/>
            <w:bottom w:w="0" w:type="dxa"/>
            <w:right w:w="10" w:type="dxa"/>
          </w:tblCellMar>
        </w:tblPrEx>
        <w:trPr>
          <w:trHeight w:val="360"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运用</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运用</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运用</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运用</w:t>
            </w:r>
          </w:p>
        </w:tc>
        <w:tc>
          <w:tcPr>
            <w:vMerge w:val="continue"/>
            <w:tcBorders>
              <w:left w:val="single" w:color="auto" w:sz="4" w:space="0"/>
              <w:right w:val="single" w:color="auto" w:sz="4" w:space="0"/>
            </w:tcBorders>
            <w:shd w:val="clear" w:color="auto" w:fill="FFFFFF"/>
            <w:vAlign w:val="center"/>
          </w:tcP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检查</w:t>
            </w:r>
          </w:p>
        </w:tc>
        <w:tc>
          <w:tcPr>
            <w:gridSpan w:val="3"/>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lang w:val="en-US" w:eastAsia="en-US" w:bidi="en-US"/>
              </w:rPr>
              <w:t>1.</w:t>
            </w:r>
            <w:r>
              <w:rPr>
                <w:color w:val="000000"/>
                <w:spacing w:val="0"/>
                <w:w w:val="100"/>
                <w:position w:val="0"/>
                <w:sz w:val="16"/>
                <w:szCs w:val="16"/>
              </w:rPr>
              <w:t>讲练部分内容的小结、检测</w:t>
            </w:r>
          </w:p>
        </w:tc>
        <w:tc>
          <w:tcPr>
            <w:vMerge w:val="restart"/>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检查小结</w:t>
            </w:r>
          </w:p>
        </w:tc>
      </w:tr>
      <w:tr>
        <w:tblPrEx>
          <w:tblCellMar>
            <w:top w:w="0" w:type="dxa"/>
            <w:left w:w="10" w:type="dxa"/>
            <w:bottom w:w="0" w:type="dxa"/>
            <w:right w:w="10" w:type="dxa"/>
          </w:tblCellMar>
        </w:tblPrEx>
        <w:trPr>
          <w:trHeight w:val="355"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结束（结尾）</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小结</w:t>
            </w:r>
          </w:p>
        </w:tc>
        <w:tc>
          <w:tcPr>
            <w:gridSpan w:val="3"/>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rPr>
              <w:t>2</w:t>
            </w:r>
            <w:r>
              <w:rPr>
                <w:color w:val="000000"/>
                <w:spacing w:val="0"/>
                <w:w w:val="100"/>
                <w:position w:val="0"/>
                <w:sz w:val="16"/>
                <w:szCs w:val="16"/>
                <w:lang w:val="zh-CN" w:eastAsia="zh-CN" w:bidi="zh-CN"/>
              </w:rPr>
              <w:t>.整</w:t>
            </w:r>
            <w:r>
              <w:rPr>
                <w:color w:val="000000"/>
                <w:spacing w:val="0"/>
                <w:w w:val="100"/>
                <w:position w:val="0"/>
                <w:sz w:val="16"/>
                <w:szCs w:val="16"/>
              </w:rPr>
              <w:t>个课堂教学的小结</w:t>
            </w:r>
          </w:p>
        </w:tc>
        <w:tc>
          <w:tcPr>
            <w:vMerge w:val="continue"/>
            <w:tcBorders>
              <w:left w:val="single" w:color="auto" w:sz="4" w:space="0"/>
              <w:right w:val="single" w:color="auto" w:sz="4" w:space="0"/>
            </w:tcBorders>
            <w:shd w:val="clear" w:color="auto" w:fill="FFFFFF"/>
            <w:vAlign w:val="center"/>
          </w:tcPr>
          <w:p/>
        </w:tc>
      </w:tr>
      <w:tr>
        <w:tblPrEx>
          <w:tblCellMar>
            <w:top w:w="0" w:type="dxa"/>
            <w:left w:w="10" w:type="dxa"/>
            <w:bottom w:w="0" w:type="dxa"/>
            <w:right w:w="10" w:type="dxa"/>
          </w:tblCellMar>
        </w:tblPrEx>
        <w:trPr>
          <w:trHeight w:val="374" w:hRule="exact"/>
          <w:jc w:val="center"/>
        </w:trPr>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布置作业</w:t>
            </w:r>
          </w:p>
        </w:tc>
        <w:tc>
          <w:tcPr>
            <w:gridSpan w:val="3"/>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布置作业</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布置作业</w:t>
            </w:r>
          </w:p>
        </w:tc>
      </w:tr>
    </w:tbl>
    <w:p>
      <w:pPr>
        <w:widowControl w:val="0"/>
        <w:spacing w:after="139" w:line="1" w:lineRule="exact"/>
      </w:pPr>
    </w:p>
    <w:p>
      <w:pPr>
        <w:pStyle w:val="23"/>
        <w:keepNext w:val="0"/>
        <w:keepLines w:val="0"/>
        <w:widowControl w:val="0"/>
        <w:shd w:val="clear" w:color="auto" w:fill="auto"/>
        <w:bidi w:val="0"/>
        <w:spacing w:before="0" w:after="0" w:line="372" w:lineRule="exact"/>
        <w:ind w:left="0" w:right="0" w:firstLine="0"/>
        <w:jc w:val="both"/>
      </w:pPr>
      <w:r>
        <w:rPr>
          <w:color w:val="000000"/>
          <w:spacing w:val="0"/>
          <w:w w:val="100"/>
          <w:position w:val="0"/>
        </w:rPr>
        <w:t>目前国内的对外汉语教学,综合课的课堂教学程序一般多采用</w:t>
      </w:r>
      <w:r>
        <w:rPr>
          <w:color w:val="000000"/>
          <w:spacing w:val="0"/>
          <w:w w:val="100"/>
          <w:position w:val="0"/>
          <w:lang w:val="zh-CN" w:eastAsia="zh-CN" w:bidi="zh-CN"/>
        </w:rPr>
        <w:t>“六段</w:t>
      </w:r>
      <w:r>
        <w:rPr>
          <w:color w:val="000000"/>
          <w:spacing w:val="0"/>
          <w:w w:val="100"/>
          <w:position w:val="0"/>
        </w:rPr>
        <w:t>论”。</w:t>
      </w:r>
    </w:p>
    <w:p>
      <w:pPr>
        <w:pStyle w:val="23"/>
        <w:keepNext w:val="0"/>
        <w:keepLines w:val="0"/>
        <w:widowControl w:val="0"/>
        <w:shd w:val="clear" w:color="auto" w:fill="auto"/>
        <w:bidi w:val="0"/>
        <w:spacing w:before="0" w:after="480" w:line="372" w:lineRule="exact"/>
        <w:ind w:left="0" w:right="0" w:firstLine="460"/>
        <w:jc w:val="both"/>
      </w:pPr>
      <w:r>
        <w:rPr>
          <w:color w:val="000000"/>
          <w:spacing w:val="0"/>
          <w:w w:val="100"/>
          <w:position w:val="0"/>
        </w:rPr>
        <w:t>上述教学程序也可以适用于一课书的教学。如果一课书的容量很大，往往教学时间会长于一个教学时间单位（如成人</w:t>
      </w:r>
      <w:r>
        <w:rPr>
          <w:color w:val="000000"/>
          <w:spacing w:val="0"/>
          <w:w w:val="100"/>
          <w:position w:val="0"/>
          <w:sz w:val="20"/>
          <w:szCs w:val="20"/>
        </w:rPr>
        <w:t>2</w:t>
      </w:r>
      <w:r>
        <w:rPr>
          <w:color w:val="000000"/>
          <w:spacing w:val="0"/>
          <w:w w:val="100"/>
          <w:position w:val="0"/>
        </w:rPr>
        <w:t>课时，青少年</w:t>
      </w:r>
      <w:r>
        <w:rPr>
          <w:color w:val="000000"/>
          <w:spacing w:val="0"/>
          <w:w w:val="100"/>
          <w:position w:val="0"/>
          <w:sz w:val="20"/>
          <w:szCs w:val="20"/>
        </w:rPr>
        <w:t>1</w:t>
      </w:r>
      <w:r>
        <w:rPr>
          <w:color w:val="000000"/>
          <w:spacing w:val="0"/>
          <w:w w:val="100"/>
          <w:position w:val="0"/>
        </w:rPr>
        <w:t>课时），因此可以根据教学内容和实际情况做相应的调整，比如，把讲练阶段的内容分别安排在不同的教学时间单位内完成。</w:t>
      </w:r>
    </w:p>
    <w:p>
      <w:pPr>
        <w:pStyle w:val="23"/>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rPr>
        <w:t>（五）选用教学方法、课堂组织形式和教学媒体</w:t>
      </w:r>
    </w:p>
    <w:p>
      <w:pPr>
        <w:pStyle w:val="23"/>
        <w:keepNext w:val="0"/>
        <w:keepLines w:val="0"/>
        <w:widowControl w:val="0"/>
        <w:numPr>
          <w:ilvl w:val="0"/>
          <w:numId w:val="48"/>
        </w:numPr>
        <w:shd w:val="clear" w:color="auto" w:fill="auto"/>
        <w:bidi w:val="0"/>
        <w:spacing w:before="0" w:after="0" w:line="364" w:lineRule="exact"/>
        <w:ind w:left="0" w:right="0" w:firstLine="440"/>
        <w:jc w:val="both"/>
      </w:pPr>
      <w:bookmarkStart w:id="280" w:name="bookmark280"/>
      <w:bookmarkEnd w:id="280"/>
      <w:r>
        <w:rPr>
          <w:color w:val="000000"/>
          <w:spacing w:val="0"/>
          <w:w w:val="100"/>
          <w:position w:val="0"/>
        </w:rPr>
        <w:t>教学方法的选用。</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从课堂教学来说，教学方法就是教师用以完成教学目标、达到教学目的的方式、手段和技巧。崔永华、杨寄洲</w:t>
      </w:r>
      <w:r>
        <w:rPr>
          <w:color w:val="000000"/>
          <w:spacing w:val="0"/>
          <w:w w:val="100"/>
          <w:position w:val="0"/>
          <w:sz w:val="20"/>
          <w:szCs w:val="20"/>
        </w:rPr>
        <w:t>（2002：1）</w:t>
      </w:r>
      <w:r>
        <w:rPr>
          <w:color w:val="000000"/>
          <w:spacing w:val="0"/>
          <w:w w:val="100"/>
          <w:position w:val="0"/>
        </w:rPr>
        <w:t>认为，所谓</w:t>
      </w:r>
      <w:r>
        <w:rPr>
          <w:color w:val="000000"/>
          <w:spacing w:val="0"/>
          <w:w w:val="100"/>
          <w:position w:val="0"/>
          <w:lang w:val="zh-CN" w:eastAsia="zh-CN" w:bidi="zh-CN"/>
        </w:rPr>
        <w:t>“课</w:t>
      </w:r>
      <w:r>
        <w:rPr>
          <w:color w:val="000000"/>
          <w:spacing w:val="0"/>
          <w:w w:val="100"/>
          <w:position w:val="0"/>
        </w:rPr>
        <w:t>堂教学技巧”包括两类课堂教学行为:“第一类是教师在课堂教学中，为使学生理解和掌握所学语言项目或言语技能所使用的手段，比如用实物或图片介绍生词</w:t>
      </w:r>
      <w:r>
        <w:rPr>
          <w:color w:val="000000"/>
          <w:spacing w:val="0"/>
          <w:w w:val="100"/>
          <w:position w:val="0"/>
          <w:highlight w:val="none"/>
          <w:lang w:val="en-US"/>
        </w:rPr>
        <w:t>；</w:t>
      </w:r>
      <w:r>
        <w:rPr>
          <w:color w:val="000000"/>
          <w:spacing w:val="0"/>
          <w:w w:val="100"/>
          <w:position w:val="0"/>
        </w:rPr>
        <w:t>第二类是为使学生掌握所学的语言项目和言语技能，学生在教师指导下进行的课堂操练方式，比如通过替换练习让学生掌握新学的语法项目。第一类主要是教师的行为，第二类是在教师指导下学生的行为。'‘从这个意义上讲，教学方法也是学习方法。《汉语课堂教学技巧》（崔永华、杨寄洲</w:t>
      </w:r>
      <w:r>
        <w:rPr>
          <w:color w:val="000000"/>
          <w:spacing w:val="0"/>
          <w:w w:val="100"/>
          <w:position w:val="0"/>
          <w:sz w:val="20"/>
          <w:szCs w:val="20"/>
        </w:rPr>
        <w:t>,2002）</w:t>
      </w:r>
      <w:r>
        <w:rPr>
          <w:color w:val="000000"/>
          <w:spacing w:val="0"/>
          <w:w w:val="100"/>
          <w:position w:val="0"/>
        </w:rPr>
        <w:t>按照语言要素和语言技能把汉语课堂教学技巧分为八类，即语音教学技巧、语法教学技巧、词汇教学技巧、汉字教学技巧、听力教学技巧、口语教学技巧、阅读教学技巧、写作教学技巧</w:t>
      </w:r>
      <w:r>
        <w:rPr>
          <w:color w:val="000000"/>
          <w:spacing w:val="0"/>
          <w:w w:val="100"/>
          <w:position w:val="0"/>
          <w:highlight w:val="none"/>
          <w:lang w:val="en-US"/>
        </w:rPr>
        <w:t>；</w:t>
      </w:r>
      <w:r>
        <w:rPr>
          <w:color w:val="000000"/>
          <w:spacing w:val="0"/>
          <w:w w:val="100"/>
          <w:position w:val="0"/>
        </w:rPr>
        <w:t>《汉语课堂教学技巧</w:t>
      </w:r>
      <w:r>
        <w:rPr>
          <w:color w:val="000000"/>
          <w:spacing w:val="0"/>
          <w:w w:val="100"/>
          <w:position w:val="0"/>
          <w:sz w:val="20"/>
          <w:szCs w:val="20"/>
        </w:rPr>
        <w:t>325</w:t>
      </w:r>
      <w:r>
        <w:rPr>
          <w:color w:val="000000"/>
          <w:spacing w:val="0"/>
          <w:w w:val="100"/>
          <w:position w:val="0"/>
        </w:rPr>
        <w:t>例》（周健等</w:t>
      </w:r>
      <w:r>
        <w:rPr>
          <w:color w:val="000000"/>
          <w:spacing w:val="0"/>
          <w:w w:val="100"/>
          <w:position w:val="0"/>
          <w:sz w:val="20"/>
          <w:szCs w:val="20"/>
        </w:rPr>
        <w:t>,2009）</w:t>
      </w:r>
      <w:r>
        <w:rPr>
          <w:color w:val="000000"/>
          <w:spacing w:val="0"/>
          <w:w w:val="100"/>
          <w:position w:val="0"/>
        </w:rPr>
        <w:t>亦提供了许多实用的教学技巧和活动，可资参考。</w:t>
      </w:r>
    </w:p>
    <w:p>
      <w:pPr>
        <w:pStyle w:val="23"/>
        <w:keepNext w:val="0"/>
        <w:keepLines w:val="0"/>
        <w:widowControl w:val="0"/>
        <w:shd w:val="clear" w:color="auto" w:fill="auto"/>
        <w:bidi w:val="0"/>
        <w:spacing w:before="0" w:after="100" w:line="364" w:lineRule="exact"/>
        <w:ind w:left="0" w:right="0" w:firstLine="440"/>
        <w:jc w:val="both"/>
      </w:pPr>
      <w:r>
        <w:rPr>
          <w:color w:val="000000"/>
          <w:spacing w:val="0"/>
          <w:w w:val="100"/>
          <w:position w:val="0"/>
        </w:rPr>
        <w:t>我国教育部制订的《英语课程标准》（北京师范大学出版社</w:t>
      </w:r>
      <w:r>
        <w:rPr>
          <w:color w:val="000000"/>
          <w:spacing w:val="0"/>
          <w:w w:val="100"/>
          <w:position w:val="0"/>
          <w:sz w:val="20"/>
          <w:szCs w:val="20"/>
        </w:rPr>
        <w:t>,2001）</w:t>
      </w:r>
      <w:r>
        <w:rPr>
          <w:color w:val="000000"/>
          <w:spacing w:val="0"/>
          <w:w w:val="100"/>
          <w:position w:val="0"/>
        </w:rPr>
        <w:t>根据英语教学的理论和我国英语教学的特点，建议了一些培养语言技能的课堂活动，主要包括听力技能的教学（表</w:t>
      </w:r>
      <w:r>
        <w:rPr>
          <w:color w:val="000000"/>
          <w:spacing w:val="0"/>
          <w:w w:val="100"/>
          <w:position w:val="0"/>
          <w:sz w:val="20"/>
          <w:szCs w:val="20"/>
          <w:lang w:val="en-US" w:eastAsia="en-US" w:bidi="en-US"/>
        </w:rPr>
        <w:t>7—</w:t>
      </w:r>
      <w:r>
        <w:rPr>
          <w:color w:val="000000"/>
          <w:spacing w:val="0"/>
          <w:w w:val="100"/>
          <w:position w:val="0"/>
          <w:sz w:val="20"/>
          <w:szCs w:val="20"/>
        </w:rPr>
        <w:t>8）</w:t>
      </w:r>
      <w:r>
        <w:rPr>
          <w:color w:val="000000"/>
          <w:spacing w:val="0"/>
          <w:w w:val="100"/>
          <w:position w:val="0"/>
        </w:rPr>
        <w:t>、口语技能的教学（表</w:t>
      </w:r>
      <w:r>
        <w:rPr>
          <w:color w:val="000000"/>
          <w:spacing w:val="0"/>
          <w:w w:val="100"/>
          <w:position w:val="0"/>
          <w:sz w:val="20"/>
          <w:szCs w:val="20"/>
        </w:rPr>
        <w:t>7—9）</w:t>
      </w:r>
      <w:r>
        <w:rPr>
          <w:color w:val="000000"/>
          <w:spacing w:val="0"/>
          <w:w w:val="100"/>
          <w:position w:val="0"/>
        </w:rPr>
        <w:t>、阅读技能的教学（表</w:t>
      </w:r>
      <w:r>
        <w:rPr>
          <w:color w:val="000000"/>
          <w:spacing w:val="0"/>
          <w:w w:val="100"/>
          <w:position w:val="0"/>
          <w:sz w:val="20"/>
          <w:szCs w:val="20"/>
        </w:rPr>
        <w:t>7—10）</w:t>
      </w:r>
      <w:r>
        <w:rPr>
          <w:color w:val="000000"/>
          <w:spacing w:val="0"/>
          <w:w w:val="100"/>
          <w:position w:val="0"/>
        </w:rPr>
        <w:t>、写作技能的教学（表</w:t>
      </w:r>
      <w:r>
        <w:rPr>
          <w:color w:val="000000"/>
          <w:spacing w:val="0"/>
          <w:w w:val="100"/>
          <w:position w:val="0"/>
          <w:sz w:val="20"/>
          <w:szCs w:val="20"/>
          <w:lang w:val="en-US" w:eastAsia="en-US" w:bidi="en-US"/>
        </w:rPr>
        <w:t>7-11）,</w:t>
      </w:r>
      <w:r>
        <w:rPr>
          <w:color w:val="000000"/>
          <w:spacing w:val="0"/>
          <w:w w:val="100"/>
          <w:position w:val="0"/>
        </w:rPr>
        <w:t>这些课堂活动也是一些教学方法，我们可以借鉴以形成汉语教学开展这些活动的方法和技巧。</w:t>
      </w:r>
    </w:p>
    <w:p>
      <w:pPr>
        <w:pStyle w:val="15"/>
        <w:keepNext w:val="0"/>
        <w:keepLines w:val="0"/>
        <w:widowControl w:val="0"/>
        <w:shd w:val="clear" w:color="auto" w:fill="auto"/>
        <w:bidi w:val="0"/>
        <w:spacing w:before="0" w:after="0" w:line="240" w:lineRule="auto"/>
        <w:ind w:left="1848" w:right="0" w:firstLine="0"/>
        <w:jc w:val="left"/>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rPr>
        <w:t>7—8</w:t>
      </w:r>
      <w:r>
        <w:rPr>
          <w:b/>
          <w:bCs/>
          <w:color w:val="000000"/>
          <w:spacing w:val="0"/>
          <w:w w:val="100"/>
          <w:position w:val="0"/>
          <w:sz w:val="18"/>
          <w:szCs w:val="18"/>
        </w:rPr>
        <w:t>：</w:t>
      </w:r>
      <w:r>
        <w:rPr>
          <w:color w:val="000000"/>
          <w:spacing w:val="0"/>
          <w:w w:val="100"/>
          <w:position w:val="0"/>
          <w:sz w:val="16"/>
          <w:szCs w:val="16"/>
        </w:rPr>
        <w:t>听力技能教学主要教学活动举例</w:t>
      </w:r>
    </w:p>
    <w:tbl>
      <w:tblPr>
        <w:tblStyle w:val="2"/>
        <w:tblW w:w="0" w:type="auto"/>
        <w:jc w:val="center"/>
        <w:tblLayout w:type="fixed"/>
        <w:tblCellMar>
          <w:top w:w="0" w:type="dxa"/>
          <w:left w:w="10" w:type="dxa"/>
          <w:bottom w:w="0" w:type="dxa"/>
          <w:right w:w="10" w:type="dxa"/>
        </w:tblCellMar>
      </w:tblPr>
      <w:tblGrid>
        <w:gridCol w:w="2323"/>
        <w:gridCol w:w="2304"/>
        <w:gridCol w:w="2323"/>
      </w:tblGrid>
      <w:tr>
        <w:tblPrEx>
          <w:tblCellMar>
            <w:top w:w="0" w:type="dxa"/>
            <w:left w:w="10" w:type="dxa"/>
            <w:bottom w:w="0" w:type="dxa"/>
            <w:right w:w="10" w:type="dxa"/>
          </w:tblCellMar>
        </w:tblPrEx>
        <w:trPr>
          <w:trHeight w:val="374"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听前活动</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听时活动</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听后活动</w:t>
            </w:r>
          </w:p>
        </w:tc>
      </w:tr>
      <w:tr>
        <w:tblPrEx>
          <w:tblCellMar>
            <w:top w:w="0" w:type="dxa"/>
            <w:left w:w="10" w:type="dxa"/>
            <w:bottom w:w="0" w:type="dxa"/>
            <w:right w:w="10" w:type="dxa"/>
          </w:tblCellMar>
        </w:tblPrEx>
        <w:trPr>
          <w:trHeight w:val="1973" w:hRule="exact"/>
          <w:jc w:val="center"/>
        </w:trPr>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0" w:after="0" w:line="265" w:lineRule="exact"/>
              <w:ind w:left="0" w:right="0" w:firstLine="0"/>
              <w:jc w:val="left"/>
              <w:rPr>
                <w:sz w:val="16"/>
                <w:szCs w:val="16"/>
              </w:rPr>
            </w:pPr>
            <w:r>
              <w:rPr>
                <w:color w:val="000000"/>
                <w:spacing w:val="0"/>
                <w:w w:val="100"/>
                <w:position w:val="0"/>
                <w:sz w:val="16"/>
                <w:szCs w:val="16"/>
              </w:rPr>
              <w:t>•明确听的目的；•激发兴趣和欲望；•熟悉话题；•预测大意；</w:t>
            </w:r>
          </w:p>
          <w:p>
            <w:pPr>
              <w:pStyle w:val="13"/>
              <w:keepNext w:val="0"/>
              <w:keepLines w:val="0"/>
              <w:widowControl w:val="0"/>
              <w:shd w:val="clear" w:color="auto" w:fill="auto"/>
              <w:bidi w:val="0"/>
              <w:spacing w:before="0" w:after="0" w:line="265" w:lineRule="exact"/>
              <w:ind w:left="0" w:right="0" w:firstLine="0"/>
              <w:jc w:val="left"/>
              <w:rPr>
                <w:sz w:val="16"/>
                <w:szCs w:val="16"/>
              </w:rPr>
            </w:pPr>
            <w:r>
              <w:rPr>
                <w:color w:val="000000"/>
                <w:spacing w:val="0"/>
                <w:w w:val="100"/>
                <w:position w:val="0"/>
                <w:sz w:val="16"/>
                <w:szCs w:val="16"/>
              </w:rPr>
              <w:t>•处理关键词；•布置任务。</w:t>
            </w:r>
          </w:p>
        </w:tc>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0" w:after="0" w:line="264" w:lineRule="exact"/>
              <w:ind w:left="0" w:right="0" w:firstLine="0"/>
              <w:jc w:val="left"/>
              <w:rPr>
                <w:sz w:val="16"/>
                <w:szCs w:val="16"/>
              </w:rPr>
            </w:pPr>
            <w:r>
              <w:rPr>
                <w:color w:val="000000"/>
                <w:spacing w:val="0"/>
                <w:w w:val="100"/>
                <w:position w:val="0"/>
                <w:sz w:val="16"/>
                <w:szCs w:val="16"/>
              </w:rPr>
              <w:t>•边听边操作；</w:t>
            </w:r>
          </w:p>
          <w:p>
            <w:pPr>
              <w:pStyle w:val="13"/>
              <w:keepNext w:val="0"/>
              <w:keepLines w:val="0"/>
              <w:widowControl w:val="0"/>
              <w:shd w:val="clear" w:color="auto" w:fill="auto"/>
              <w:bidi w:val="0"/>
              <w:spacing w:before="0" w:after="0" w:line="264" w:lineRule="exact"/>
              <w:ind w:left="0" w:right="0" w:firstLine="0"/>
              <w:jc w:val="left"/>
              <w:rPr>
                <w:sz w:val="16"/>
                <w:szCs w:val="16"/>
              </w:rPr>
            </w:pPr>
            <w:r>
              <w:rPr>
                <w:color w:val="000000"/>
                <w:spacing w:val="0"/>
                <w:w w:val="100"/>
                <w:position w:val="0"/>
                <w:sz w:val="16"/>
                <w:szCs w:val="16"/>
              </w:rPr>
              <w:t>•边听边选择、填空、连线、画图、补全信息；</w:t>
            </w:r>
          </w:p>
          <w:p>
            <w:pPr>
              <w:pStyle w:val="13"/>
              <w:keepNext w:val="0"/>
              <w:keepLines w:val="0"/>
              <w:widowControl w:val="0"/>
              <w:shd w:val="clear" w:color="auto" w:fill="auto"/>
              <w:bidi w:val="0"/>
              <w:spacing w:before="0" w:after="0" w:line="264" w:lineRule="exact"/>
              <w:ind w:left="0" w:right="0" w:firstLine="0"/>
              <w:jc w:val="left"/>
              <w:rPr>
                <w:sz w:val="16"/>
                <w:szCs w:val="16"/>
              </w:rPr>
            </w:pPr>
            <w:r>
              <w:rPr>
                <w:color w:val="000000"/>
                <w:spacing w:val="0"/>
                <w:w w:val="100"/>
                <w:position w:val="0"/>
                <w:sz w:val="16"/>
                <w:szCs w:val="16"/>
              </w:rPr>
              <w:t>•边听边做笔记；</w:t>
            </w:r>
          </w:p>
          <w:p>
            <w:pPr>
              <w:pStyle w:val="13"/>
              <w:keepNext w:val="0"/>
              <w:keepLines w:val="0"/>
              <w:widowControl w:val="0"/>
              <w:shd w:val="clear" w:color="auto" w:fill="auto"/>
              <w:bidi w:val="0"/>
              <w:spacing w:before="0" w:after="0" w:line="264" w:lineRule="exact"/>
              <w:ind w:left="0" w:right="0" w:firstLine="0"/>
              <w:jc w:val="left"/>
              <w:rPr>
                <w:sz w:val="16"/>
                <w:szCs w:val="16"/>
              </w:rPr>
            </w:pPr>
            <w:r>
              <w:rPr>
                <w:color w:val="000000"/>
                <w:spacing w:val="0"/>
                <w:w w:val="100"/>
                <w:position w:val="0"/>
                <w:sz w:val="16"/>
                <w:szCs w:val="16"/>
              </w:rPr>
              <w:t>•判断真伪。</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67" w:lineRule="exact"/>
              <w:ind w:left="0" w:right="0" w:firstLine="0"/>
              <w:jc w:val="left"/>
              <w:rPr>
                <w:sz w:val="16"/>
                <w:szCs w:val="16"/>
              </w:rPr>
            </w:pPr>
            <w:r>
              <w:rPr>
                <w:color w:val="000000"/>
                <w:spacing w:val="0"/>
                <w:w w:val="100"/>
                <w:position w:val="0"/>
                <w:sz w:val="16"/>
                <w:szCs w:val="16"/>
              </w:rPr>
              <w:t>•讨论；</w:t>
            </w:r>
          </w:p>
          <w:p>
            <w:pPr>
              <w:pStyle w:val="13"/>
              <w:keepNext w:val="0"/>
              <w:keepLines w:val="0"/>
              <w:widowControl w:val="0"/>
              <w:shd w:val="clear" w:color="auto" w:fill="auto"/>
              <w:bidi w:val="0"/>
              <w:spacing w:before="0" w:after="0" w:line="267" w:lineRule="exact"/>
              <w:ind w:left="0" w:right="0" w:firstLine="0"/>
              <w:jc w:val="left"/>
              <w:rPr>
                <w:sz w:val="16"/>
                <w:szCs w:val="16"/>
              </w:rPr>
            </w:pPr>
            <w:r>
              <w:rPr>
                <w:color w:val="000000"/>
                <w:spacing w:val="0"/>
                <w:w w:val="100"/>
                <w:position w:val="0"/>
                <w:sz w:val="16"/>
                <w:szCs w:val="16"/>
              </w:rPr>
              <w:t>•根据所听内容进行口头或笔头转述；</w:t>
            </w:r>
          </w:p>
          <w:p>
            <w:pPr>
              <w:pStyle w:val="13"/>
              <w:keepNext w:val="0"/>
              <w:keepLines w:val="0"/>
              <w:widowControl w:val="0"/>
              <w:shd w:val="clear" w:color="auto" w:fill="auto"/>
              <w:bidi w:val="0"/>
              <w:spacing w:before="0" w:after="0" w:line="267" w:lineRule="exact"/>
              <w:ind w:left="0" w:right="0" w:firstLine="0"/>
              <w:jc w:val="both"/>
              <w:rPr>
                <w:sz w:val="16"/>
                <w:szCs w:val="16"/>
              </w:rPr>
            </w:pPr>
            <w:r>
              <w:rPr>
                <w:color w:val="000000"/>
                <w:spacing w:val="0"/>
                <w:w w:val="100"/>
                <w:position w:val="0"/>
                <w:sz w:val="16"/>
                <w:szCs w:val="16"/>
              </w:rPr>
              <w:t>•根据笔记写出梗概；</w:t>
            </w:r>
          </w:p>
          <w:p>
            <w:pPr>
              <w:pStyle w:val="13"/>
              <w:keepNext w:val="0"/>
              <w:keepLines w:val="0"/>
              <w:widowControl w:val="0"/>
              <w:shd w:val="clear" w:color="auto" w:fill="auto"/>
              <w:bidi w:val="0"/>
              <w:spacing w:before="0" w:after="0" w:line="267" w:lineRule="exact"/>
              <w:ind w:left="0" w:right="0" w:firstLine="0"/>
              <w:jc w:val="left"/>
              <w:rPr>
                <w:sz w:val="16"/>
                <w:szCs w:val="16"/>
              </w:rPr>
            </w:pPr>
            <w:r>
              <w:rPr>
                <w:color w:val="000000"/>
                <w:spacing w:val="0"/>
                <w:w w:val="100"/>
                <w:position w:val="0"/>
                <w:sz w:val="16"/>
                <w:szCs w:val="16"/>
              </w:rPr>
              <w:t>•利用听到的信息，以同一题目为主题,从另一个角度写出一个文段。</w:t>
            </w:r>
          </w:p>
        </w:tc>
      </w:tr>
    </w:tbl>
    <w:p>
      <w:pPr>
        <w:spacing w:line="1" w:lineRule="exact"/>
        <w:rPr>
          <w:sz w:val="2"/>
          <w:szCs w:val="2"/>
        </w:rPr>
      </w:pPr>
      <w:r>
        <w:br w:type="page"/>
      </w:r>
    </w:p>
    <w:p>
      <w:pPr>
        <w:pStyle w:val="15"/>
        <w:keepNext w:val="0"/>
        <w:keepLines w:val="0"/>
        <w:widowControl w:val="0"/>
        <w:shd w:val="clear" w:color="auto" w:fill="auto"/>
        <w:bidi w:val="0"/>
        <w:spacing w:before="0" w:after="0" w:line="240" w:lineRule="auto"/>
        <w:ind w:left="1848" w:right="0" w:firstLine="0"/>
        <w:jc w:val="left"/>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rPr>
        <w:t>7—9</w:t>
      </w:r>
      <w:r>
        <w:rPr>
          <w:b/>
          <w:bCs/>
          <w:color w:val="000000"/>
          <w:spacing w:val="0"/>
          <w:w w:val="100"/>
          <w:position w:val="0"/>
          <w:sz w:val="18"/>
          <w:szCs w:val="18"/>
        </w:rPr>
        <w:t>：</w:t>
      </w:r>
      <w:r>
        <w:rPr>
          <w:color w:val="000000"/>
          <w:spacing w:val="0"/>
          <w:w w:val="100"/>
          <w:position w:val="0"/>
          <w:sz w:val="16"/>
          <w:szCs w:val="16"/>
        </w:rPr>
        <w:t>口语技能教学主要教学活动举例</w:t>
      </w:r>
    </w:p>
    <w:tbl>
      <w:tblPr>
        <w:tblStyle w:val="2"/>
        <w:tblW w:w="0" w:type="auto"/>
        <w:jc w:val="center"/>
        <w:tblLayout w:type="fixed"/>
        <w:tblCellMar>
          <w:top w:w="0" w:type="dxa"/>
          <w:left w:w="10" w:type="dxa"/>
          <w:bottom w:w="0" w:type="dxa"/>
          <w:right w:w="10" w:type="dxa"/>
        </w:tblCellMar>
      </w:tblPr>
      <w:tblGrid>
        <w:gridCol w:w="2323"/>
        <w:gridCol w:w="2309"/>
        <w:gridCol w:w="2318"/>
      </w:tblGrid>
      <w:tr>
        <w:tblPrEx>
          <w:tblCellMar>
            <w:top w:w="0" w:type="dxa"/>
            <w:left w:w="10" w:type="dxa"/>
            <w:bottom w:w="0" w:type="dxa"/>
            <w:right w:w="10" w:type="dxa"/>
          </w:tblCellMar>
        </w:tblPrEx>
        <w:trPr>
          <w:trHeight w:val="37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说前活动</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说话活动</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说后活动</w:t>
            </w:r>
          </w:p>
        </w:tc>
      </w:tr>
      <w:tr>
        <w:tblPrEx>
          <w:tblCellMar>
            <w:top w:w="0" w:type="dxa"/>
            <w:left w:w="10" w:type="dxa"/>
            <w:bottom w:w="0" w:type="dxa"/>
            <w:right w:w="10" w:type="dxa"/>
          </w:tblCellMar>
        </w:tblPrEx>
        <w:trPr>
          <w:trHeight w:val="1973" w:hRule="exact"/>
          <w:jc w:val="center"/>
        </w:trPr>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100" w:after="80" w:line="240" w:lineRule="auto"/>
              <w:ind w:left="0" w:right="0" w:firstLine="0"/>
              <w:jc w:val="left"/>
              <w:rPr>
                <w:sz w:val="16"/>
                <w:szCs w:val="16"/>
              </w:rPr>
            </w:pPr>
            <w:r>
              <w:rPr>
                <w:color w:val="000000"/>
                <w:spacing w:val="0"/>
                <w:w w:val="100"/>
                <w:position w:val="0"/>
                <w:sz w:val="16"/>
                <w:szCs w:val="16"/>
              </w:rPr>
              <w:t>•明确目的；</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•激发兴趣；</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•熟悉话题和语境；</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•语言准备；</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•分配角色和任务。</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•描述人物和事件；</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•报告过程和结果；</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•角色扮演；</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•交换信息；</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•讨论；</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•演讲；</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•辩论。</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80" w:after="60" w:line="240" w:lineRule="auto"/>
              <w:ind w:left="0" w:right="0" w:firstLine="0"/>
              <w:jc w:val="left"/>
              <w:rPr>
                <w:sz w:val="16"/>
                <w:szCs w:val="16"/>
              </w:rPr>
            </w:pPr>
            <w:r>
              <w:rPr>
                <w:color w:val="000000"/>
                <w:spacing w:val="0"/>
                <w:w w:val="100"/>
                <w:position w:val="0"/>
                <w:sz w:val="16"/>
                <w:szCs w:val="16"/>
              </w:rPr>
              <w:t>•汇报结果；</w:t>
            </w:r>
          </w:p>
          <w:p>
            <w:pPr>
              <w:pStyle w:val="13"/>
              <w:keepNext w:val="0"/>
              <w:keepLines w:val="0"/>
              <w:widowControl w:val="0"/>
              <w:shd w:val="clear" w:color="auto" w:fill="auto"/>
              <w:bidi w:val="0"/>
              <w:spacing w:before="0" w:after="60" w:line="240" w:lineRule="auto"/>
              <w:ind w:left="0" w:right="0" w:firstLine="0"/>
              <w:jc w:val="left"/>
              <w:rPr>
                <w:sz w:val="16"/>
                <w:szCs w:val="16"/>
              </w:rPr>
            </w:pPr>
            <w:r>
              <w:rPr>
                <w:color w:val="000000"/>
                <w:spacing w:val="0"/>
                <w:w w:val="100"/>
                <w:position w:val="0"/>
                <w:sz w:val="16"/>
                <w:szCs w:val="16"/>
              </w:rPr>
              <w:t>•讲评；</w:t>
            </w:r>
          </w:p>
          <w:p>
            <w:pPr>
              <w:pStyle w:val="13"/>
              <w:keepNext w:val="0"/>
              <w:keepLines w:val="0"/>
              <w:widowControl w:val="0"/>
              <w:shd w:val="clear" w:color="auto" w:fill="auto"/>
              <w:bidi w:val="0"/>
              <w:spacing w:before="0" w:after="60" w:line="240" w:lineRule="auto"/>
              <w:ind w:left="0" w:right="0" w:firstLine="0"/>
              <w:jc w:val="left"/>
              <w:rPr>
                <w:sz w:val="16"/>
                <w:szCs w:val="16"/>
              </w:rPr>
            </w:pPr>
            <w:r>
              <w:rPr>
                <w:color w:val="000000"/>
                <w:spacing w:val="0"/>
                <w:w w:val="100"/>
                <w:position w:val="0"/>
                <w:sz w:val="16"/>
                <w:szCs w:val="16"/>
              </w:rPr>
              <w:t>•书面表达活动。</w:t>
            </w:r>
          </w:p>
        </w:tc>
      </w:tr>
    </w:tbl>
    <w:p>
      <w:pPr>
        <w:widowControl w:val="0"/>
        <w:spacing w:after="239" w:line="1" w:lineRule="exact"/>
      </w:pPr>
    </w:p>
    <w:p>
      <w:pPr>
        <w:pStyle w:val="15"/>
        <w:keepNext w:val="0"/>
        <w:keepLines w:val="0"/>
        <w:widowControl w:val="0"/>
        <w:shd w:val="clear" w:color="auto" w:fill="auto"/>
        <w:bidi w:val="0"/>
        <w:spacing w:before="0" w:after="0" w:line="240" w:lineRule="auto"/>
        <w:ind w:left="1982" w:right="0" w:firstLine="0"/>
        <w:jc w:val="left"/>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lang w:val="en-US" w:eastAsia="en-US" w:bidi="en-US"/>
        </w:rPr>
        <w:t>7-10</w:t>
      </w:r>
      <w:r>
        <w:rPr>
          <w:b/>
          <w:bCs/>
          <w:color w:val="000000"/>
          <w:spacing w:val="0"/>
          <w:w w:val="100"/>
          <w:position w:val="0"/>
          <w:sz w:val="18"/>
          <w:szCs w:val="18"/>
          <w:lang w:val="en-US" w:eastAsia="en-US" w:bidi="en-US"/>
        </w:rPr>
        <w:t>：</w:t>
      </w:r>
      <w:r>
        <w:rPr>
          <w:color w:val="000000"/>
          <w:spacing w:val="0"/>
          <w:w w:val="100"/>
          <w:position w:val="0"/>
          <w:sz w:val="16"/>
          <w:szCs w:val="16"/>
        </w:rPr>
        <w:t>阅读技能主要教学活动举例</w:t>
      </w:r>
    </w:p>
    <w:tbl>
      <w:tblPr>
        <w:tblStyle w:val="2"/>
        <w:tblW w:w="0" w:type="auto"/>
        <w:jc w:val="center"/>
        <w:tblLayout w:type="fixed"/>
        <w:tblCellMar>
          <w:top w:w="0" w:type="dxa"/>
          <w:left w:w="10" w:type="dxa"/>
          <w:bottom w:w="0" w:type="dxa"/>
          <w:right w:w="10" w:type="dxa"/>
        </w:tblCellMar>
      </w:tblPr>
      <w:tblGrid>
        <w:gridCol w:w="2323"/>
        <w:gridCol w:w="2309"/>
        <w:gridCol w:w="2323"/>
      </w:tblGrid>
      <w:tr>
        <w:tblPrEx>
          <w:tblCellMar>
            <w:top w:w="0" w:type="dxa"/>
            <w:left w:w="10" w:type="dxa"/>
            <w:bottom w:w="0" w:type="dxa"/>
            <w:right w:w="10" w:type="dxa"/>
          </w:tblCellMar>
        </w:tblPrEx>
        <w:trPr>
          <w:trHeight w:val="370"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读前活动</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阅读活动</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读后活动</w:t>
            </w:r>
          </w:p>
        </w:tc>
      </w:tr>
      <w:tr>
        <w:tblPrEx>
          <w:tblCellMar>
            <w:top w:w="0" w:type="dxa"/>
            <w:left w:w="10" w:type="dxa"/>
            <w:bottom w:w="0" w:type="dxa"/>
            <w:right w:w="10" w:type="dxa"/>
          </w:tblCellMar>
        </w:tblPrEx>
        <w:trPr>
          <w:trHeight w:val="2506" w:hRule="exact"/>
          <w:jc w:val="center"/>
        </w:trPr>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100" w:after="80" w:line="240" w:lineRule="auto"/>
              <w:ind w:left="0" w:right="0" w:firstLine="0"/>
              <w:jc w:val="left"/>
              <w:rPr>
                <w:sz w:val="16"/>
                <w:szCs w:val="16"/>
              </w:rPr>
            </w:pPr>
            <w:r>
              <w:rPr>
                <w:color w:val="000000"/>
                <w:spacing w:val="0"/>
                <w:w w:val="100"/>
                <w:position w:val="0"/>
                <w:sz w:val="16"/>
                <w:szCs w:val="16"/>
              </w:rPr>
              <w:t>•明确目的；</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•熟悉话题；</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•预测内容；</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•预测词汇；</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•激发兴趣和欲望；</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•布置任务。</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68" w:lineRule="exact"/>
              <w:ind w:left="0" w:right="0" w:firstLine="0"/>
              <w:jc w:val="left"/>
              <w:rPr>
                <w:sz w:val="16"/>
                <w:szCs w:val="16"/>
              </w:rPr>
            </w:pPr>
            <w:r>
              <w:rPr>
                <w:color w:val="000000"/>
                <w:spacing w:val="0"/>
                <w:w w:val="100"/>
                <w:position w:val="0"/>
                <w:sz w:val="16"/>
                <w:szCs w:val="16"/>
              </w:rPr>
              <w:t>•略读；</w:t>
            </w:r>
          </w:p>
          <w:p>
            <w:pPr>
              <w:pStyle w:val="13"/>
              <w:keepNext w:val="0"/>
              <w:keepLines w:val="0"/>
              <w:widowControl w:val="0"/>
              <w:shd w:val="clear" w:color="auto" w:fill="auto"/>
              <w:bidi w:val="0"/>
              <w:spacing w:before="0" w:after="0" w:line="268" w:lineRule="exact"/>
              <w:ind w:left="0" w:right="0" w:firstLine="0"/>
              <w:jc w:val="left"/>
              <w:rPr>
                <w:sz w:val="16"/>
                <w:szCs w:val="16"/>
              </w:rPr>
            </w:pPr>
            <w:r>
              <w:rPr>
                <w:color w:val="000000"/>
                <w:spacing w:val="0"/>
                <w:w w:val="100"/>
                <w:position w:val="0"/>
                <w:sz w:val="16"/>
                <w:szCs w:val="16"/>
              </w:rPr>
              <w:t>•找读；</w:t>
            </w:r>
          </w:p>
          <w:p>
            <w:pPr>
              <w:pStyle w:val="13"/>
              <w:keepNext w:val="0"/>
              <w:keepLines w:val="0"/>
              <w:widowControl w:val="0"/>
              <w:shd w:val="clear" w:color="auto" w:fill="auto"/>
              <w:bidi w:val="0"/>
              <w:spacing w:before="0" w:after="0" w:line="268" w:lineRule="exact"/>
              <w:ind w:left="0" w:right="0" w:firstLine="0"/>
              <w:jc w:val="left"/>
              <w:rPr>
                <w:rFonts w:hint="default"/>
                <w:sz w:val="16"/>
                <w:szCs w:val="16"/>
                <w:lang w:val="en-US"/>
              </w:rPr>
            </w:pPr>
            <w:r>
              <w:rPr>
                <w:color w:val="000000"/>
                <w:spacing w:val="0"/>
                <w:w w:val="100"/>
                <w:position w:val="0"/>
                <w:sz w:val="16"/>
                <w:szCs w:val="16"/>
              </w:rPr>
              <w:t>•根据所读内容画图、标图、连线、填表、排序、补全信息</w:t>
            </w:r>
            <w:r>
              <w:rPr>
                <w:color w:val="000000"/>
                <w:spacing w:val="0"/>
                <w:w w:val="100"/>
                <w:position w:val="0"/>
                <w:sz w:val="16"/>
                <w:szCs w:val="16"/>
                <w:highlight w:val="none"/>
                <w:lang w:val="en-US"/>
              </w:rPr>
              <w:t>；</w:t>
            </w:r>
          </w:p>
          <w:p>
            <w:pPr>
              <w:pStyle w:val="13"/>
              <w:keepNext w:val="0"/>
              <w:keepLines w:val="0"/>
              <w:widowControl w:val="0"/>
              <w:shd w:val="clear" w:color="auto" w:fill="auto"/>
              <w:bidi w:val="0"/>
              <w:spacing w:before="0" w:after="0" w:line="268" w:lineRule="exact"/>
              <w:ind w:left="0" w:right="0" w:firstLine="0"/>
              <w:jc w:val="left"/>
              <w:rPr>
                <w:sz w:val="16"/>
                <w:szCs w:val="16"/>
              </w:rPr>
            </w:pPr>
            <w:r>
              <w:rPr>
                <w:color w:val="000000"/>
                <w:spacing w:val="0"/>
                <w:w w:val="100"/>
                <w:position w:val="0"/>
                <w:sz w:val="16"/>
                <w:szCs w:val="16"/>
              </w:rPr>
              <w:t>•为课文选择或添加标题；•根据所读内容制作图表；•边读边操作；</w:t>
            </w:r>
          </w:p>
          <w:p>
            <w:pPr>
              <w:pStyle w:val="13"/>
              <w:keepNext w:val="0"/>
              <w:keepLines w:val="0"/>
              <w:widowControl w:val="0"/>
              <w:shd w:val="clear" w:color="auto" w:fill="auto"/>
              <w:bidi w:val="0"/>
              <w:spacing w:before="0" w:after="0" w:line="268" w:lineRule="exact"/>
              <w:ind w:left="0" w:right="0" w:firstLine="0"/>
              <w:jc w:val="left"/>
              <w:rPr>
                <w:sz w:val="16"/>
                <w:szCs w:val="16"/>
              </w:rPr>
            </w:pPr>
            <w:r>
              <w:rPr>
                <w:color w:val="000000"/>
                <w:spacing w:val="0"/>
                <w:w w:val="100"/>
                <w:position w:val="0"/>
                <w:sz w:val="16"/>
                <w:szCs w:val="16"/>
              </w:rPr>
              <w:t>•判断真伪。</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69" w:lineRule="exact"/>
              <w:ind w:left="0" w:right="0" w:firstLine="0"/>
              <w:jc w:val="left"/>
              <w:rPr>
                <w:sz w:val="16"/>
                <w:szCs w:val="16"/>
              </w:rPr>
            </w:pPr>
            <w:r>
              <w:rPr>
                <w:color w:val="000000"/>
                <w:spacing w:val="0"/>
                <w:w w:val="100"/>
                <w:position w:val="0"/>
                <w:sz w:val="16"/>
                <w:szCs w:val="16"/>
              </w:rPr>
              <w:t>•转述所读内容；</w:t>
            </w:r>
          </w:p>
          <w:p>
            <w:pPr>
              <w:pStyle w:val="13"/>
              <w:keepNext w:val="0"/>
              <w:keepLines w:val="0"/>
              <w:widowControl w:val="0"/>
              <w:shd w:val="clear" w:color="auto" w:fill="auto"/>
              <w:bidi w:val="0"/>
              <w:spacing w:before="0" w:after="0" w:line="269" w:lineRule="exact"/>
              <w:ind w:left="0" w:right="0" w:firstLine="0"/>
              <w:jc w:val="left"/>
              <w:rPr>
                <w:sz w:val="16"/>
                <w:szCs w:val="16"/>
              </w:rPr>
            </w:pPr>
            <w:r>
              <w:rPr>
                <w:color w:val="000000"/>
                <w:spacing w:val="0"/>
                <w:w w:val="100"/>
                <w:position w:val="0"/>
                <w:sz w:val="16"/>
                <w:szCs w:val="16"/>
              </w:rPr>
              <w:t>•根据所读内容进行角色扮演；</w:t>
            </w:r>
          </w:p>
          <w:p>
            <w:pPr>
              <w:pStyle w:val="13"/>
              <w:keepNext w:val="0"/>
              <w:keepLines w:val="0"/>
              <w:widowControl w:val="0"/>
              <w:shd w:val="clear" w:color="auto" w:fill="auto"/>
              <w:bidi w:val="0"/>
              <w:spacing w:before="0" w:after="0" w:line="269" w:lineRule="exact"/>
              <w:ind w:left="0" w:right="0" w:firstLine="0"/>
              <w:jc w:val="both"/>
              <w:rPr>
                <w:sz w:val="16"/>
                <w:szCs w:val="16"/>
              </w:rPr>
            </w:pPr>
            <w:r>
              <w:rPr>
                <w:color w:val="000000"/>
                <w:spacing w:val="0"/>
                <w:w w:val="100"/>
                <w:position w:val="0"/>
                <w:sz w:val="16"/>
                <w:szCs w:val="16"/>
              </w:rPr>
              <w:t>•讨论；</w:t>
            </w:r>
          </w:p>
          <w:p>
            <w:pPr>
              <w:pStyle w:val="13"/>
              <w:keepNext w:val="0"/>
              <w:keepLines w:val="0"/>
              <w:widowControl w:val="0"/>
              <w:shd w:val="clear" w:color="auto" w:fill="auto"/>
              <w:bidi w:val="0"/>
              <w:spacing w:before="0" w:after="0" w:line="269" w:lineRule="exact"/>
              <w:ind w:left="0" w:right="0" w:firstLine="0"/>
              <w:jc w:val="both"/>
              <w:rPr>
                <w:rFonts w:hint="default"/>
                <w:sz w:val="16"/>
                <w:szCs w:val="16"/>
                <w:lang w:val="en-US"/>
              </w:rPr>
            </w:pPr>
            <w:r>
              <w:rPr>
                <w:color w:val="000000"/>
                <w:spacing w:val="0"/>
                <w:w w:val="100"/>
                <w:position w:val="0"/>
                <w:sz w:val="16"/>
                <w:szCs w:val="16"/>
              </w:rPr>
              <w:t>•改写</w:t>
            </w:r>
            <w:r>
              <w:rPr>
                <w:color w:val="000000"/>
                <w:spacing w:val="0"/>
                <w:w w:val="100"/>
                <w:position w:val="0"/>
                <w:sz w:val="16"/>
                <w:szCs w:val="16"/>
                <w:highlight w:val="none"/>
                <w:lang w:val="en-US"/>
              </w:rPr>
              <w:t>；</w:t>
            </w:r>
          </w:p>
          <w:p>
            <w:pPr>
              <w:pStyle w:val="13"/>
              <w:keepNext w:val="0"/>
              <w:keepLines w:val="0"/>
              <w:widowControl w:val="0"/>
              <w:shd w:val="clear" w:color="auto" w:fill="auto"/>
              <w:bidi w:val="0"/>
              <w:spacing w:before="0" w:after="0" w:line="269" w:lineRule="exact"/>
              <w:ind w:left="0" w:right="0" w:firstLine="0"/>
              <w:jc w:val="both"/>
              <w:rPr>
                <w:sz w:val="16"/>
                <w:szCs w:val="16"/>
              </w:rPr>
            </w:pPr>
            <w:r>
              <w:rPr>
                <w:color w:val="000000"/>
                <w:spacing w:val="0"/>
                <w:w w:val="100"/>
                <w:position w:val="0"/>
                <w:sz w:val="16"/>
                <w:szCs w:val="16"/>
              </w:rPr>
              <w:t>•续尾；</w:t>
            </w:r>
          </w:p>
          <w:p>
            <w:pPr>
              <w:pStyle w:val="13"/>
              <w:keepNext w:val="0"/>
              <w:keepLines w:val="0"/>
              <w:widowControl w:val="0"/>
              <w:shd w:val="clear" w:color="auto" w:fill="auto"/>
              <w:bidi w:val="0"/>
              <w:spacing w:before="0" w:after="0" w:line="269" w:lineRule="exact"/>
              <w:ind w:left="0" w:right="0" w:firstLine="0"/>
              <w:jc w:val="both"/>
              <w:rPr>
                <w:sz w:val="16"/>
                <w:szCs w:val="16"/>
              </w:rPr>
            </w:pPr>
            <w:r>
              <w:rPr>
                <w:color w:val="000000"/>
                <w:spacing w:val="0"/>
                <w:w w:val="100"/>
                <w:position w:val="0"/>
                <w:sz w:val="16"/>
                <w:szCs w:val="16"/>
              </w:rPr>
              <w:t>•写摘要。</w:t>
            </w:r>
          </w:p>
        </w:tc>
      </w:tr>
    </w:tbl>
    <w:p>
      <w:pPr>
        <w:widowControl w:val="0"/>
        <w:spacing w:after="239" w:line="1" w:lineRule="exact"/>
      </w:pPr>
    </w:p>
    <w:p>
      <w:pPr>
        <w:pStyle w:val="15"/>
        <w:keepNext w:val="0"/>
        <w:keepLines w:val="0"/>
        <w:widowControl w:val="0"/>
        <w:shd w:val="clear" w:color="auto" w:fill="auto"/>
        <w:bidi w:val="0"/>
        <w:spacing w:before="0" w:after="0" w:line="240" w:lineRule="auto"/>
        <w:ind w:left="1982" w:right="0" w:firstLine="0"/>
        <w:jc w:val="left"/>
        <w:rPr>
          <w:sz w:val="16"/>
          <w:szCs w:val="16"/>
        </w:rPr>
      </w:pPr>
      <w:r>
        <w:rPr>
          <w:color w:val="000000"/>
          <w:spacing w:val="0"/>
          <w:w w:val="100"/>
          <w:position w:val="0"/>
          <w:sz w:val="16"/>
          <w:szCs w:val="16"/>
        </w:rPr>
        <w:t>表</w:t>
      </w:r>
      <w:r>
        <w:rPr>
          <w:rFonts w:ascii="Times New Roman" w:hAnsi="Times New Roman" w:eastAsia="Times New Roman" w:cs="Times New Roman"/>
          <w:b/>
          <w:bCs/>
          <w:color w:val="000000"/>
          <w:spacing w:val="0"/>
          <w:w w:val="100"/>
          <w:position w:val="0"/>
          <w:sz w:val="17"/>
          <w:szCs w:val="17"/>
          <w:lang w:val="en-US" w:eastAsia="en-US" w:bidi="en-US"/>
        </w:rPr>
        <w:t>7-11</w:t>
      </w:r>
      <w:r>
        <w:rPr>
          <w:b/>
          <w:bCs/>
          <w:color w:val="000000"/>
          <w:spacing w:val="0"/>
          <w:w w:val="100"/>
          <w:position w:val="0"/>
          <w:sz w:val="18"/>
          <w:szCs w:val="18"/>
          <w:lang w:val="en-US" w:eastAsia="en-US" w:bidi="en-US"/>
        </w:rPr>
        <w:t>：</w:t>
      </w:r>
      <w:r>
        <w:rPr>
          <w:color w:val="000000"/>
          <w:spacing w:val="0"/>
          <w:w w:val="100"/>
          <w:position w:val="0"/>
          <w:sz w:val="16"/>
          <w:szCs w:val="16"/>
        </w:rPr>
        <w:t>写作技能主要教学活动举例</w:t>
      </w:r>
    </w:p>
    <w:tbl>
      <w:tblPr>
        <w:tblStyle w:val="2"/>
        <w:tblW w:w="0" w:type="auto"/>
        <w:jc w:val="center"/>
        <w:tblLayout w:type="fixed"/>
        <w:tblCellMar>
          <w:top w:w="0" w:type="dxa"/>
          <w:left w:w="10" w:type="dxa"/>
          <w:bottom w:w="0" w:type="dxa"/>
          <w:right w:w="10" w:type="dxa"/>
        </w:tblCellMar>
      </w:tblPr>
      <w:tblGrid>
        <w:gridCol w:w="2323"/>
        <w:gridCol w:w="2309"/>
        <w:gridCol w:w="2318"/>
      </w:tblGrid>
      <w:tr>
        <w:tblPrEx>
          <w:tblCellMar>
            <w:top w:w="0" w:type="dxa"/>
            <w:left w:w="10" w:type="dxa"/>
            <w:bottom w:w="0" w:type="dxa"/>
            <w:right w:w="10" w:type="dxa"/>
          </w:tblCellMar>
        </w:tblPrEx>
        <w:trPr>
          <w:trHeight w:val="36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写前活动</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写时活动</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760"/>
              <w:jc w:val="left"/>
              <w:rPr>
                <w:sz w:val="16"/>
                <w:szCs w:val="16"/>
              </w:rPr>
            </w:pPr>
            <w:r>
              <w:rPr>
                <w:color w:val="000000"/>
                <w:spacing w:val="0"/>
                <w:w w:val="100"/>
                <w:position w:val="0"/>
                <w:sz w:val="16"/>
                <w:szCs w:val="16"/>
              </w:rPr>
              <w:t>写后活动</w:t>
            </w:r>
          </w:p>
        </w:tc>
      </w:tr>
      <w:tr>
        <w:tblPrEx>
          <w:tblCellMar>
            <w:top w:w="0" w:type="dxa"/>
            <w:left w:w="10" w:type="dxa"/>
            <w:bottom w:w="0" w:type="dxa"/>
            <w:right w:w="10" w:type="dxa"/>
          </w:tblCellMar>
        </w:tblPrEx>
        <w:trPr>
          <w:trHeight w:val="2246"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•激活灵感；</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•激发兴趣；</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•明确目的和读者对象；</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•讨论主题；</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•搜集素材；</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•语言准备；</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•阅读范文；</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•写提纲。</w:t>
            </w:r>
          </w:p>
        </w:tc>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80" w:after="80" w:line="240" w:lineRule="auto"/>
              <w:ind w:left="0" w:right="0" w:firstLine="0"/>
              <w:jc w:val="left"/>
              <w:rPr>
                <w:sz w:val="16"/>
                <w:szCs w:val="16"/>
              </w:rPr>
            </w:pPr>
            <w:r>
              <w:rPr>
                <w:color w:val="000000"/>
                <w:spacing w:val="0"/>
                <w:w w:val="100"/>
                <w:position w:val="0"/>
                <w:sz w:val="16"/>
                <w:szCs w:val="16"/>
              </w:rPr>
              <w:t>•写初稿；</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•规划文章结构；</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•填空；</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•看图作文；</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•图文转换；</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•仿写；</w:t>
            </w:r>
          </w:p>
          <w:p>
            <w:pPr>
              <w:pStyle w:val="13"/>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6"/>
                <w:szCs w:val="16"/>
              </w:rPr>
              <w:t>•连句成文。</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13"/>
              <w:keepNext w:val="0"/>
              <w:keepLines w:val="0"/>
              <w:widowControl w:val="0"/>
              <w:shd w:val="clear" w:color="auto" w:fill="auto"/>
              <w:bidi w:val="0"/>
              <w:spacing w:before="0" w:after="0" w:line="269" w:lineRule="exact"/>
              <w:ind w:left="0" w:right="0" w:firstLine="0"/>
              <w:jc w:val="left"/>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自我修改；</w:t>
            </w:r>
          </w:p>
          <w:p>
            <w:pPr>
              <w:pStyle w:val="13"/>
              <w:keepNext w:val="0"/>
              <w:keepLines w:val="0"/>
              <w:widowControl w:val="0"/>
              <w:shd w:val="clear" w:color="auto" w:fill="auto"/>
              <w:bidi w:val="0"/>
              <w:spacing w:before="0" w:after="0" w:line="269" w:lineRule="exact"/>
              <w:ind w:left="0" w:right="0" w:firstLine="0"/>
              <w:jc w:val="left"/>
              <w:rPr>
                <w:sz w:val="16"/>
                <w:szCs w:val="16"/>
              </w:rPr>
            </w:pPr>
            <w:r>
              <w:rPr>
                <w:color w:val="000000"/>
                <w:spacing w:val="0"/>
                <w:w w:val="100"/>
                <w:position w:val="0"/>
                <w:sz w:val="16"/>
                <w:szCs w:val="16"/>
              </w:rPr>
              <w:t>•相互修改；</w:t>
            </w:r>
          </w:p>
          <w:p>
            <w:pPr>
              <w:pStyle w:val="13"/>
              <w:keepNext w:val="0"/>
              <w:keepLines w:val="0"/>
              <w:widowControl w:val="0"/>
              <w:shd w:val="clear" w:color="auto" w:fill="auto"/>
              <w:bidi w:val="0"/>
              <w:spacing w:before="0" w:after="0" w:line="269" w:lineRule="exact"/>
              <w:ind w:left="0" w:right="0" w:firstLine="0"/>
              <w:jc w:val="left"/>
              <w:rPr>
                <w:sz w:val="16"/>
                <w:szCs w:val="16"/>
              </w:rPr>
            </w:pPr>
            <w:r>
              <w:rPr>
                <w:color w:val="000000"/>
                <w:spacing w:val="0"/>
                <w:w w:val="100"/>
                <w:position w:val="0"/>
                <w:sz w:val="16"/>
                <w:szCs w:val="16"/>
              </w:rPr>
              <w:t>•个人或小组面批；</w:t>
            </w:r>
          </w:p>
          <w:p>
            <w:pPr>
              <w:pStyle w:val="13"/>
              <w:keepNext w:val="0"/>
              <w:keepLines w:val="0"/>
              <w:widowControl w:val="0"/>
              <w:shd w:val="clear" w:color="auto" w:fill="auto"/>
              <w:bidi w:val="0"/>
              <w:spacing w:before="0" w:after="0" w:line="269" w:lineRule="exact"/>
              <w:ind w:left="0" w:right="0" w:firstLine="0"/>
              <w:jc w:val="left"/>
              <w:rPr>
                <w:sz w:val="16"/>
                <w:szCs w:val="16"/>
              </w:rPr>
            </w:pPr>
            <w:r>
              <w:rPr>
                <w:color w:val="000000"/>
                <w:spacing w:val="0"/>
                <w:w w:val="100"/>
                <w:position w:val="0"/>
                <w:sz w:val="16"/>
                <w:szCs w:val="16"/>
              </w:rPr>
              <w:t>•检查语言、文法、逻辑、用词、润色；</w:t>
            </w:r>
          </w:p>
          <w:p>
            <w:pPr>
              <w:pStyle w:val="13"/>
              <w:keepNext w:val="0"/>
              <w:keepLines w:val="0"/>
              <w:widowControl w:val="0"/>
              <w:shd w:val="clear" w:color="auto" w:fill="auto"/>
              <w:bidi w:val="0"/>
              <w:spacing w:before="0" w:after="0" w:line="269" w:lineRule="exact"/>
              <w:ind w:left="0" w:right="0" w:firstLine="0"/>
              <w:jc w:val="left"/>
              <w:rPr>
                <w:sz w:val="16"/>
                <w:szCs w:val="16"/>
              </w:rPr>
            </w:pPr>
            <w:r>
              <w:rPr>
                <w:color w:val="000000"/>
                <w:spacing w:val="0"/>
                <w:w w:val="100"/>
                <w:position w:val="0"/>
                <w:sz w:val="16"/>
                <w:szCs w:val="16"/>
              </w:rPr>
              <w:t>•制作板报,墙报。</w:t>
            </w:r>
          </w:p>
        </w:tc>
      </w:tr>
    </w:tbl>
    <w:p>
      <w:pPr>
        <w:widowControl w:val="0"/>
        <w:spacing w:after="239" w:line="1" w:lineRule="exact"/>
      </w:pPr>
    </w:p>
    <w:p>
      <w:pPr>
        <w:pStyle w:val="23"/>
        <w:keepNext w:val="0"/>
        <w:keepLines w:val="0"/>
        <w:widowControl w:val="0"/>
        <w:shd w:val="clear" w:color="auto" w:fill="auto"/>
        <w:bidi w:val="0"/>
        <w:spacing w:before="0" w:after="0" w:line="240" w:lineRule="auto"/>
        <w:ind w:left="0" w:right="0" w:firstLine="0"/>
        <w:jc w:val="left"/>
        <w:rPr>
          <w:rFonts w:hint="default"/>
          <w:lang w:val="en-US"/>
        </w:rPr>
        <w:sectPr>
          <w:headerReference r:id="rId311" w:type="default"/>
          <w:footerReference r:id="rId313" w:type="default"/>
          <w:headerReference r:id="rId312" w:type="even"/>
          <w:footerReference r:id="rId314" w:type="even"/>
          <w:footnotePr>
            <w:numFmt w:val="decimal"/>
          </w:footnotePr>
          <w:type w:val="continuous"/>
          <w:pgSz w:w="9621" w:h="12860"/>
          <w:pgMar w:top="1457" w:right="1183" w:bottom="1141" w:left="1402" w:header="0" w:footer="3" w:gutter="0"/>
          <w:cols w:space="720" w:num="1"/>
          <w:rtlGutter w:val="0"/>
          <w:docGrid w:linePitch="360" w:charSpace="0"/>
        </w:sectPr>
      </w:pPr>
      <w:r>
        <w:rPr>
          <w:color w:val="000000"/>
          <w:spacing w:val="0"/>
          <w:w w:val="100"/>
          <w:position w:val="0"/>
        </w:rPr>
        <w:t>实际上，教学方法是无法穷尽的，也在不断创新发展。教师要熟悉基本的</w:t>
      </w:r>
    </w:p>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教学方法和技巧,依据教学目标、内容、对象做出有效、优化的选择。那么在实际课堂教学中应当根据什么原则来选择确定教学方法和使用技巧呢？崔永华、杨寄洲</w:t>
      </w:r>
      <w:r>
        <w:rPr>
          <w:color w:val="000000"/>
          <w:spacing w:val="0"/>
          <w:w w:val="100"/>
          <w:position w:val="0"/>
          <w:sz w:val="20"/>
          <w:szCs w:val="20"/>
        </w:rPr>
        <w:t>（2002:8；</w:t>
      </w:r>
      <w:r>
        <w:rPr>
          <w:color w:val="000000"/>
          <w:spacing w:val="0"/>
          <w:w w:val="100"/>
          <w:position w:val="0"/>
        </w:rPr>
        <w:t>又见崔永华</w:t>
      </w:r>
      <w:r>
        <w:rPr>
          <w:color w:val="000000"/>
          <w:spacing w:val="0"/>
          <w:w w:val="100"/>
          <w:position w:val="0"/>
          <w:sz w:val="20"/>
          <w:szCs w:val="20"/>
        </w:rPr>
        <w:t>,2008:261）</w:t>
      </w:r>
      <w:r>
        <w:rPr>
          <w:color w:val="000000"/>
          <w:spacing w:val="0"/>
          <w:w w:val="100"/>
          <w:position w:val="0"/>
        </w:rPr>
        <w:t>提出了四个原则：</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第一，根据教学目的选择教学技巧。比如，阅读课主要是训练和提高快速阅读理解能力的，所以精读课上的</w:t>
      </w:r>
      <w:r>
        <w:rPr>
          <w:color w:val="000000"/>
          <w:spacing w:val="0"/>
          <w:w w:val="100"/>
          <w:position w:val="0"/>
          <w:lang w:val="zh-CN" w:eastAsia="zh-CN" w:bidi="zh-CN"/>
        </w:rPr>
        <w:t>“朗读”技巧</w:t>
      </w:r>
      <w:r>
        <w:rPr>
          <w:color w:val="000000"/>
          <w:spacing w:val="0"/>
          <w:w w:val="100"/>
          <w:position w:val="0"/>
        </w:rPr>
        <w:t>一般不在“阅读理解</w:t>
      </w:r>
      <w:r>
        <w:rPr>
          <w:color w:val="000000"/>
          <w:spacing w:val="0"/>
          <w:w w:val="100"/>
          <w:position w:val="0"/>
          <w:lang w:val="zh-CN" w:eastAsia="zh-CN" w:bidi="zh-CN"/>
        </w:rPr>
        <w:t>”课上</w:t>
      </w:r>
      <w:r>
        <w:rPr>
          <w:color w:val="000000"/>
          <w:spacing w:val="0"/>
          <w:w w:val="100"/>
          <w:position w:val="0"/>
        </w:rPr>
        <w:t>使用，而选用</w:t>
      </w:r>
      <w:r>
        <w:rPr>
          <w:color w:val="000000"/>
          <w:spacing w:val="0"/>
          <w:w w:val="100"/>
          <w:position w:val="0"/>
          <w:lang w:val="zh-CN" w:eastAsia="zh-CN" w:bidi="zh-CN"/>
        </w:rPr>
        <w:t>“默</w:t>
      </w:r>
      <w:r>
        <w:rPr>
          <w:color w:val="000000"/>
          <w:spacing w:val="0"/>
          <w:w w:val="100"/>
          <w:position w:val="0"/>
        </w:rPr>
        <w:t>读”</w:t>
      </w:r>
      <w:r>
        <w:rPr>
          <w:color w:val="000000"/>
          <w:spacing w:val="0"/>
          <w:w w:val="100"/>
          <w:position w:val="0"/>
          <w:lang w:val="zh-CN" w:eastAsia="zh-CN" w:bidi="zh-CN"/>
        </w:rPr>
        <w:t>、“浏</w:t>
      </w:r>
      <w:r>
        <w:rPr>
          <w:color w:val="000000"/>
          <w:spacing w:val="0"/>
          <w:w w:val="100"/>
          <w:position w:val="0"/>
        </w:rPr>
        <w:t>览”等技巧项目更合适。</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第二,使用技巧要有明确的目的。同样的教学方法或技巧用于不同目的会有所变化。拿</w:t>
      </w:r>
      <w:r>
        <w:rPr>
          <w:color w:val="000000"/>
          <w:spacing w:val="0"/>
          <w:w w:val="100"/>
          <w:position w:val="0"/>
          <w:lang w:val="zh-CN" w:eastAsia="zh-CN" w:bidi="zh-CN"/>
        </w:rPr>
        <w:t>“领读</w:t>
      </w:r>
      <w:r>
        <w:rPr>
          <w:color w:val="000000"/>
          <w:spacing w:val="0"/>
          <w:w w:val="100"/>
          <w:position w:val="0"/>
          <w:lang w:val="en-US" w:eastAsia="en-US" w:bidi="en-US"/>
        </w:rPr>
        <w:t>"</w:t>
      </w:r>
      <w:r>
        <w:rPr>
          <w:color w:val="000000"/>
          <w:spacing w:val="0"/>
          <w:w w:val="100"/>
          <w:position w:val="0"/>
        </w:rPr>
        <w:t>来说，如果用来纠正发音，需要突</w:t>
      </w:r>
      <w:r>
        <w:rPr>
          <w:color w:val="000000"/>
          <w:spacing w:val="0"/>
          <w:w w:val="100"/>
          <w:position w:val="0"/>
          <w:highlight w:val="none"/>
          <w:lang w:val="en-US"/>
        </w:rPr>
        <w:t>出</w:t>
      </w:r>
      <w:r>
        <w:rPr>
          <w:color w:val="000000"/>
          <w:spacing w:val="0"/>
          <w:w w:val="100"/>
          <w:position w:val="0"/>
        </w:rPr>
        <w:t>学生可能犯错误的地方；如果用来让学生熟悉句型，应注意不断提高领读的速度；如果用来帮助学生记忆课文，以利于后面将进行的讨论、复述等练习的话，则可能要配以必要的重点词语板书；等等。</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第三，应当优先选择交际性强的技巧。比如，在解释生词时，道具优于图片，实物又优于道具，因为说出实物的名称比说出图片上东西的名称更富交际性。交际性强的技巧项目可以缩短语言学习和语言运用的距离，使学习过程跟实际运用建立直接的联系，有利于学生真正学会运用所学的语言项目。</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第四，优先选用节省时间的技巧。课堂时间十分宝贵，因此在选择教学方法时特别要考虑到课堂时间的有效使用。选择直观的、易解的技巧解释语言点，省下来尽可能多的时间让学生进行反复的练习。</w:t>
      </w:r>
    </w:p>
    <w:p>
      <w:pPr>
        <w:pStyle w:val="23"/>
        <w:keepNext w:val="0"/>
        <w:keepLines w:val="0"/>
        <w:widowControl w:val="0"/>
        <w:numPr>
          <w:ilvl w:val="0"/>
          <w:numId w:val="48"/>
        </w:numPr>
        <w:shd w:val="clear" w:color="auto" w:fill="auto"/>
        <w:bidi w:val="0"/>
        <w:spacing w:before="0" w:after="0" w:line="361" w:lineRule="exact"/>
        <w:ind w:left="0" w:right="0" w:firstLine="440"/>
        <w:jc w:val="both"/>
      </w:pPr>
      <w:bookmarkStart w:id="281" w:name="bookmark281"/>
      <w:bookmarkEnd w:id="281"/>
      <w:r>
        <w:rPr>
          <w:color w:val="000000"/>
          <w:spacing w:val="0"/>
          <w:w w:val="100"/>
          <w:position w:val="0"/>
        </w:rPr>
        <w:t>课堂组织形式的选择。</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课堂教学可以有多种组织形式，可以按照班级规模和信息传递或交流方式来组织。从班级规模看，可以选择集体或大组</w:t>
      </w:r>
      <w:r>
        <w:rPr>
          <w:color w:val="000000"/>
          <w:spacing w:val="0"/>
          <w:w w:val="100"/>
          <w:position w:val="0"/>
          <w:sz w:val="20"/>
          <w:szCs w:val="20"/>
        </w:rPr>
        <w:t>（15</w:t>
      </w:r>
      <w:r>
        <w:rPr>
          <w:color w:val="000000"/>
          <w:spacing w:val="0"/>
          <w:w w:val="100"/>
          <w:position w:val="0"/>
        </w:rPr>
        <w:t>人左右）、小组</w:t>
      </w:r>
      <w:r>
        <w:rPr>
          <w:color w:val="000000"/>
          <w:spacing w:val="0"/>
          <w:w w:val="100"/>
          <w:position w:val="0"/>
          <w:sz w:val="20"/>
          <w:szCs w:val="20"/>
          <w:lang w:val="en-US" w:eastAsia="en-US" w:bidi="en-US"/>
        </w:rPr>
        <w:t>（3-5</w:t>
      </w:r>
      <w:r>
        <w:rPr>
          <w:color w:val="000000"/>
          <w:spacing w:val="0"/>
          <w:w w:val="100"/>
          <w:position w:val="0"/>
        </w:rPr>
        <w:t>人）、两人组或个别学习的形式</w:t>
      </w:r>
      <w:r>
        <w:rPr>
          <w:color w:val="000000"/>
          <w:spacing w:val="0"/>
          <w:w w:val="100"/>
          <w:position w:val="0"/>
          <w:highlight w:val="none"/>
          <w:lang w:val="en-US"/>
        </w:rPr>
        <w:t>；</w:t>
      </w:r>
      <w:r>
        <w:rPr>
          <w:color w:val="000000"/>
          <w:spacing w:val="0"/>
          <w:w w:val="100"/>
          <w:position w:val="0"/>
        </w:rPr>
        <w:t>从信息传递或交流的方式看，有单项信息传递的集体或大组授课形式，有信息互动和交流的集体或大组讲练形式（如师生互动问答、生生互动问答等），也有小组的互动形式（如相互问答、讨论、完成任务等）、两人组的角色扮演或师生辅导形式，还有学生自学的形式等。教师可以根据教学目的和要求选择不同的课堂组织形式进行教学。</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集体或大组授课形式是一种主要的教学组织形式，但对语言教学和学习来说未必是最佳的教学形式。它主要是教师结合板书、多媒体、演示等手段以讲授/演讲的方式授课，由于是单向的信息传递，所以学习者往往是被动地</w:t>
      </w:r>
      <w:r>
        <w:rPr>
          <w:color w:val="000000"/>
          <w:spacing w:val="0"/>
          <w:w w:val="100"/>
          <w:position w:val="0"/>
          <w:highlight w:val="none"/>
        </w:rPr>
        <w:t>接受信息</w:t>
      </w:r>
      <w:r>
        <w:rPr>
          <w:color w:val="000000"/>
          <w:spacing w:val="0"/>
          <w:w w:val="100"/>
          <w:position w:val="0"/>
        </w:rPr>
        <w:t>。教师常常用这种方式介绍新课的学习内容和目的要求，讲解语法点和词语用法等语言知识,进行单元复习、小结等。集体或大组讲练形式在语言教学中也是常用的，但如果是一个教师对全体学生的问题，操练时间常常会不够或显得不够经济。小组活动可以是在一个教师和一个学生组之间进行，也可以是学生与学生之间交流、交换并分享信息，共同完成学习任务。小组活动增加了师生之间和生生之间的接触和相互了解，有利于培养合作意识,是实现各类教学目标的有效途径，应大力提倡。但就语言学习而言，小组活动虽然增加了学生与学生之间的互动和运用目的语的机会以及学习者使用目的语的自信心，但从另一个角度说，他们都是在使用“中介语</w:t>
      </w:r>
      <w:r>
        <w:rPr>
          <w:color w:val="000000"/>
          <w:spacing w:val="0"/>
          <w:w w:val="100"/>
          <w:position w:val="0"/>
          <w:lang w:val="zh-CN" w:eastAsia="zh-CN" w:bidi="zh-CN"/>
        </w:rPr>
        <w:t>”，而</w:t>
      </w:r>
      <w:r>
        <w:rPr>
          <w:color w:val="000000"/>
          <w:spacing w:val="0"/>
          <w:w w:val="100"/>
          <w:position w:val="0"/>
        </w:rPr>
        <w:t>对这种中介语之间的交流能否有效促进语言习得学界是有争议的（比如.学生之间互动虽然提供了更多的可理解输入,但这种具有中介语性质的可理解输入对目的语习得是否起作用）。另外，小组学习时学生很容易使用自己的母语讨论而忘记了学习的目的。因此，在小组活动中，教师的启发、引导、帮助、监控和评价作用是尤为重要的。两人组形式常用于角色扮演或互相问答等，有时教师也会对学生进行个别指导或辅导，要注意的是，在课堂上采用这种形式很容易忽略其他学生的存在，因此，要正确处理好两者之间的关系。个别学习是指在教师的指导下，学生在课堂上自学，如阅读教材、做练习，在语言实验室课上看或听音像材料等。课堂上适当的个别学习有时是必需的，可以给学生思考和内省的空间，自己去</w:t>
      </w:r>
      <w:r>
        <w:rPr>
          <w:color w:val="000000"/>
          <w:spacing w:val="0"/>
          <w:w w:val="100"/>
          <w:position w:val="0"/>
          <w:lang w:val="zh-CN" w:eastAsia="zh-CN" w:bidi="zh-CN"/>
        </w:rPr>
        <w:t>“认</w:t>
      </w:r>
      <w:r>
        <w:rPr>
          <w:color w:val="000000"/>
          <w:spacing w:val="0"/>
          <w:w w:val="100"/>
          <w:position w:val="0"/>
        </w:rPr>
        <w:t>知”和</w:t>
      </w:r>
      <w:r>
        <w:rPr>
          <w:color w:val="000000"/>
          <w:spacing w:val="0"/>
          <w:w w:val="100"/>
          <w:position w:val="0"/>
          <w:lang w:val="zh-CN" w:eastAsia="zh-CN" w:bidi="zh-CN"/>
        </w:rPr>
        <w:t>“体验”汉</w:t>
      </w:r>
      <w:r>
        <w:rPr>
          <w:color w:val="000000"/>
          <w:spacing w:val="0"/>
          <w:w w:val="100"/>
          <w:position w:val="0"/>
        </w:rPr>
        <w:t>语。</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为了教学需要，根据不同的教学安排、教学进程和教学对象,选择适当的课堂组织形式不仅有助于提高教学效率，而且易于实现教学目标，达到教学目的。</w:t>
      </w:r>
    </w:p>
    <w:p>
      <w:pPr>
        <w:pStyle w:val="23"/>
        <w:keepNext w:val="0"/>
        <w:keepLines w:val="0"/>
        <w:widowControl w:val="0"/>
        <w:numPr>
          <w:ilvl w:val="0"/>
          <w:numId w:val="48"/>
        </w:numPr>
        <w:shd w:val="clear" w:color="auto" w:fill="auto"/>
        <w:bidi w:val="0"/>
        <w:spacing w:before="0" w:after="0" w:line="361" w:lineRule="exact"/>
        <w:ind w:left="0" w:right="0" w:firstLine="460"/>
        <w:jc w:val="both"/>
      </w:pPr>
      <w:bookmarkStart w:id="282" w:name="bookmark282"/>
      <w:bookmarkEnd w:id="282"/>
      <w:r>
        <w:rPr>
          <w:color w:val="000000"/>
          <w:spacing w:val="0"/>
          <w:w w:val="100"/>
          <w:position w:val="0"/>
        </w:rPr>
        <w:t>教学媒体的选用。</w:t>
      </w:r>
    </w:p>
    <w:p>
      <w:pPr>
        <w:pStyle w:val="23"/>
        <w:keepNext w:val="0"/>
        <w:keepLines w:val="0"/>
        <w:widowControl w:val="0"/>
        <w:shd w:val="clear" w:color="auto" w:fill="auto"/>
        <w:bidi w:val="0"/>
        <w:spacing w:before="0" w:after="0" w:line="361" w:lineRule="exact"/>
        <w:ind w:left="0" w:right="0" w:firstLine="460"/>
        <w:jc w:val="both"/>
        <w:sectPr>
          <w:headerReference r:id="rId317" w:type="first"/>
          <w:footerReference r:id="rId320" w:type="first"/>
          <w:headerReference r:id="rId315" w:type="default"/>
          <w:footerReference r:id="rId318" w:type="default"/>
          <w:headerReference r:id="rId316" w:type="even"/>
          <w:footerReference r:id="rId319"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教学媒体承担着传递教学信息的功能，是教学必不可少的工具和手段，课堂教学设计的任务之一就是要选择和确定传递教学信息的方式，即选用何种教学媒体来进行教学。传统教学媒体,如黑板、挂图、纸质教材等在第二语言/外语教学中依然起着重要的作用，但早已有了突破和拓展，像黑板的替代品是新一代具有电视、电脑显示屏功能的电子白板。除此以外，多媒体和网络业已</w:t>
      </w:r>
    </w:p>
    <w:p>
      <w:pPr>
        <w:pStyle w:val="23"/>
        <w:keepNext w:val="0"/>
        <w:keepLines w:val="0"/>
        <w:widowControl w:val="0"/>
        <w:shd w:val="clear" w:color="auto" w:fill="auto"/>
        <w:bidi w:val="0"/>
        <w:spacing w:before="0" w:after="0" w:line="365" w:lineRule="exact"/>
        <w:ind w:left="0" w:right="0" w:firstLine="0"/>
        <w:jc w:val="both"/>
      </w:pPr>
      <w:r>
        <w:rPr>
          <w:color w:val="000000"/>
          <w:spacing w:val="0"/>
          <w:w w:val="100"/>
          <w:position w:val="0"/>
        </w:rPr>
        <w:t>成为现代教育的有效传媒。徐英俊</w:t>
      </w:r>
      <w:r>
        <w:rPr>
          <w:color w:val="000000"/>
          <w:spacing w:val="0"/>
          <w:w w:val="100"/>
          <w:position w:val="0"/>
          <w:sz w:val="20"/>
          <w:szCs w:val="20"/>
          <w:lang w:val="en-US" w:eastAsia="en-US" w:bidi="en-US"/>
        </w:rPr>
        <w:t>（2001-152）</w:t>
      </w:r>
      <w:r>
        <w:rPr>
          <w:color w:val="000000"/>
          <w:spacing w:val="0"/>
          <w:w w:val="100"/>
          <w:position w:val="0"/>
        </w:rPr>
        <w:t>对传统教学媒体和现代教学媒体做了一个分类（表</w:t>
      </w:r>
      <w:r>
        <w:rPr>
          <w:color w:val="000000"/>
          <w:spacing w:val="0"/>
          <w:w w:val="100"/>
          <w:position w:val="0"/>
          <w:sz w:val="20"/>
          <w:szCs w:val="20"/>
          <w:lang w:val="en-US" w:eastAsia="en-US" w:bidi="en-US"/>
        </w:rPr>
        <w:t>7—12）,</w:t>
      </w:r>
      <w:r>
        <w:rPr>
          <w:color w:val="000000"/>
          <w:spacing w:val="0"/>
          <w:w w:val="100"/>
          <w:position w:val="0"/>
        </w:rPr>
        <w:t>教师在选用教学媒体时可以作为参考。</w:t>
      </w:r>
    </w:p>
    <w:p>
      <w:pPr>
        <w:pStyle w:val="21"/>
        <w:keepNext w:val="0"/>
        <w:keepLines w:val="0"/>
        <w:widowControl w:val="0"/>
        <w:shd w:val="clear" w:color="auto" w:fill="auto"/>
        <w:bidi w:val="0"/>
        <w:spacing w:before="0" w:after="200" w:line="365" w:lineRule="exact"/>
        <w:ind w:left="0" w:right="0" w:firstLine="0"/>
        <w:jc w:val="center"/>
      </w:pPr>
      <w:r>
        <w:rPr>
          <w:color w:val="000000"/>
          <w:spacing w:val="0"/>
          <w:w w:val="100"/>
          <w:position w:val="0"/>
        </w:rPr>
        <w:t>表</w:t>
      </w:r>
      <w:r>
        <w:rPr>
          <w:rFonts w:ascii="Times New Roman" w:hAnsi="Times New Roman" w:eastAsia="Times New Roman" w:cs="Times New Roman"/>
          <w:b/>
          <w:bCs/>
          <w:color w:val="000000"/>
          <w:spacing w:val="0"/>
          <w:w w:val="100"/>
          <w:position w:val="0"/>
          <w:sz w:val="17"/>
          <w:szCs w:val="17"/>
          <w:lang w:val="en-US" w:eastAsia="en-US" w:bidi="en-US"/>
        </w:rPr>
        <w:t>7-12,</w:t>
      </w:r>
      <w:r>
        <w:rPr>
          <w:color w:val="000000"/>
          <w:spacing w:val="0"/>
          <w:w w:val="100"/>
          <w:position w:val="0"/>
        </w:rPr>
        <w:t>教学媒体的分类</w:t>
      </w:r>
    </w:p>
    <w:tbl>
      <w:tblPr>
        <w:tblStyle w:val="2"/>
        <w:tblW w:w="0" w:type="auto"/>
        <w:jc w:val="center"/>
        <w:tblLayout w:type="fixed"/>
        <w:tblCellMar>
          <w:top w:w="0" w:type="dxa"/>
          <w:left w:w="10" w:type="dxa"/>
          <w:bottom w:w="0" w:type="dxa"/>
          <w:right w:w="10" w:type="dxa"/>
        </w:tblCellMar>
      </w:tblPr>
      <w:tblGrid>
        <w:gridCol w:w="1099"/>
        <w:gridCol w:w="1450"/>
        <w:gridCol w:w="1085"/>
        <w:gridCol w:w="3269"/>
      </w:tblGrid>
      <w:tr>
        <w:tblPrEx>
          <w:tblCellMar>
            <w:top w:w="0" w:type="dxa"/>
            <w:left w:w="10" w:type="dxa"/>
            <w:bottom w:w="0" w:type="dxa"/>
            <w:right w:w="10" w:type="dxa"/>
          </w:tblCellMar>
        </w:tblPrEx>
        <w:trPr>
          <w:trHeight w:val="370"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教学媒体</w:t>
            </w: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传统教学媒体</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直观教具</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仪器、实物、标本、模型、黑板、印刷材料等</w:t>
            </w: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示意教具</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图片、地图、表格等</w:t>
            </w:r>
          </w:p>
        </w:tc>
      </w:tr>
      <w:tr>
        <w:tblPrEx>
          <w:tblCellMar>
            <w:top w:w="0" w:type="dxa"/>
            <w:left w:w="10" w:type="dxa"/>
            <w:bottom w:w="0" w:type="dxa"/>
            <w:right w:w="10" w:type="dxa"/>
          </w:tblCellMar>
        </w:tblPrEx>
        <w:trPr>
          <w:trHeight w:val="360" w:hRule="exact"/>
          <w:jc w:val="center"/>
        </w:trPr>
        <w:tc>
          <w:tcPr>
            <w:vMerge w:val="continue"/>
            <w:tcBorders>
              <w:left w:val="single" w:color="auto" w:sz="4" w:space="0"/>
            </w:tcBorders>
            <w:shd w:val="clear" w:color="auto" w:fill="FFFFFF"/>
            <w:vAlign w:val="center"/>
          </w:tcP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现代教学媒体</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听觉媒体</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录音、激光唱盘、广播等</w:t>
            </w: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视觉媒体</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幻灯、投影、电影、电视、录像、激光视盘等</w:t>
            </w:r>
          </w:p>
        </w:tc>
      </w:tr>
      <w:tr>
        <w:trPr>
          <w:trHeight w:val="370" w:hRule="exact"/>
          <w:jc w:val="center"/>
        </w:trPr>
        <w:tc>
          <w:tcPr>
            <w:vMerge w:val="continue"/>
            <w:tcBorders>
              <w:left w:val="single" w:color="auto" w:sz="4" w:space="0"/>
              <w:bottom w:val="single" w:color="auto" w:sz="4" w:space="0"/>
            </w:tcBorders>
            <w:shd w:val="clear" w:color="auto" w:fill="FFFFFF"/>
            <w:vAlign w:val="center"/>
          </w:tcPr>
          <w:p/>
        </w:tc>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系统媒体</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语音教学系统、计算机辅助教学系统等</w:t>
            </w:r>
          </w:p>
        </w:tc>
      </w:tr>
    </w:tbl>
    <w:p>
      <w:pPr>
        <w:pStyle w:val="23"/>
        <w:keepNext w:val="0"/>
        <w:keepLines w:val="0"/>
        <w:widowControl w:val="0"/>
        <w:shd w:val="clear" w:color="auto" w:fill="auto"/>
        <w:bidi w:val="0"/>
        <w:spacing w:before="0" w:after="540" w:line="365" w:lineRule="exact"/>
        <w:ind w:left="0" w:right="0" w:firstLine="440"/>
        <w:jc w:val="both"/>
      </w:pPr>
      <w:r>
        <w:rPr>
          <w:color w:val="000000"/>
          <w:spacing w:val="0"/>
          <w:w w:val="100"/>
          <w:position w:val="0"/>
        </w:rPr>
        <w:t>一般来说，教学大纲都会对使用教学媒体和手段提出相应的要求，把选择恰当的教学媒体和手段作为教学原则</w:t>
      </w:r>
      <w:r>
        <w:rPr>
          <w:color w:val="000000"/>
          <w:spacing w:val="0"/>
          <w:w w:val="100"/>
          <w:position w:val="0"/>
          <w:lang w:val="zh-CN" w:eastAsia="zh-CN" w:bidi="zh-CN"/>
        </w:rPr>
        <w:t>之一。</w:t>
      </w:r>
      <w:r>
        <w:rPr>
          <w:color w:val="000000"/>
          <w:spacing w:val="0"/>
          <w:w w:val="100"/>
          <w:position w:val="0"/>
        </w:rPr>
        <w:t>比如，《高等学校外国留学生汉语言专业教学大纲》就明确提出要</w:t>
      </w:r>
      <w:r>
        <w:rPr>
          <w:color w:val="000000"/>
          <w:spacing w:val="0"/>
          <w:w w:val="100"/>
          <w:position w:val="0"/>
          <w:lang w:val="zh-CN" w:eastAsia="zh-CN" w:bidi="zh-CN"/>
        </w:rPr>
        <w:t>“充分</w:t>
      </w:r>
      <w:r>
        <w:rPr>
          <w:color w:val="000000"/>
          <w:spacing w:val="0"/>
          <w:w w:val="100"/>
          <w:position w:val="0"/>
        </w:rPr>
        <w:t>利用现代化教学技术和手段，如录音、录像、电影、多媒体、计算机、互联网等，提高教学效果”。在越来越丰富的教学媒体中，教师应该明白每种教学媒体的功能，即它可以做什么（可参见张祖忻等</w:t>
      </w:r>
      <w:r>
        <w:rPr>
          <w:color w:val="000000"/>
          <w:spacing w:val="0"/>
          <w:w w:val="100"/>
          <w:position w:val="0"/>
          <w:sz w:val="20"/>
          <w:szCs w:val="20"/>
        </w:rPr>
        <w:t>，1992；</w:t>
      </w:r>
      <w:r>
        <w:rPr>
          <w:color w:val="000000"/>
          <w:spacing w:val="0"/>
          <w:w w:val="100"/>
          <w:position w:val="0"/>
        </w:rPr>
        <w:t>崔永华</w:t>
      </w:r>
      <w:r>
        <w:rPr>
          <w:color w:val="000000"/>
          <w:spacing w:val="0"/>
          <w:w w:val="100"/>
          <w:position w:val="0"/>
          <w:sz w:val="20"/>
          <w:szCs w:val="20"/>
        </w:rPr>
        <w:t>,2008）,</w:t>
      </w:r>
      <w:r>
        <w:rPr>
          <w:color w:val="000000"/>
          <w:spacing w:val="0"/>
          <w:w w:val="100"/>
          <w:position w:val="0"/>
        </w:rPr>
        <w:t>以确定适合自己使用的教学媒体。另外，选择教学媒体还要依据教学目标、教学内容、教学对象以及教学的条件（崔永华</w:t>
      </w:r>
      <w:r>
        <w:rPr>
          <w:color w:val="000000"/>
          <w:spacing w:val="0"/>
          <w:w w:val="100"/>
          <w:position w:val="0"/>
          <w:sz w:val="20"/>
          <w:szCs w:val="20"/>
        </w:rPr>
        <w:t>2008：133）</w:t>
      </w:r>
      <w:r>
        <w:rPr>
          <w:color w:val="000000"/>
          <w:spacing w:val="0"/>
          <w:w w:val="100"/>
          <w:position w:val="0"/>
        </w:rPr>
        <w:t>。</w:t>
      </w:r>
    </w:p>
    <w:p>
      <w:pPr>
        <w:pStyle w:val="23"/>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rPr>
        <w:t>（六）进行教学评价</w:t>
      </w:r>
    </w:p>
    <w:p>
      <w:pPr>
        <w:pStyle w:val="23"/>
        <w:keepNext w:val="0"/>
        <w:keepLines w:val="0"/>
        <w:widowControl w:val="0"/>
        <w:shd w:val="clear" w:color="auto" w:fill="auto"/>
        <w:bidi w:val="0"/>
        <w:spacing w:before="0" w:after="0" w:line="373" w:lineRule="exact"/>
        <w:ind w:left="0" w:right="0" w:firstLine="440"/>
        <w:jc w:val="both"/>
      </w:pPr>
      <w:r>
        <w:rPr>
          <w:color w:val="000000"/>
          <w:spacing w:val="0"/>
          <w:w w:val="100"/>
          <w:position w:val="0"/>
        </w:rPr>
        <w:t>在实施教学的过程中和实施教学之后，要进行及时的评估。一方面是要检查一下之前的教学设计是否合理；另一个更重要的方面是要评估教学效果和教学质量，既定的教学目标是否实现，教学内容学生是否掌握、掌握得好不好，等等。因此，教学评价不仅是课堂教学设计，也是整个课堂教学过程的一个重要组成部分，目的是进一步改善和优化课堂教学。</w:t>
      </w:r>
    </w:p>
    <w:p>
      <w:pPr>
        <w:pStyle w:val="23"/>
        <w:keepNext w:val="0"/>
        <w:keepLines w:val="0"/>
        <w:widowControl w:val="0"/>
        <w:shd w:val="clear" w:color="auto" w:fill="auto"/>
        <w:bidi w:val="0"/>
        <w:spacing w:before="0" w:after="0" w:line="374" w:lineRule="exact"/>
        <w:ind w:left="0" w:right="0" w:firstLine="440"/>
        <w:jc w:val="both"/>
        <w:rPr>
          <w:sz w:val="20"/>
          <w:szCs w:val="20"/>
        </w:rPr>
      </w:pPr>
      <w:r>
        <w:rPr>
          <w:color w:val="000000"/>
          <w:spacing w:val="0"/>
          <w:w w:val="100"/>
          <w:position w:val="0"/>
          <w:sz w:val="19"/>
          <w:szCs w:val="19"/>
        </w:rPr>
        <w:t>杨翼</w:t>
      </w:r>
      <w:r>
        <w:rPr>
          <w:color w:val="000000"/>
          <w:spacing w:val="0"/>
          <w:w w:val="100"/>
          <w:position w:val="0"/>
          <w:sz w:val="20"/>
          <w:szCs w:val="20"/>
        </w:rPr>
        <w:t>（2008：23）</w:t>
      </w:r>
      <w:r>
        <w:rPr>
          <w:color w:val="000000"/>
          <w:spacing w:val="0"/>
          <w:w w:val="100"/>
          <w:position w:val="0"/>
          <w:sz w:val="19"/>
          <w:szCs w:val="19"/>
        </w:rPr>
        <w:t>把教学评价按照评价功能和评价时间分为安置性评价、诊断性评价、形成性评价和终结性评价（又可参见高兰生、陈岳辉</w:t>
      </w:r>
      <w:r>
        <w:rPr>
          <w:color w:val="000000"/>
          <w:spacing w:val="0"/>
          <w:w w:val="100"/>
          <w:position w:val="0"/>
          <w:sz w:val="20"/>
          <w:szCs w:val="20"/>
        </w:rPr>
        <w:t>，1996；</w:t>
      </w:r>
      <w:r>
        <w:rPr>
          <w:color w:val="000000"/>
          <w:spacing w:val="0"/>
          <w:w w:val="100"/>
          <w:position w:val="0"/>
          <w:sz w:val="19"/>
          <w:szCs w:val="19"/>
        </w:rPr>
        <w:t>武尊民，</w:t>
      </w:r>
      <w:r>
        <w:rPr>
          <w:color w:val="000000"/>
          <w:spacing w:val="0"/>
          <w:w w:val="100"/>
          <w:position w:val="0"/>
          <w:sz w:val="20"/>
          <w:szCs w:val="20"/>
        </w:rPr>
        <w:t>2002）</w:t>
      </w:r>
      <w:r>
        <w:rPr>
          <w:color w:val="000000"/>
          <w:spacing w:val="0"/>
          <w:w w:val="100"/>
          <w:position w:val="0"/>
          <w:sz w:val="19"/>
          <w:szCs w:val="19"/>
        </w:rPr>
        <w:t>。我们前边</w:t>
      </w:r>
      <w:r>
        <w:rPr>
          <w:color w:val="000000"/>
          <w:spacing w:val="0"/>
          <w:w w:val="100"/>
          <w:position w:val="0"/>
          <w:sz w:val="19"/>
          <w:szCs w:val="19"/>
          <w:highlight w:val="none"/>
        </w:rPr>
        <w:t>讲的在</w:t>
      </w:r>
      <w:r>
        <w:rPr>
          <w:color w:val="000000"/>
          <w:spacing w:val="0"/>
          <w:w w:val="100"/>
          <w:position w:val="0"/>
          <w:sz w:val="19"/>
          <w:szCs w:val="19"/>
        </w:rPr>
        <w:t>设定教学起点时对学习者初始能力的分析就可以视为安置性评价。其特点是在某个汉语教学项目/课程开始前进行，以了解学习者当下的汉语能力（知识和技能）状况，为安置学生（比如分班）、确定教学起点和顺利开展教学活动奠定基础。诊断性评价是在某个汉语教学项目/课程开始前或教学活动过程中进行的，目的是找出学习者汉语学习的难点和存在的问题以便对症下药，使教学更具针对性。形成性评价是在汉语教学过程的运行中进行的，是为了使教学效果更好更理想而修正其本身轨道所进行的评价。它对教学活动的现实效果（教学效果、学习效果）</w:t>
      </w:r>
      <w:r>
        <w:rPr>
          <w:color w:val="000000"/>
          <w:spacing w:val="0"/>
          <w:w w:val="100"/>
          <w:position w:val="0"/>
          <w:sz w:val="19"/>
          <w:szCs w:val="19"/>
          <w:highlight w:val="none"/>
        </w:rPr>
        <w:t>做出判断</w:t>
      </w:r>
      <w:r>
        <w:rPr>
          <w:color w:val="000000"/>
          <w:spacing w:val="0"/>
          <w:w w:val="100"/>
          <w:position w:val="0"/>
          <w:sz w:val="19"/>
          <w:szCs w:val="19"/>
        </w:rPr>
        <w:t>，为教师和学生提供连续不断的反馈，帮助他们明确教学中存在的问题和改进的方向，以及时修改或调整教学活动的计划和方式以及学习策略等，保证汉语教学目标的实现。课堂教学评价就是一种形成性评价，它是一个连续不断的过程。终结性评价是在某个教学项目/课程结束时进行的，用来检</w:t>
      </w:r>
      <w:r>
        <w:rPr>
          <w:color w:val="000000"/>
          <w:spacing w:val="0"/>
          <w:w w:val="100"/>
          <w:position w:val="0"/>
          <w:sz w:val="19"/>
          <w:szCs w:val="19"/>
          <w:highlight w:val="none"/>
          <w:lang w:val="en-US"/>
        </w:rPr>
        <w:t>查</w:t>
      </w:r>
      <w:r>
        <w:rPr>
          <w:color w:val="000000"/>
          <w:spacing w:val="0"/>
          <w:w w:val="100"/>
          <w:position w:val="0"/>
          <w:sz w:val="19"/>
          <w:szCs w:val="19"/>
        </w:rPr>
        <w:t>学习者最终的“学业成绩”，一方面可以看出学习者的努力程度和取得的成果，另一方面也可以显示整个教学过程是否达到了预期的目的和课程大纲规定的目标。下面是杨翼</w:t>
      </w:r>
      <w:r>
        <w:rPr>
          <w:color w:val="000000"/>
          <w:spacing w:val="0"/>
          <w:w w:val="100"/>
          <w:position w:val="0"/>
          <w:sz w:val="20"/>
          <w:szCs w:val="20"/>
        </w:rPr>
        <w:t>（2008：87）</w:t>
      </w:r>
      <w:r>
        <w:rPr>
          <w:color w:val="000000"/>
          <w:spacing w:val="0"/>
          <w:w w:val="100"/>
          <w:position w:val="0"/>
          <w:sz w:val="19"/>
          <w:szCs w:val="19"/>
        </w:rPr>
        <w:t>构拟的面向学习者的汉语教学评价体系框架（表</w:t>
      </w:r>
      <w:r>
        <w:rPr>
          <w:color w:val="000000"/>
          <w:spacing w:val="0"/>
          <w:w w:val="100"/>
          <w:position w:val="0"/>
          <w:sz w:val="20"/>
          <w:szCs w:val="20"/>
          <w:lang w:val="en-US" w:eastAsia="en-US" w:bidi="en-US"/>
        </w:rPr>
        <w:t>7-13）</w:t>
      </w:r>
      <w:r>
        <w:rPr>
          <w:color w:val="000000"/>
          <w:spacing w:val="0"/>
          <w:w w:val="100"/>
          <w:position w:val="0"/>
          <w:sz w:val="20"/>
          <w:szCs w:val="20"/>
        </w:rPr>
        <w:t>:</w:t>
      </w:r>
    </w:p>
    <w:p>
      <w:pPr>
        <w:pStyle w:val="21"/>
        <w:keepNext w:val="0"/>
        <w:keepLines w:val="0"/>
        <w:widowControl w:val="0"/>
        <w:shd w:val="clear" w:color="auto" w:fill="auto"/>
        <w:bidi w:val="0"/>
        <w:spacing w:before="0" w:after="180" w:line="363" w:lineRule="exact"/>
        <w:ind w:left="0" w:right="0" w:firstLine="0"/>
        <w:jc w:val="center"/>
      </w:pPr>
      <w:r>
        <w:rPr>
          <w:color w:val="000000"/>
          <w:spacing w:val="0"/>
          <w:w w:val="100"/>
          <w:position w:val="0"/>
        </w:rPr>
        <w:t>表</w:t>
      </w:r>
      <w:r>
        <w:rPr>
          <w:rFonts w:ascii="Times New Roman" w:hAnsi="Times New Roman" w:eastAsia="Times New Roman" w:cs="Times New Roman"/>
          <w:b/>
          <w:bCs/>
          <w:color w:val="000000"/>
          <w:spacing w:val="0"/>
          <w:w w:val="100"/>
          <w:position w:val="0"/>
          <w:sz w:val="17"/>
          <w:szCs w:val="17"/>
          <w:lang w:val="en-US" w:eastAsia="en-US" w:bidi="en-US"/>
        </w:rPr>
        <w:t>7-13,</w:t>
      </w:r>
      <w:r>
        <w:rPr>
          <w:color w:val="000000"/>
          <w:spacing w:val="0"/>
          <w:w w:val="100"/>
          <w:position w:val="0"/>
        </w:rPr>
        <w:t>汉语教学评价体系</w:t>
      </w:r>
    </w:p>
    <w:tbl>
      <w:tblPr>
        <w:tblStyle w:val="2"/>
        <w:tblW w:w="0" w:type="auto"/>
        <w:jc w:val="center"/>
        <w:tblLayout w:type="fixed"/>
        <w:tblCellMar>
          <w:top w:w="0" w:type="dxa"/>
          <w:left w:w="10" w:type="dxa"/>
          <w:bottom w:w="0" w:type="dxa"/>
          <w:right w:w="10" w:type="dxa"/>
        </w:tblCellMar>
      </w:tblPr>
      <w:tblGrid>
        <w:gridCol w:w="557"/>
        <w:gridCol w:w="542"/>
        <w:gridCol w:w="3274"/>
      </w:tblGrid>
      <w:tr>
        <w:tblPrEx>
          <w:tblCellMar>
            <w:top w:w="0" w:type="dxa"/>
            <w:left w:w="10" w:type="dxa"/>
            <w:bottom w:w="0" w:type="dxa"/>
            <w:right w:w="10" w:type="dxa"/>
          </w:tblCellMar>
        </w:tblPrEx>
        <w:trPr>
          <w:trHeight w:val="994"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9" w:lineRule="exact"/>
              <w:ind w:left="180" w:right="0" w:firstLine="0"/>
              <w:jc w:val="left"/>
              <w:rPr>
                <w:sz w:val="16"/>
                <w:szCs w:val="16"/>
              </w:rPr>
            </w:pPr>
            <w:r>
              <w:rPr>
                <w:color w:val="000000"/>
                <w:spacing w:val="0"/>
                <w:w w:val="100"/>
                <w:position w:val="0"/>
                <w:sz w:val="16"/>
                <w:szCs w:val="16"/>
              </w:rPr>
              <w:t>汉语教学前</w:t>
            </w: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8" w:lineRule="exact"/>
              <w:ind w:left="160" w:right="0" w:firstLine="20"/>
              <w:jc w:val="both"/>
              <w:rPr>
                <w:sz w:val="16"/>
                <w:szCs w:val="16"/>
              </w:rPr>
            </w:pPr>
            <w:r>
              <w:rPr>
                <w:color w:val="000000"/>
                <w:spacing w:val="0"/>
                <w:w w:val="100"/>
                <w:position w:val="0"/>
                <w:sz w:val="16"/>
                <w:szCs w:val="16"/>
              </w:rPr>
              <w:t>汉语安置性评价</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汉语学能测试</w:t>
            </w:r>
          </w:p>
        </w:tc>
      </w:tr>
      <w:tr>
        <w:tblPrEx>
          <w:tblCellMar>
            <w:top w:w="0" w:type="dxa"/>
            <w:left w:w="10" w:type="dxa"/>
            <w:bottom w:w="0" w:type="dxa"/>
            <w:right w:w="10" w:type="dxa"/>
          </w:tblCellMar>
        </w:tblPrEx>
        <w:trPr>
          <w:trHeight w:val="998" w:hRule="exact"/>
          <w:jc w:val="center"/>
        </w:trPr>
        <w:tc>
          <w:tcPr>
            <w:vMerge w:val="continue"/>
            <w:tcBorders>
              <w:left w:val="single" w:color="auto" w:sz="4" w:space="0"/>
              <w:bottom w:val="single" w:color="auto" w:sz="4" w:space="0"/>
            </w:tcBorders>
            <w:shd w:val="clear" w:color="auto" w:fill="FFFFFF"/>
            <w:vAlign w:val="center"/>
          </w:tcPr>
          <w:p/>
        </w:tc>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汉语分班测试</w:t>
            </w:r>
          </w:p>
        </w:tc>
      </w:tr>
    </w:tbl>
    <w:p>
      <w:pPr>
        <w:widowControl w:val="0"/>
        <w:spacing w:after="359" w:line="1" w:lineRule="exact"/>
      </w:pPr>
    </w:p>
    <w:tbl>
      <w:tblPr>
        <w:tblStyle w:val="2"/>
        <w:tblW w:w="0" w:type="auto"/>
        <w:jc w:val="center"/>
        <w:tblLayout w:type="fixed"/>
        <w:tblCellMar>
          <w:top w:w="0" w:type="dxa"/>
          <w:left w:w="10" w:type="dxa"/>
          <w:bottom w:w="0" w:type="dxa"/>
          <w:right w:w="10" w:type="dxa"/>
        </w:tblCellMar>
      </w:tblPr>
      <w:tblGrid>
        <w:gridCol w:w="557"/>
        <w:gridCol w:w="547"/>
        <w:gridCol w:w="542"/>
        <w:gridCol w:w="2726"/>
      </w:tblGrid>
      <w:tr>
        <w:tblPrEx>
          <w:tblCellMar>
            <w:top w:w="0" w:type="dxa"/>
            <w:left w:w="10" w:type="dxa"/>
            <w:bottom w:w="0" w:type="dxa"/>
            <w:right w:w="10" w:type="dxa"/>
          </w:tblCellMar>
        </w:tblPrEx>
        <w:trPr>
          <w:trHeight w:val="365"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8" w:lineRule="exact"/>
              <w:ind w:left="180" w:right="0" w:firstLine="0"/>
              <w:jc w:val="left"/>
              <w:rPr>
                <w:sz w:val="16"/>
                <w:szCs w:val="16"/>
              </w:rPr>
            </w:pPr>
            <w:r>
              <w:rPr>
                <w:color w:val="000000"/>
                <w:spacing w:val="0"/>
                <w:w w:val="100"/>
                <w:position w:val="0"/>
                <w:sz w:val="16"/>
                <w:szCs w:val="16"/>
              </w:rPr>
              <w:t>汉语教学中</w:t>
            </w: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7" w:lineRule="exact"/>
              <w:ind w:left="160" w:right="0" w:firstLine="0"/>
              <w:jc w:val="both"/>
              <w:rPr>
                <w:sz w:val="16"/>
                <w:szCs w:val="16"/>
              </w:rPr>
            </w:pPr>
            <w:r>
              <w:rPr>
                <w:color w:val="000000"/>
                <w:spacing w:val="0"/>
                <w:w w:val="100"/>
                <w:position w:val="0"/>
                <w:sz w:val="16"/>
                <w:szCs w:val="16"/>
              </w:rPr>
              <w:t>汉语形成性评价</w:t>
            </w:r>
          </w:p>
        </w:tc>
        <w:tc>
          <w:tcPr>
            <w:vMerge w:val="restart"/>
            <w:tcBorders>
              <w:top w:val="single" w:color="auto" w:sz="4" w:space="0"/>
              <w:left w:val="single" w:color="auto" w:sz="4" w:space="0"/>
            </w:tcBorders>
            <w:shd w:val="clear" w:color="auto" w:fill="FFFFFF"/>
            <w:textDirection w:val="tbRlV"/>
            <w:vAlign w:val="top"/>
          </w:tcPr>
          <w:p>
            <w:pPr>
              <w:pStyle w:val="5"/>
              <w:keepNext w:val="0"/>
              <w:keepLines w:val="0"/>
              <w:widowControl w:val="0"/>
              <w:shd w:val="clear" w:color="auto" w:fill="auto"/>
              <w:bidi w:val="0"/>
              <w:spacing w:before="180" w:after="0" w:line="240" w:lineRule="auto"/>
              <w:ind w:left="0" w:right="0" w:firstLine="0"/>
              <w:jc w:val="left"/>
              <w:rPr>
                <w:sz w:val="18"/>
                <w:szCs w:val="18"/>
              </w:rPr>
            </w:pPr>
            <w:r>
              <w:rPr>
                <w:color w:val="000000"/>
                <w:spacing w:val="0"/>
                <w:w w:val="100"/>
                <w:position w:val="0"/>
                <w:sz w:val="18"/>
                <w:szCs w:val="18"/>
              </w:rPr>
              <w:t>观察法</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汉语课堂表现观察</w:t>
            </w:r>
          </w:p>
        </w:tc>
      </w:tr>
      <w:tr>
        <w:tblPrEx>
          <w:tblCellMar>
            <w:top w:w="0" w:type="dxa"/>
            <w:left w:w="10" w:type="dxa"/>
            <w:bottom w:w="0" w:type="dxa"/>
            <w:right w:w="10" w:type="dxa"/>
          </w:tblCellMar>
        </w:tblPrEx>
        <w:trPr>
          <w:trHeight w:val="360"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textDirection w:val="tbRlV"/>
            <w:vAlign w:val="top"/>
          </w:tcP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汉语作业观察</w:t>
            </w:r>
          </w:p>
        </w:tc>
      </w:tr>
      <w:tr>
        <w:tblPrEx>
          <w:tblCellMar>
            <w:top w:w="0" w:type="dxa"/>
            <w:left w:w="10" w:type="dxa"/>
            <w:bottom w:w="0" w:type="dxa"/>
            <w:right w:w="10" w:type="dxa"/>
          </w:tblCellMar>
        </w:tblPrEx>
        <w:trPr>
          <w:trHeight w:val="710"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textDirection w:val="tbRlV"/>
            <w:vAlign w:val="top"/>
          </w:tcPr>
          <w:p>
            <w:pPr>
              <w:pStyle w:val="5"/>
              <w:keepNext w:val="0"/>
              <w:keepLines w:val="0"/>
              <w:widowControl w:val="0"/>
              <w:shd w:val="clear" w:color="auto" w:fill="auto"/>
              <w:bidi w:val="0"/>
              <w:spacing w:before="180" w:after="0" w:line="240" w:lineRule="auto"/>
              <w:ind w:left="0" w:right="0" w:firstLine="0"/>
              <w:jc w:val="left"/>
              <w:rPr>
                <w:sz w:val="18"/>
                <w:szCs w:val="18"/>
              </w:rPr>
            </w:pPr>
            <w:r>
              <w:rPr>
                <w:color w:val="000000"/>
                <w:spacing w:val="0"/>
                <w:w w:val="100"/>
                <w:position w:val="0"/>
                <w:sz w:val="18"/>
                <w:szCs w:val="18"/>
                <w:highlight w:val="none"/>
                <w:lang w:val="en-US"/>
              </w:rPr>
              <w:t>调查</w:t>
            </w:r>
            <w:r>
              <w:rPr>
                <w:color w:val="000000"/>
                <w:spacing w:val="0"/>
                <w:w w:val="100"/>
                <w:position w:val="0"/>
                <w:sz w:val="18"/>
                <w:szCs w:val="18"/>
              </w:rPr>
              <w:t>法</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访谈/问卷/讨论</w:t>
            </w:r>
          </w:p>
        </w:tc>
      </w:tr>
      <w:tr>
        <w:tblPrEx>
          <w:tblCellMar>
            <w:top w:w="0" w:type="dxa"/>
            <w:left w:w="10" w:type="dxa"/>
            <w:bottom w:w="0" w:type="dxa"/>
            <w:right w:w="10" w:type="dxa"/>
          </w:tblCellMar>
        </w:tblPrEx>
        <w:trPr>
          <w:trHeight w:val="360"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restart"/>
            <w:tcBorders>
              <w:top w:val="single" w:color="auto" w:sz="4" w:space="0"/>
              <w:left w:val="single" w:color="auto" w:sz="4" w:space="0"/>
            </w:tcBorders>
            <w:shd w:val="clear" w:color="auto" w:fill="FFFFFF"/>
            <w:textDirection w:val="tbRlV"/>
            <w:vAlign w:val="top"/>
          </w:tcPr>
          <w:p>
            <w:pPr>
              <w:pStyle w:val="5"/>
              <w:keepNext w:val="0"/>
              <w:keepLines w:val="0"/>
              <w:widowControl w:val="0"/>
              <w:shd w:val="clear" w:color="auto" w:fill="auto"/>
              <w:bidi w:val="0"/>
              <w:spacing w:before="180" w:after="0" w:line="240" w:lineRule="auto"/>
              <w:ind w:left="0" w:right="0" w:firstLine="0"/>
              <w:jc w:val="center"/>
              <w:rPr>
                <w:sz w:val="18"/>
                <w:szCs w:val="18"/>
              </w:rPr>
            </w:pPr>
            <w:r>
              <w:rPr>
                <w:color w:val="000000"/>
                <w:spacing w:val="0"/>
                <w:w w:val="100"/>
                <w:position w:val="0"/>
                <w:sz w:val="18"/>
                <w:szCs w:val="18"/>
              </w:rPr>
              <w:t>测试法</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单元测试</w:t>
            </w: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textDirection w:val="tbRlV"/>
            <w:vAlign w:val="top"/>
          </w:tcP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诊断性测试</w:t>
            </w:r>
          </w:p>
        </w:tc>
      </w:tr>
      <w:tr>
        <w:tblPrEx>
          <w:tblCellMar>
            <w:top w:w="0" w:type="dxa"/>
            <w:left w:w="10" w:type="dxa"/>
            <w:bottom w:w="0" w:type="dxa"/>
            <w:right w:w="10" w:type="dxa"/>
          </w:tblCellMar>
        </w:tblPrEx>
        <w:trPr>
          <w:trHeight w:val="370" w:hRule="exact"/>
          <w:jc w:val="center"/>
        </w:trPr>
        <w:tc>
          <w:tcPr>
            <w:vMerge w:val="continue"/>
            <w:tcBorders>
              <w:left w:val="single" w:color="auto" w:sz="4" w:space="0"/>
              <w:bottom w:val="single" w:color="auto" w:sz="4" w:space="0"/>
            </w:tcBorders>
            <w:shd w:val="clear" w:color="auto" w:fill="FFFFFF"/>
            <w:vAlign w:val="center"/>
          </w:tcPr>
          <w:p/>
        </w:tc>
        <w:tc>
          <w:tcPr>
            <w:vMerge w:val="continue"/>
            <w:tcBorders>
              <w:left w:val="single" w:color="auto" w:sz="4" w:space="0"/>
              <w:bottom w:val="single" w:color="auto" w:sz="4" w:space="0"/>
            </w:tcBorders>
            <w:shd w:val="clear" w:color="auto" w:fill="FFFFFF"/>
            <w:vAlign w:val="center"/>
          </w:tcPr>
          <w:p/>
        </w:tc>
        <w:tc>
          <w:tcPr>
            <w:vMerge w:val="continue"/>
            <w:tcBorders>
              <w:left w:val="single" w:color="auto" w:sz="4" w:space="0"/>
              <w:bottom w:val="single" w:color="auto" w:sz="4" w:space="0"/>
            </w:tcBorders>
            <w:shd w:val="clear" w:color="auto" w:fill="FFFFFF"/>
            <w:textDirection w:val="tbRlV"/>
            <w:vAlign w:val="top"/>
          </w:tcP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期中测试</w:t>
            </w:r>
          </w:p>
        </w:tc>
      </w:tr>
    </w:tbl>
    <w:p>
      <w:pPr>
        <w:sectPr>
          <w:headerReference r:id="rId323" w:type="first"/>
          <w:footerReference r:id="rId326" w:type="first"/>
          <w:headerReference r:id="rId321" w:type="default"/>
          <w:footerReference r:id="rId324" w:type="default"/>
          <w:headerReference r:id="rId322" w:type="even"/>
          <w:footerReference r:id="rId325" w:type="even"/>
          <w:footnotePr>
            <w:numFmt w:val="decimal"/>
          </w:footnotePr>
          <w:pgSz w:w="9621" w:h="12860"/>
          <w:pgMar w:top="1457" w:right="1183" w:bottom="1141" w:left="1402" w:header="0" w:footer="3" w:gutter="0"/>
          <w:cols w:space="720" w:num="1"/>
          <w:titlePg/>
          <w:rtlGutter w:val="0"/>
          <w:docGrid w:linePitch="360" w:charSpace="0"/>
        </w:sectPr>
      </w:pPr>
    </w:p>
    <w:tbl>
      <w:tblPr>
        <w:tblStyle w:val="2"/>
        <w:tblW w:w="0" w:type="auto"/>
        <w:jc w:val="center"/>
        <w:tblLayout w:type="fixed"/>
        <w:tblCellMar>
          <w:top w:w="0" w:type="dxa"/>
          <w:left w:w="10" w:type="dxa"/>
          <w:bottom w:w="0" w:type="dxa"/>
          <w:right w:w="10" w:type="dxa"/>
        </w:tblCellMar>
      </w:tblPr>
      <w:tblGrid>
        <w:gridCol w:w="557"/>
        <w:gridCol w:w="542"/>
        <w:gridCol w:w="3269"/>
      </w:tblGrid>
      <w:tr>
        <w:tblPrEx>
          <w:tblCellMar>
            <w:top w:w="0" w:type="dxa"/>
            <w:left w:w="10" w:type="dxa"/>
            <w:bottom w:w="0" w:type="dxa"/>
            <w:right w:w="10" w:type="dxa"/>
          </w:tblCellMar>
        </w:tblPrEx>
        <w:trPr>
          <w:trHeight w:val="595"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6" w:lineRule="exact"/>
              <w:ind w:left="180" w:right="0" w:firstLine="0"/>
              <w:jc w:val="both"/>
              <w:rPr>
                <w:sz w:val="16"/>
                <w:szCs w:val="16"/>
              </w:rPr>
            </w:pPr>
            <w:r>
              <w:rPr>
                <w:color w:val="000000"/>
                <w:spacing w:val="0"/>
                <w:w w:val="100"/>
                <w:position w:val="0"/>
                <w:sz w:val="16"/>
                <w:szCs w:val="16"/>
              </w:rPr>
              <w:t>汉语教学后</w:t>
            </w:r>
          </w:p>
        </w:tc>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8" w:lineRule="exact"/>
              <w:ind w:left="160" w:right="0" w:firstLine="0"/>
              <w:jc w:val="both"/>
              <w:rPr>
                <w:sz w:val="16"/>
                <w:szCs w:val="16"/>
              </w:rPr>
            </w:pPr>
            <w:r>
              <w:rPr>
                <w:color w:val="000000"/>
                <w:spacing w:val="0"/>
                <w:w w:val="100"/>
                <w:position w:val="0"/>
                <w:sz w:val="16"/>
                <w:szCs w:val="16"/>
              </w:rPr>
              <w:t>汉语终结性评价</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汉语期末成绩测试分数总评</w:t>
            </w:r>
          </w:p>
        </w:tc>
      </w:tr>
      <w:tr>
        <w:tblPrEx>
          <w:tblCellMar>
            <w:top w:w="0" w:type="dxa"/>
            <w:left w:w="10" w:type="dxa"/>
            <w:bottom w:w="0" w:type="dxa"/>
            <w:right w:w="10" w:type="dxa"/>
          </w:tblCellMar>
        </w:tblPrEx>
        <w:trPr>
          <w:trHeight w:val="595" w:hRule="exact"/>
          <w:jc w:val="center"/>
        </w:trPr>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汉语课堂表现总评</w:t>
            </w:r>
          </w:p>
        </w:tc>
      </w:tr>
      <w:tr>
        <w:tblPrEx>
          <w:tblCellMar>
            <w:top w:w="0" w:type="dxa"/>
            <w:left w:w="10" w:type="dxa"/>
            <w:bottom w:w="0" w:type="dxa"/>
            <w:right w:w="10" w:type="dxa"/>
          </w:tblCellMar>
        </w:tblPrEx>
        <w:trPr>
          <w:trHeight w:val="605" w:hRule="exact"/>
          <w:jc w:val="center"/>
        </w:trPr>
        <w:tc>
          <w:tcPr>
            <w:vMerge w:val="continue"/>
            <w:tcBorders>
              <w:left w:val="single" w:color="auto" w:sz="4" w:space="0"/>
              <w:bottom w:val="single" w:color="auto" w:sz="4" w:space="0"/>
            </w:tcBorders>
            <w:shd w:val="clear" w:color="auto" w:fill="FFFFFF"/>
            <w:vAlign w:val="center"/>
          </w:tcPr>
          <w:p/>
        </w:tc>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汉语作业观察总评</w:t>
            </w:r>
          </w:p>
        </w:tc>
      </w:tr>
    </w:tbl>
    <w:p>
      <w:pPr>
        <w:widowControl w:val="0"/>
        <w:spacing w:after="159" w:line="1" w:lineRule="exact"/>
      </w:pPr>
    </w:p>
    <w:p>
      <w:pPr>
        <w:pStyle w:val="23"/>
        <w:keepNext w:val="0"/>
        <w:keepLines w:val="0"/>
        <w:widowControl w:val="0"/>
        <w:shd w:val="clear" w:color="auto" w:fill="auto"/>
        <w:bidi w:val="0"/>
        <w:spacing w:before="0" w:after="620" w:line="373" w:lineRule="exact"/>
        <w:ind w:left="0" w:right="0" w:firstLine="420"/>
        <w:jc w:val="both"/>
      </w:pPr>
      <w:r>
        <w:rPr>
          <w:color w:val="000000"/>
          <w:spacing w:val="0"/>
          <w:w w:val="100"/>
          <w:position w:val="0"/>
        </w:rPr>
        <w:t>评价课堂教学的方法有多种，可以是课堂观察、测验、问卷</w:t>
      </w:r>
      <w:r>
        <w:rPr>
          <w:color w:val="000000"/>
          <w:spacing w:val="0"/>
          <w:w w:val="100"/>
          <w:position w:val="0"/>
          <w:highlight w:val="none"/>
          <w:lang w:val="en-US"/>
        </w:rPr>
        <w:t>调查</w:t>
      </w:r>
      <w:r>
        <w:rPr>
          <w:color w:val="000000"/>
          <w:spacing w:val="0"/>
          <w:w w:val="100"/>
          <w:position w:val="0"/>
        </w:rPr>
        <w:t>、学生访谈、师生自评等。对课堂教学（效果）进行及时、恰当、</w:t>
      </w:r>
      <w:r>
        <w:rPr>
          <w:color w:val="000000"/>
          <w:spacing w:val="0"/>
          <w:w w:val="100"/>
          <w:position w:val="0"/>
          <w:highlight w:val="none"/>
        </w:rPr>
        <w:t>有效的评价</w:t>
      </w:r>
      <w:r>
        <w:rPr>
          <w:color w:val="000000"/>
          <w:spacing w:val="0"/>
          <w:w w:val="100"/>
          <w:position w:val="0"/>
        </w:rPr>
        <w:t>，不仅可以使学生掌握自己的学习情况，获得成就感，增强自信心，也可以使教师获得有效的反馈信息，反思教学，改进教学设计和教学方法，以便取得最佳的教学效果。</w:t>
      </w:r>
    </w:p>
    <w:p>
      <w:pPr>
        <w:pStyle w:val="25"/>
        <w:keepNext/>
        <w:keepLines/>
        <w:widowControl w:val="0"/>
        <w:shd w:val="clear" w:color="auto" w:fill="auto"/>
        <w:bidi w:val="0"/>
        <w:spacing w:before="0" w:after="480" w:line="240" w:lineRule="auto"/>
        <w:ind w:left="0" w:right="0" w:firstLine="0"/>
        <w:jc w:val="center"/>
        <w:rPr>
          <w:sz w:val="26"/>
          <w:szCs w:val="26"/>
        </w:rPr>
      </w:pPr>
      <w:bookmarkStart w:id="283" w:name="bookmark285"/>
      <w:bookmarkStart w:id="284" w:name="bookmark283"/>
      <w:bookmarkStart w:id="285" w:name="bookmark284"/>
      <w:r>
        <w:rPr>
          <w:color w:val="000000"/>
          <w:spacing w:val="0"/>
          <w:w w:val="100"/>
          <w:position w:val="0"/>
          <w:sz w:val="26"/>
          <w:szCs w:val="26"/>
        </w:rPr>
        <w:t>第三节课堂教学设计的形式——教案的编写</w:t>
      </w:r>
      <w:bookmarkEnd w:id="283"/>
      <w:bookmarkEnd w:id="284"/>
      <w:bookmarkEnd w:id="285"/>
    </w:p>
    <w:p>
      <w:pPr>
        <w:pStyle w:val="23"/>
        <w:keepNext w:val="0"/>
        <w:keepLines w:val="0"/>
        <w:widowControl w:val="0"/>
        <w:shd w:val="clear" w:color="auto" w:fill="auto"/>
        <w:bidi w:val="0"/>
        <w:spacing w:before="0" w:after="160" w:line="373" w:lineRule="exact"/>
        <w:ind w:left="0" w:right="0" w:firstLine="420"/>
        <w:jc w:val="both"/>
      </w:pPr>
      <w:r>
        <w:rPr>
          <w:color w:val="000000"/>
          <w:spacing w:val="0"/>
          <w:w w:val="100"/>
          <w:position w:val="0"/>
        </w:rPr>
        <w:t>教案就是教学方案，是课堂教学的规划，是课堂教学的预设，是课堂教学实施的重要依据。课堂教学设计是教案编写的基础，而教案的编写过程就是把课堂教学设计的整个流程合理、恰当地表述出来的过程。这样看来,课堂教学设计与教案写作也可以同时进行。</w:t>
      </w:r>
    </w:p>
    <w:p>
      <w:pPr>
        <w:pStyle w:val="23"/>
        <w:keepNext w:val="0"/>
        <w:keepLines w:val="0"/>
        <w:widowControl w:val="0"/>
        <w:shd w:val="clear" w:color="auto" w:fill="auto"/>
        <w:bidi w:val="0"/>
        <w:spacing w:before="0" w:after="160" w:line="373" w:lineRule="exact"/>
        <w:ind w:left="0" w:right="0" w:firstLine="0"/>
        <w:jc w:val="center"/>
        <w:rPr>
          <w:sz w:val="20"/>
          <w:szCs w:val="20"/>
        </w:rPr>
      </w:pPr>
      <w:r>
        <w:rPr>
          <w:color w:val="000000"/>
          <w:spacing w:val="0"/>
          <w:w w:val="100"/>
          <w:position w:val="0"/>
          <w:sz w:val="20"/>
          <w:szCs w:val="20"/>
        </w:rPr>
        <w:t>—教案的含义及内容</w:t>
      </w:r>
    </w:p>
    <w:p>
      <w:pPr>
        <w:pStyle w:val="23"/>
        <w:keepNext w:val="0"/>
        <w:keepLines w:val="0"/>
        <w:widowControl w:val="0"/>
        <w:shd w:val="clear" w:color="auto" w:fill="auto"/>
        <w:bidi w:val="0"/>
        <w:spacing w:before="0" w:after="500" w:line="372" w:lineRule="exact"/>
        <w:ind w:left="0" w:right="0" w:firstLine="420"/>
        <w:jc w:val="both"/>
        <w:rPr>
          <w:sz w:val="20"/>
          <w:szCs w:val="20"/>
        </w:rPr>
      </w:pPr>
      <w:r>
        <w:rPr>
          <w:color w:val="000000"/>
          <w:spacing w:val="0"/>
          <w:w w:val="100"/>
          <w:position w:val="0"/>
          <w:sz w:val="19"/>
          <w:szCs w:val="19"/>
        </w:rPr>
        <w:t>汉语教学的教案可以从两个意义上讲:一个意义是指一门完整课程（可体现为整本教材）的教案。它的编写是跟随教学进度一课书一课书完成的，因此它是某门课程（或某本教材）、某一授课时间段（如一学期）的各课书教学设计的次第呈现。另一个意义是指某一课书的教案。它是一门完整课程（或整本教材）教案的组成部分。</w:t>
      </w:r>
      <w:r>
        <w:rPr>
          <w:color w:val="000000"/>
          <w:spacing w:val="0"/>
          <w:w w:val="100"/>
          <w:position w:val="0"/>
          <w:sz w:val="19"/>
          <w:szCs w:val="19"/>
          <w:lang w:val="zh-CN" w:eastAsia="zh-CN" w:bidi="zh-CN"/>
        </w:rPr>
        <w:t>“教</w:t>
      </w:r>
      <w:r>
        <w:rPr>
          <w:color w:val="000000"/>
          <w:spacing w:val="0"/>
          <w:w w:val="100"/>
          <w:position w:val="0"/>
          <w:sz w:val="19"/>
          <w:szCs w:val="19"/>
        </w:rPr>
        <w:t>案是教师以某种教学理论为指导，根据自己的理解，将教材中有关材料重新编排、处理和加工，使之更利于学生理解、吸收和掌握。所以，教案是教师在授课前以课时或以单元为单位编制的教学具体方案。它是授课的主要依据,是保证教学质量的重要措施。……语言教学教案，既不同于专业型的讲稿，也不同于讲释型的讲义,它是一种训练型的课堂操作程序。</w:t>
      </w:r>
      <w:r>
        <w:rPr>
          <w:color w:val="000000"/>
          <w:spacing w:val="0"/>
          <w:w w:val="100"/>
          <w:position w:val="0"/>
          <w:sz w:val="19"/>
          <w:szCs w:val="19"/>
          <w:lang w:val="zh-CN" w:eastAsia="zh-CN" w:bidi="zh-CN"/>
        </w:rPr>
        <w:t>”（赵</w:t>
      </w:r>
      <w:r>
        <w:rPr>
          <w:color w:val="000000"/>
          <w:spacing w:val="0"/>
          <w:w w:val="100"/>
          <w:position w:val="0"/>
          <w:sz w:val="19"/>
          <w:szCs w:val="19"/>
        </w:rPr>
        <w:t>金铭</w:t>
      </w:r>
      <w:r>
        <w:rPr>
          <w:color w:val="000000"/>
          <w:spacing w:val="0"/>
          <w:w w:val="100"/>
          <w:position w:val="0"/>
          <w:sz w:val="20"/>
          <w:szCs w:val="20"/>
        </w:rPr>
        <w:t>,2003：2）</w:t>
      </w:r>
    </w:p>
    <w:p>
      <w:pPr>
        <w:pStyle w:val="23"/>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rPr>
        <w:t>（一）一门课程的教案</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一门完整课程（或整本教材）的教案主要包括教案正文和教案附件两大部分:教案正文是一课书一课书的具体教学方案，它们随教学进度持续完成，当然也可以在教学活动正式开始前全部完成，但要随着教学过程的展开，根据具体的教学情况及时调整完善。教案的附件要写明课程名称、教材、授课对象、授课时间、授课地点等一些基本信息；前边讲到课堂教学设计的前期准备时所做的研读大纲和课程标准、了解教学对象、通读教材、分析课时量和教学任务量等工作结果，也要写在这里。这部分内容一般在接受教学任务后就可以一次性完成，对整个阶段的教学都有指导作用和参考价值。全部教学工作完成以后的总结（教学总结）也是教案附件的内容，可以在学期最后完成。</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我们可以按照如下几个板块来撰写我们的教案：基本信息、教学计划、学生信息、教案正文和教学总结。下面结合具体实际略</w:t>
      </w:r>
      <w:r>
        <w:rPr>
          <w:color w:val="000000"/>
          <w:spacing w:val="0"/>
          <w:w w:val="100"/>
          <w:position w:val="0"/>
          <w:highlight w:val="none"/>
        </w:rPr>
        <w:t>做分析</w:t>
      </w:r>
      <w:r>
        <w:rPr>
          <w:color w:val="000000"/>
          <w:spacing w:val="0"/>
          <w:w w:val="100"/>
          <w:position w:val="0"/>
        </w:rPr>
        <w:t>：</w:t>
      </w:r>
    </w:p>
    <w:p>
      <w:pPr>
        <w:pStyle w:val="23"/>
        <w:keepNext w:val="0"/>
        <w:keepLines w:val="0"/>
        <w:widowControl w:val="0"/>
        <w:numPr>
          <w:ilvl w:val="0"/>
          <w:numId w:val="49"/>
        </w:numPr>
        <w:shd w:val="clear" w:color="auto" w:fill="auto"/>
        <w:tabs>
          <w:tab w:val="left" w:pos="733"/>
        </w:tabs>
        <w:bidi w:val="0"/>
        <w:spacing w:before="0" w:after="0" w:line="362" w:lineRule="exact"/>
        <w:ind w:left="0" w:right="0" w:firstLine="440"/>
        <w:jc w:val="both"/>
      </w:pPr>
      <w:bookmarkStart w:id="286" w:name="bookmark286"/>
      <w:bookmarkEnd w:id="286"/>
      <w:r>
        <w:rPr>
          <w:color w:val="000000"/>
          <w:spacing w:val="0"/>
          <w:w w:val="100"/>
          <w:position w:val="0"/>
        </w:rPr>
        <w:t>基本信息。</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比如，一位教师在接受教学任务后，这样开始写教案：</w:t>
      </w:r>
    </w:p>
    <w:p>
      <w:pPr>
        <w:pStyle w:val="23"/>
        <w:keepNext w:val="0"/>
        <w:keepLines w:val="0"/>
        <w:widowControl w:val="0"/>
        <w:shd w:val="clear" w:color="auto" w:fill="auto"/>
        <w:bidi w:val="0"/>
        <w:spacing w:before="0" w:after="0" w:line="362" w:lineRule="exact"/>
        <w:ind w:left="0" w:right="0" w:firstLine="860"/>
        <w:jc w:val="both"/>
      </w:pPr>
      <w:r>
        <w:rPr>
          <w:color w:val="000000"/>
          <w:spacing w:val="0"/>
          <w:w w:val="100"/>
          <w:position w:val="0"/>
        </w:rPr>
        <w:t>课程名称：初级汉语（精读课）</w:t>
      </w:r>
    </w:p>
    <w:p>
      <w:pPr>
        <w:pStyle w:val="23"/>
        <w:keepNext w:val="0"/>
        <w:keepLines w:val="0"/>
        <w:widowControl w:val="0"/>
        <w:shd w:val="clear" w:color="auto" w:fill="auto"/>
        <w:tabs>
          <w:tab w:val="left" w:pos="1398"/>
        </w:tabs>
        <w:bidi w:val="0"/>
        <w:spacing w:before="0" w:after="0" w:line="362" w:lineRule="exact"/>
        <w:ind w:left="0" w:right="0" w:firstLine="860"/>
        <w:jc w:val="both"/>
      </w:pPr>
      <w:r>
        <w:rPr>
          <w:color w:val="000000"/>
          <w:spacing w:val="0"/>
          <w:w w:val="100"/>
          <w:position w:val="0"/>
        </w:rPr>
        <w:t>教</w:t>
      </w:r>
      <w:r>
        <w:rPr>
          <w:color w:val="000000"/>
          <w:spacing w:val="0"/>
          <w:w w:val="100"/>
          <w:position w:val="0"/>
        </w:rPr>
        <w:tab/>
      </w:r>
      <w:r>
        <w:rPr>
          <w:color w:val="000000"/>
          <w:spacing w:val="0"/>
          <w:w w:val="100"/>
          <w:position w:val="0"/>
        </w:rPr>
        <w:t>材：《汉语教程》第一册（上、下）。杨寄洲主编，北京语言大学</w:t>
      </w:r>
    </w:p>
    <w:p>
      <w:pPr>
        <w:pStyle w:val="23"/>
        <w:keepNext w:val="0"/>
        <w:keepLines w:val="0"/>
        <w:widowControl w:val="0"/>
        <w:shd w:val="clear" w:color="auto" w:fill="auto"/>
        <w:bidi w:val="0"/>
        <w:spacing w:before="0" w:after="0" w:line="362" w:lineRule="exact"/>
        <w:ind w:left="1800" w:right="0" w:firstLine="0"/>
        <w:jc w:val="left"/>
      </w:pPr>
      <w:r>
        <w:rPr>
          <w:color w:val="000000"/>
          <w:spacing w:val="0"/>
          <w:w w:val="100"/>
          <w:position w:val="0"/>
        </w:rPr>
        <w:t>出版社</w:t>
      </w:r>
      <w:r>
        <w:rPr>
          <w:color w:val="000000"/>
          <w:spacing w:val="0"/>
          <w:w w:val="100"/>
          <w:position w:val="0"/>
          <w:sz w:val="20"/>
          <w:szCs w:val="20"/>
        </w:rPr>
        <w:t>,2006</w:t>
      </w:r>
      <w:r>
        <w:rPr>
          <w:color w:val="000000"/>
          <w:spacing w:val="0"/>
          <w:w w:val="100"/>
          <w:position w:val="0"/>
        </w:rPr>
        <w:t>年</w:t>
      </w:r>
      <w:r>
        <w:rPr>
          <w:color w:val="000000"/>
          <w:spacing w:val="0"/>
          <w:w w:val="100"/>
          <w:position w:val="0"/>
          <w:sz w:val="20"/>
          <w:szCs w:val="20"/>
        </w:rPr>
        <w:t>7</w:t>
      </w:r>
      <w:r>
        <w:rPr>
          <w:color w:val="000000"/>
          <w:spacing w:val="0"/>
          <w:w w:val="100"/>
          <w:position w:val="0"/>
        </w:rPr>
        <w:t>月第</w:t>
      </w:r>
      <w:r>
        <w:rPr>
          <w:color w:val="000000"/>
          <w:spacing w:val="0"/>
          <w:w w:val="100"/>
          <w:position w:val="0"/>
          <w:sz w:val="20"/>
          <w:szCs w:val="20"/>
        </w:rPr>
        <w:t>2</w:t>
      </w:r>
      <w:r>
        <w:rPr>
          <w:color w:val="000000"/>
          <w:spacing w:val="0"/>
          <w:w w:val="100"/>
          <w:position w:val="0"/>
        </w:rPr>
        <w:t>版。</w:t>
      </w:r>
    </w:p>
    <w:p>
      <w:pPr>
        <w:pStyle w:val="23"/>
        <w:keepNext w:val="0"/>
        <w:keepLines w:val="0"/>
        <w:widowControl w:val="0"/>
        <w:shd w:val="clear" w:color="auto" w:fill="auto"/>
        <w:bidi w:val="0"/>
        <w:spacing w:before="0" w:after="0" w:line="362" w:lineRule="exact"/>
        <w:ind w:left="1800" w:right="0" w:hanging="940"/>
        <w:jc w:val="both"/>
      </w:pPr>
      <w:r>
        <w:rPr>
          <w:color w:val="000000"/>
          <w:spacing w:val="0"/>
          <w:w w:val="100"/>
          <w:position w:val="0"/>
        </w:rPr>
        <w:t>授课对象：初级一班（零起点班</w:t>
      </w:r>
      <w:r>
        <w:rPr>
          <w:color w:val="000000"/>
          <w:spacing w:val="0"/>
          <w:w w:val="100"/>
          <w:position w:val="0"/>
          <w:sz w:val="20"/>
          <w:szCs w:val="20"/>
        </w:rPr>
        <w:t>），12</w:t>
      </w:r>
      <w:r>
        <w:rPr>
          <w:color w:val="000000"/>
          <w:spacing w:val="0"/>
          <w:w w:val="100"/>
          <w:position w:val="0"/>
        </w:rPr>
        <w:t>名学生。</w:t>
      </w:r>
      <w:r>
        <w:rPr>
          <w:color w:val="000000"/>
          <w:spacing w:val="0"/>
          <w:w w:val="100"/>
          <w:position w:val="0"/>
          <w:sz w:val="20"/>
          <w:szCs w:val="20"/>
        </w:rPr>
        <w:t>6</w:t>
      </w:r>
      <w:r>
        <w:rPr>
          <w:color w:val="000000"/>
          <w:spacing w:val="0"/>
          <w:w w:val="100"/>
          <w:position w:val="0"/>
        </w:rPr>
        <w:t>名韩国人</w:t>
      </w:r>
      <w:r>
        <w:rPr>
          <w:color w:val="000000"/>
          <w:spacing w:val="0"/>
          <w:w w:val="100"/>
          <w:position w:val="0"/>
          <w:sz w:val="20"/>
          <w:szCs w:val="20"/>
        </w:rPr>
        <w:t>，2</w:t>
      </w:r>
      <w:r>
        <w:rPr>
          <w:color w:val="000000"/>
          <w:spacing w:val="0"/>
          <w:w w:val="100"/>
          <w:position w:val="0"/>
        </w:rPr>
        <w:t>名日本人</w:t>
      </w:r>
      <w:r>
        <w:rPr>
          <w:color w:val="000000"/>
          <w:spacing w:val="0"/>
          <w:w w:val="100"/>
          <w:position w:val="0"/>
          <w:sz w:val="20"/>
          <w:szCs w:val="20"/>
        </w:rPr>
        <w:t>，2</w:t>
      </w:r>
      <w:r>
        <w:rPr>
          <w:color w:val="000000"/>
          <w:spacing w:val="0"/>
          <w:w w:val="100"/>
          <w:position w:val="0"/>
        </w:rPr>
        <w:t>名巴基斯坦人</w:t>
      </w:r>
      <w:r>
        <w:rPr>
          <w:color w:val="000000"/>
          <w:spacing w:val="0"/>
          <w:w w:val="100"/>
          <w:position w:val="0"/>
          <w:sz w:val="20"/>
          <w:szCs w:val="20"/>
        </w:rPr>
        <w:t>，1</w:t>
      </w:r>
      <w:r>
        <w:rPr>
          <w:color w:val="000000"/>
          <w:spacing w:val="0"/>
          <w:w w:val="100"/>
          <w:position w:val="0"/>
        </w:rPr>
        <w:t>名喀麦隆人</w:t>
      </w:r>
      <w:r>
        <w:rPr>
          <w:color w:val="000000"/>
          <w:spacing w:val="0"/>
          <w:w w:val="100"/>
          <w:position w:val="0"/>
          <w:sz w:val="20"/>
          <w:szCs w:val="20"/>
        </w:rPr>
        <w:t>，1</w:t>
      </w:r>
      <w:r>
        <w:rPr>
          <w:color w:val="000000"/>
          <w:spacing w:val="0"/>
          <w:w w:val="100"/>
          <w:position w:val="0"/>
        </w:rPr>
        <w:t>名捷克人。（是个以韩国学生为</w:t>
      </w:r>
      <w:r>
        <w:rPr>
          <w:color w:val="000000"/>
          <w:spacing w:val="0"/>
          <w:w w:val="100"/>
          <w:position w:val="0"/>
          <w:lang w:val="zh-CN" w:eastAsia="zh-CN" w:bidi="zh-CN"/>
        </w:rPr>
        <w:t>主的“</w:t>
      </w:r>
      <w:r>
        <w:rPr>
          <w:color w:val="000000"/>
          <w:spacing w:val="0"/>
          <w:w w:val="100"/>
          <w:position w:val="0"/>
        </w:rPr>
        <w:t>混合班"。）</w:t>
      </w:r>
    </w:p>
    <w:p>
      <w:pPr>
        <w:pStyle w:val="23"/>
        <w:keepNext w:val="0"/>
        <w:keepLines w:val="0"/>
        <w:widowControl w:val="0"/>
        <w:shd w:val="clear" w:color="auto" w:fill="auto"/>
        <w:bidi w:val="0"/>
        <w:spacing w:before="0" w:after="0" w:line="362" w:lineRule="exact"/>
        <w:ind w:left="1800" w:right="0" w:hanging="940"/>
        <w:jc w:val="both"/>
      </w:pPr>
      <w:r>
        <w:rPr>
          <w:color w:val="000000"/>
          <w:spacing w:val="0"/>
          <w:w w:val="100"/>
          <w:position w:val="0"/>
        </w:rPr>
        <w:t>授课时间</w:t>
      </w:r>
      <w:r>
        <w:rPr>
          <w:color w:val="000000"/>
          <w:spacing w:val="0"/>
          <w:w w:val="100"/>
          <w:position w:val="0"/>
          <w:sz w:val="20"/>
          <w:szCs w:val="20"/>
        </w:rPr>
        <w:t>：2009-2010</w:t>
      </w:r>
      <w:r>
        <w:rPr>
          <w:color w:val="000000"/>
          <w:spacing w:val="0"/>
          <w:w w:val="100"/>
          <w:position w:val="0"/>
        </w:rPr>
        <w:t>学年春季学期</w:t>
      </w:r>
      <w:r>
        <w:rPr>
          <w:color w:val="000000"/>
          <w:spacing w:val="0"/>
          <w:w w:val="100"/>
          <w:position w:val="0"/>
          <w:sz w:val="20"/>
          <w:szCs w:val="20"/>
        </w:rPr>
        <w:t>,</w:t>
      </w:r>
      <w:r>
        <w:rPr>
          <w:color w:val="000000"/>
          <w:spacing w:val="0"/>
          <w:w w:val="100"/>
          <w:position w:val="0"/>
          <w:sz w:val="20"/>
          <w:szCs w:val="20"/>
          <w:highlight w:val="none"/>
        </w:rPr>
        <w:t>2010</w:t>
      </w:r>
      <w:r>
        <w:rPr>
          <w:color w:val="000000"/>
          <w:spacing w:val="0"/>
          <w:w w:val="100"/>
          <w:position w:val="0"/>
          <w:highlight w:val="none"/>
        </w:rPr>
        <w:t>年</w:t>
      </w:r>
      <w:r>
        <w:rPr>
          <w:color w:val="000000"/>
          <w:spacing w:val="0"/>
          <w:w w:val="100"/>
          <w:position w:val="0"/>
          <w:sz w:val="20"/>
          <w:szCs w:val="20"/>
          <w:highlight w:val="none"/>
        </w:rPr>
        <w:t>3</w:t>
      </w:r>
      <w:r>
        <w:rPr>
          <w:color w:val="000000"/>
          <w:spacing w:val="0"/>
          <w:w w:val="100"/>
          <w:position w:val="0"/>
          <w:highlight w:val="none"/>
        </w:rPr>
        <w:t>月</w:t>
      </w:r>
      <w:r>
        <w:rPr>
          <w:color w:val="000000"/>
          <w:spacing w:val="0"/>
          <w:w w:val="100"/>
          <w:position w:val="0"/>
          <w:sz w:val="20"/>
          <w:szCs w:val="20"/>
          <w:highlight w:val="none"/>
        </w:rPr>
        <w:t>1</w:t>
      </w:r>
      <w:r>
        <w:rPr>
          <w:color w:val="000000"/>
          <w:spacing w:val="0"/>
          <w:w w:val="100"/>
          <w:position w:val="0"/>
          <w:sz w:val="20"/>
          <w:szCs w:val="20"/>
          <w:lang w:val="en-US" w:eastAsia="en-US" w:bidi="en-US"/>
        </w:rPr>
        <w:t>E）-7</w:t>
      </w:r>
      <w:r>
        <w:rPr>
          <w:color w:val="000000"/>
          <w:spacing w:val="0"/>
          <w:w w:val="100"/>
          <w:position w:val="0"/>
        </w:rPr>
        <w:t>月</w:t>
      </w:r>
      <w:r>
        <w:rPr>
          <w:color w:val="000000"/>
          <w:spacing w:val="0"/>
          <w:w w:val="100"/>
          <w:position w:val="0"/>
          <w:sz w:val="20"/>
          <w:szCs w:val="20"/>
        </w:rPr>
        <w:t>9</w:t>
      </w:r>
      <w:r>
        <w:rPr>
          <w:color w:val="000000"/>
          <w:spacing w:val="0"/>
          <w:w w:val="100"/>
          <w:position w:val="0"/>
        </w:rPr>
        <w:t>日，共</w:t>
      </w:r>
      <w:r>
        <w:rPr>
          <w:color w:val="000000"/>
          <w:spacing w:val="0"/>
          <w:w w:val="100"/>
          <w:position w:val="0"/>
          <w:sz w:val="20"/>
          <w:szCs w:val="20"/>
        </w:rPr>
        <w:t>19</w:t>
      </w:r>
      <w:r>
        <w:rPr>
          <w:color w:val="000000"/>
          <w:spacing w:val="0"/>
          <w:w w:val="100"/>
          <w:position w:val="0"/>
        </w:rPr>
        <w:t>周；考试、节假日、机动</w:t>
      </w:r>
      <w:r>
        <w:rPr>
          <w:color w:val="000000"/>
          <w:spacing w:val="0"/>
          <w:w w:val="100"/>
          <w:position w:val="0"/>
          <w:sz w:val="20"/>
          <w:szCs w:val="20"/>
          <w:lang w:val="en-US" w:eastAsia="en-US" w:bidi="en-US"/>
        </w:rPr>
        <w:t>3.</w:t>
      </w:r>
      <w:r>
        <w:rPr>
          <w:color w:val="000000"/>
          <w:spacing w:val="0"/>
          <w:w w:val="100"/>
          <w:position w:val="0"/>
          <w:sz w:val="20"/>
          <w:szCs w:val="20"/>
        </w:rPr>
        <w:t>5</w:t>
      </w:r>
      <w:r>
        <w:rPr>
          <w:color w:val="000000"/>
          <w:spacing w:val="0"/>
          <w:w w:val="100"/>
          <w:position w:val="0"/>
        </w:rPr>
        <w:t>周，实际有效授课时间</w:t>
      </w:r>
      <w:r>
        <w:rPr>
          <w:color w:val="000000"/>
          <w:spacing w:val="0"/>
          <w:w w:val="100"/>
          <w:position w:val="0"/>
          <w:sz w:val="20"/>
          <w:szCs w:val="20"/>
          <w:lang w:val="en-US" w:eastAsia="en-US" w:bidi="en-US"/>
        </w:rPr>
        <w:t>15.5</w:t>
      </w:r>
      <w:r>
        <w:rPr>
          <w:color w:val="000000"/>
          <w:spacing w:val="0"/>
          <w:w w:val="100"/>
          <w:position w:val="0"/>
        </w:rPr>
        <w:t>周。每周</w:t>
      </w:r>
      <w:r>
        <w:rPr>
          <w:color w:val="000000"/>
          <w:spacing w:val="0"/>
          <w:w w:val="100"/>
          <w:position w:val="0"/>
          <w:sz w:val="20"/>
          <w:szCs w:val="20"/>
        </w:rPr>
        <w:t>8</w:t>
      </w:r>
      <w:r>
        <w:rPr>
          <w:color w:val="000000"/>
          <w:spacing w:val="0"/>
          <w:w w:val="100"/>
          <w:position w:val="0"/>
        </w:rPr>
        <w:t>课时，共</w:t>
      </w:r>
      <w:r>
        <w:rPr>
          <w:color w:val="000000"/>
          <w:spacing w:val="0"/>
          <w:w w:val="100"/>
          <w:position w:val="0"/>
          <w:sz w:val="20"/>
          <w:szCs w:val="20"/>
        </w:rPr>
        <w:t>124</w:t>
      </w:r>
      <w:r>
        <w:rPr>
          <w:color w:val="000000"/>
          <w:spacing w:val="0"/>
          <w:w w:val="100"/>
          <w:position w:val="0"/>
        </w:rPr>
        <w:t>课时。</w:t>
      </w:r>
    </w:p>
    <w:p>
      <w:pPr>
        <w:pStyle w:val="23"/>
        <w:keepNext w:val="0"/>
        <w:keepLines w:val="0"/>
        <w:widowControl w:val="0"/>
        <w:shd w:val="clear" w:color="auto" w:fill="auto"/>
        <w:bidi w:val="0"/>
        <w:spacing w:before="0" w:after="0" w:line="362" w:lineRule="exact"/>
        <w:ind w:left="0" w:right="0" w:firstLine="860"/>
        <w:jc w:val="both"/>
      </w:pPr>
      <w:r>
        <w:rPr>
          <w:color w:val="000000"/>
          <w:spacing w:val="0"/>
          <w:w w:val="100"/>
          <w:position w:val="0"/>
        </w:rPr>
        <w:t>授课地点：核心教学区，北五教学楼</w:t>
      </w:r>
      <w:r>
        <w:rPr>
          <w:color w:val="000000"/>
          <w:spacing w:val="0"/>
          <w:w w:val="100"/>
          <w:position w:val="0"/>
          <w:sz w:val="20"/>
          <w:szCs w:val="20"/>
        </w:rPr>
        <w:t>406</w:t>
      </w:r>
      <w:r>
        <w:rPr>
          <w:color w:val="000000"/>
          <w:spacing w:val="0"/>
          <w:w w:val="100"/>
          <w:position w:val="0"/>
        </w:rPr>
        <w:t>小教室。</w:t>
      </w:r>
    </w:p>
    <w:p>
      <w:pPr>
        <w:pStyle w:val="23"/>
        <w:keepNext w:val="0"/>
        <w:keepLines w:val="0"/>
        <w:widowControl w:val="0"/>
        <w:numPr>
          <w:ilvl w:val="0"/>
          <w:numId w:val="49"/>
        </w:numPr>
        <w:shd w:val="clear" w:color="auto" w:fill="auto"/>
        <w:tabs>
          <w:tab w:val="left" w:pos="722"/>
        </w:tabs>
        <w:bidi w:val="0"/>
        <w:spacing w:before="0" w:after="240" w:line="362" w:lineRule="exact"/>
        <w:ind w:left="0" w:right="0" w:firstLine="420"/>
        <w:jc w:val="both"/>
      </w:pPr>
      <w:bookmarkStart w:id="287" w:name="bookmark287"/>
      <w:bookmarkEnd w:id="287"/>
      <w:r>
        <w:rPr>
          <w:color w:val="000000"/>
          <w:spacing w:val="0"/>
          <w:w w:val="100"/>
          <w:position w:val="0"/>
        </w:rPr>
        <w:t>教学计划。</w:t>
      </w:r>
    </w:p>
    <w:p>
      <w:pPr>
        <w:pStyle w:val="23"/>
        <w:keepNext w:val="0"/>
        <w:keepLines w:val="0"/>
        <w:widowControl w:val="0"/>
        <w:shd w:val="clear" w:color="auto" w:fill="auto"/>
        <w:bidi w:val="0"/>
        <w:spacing w:before="0" w:after="0" w:line="358" w:lineRule="exact"/>
        <w:ind w:left="0" w:right="0" w:firstLine="440"/>
        <w:jc w:val="both"/>
      </w:pPr>
      <w:r>
        <w:rPr>
          <w:color w:val="000000"/>
          <w:spacing w:val="0"/>
          <w:w w:val="100"/>
          <w:position w:val="0"/>
        </w:rPr>
        <w:t>基本信息之后可以把通读教材（尤其是教材</w:t>
      </w:r>
      <w:r>
        <w:rPr>
          <w:color w:val="000000"/>
          <w:spacing w:val="0"/>
          <w:w w:val="100"/>
          <w:position w:val="0"/>
          <w:lang w:val="zh-CN" w:eastAsia="zh-CN" w:bidi="zh-CN"/>
        </w:rPr>
        <w:t>“前言</w:t>
      </w:r>
      <w:r>
        <w:rPr>
          <w:color w:val="000000"/>
          <w:spacing w:val="0"/>
          <w:w w:val="100"/>
          <w:position w:val="0"/>
        </w:rPr>
        <w:t>'‘或</w:t>
      </w:r>
      <w:r>
        <w:rPr>
          <w:color w:val="000000"/>
          <w:spacing w:val="0"/>
          <w:w w:val="100"/>
          <w:position w:val="0"/>
          <w:lang w:val="zh-CN" w:eastAsia="zh-CN" w:bidi="zh-CN"/>
        </w:rPr>
        <w:t>“使</w:t>
      </w:r>
      <w:r>
        <w:rPr>
          <w:color w:val="000000"/>
          <w:spacing w:val="0"/>
          <w:w w:val="100"/>
          <w:position w:val="0"/>
        </w:rPr>
        <w:t>用说明”）后对教材的了解、对编者意图和使用建议的理解，以及依此设计的课时计划写在这里。比如，依据上述教学案例，可以这样设计课时计划：</w:t>
      </w:r>
    </w:p>
    <w:p>
      <w:pPr>
        <w:pStyle w:val="23"/>
        <w:keepNext w:val="0"/>
        <w:keepLines w:val="0"/>
        <w:widowControl w:val="0"/>
        <w:shd w:val="clear" w:color="auto" w:fill="auto"/>
        <w:bidi w:val="0"/>
        <w:spacing w:before="0" w:after="0" w:line="361" w:lineRule="exact"/>
        <w:ind w:left="420" w:right="0" w:firstLine="440"/>
        <w:jc w:val="both"/>
      </w:pPr>
      <w:r>
        <w:rPr>
          <w:color w:val="000000"/>
          <w:spacing w:val="0"/>
          <w:w w:val="100"/>
          <w:position w:val="0"/>
          <w:sz w:val="20"/>
          <w:szCs w:val="20"/>
          <w:lang w:val="en-US" w:eastAsia="en-US" w:bidi="en-US"/>
        </w:rPr>
        <w:t>1-9</w:t>
      </w:r>
      <w:r>
        <w:rPr>
          <w:color w:val="000000"/>
          <w:spacing w:val="0"/>
          <w:w w:val="100"/>
          <w:position w:val="0"/>
        </w:rPr>
        <w:t>课，侧重语音学习和训练。</w:t>
      </w:r>
      <w:r>
        <w:rPr>
          <w:color w:val="000000"/>
          <w:spacing w:val="0"/>
          <w:w w:val="100"/>
          <w:position w:val="0"/>
          <w:sz w:val="20"/>
          <w:szCs w:val="20"/>
        </w:rPr>
        <w:t>1</w:t>
      </w:r>
      <w:r>
        <w:rPr>
          <w:color w:val="000000"/>
          <w:spacing w:val="0"/>
          <w:w w:val="100"/>
          <w:position w:val="0"/>
        </w:rPr>
        <w:t>课书</w:t>
      </w:r>
      <w:r>
        <w:rPr>
          <w:color w:val="000000"/>
          <w:spacing w:val="0"/>
          <w:w w:val="100"/>
          <w:position w:val="0"/>
          <w:sz w:val="20"/>
          <w:szCs w:val="20"/>
        </w:rPr>
        <w:t>/2</w:t>
      </w:r>
      <w:r>
        <w:rPr>
          <w:color w:val="000000"/>
          <w:spacing w:val="0"/>
          <w:w w:val="100"/>
          <w:position w:val="0"/>
        </w:rPr>
        <w:t>课时，共</w:t>
      </w:r>
      <w:r>
        <w:rPr>
          <w:color w:val="000000"/>
          <w:spacing w:val="0"/>
          <w:w w:val="100"/>
          <w:position w:val="0"/>
          <w:sz w:val="20"/>
          <w:szCs w:val="20"/>
        </w:rPr>
        <w:t>18</w:t>
      </w:r>
      <w:r>
        <w:rPr>
          <w:color w:val="000000"/>
          <w:spacing w:val="0"/>
          <w:w w:val="100"/>
          <w:position w:val="0"/>
        </w:rPr>
        <w:t>课时；</w:t>
      </w:r>
      <w:r>
        <w:rPr>
          <w:color w:val="000000"/>
          <w:spacing w:val="0"/>
          <w:w w:val="100"/>
          <w:position w:val="0"/>
          <w:sz w:val="20"/>
          <w:szCs w:val="20"/>
        </w:rPr>
        <w:t>2</w:t>
      </w:r>
      <w:r>
        <w:rPr>
          <w:color w:val="000000"/>
          <w:spacing w:val="0"/>
          <w:w w:val="100"/>
          <w:position w:val="0"/>
        </w:rPr>
        <w:t>课时语音测试，共</w:t>
      </w:r>
      <w:r>
        <w:rPr>
          <w:color w:val="000000"/>
          <w:spacing w:val="0"/>
          <w:w w:val="100"/>
          <w:position w:val="0"/>
          <w:sz w:val="20"/>
          <w:szCs w:val="20"/>
        </w:rPr>
        <w:t>20</w:t>
      </w:r>
      <w:r>
        <w:rPr>
          <w:color w:val="000000"/>
          <w:spacing w:val="0"/>
          <w:w w:val="100"/>
          <w:position w:val="0"/>
        </w:rPr>
        <w:t>课■时。</w:t>
      </w:r>
    </w:p>
    <w:p>
      <w:pPr>
        <w:pStyle w:val="23"/>
        <w:keepNext w:val="0"/>
        <w:keepLines w:val="0"/>
        <w:widowControl w:val="0"/>
        <w:shd w:val="clear" w:color="auto" w:fill="auto"/>
        <w:bidi w:val="0"/>
        <w:spacing w:before="0" w:after="0" w:line="361" w:lineRule="exact"/>
        <w:ind w:left="420" w:right="0" w:firstLine="440"/>
        <w:jc w:val="both"/>
      </w:pPr>
      <w:r>
        <w:rPr>
          <w:color w:val="000000"/>
          <w:spacing w:val="0"/>
          <w:w w:val="100"/>
          <w:position w:val="0"/>
          <w:sz w:val="20"/>
          <w:szCs w:val="20"/>
          <w:lang w:val="en-US" w:eastAsia="en-US" w:bidi="en-US"/>
        </w:rPr>
        <w:t>10-15</w:t>
      </w:r>
      <w:r>
        <w:rPr>
          <w:color w:val="000000"/>
          <w:spacing w:val="0"/>
          <w:w w:val="100"/>
          <w:position w:val="0"/>
        </w:rPr>
        <w:t>课，继续语音练习的同时，接触基础语言</w:t>
      </w:r>
      <w:r>
        <w:rPr>
          <w:color w:val="000000"/>
          <w:spacing w:val="0"/>
          <w:w w:val="100"/>
          <w:position w:val="0"/>
          <w:highlight w:val="none"/>
        </w:rPr>
        <w:t>点的学习</w:t>
      </w:r>
      <w:r>
        <w:rPr>
          <w:color w:val="000000"/>
          <w:spacing w:val="0"/>
          <w:w w:val="100"/>
          <w:position w:val="0"/>
        </w:rPr>
        <w:t>和训练。</w:t>
      </w:r>
      <w:r>
        <w:rPr>
          <w:color w:val="000000"/>
          <w:spacing w:val="0"/>
          <w:w w:val="100"/>
          <w:position w:val="0"/>
          <w:sz w:val="20"/>
          <w:szCs w:val="20"/>
        </w:rPr>
        <w:t>1</w:t>
      </w:r>
      <w:r>
        <w:rPr>
          <w:color w:val="000000"/>
          <w:spacing w:val="0"/>
          <w:w w:val="100"/>
          <w:position w:val="0"/>
        </w:rPr>
        <w:t>课书</w:t>
      </w:r>
      <w:r>
        <w:rPr>
          <w:color w:val="000000"/>
          <w:spacing w:val="0"/>
          <w:w w:val="100"/>
          <w:position w:val="0"/>
          <w:sz w:val="20"/>
          <w:szCs w:val="20"/>
        </w:rPr>
        <w:t>/3</w:t>
      </w:r>
      <w:r>
        <w:rPr>
          <w:color w:val="000000"/>
          <w:spacing w:val="0"/>
          <w:w w:val="100"/>
          <w:position w:val="0"/>
        </w:rPr>
        <w:t>课时，共</w:t>
      </w:r>
      <w:r>
        <w:rPr>
          <w:color w:val="000000"/>
          <w:spacing w:val="0"/>
          <w:w w:val="100"/>
          <w:position w:val="0"/>
          <w:sz w:val="20"/>
          <w:szCs w:val="20"/>
        </w:rPr>
        <w:t>18</w:t>
      </w:r>
      <w:r>
        <w:rPr>
          <w:color w:val="000000"/>
          <w:spacing w:val="0"/>
          <w:w w:val="100"/>
          <w:position w:val="0"/>
        </w:rPr>
        <w:t>课时，上册结束；机动、复习测试</w:t>
      </w:r>
      <w:r>
        <w:rPr>
          <w:color w:val="000000"/>
          <w:spacing w:val="0"/>
          <w:w w:val="100"/>
          <w:position w:val="0"/>
          <w:sz w:val="20"/>
          <w:szCs w:val="20"/>
        </w:rPr>
        <w:t>4</w:t>
      </w:r>
      <w:r>
        <w:rPr>
          <w:color w:val="000000"/>
          <w:spacing w:val="0"/>
          <w:w w:val="100"/>
          <w:position w:val="0"/>
        </w:rPr>
        <w:t>课时，共</w:t>
      </w:r>
      <w:r>
        <w:rPr>
          <w:color w:val="000000"/>
          <w:spacing w:val="0"/>
          <w:w w:val="100"/>
          <w:position w:val="0"/>
          <w:sz w:val="20"/>
          <w:szCs w:val="20"/>
        </w:rPr>
        <w:t>22</w:t>
      </w:r>
      <w:r>
        <w:rPr>
          <w:color w:val="000000"/>
          <w:spacing w:val="0"/>
          <w:w w:val="100"/>
          <w:position w:val="0"/>
        </w:rPr>
        <w:t>课时。</w:t>
      </w:r>
    </w:p>
    <w:p>
      <w:pPr>
        <w:pStyle w:val="23"/>
        <w:keepNext w:val="0"/>
        <w:keepLines w:val="0"/>
        <w:widowControl w:val="0"/>
        <w:shd w:val="clear" w:color="auto" w:fill="auto"/>
        <w:bidi w:val="0"/>
        <w:spacing w:before="0" w:after="0" w:line="361" w:lineRule="exact"/>
        <w:ind w:left="420" w:right="0" w:firstLine="440"/>
        <w:jc w:val="both"/>
      </w:pPr>
      <w:r>
        <w:rPr>
          <w:color w:val="000000"/>
          <w:spacing w:val="0"/>
          <w:w w:val="100"/>
          <w:position w:val="0"/>
          <w:sz w:val="20"/>
          <w:szCs w:val="20"/>
          <w:lang w:val="en-US" w:eastAsia="en-US" w:bidi="en-US"/>
        </w:rPr>
        <w:t>16-24</w:t>
      </w:r>
      <w:r>
        <w:rPr>
          <w:color w:val="000000"/>
          <w:spacing w:val="0"/>
          <w:w w:val="100"/>
          <w:position w:val="0"/>
        </w:rPr>
        <w:t>课，重点在词语和语言点的掌握。</w:t>
      </w:r>
      <w:r>
        <w:rPr>
          <w:color w:val="000000"/>
          <w:spacing w:val="0"/>
          <w:w w:val="100"/>
          <w:position w:val="0"/>
          <w:sz w:val="20"/>
          <w:szCs w:val="20"/>
        </w:rPr>
        <w:t>1</w:t>
      </w:r>
      <w:r>
        <w:rPr>
          <w:color w:val="000000"/>
          <w:spacing w:val="0"/>
          <w:w w:val="100"/>
          <w:position w:val="0"/>
        </w:rPr>
        <w:t>课书</w:t>
      </w:r>
      <w:r>
        <w:rPr>
          <w:color w:val="000000"/>
          <w:spacing w:val="0"/>
          <w:w w:val="100"/>
          <w:position w:val="0"/>
          <w:sz w:val="20"/>
          <w:szCs w:val="20"/>
        </w:rPr>
        <w:t>/4</w:t>
      </w:r>
      <w:r>
        <w:rPr>
          <w:color w:val="000000"/>
          <w:spacing w:val="0"/>
          <w:w w:val="100"/>
          <w:position w:val="0"/>
        </w:rPr>
        <w:t>课时，共</w:t>
      </w:r>
      <w:r>
        <w:rPr>
          <w:color w:val="000000"/>
          <w:spacing w:val="0"/>
          <w:w w:val="100"/>
          <w:position w:val="0"/>
          <w:sz w:val="20"/>
          <w:szCs w:val="20"/>
        </w:rPr>
        <w:t>36</w:t>
      </w:r>
      <w:r>
        <w:rPr>
          <w:color w:val="000000"/>
          <w:spacing w:val="0"/>
          <w:w w:val="100"/>
          <w:position w:val="0"/>
        </w:rPr>
        <w:t>课时；机动、小结、测试</w:t>
      </w:r>
      <w:r>
        <w:rPr>
          <w:color w:val="000000"/>
          <w:spacing w:val="0"/>
          <w:w w:val="100"/>
          <w:position w:val="0"/>
          <w:sz w:val="20"/>
          <w:szCs w:val="20"/>
        </w:rPr>
        <w:t>4</w:t>
      </w:r>
      <w:r>
        <w:rPr>
          <w:color w:val="000000"/>
          <w:spacing w:val="0"/>
          <w:w w:val="100"/>
          <w:position w:val="0"/>
        </w:rPr>
        <w:t>课时，共</w:t>
      </w:r>
      <w:r>
        <w:rPr>
          <w:color w:val="000000"/>
          <w:spacing w:val="0"/>
          <w:w w:val="100"/>
          <w:position w:val="0"/>
          <w:sz w:val="20"/>
          <w:szCs w:val="20"/>
        </w:rPr>
        <w:t>40</w:t>
      </w:r>
      <w:r>
        <w:rPr>
          <w:color w:val="000000"/>
          <w:spacing w:val="0"/>
          <w:w w:val="100"/>
          <w:position w:val="0"/>
        </w:rPr>
        <w:t>课时。</w:t>
      </w:r>
    </w:p>
    <w:p>
      <w:pPr>
        <w:pStyle w:val="23"/>
        <w:keepNext w:val="0"/>
        <w:keepLines w:val="0"/>
        <w:widowControl w:val="0"/>
        <w:shd w:val="clear" w:color="auto" w:fill="auto"/>
        <w:bidi w:val="0"/>
        <w:spacing w:before="0" w:after="120" w:line="361" w:lineRule="exact"/>
        <w:ind w:left="420" w:right="0" w:firstLine="440"/>
        <w:jc w:val="both"/>
      </w:pPr>
      <w:r>
        <w:rPr>
          <w:color w:val="000000"/>
          <w:spacing w:val="0"/>
          <w:w w:val="100"/>
          <w:position w:val="0"/>
          <w:sz w:val="20"/>
          <w:szCs w:val="20"/>
          <w:lang w:val="en-US" w:eastAsia="en-US" w:bidi="en-US"/>
        </w:rPr>
        <w:t>25-30</w:t>
      </w:r>
      <w:r>
        <w:rPr>
          <w:color w:val="000000"/>
          <w:spacing w:val="0"/>
          <w:w w:val="100"/>
          <w:position w:val="0"/>
        </w:rPr>
        <w:t>课，生词量增加，语音点复杂。</w:t>
      </w:r>
      <w:r>
        <w:rPr>
          <w:color w:val="000000"/>
          <w:spacing w:val="0"/>
          <w:w w:val="100"/>
          <w:position w:val="0"/>
          <w:sz w:val="20"/>
          <w:szCs w:val="20"/>
        </w:rPr>
        <w:t>1</w:t>
      </w:r>
      <w:r>
        <w:rPr>
          <w:color w:val="000000"/>
          <w:spacing w:val="0"/>
          <w:w w:val="100"/>
          <w:position w:val="0"/>
        </w:rPr>
        <w:t>课书</w:t>
      </w:r>
      <w:r>
        <w:rPr>
          <w:color w:val="000000"/>
          <w:spacing w:val="0"/>
          <w:w w:val="100"/>
          <w:position w:val="0"/>
          <w:sz w:val="20"/>
          <w:szCs w:val="20"/>
        </w:rPr>
        <w:t>/6</w:t>
      </w:r>
      <w:r>
        <w:rPr>
          <w:color w:val="000000"/>
          <w:spacing w:val="0"/>
          <w:w w:val="100"/>
          <w:position w:val="0"/>
        </w:rPr>
        <w:t>课时，共</w:t>
      </w:r>
      <w:r>
        <w:rPr>
          <w:color w:val="000000"/>
          <w:spacing w:val="0"/>
          <w:w w:val="100"/>
          <w:position w:val="0"/>
          <w:sz w:val="20"/>
          <w:szCs w:val="20"/>
        </w:rPr>
        <w:t>36</w:t>
      </w:r>
      <w:r>
        <w:rPr>
          <w:color w:val="000000"/>
          <w:spacing w:val="0"/>
          <w:w w:val="100"/>
          <w:position w:val="0"/>
        </w:rPr>
        <w:t>课时，下册结束；机动、复习、期末考试</w:t>
      </w:r>
      <w:r>
        <w:rPr>
          <w:color w:val="000000"/>
          <w:spacing w:val="0"/>
          <w:w w:val="100"/>
          <w:position w:val="0"/>
          <w:sz w:val="20"/>
          <w:szCs w:val="20"/>
        </w:rPr>
        <w:t>6</w:t>
      </w:r>
      <w:r>
        <w:rPr>
          <w:color w:val="000000"/>
          <w:spacing w:val="0"/>
          <w:w w:val="100"/>
          <w:position w:val="0"/>
        </w:rPr>
        <w:t>课时，共</w:t>
      </w:r>
      <w:r>
        <w:rPr>
          <w:color w:val="000000"/>
          <w:spacing w:val="0"/>
          <w:w w:val="100"/>
          <w:position w:val="0"/>
          <w:sz w:val="20"/>
          <w:szCs w:val="20"/>
        </w:rPr>
        <w:t>42</w:t>
      </w:r>
      <w:r>
        <w:rPr>
          <w:color w:val="000000"/>
          <w:spacing w:val="0"/>
          <w:w w:val="100"/>
          <w:position w:val="0"/>
        </w:rPr>
        <w:t>课时。</w:t>
      </w:r>
    </w:p>
    <w:p>
      <w:pPr>
        <w:pStyle w:val="23"/>
        <w:keepNext w:val="0"/>
        <w:keepLines w:val="0"/>
        <w:widowControl w:val="0"/>
        <w:shd w:val="clear" w:color="auto" w:fill="auto"/>
        <w:bidi w:val="0"/>
        <w:spacing w:before="0" w:after="120" w:line="240" w:lineRule="auto"/>
        <w:ind w:left="0" w:right="0" w:firstLine="0"/>
        <w:jc w:val="both"/>
      </w:pPr>
      <w:r>
        <w:rPr>
          <w:color w:val="000000"/>
          <w:spacing w:val="0"/>
          <w:w w:val="100"/>
          <w:position w:val="0"/>
        </w:rPr>
        <w:t>也可以用表格的形式展现教学计划，直观清晰，方便查看：</w:t>
      </w:r>
    </w:p>
    <w:p>
      <w:pPr>
        <w:pStyle w:val="21"/>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初级汉语课（《汉语教程》第一册，上、下）教学计划</w:t>
      </w:r>
    </w:p>
    <w:p>
      <w:pPr>
        <w:pStyle w:val="35"/>
        <w:keepNext w:val="0"/>
        <w:keepLines w:val="0"/>
        <w:widowControl w:val="0"/>
        <w:shd w:val="clear" w:color="auto" w:fill="auto"/>
        <w:bidi w:val="0"/>
        <w:spacing w:before="0" w:after="120" w:line="240" w:lineRule="auto"/>
        <w:ind w:left="0" w:right="0" w:firstLine="0"/>
        <w:jc w:val="center"/>
        <w:rPr>
          <w:sz w:val="15"/>
          <w:szCs w:val="15"/>
        </w:rPr>
      </w:pPr>
      <w:r>
        <w:rPr>
          <w:rFonts w:ascii="Times New Roman" w:hAnsi="Times New Roman" w:eastAsia="Times New Roman" w:cs="Times New Roman"/>
          <w:b/>
          <w:bCs/>
          <w:i w:val="0"/>
          <w:iCs w:val="0"/>
          <w:color w:val="000000"/>
          <w:spacing w:val="0"/>
          <w:w w:val="100"/>
          <w:position w:val="0"/>
          <w:sz w:val="17"/>
          <w:szCs w:val="17"/>
          <w:lang w:val="en-US" w:eastAsia="en-US" w:bidi="en-US"/>
        </w:rPr>
        <w:t>（2009-2010</w:t>
      </w:r>
      <w:r>
        <w:rPr>
          <w:rFonts w:ascii="宋体" w:hAnsi="宋体" w:eastAsia="宋体" w:cs="宋体"/>
          <w:i w:val="0"/>
          <w:iCs w:val="0"/>
          <w:color w:val="000000"/>
          <w:spacing w:val="0"/>
          <w:w w:val="100"/>
          <w:position w:val="0"/>
          <w:sz w:val="15"/>
          <w:szCs w:val="15"/>
          <w:lang w:val="zh-TW" w:eastAsia="zh-TW" w:bidi="zh-TW"/>
        </w:rPr>
        <w:t>学年春季学期）</w:t>
      </w:r>
    </w:p>
    <w:tbl>
      <w:tblPr>
        <w:tblStyle w:val="2"/>
        <w:tblW w:w="0" w:type="auto"/>
        <w:jc w:val="center"/>
        <w:tblLayout w:type="fixed"/>
        <w:tblCellMar>
          <w:top w:w="0" w:type="dxa"/>
          <w:left w:w="10" w:type="dxa"/>
          <w:bottom w:w="0" w:type="dxa"/>
          <w:right w:w="10" w:type="dxa"/>
        </w:tblCellMar>
      </w:tblPr>
      <w:tblGrid>
        <w:gridCol w:w="922"/>
        <w:gridCol w:w="1992"/>
        <w:gridCol w:w="1632"/>
        <w:gridCol w:w="1618"/>
        <w:gridCol w:w="749"/>
      </w:tblGrid>
      <w:tr>
        <w:tblPrEx>
          <w:tblCellMar>
            <w:top w:w="0" w:type="dxa"/>
            <w:left w:w="10" w:type="dxa"/>
            <w:bottom w:w="0" w:type="dxa"/>
            <w:right w:w="10" w:type="dxa"/>
          </w:tblCellMar>
        </w:tblPrEx>
        <w:trPr>
          <w:trHeight w:val="374"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课目</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重点内容</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计划课■时</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总课时</w:t>
            </w:r>
          </w:p>
        </w:tc>
      </w:tr>
      <w:tr>
        <w:tblPrEx>
          <w:tblCellMar>
            <w:top w:w="0" w:type="dxa"/>
            <w:left w:w="10" w:type="dxa"/>
            <w:bottom w:w="0" w:type="dxa"/>
            <w:right w:w="10" w:type="dxa"/>
          </w:tblCellMar>
        </w:tblPrEx>
        <w:trPr>
          <w:trHeight w:val="634"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80" w:line="240" w:lineRule="auto"/>
              <w:ind w:left="0" w:right="0" w:firstLine="0"/>
              <w:jc w:val="center"/>
              <w:rPr>
                <w:sz w:val="15"/>
                <w:szCs w:val="15"/>
              </w:rPr>
            </w:pPr>
            <w:r>
              <w:rPr>
                <w:color w:val="000000"/>
                <w:spacing w:val="0"/>
                <w:w w:val="100"/>
                <w:position w:val="0"/>
                <w:sz w:val="17"/>
                <w:szCs w:val="17"/>
                <w:lang w:val="en-US" w:eastAsia="en-US" w:bidi="en-US"/>
              </w:rPr>
              <w:t>1-9</w:t>
            </w:r>
            <w:r>
              <w:rPr>
                <w:color w:val="000000"/>
                <w:spacing w:val="0"/>
                <w:w w:val="100"/>
                <w:position w:val="0"/>
                <w:sz w:val="15"/>
                <w:szCs w:val="15"/>
              </w:rPr>
              <w:t>课</w:t>
            </w:r>
          </w:p>
          <w:p>
            <w:pPr>
              <w:pStyle w:val="13"/>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（共</w:t>
            </w:r>
            <w:r>
              <w:rPr>
                <w:color w:val="000000"/>
                <w:spacing w:val="0"/>
                <w:w w:val="100"/>
                <w:position w:val="0"/>
                <w:sz w:val="17"/>
                <w:szCs w:val="17"/>
              </w:rPr>
              <w:t>9</w:t>
            </w:r>
            <w:r>
              <w:rPr>
                <w:color w:val="000000"/>
                <w:spacing w:val="0"/>
                <w:w w:val="100"/>
                <w:position w:val="0"/>
                <w:sz w:val="15"/>
                <w:szCs w:val="15"/>
              </w:rPr>
              <w:t>课）</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语音学习和训练</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9" w:lineRule="exact"/>
              <w:ind w:left="180" w:right="0" w:firstLine="0"/>
              <w:jc w:val="left"/>
              <w:rPr>
                <w:sz w:val="15"/>
                <w:szCs w:val="15"/>
              </w:rPr>
            </w:pPr>
            <w:r>
              <w:rPr>
                <w:color w:val="000000"/>
                <w:spacing w:val="0"/>
                <w:w w:val="100"/>
                <w:position w:val="0"/>
                <w:sz w:val="17"/>
                <w:szCs w:val="17"/>
              </w:rPr>
              <w:t>1</w:t>
            </w:r>
            <w:r>
              <w:rPr>
                <w:color w:val="000000"/>
                <w:spacing w:val="0"/>
                <w:w w:val="100"/>
                <w:position w:val="0"/>
                <w:sz w:val="15"/>
                <w:szCs w:val="15"/>
              </w:rPr>
              <w:t>课书</w:t>
            </w:r>
            <w:r>
              <w:rPr>
                <w:color w:val="000000"/>
                <w:spacing w:val="0"/>
                <w:w w:val="100"/>
                <w:position w:val="0"/>
                <w:sz w:val="17"/>
                <w:szCs w:val="17"/>
              </w:rPr>
              <w:t>/2</w:t>
            </w:r>
            <w:r>
              <w:rPr>
                <w:color w:val="000000"/>
                <w:spacing w:val="0"/>
                <w:w w:val="100"/>
                <w:position w:val="0"/>
                <w:sz w:val="15"/>
                <w:szCs w:val="15"/>
              </w:rPr>
              <w:t>课时共</w:t>
            </w:r>
            <w:r>
              <w:rPr>
                <w:color w:val="000000"/>
                <w:spacing w:val="0"/>
                <w:w w:val="100"/>
                <w:position w:val="0"/>
                <w:sz w:val="17"/>
                <w:szCs w:val="17"/>
              </w:rPr>
              <w:t>18</w:t>
            </w:r>
            <w:r>
              <w:rPr>
                <w:color w:val="000000"/>
                <w:spacing w:val="0"/>
                <w:w w:val="100"/>
                <w:position w:val="0"/>
                <w:sz w:val="15"/>
                <w:szCs w:val="15"/>
              </w:rPr>
              <w:t>课时</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语音测试</w:t>
            </w:r>
            <w:r>
              <w:rPr>
                <w:color w:val="000000"/>
                <w:spacing w:val="0"/>
                <w:w w:val="100"/>
                <w:position w:val="0"/>
                <w:sz w:val="17"/>
                <w:szCs w:val="17"/>
              </w:rPr>
              <w:t>2</w:t>
            </w:r>
            <w:r>
              <w:rPr>
                <w:color w:val="000000"/>
                <w:spacing w:val="0"/>
                <w:w w:val="100"/>
                <w:position w:val="0"/>
                <w:sz w:val="15"/>
                <w:szCs w:val="15"/>
              </w:rPr>
              <w:t>课时</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7"/>
                <w:szCs w:val="17"/>
              </w:rPr>
              <w:t>20</w:t>
            </w:r>
            <w:r>
              <w:rPr>
                <w:color w:val="000000"/>
                <w:spacing w:val="0"/>
                <w:w w:val="100"/>
                <w:position w:val="0"/>
                <w:sz w:val="15"/>
                <w:szCs w:val="15"/>
              </w:rPr>
              <w:t>课时</w:t>
            </w:r>
          </w:p>
        </w:tc>
      </w:tr>
      <w:tr>
        <w:tblPrEx>
          <w:tblCellMar>
            <w:top w:w="0" w:type="dxa"/>
            <w:left w:w="10" w:type="dxa"/>
            <w:bottom w:w="0" w:type="dxa"/>
            <w:right w:w="10" w:type="dxa"/>
          </w:tblCellMar>
        </w:tblPrEx>
        <w:trPr>
          <w:trHeight w:val="638"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80" w:line="240" w:lineRule="auto"/>
              <w:ind w:left="0" w:right="0" w:firstLine="0"/>
              <w:jc w:val="center"/>
              <w:rPr>
                <w:sz w:val="15"/>
                <w:szCs w:val="15"/>
              </w:rPr>
            </w:pPr>
            <w:r>
              <w:rPr>
                <w:color w:val="000000"/>
                <w:spacing w:val="0"/>
                <w:w w:val="100"/>
                <w:position w:val="0"/>
                <w:sz w:val="17"/>
                <w:szCs w:val="17"/>
                <w:lang w:val="en-US" w:eastAsia="en-US" w:bidi="en-US"/>
              </w:rPr>
              <w:t>10-15</w:t>
            </w:r>
            <w:r>
              <w:rPr>
                <w:color w:val="000000"/>
                <w:spacing w:val="0"/>
                <w:w w:val="100"/>
                <w:position w:val="0"/>
                <w:sz w:val="15"/>
                <w:szCs w:val="15"/>
              </w:rPr>
              <w:t>课</w:t>
            </w:r>
          </w:p>
          <w:p>
            <w:pPr>
              <w:pStyle w:val="13"/>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（共</w:t>
            </w:r>
            <w:r>
              <w:rPr>
                <w:color w:val="000000"/>
                <w:spacing w:val="0"/>
                <w:w w:val="100"/>
                <w:position w:val="0"/>
                <w:sz w:val="17"/>
                <w:szCs w:val="17"/>
              </w:rPr>
              <w:t>6</w:t>
            </w:r>
            <w:r>
              <w:rPr>
                <w:color w:val="000000"/>
                <w:spacing w:val="0"/>
                <w:w w:val="100"/>
                <w:position w:val="0"/>
                <w:sz w:val="15"/>
                <w:szCs w:val="15"/>
              </w:rPr>
              <w:t>课）</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59" w:lineRule="exact"/>
              <w:ind w:left="0" w:right="0" w:firstLine="0"/>
              <w:jc w:val="left"/>
              <w:rPr>
                <w:sz w:val="15"/>
                <w:szCs w:val="15"/>
              </w:rPr>
            </w:pPr>
            <w:r>
              <w:rPr>
                <w:color w:val="000000"/>
                <w:spacing w:val="0"/>
                <w:w w:val="100"/>
                <w:position w:val="0"/>
                <w:sz w:val="15"/>
                <w:szCs w:val="15"/>
              </w:rPr>
              <w:t>语音练习、接触</w:t>
            </w:r>
            <w:r>
              <w:rPr>
                <w:color w:val="000000"/>
                <w:spacing w:val="0"/>
                <w:w w:val="100"/>
                <w:position w:val="0"/>
                <w:sz w:val="15"/>
                <w:szCs w:val="15"/>
                <w:highlight w:val="none"/>
              </w:rPr>
              <w:t>学习基</w:t>
            </w:r>
            <w:r>
              <w:rPr>
                <w:color w:val="000000"/>
                <w:spacing w:val="0"/>
                <w:w w:val="100"/>
                <w:position w:val="0"/>
                <w:sz w:val="15"/>
                <w:szCs w:val="15"/>
              </w:rPr>
              <w:t>础语言点（上册结束）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9" w:lineRule="exact"/>
              <w:ind w:left="180" w:right="0" w:firstLine="0"/>
              <w:jc w:val="left"/>
              <w:rPr>
                <w:sz w:val="15"/>
                <w:szCs w:val="15"/>
              </w:rPr>
            </w:pPr>
            <w:r>
              <w:rPr>
                <w:color w:val="000000"/>
                <w:spacing w:val="0"/>
                <w:w w:val="100"/>
                <w:position w:val="0"/>
                <w:sz w:val="17"/>
                <w:szCs w:val="17"/>
              </w:rPr>
              <w:t>1</w:t>
            </w:r>
            <w:r>
              <w:rPr>
                <w:color w:val="000000"/>
                <w:spacing w:val="0"/>
                <w:w w:val="100"/>
                <w:position w:val="0"/>
                <w:sz w:val="15"/>
                <w:szCs w:val="15"/>
              </w:rPr>
              <w:t>课书</w:t>
            </w:r>
            <w:r>
              <w:rPr>
                <w:color w:val="000000"/>
                <w:spacing w:val="0"/>
                <w:w w:val="100"/>
                <w:position w:val="0"/>
                <w:sz w:val="17"/>
                <w:szCs w:val="17"/>
              </w:rPr>
              <w:t>/3</w:t>
            </w:r>
            <w:r>
              <w:rPr>
                <w:color w:val="000000"/>
                <w:spacing w:val="0"/>
                <w:w w:val="100"/>
                <w:position w:val="0"/>
                <w:sz w:val="15"/>
                <w:szCs w:val="15"/>
              </w:rPr>
              <w:t>课时共</w:t>
            </w:r>
            <w:r>
              <w:rPr>
                <w:color w:val="000000"/>
                <w:spacing w:val="0"/>
                <w:w w:val="100"/>
                <w:position w:val="0"/>
                <w:sz w:val="17"/>
                <w:szCs w:val="17"/>
              </w:rPr>
              <w:t>18</w:t>
            </w:r>
            <w:r>
              <w:rPr>
                <w:color w:val="000000"/>
                <w:spacing w:val="0"/>
                <w:w w:val="100"/>
                <w:position w:val="0"/>
                <w:sz w:val="15"/>
                <w:szCs w:val="15"/>
              </w:rPr>
              <w:t>课时</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rPr>
              <w:t>机动、复习测试</w:t>
            </w:r>
          </w:p>
          <w:p>
            <w:pPr>
              <w:pStyle w:val="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7"/>
                <w:szCs w:val="17"/>
              </w:rPr>
              <w:t>4</w:t>
            </w:r>
            <w:r>
              <w:rPr>
                <w:color w:val="000000"/>
                <w:spacing w:val="0"/>
                <w:w w:val="100"/>
                <w:position w:val="0"/>
                <w:sz w:val="15"/>
                <w:szCs w:val="15"/>
              </w:rPr>
              <w:t>课时</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7"/>
                <w:szCs w:val="17"/>
              </w:rPr>
              <w:t>22</w:t>
            </w:r>
            <w:r>
              <w:rPr>
                <w:color w:val="000000"/>
                <w:spacing w:val="0"/>
                <w:w w:val="100"/>
                <w:position w:val="0"/>
                <w:sz w:val="15"/>
                <w:szCs w:val="15"/>
              </w:rPr>
              <w:t>课时</w:t>
            </w:r>
          </w:p>
        </w:tc>
      </w:tr>
      <w:tr>
        <w:tblPrEx>
          <w:tblCellMar>
            <w:top w:w="0" w:type="dxa"/>
            <w:left w:w="10" w:type="dxa"/>
            <w:bottom w:w="0" w:type="dxa"/>
            <w:right w:w="10" w:type="dxa"/>
          </w:tblCellMar>
        </w:tblPrEx>
        <w:trPr>
          <w:trHeight w:val="629"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80" w:line="240" w:lineRule="auto"/>
              <w:ind w:left="0" w:right="0" w:firstLine="0"/>
              <w:jc w:val="center"/>
              <w:rPr>
                <w:sz w:val="15"/>
                <w:szCs w:val="15"/>
              </w:rPr>
            </w:pPr>
            <w:r>
              <w:rPr>
                <w:color w:val="000000"/>
                <w:spacing w:val="0"/>
                <w:w w:val="100"/>
                <w:position w:val="0"/>
                <w:sz w:val="17"/>
                <w:szCs w:val="17"/>
                <w:lang w:val="en-US" w:eastAsia="en-US" w:bidi="en-US"/>
              </w:rPr>
              <w:t>16-24</w:t>
            </w:r>
            <w:r>
              <w:rPr>
                <w:color w:val="000000"/>
                <w:spacing w:val="0"/>
                <w:w w:val="100"/>
                <w:position w:val="0"/>
                <w:sz w:val="15"/>
                <w:szCs w:val="15"/>
              </w:rPr>
              <w:t>课</w:t>
            </w:r>
          </w:p>
          <w:p>
            <w:pPr>
              <w:pStyle w:val="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（共</w:t>
            </w:r>
            <w:r>
              <w:rPr>
                <w:color w:val="000000"/>
                <w:spacing w:val="0"/>
                <w:w w:val="100"/>
                <w:position w:val="0"/>
                <w:sz w:val="17"/>
                <w:szCs w:val="17"/>
              </w:rPr>
              <w:t>9</w:t>
            </w:r>
            <w:r>
              <w:rPr>
                <w:color w:val="000000"/>
                <w:spacing w:val="0"/>
                <w:w w:val="100"/>
                <w:position w:val="0"/>
                <w:sz w:val="15"/>
                <w:szCs w:val="15"/>
              </w:rPr>
              <w:t>课）</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9" w:lineRule="exact"/>
              <w:ind w:left="0" w:right="0" w:firstLine="0"/>
              <w:jc w:val="left"/>
              <w:rPr>
                <w:sz w:val="15"/>
                <w:szCs w:val="15"/>
              </w:rPr>
            </w:pPr>
            <w:r>
              <w:rPr>
                <w:color w:val="000000"/>
                <w:spacing w:val="0"/>
                <w:w w:val="100"/>
                <w:position w:val="0"/>
                <w:sz w:val="15"/>
                <w:szCs w:val="15"/>
              </w:rPr>
              <w:t>词语学习、语言点系统掌握</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64" w:lineRule="exact"/>
              <w:ind w:left="180" w:right="0" w:firstLine="0"/>
              <w:jc w:val="left"/>
              <w:rPr>
                <w:sz w:val="15"/>
                <w:szCs w:val="15"/>
              </w:rPr>
            </w:pPr>
            <w:r>
              <w:rPr>
                <w:color w:val="000000"/>
                <w:spacing w:val="0"/>
                <w:w w:val="100"/>
                <w:position w:val="0"/>
                <w:sz w:val="17"/>
                <w:szCs w:val="17"/>
              </w:rPr>
              <w:t>1</w:t>
            </w:r>
            <w:r>
              <w:rPr>
                <w:color w:val="000000"/>
                <w:spacing w:val="0"/>
                <w:w w:val="100"/>
                <w:position w:val="0"/>
                <w:sz w:val="15"/>
                <w:szCs w:val="15"/>
              </w:rPr>
              <w:t>课书</w:t>
            </w:r>
            <w:r>
              <w:rPr>
                <w:color w:val="000000"/>
                <w:spacing w:val="0"/>
                <w:w w:val="100"/>
                <w:position w:val="0"/>
                <w:sz w:val="17"/>
                <w:szCs w:val="17"/>
              </w:rPr>
              <w:t>/4</w:t>
            </w:r>
            <w:r>
              <w:rPr>
                <w:color w:val="000000"/>
                <w:spacing w:val="0"/>
                <w:w w:val="100"/>
                <w:position w:val="0"/>
                <w:sz w:val="15"/>
                <w:szCs w:val="15"/>
              </w:rPr>
              <w:t>课时共</w:t>
            </w:r>
            <w:r>
              <w:rPr>
                <w:color w:val="000000"/>
                <w:spacing w:val="0"/>
                <w:w w:val="100"/>
                <w:position w:val="0"/>
                <w:sz w:val="17"/>
                <w:szCs w:val="17"/>
              </w:rPr>
              <w:t>36</w:t>
            </w:r>
            <w:r>
              <w:rPr>
                <w:color w:val="000000"/>
                <w:spacing w:val="0"/>
                <w:w w:val="100"/>
                <w:position w:val="0"/>
                <w:sz w:val="15"/>
                <w:szCs w:val="15"/>
              </w:rPr>
              <w:t>课时</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rPr>
              <w:t>机动、小结、测试</w:t>
            </w:r>
          </w:p>
          <w:p>
            <w:pPr>
              <w:pStyle w:val="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7"/>
                <w:szCs w:val="17"/>
              </w:rPr>
              <w:t>4</w:t>
            </w:r>
            <w:r>
              <w:rPr>
                <w:color w:val="000000"/>
                <w:spacing w:val="0"/>
                <w:w w:val="100"/>
                <w:position w:val="0"/>
                <w:sz w:val="15"/>
                <w:szCs w:val="15"/>
              </w:rPr>
              <w:t>课时</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7"/>
                <w:szCs w:val="17"/>
              </w:rPr>
              <w:t>40</w:t>
            </w:r>
            <w:r>
              <w:rPr>
                <w:color w:val="000000"/>
                <w:spacing w:val="0"/>
                <w:w w:val="100"/>
                <w:position w:val="0"/>
                <w:sz w:val="15"/>
                <w:szCs w:val="15"/>
              </w:rPr>
              <w:t>课时</w:t>
            </w:r>
          </w:p>
        </w:tc>
      </w:tr>
      <w:tr>
        <w:tblPrEx>
          <w:tblCellMar>
            <w:top w:w="0" w:type="dxa"/>
            <w:left w:w="10" w:type="dxa"/>
            <w:bottom w:w="0" w:type="dxa"/>
            <w:right w:w="10" w:type="dxa"/>
          </w:tblCellMar>
        </w:tblPrEx>
        <w:trPr>
          <w:trHeight w:val="648"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80" w:line="240" w:lineRule="auto"/>
              <w:ind w:left="0" w:right="0" w:firstLine="0"/>
              <w:jc w:val="center"/>
              <w:rPr>
                <w:sz w:val="15"/>
                <w:szCs w:val="15"/>
              </w:rPr>
            </w:pPr>
            <w:r>
              <w:rPr>
                <w:color w:val="000000"/>
                <w:spacing w:val="0"/>
                <w:w w:val="100"/>
                <w:position w:val="0"/>
                <w:sz w:val="17"/>
                <w:szCs w:val="17"/>
                <w:lang w:val="en-US" w:eastAsia="en-US" w:bidi="en-US"/>
              </w:rPr>
              <w:t>25-30</w:t>
            </w:r>
            <w:r>
              <w:rPr>
                <w:color w:val="000000"/>
                <w:spacing w:val="0"/>
                <w:w w:val="100"/>
                <w:position w:val="0"/>
                <w:sz w:val="15"/>
                <w:szCs w:val="15"/>
              </w:rPr>
              <w:t>课</w:t>
            </w:r>
          </w:p>
          <w:p>
            <w:pPr>
              <w:pStyle w:val="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（共</w:t>
            </w:r>
            <w:r>
              <w:rPr>
                <w:color w:val="000000"/>
                <w:spacing w:val="0"/>
                <w:w w:val="100"/>
                <w:position w:val="0"/>
                <w:sz w:val="17"/>
                <w:szCs w:val="17"/>
              </w:rPr>
              <w:t>6</w:t>
            </w:r>
            <w:r>
              <w:rPr>
                <w:color w:val="000000"/>
                <w:spacing w:val="0"/>
                <w:w w:val="100"/>
                <w:position w:val="0"/>
                <w:sz w:val="15"/>
                <w:szCs w:val="15"/>
              </w:rPr>
              <w:t>课）</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64" w:lineRule="exact"/>
              <w:ind w:left="0" w:right="0" w:firstLine="0"/>
              <w:jc w:val="left"/>
              <w:rPr>
                <w:sz w:val="15"/>
                <w:szCs w:val="15"/>
              </w:rPr>
            </w:pPr>
            <w:r>
              <w:rPr>
                <w:color w:val="000000"/>
                <w:spacing w:val="0"/>
                <w:w w:val="100"/>
                <w:position w:val="0"/>
                <w:sz w:val="15"/>
                <w:szCs w:val="15"/>
              </w:rPr>
              <w:t>生词量增加，语言点复杂（下册结束）</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64" w:lineRule="exact"/>
              <w:ind w:left="180" w:right="0" w:firstLine="0"/>
              <w:jc w:val="left"/>
              <w:rPr>
                <w:sz w:val="15"/>
                <w:szCs w:val="15"/>
              </w:rPr>
            </w:pPr>
            <w:r>
              <w:rPr>
                <w:color w:val="000000"/>
                <w:spacing w:val="0"/>
                <w:w w:val="100"/>
                <w:position w:val="0"/>
                <w:sz w:val="17"/>
                <w:szCs w:val="17"/>
              </w:rPr>
              <w:t>1</w:t>
            </w:r>
            <w:r>
              <w:rPr>
                <w:color w:val="000000"/>
                <w:spacing w:val="0"/>
                <w:w w:val="100"/>
                <w:position w:val="0"/>
                <w:sz w:val="15"/>
                <w:szCs w:val="15"/>
              </w:rPr>
              <w:t>课书</w:t>
            </w:r>
            <w:r>
              <w:rPr>
                <w:color w:val="000000"/>
                <w:spacing w:val="0"/>
                <w:w w:val="100"/>
                <w:position w:val="0"/>
                <w:sz w:val="17"/>
                <w:szCs w:val="17"/>
              </w:rPr>
              <w:t>/6</w:t>
            </w:r>
            <w:r>
              <w:rPr>
                <w:color w:val="000000"/>
                <w:spacing w:val="0"/>
                <w:w w:val="100"/>
                <w:position w:val="0"/>
                <w:sz w:val="15"/>
                <w:szCs w:val="15"/>
              </w:rPr>
              <w:t>课时共</w:t>
            </w:r>
            <w:r>
              <w:rPr>
                <w:color w:val="000000"/>
                <w:spacing w:val="0"/>
                <w:w w:val="100"/>
                <w:position w:val="0"/>
                <w:sz w:val="17"/>
                <w:szCs w:val="17"/>
              </w:rPr>
              <w:t>36</w:t>
            </w:r>
            <w:r>
              <w:rPr>
                <w:color w:val="000000"/>
                <w:spacing w:val="0"/>
                <w:w w:val="100"/>
                <w:position w:val="0"/>
                <w:sz w:val="15"/>
                <w:szCs w:val="15"/>
              </w:rPr>
              <w:t>课时</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50" w:lineRule="exact"/>
              <w:ind w:left="0" w:right="0" w:firstLine="0"/>
              <w:jc w:val="left"/>
              <w:rPr>
                <w:sz w:val="15"/>
                <w:szCs w:val="15"/>
              </w:rPr>
            </w:pPr>
            <w:r>
              <w:rPr>
                <w:color w:val="000000"/>
                <w:spacing w:val="0"/>
                <w:w w:val="100"/>
                <w:position w:val="0"/>
                <w:sz w:val="15"/>
                <w:szCs w:val="15"/>
              </w:rPr>
              <w:t>机动、复习、期末考试</w:t>
            </w:r>
            <w:r>
              <w:rPr>
                <w:color w:val="000000"/>
                <w:spacing w:val="0"/>
                <w:w w:val="100"/>
                <w:position w:val="0"/>
                <w:sz w:val="17"/>
                <w:szCs w:val="17"/>
              </w:rPr>
              <w:t>6</w:t>
            </w:r>
            <w:r>
              <w:rPr>
                <w:color w:val="000000"/>
                <w:spacing w:val="0"/>
                <w:w w:val="100"/>
                <w:position w:val="0"/>
                <w:sz w:val="15"/>
                <w:szCs w:val="15"/>
              </w:rPr>
              <w:t>课时</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7"/>
                <w:szCs w:val="17"/>
              </w:rPr>
              <w:t>42</w:t>
            </w:r>
            <w:r>
              <w:rPr>
                <w:color w:val="000000"/>
                <w:spacing w:val="0"/>
                <w:w w:val="100"/>
                <w:position w:val="0"/>
                <w:sz w:val="15"/>
                <w:szCs w:val="15"/>
              </w:rPr>
              <w:t>课时</w:t>
            </w:r>
          </w:p>
        </w:tc>
      </w:tr>
    </w:tbl>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一个完整教学阶段总的教学计划是教案编写的重要部分。它是教学任务顺利完成的基本保证，能使教学有条不紊地进行，避免前松后紧、前紧后松、时松时紧，甚至完不成教学任务等无序教学行为的发生。教学计划的合理制订能让任课教师对整个教学阶段的掌控成竹在胸、从容不迫，从而为顺利完成教学任务奠定基础。如果教学计划和教学进度是由教学单位编制规定的，那么教师就应按规定执行，要尽量避免</w:t>
      </w:r>
      <w:r>
        <w:rPr>
          <w:color w:val="000000"/>
          <w:spacing w:val="0"/>
          <w:w w:val="100"/>
          <w:position w:val="0"/>
          <w:lang w:val="zh-CN" w:eastAsia="zh-CN" w:bidi="zh-CN"/>
        </w:rPr>
        <w:t>“自</w:t>
      </w:r>
      <w:r>
        <w:rPr>
          <w:color w:val="000000"/>
          <w:spacing w:val="0"/>
          <w:w w:val="100"/>
          <w:position w:val="0"/>
        </w:rPr>
        <w:t>说自话</w:t>
      </w:r>
      <w:r>
        <w:rPr>
          <w:color w:val="000000"/>
          <w:spacing w:val="0"/>
          <w:w w:val="100"/>
          <w:position w:val="0"/>
          <w:lang w:val="zh-CN" w:eastAsia="zh-CN" w:bidi="zh-CN"/>
        </w:rPr>
        <w:t>”，因</w:t>
      </w:r>
      <w:r>
        <w:rPr>
          <w:color w:val="000000"/>
          <w:spacing w:val="0"/>
          <w:w w:val="100"/>
          <w:position w:val="0"/>
        </w:rPr>
        <w:t>为你的教学进度过快或过慢会影响到其他班级（如平行班）、其他年级（如下学期或下学年的衔接）、其他课型（如跟你配合的其他技能课）的教学。</w:t>
      </w:r>
    </w:p>
    <w:p>
      <w:pPr>
        <w:pStyle w:val="23"/>
        <w:keepNext w:val="0"/>
        <w:keepLines w:val="0"/>
        <w:widowControl w:val="0"/>
        <w:numPr>
          <w:ilvl w:val="0"/>
          <w:numId w:val="49"/>
        </w:numPr>
        <w:shd w:val="clear" w:color="auto" w:fill="auto"/>
        <w:tabs>
          <w:tab w:val="left" w:pos="714"/>
        </w:tabs>
        <w:bidi w:val="0"/>
        <w:spacing w:before="0" w:after="0" w:line="362" w:lineRule="exact"/>
        <w:ind w:left="0" w:right="0" w:firstLine="440"/>
        <w:jc w:val="both"/>
      </w:pPr>
      <w:bookmarkStart w:id="288" w:name="bookmark288"/>
      <w:bookmarkEnd w:id="288"/>
      <w:r>
        <w:rPr>
          <w:color w:val="000000"/>
          <w:spacing w:val="0"/>
          <w:w w:val="100"/>
          <w:position w:val="0"/>
        </w:rPr>
        <w:t>学生信息。</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可以把收集到的学生信息写在这里。对零起点的学生主要是查看学生的报名表等档案信息，如果教师懂得学生的母语，也应该从跟他们的交谈中获取相关信息。其他程度的学生还可以通过询问以前的任课老师、班主任、管理人员，以及测试、跟学生直接交谈等途径了解和掌握学生的情况。</w:t>
      </w:r>
    </w:p>
    <w:p>
      <w:pPr>
        <w:pStyle w:val="23"/>
        <w:keepNext w:val="0"/>
        <w:keepLines w:val="0"/>
        <w:widowControl w:val="0"/>
        <w:numPr>
          <w:ilvl w:val="0"/>
          <w:numId w:val="49"/>
        </w:numPr>
        <w:shd w:val="clear" w:color="auto" w:fill="auto"/>
        <w:tabs>
          <w:tab w:val="left" w:pos="719"/>
        </w:tabs>
        <w:bidi w:val="0"/>
        <w:spacing w:before="0" w:after="0" w:line="362" w:lineRule="exact"/>
        <w:ind w:left="0" w:right="0" w:firstLine="440"/>
        <w:jc w:val="both"/>
      </w:pPr>
      <w:bookmarkStart w:id="289" w:name="bookmark289"/>
      <w:bookmarkEnd w:id="289"/>
      <w:r>
        <w:rPr>
          <w:color w:val="000000"/>
          <w:spacing w:val="0"/>
          <w:w w:val="100"/>
          <w:position w:val="0"/>
        </w:rPr>
        <w:t>教案正文。</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就是一课书一课书的教学方案。按照教学计划，各个教学段结束时复习、测试的内容也都可以包括在教案正文里。</w:t>
      </w:r>
    </w:p>
    <w:p>
      <w:pPr>
        <w:pStyle w:val="23"/>
        <w:keepNext w:val="0"/>
        <w:keepLines w:val="0"/>
        <w:widowControl w:val="0"/>
        <w:numPr>
          <w:ilvl w:val="0"/>
          <w:numId w:val="49"/>
        </w:numPr>
        <w:shd w:val="clear" w:color="auto" w:fill="auto"/>
        <w:tabs>
          <w:tab w:val="left" w:pos="719"/>
        </w:tabs>
        <w:bidi w:val="0"/>
        <w:spacing w:before="0" w:after="0" w:line="362" w:lineRule="exact"/>
        <w:ind w:left="0" w:right="0" w:firstLine="440"/>
        <w:jc w:val="both"/>
      </w:pPr>
      <w:bookmarkStart w:id="290" w:name="bookmark290"/>
      <w:bookmarkEnd w:id="290"/>
      <w:r>
        <w:rPr>
          <w:color w:val="000000"/>
          <w:spacing w:val="0"/>
          <w:w w:val="100"/>
          <w:position w:val="0"/>
        </w:rPr>
        <w:t>教学总结。</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一门完整的课程或整个教学阶段结束时，要对整个课程或整个学期的教学做出总结和自我评估。总结全部教学工作，尤其要从教学阶段安排是否适宜、课时计划是否合理、任务完成是否顺利等方面考察总结，把经验和教训都记下来，为以后更好地安排课时计划、实施教学做准备。而在这一过程中，教学反思是尤其重要的。我国著名教育家叶澜教授曾指出，一个教师写一辈子教案不一定成为名师，如果一个教师坚持写三年反思可能成为名师。这话</w:t>
      </w:r>
      <w:r>
        <w:rPr>
          <w:color w:val="000000"/>
          <w:spacing w:val="0"/>
          <w:w w:val="100"/>
          <w:position w:val="0"/>
          <w:highlight w:val="none"/>
        </w:rPr>
        <w:t>说得是</w:t>
      </w:r>
      <w:r>
        <w:rPr>
          <w:color w:val="000000"/>
          <w:spacing w:val="0"/>
          <w:w w:val="100"/>
          <w:position w:val="0"/>
        </w:rPr>
        <w:t>很精辟的。反思是教师以自己的教学活动为对象，审视和分析自己的教学行为和结果，进而优化自己的教学过程。反思能力是在教学过程中逐渐培养起来的,但反思意识从从事教学的第一天起就应该树立。一个好的第二语言教师应该是一个反思型</w:t>
      </w:r>
      <w:r>
        <w:rPr>
          <w:color w:val="000000"/>
          <w:spacing w:val="0"/>
          <w:w w:val="100"/>
          <w:position w:val="0"/>
          <w:highlight w:val="none"/>
        </w:rPr>
        <w:t>的教师</w:t>
      </w:r>
      <w:r>
        <w:rPr>
          <w:color w:val="000000"/>
          <w:spacing w:val="0"/>
          <w:w w:val="100"/>
          <w:position w:val="0"/>
        </w:rPr>
        <w:t>。</w:t>
      </w:r>
    </w:p>
    <w:p>
      <w:pPr>
        <w:pStyle w:val="23"/>
        <w:keepNext w:val="0"/>
        <w:keepLines w:val="0"/>
        <w:widowControl w:val="0"/>
        <w:shd w:val="clear" w:color="auto" w:fill="auto"/>
        <w:bidi w:val="0"/>
        <w:spacing w:before="0" w:after="480" w:line="362" w:lineRule="exact"/>
        <w:ind w:left="0" w:right="0" w:firstLine="440"/>
        <w:jc w:val="both"/>
      </w:pPr>
      <w:r>
        <w:rPr>
          <w:color w:val="000000"/>
          <w:spacing w:val="0"/>
          <w:w w:val="100"/>
          <w:position w:val="0"/>
        </w:rPr>
        <w:t>教案是教师的作品，而这个作品常常是一次性的，是就某门课程、依据某本教材、在某个教学阶段、针对某些学生的教学方案。但有经验</w:t>
      </w:r>
      <w:r>
        <w:rPr>
          <w:color w:val="000000"/>
          <w:spacing w:val="0"/>
          <w:w w:val="100"/>
          <w:position w:val="0"/>
          <w:highlight w:val="none"/>
        </w:rPr>
        <w:t>的教师</w:t>
      </w:r>
      <w:r>
        <w:rPr>
          <w:color w:val="000000"/>
          <w:spacing w:val="0"/>
          <w:w w:val="100"/>
          <w:position w:val="0"/>
        </w:rPr>
        <w:t>都会保存这些教案，或进一步修改，或作为以后教学活动的参考。尽管不是每个人都能成为名师,但教案却是要写一辈子的。</w:t>
      </w:r>
    </w:p>
    <w:p>
      <w:pPr>
        <w:pStyle w:val="23"/>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rPr>
        <w:t>（二）一课书的教案</w:t>
      </w:r>
    </w:p>
    <w:p>
      <w:pPr>
        <w:pStyle w:val="23"/>
        <w:keepNext w:val="0"/>
        <w:keepLines w:val="0"/>
        <w:widowControl w:val="0"/>
        <w:shd w:val="clear" w:color="auto" w:fill="auto"/>
        <w:bidi w:val="0"/>
        <w:spacing w:before="0" w:after="0" w:line="362" w:lineRule="exact"/>
        <w:ind w:left="0" w:right="0" w:firstLine="420"/>
        <w:jc w:val="both"/>
        <w:rPr>
          <w:rFonts w:hint="default"/>
          <w:lang w:val="en-US"/>
        </w:rPr>
        <w:sectPr>
          <w:headerReference r:id="rId329" w:type="first"/>
          <w:footerReference r:id="rId332" w:type="first"/>
          <w:headerReference r:id="rId327" w:type="default"/>
          <w:footerReference r:id="rId330" w:type="default"/>
          <w:headerReference r:id="rId328" w:type="even"/>
          <w:footerReference r:id="rId331"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一般所说的教案多是指一课书的教案。它是一门课程（或整本教材）完整</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教案的正文部分。主要包括以下几方面内容：</w:t>
      </w:r>
    </w:p>
    <w:p>
      <w:pPr>
        <w:pStyle w:val="23"/>
        <w:keepNext w:val="0"/>
        <w:keepLines w:val="0"/>
        <w:widowControl w:val="0"/>
        <w:numPr>
          <w:ilvl w:val="0"/>
          <w:numId w:val="50"/>
        </w:numPr>
        <w:shd w:val="clear" w:color="auto" w:fill="auto"/>
        <w:tabs>
          <w:tab w:val="left" w:pos="750"/>
        </w:tabs>
        <w:bidi w:val="0"/>
        <w:spacing w:before="0" w:after="0" w:line="366" w:lineRule="exact"/>
        <w:ind w:left="0" w:right="0" w:firstLine="440"/>
        <w:jc w:val="both"/>
        <w:rPr>
          <w:sz w:val="20"/>
          <w:szCs w:val="20"/>
        </w:rPr>
      </w:pPr>
      <w:bookmarkStart w:id="291" w:name="bookmark291"/>
      <w:bookmarkEnd w:id="291"/>
      <w:r>
        <w:rPr>
          <w:color w:val="000000"/>
          <w:spacing w:val="0"/>
          <w:w w:val="100"/>
          <w:position w:val="0"/>
          <w:sz w:val="20"/>
          <w:szCs w:val="20"/>
        </w:rPr>
        <w:t>课题:第几课，课文标题。</w:t>
      </w:r>
    </w:p>
    <w:p>
      <w:pPr>
        <w:pStyle w:val="23"/>
        <w:keepNext w:val="0"/>
        <w:keepLines w:val="0"/>
        <w:widowControl w:val="0"/>
        <w:numPr>
          <w:ilvl w:val="0"/>
          <w:numId w:val="50"/>
        </w:numPr>
        <w:shd w:val="clear" w:color="auto" w:fill="auto"/>
        <w:tabs>
          <w:tab w:val="left" w:pos="742"/>
        </w:tabs>
        <w:bidi w:val="0"/>
        <w:spacing w:before="0" w:after="0" w:line="366" w:lineRule="exact"/>
        <w:ind w:left="0" w:right="0" w:firstLine="440"/>
        <w:jc w:val="both"/>
      </w:pPr>
      <w:bookmarkStart w:id="292" w:name="bookmark292"/>
      <w:bookmarkEnd w:id="292"/>
      <w:r>
        <w:rPr>
          <w:color w:val="000000"/>
          <w:spacing w:val="0"/>
          <w:w w:val="100"/>
          <w:position w:val="0"/>
        </w:rPr>
        <w:t>教学目标:从语言知识、语言技能、策略和文化意识等方面提出本课所要达到的目标。</w:t>
      </w:r>
    </w:p>
    <w:p>
      <w:pPr>
        <w:pStyle w:val="23"/>
        <w:keepNext w:val="0"/>
        <w:keepLines w:val="0"/>
        <w:widowControl w:val="0"/>
        <w:numPr>
          <w:ilvl w:val="0"/>
          <w:numId w:val="50"/>
        </w:numPr>
        <w:shd w:val="clear" w:color="auto" w:fill="auto"/>
        <w:tabs>
          <w:tab w:val="left" w:pos="728"/>
        </w:tabs>
        <w:bidi w:val="0"/>
        <w:spacing w:before="0" w:after="0" w:line="366" w:lineRule="exact"/>
        <w:ind w:left="0" w:right="0" w:firstLine="440"/>
        <w:jc w:val="both"/>
      </w:pPr>
      <w:bookmarkStart w:id="293" w:name="bookmark293"/>
      <w:bookmarkEnd w:id="293"/>
      <w:r>
        <w:rPr>
          <w:color w:val="000000"/>
          <w:spacing w:val="0"/>
          <w:w w:val="100"/>
          <w:position w:val="0"/>
        </w:rPr>
        <w:t>教学起点：明确学习本课学生必须具备的相关知识、技能以及认识态度等。</w:t>
      </w:r>
    </w:p>
    <w:p>
      <w:pPr>
        <w:pStyle w:val="23"/>
        <w:keepNext w:val="0"/>
        <w:keepLines w:val="0"/>
        <w:widowControl w:val="0"/>
        <w:numPr>
          <w:ilvl w:val="0"/>
          <w:numId w:val="50"/>
        </w:numPr>
        <w:shd w:val="clear" w:color="auto" w:fill="auto"/>
        <w:tabs>
          <w:tab w:val="left" w:pos="732"/>
        </w:tabs>
        <w:bidi w:val="0"/>
        <w:spacing w:before="0" w:after="0" w:line="366" w:lineRule="exact"/>
        <w:ind w:left="0" w:right="0" w:firstLine="440"/>
        <w:jc w:val="both"/>
      </w:pPr>
      <w:bookmarkStart w:id="294" w:name="bookmark294"/>
      <w:bookmarkEnd w:id="294"/>
      <w:r>
        <w:rPr>
          <w:color w:val="000000"/>
          <w:spacing w:val="0"/>
          <w:w w:val="100"/>
          <w:position w:val="0"/>
        </w:rPr>
        <w:t>教学重点、难点：根据教学目标、学生情况确定重点、难点，根据语言规律、认知规律和课型特点安排教学顺序。</w:t>
      </w:r>
    </w:p>
    <w:p>
      <w:pPr>
        <w:pStyle w:val="23"/>
        <w:keepNext w:val="0"/>
        <w:keepLines w:val="0"/>
        <w:widowControl w:val="0"/>
        <w:numPr>
          <w:ilvl w:val="0"/>
          <w:numId w:val="50"/>
        </w:numPr>
        <w:shd w:val="clear" w:color="auto" w:fill="auto"/>
        <w:tabs>
          <w:tab w:val="left" w:pos="755"/>
        </w:tabs>
        <w:bidi w:val="0"/>
        <w:spacing w:before="0" w:after="0" w:line="366" w:lineRule="exact"/>
        <w:ind w:left="0" w:right="0" w:firstLine="440"/>
        <w:jc w:val="both"/>
      </w:pPr>
      <w:bookmarkStart w:id="295" w:name="bookmark295"/>
      <w:bookmarkEnd w:id="295"/>
      <w:r>
        <w:rPr>
          <w:color w:val="000000"/>
          <w:spacing w:val="0"/>
          <w:w w:val="100"/>
          <w:position w:val="0"/>
        </w:rPr>
        <w:t>教学程序:对整课书教学的程序做出安排和时间分配。</w:t>
      </w:r>
    </w:p>
    <w:p>
      <w:pPr>
        <w:pStyle w:val="23"/>
        <w:keepNext w:val="0"/>
        <w:keepLines w:val="0"/>
        <w:widowControl w:val="0"/>
        <w:numPr>
          <w:ilvl w:val="0"/>
          <w:numId w:val="50"/>
        </w:numPr>
        <w:shd w:val="clear" w:color="auto" w:fill="auto"/>
        <w:tabs>
          <w:tab w:val="left" w:pos="732"/>
        </w:tabs>
        <w:bidi w:val="0"/>
        <w:spacing w:before="0" w:after="0" w:line="366" w:lineRule="exact"/>
        <w:ind w:left="0" w:right="0" w:firstLine="440"/>
        <w:jc w:val="both"/>
      </w:pPr>
      <w:bookmarkStart w:id="296" w:name="bookmark296"/>
      <w:bookmarkEnd w:id="296"/>
      <w:r>
        <w:rPr>
          <w:color w:val="000000"/>
          <w:spacing w:val="0"/>
          <w:w w:val="100"/>
          <w:position w:val="0"/>
        </w:rPr>
        <w:t>教学实施:如果分为若干教学时间单位，以各教学时间单位为设计单元，从教学过程、教学方法、课堂组织形式、教学手段（包括教具的准备）和教学评价等方面设计教学过程。</w:t>
      </w:r>
    </w:p>
    <w:p>
      <w:pPr>
        <w:pStyle w:val="23"/>
        <w:keepNext w:val="0"/>
        <w:keepLines w:val="0"/>
        <w:widowControl w:val="0"/>
        <w:numPr>
          <w:ilvl w:val="0"/>
          <w:numId w:val="50"/>
        </w:numPr>
        <w:shd w:val="clear" w:color="auto" w:fill="auto"/>
        <w:tabs>
          <w:tab w:val="left" w:pos="755"/>
        </w:tabs>
        <w:bidi w:val="0"/>
        <w:spacing w:before="0" w:after="0" w:line="366" w:lineRule="exact"/>
        <w:ind w:left="0" w:right="0" w:firstLine="440"/>
        <w:jc w:val="both"/>
      </w:pPr>
      <w:bookmarkStart w:id="297" w:name="bookmark297"/>
      <w:bookmarkEnd w:id="297"/>
      <w:r>
        <w:rPr>
          <w:color w:val="000000"/>
          <w:spacing w:val="0"/>
          <w:w w:val="100"/>
          <w:position w:val="0"/>
        </w:rPr>
        <w:t>教学后记:完成课堂描述,及时进行教学反思。</w:t>
      </w:r>
    </w:p>
    <w:p>
      <w:pPr>
        <w:pStyle w:val="23"/>
        <w:keepNext w:val="0"/>
        <w:keepLines w:val="0"/>
        <w:widowControl w:val="0"/>
        <w:shd w:val="clear" w:color="auto" w:fill="auto"/>
        <w:bidi w:val="0"/>
        <w:spacing w:before="0" w:after="160" w:line="366" w:lineRule="exact"/>
        <w:ind w:left="0" w:right="0" w:firstLine="440"/>
        <w:jc w:val="both"/>
      </w:pPr>
      <w:r>
        <w:rPr>
          <w:color w:val="000000"/>
          <w:spacing w:val="0"/>
          <w:w w:val="100"/>
          <w:position w:val="0"/>
        </w:rPr>
        <w:t>可以看出，除了</w:t>
      </w:r>
      <w:r>
        <w:rPr>
          <w:color w:val="000000"/>
          <w:spacing w:val="0"/>
          <w:w w:val="100"/>
          <w:position w:val="0"/>
          <w:lang w:val="zh-CN" w:eastAsia="zh-CN" w:bidi="zh-CN"/>
        </w:rPr>
        <w:t>“课</w:t>
      </w:r>
      <w:r>
        <w:rPr>
          <w:color w:val="000000"/>
          <w:spacing w:val="0"/>
          <w:w w:val="100"/>
          <w:position w:val="0"/>
        </w:rPr>
        <w:t>题:第几课，课文标题</w:t>
      </w:r>
      <w:r>
        <w:rPr>
          <w:color w:val="000000"/>
          <w:spacing w:val="0"/>
          <w:w w:val="100"/>
          <w:position w:val="0"/>
          <w:lang w:val="zh-CN" w:eastAsia="zh-CN" w:bidi="zh-CN"/>
        </w:rPr>
        <w:t>”以外</w:t>
      </w:r>
      <w:r>
        <w:rPr>
          <w:color w:val="000000"/>
          <w:spacing w:val="0"/>
          <w:w w:val="100"/>
          <w:position w:val="0"/>
        </w:rPr>
        <w:t>，其他六项内容基本上就是上一节教学设计的基本内容和流程。其中第</w:t>
      </w:r>
      <w:r>
        <w:rPr>
          <w:color w:val="000000"/>
          <w:spacing w:val="0"/>
          <w:w w:val="100"/>
          <w:position w:val="0"/>
          <w:sz w:val="20"/>
          <w:szCs w:val="20"/>
        </w:rPr>
        <w:t>5</w:t>
      </w:r>
      <w:r>
        <w:rPr>
          <w:color w:val="000000"/>
          <w:spacing w:val="0"/>
          <w:w w:val="100"/>
          <w:position w:val="0"/>
        </w:rPr>
        <w:t>、</w:t>
      </w:r>
      <w:r>
        <w:rPr>
          <w:color w:val="000000"/>
          <w:spacing w:val="0"/>
          <w:w w:val="100"/>
          <w:position w:val="0"/>
          <w:sz w:val="20"/>
          <w:szCs w:val="20"/>
        </w:rPr>
        <w:t>6</w:t>
      </w:r>
      <w:r>
        <w:rPr>
          <w:color w:val="000000"/>
          <w:spacing w:val="0"/>
          <w:w w:val="100"/>
          <w:position w:val="0"/>
        </w:rPr>
        <w:t>项：如果一课书能在一个教学时间单位（如成人</w:t>
      </w:r>
      <w:r>
        <w:rPr>
          <w:color w:val="000000"/>
          <w:spacing w:val="0"/>
          <w:w w:val="100"/>
          <w:position w:val="0"/>
          <w:sz w:val="20"/>
          <w:szCs w:val="20"/>
        </w:rPr>
        <w:t>2</w:t>
      </w:r>
      <w:r>
        <w:rPr>
          <w:color w:val="000000"/>
          <w:spacing w:val="0"/>
          <w:w w:val="100"/>
          <w:position w:val="0"/>
        </w:rPr>
        <w:t>课时,青少年</w:t>
      </w:r>
      <w:r>
        <w:rPr>
          <w:color w:val="000000"/>
          <w:spacing w:val="0"/>
          <w:w w:val="100"/>
          <w:position w:val="0"/>
          <w:sz w:val="20"/>
          <w:szCs w:val="20"/>
        </w:rPr>
        <w:t>1</w:t>
      </w:r>
      <w:r>
        <w:rPr>
          <w:color w:val="000000"/>
          <w:spacing w:val="0"/>
          <w:w w:val="100"/>
          <w:position w:val="0"/>
        </w:rPr>
        <w:t>课时）完成,那么这两项就是一个教学时间单位的安排，这时，一课书的教案也就是一次课的教案；如果教学内容比较多，要分为若干教学时间单位来完成，那么这两项要分别写出各个课时的教学方案。</w:t>
      </w:r>
    </w:p>
    <w:p>
      <w:pPr>
        <w:pStyle w:val="23"/>
        <w:keepNext w:val="0"/>
        <w:keepLines w:val="0"/>
        <w:widowControl w:val="0"/>
        <w:shd w:val="clear" w:color="auto" w:fill="auto"/>
        <w:bidi w:val="0"/>
        <w:spacing w:before="0" w:after="160" w:line="366" w:lineRule="exact"/>
        <w:ind w:left="0" w:right="0" w:firstLine="0"/>
        <w:jc w:val="center"/>
        <w:rPr>
          <w:sz w:val="20"/>
          <w:szCs w:val="20"/>
        </w:rPr>
      </w:pPr>
      <w:r>
        <w:rPr>
          <w:color w:val="000000"/>
          <w:spacing w:val="0"/>
          <w:w w:val="100"/>
          <w:position w:val="0"/>
          <w:sz w:val="20"/>
          <w:szCs w:val="20"/>
        </w:rPr>
        <w:t>—教案的设计形式</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这里是指一课书的教案设计，常见的设计形式有条目式（记叙式）教案、表格式教案和卡片式教案三种，教师可以根据自己的习惯和爱好选择使用方便的设计形式。</w:t>
      </w:r>
    </w:p>
    <w:p>
      <w:pPr>
        <w:pStyle w:val="23"/>
        <w:keepNext w:val="0"/>
        <w:keepLines w:val="0"/>
        <w:widowControl w:val="0"/>
        <w:shd w:val="clear" w:color="auto" w:fill="auto"/>
        <w:bidi w:val="0"/>
        <w:spacing w:before="0" w:after="0" w:line="360" w:lineRule="exact"/>
        <w:ind w:left="0" w:right="0" w:firstLine="440"/>
        <w:jc w:val="both"/>
        <w:rPr>
          <w:sz w:val="20"/>
          <w:szCs w:val="20"/>
        </w:rPr>
      </w:pPr>
      <w:r>
        <w:rPr>
          <w:color w:val="000000"/>
          <w:spacing w:val="0"/>
          <w:w w:val="100"/>
          <w:position w:val="0"/>
          <w:sz w:val="20"/>
          <w:szCs w:val="20"/>
        </w:rPr>
        <w:t>（一）条目式（记叙式）教案</w:t>
      </w:r>
    </w:p>
    <w:p>
      <w:pPr>
        <w:pStyle w:val="23"/>
        <w:keepNext w:val="0"/>
        <w:keepLines w:val="0"/>
        <w:widowControl w:val="0"/>
        <w:shd w:val="clear" w:color="auto" w:fill="auto"/>
        <w:bidi w:val="0"/>
        <w:spacing w:before="0" w:after="360" w:line="360" w:lineRule="exact"/>
        <w:ind w:left="0" w:right="0" w:firstLine="440"/>
        <w:jc w:val="both"/>
      </w:pPr>
      <w:r>
        <w:rPr>
          <w:color w:val="000000"/>
          <w:spacing w:val="0"/>
          <w:w w:val="100"/>
          <w:position w:val="0"/>
        </w:rPr>
        <w:t>条目式（记叙式）教案是最常见的，因为它逐条撰写，可长可短，不受书写空间限制，比较自由。一般可以在纸页右边留出一寸左右的空白，方便随时补充、添加、修正备课内容。有些教学单位印制有右侧留有空白的专用备课本。上边所列</w:t>
      </w:r>
      <w:r>
        <w:rPr>
          <w:color w:val="000000"/>
          <w:spacing w:val="0"/>
          <w:w w:val="100"/>
          <w:position w:val="0"/>
          <w:lang w:val="zh-CN" w:eastAsia="zh-CN" w:bidi="zh-CN"/>
        </w:rPr>
        <w:t>“一课</w:t>
      </w:r>
      <w:r>
        <w:rPr>
          <w:color w:val="000000"/>
          <w:spacing w:val="0"/>
          <w:w w:val="100"/>
          <w:position w:val="0"/>
        </w:rPr>
        <w:t>书教案</w:t>
      </w:r>
      <w:r>
        <w:rPr>
          <w:color w:val="000000"/>
          <w:spacing w:val="0"/>
          <w:w w:val="100"/>
          <w:position w:val="0"/>
          <w:lang w:val="zh-CN" w:eastAsia="zh-CN" w:bidi="zh-CN"/>
        </w:rPr>
        <w:t>”就</w:t>
      </w:r>
      <w:r>
        <w:rPr>
          <w:color w:val="000000"/>
          <w:spacing w:val="0"/>
          <w:w w:val="100"/>
          <w:position w:val="0"/>
        </w:rPr>
        <w:t>是条目式教案的基本雏形。《对外汉语教学课堂教案设计》（吴勇毅等</w:t>
      </w:r>
      <w:r>
        <w:rPr>
          <w:color w:val="000000"/>
          <w:spacing w:val="0"/>
          <w:w w:val="100"/>
          <w:position w:val="0"/>
          <w:sz w:val="20"/>
          <w:szCs w:val="20"/>
        </w:rPr>
        <w:t>,2003）</w:t>
      </w:r>
      <w:r>
        <w:rPr>
          <w:color w:val="000000"/>
          <w:spacing w:val="0"/>
          <w:w w:val="100"/>
          <w:position w:val="0"/>
        </w:rPr>
        <w:t>采用的基本上都是这种形式。</w:t>
      </w:r>
    </w:p>
    <w:p>
      <w:pPr>
        <w:pStyle w:val="23"/>
        <w:keepNext w:val="0"/>
        <w:keepLines w:val="0"/>
        <w:widowControl w:val="0"/>
        <w:shd w:val="clear" w:color="auto" w:fill="auto"/>
        <w:bidi w:val="0"/>
        <w:spacing w:before="0" w:after="0" w:line="366" w:lineRule="exact"/>
        <w:ind w:left="0" w:right="0" w:firstLine="420"/>
        <w:jc w:val="both"/>
      </w:pPr>
      <w:r>
        <w:rPr>
          <w:color w:val="000000"/>
          <w:spacing w:val="0"/>
          <w:w w:val="100"/>
          <w:position w:val="0"/>
        </w:rPr>
        <w:t>（二）表格式教案</w:t>
      </w:r>
    </w:p>
    <w:p>
      <w:pPr>
        <w:pStyle w:val="23"/>
        <w:keepNext w:val="0"/>
        <w:keepLines w:val="0"/>
        <w:widowControl w:val="0"/>
        <w:shd w:val="clear" w:color="auto" w:fill="auto"/>
        <w:bidi w:val="0"/>
        <w:spacing w:before="0" w:after="140" w:line="366" w:lineRule="exact"/>
        <w:ind w:left="0" w:right="0" w:firstLine="420"/>
        <w:jc w:val="both"/>
      </w:pPr>
      <w:r>
        <w:rPr>
          <w:color w:val="000000"/>
          <w:spacing w:val="0"/>
          <w:w w:val="100"/>
          <w:position w:val="0"/>
        </w:rPr>
        <w:t>表格式教案直观清晰，所有内容一目了然；教学内容繁多时还可以复式呈现上述第</w:t>
      </w:r>
      <w:r>
        <w:rPr>
          <w:color w:val="000000"/>
          <w:spacing w:val="0"/>
          <w:w w:val="100"/>
          <w:position w:val="0"/>
          <w:sz w:val="20"/>
          <w:szCs w:val="20"/>
        </w:rPr>
        <w:t>5</w:t>
      </w:r>
      <w:r>
        <w:rPr>
          <w:color w:val="000000"/>
          <w:spacing w:val="0"/>
          <w:w w:val="100"/>
          <w:position w:val="0"/>
        </w:rPr>
        <w:t>、</w:t>
      </w:r>
      <w:r>
        <w:rPr>
          <w:color w:val="000000"/>
          <w:spacing w:val="0"/>
          <w:w w:val="100"/>
          <w:position w:val="0"/>
          <w:sz w:val="20"/>
          <w:szCs w:val="20"/>
        </w:rPr>
        <w:t>6</w:t>
      </w:r>
      <w:r>
        <w:rPr>
          <w:color w:val="000000"/>
          <w:spacing w:val="0"/>
          <w:w w:val="100"/>
          <w:position w:val="0"/>
        </w:rPr>
        <w:t>项内容，是很好的教案形式。但要根据教案各项目内容多少考虑表格设计大小问题，以方便使用。有一些教学单位有印制好的表格式教案设计（活页），使用起来比较方便。表格式教案可以有多种形式，教师可以根据自己的创意设计。下面是一种表格式教案形式（表</w:t>
      </w:r>
      <w:r>
        <w:rPr>
          <w:color w:val="000000"/>
          <w:spacing w:val="0"/>
          <w:w w:val="100"/>
          <w:position w:val="0"/>
          <w:sz w:val="20"/>
          <w:szCs w:val="20"/>
        </w:rPr>
        <w:t>7—14）</w:t>
      </w:r>
      <w:r>
        <w:rPr>
          <w:color w:val="000000"/>
          <w:spacing w:val="0"/>
          <w:w w:val="100"/>
          <w:position w:val="0"/>
        </w:rPr>
        <w:t>。</w:t>
      </w:r>
    </w:p>
    <w:p>
      <w:pPr>
        <w:pStyle w:val="21"/>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表</w:t>
      </w:r>
      <w:r>
        <w:rPr>
          <w:rFonts w:ascii="Times New Roman" w:hAnsi="Times New Roman" w:eastAsia="Times New Roman" w:cs="Times New Roman"/>
          <w:b/>
          <w:bCs/>
          <w:color w:val="000000"/>
          <w:spacing w:val="0"/>
          <w:w w:val="100"/>
          <w:position w:val="0"/>
          <w:sz w:val="17"/>
          <w:szCs w:val="17"/>
          <w:lang w:val="en-US" w:eastAsia="en-US" w:bidi="en-US"/>
        </w:rPr>
        <w:t>7—14</w:t>
      </w:r>
      <w:r>
        <w:rPr>
          <w:b/>
          <w:bCs/>
          <w:color w:val="000000"/>
          <w:spacing w:val="0"/>
          <w:w w:val="100"/>
          <w:position w:val="0"/>
          <w:sz w:val="18"/>
          <w:szCs w:val="18"/>
          <w:lang w:val="en-US" w:eastAsia="en-US" w:bidi="en-US"/>
        </w:rPr>
        <w:t>：</w:t>
      </w:r>
      <w:r>
        <w:rPr>
          <w:color w:val="000000"/>
          <w:spacing w:val="0"/>
          <w:w w:val="100"/>
          <w:position w:val="0"/>
        </w:rPr>
        <w:t>表格式教案形式之一</w:t>
      </w:r>
    </w:p>
    <w:tbl>
      <w:tblPr>
        <w:tblStyle w:val="2"/>
        <w:tblW w:w="0" w:type="auto"/>
        <w:jc w:val="center"/>
        <w:tblLayout w:type="fixed"/>
        <w:tblCellMar>
          <w:top w:w="0" w:type="dxa"/>
          <w:left w:w="10" w:type="dxa"/>
          <w:bottom w:w="0" w:type="dxa"/>
          <w:right w:w="10" w:type="dxa"/>
        </w:tblCellMar>
      </w:tblPr>
      <w:tblGrid>
        <w:gridCol w:w="1469"/>
        <w:gridCol w:w="5429"/>
      </w:tblGrid>
      <w:tr>
        <w:tblPrEx>
          <w:tblCellMar>
            <w:top w:w="0" w:type="dxa"/>
            <w:left w:w="10" w:type="dxa"/>
            <w:bottom w:w="0" w:type="dxa"/>
            <w:right w:w="10" w:type="dxa"/>
          </w:tblCellMar>
        </w:tblPrEx>
        <w:trPr>
          <w:trHeight w:val="547"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课文题目</w:t>
            </w: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528"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教学目标</w:t>
            </w: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547"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教学起点</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widowControl w:val="0"/>
              <w:rPr>
                <w:sz w:val="10"/>
                <w:szCs w:val="10"/>
              </w:rPr>
            </w:pPr>
          </w:p>
        </w:tc>
      </w:tr>
    </w:tbl>
    <w:p>
      <w:pPr>
        <w:pStyle w:val="15"/>
        <w:keepNext w:val="0"/>
        <w:keepLines w:val="0"/>
        <w:widowControl w:val="0"/>
        <w:shd w:val="clear" w:color="auto" w:fill="auto"/>
        <w:bidi w:val="0"/>
        <w:spacing w:before="0" w:after="0" w:line="240" w:lineRule="auto"/>
        <w:ind w:left="139" w:right="0" w:firstLine="0"/>
        <w:jc w:val="left"/>
        <w:rPr>
          <w:sz w:val="16"/>
          <w:szCs w:val="16"/>
        </w:rPr>
      </w:pPr>
      <w:r>
        <w:rPr>
          <w:color w:val="000000"/>
          <w:spacing w:val="0"/>
          <w:w w:val="100"/>
          <w:position w:val="0"/>
          <w:sz w:val="16"/>
          <w:szCs w:val="16"/>
        </w:rPr>
        <w:t>教学重点、难点</w:t>
      </w:r>
    </w:p>
    <w:p>
      <w:pPr>
        <w:widowControl w:val="0"/>
        <w:spacing w:after="139" w:line="1" w:lineRule="exact"/>
      </w:pPr>
    </w:p>
    <w:tbl>
      <w:tblPr>
        <w:tblStyle w:val="2"/>
        <w:tblW w:w="0" w:type="auto"/>
        <w:jc w:val="center"/>
        <w:tblLayout w:type="fixed"/>
        <w:tblCellMar>
          <w:top w:w="0" w:type="dxa"/>
          <w:left w:w="10" w:type="dxa"/>
          <w:bottom w:w="0" w:type="dxa"/>
          <w:right w:w="10" w:type="dxa"/>
        </w:tblCellMar>
      </w:tblPr>
      <w:tblGrid>
        <w:gridCol w:w="1454"/>
        <w:gridCol w:w="1363"/>
        <w:gridCol w:w="1354"/>
        <w:gridCol w:w="1354"/>
        <w:gridCol w:w="1373"/>
      </w:tblGrid>
      <w:tr>
        <w:tblPrEx>
          <w:tblCellMar>
            <w:top w:w="0" w:type="dxa"/>
            <w:left w:w="10" w:type="dxa"/>
            <w:bottom w:w="0" w:type="dxa"/>
            <w:right w:w="10" w:type="dxa"/>
          </w:tblCellMar>
        </w:tblPrEx>
        <w:trPr>
          <w:trHeight w:val="365"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教学程序</w:t>
            </w:r>
          </w:p>
        </w:tc>
        <w:tc>
          <w:tcPr>
            <w:gridSpan w:val="4"/>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教学实施</w:t>
            </w:r>
          </w:p>
        </w:tc>
      </w:tr>
      <w:tr>
        <w:tblPrEx>
          <w:tblCellMar>
            <w:top w:w="0" w:type="dxa"/>
            <w:left w:w="10" w:type="dxa"/>
            <w:bottom w:w="0" w:type="dxa"/>
            <w:right w:w="10" w:type="dxa"/>
          </w:tblCellMar>
        </w:tblPrEx>
        <w:trPr>
          <w:trHeight w:val="360"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教学过程</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教学内容与方法</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组织形式</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320" w:firstLine="0"/>
              <w:jc w:val="right"/>
              <w:rPr>
                <w:sz w:val="16"/>
                <w:szCs w:val="16"/>
              </w:rPr>
            </w:pPr>
            <w:r>
              <w:rPr>
                <w:color w:val="000000"/>
                <w:spacing w:val="0"/>
                <w:w w:val="100"/>
                <w:position w:val="0"/>
                <w:sz w:val="16"/>
                <w:szCs w:val="16"/>
              </w:rPr>
              <w:t>教学手段</w:t>
            </w:r>
          </w:p>
        </w:tc>
      </w:tr>
      <w:tr>
        <w:tblPrEx>
          <w:tblCellMar>
            <w:top w:w="0" w:type="dxa"/>
            <w:left w:w="10" w:type="dxa"/>
            <w:bottom w:w="0" w:type="dxa"/>
            <w:right w:w="10" w:type="dxa"/>
          </w:tblCellMar>
        </w:tblPrEx>
        <w:trPr>
          <w:trHeight w:val="2318" w:hRule="exact"/>
          <w:jc w:val="center"/>
        </w:trPr>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160" w:after="500" w:line="240" w:lineRule="auto"/>
              <w:ind w:left="0" w:right="0" w:firstLine="0"/>
              <w:jc w:val="center"/>
              <w:rPr>
                <w:sz w:val="16"/>
                <w:szCs w:val="16"/>
              </w:rPr>
            </w:pP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1</w:t>
            </w:r>
            <w:r>
              <w:rPr>
                <w:color w:val="000000"/>
                <w:spacing w:val="0"/>
                <w:w w:val="100"/>
                <w:position w:val="0"/>
                <w:sz w:val="16"/>
                <w:szCs w:val="16"/>
              </w:rPr>
              <w:t>一</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sz w:val="16"/>
                <w:szCs w:val="16"/>
              </w:rPr>
              <w:t>课时</w:t>
            </w:r>
          </w:p>
          <w:p>
            <w:pPr>
              <w:pStyle w:val="13"/>
              <w:keepNext w:val="0"/>
              <w:keepLines w:val="0"/>
              <w:widowControl w:val="0"/>
              <w:shd w:val="clear" w:color="auto" w:fill="auto"/>
              <w:bidi w:val="0"/>
              <w:spacing w:before="0" w:after="500" w:line="240" w:lineRule="auto"/>
              <w:ind w:left="0" w:right="0" w:firstLine="220"/>
              <w:jc w:val="left"/>
              <w:rPr>
                <w:sz w:val="16"/>
                <w:szCs w:val="16"/>
              </w:rPr>
            </w:pP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lang w:val="en-US" w:eastAsia="en-US" w:bidi="en-US"/>
              </w:rPr>
              <w:t>3-4</w:t>
            </w:r>
            <w:r>
              <w:rPr>
                <w:color w:val="000000"/>
                <w:spacing w:val="0"/>
                <w:w w:val="100"/>
                <w:position w:val="0"/>
                <w:sz w:val="16"/>
                <w:szCs w:val="16"/>
              </w:rPr>
              <w:t>课时</w:t>
            </w:r>
          </w:p>
          <w:p>
            <w:pPr>
              <w:pStyle w:val="13"/>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lang w:val="en-US" w:eastAsia="en-US" w:bidi="en-US"/>
              </w:rPr>
              <w:t>5-6</w:t>
            </w:r>
            <w:r>
              <w:rPr>
                <w:color w:val="000000"/>
                <w:spacing w:val="0"/>
                <w:w w:val="100"/>
                <w:position w:val="0"/>
                <w:sz w:val="16"/>
                <w:szCs w:val="16"/>
              </w:rPr>
              <w:t>课时</w:t>
            </w: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right w:val="single" w:color="auto" w:sz="4" w:space="0"/>
            </w:tcBorders>
            <w:shd w:val="clear" w:color="auto" w:fill="FFFFFF"/>
            <w:vAlign w:val="top"/>
          </w:tcPr>
          <w:p>
            <w:pPr>
              <w:widowControl w:val="0"/>
              <w:rPr>
                <w:sz w:val="10"/>
                <w:szCs w:val="10"/>
              </w:rPr>
            </w:pPr>
          </w:p>
        </w:tc>
      </w:tr>
    </w:tbl>
    <w:p>
      <w:pPr>
        <w:pStyle w:val="15"/>
        <w:keepNext w:val="0"/>
        <w:keepLines w:val="0"/>
        <w:widowControl w:val="0"/>
        <w:shd w:val="clear" w:color="auto" w:fill="auto"/>
        <w:bidi w:val="0"/>
        <w:spacing w:before="0" w:after="0" w:line="240" w:lineRule="auto"/>
        <w:ind w:left="365" w:right="0" w:firstLine="0"/>
        <w:jc w:val="left"/>
        <w:rPr>
          <w:sz w:val="16"/>
          <w:szCs w:val="16"/>
        </w:rPr>
        <w:sectPr>
          <w:headerReference r:id="rId335" w:type="first"/>
          <w:footerReference r:id="rId338" w:type="first"/>
          <w:headerReference r:id="rId333" w:type="default"/>
          <w:footerReference r:id="rId336" w:type="default"/>
          <w:headerReference r:id="rId334" w:type="even"/>
          <w:footerReference r:id="rId337"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sz w:val="16"/>
          <w:szCs w:val="16"/>
        </w:rPr>
        <w:t>教学后记</w:t>
      </w:r>
    </w:p>
    <w:p>
      <w:pPr>
        <w:pStyle w:val="23"/>
        <w:keepNext w:val="0"/>
        <w:keepLines w:val="0"/>
        <w:widowControl w:val="0"/>
        <w:shd w:val="clear" w:color="auto" w:fill="auto"/>
        <w:bidi w:val="0"/>
        <w:spacing w:before="0" w:after="0" w:line="368" w:lineRule="exact"/>
        <w:ind w:left="0" w:right="0" w:firstLine="440"/>
        <w:jc w:val="both"/>
      </w:pPr>
      <w:r>
        <w:rPr>
          <w:color w:val="000000"/>
          <w:spacing w:val="0"/>
          <w:w w:val="100"/>
          <w:position w:val="0"/>
        </w:rPr>
        <w:t>（三）卡片</w:t>
      </w:r>
      <w:r>
        <w:rPr>
          <w:b/>
          <w:bCs/>
          <w:color w:val="000000"/>
          <w:spacing w:val="0"/>
          <w:w w:val="100"/>
          <w:position w:val="0"/>
        </w:rPr>
        <w:t>式教案</w:t>
      </w:r>
    </w:p>
    <w:p>
      <w:pPr>
        <w:pStyle w:val="23"/>
        <w:keepNext w:val="0"/>
        <w:keepLines w:val="0"/>
        <w:widowControl w:val="0"/>
        <w:shd w:val="clear" w:color="auto" w:fill="auto"/>
        <w:bidi w:val="0"/>
        <w:spacing w:before="0" w:after="260" w:line="368" w:lineRule="exact"/>
        <w:ind w:left="0" w:right="0" w:firstLine="440"/>
        <w:jc w:val="both"/>
        <w:rPr>
          <w:sz w:val="20"/>
          <w:szCs w:val="20"/>
        </w:rPr>
      </w:pPr>
      <w:r>
        <w:rPr>
          <w:color w:val="000000"/>
          <w:spacing w:val="0"/>
          <w:w w:val="100"/>
          <w:position w:val="0"/>
          <w:sz w:val="19"/>
          <w:szCs w:val="19"/>
        </w:rPr>
        <w:t>有些很有经验</w:t>
      </w:r>
      <w:r>
        <w:rPr>
          <w:color w:val="000000"/>
          <w:spacing w:val="0"/>
          <w:w w:val="100"/>
          <w:position w:val="0"/>
          <w:sz w:val="19"/>
          <w:szCs w:val="19"/>
          <w:highlight w:val="none"/>
        </w:rPr>
        <w:t>的教师</w:t>
      </w:r>
      <w:r>
        <w:rPr>
          <w:color w:val="000000"/>
          <w:spacing w:val="0"/>
          <w:w w:val="100"/>
          <w:position w:val="0"/>
          <w:sz w:val="19"/>
          <w:szCs w:val="19"/>
        </w:rPr>
        <w:t>，对教学目标、教学程序，甚至基本教学内容都了然于胸，为了提示教学的重点和难点，补充特别的例句或要采取特殊的教学手段等,会采用卡片式教案。卡片式教案有时可以随时根据教学情况抽取组合，是一种很实用的教案设计形式。但对新教师来说，卡片式教案因过于简略而不太适用。下面给出的是一个卡片式教案的例子（表</w:t>
      </w:r>
      <w:r>
        <w:rPr>
          <w:color w:val="000000"/>
          <w:spacing w:val="0"/>
          <w:w w:val="100"/>
          <w:position w:val="0"/>
          <w:sz w:val="20"/>
          <w:szCs w:val="20"/>
          <w:lang w:val="en-US" w:eastAsia="en-US" w:bidi="en-US"/>
        </w:rPr>
        <w:t>7-15）：</w:t>
      </w:r>
    </w:p>
    <w:p>
      <w:pPr>
        <w:pStyle w:val="21"/>
        <w:keepNext w:val="0"/>
        <w:keepLines w:val="0"/>
        <w:widowControl w:val="0"/>
        <w:shd w:val="clear" w:color="auto" w:fill="auto"/>
        <w:bidi w:val="0"/>
        <w:spacing w:before="0" w:after="440" w:line="240" w:lineRule="auto"/>
        <w:ind w:left="0" w:right="0" w:firstLine="0"/>
        <w:jc w:val="center"/>
      </w:pPr>
      <w:r>
        <w:rPr>
          <w:color w:val="000000"/>
          <w:spacing w:val="0"/>
          <w:w w:val="100"/>
          <w:position w:val="0"/>
        </w:rPr>
        <w:t>表</w:t>
      </w:r>
      <w:r>
        <w:rPr>
          <w:rFonts w:ascii="Times New Roman" w:hAnsi="Times New Roman" w:eastAsia="Times New Roman" w:cs="Times New Roman"/>
          <w:b/>
          <w:bCs/>
          <w:color w:val="000000"/>
          <w:spacing w:val="0"/>
          <w:w w:val="100"/>
          <w:position w:val="0"/>
          <w:sz w:val="17"/>
          <w:szCs w:val="17"/>
          <w:lang w:val="en-US" w:eastAsia="en-US" w:bidi="en-US"/>
        </w:rPr>
        <w:t>7-15,</w:t>
      </w:r>
      <w:r>
        <w:rPr>
          <w:color w:val="000000"/>
          <w:spacing w:val="0"/>
          <w:w w:val="100"/>
          <w:position w:val="0"/>
        </w:rPr>
        <w:t>卡片式教案形式之一</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tabs>
          <w:tab w:val="left" w:pos="1134"/>
          <w:tab w:val="left" w:pos="4950"/>
          <w:tab w:val="left" w:pos="6462"/>
        </w:tabs>
        <w:bidi w:val="0"/>
        <w:spacing w:before="0" w:after="180" w:line="240" w:lineRule="auto"/>
        <w:ind w:left="0" w:right="0" w:firstLine="160"/>
        <w:jc w:val="both"/>
      </w:pPr>
      <w:r>
        <w:rPr>
          <w:color w:val="000000"/>
          <w:spacing w:val="0"/>
          <w:w w:val="100"/>
          <w:position w:val="0"/>
        </w:rPr>
        <w:t>课型</w:t>
      </w:r>
      <w:r>
        <w:rPr>
          <w:color w:val="000000"/>
          <w:spacing w:val="0"/>
          <w:w w:val="100"/>
          <w:position w:val="0"/>
          <w:highlight w:val="none"/>
        </w:rPr>
        <w:t>：</w:t>
      </w:r>
      <w:r>
        <w:rPr>
          <w:highlight w:val="none"/>
          <w:u w:val="single"/>
          <w:lang w:val="en-US"/>
        </w:rPr>
        <w:t>，</w:t>
      </w:r>
      <w:r>
        <w:rPr>
          <w:color w:val="000000"/>
          <w:spacing w:val="0"/>
          <w:w w:val="100"/>
          <w:position w:val="0"/>
        </w:rPr>
        <w:t>编号:</w:t>
      </w:r>
      <w:r>
        <w:rPr>
          <w:u w:val="single"/>
        </w:rPr>
        <w:tab/>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80" w:line="240" w:lineRule="auto"/>
        <w:ind w:left="0" w:right="0" w:firstLine="160"/>
        <w:jc w:val="left"/>
      </w:pPr>
      <w:r>
        <w:rPr>
          <w:color w:val="000000"/>
          <w:spacing w:val="0"/>
          <w:w w:val="100"/>
          <w:position w:val="0"/>
        </w:rPr>
        <w:t>课文题目：</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80" w:line="240" w:lineRule="auto"/>
        <w:ind w:left="0" w:right="0" w:firstLine="160"/>
        <w:jc w:val="left"/>
      </w:pPr>
      <w:r>
        <w:rPr>
          <w:color w:val="000000"/>
          <w:spacing w:val="0"/>
          <w:w w:val="100"/>
          <w:position w:val="0"/>
        </w:rPr>
        <w:t>教学难点、重点：</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80" w:line="240" w:lineRule="auto"/>
        <w:ind w:left="0" w:right="0" w:firstLine="160"/>
        <w:jc w:val="left"/>
        <w:rPr>
          <w:sz w:val="17"/>
          <w:szCs w:val="17"/>
        </w:rPr>
      </w:pPr>
      <w:r>
        <w:rPr>
          <w:color w:val="000000"/>
          <w:spacing w:val="0"/>
          <w:w w:val="100"/>
          <w:position w:val="0"/>
          <w:sz w:val="17"/>
          <w:szCs w:val="17"/>
          <w:lang w:val="en-US" w:eastAsia="en-US" w:bidi="en-US"/>
        </w:rPr>
        <w:t>1.</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80" w:line="240" w:lineRule="auto"/>
        <w:ind w:left="0" w:right="0" w:firstLine="160"/>
        <w:jc w:val="left"/>
        <w:rPr>
          <w:sz w:val="17"/>
          <w:szCs w:val="17"/>
        </w:rPr>
      </w:pPr>
      <w:bookmarkStart w:id="298" w:name="bookmark298"/>
      <w:r>
        <w:rPr>
          <w:color w:val="000000"/>
          <w:spacing w:val="0"/>
          <w:w w:val="100"/>
          <w:position w:val="0"/>
          <w:sz w:val="17"/>
          <w:szCs w:val="17"/>
          <w:lang w:val="en-US" w:eastAsia="en-US" w:bidi="en-US"/>
        </w:rPr>
        <w:t>2</w:t>
      </w:r>
      <w:bookmarkEnd w:id="298"/>
      <w:r>
        <w:rPr>
          <w:color w:val="000000"/>
          <w:spacing w:val="0"/>
          <w:w w:val="100"/>
          <w:position w:val="0"/>
          <w:sz w:val="17"/>
          <w:szCs w:val="17"/>
          <w:lang w:val="en-US" w:eastAsia="en-US" w:bidi="en-US"/>
        </w:rPr>
        <w:t>.</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80" w:line="240" w:lineRule="auto"/>
        <w:ind w:left="0" w:right="0" w:firstLine="160"/>
        <w:jc w:val="left"/>
        <w:rPr>
          <w:sz w:val="17"/>
          <w:szCs w:val="17"/>
        </w:rPr>
      </w:pPr>
      <w:bookmarkStart w:id="299" w:name="bookmark299"/>
      <w:r>
        <w:rPr>
          <w:color w:val="000000"/>
          <w:spacing w:val="0"/>
          <w:w w:val="100"/>
          <w:position w:val="0"/>
          <w:sz w:val="17"/>
          <w:szCs w:val="17"/>
          <w:lang w:val="en-US" w:eastAsia="en-US" w:bidi="en-US"/>
        </w:rPr>
        <w:t>3</w:t>
      </w:r>
      <w:bookmarkEnd w:id="299"/>
      <w:r>
        <w:rPr>
          <w:color w:val="000000"/>
          <w:spacing w:val="0"/>
          <w:w w:val="100"/>
          <w:position w:val="0"/>
          <w:sz w:val="17"/>
          <w:szCs w:val="17"/>
          <w:lang w:val="en-US" w:eastAsia="en-US" w:bidi="en-US"/>
        </w:rPr>
        <w:t>.</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180" w:line="240" w:lineRule="auto"/>
        <w:ind w:left="0" w:right="0" w:firstLine="160"/>
        <w:jc w:val="both"/>
      </w:pPr>
      <w:r>
        <w:rPr>
          <w:color w:val="000000"/>
          <w:spacing w:val="0"/>
          <w:w w:val="100"/>
          <w:position w:val="0"/>
        </w:rPr>
        <w:t>教学手段：</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440" w:line="240" w:lineRule="auto"/>
        <w:ind w:left="0" w:right="0" w:firstLine="160"/>
        <w:jc w:val="both"/>
      </w:pPr>
      <w:r>
        <w:rPr>
          <w:color w:val="000000"/>
          <w:spacing w:val="0"/>
          <w:w w:val="100"/>
          <w:position w:val="0"/>
        </w:rPr>
        <w:t>活动：</w:t>
      </w:r>
    </w:p>
    <w:p>
      <w:pPr>
        <w:pStyle w:val="23"/>
        <w:keepNext w:val="0"/>
        <w:keepLines w:val="0"/>
        <w:widowControl w:val="0"/>
        <w:shd w:val="clear" w:color="auto" w:fill="auto"/>
        <w:bidi w:val="0"/>
        <w:spacing w:before="0" w:after="180" w:line="370" w:lineRule="exact"/>
        <w:ind w:left="0" w:right="0" w:firstLine="440"/>
        <w:jc w:val="both"/>
      </w:pPr>
      <w:r>
        <w:rPr>
          <w:color w:val="000000"/>
          <w:spacing w:val="0"/>
          <w:w w:val="100"/>
          <w:position w:val="0"/>
        </w:rPr>
        <w:t>教学实践中，条目式、表格式和卡片式教案可以配合使用。总体使用条目式教案形式</w:t>
      </w:r>
      <w:r>
        <w:rPr>
          <w:color w:val="000000"/>
          <w:spacing w:val="0"/>
          <w:w w:val="100"/>
          <w:position w:val="0"/>
          <w:highlight w:val="none"/>
          <w:lang w:val="en-US"/>
        </w:rPr>
        <w:t>；</w:t>
      </w:r>
      <w:r>
        <w:rPr>
          <w:color w:val="000000"/>
          <w:spacing w:val="0"/>
          <w:w w:val="100"/>
          <w:position w:val="0"/>
        </w:rPr>
        <w:t>某些项目使用表格式，如讲练部分，方便繁杂内容的复式呈现</w:t>
      </w:r>
      <w:r>
        <w:rPr>
          <w:color w:val="000000"/>
          <w:spacing w:val="0"/>
          <w:w w:val="100"/>
          <w:position w:val="0"/>
          <w:highlight w:val="none"/>
          <w:lang w:val="en-US"/>
        </w:rPr>
        <w:t>；</w:t>
      </w:r>
      <w:r>
        <w:rPr>
          <w:color w:val="000000"/>
          <w:spacing w:val="0"/>
          <w:w w:val="100"/>
          <w:position w:val="0"/>
        </w:rPr>
        <w:t>在完成条目式、表格式教案设计后，临上课前再对教学方案用卡片进行纲要提示或内容补充。这样完成的教案定能为课堂教学的顺利实施提供保证。教案是教师上课的依据，是教师的个人创造，不必拘泥于一种形式，服务于有效的教学实施是教案编写的最高目标。</w:t>
      </w:r>
    </w:p>
    <w:p>
      <w:pPr>
        <w:pStyle w:val="23"/>
        <w:keepNext w:val="0"/>
        <w:keepLines w:val="0"/>
        <w:widowControl w:val="0"/>
        <w:shd w:val="clear" w:color="auto" w:fill="auto"/>
        <w:bidi w:val="0"/>
        <w:spacing w:before="0" w:after="180" w:line="370" w:lineRule="exact"/>
        <w:ind w:left="0" w:right="0" w:firstLine="0"/>
        <w:jc w:val="center"/>
        <w:rPr>
          <w:sz w:val="20"/>
          <w:szCs w:val="20"/>
        </w:rPr>
      </w:pPr>
      <w:r>
        <w:rPr>
          <w:color w:val="000000"/>
          <w:spacing w:val="0"/>
          <w:w w:val="100"/>
          <w:position w:val="0"/>
          <w:sz w:val="20"/>
          <w:szCs w:val="20"/>
        </w:rPr>
        <w:t>三教案设计实例</w:t>
      </w:r>
    </w:p>
    <w:p>
      <w:pPr>
        <w:pStyle w:val="23"/>
        <w:keepNext w:val="0"/>
        <w:keepLines w:val="0"/>
        <w:widowControl w:val="0"/>
        <w:shd w:val="clear" w:color="auto" w:fill="auto"/>
        <w:bidi w:val="0"/>
        <w:spacing w:before="0" w:after="180" w:line="389" w:lineRule="exact"/>
        <w:ind w:left="420" w:right="0" w:firstLine="20"/>
        <w:jc w:val="both"/>
      </w:pPr>
      <w:r>
        <w:rPr>
          <w:color w:val="000000"/>
          <w:spacing w:val="0"/>
          <w:w w:val="100"/>
          <w:position w:val="0"/>
        </w:rPr>
        <w:t>课文题目：</w:t>
      </w:r>
      <w:r>
        <w:rPr>
          <w:color w:val="000000"/>
          <w:spacing w:val="0"/>
          <w:w w:val="100"/>
          <w:position w:val="0"/>
          <w:lang w:val="zh-CN" w:eastAsia="zh-CN" w:bidi="zh-CN"/>
        </w:rPr>
        <w:t>“我来</w:t>
      </w:r>
      <w:r>
        <w:rPr>
          <w:color w:val="000000"/>
          <w:spacing w:val="0"/>
          <w:w w:val="100"/>
          <w:position w:val="0"/>
        </w:rPr>
        <w:t>了两个多月了</w:t>
      </w:r>
      <w:r>
        <w:rPr>
          <w:color w:val="000000"/>
          <w:spacing w:val="0"/>
          <w:w w:val="100"/>
          <w:position w:val="0"/>
          <w:lang w:val="zh-CN" w:eastAsia="zh-CN" w:bidi="zh-CN"/>
        </w:rPr>
        <w:t>”（以</w:t>
      </w:r>
      <w:r>
        <w:rPr>
          <w:color w:val="000000"/>
          <w:spacing w:val="0"/>
          <w:w w:val="100"/>
          <w:position w:val="0"/>
        </w:rPr>
        <w:t>《汉语教程》第一册下第</w:t>
      </w:r>
      <w:r>
        <w:rPr>
          <w:color w:val="000000"/>
          <w:spacing w:val="0"/>
          <w:w w:val="100"/>
          <w:position w:val="0"/>
          <w:sz w:val="20"/>
          <w:szCs w:val="20"/>
        </w:rPr>
        <w:t>30</w:t>
      </w:r>
      <w:r>
        <w:rPr>
          <w:color w:val="000000"/>
          <w:spacing w:val="0"/>
          <w:w w:val="100"/>
          <w:position w:val="0"/>
        </w:rPr>
        <w:t>课为例）教学目标：</w:t>
      </w:r>
      <w:r>
        <w:br w:type="page"/>
      </w:r>
    </w:p>
    <w:tbl>
      <w:tblPr>
        <w:tblStyle w:val="2"/>
        <w:tblW w:w="0" w:type="auto"/>
        <w:jc w:val="center"/>
        <w:tblLayout w:type="fixed"/>
        <w:tblCellMar>
          <w:top w:w="0" w:type="dxa"/>
          <w:left w:w="10" w:type="dxa"/>
          <w:bottom w:w="0" w:type="dxa"/>
          <w:right w:w="10" w:type="dxa"/>
        </w:tblCellMar>
      </w:tblPr>
      <w:tblGrid>
        <w:gridCol w:w="1109"/>
        <w:gridCol w:w="5813"/>
      </w:tblGrid>
      <w:tr>
        <w:tblPrEx>
          <w:tblCellMar>
            <w:top w:w="0" w:type="dxa"/>
            <w:left w:w="10" w:type="dxa"/>
            <w:bottom w:w="0" w:type="dxa"/>
            <w:right w:w="10" w:type="dxa"/>
          </w:tblCellMar>
        </w:tblPrEx>
        <w:trPr>
          <w:trHeight w:val="374" w:hRule="exact"/>
          <w:jc w:val="center"/>
        </w:trPr>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类别</w:t>
            </w:r>
          </w:p>
        </w:tc>
        <w:tc>
          <w:tcPr>
            <w:tcBorders>
              <w:top w:val="single" w:color="auto" w:sz="4" w:space="0"/>
              <w:left w:val="single" w:color="auto" w:sz="4" w:space="0"/>
              <w:righ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教学目标</w:t>
            </w:r>
          </w:p>
        </w:tc>
      </w:tr>
      <w:tr>
        <w:tblPrEx>
          <w:tblCellMar>
            <w:top w:w="0" w:type="dxa"/>
            <w:left w:w="10" w:type="dxa"/>
            <w:bottom w:w="0" w:type="dxa"/>
            <w:right w:w="10" w:type="dxa"/>
          </w:tblCellMar>
        </w:tblPrEx>
        <w:trPr>
          <w:trHeight w:val="629"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语言知识</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numPr>
                <w:ilvl w:val="0"/>
                <w:numId w:val="51"/>
              </w:numPr>
              <w:shd w:val="clear" w:color="auto" w:fill="auto"/>
              <w:tabs>
                <w:tab w:val="left" w:pos="178"/>
              </w:tabs>
              <w:bidi w:val="0"/>
              <w:spacing w:before="0" w:after="80" w:line="240" w:lineRule="auto"/>
              <w:ind w:left="0" w:right="0" w:firstLine="0"/>
              <w:jc w:val="both"/>
              <w:rPr>
                <w:sz w:val="16"/>
                <w:szCs w:val="16"/>
              </w:rPr>
            </w:pPr>
            <w:r>
              <w:rPr>
                <w:color w:val="000000"/>
                <w:spacing w:val="0"/>
                <w:w w:val="100"/>
                <w:position w:val="0"/>
                <w:sz w:val="16"/>
                <w:szCs w:val="16"/>
              </w:rPr>
              <w:t>字词</w:t>
            </w:r>
            <w:r>
              <w:rPr>
                <w:color w:val="000000"/>
                <w:spacing w:val="0"/>
                <w:w w:val="100"/>
                <w:position w:val="0"/>
                <w:sz w:val="17"/>
                <w:szCs w:val="17"/>
              </w:rPr>
              <w:t>：5</w:t>
            </w:r>
            <w:r>
              <w:rPr>
                <w:color w:val="000000"/>
                <w:spacing w:val="0"/>
                <w:w w:val="100"/>
                <w:position w:val="0"/>
                <w:sz w:val="16"/>
                <w:szCs w:val="16"/>
              </w:rPr>
              <w:t>个副词；时量短语；离合词；</w:t>
            </w:r>
          </w:p>
          <w:p>
            <w:pPr>
              <w:pStyle w:val="13"/>
              <w:keepNext w:val="0"/>
              <w:keepLines w:val="0"/>
              <w:widowControl w:val="0"/>
              <w:numPr>
                <w:ilvl w:val="0"/>
                <w:numId w:val="51"/>
              </w:numPr>
              <w:shd w:val="clear" w:color="auto" w:fill="auto"/>
              <w:tabs>
                <w:tab w:val="left" w:pos="178"/>
              </w:tabs>
              <w:bidi w:val="0"/>
              <w:spacing w:before="0" w:after="0" w:line="240" w:lineRule="auto"/>
              <w:ind w:left="0" w:right="0" w:firstLine="0"/>
              <w:jc w:val="both"/>
              <w:rPr>
                <w:sz w:val="16"/>
                <w:szCs w:val="16"/>
              </w:rPr>
            </w:pPr>
            <w:r>
              <w:rPr>
                <w:color w:val="000000"/>
                <w:spacing w:val="0"/>
                <w:w w:val="100"/>
                <w:position w:val="0"/>
                <w:sz w:val="16"/>
                <w:szCs w:val="16"/>
              </w:rPr>
              <w:t>语法：时量补语</w:t>
            </w:r>
            <w:r>
              <w:rPr>
                <w:color w:val="000000"/>
                <w:spacing w:val="0"/>
                <w:w w:val="100"/>
                <w:position w:val="0"/>
                <w:sz w:val="16"/>
                <w:szCs w:val="16"/>
                <w:highlight w:val="none"/>
                <w:lang w:val="en-US"/>
              </w:rPr>
              <w:t>；</w:t>
            </w:r>
            <w:r>
              <w:rPr>
                <w:color w:val="000000"/>
                <w:spacing w:val="0"/>
                <w:w w:val="100"/>
                <w:position w:val="0"/>
                <w:sz w:val="16"/>
                <w:szCs w:val="16"/>
              </w:rPr>
              <w:t>离</w:t>
            </w:r>
            <w:r>
              <w:rPr>
                <w:color w:val="000000"/>
                <w:spacing w:val="0"/>
                <w:w w:val="100"/>
                <w:position w:val="0"/>
                <w:sz w:val="16"/>
                <w:szCs w:val="16"/>
                <w:lang w:val="zh-CN" w:eastAsia="zh-CN" w:bidi="zh-CN"/>
              </w:rPr>
              <w:t>合词；</w:t>
            </w:r>
            <w:r>
              <w:rPr>
                <w:color w:val="000000"/>
                <w:spacing w:val="0"/>
                <w:w w:val="100"/>
                <w:position w:val="0"/>
                <w:sz w:val="16"/>
                <w:szCs w:val="16"/>
              </w:rPr>
              <w:t>概数表示法。</w:t>
            </w:r>
          </w:p>
        </w:tc>
      </w:tr>
      <w:tr>
        <w:tblPrEx>
          <w:tblCellMar>
            <w:top w:w="0" w:type="dxa"/>
            <w:left w:w="10" w:type="dxa"/>
            <w:bottom w:w="0" w:type="dxa"/>
            <w:right w:w="10" w:type="dxa"/>
          </w:tblCellMar>
        </w:tblPrEx>
        <w:trPr>
          <w:trHeight w:val="1781"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语言技能</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78" w:lineRule="exact"/>
              <w:ind w:left="0" w:right="0" w:firstLine="0"/>
              <w:jc w:val="both"/>
              <w:rPr>
                <w:sz w:val="16"/>
                <w:szCs w:val="16"/>
              </w:rPr>
            </w:pPr>
            <w:r>
              <w:rPr>
                <w:color w:val="000000"/>
                <w:spacing w:val="0"/>
                <w:w w:val="100"/>
                <w:position w:val="0"/>
                <w:sz w:val="17"/>
                <w:szCs w:val="17"/>
                <w:lang w:val="en-US" w:eastAsia="en-US" w:bidi="en-US"/>
              </w:rPr>
              <w:t>L</w:t>
            </w:r>
            <w:r>
              <w:rPr>
                <w:color w:val="000000"/>
                <w:spacing w:val="0"/>
                <w:w w:val="100"/>
                <w:position w:val="0"/>
                <w:sz w:val="16"/>
                <w:szCs w:val="16"/>
              </w:rPr>
              <w:t>听：听懂、模仿并熟记练习包含时量补语、概数的句子；</w:t>
            </w:r>
          </w:p>
          <w:p>
            <w:pPr>
              <w:pStyle w:val="13"/>
              <w:keepNext w:val="0"/>
              <w:keepLines w:val="0"/>
              <w:widowControl w:val="0"/>
              <w:numPr>
                <w:ilvl w:val="0"/>
                <w:numId w:val="52"/>
              </w:numPr>
              <w:shd w:val="clear" w:color="auto" w:fill="auto"/>
              <w:tabs>
                <w:tab w:val="left" w:pos="178"/>
              </w:tabs>
              <w:bidi w:val="0"/>
              <w:spacing w:before="0" w:after="0" w:line="278" w:lineRule="exact"/>
              <w:ind w:left="280" w:right="0" w:hanging="280"/>
              <w:jc w:val="left"/>
              <w:rPr>
                <w:sz w:val="16"/>
                <w:szCs w:val="16"/>
              </w:rPr>
            </w:pPr>
            <w:r>
              <w:rPr>
                <w:color w:val="000000"/>
                <w:spacing w:val="0"/>
                <w:w w:val="100"/>
                <w:position w:val="0"/>
                <w:sz w:val="16"/>
                <w:szCs w:val="16"/>
              </w:rPr>
              <w:t>说:用时量短语和概数回答"……多长时间”的问题，并能借助作息时间表连贯叙述自己的一天；</w:t>
            </w:r>
          </w:p>
          <w:p>
            <w:pPr>
              <w:pStyle w:val="13"/>
              <w:keepNext w:val="0"/>
              <w:keepLines w:val="0"/>
              <w:widowControl w:val="0"/>
              <w:numPr>
                <w:ilvl w:val="0"/>
                <w:numId w:val="52"/>
              </w:numPr>
              <w:shd w:val="clear" w:color="auto" w:fill="auto"/>
              <w:tabs>
                <w:tab w:val="left" w:pos="178"/>
              </w:tabs>
              <w:bidi w:val="0"/>
              <w:spacing w:before="0" w:after="0" w:line="278" w:lineRule="exact"/>
              <w:ind w:left="0" w:right="0" w:firstLine="0"/>
              <w:jc w:val="left"/>
              <w:rPr>
                <w:sz w:val="16"/>
                <w:szCs w:val="16"/>
              </w:rPr>
            </w:pPr>
            <w:r>
              <w:rPr>
                <w:color w:val="000000"/>
                <w:spacing w:val="0"/>
                <w:w w:val="100"/>
                <w:position w:val="0"/>
                <w:sz w:val="16"/>
                <w:szCs w:val="16"/>
                <w:lang w:val="zh-CN" w:eastAsia="zh-CN" w:bidi="zh-CN"/>
              </w:rPr>
              <w:t>读：</w:t>
            </w:r>
            <w:r>
              <w:rPr>
                <w:color w:val="000000"/>
                <w:spacing w:val="0"/>
                <w:w w:val="100"/>
                <w:position w:val="0"/>
                <w:sz w:val="16"/>
                <w:szCs w:val="16"/>
              </w:rPr>
              <w:t>能读懂介绍某人一天生活的叙述性短文，准确理解重要细节；</w:t>
            </w:r>
          </w:p>
          <w:p>
            <w:pPr>
              <w:pStyle w:val="13"/>
              <w:keepNext w:val="0"/>
              <w:keepLines w:val="0"/>
              <w:widowControl w:val="0"/>
              <w:numPr>
                <w:ilvl w:val="0"/>
                <w:numId w:val="52"/>
              </w:numPr>
              <w:shd w:val="clear" w:color="auto" w:fill="auto"/>
              <w:tabs>
                <w:tab w:val="left" w:pos="182"/>
              </w:tabs>
              <w:bidi w:val="0"/>
              <w:spacing w:before="0" w:after="0" w:line="278" w:lineRule="exact"/>
              <w:ind w:left="280" w:right="0" w:hanging="280"/>
              <w:jc w:val="left"/>
              <w:rPr>
                <w:sz w:val="16"/>
                <w:szCs w:val="16"/>
              </w:rPr>
            </w:pPr>
            <w:r>
              <w:rPr>
                <w:color w:val="000000"/>
                <w:spacing w:val="0"/>
                <w:w w:val="100"/>
                <w:position w:val="0"/>
                <w:sz w:val="16"/>
                <w:szCs w:val="16"/>
              </w:rPr>
              <w:t>写：（一）把叙述体课文改写成记者采访形式，对话体课文；（二）以“王老师介绍练气功经验</w:t>
            </w:r>
            <w:r>
              <w:rPr>
                <w:color w:val="000000"/>
                <w:spacing w:val="0"/>
                <w:w w:val="100"/>
                <w:position w:val="0"/>
                <w:sz w:val="16"/>
                <w:szCs w:val="16"/>
                <w:lang w:val="zh-CN" w:eastAsia="zh-CN" w:bidi="zh-CN"/>
              </w:rPr>
              <w:t>”为题</w:t>
            </w:r>
            <w:r>
              <w:rPr>
                <w:color w:val="000000"/>
                <w:spacing w:val="0"/>
                <w:w w:val="100"/>
                <w:position w:val="0"/>
                <w:sz w:val="16"/>
                <w:szCs w:val="16"/>
              </w:rPr>
              <w:t>用叙述体复述</w:t>
            </w:r>
            <w:r>
              <w:rPr>
                <w:color w:val="000000"/>
                <w:spacing w:val="0"/>
                <w:w w:val="100"/>
                <w:position w:val="0"/>
                <w:sz w:val="16"/>
                <w:szCs w:val="16"/>
                <w:highlight w:val="none"/>
                <w:lang w:val="en-US"/>
              </w:rPr>
              <w:t>出</w:t>
            </w:r>
            <w:r>
              <w:rPr>
                <w:color w:val="000000"/>
                <w:spacing w:val="0"/>
                <w:w w:val="100"/>
                <w:position w:val="0"/>
                <w:sz w:val="16"/>
                <w:szCs w:val="16"/>
              </w:rPr>
              <w:t>来。</w:t>
            </w:r>
          </w:p>
        </w:tc>
      </w:tr>
      <w:tr>
        <w:tblPrEx>
          <w:tblCellMar>
            <w:top w:w="0" w:type="dxa"/>
            <w:left w:w="10" w:type="dxa"/>
            <w:bottom w:w="0" w:type="dxa"/>
            <w:right w:w="10" w:type="dxa"/>
          </w:tblCellMar>
        </w:tblPrEx>
        <w:trPr>
          <w:trHeight w:val="624"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策略</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numPr>
                <w:ilvl w:val="0"/>
                <w:numId w:val="53"/>
              </w:numPr>
              <w:shd w:val="clear" w:color="auto" w:fill="auto"/>
              <w:tabs>
                <w:tab w:val="left" w:pos="173"/>
              </w:tabs>
              <w:bidi w:val="0"/>
              <w:spacing w:before="0" w:after="60" w:line="240" w:lineRule="auto"/>
              <w:ind w:left="0" w:right="0" w:firstLine="0"/>
              <w:jc w:val="left"/>
              <w:rPr>
                <w:sz w:val="16"/>
                <w:szCs w:val="16"/>
              </w:rPr>
            </w:pPr>
            <w:r>
              <w:rPr>
                <w:color w:val="000000"/>
                <w:spacing w:val="0"/>
                <w:w w:val="100"/>
                <w:position w:val="0"/>
                <w:sz w:val="16"/>
                <w:szCs w:val="16"/>
              </w:rPr>
              <w:t>认知策略:有目的的复习、利用旧知预习；从意义到形式的</w:t>
            </w:r>
            <w:r>
              <w:rPr>
                <w:color w:val="000000"/>
                <w:spacing w:val="0"/>
                <w:w w:val="100"/>
                <w:position w:val="0"/>
                <w:sz w:val="16"/>
                <w:szCs w:val="16"/>
                <w:lang w:val="zh-CN" w:eastAsia="zh-CN" w:bidi="zh-CN"/>
              </w:rPr>
              <w:t>认知；</w:t>
            </w:r>
          </w:p>
          <w:p>
            <w:pPr>
              <w:pStyle w:val="13"/>
              <w:keepNext w:val="0"/>
              <w:keepLines w:val="0"/>
              <w:widowControl w:val="0"/>
              <w:numPr>
                <w:ilvl w:val="0"/>
                <w:numId w:val="53"/>
              </w:numPr>
              <w:shd w:val="clear" w:color="auto" w:fill="auto"/>
              <w:tabs>
                <w:tab w:val="left" w:pos="182"/>
              </w:tabs>
              <w:bidi w:val="0"/>
              <w:spacing w:before="0" w:after="0" w:line="240" w:lineRule="auto"/>
              <w:ind w:left="0" w:right="0" w:firstLine="0"/>
              <w:jc w:val="both"/>
              <w:rPr>
                <w:sz w:val="16"/>
                <w:szCs w:val="16"/>
              </w:rPr>
            </w:pPr>
            <w:r>
              <w:rPr>
                <w:color w:val="000000"/>
                <w:spacing w:val="0"/>
                <w:w w:val="100"/>
                <w:position w:val="0"/>
                <w:sz w:val="16"/>
                <w:szCs w:val="16"/>
              </w:rPr>
              <w:t>交际策略:互助学习与小组学习；主动交流意识和习惯。</w:t>
            </w:r>
          </w:p>
        </w:tc>
      </w:tr>
      <w:tr>
        <w:tblPrEx>
          <w:tblCellMar>
            <w:top w:w="0" w:type="dxa"/>
            <w:left w:w="10" w:type="dxa"/>
            <w:bottom w:w="0" w:type="dxa"/>
            <w:right w:w="10" w:type="dxa"/>
          </w:tblCellMar>
        </w:tblPrEx>
        <w:trPr>
          <w:trHeight w:val="907"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文化意识</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numPr>
                <w:ilvl w:val="0"/>
                <w:numId w:val="54"/>
              </w:numPr>
              <w:shd w:val="clear" w:color="auto" w:fill="auto"/>
              <w:tabs>
                <w:tab w:val="left" w:pos="173"/>
              </w:tabs>
              <w:bidi w:val="0"/>
              <w:spacing w:before="0" w:after="0" w:line="269" w:lineRule="exact"/>
              <w:ind w:left="280" w:right="0" w:hanging="280"/>
              <w:jc w:val="left"/>
              <w:rPr>
                <w:sz w:val="16"/>
                <w:szCs w:val="16"/>
              </w:rPr>
            </w:pPr>
            <w:r>
              <w:rPr>
                <w:color w:val="000000"/>
                <w:spacing w:val="0"/>
                <w:w w:val="100"/>
                <w:position w:val="0"/>
                <w:sz w:val="16"/>
                <w:szCs w:val="16"/>
              </w:rPr>
              <w:t>文化知识：了解中国人的作息习惯、身体锻炼的常见方式，对气功有初步认知；</w:t>
            </w:r>
          </w:p>
          <w:p>
            <w:pPr>
              <w:pStyle w:val="13"/>
              <w:keepNext w:val="0"/>
              <w:keepLines w:val="0"/>
              <w:widowControl w:val="0"/>
              <w:numPr>
                <w:ilvl w:val="0"/>
                <w:numId w:val="54"/>
              </w:numPr>
              <w:shd w:val="clear" w:color="auto" w:fill="auto"/>
              <w:tabs>
                <w:tab w:val="left" w:pos="182"/>
              </w:tabs>
              <w:bidi w:val="0"/>
              <w:spacing w:before="0" w:after="0" w:line="269" w:lineRule="exact"/>
              <w:ind w:left="280" w:right="0" w:hanging="280"/>
              <w:jc w:val="left"/>
              <w:rPr>
                <w:sz w:val="16"/>
                <w:szCs w:val="16"/>
              </w:rPr>
            </w:pPr>
            <w:r>
              <w:rPr>
                <w:color w:val="000000"/>
                <w:spacing w:val="0"/>
                <w:w w:val="100"/>
                <w:position w:val="0"/>
                <w:sz w:val="16"/>
                <w:szCs w:val="16"/>
              </w:rPr>
              <w:t>文化理解:认识并理解中国文化对持之以恒精神的推崇和践行。</w:t>
            </w:r>
          </w:p>
        </w:tc>
      </w:tr>
    </w:tbl>
    <w:p>
      <w:pPr>
        <w:widowControl w:val="0"/>
        <w:spacing w:after="159" w:line="1" w:lineRule="exact"/>
      </w:pPr>
    </w:p>
    <w:p>
      <w:pPr>
        <w:pStyle w:val="23"/>
        <w:keepNext w:val="0"/>
        <w:keepLines w:val="0"/>
        <w:widowControl w:val="0"/>
        <w:shd w:val="clear" w:color="auto" w:fill="auto"/>
        <w:bidi w:val="0"/>
        <w:spacing w:before="0" w:after="120" w:line="240" w:lineRule="auto"/>
        <w:ind w:left="0" w:right="0"/>
        <w:jc w:val="left"/>
        <w:rPr>
          <w:sz w:val="20"/>
          <w:szCs w:val="20"/>
        </w:rPr>
      </w:pPr>
      <w:r>
        <w:rPr>
          <w:color w:val="000000"/>
          <w:spacing w:val="0"/>
          <w:w w:val="100"/>
          <w:position w:val="0"/>
          <w:sz w:val="20"/>
          <w:szCs w:val="20"/>
        </w:rPr>
        <w:t>教学起点:</w:t>
      </w:r>
    </w:p>
    <w:tbl>
      <w:tblPr>
        <w:tblStyle w:val="2"/>
        <w:tblW w:w="0" w:type="auto"/>
        <w:jc w:val="center"/>
        <w:tblLayout w:type="fixed"/>
        <w:tblCellMar>
          <w:top w:w="0" w:type="dxa"/>
          <w:left w:w="10" w:type="dxa"/>
          <w:bottom w:w="0" w:type="dxa"/>
          <w:right w:w="10" w:type="dxa"/>
        </w:tblCellMar>
      </w:tblPr>
      <w:tblGrid>
        <w:gridCol w:w="1099"/>
        <w:gridCol w:w="5803"/>
      </w:tblGrid>
      <w:tr>
        <w:tblPrEx>
          <w:tblCellMar>
            <w:top w:w="0" w:type="dxa"/>
            <w:left w:w="10" w:type="dxa"/>
            <w:bottom w:w="0" w:type="dxa"/>
            <w:right w:w="10" w:type="dxa"/>
          </w:tblCellMar>
        </w:tblPrEx>
        <w:trPr>
          <w:trHeight w:val="365" w:hRule="exact"/>
          <w:jc w:val="center"/>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类别</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2520" w:right="0" w:firstLine="0"/>
              <w:jc w:val="left"/>
              <w:rPr>
                <w:sz w:val="16"/>
                <w:szCs w:val="16"/>
              </w:rPr>
            </w:pPr>
            <w:r>
              <w:rPr>
                <w:color w:val="000000"/>
                <w:spacing w:val="0"/>
                <w:w w:val="100"/>
                <w:position w:val="0"/>
                <w:sz w:val="16"/>
                <w:szCs w:val="16"/>
              </w:rPr>
              <w:t>教学起点</w:t>
            </w:r>
          </w:p>
        </w:tc>
      </w:tr>
      <w:tr>
        <w:tblPrEx>
          <w:tblCellMar>
            <w:top w:w="0" w:type="dxa"/>
            <w:left w:w="10" w:type="dxa"/>
            <w:bottom w:w="0" w:type="dxa"/>
            <w:right w:w="10" w:type="dxa"/>
          </w:tblCellMar>
        </w:tblPrEx>
        <w:trPr>
          <w:trHeight w:val="1171" w:hRule="exact"/>
          <w:jc w:val="center"/>
        </w:trPr>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59" w:lineRule="exact"/>
              <w:ind w:left="0" w:right="0" w:firstLine="0"/>
              <w:jc w:val="center"/>
              <w:rPr>
                <w:sz w:val="16"/>
                <w:szCs w:val="16"/>
              </w:rPr>
            </w:pPr>
            <w:r>
              <w:rPr>
                <w:color w:val="000000"/>
                <w:spacing w:val="0"/>
                <w:w w:val="100"/>
                <w:position w:val="0"/>
                <w:sz w:val="16"/>
                <w:szCs w:val="16"/>
              </w:rPr>
              <w:t>应具备的知识和态度</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numPr>
                <w:ilvl w:val="0"/>
                <w:numId w:val="55"/>
              </w:numPr>
              <w:shd w:val="clear" w:color="auto" w:fill="auto"/>
              <w:tabs>
                <w:tab w:val="left" w:pos="173"/>
              </w:tabs>
              <w:bidi w:val="0"/>
              <w:spacing w:before="0" w:after="60" w:line="240" w:lineRule="auto"/>
              <w:ind w:left="0" w:right="0" w:firstLine="0"/>
              <w:jc w:val="left"/>
              <w:rPr>
                <w:sz w:val="16"/>
                <w:szCs w:val="16"/>
              </w:rPr>
            </w:pPr>
            <w:r>
              <w:rPr>
                <w:color w:val="000000"/>
                <w:spacing w:val="0"/>
                <w:w w:val="100"/>
                <w:position w:val="0"/>
                <w:sz w:val="16"/>
                <w:szCs w:val="16"/>
              </w:rPr>
              <w:t>学习过时间词时点表示法；</w:t>
            </w:r>
          </w:p>
          <w:p>
            <w:pPr>
              <w:pStyle w:val="13"/>
              <w:keepNext w:val="0"/>
              <w:keepLines w:val="0"/>
              <w:widowControl w:val="0"/>
              <w:numPr>
                <w:ilvl w:val="0"/>
                <w:numId w:val="55"/>
              </w:numPr>
              <w:shd w:val="clear" w:color="auto" w:fill="auto"/>
              <w:tabs>
                <w:tab w:val="left" w:pos="192"/>
              </w:tabs>
              <w:bidi w:val="0"/>
              <w:spacing w:before="0" w:after="60" w:line="240" w:lineRule="auto"/>
              <w:ind w:left="0" w:right="0" w:firstLine="0"/>
              <w:jc w:val="left"/>
              <w:rPr>
                <w:sz w:val="16"/>
                <w:szCs w:val="16"/>
              </w:rPr>
            </w:pPr>
            <w:r>
              <w:rPr>
                <w:color w:val="000000"/>
                <w:spacing w:val="0"/>
                <w:w w:val="100"/>
                <w:position w:val="0"/>
                <w:sz w:val="16"/>
                <w:szCs w:val="16"/>
              </w:rPr>
              <w:t>已感知、积累了一些离合词，如“睡觉”</w:t>
            </w:r>
            <w:r>
              <w:rPr>
                <w:color w:val="000000"/>
                <w:spacing w:val="0"/>
                <w:w w:val="100"/>
                <w:position w:val="0"/>
                <w:sz w:val="16"/>
                <w:szCs w:val="16"/>
                <w:lang w:val="zh-CN" w:eastAsia="zh-CN" w:bidi="zh-CN"/>
              </w:rPr>
              <w:t>、“见</w:t>
            </w:r>
            <w:r>
              <w:rPr>
                <w:color w:val="000000"/>
                <w:spacing w:val="0"/>
                <w:w w:val="100"/>
                <w:position w:val="0"/>
                <w:sz w:val="16"/>
                <w:szCs w:val="16"/>
              </w:rPr>
              <w:t>面”；</w:t>
            </w:r>
          </w:p>
          <w:p>
            <w:pPr>
              <w:pStyle w:val="13"/>
              <w:keepNext w:val="0"/>
              <w:keepLines w:val="0"/>
              <w:widowControl w:val="0"/>
              <w:numPr>
                <w:ilvl w:val="0"/>
                <w:numId w:val="55"/>
              </w:numPr>
              <w:shd w:val="clear" w:color="auto" w:fill="auto"/>
              <w:tabs>
                <w:tab w:val="left" w:pos="192"/>
              </w:tabs>
              <w:bidi w:val="0"/>
              <w:spacing w:before="0" w:after="60" w:line="240" w:lineRule="auto"/>
              <w:ind w:left="0" w:right="0" w:firstLine="0"/>
              <w:jc w:val="left"/>
              <w:rPr>
                <w:sz w:val="17"/>
                <w:szCs w:val="17"/>
              </w:rPr>
            </w:pPr>
            <w:r>
              <w:rPr>
                <w:color w:val="000000"/>
                <w:spacing w:val="0"/>
                <w:w w:val="100"/>
                <w:position w:val="0"/>
                <w:sz w:val="16"/>
                <w:szCs w:val="16"/>
              </w:rPr>
              <w:t>已学习过</w:t>
            </w:r>
            <w:r>
              <w:rPr>
                <w:color w:val="000000"/>
                <w:spacing w:val="0"/>
                <w:w w:val="100"/>
                <w:position w:val="0"/>
                <w:sz w:val="16"/>
                <w:szCs w:val="16"/>
                <w:lang w:val="zh-CN" w:eastAsia="zh-CN" w:bidi="zh-CN"/>
              </w:rPr>
              <w:t>“了</w:t>
            </w:r>
            <w:r>
              <w:rPr>
                <w:color w:val="000000"/>
                <w:spacing w:val="0"/>
                <w:w w:val="100"/>
                <w:position w:val="0"/>
                <w:sz w:val="16"/>
                <w:szCs w:val="16"/>
              </w:rPr>
              <w:t>「'、“了</w:t>
            </w:r>
            <w:r>
              <w:rPr>
                <w:color w:val="000000"/>
                <w:spacing w:val="0"/>
                <w:w w:val="100"/>
                <w:position w:val="0"/>
                <w:sz w:val="17"/>
                <w:szCs w:val="17"/>
              </w:rPr>
              <w:t>2”；</w:t>
            </w:r>
          </w:p>
          <w:p>
            <w:pPr>
              <w:pStyle w:val="13"/>
              <w:keepNext w:val="0"/>
              <w:keepLines w:val="0"/>
              <w:widowControl w:val="0"/>
              <w:numPr>
                <w:ilvl w:val="0"/>
                <w:numId w:val="55"/>
              </w:numPr>
              <w:shd w:val="clear" w:color="auto" w:fill="auto"/>
              <w:tabs>
                <w:tab w:val="left" w:pos="197"/>
              </w:tabs>
              <w:bidi w:val="0"/>
              <w:spacing w:before="0" w:after="60" w:line="240" w:lineRule="auto"/>
              <w:ind w:left="0" w:right="0" w:firstLine="0"/>
              <w:jc w:val="left"/>
              <w:rPr>
                <w:sz w:val="16"/>
                <w:szCs w:val="16"/>
              </w:rPr>
            </w:pPr>
            <w:r>
              <w:rPr>
                <w:color w:val="000000"/>
                <w:spacing w:val="0"/>
                <w:w w:val="100"/>
                <w:position w:val="0"/>
                <w:sz w:val="16"/>
                <w:szCs w:val="16"/>
              </w:rPr>
              <w:t>了解中国人的作息习惯，对中国人早锻炼的习惯感兴趣。</w:t>
            </w:r>
          </w:p>
        </w:tc>
      </w:tr>
    </w:tbl>
    <w:p>
      <w:pPr>
        <w:pStyle w:val="23"/>
        <w:keepNext w:val="0"/>
        <w:keepLines w:val="0"/>
        <w:widowControl w:val="0"/>
        <w:shd w:val="clear" w:color="auto" w:fill="auto"/>
        <w:bidi w:val="0"/>
        <w:spacing w:before="0" w:after="0" w:line="382" w:lineRule="exact"/>
        <w:ind w:left="0" w:right="0"/>
        <w:jc w:val="left"/>
        <w:rPr>
          <w:sz w:val="20"/>
          <w:szCs w:val="20"/>
        </w:rPr>
      </w:pPr>
      <w:r>
        <w:rPr>
          <w:color w:val="000000"/>
          <w:spacing w:val="0"/>
          <w:w w:val="100"/>
          <w:position w:val="0"/>
          <w:sz w:val="20"/>
          <w:szCs w:val="20"/>
        </w:rPr>
        <w:t>教学重点、难点及教学顺序：</w:t>
      </w:r>
    </w:p>
    <w:p>
      <w:pPr>
        <w:pStyle w:val="23"/>
        <w:keepNext w:val="0"/>
        <w:keepLines w:val="0"/>
        <w:widowControl w:val="0"/>
        <w:numPr>
          <w:ilvl w:val="0"/>
          <w:numId w:val="56"/>
        </w:numPr>
        <w:shd w:val="clear" w:color="auto" w:fill="auto"/>
        <w:tabs>
          <w:tab w:val="left" w:pos="730"/>
        </w:tabs>
        <w:bidi w:val="0"/>
        <w:spacing w:before="0" w:after="0" w:line="382" w:lineRule="exact"/>
        <w:ind w:left="0" w:right="0"/>
        <w:jc w:val="left"/>
      </w:pPr>
      <w:bookmarkStart w:id="300" w:name="bookmark300"/>
      <w:bookmarkEnd w:id="300"/>
      <w:r>
        <w:rPr>
          <w:color w:val="000000"/>
          <w:spacing w:val="0"/>
          <w:w w:val="100"/>
          <w:position w:val="0"/>
        </w:rPr>
        <w:t>教学重点：教学重点是时量补语和离合词。</w:t>
      </w:r>
    </w:p>
    <w:p>
      <w:pPr>
        <w:pStyle w:val="23"/>
        <w:keepNext w:val="0"/>
        <w:keepLines w:val="0"/>
        <w:widowControl w:val="0"/>
        <w:numPr>
          <w:ilvl w:val="0"/>
          <w:numId w:val="56"/>
        </w:numPr>
        <w:shd w:val="clear" w:color="auto" w:fill="auto"/>
        <w:tabs>
          <w:tab w:val="left" w:pos="734"/>
        </w:tabs>
        <w:bidi w:val="0"/>
        <w:spacing w:before="0" w:after="120" w:line="382" w:lineRule="exact"/>
        <w:ind w:left="0" w:right="0"/>
        <w:jc w:val="left"/>
      </w:pPr>
      <w:bookmarkStart w:id="301" w:name="bookmark301"/>
      <w:bookmarkEnd w:id="301"/>
      <w:r>
        <w:rPr>
          <w:color w:val="000000"/>
          <w:spacing w:val="0"/>
          <w:w w:val="100"/>
          <w:position w:val="0"/>
        </w:rPr>
        <w:t>教学难点：</w:t>
      </w:r>
    </w:p>
    <w:p>
      <w:pPr>
        <w:pStyle w:val="23"/>
        <w:keepNext w:val="0"/>
        <w:keepLines w:val="0"/>
        <w:widowControl w:val="0"/>
        <w:shd w:val="clear" w:color="auto" w:fill="auto"/>
        <w:tabs>
          <w:tab w:val="left" w:pos="864"/>
        </w:tabs>
        <w:bidi w:val="0"/>
        <w:spacing w:before="0" w:after="0" w:line="240" w:lineRule="auto"/>
        <w:ind w:left="0" w:right="0"/>
        <w:jc w:val="left"/>
      </w:pPr>
      <w:bookmarkStart w:id="302" w:name="bookmark302"/>
      <w:r>
        <w:rPr>
          <w:color w:val="000000"/>
          <w:spacing w:val="0"/>
          <w:w w:val="100"/>
          <w:position w:val="0"/>
          <w:sz w:val="20"/>
          <w:szCs w:val="20"/>
        </w:rPr>
        <w:t>（</w:t>
      </w:r>
      <w:bookmarkEnd w:id="302"/>
      <w:r>
        <w:rPr>
          <w:color w:val="000000"/>
          <w:spacing w:val="0"/>
          <w:w w:val="100"/>
          <w:position w:val="0"/>
          <w:sz w:val="20"/>
          <w:szCs w:val="20"/>
        </w:rPr>
        <w:t>1）</w:t>
      </w:r>
      <w:r>
        <w:rPr>
          <w:color w:val="000000"/>
          <w:spacing w:val="0"/>
          <w:w w:val="100"/>
          <w:position w:val="0"/>
          <w:sz w:val="20"/>
          <w:szCs w:val="20"/>
        </w:rPr>
        <w:tab/>
      </w:r>
      <w:r>
        <w:rPr>
          <w:color w:val="000000"/>
          <w:spacing w:val="0"/>
          <w:w w:val="100"/>
          <w:position w:val="0"/>
        </w:rPr>
        <w:t>动词有宾语又有时量补语的句子语序；</w:t>
      </w:r>
    </w:p>
    <w:p>
      <w:pPr>
        <w:pStyle w:val="23"/>
        <w:keepNext w:val="0"/>
        <w:keepLines w:val="0"/>
        <w:widowControl w:val="0"/>
        <w:shd w:val="clear" w:color="auto" w:fill="auto"/>
        <w:tabs>
          <w:tab w:val="left" w:pos="891"/>
        </w:tabs>
        <w:bidi w:val="0"/>
        <w:spacing w:before="0" w:after="0" w:line="379" w:lineRule="exact"/>
        <w:ind w:left="0" w:right="0" w:firstLine="440"/>
        <w:jc w:val="both"/>
      </w:pPr>
      <w:bookmarkStart w:id="303" w:name="bookmark303"/>
      <w:r>
        <w:rPr>
          <w:color w:val="000000"/>
          <w:spacing w:val="0"/>
          <w:w w:val="100"/>
          <w:position w:val="0"/>
          <w:sz w:val="20"/>
          <w:szCs w:val="20"/>
        </w:rPr>
        <w:t>（</w:t>
      </w:r>
      <w:bookmarkEnd w:id="303"/>
      <w:r>
        <w:rPr>
          <w:color w:val="000000"/>
          <w:spacing w:val="0"/>
          <w:w w:val="100"/>
          <w:position w:val="0"/>
          <w:sz w:val="20"/>
          <w:szCs w:val="20"/>
        </w:rPr>
        <w:t>2）</w:t>
      </w:r>
      <w:r>
        <w:rPr>
          <w:color w:val="000000"/>
          <w:spacing w:val="0"/>
          <w:w w:val="100"/>
          <w:position w:val="0"/>
          <w:sz w:val="20"/>
          <w:szCs w:val="20"/>
        </w:rPr>
        <w:tab/>
      </w:r>
      <w:r>
        <w:rPr>
          <w:color w:val="000000"/>
          <w:spacing w:val="0"/>
          <w:w w:val="100"/>
          <w:position w:val="0"/>
        </w:rPr>
        <w:t>前边没掌握好两个“了”的学生可能会对</w:t>
      </w:r>
      <w:r>
        <w:rPr>
          <w:color w:val="000000"/>
          <w:spacing w:val="0"/>
          <w:w w:val="100"/>
          <w:position w:val="0"/>
          <w:lang w:val="zh-CN" w:eastAsia="zh-CN" w:bidi="zh-CN"/>
        </w:rPr>
        <w:t>“他学</w:t>
      </w:r>
      <w:r>
        <w:rPr>
          <w:color w:val="000000"/>
          <w:spacing w:val="0"/>
          <w:w w:val="100"/>
          <w:position w:val="0"/>
        </w:rPr>
        <w:t>了一年汉语了</w:t>
      </w:r>
      <w:r>
        <w:rPr>
          <w:color w:val="000000"/>
          <w:spacing w:val="0"/>
          <w:w w:val="100"/>
          <w:position w:val="0"/>
          <w:lang w:val="zh-CN" w:eastAsia="zh-CN" w:bidi="zh-CN"/>
        </w:rPr>
        <w:t>”的</w:t>
      </w:r>
      <w:r>
        <w:rPr>
          <w:color w:val="000000"/>
          <w:spacing w:val="0"/>
          <w:w w:val="100"/>
          <w:position w:val="0"/>
        </w:rPr>
        <w:t>理解和运用觉得有难度；</w:t>
      </w:r>
    </w:p>
    <w:p>
      <w:pPr>
        <w:pStyle w:val="23"/>
        <w:keepNext w:val="0"/>
        <w:keepLines w:val="0"/>
        <w:widowControl w:val="0"/>
        <w:shd w:val="clear" w:color="auto" w:fill="auto"/>
        <w:tabs>
          <w:tab w:val="left" w:pos="896"/>
        </w:tabs>
        <w:bidi w:val="0"/>
        <w:spacing w:before="0" w:after="120" w:line="384" w:lineRule="exact"/>
        <w:ind w:left="0" w:right="0" w:firstLine="440"/>
        <w:jc w:val="both"/>
      </w:pPr>
      <w:bookmarkStart w:id="304" w:name="bookmark304"/>
      <w:r>
        <w:rPr>
          <w:color w:val="000000"/>
          <w:spacing w:val="0"/>
          <w:w w:val="100"/>
          <w:position w:val="0"/>
          <w:sz w:val="20"/>
          <w:szCs w:val="20"/>
        </w:rPr>
        <w:t>（</w:t>
      </w:r>
      <w:bookmarkEnd w:id="304"/>
      <w:r>
        <w:rPr>
          <w:color w:val="000000"/>
          <w:spacing w:val="0"/>
          <w:w w:val="100"/>
          <w:position w:val="0"/>
          <w:sz w:val="20"/>
          <w:szCs w:val="20"/>
        </w:rPr>
        <w:t>3）</w:t>
      </w:r>
      <w:r>
        <w:rPr>
          <w:color w:val="000000"/>
          <w:spacing w:val="0"/>
          <w:w w:val="100"/>
          <w:position w:val="0"/>
          <w:sz w:val="20"/>
          <w:szCs w:val="20"/>
        </w:rPr>
        <w:tab/>
      </w:r>
      <w:r>
        <w:rPr>
          <w:color w:val="000000"/>
          <w:spacing w:val="0"/>
          <w:w w:val="100"/>
          <w:position w:val="0"/>
        </w:rPr>
        <w:t>离合词可“离</w:t>
      </w:r>
      <w:r>
        <w:rPr>
          <w:color w:val="000000"/>
          <w:spacing w:val="0"/>
          <w:w w:val="100"/>
          <w:position w:val="0"/>
          <w:lang w:val="zh-CN" w:eastAsia="zh-CN" w:bidi="zh-CN"/>
        </w:rPr>
        <w:t>”（不</w:t>
      </w:r>
      <w:r>
        <w:rPr>
          <w:color w:val="000000"/>
          <w:spacing w:val="0"/>
          <w:w w:val="100"/>
          <w:position w:val="0"/>
        </w:rPr>
        <w:t>能带宾语）且中间加补语的特点可能会让一些不习惯使用记忆策略的学生感到麻烦；</w:t>
      </w:r>
    </w:p>
    <w:p>
      <w:pPr>
        <w:pStyle w:val="23"/>
        <w:keepNext w:val="0"/>
        <w:keepLines w:val="0"/>
        <w:widowControl w:val="0"/>
        <w:shd w:val="clear" w:color="auto" w:fill="auto"/>
        <w:tabs>
          <w:tab w:val="left" w:pos="864"/>
        </w:tabs>
        <w:bidi w:val="0"/>
        <w:spacing w:before="0" w:after="0" w:line="240" w:lineRule="auto"/>
        <w:ind w:left="0" w:right="0"/>
        <w:jc w:val="left"/>
      </w:pPr>
      <w:bookmarkStart w:id="305" w:name="bookmark305"/>
      <w:r>
        <w:rPr>
          <w:color w:val="000000"/>
          <w:spacing w:val="0"/>
          <w:w w:val="100"/>
          <w:position w:val="0"/>
          <w:sz w:val="20"/>
          <w:szCs w:val="20"/>
        </w:rPr>
        <w:t>（</w:t>
      </w:r>
      <w:bookmarkEnd w:id="305"/>
      <w:r>
        <w:rPr>
          <w:color w:val="000000"/>
          <w:spacing w:val="0"/>
          <w:w w:val="100"/>
          <w:position w:val="0"/>
          <w:sz w:val="20"/>
          <w:szCs w:val="20"/>
        </w:rPr>
        <w:t>4）</w:t>
      </w:r>
      <w:r>
        <w:rPr>
          <w:color w:val="000000"/>
          <w:spacing w:val="0"/>
          <w:w w:val="100"/>
          <w:position w:val="0"/>
          <w:sz w:val="20"/>
          <w:szCs w:val="20"/>
        </w:rPr>
        <w:tab/>
      </w:r>
      <w:r>
        <w:rPr>
          <w:color w:val="000000"/>
          <w:spacing w:val="0"/>
          <w:w w:val="100"/>
          <w:position w:val="0"/>
          <w:sz w:val="20"/>
          <w:szCs w:val="20"/>
        </w:rPr>
        <w:t>“</w:t>
      </w:r>
      <w:r>
        <w:rPr>
          <w:color w:val="000000"/>
          <w:spacing w:val="0"/>
          <w:w w:val="100"/>
          <w:position w:val="0"/>
        </w:rPr>
        <w:t>多”和</w:t>
      </w:r>
      <w:r>
        <w:rPr>
          <w:color w:val="000000"/>
          <w:spacing w:val="0"/>
          <w:w w:val="100"/>
          <w:position w:val="0"/>
          <w:lang w:val="zh-CN" w:eastAsia="zh-CN" w:bidi="zh-CN"/>
        </w:rPr>
        <w:t>“几”表</w:t>
      </w:r>
      <w:r>
        <w:rPr>
          <w:color w:val="000000"/>
          <w:spacing w:val="0"/>
          <w:w w:val="100"/>
          <w:position w:val="0"/>
        </w:rPr>
        <w:t>示概数的位置可能成为记忆难点。</w:t>
      </w:r>
    </w:p>
    <w:p>
      <w:pPr>
        <w:pStyle w:val="23"/>
        <w:keepNext w:val="0"/>
        <w:keepLines w:val="0"/>
        <w:widowControl w:val="0"/>
        <w:numPr>
          <w:ilvl w:val="0"/>
          <w:numId w:val="56"/>
        </w:numPr>
        <w:shd w:val="clear" w:color="auto" w:fill="auto"/>
        <w:tabs>
          <w:tab w:val="left" w:pos="739"/>
        </w:tabs>
        <w:bidi w:val="0"/>
        <w:spacing w:before="0" w:after="120" w:line="382" w:lineRule="exact"/>
        <w:ind w:left="0" w:right="0"/>
        <w:jc w:val="left"/>
        <w:sectPr>
          <w:headerReference r:id="rId341" w:type="first"/>
          <w:footerReference r:id="rId344" w:type="first"/>
          <w:headerReference r:id="rId339" w:type="default"/>
          <w:footerReference r:id="rId342" w:type="default"/>
          <w:headerReference r:id="rId340" w:type="even"/>
          <w:footerReference r:id="rId343" w:type="even"/>
          <w:footnotePr>
            <w:numFmt w:val="decimal"/>
          </w:footnotePr>
          <w:pgSz w:w="9621" w:h="12860"/>
          <w:pgMar w:top="1457" w:right="1183" w:bottom="1141" w:left="1402" w:header="0" w:footer="3" w:gutter="0"/>
          <w:cols w:space="720" w:num="1"/>
          <w:titlePg/>
          <w:rtlGutter w:val="0"/>
          <w:docGrid w:linePitch="360" w:charSpace="0"/>
        </w:sectPr>
      </w:pPr>
      <w:bookmarkStart w:id="306" w:name="bookmark306"/>
      <w:bookmarkEnd w:id="306"/>
      <w:r>
        <w:rPr>
          <w:color w:val="000000"/>
          <w:spacing w:val="0"/>
          <w:w w:val="100"/>
          <w:position w:val="0"/>
        </w:rPr>
        <w:t>教学顺序：</w:t>
      </w:r>
    </w:p>
    <w:p>
      <w:pPr>
        <w:pStyle w:val="23"/>
        <w:keepNext w:val="0"/>
        <w:keepLines w:val="0"/>
        <w:widowControl w:val="0"/>
        <w:shd w:val="clear" w:color="auto" w:fill="auto"/>
        <w:bidi w:val="0"/>
        <w:spacing w:before="0" w:after="0" w:line="373" w:lineRule="exact"/>
        <w:ind w:left="0" w:right="0" w:firstLine="440"/>
        <w:jc w:val="both"/>
      </w:pPr>
      <w:r>
        <w:rPr>
          <w:color w:val="000000"/>
          <w:spacing w:val="0"/>
          <w:w w:val="100"/>
          <w:position w:val="0"/>
        </w:rPr>
        <w:t>本课</w:t>
      </w:r>
      <w:r>
        <w:rPr>
          <w:color w:val="000000"/>
          <w:spacing w:val="0"/>
          <w:w w:val="100"/>
          <w:position w:val="0"/>
          <w:lang w:val="zh-CN" w:eastAsia="zh-CN" w:bidi="zh-CN"/>
        </w:rPr>
        <w:t>“时量</w:t>
      </w:r>
      <w:r>
        <w:rPr>
          <w:color w:val="000000"/>
          <w:spacing w:val="0"/>
          <w:w w:val="100"/>
          <w:position w:val="0"/>
        </w:rPr>
        <w:t>补语”</w:t>
      </w:r>
      <w:r>
        <w:rPr>
          <w:color w:val="000000"/>
          <w:spacing w:val="0"/>
          <w:w w:val="100"/>
          <w:position w:val="0"/>
          <w:lang w:val="zh-CN" w:eastAsia="zh-CN" w:bidi="zh-CN"/>
        </w:rPr>
        <w:t>、“概</w:t>
      </w:r>
      <w:r>
        <w:rPr>
          <w:color w:val="000000"/>
          <w:spacing w:val="0"/>
          <w:w w:val="100"/>
          <w:position w:val="0"/>
        </w:rPr>
        <w:t>数的表达”和</w:t>
      </w:r>
      <w:r>
        <w:rPr>
          <w:color w:val="000000"/>
          <w:spacing w:val="0"/>
          <w:w w:val="100"/>
          <w:position w:val="0"/>
          <w:lang w:val="zh-CN" w:eastAsia="zh-CN" w:bidi="zh-CN"/>
        </w:rPr>
        <w:t>“离</w:t>
      </w:r>
      <w:r>
        <w:rPr>
          <w:color w:val="000000"/>
          <w:spacing w:val="0"/>
          <w:w w:val="100"/>
          <w:position w:val="0"/>
        </w:rPr>
        <w:t>合动词</w:t>
      </w:r>
      <w:r>
        <w:rPr>
          <w:color w:val="000000"/>
          <w:spacing w:val="0"/>
          <w:w w:val="100"/>
          <w:position w:val="0"/>
          <w:lang w:val="zh-CN" w:eastAsia="zh-CN" w:bidi="zh-CN"/>
        </w:rPr>
        <w:t>”三个</w:t>
      </w:r>
      <w:r>
        <w:rPr>
          <w:color w:val="000000"/>
          <w:spacing w:val="0"/>
          <w:w w:val="100"/>
          <w:position w:val="0"/>
        </w:rPr>
        <w:t>语言点，离合词可以提前在讲解生词</w:t>
      </w:r>
      <w:r>
        <w:rPr>
          <w:color w:val="000000"/>
          <w:spacing w:val="0"/>
          <w:w w:val="100"/>
          <w:position w:val="0"/>
          <w:lang w:val="zh-CN" w:eastAsia="zh-CN" w:bidi="zh-CN"/>
        </w:rPr>
        <w:t>“散步</w:t>
      </w:r>
      <w:r>
        <w:rPr>
          <w:color w:val="000000"/>
          <w:spacing w:val="0"/>
          <w:w w:val="100"/>
          <w:position w:val="0"/>
        </w:rPr>
        <w:t>、游泳</w:t>
      </w:r>
      <w:r>
        <w:rPr>
          <w:color w:val="000000"/>
          <w:spacing w:val="0"/>
          <w:w w:val="100"/>
          <w:position w:val="0"/>
          <w:lang w:val="zh-CN" w:eastAsia="zh-CN" w:bidi="zh-CN"/>
        </w:rPr>
        <w:t>”时结</w:t>
      </w:r>
      <w:r>
        <w:rPr>
          <w:color w:val="000000"/>
          <w:spacing w:val="0"/>
          <w:w w:val="100"/>
          <w:position w:val="0"/>
        </w:rPr>
        <w:t>合以前所学此类动词总结讲解</w:t>
      </w:r>
      <w:r>
        <w:rPr>
          <w:color w:val="000000"/>
          <w:spacing w:val="0"/>
          <w:w w:val="100"/>
          <w:position w:val="0"/>
          <w:highlight w:val="none"/>
          <w:lang w:val="en-US"/>
        </w:rPr>
        <w:t>；</w:t>
      </w:r>
      <w:r>
        <w:rPr>
          <w:color w:val="000000"/>
          <w:spacing w:val="0"/>
          <w:w w:val="100"/>
          <w:position w:val="0"/>
        </w:rPr>
        <w:t>“概数的表达”可以推迟在学习课文时，结合课文中表示概数的句子进行解释,让学生在语境中掌握；提前和推迟的目的都是为了语法讲练时突出“时量补语</w:t>
      </w:r>
      <w:r>
        <w:rPr>
          <w:color w:val="000000"/>
          <w:spacing w:val="0"/>
          <w:w w:val="100"/>
          <w:position w:val="0"/>
          <w:lang w:val="zh-CN" w:eastAsia="zh-CN" w:bidi="zh-CN"/>
        </w:rPr>
        <w:t>”这个</w:t>
      </w:r>
      <w:r>
        <w:rPr>
          <w:color w:val="000000"/>
          <w:spacing w:val="0"/>
          <w:w w:val="100"/>
          <w:position w:val="0"/>
        </w:rPr>
        <w:t>教学重点,让学生能集中精力掌握它。</w:t>
      </w:r>
    </w:p>
    <w:p>
      <w:pPr>
        <w:pStyle w:val="23"/>
        <w:keepNext w:val="0"/>
        <w:keepLines w:val="0"/>
        <w:widowControl w:val="0"/>
        <w:shd w:val="clear" w:color="auto" w:fill="auto"/>
        <w:bidi w:val="0"/>
        <w:spacing w:before="0" w:after="0" w:line="373" w:lineRule="exact"/>
        <w:ind w:left="0" w:right="0" w:firstLine="440"/>
        <w:jc w:val="both"/>
        <w:rPr>
          <w:sz w:val="20"/>
          <w:szCs w:val="20"/>
        </w:rPr>
      </w:pPr>
      <w:r>
        <w:rPr>
          <w:color w:val="000000"/>
          <w:spacing w:val="0"/>
          <w:w w:val="100"/>
          <w:position w:val="0"/>
          <w:sz w:val="20"/>
          <w:szCs w:val="20"/>
        </w:rPr>
        <w:t>教学程序：</w:t>
      </w:r>
    </w:p>
    <w:p>
      <w:pPr>
        <w:pStyle w:val="23"/>
        <w:keepNext w:val="0"/>
        <w:keepLines w:val="0"/>
        <w:widowControl w:val="0"/>
        <w:shd w:val="clear" w:color="auto" w:fill="auto"/>
        <w:bidi w:val="0"/>
        <w:spacing w:before="0" w:after="0" w:line="373" w:lineRule="exact"/>
        <w:ind w:left="0" w:right="0" w:firstLine="420"/>
        <w:jc w:val="left"/>
      </w:pPr>
      <w:r>
        <w:rPr>
          <w:color w:val="000000"/>
          <w:spacing w:val="0"/>
          <w:w w:val="100"/>
          <w:position w:val="0"/>
        </w:rPr>
        <w:t>本课计划用</w:t>
      </w:r>
      <w:r>
        <w:rPr>
          <w:color w:val="000000"/>
          <w:spacing w:val="0"/>
          <w:w w:val="100"/>
          <w:position w:val="0"/>
          <w:sz w:val="20"/>
          <w:szCs w:val="20"/>
        </w:rPr>
        <w:t>6</w:t>
      </w:r>
      <w:r>
        <w:rPr>
          <w:color w:val="000000"/>
          <w:spacing w:val="0"/>
          <w:w w:val="100"/>
          <w:position w:val="0"/>
        </w:rPr>
        <w:t>课时完成。</w:t>
      </w:r>
    </w:p>
    <w:p>
      <w:pPr>
        <w:pStyle w:val="23"/>
        <w:keepNext w:val="0"/>
        <w:keepLines w:val="0"/>
        <w:widowControl w:val="0"/>
        <w:shd w:val="clear" w:color="auto" w:fill="auto"/>
        <w:bidi w:val="0"/>
        <w:spacing w:before="0" w:after="0" w:line="373" w:lineRule="exact"/>
        <w:ind w:left="0" w:right="0" w:firstLine="420"/>
        <w:jc w:val="left"/>
      </w:pPr>
      <w:r>
        <w:rPr>
          <w:color w:val="000000"/>
          <w:spacing w:val="0"/>
          <w:w w:val="100"/>
          <w:position w:val="0"/>
        </w:rPr>
        <w:t>第</w:t>
      </w:r>
      <w:r>
        <w:rPr>
          <w:color w:val="000000"/>
          <w:spacing w:val="0"/>
          <w:w w:val="100"/>
          <w:position w:val="0"/>
          <w:sz w:val="20"/>
          <w:szCs w:val="20"/>
          <w:lang w:val="en-US" w:eastAsia="en-US" w:bidi="en-US"/>
        </w:rPr>
        <w:t>1-2</w:t>
      </w:r>
      <w:r>
        <w:rPr>
          <w:color w:val="000000"/>
          <w:spacing w:val="0"/>
          <w:w w:val="100"/>
          <w:position w:val="0"/>
        </w:rPr>
        <w:t>课时，讲练生词，完成课后练习</w:t>
      </w:r>
      <w:r>
        <w:rPr>
          <w:color w:val="000000"/>
          <w:spacing w:val="0"/>
          <w:w w:val="100"/>
          <w:position w:val="0"/>
          <w:sz w:val="20"/>
          <w:szCs w:val="20"/>
        </w:rPr>
        <w:t>1,</w:t>
      </w:r>
      <w:r>
        <w:rPr>
          <w:color w:val="000000"/>
          <w:spacing w:val="0"/>
          <w:w w:val="100"/>
          <w:position w:val="0"/>
        </w:rPr>
        <w:t>学习离合词语言点；</w:t>
      </w:r>
    </w:p>
    <w:p>
      <w:pPr>
        <w:pStyle w:val="23"/>
        <w:keepNext w:val="0"/>
        <w:keepLines w:val="0"/>
        <w:widowControl w:val="0"/>
        <w:shd w:val="clear" w:color="auto" w:fill="auto"/>
        <w:bidi w:val="0"/>
        <w:spacing w:before="0" w:after="0" w:line="373" w:lineRule="exact"/>
        <w:ind w:left="0" w:right="0" w:firstLine="420"/>
        <w:jc w:val="left"/>
      </w:pPr>
      <w:r>
        <w:rPr>
          <w:color w:val="000000"/>
          <w:spacing w:val="0"/>
          <w:w w:val="100"/>
          <w:position w:val="0"/>
          <w:sz w:val="20"/>
          <w:szCs w:val="20"/>
        </w:rPr>
        <w:t>第</w:t>
      </w:r>
      <w:r>
        <w:rPr>
          <w:color w:val="000000"/>
          <w:spacing w:val="0"/>
          <w:w w:val="100"/>
          <w:position w:val="0"/>
          <w:sz w:val="20"/>
          <w:szCs w:val="20"/>
          <w:lang w:val="en-US" w:eastAsia="en-US" w:bidi="en-US"/>
        </w:rPr>
        <w:t>3—</w:t>
      </w:r>
      <w:r>
        <w:rPr>
          <w:color w:val="000000"/>
          <w:spacing w:val="0"/>
          <w:w w:val="100"/>
          <w:position w:val="0"/>
          <w:sz w:val="20"/>
          <w:szCs w:val="20"/>
        </w:rPr>
        <w:t>4</w:t>
      </w:r>
      <w:r>
        <w:rPr>
          <w:color w:val="000000"/>
          <w:spacing w:val="0"/>
          <w:w w:val="100"/>
          <w:position w:val="0"/>
        </w:rPr>
        <w:t>课时，讲练语法,完成课后练习</w:t>
      </w:r>
      <w:r>
        <w:rPr>
          <w:color w:val="000000"/>
          <w:spacing w:val="0"/>
          <w:w w:val="100"/>
          <w:position w:val="0"/>
          <w:sz w:val="20"/>
          <w:szCs w:val="20"/>
        </w:rPr>
        <w:t>2</w:t>
      </w:r>
      <w:r>
        <w:rPr>
          <w:color w:val="000000"/>
          <w:spacing w:val="0"/>
          <w:w w:val="100"/>
          <w:position w:val="0"/>
        </w:rPr>
        <w:t>、</w:t>
      </w:r>
      <w:r>
        <w:rPr>
          <w:color w:val="000000"/>
          <w:spacing w:val="0"/>
          <w:w w:val="100"/>
          <w:position w:val="0"/>
          <w:sz w:val="20"/>
          <w:szCs w:val="20"/>
        </w:rPr>
        <w:t>3</w:t>
      </w:r>
      <w:r>
        <w:rPr>
          <w:color w:val="000000"/>
          <w:spacing w:val="0"/>
          <w:w w:val="100"/>
          <w:position w:val="0"/>
        </w:rPr>
        <w:t>、</w:t>
      </w:r>
      <w:r>
        <w:rPr>
          <w:color w:val="000000"/>
          <w:spacing w:val="0"/>
          <w:w w:val="100"/>
          <w:position w:val="0"/>
          <w:sz w:val="20"/>
          <w:szCs w:val="20"/>
        </w:rPr>
        <w:t>4</w:t>
      </w:r>
      <w:r>
        <w:rPr>
          <w:color w:val="000000"/>
          <w:spacing w:val="0"/>
          <w:w w:val="100"/>
          <w:position w:val="0"/>
        </w:rPr>
        <w:t>、</w:t>
      </w:r>
      <w:r>
        <w:rPr>
          <w:color w:val="000000"/>
          <w:spacing w:val="0"/>
          <w:w w:val="100"/>
          <w:position w:val="0"/>
          <w:sz w:val="20"/>
          <w:szCs w:val="20"/>
        </w:rPr>
        <w:t>6</w:t>
      </w:r>
      <w:r>
        <w:rPr>
          <w:color w:val="000000"/>
          <w:spacing w:val="0"/>
          <w:w w:val="100"/>
          <w:position w:val="0"/>
        </w:rPr>
        <w:t>、</w:t>
      </w:r>
      <w:r>
        <w:rPr>
          <w:color w:val="000000"/>
          <w:spacing w:val="0"/>
          <w:w w:val="100"/>
          <w:position w:val="0"/>
          <w:sz w:val="20"/>
          <w:szCs w:val="20"/>
        </w:rPr>
        <w:t>7</w:t>
      </w:r>
      <w:r>
        <w:rPr>
          <w:color w:val="000000"/>
          <w:spacing w:val="0"/>
          <w:w w:val="100"/>
          <w:position w:val="0"/>
        </w:rPr>
        <w:t>题；</w:t>
      </w:r>
    </w:p>
    <w:p>
      <w:pPr>
        <w:pStyle w:val="23"/>
        <w:keepNext w:val="0"/>
        <w:keepLines w:val="0"/>
        <w:widowControl w:val="0"/>
        <w:shd w:val="clear" w:color="auto" w:fill="auto"/>
        <w:bidi w:val="0"/>
        <w:spacing w:before="0" w:after="0" w:line="373" w:lineRule="exact"/>
        <w:ind w:left="0" w:right="0" w:firstLine="420"/>
        <w:jc w:val="left"/>
      </w:pPr>
      <w:r>
        <w:rPr>
          <w:color w:val="000000"/>
          <w:spacing w:val="0"/>
          <w:w w:val="100"/>
          <w:position w:val="0"/>
        </w:rPr>
        <w:t>第</w:t>
      </w:r>
      <w:r>
        <w:rPr>
          <w:color w:val="000000"/>
          <w:spacing w:val="0"/>
          <w:w w:val="100"/>
          <w:position w:val="0"/>
          <w:sz w:val="20"/>
          <w:szCs w:val="20"/>
          <w:lang w:val="en-US" w:eastAsia="en-US" w:bidi="en-US"/>
        </w:rPr>
        <w:t>5-6</w:t>
      </w:r>
      <w:r>
        <w:rPr>
          <w:color w:val="000000"/>
          <w:spacing w:val="0"/>
          <w:w w:val="100"/>
          <w:position w:val="0"/>
        </w:rPr>
        <w:t>课时，学习课文，讲练概数的表达,完成课后练习</w:t>
      </w:r>
      <w:r>
        <w:rPr>
          <w:color w:val="000000"/>
          <w:spacing w:val="0"/>
          <w:w w:val="100"/>
          <w:position w:val="0"/>
          <w:sz w:val="20"/>
          <w:szCs w:val="20"/>
        </w:rPr>
        <w:t>5</w:t>
      </w:r>
      <w:r>
        <w:rPr>
          <w:color w:val="000000"/>
          <w:spacing w:val="0"/>
          <w:w w:val="100"/>
          <w:position w:val="0"/>
        </w:rPr>
        <w:t>、</w:t>
      </w:r>
      <w:r>
        <w:rPr>
          <w:color w:val="000000"/>
          <w:spacing w:val="0"/>
          <w:w w:val="100"/>
          <w:position w:val="0"/>
          <w:sz w:val="20"/>
          <w:szCs w:val="20"/>
        </w:rPr>
        <w:t>8</w:t>
      </w:r>
      <w:r>
        <w:rPr>
          <w:color w:val="000000"/>
          <w:spacing w:val="0"/>
          <w:w w:val="100"/>
          <w:position w:val="0"/>
        </w:rPr>
        <w:t>题。</w:t>
      </w:r>
    </w:p>
    <w:p>
      <w:pPr>
        <w:pStyle w:val="23"/>
        <w:keepNext w:val="0"/>
        <w:keepLines w:val="0"/>
        <w:widowControl w:val="0"/>
        <w:shd w:val="clear" w:color="auto" w:fill="auto"/>
        <w:bidi w:val="0"/>
        <w:spacing w:before="0" w:after="120" w:line="373" w:lineRule="exact"/>
        <w:ind w:left="0" w:right="0" w:firstLine="420"/>
        <w:jc w:val="left"/>
        <w:rPr>
          <w:sz w:val="20"/>
          <w:szCs w:val="20"/>
        </w:rPr>
      </w:pPr>
      <w:r>
        <w:rPr>
          <w:color w:val="000000"/>
          <w:spacing w:val="0"/>
          <w:w w:val="100"/>
          <w:position w:val="0"/>
          <w:sz w:val="20"/>
          <w:szCs w:val="20"/>
        </w:rPr>
        <w:t>教学实施：</w:t>
      </w:r>
    </w:p>
    <w:tbl>
      <w:tblPr>
        <w:tblStyle w:val="2"/>
        <w:tblW w:w="0" w:type="auto"/>
        <w:jc w:val="center"/>
        <w:tblLayout w:type="fixed"/>
        <w:tblCellMar>
          <w:top w:w="0" w:type="dxa"/>
          <w:left w:w="10" w:type="dxa"/>
          <w:bottom w:w="0" w:type="dxa"/>
          <w:right w:w="10" w:type="dxa"/>
        </w:tblCellMar>
      </w:tblPr>
      <w:tblGrid>
        <w:gridCol w:w="931"/>
        <w:gridCol w:w="907"/>
        <w:gridCol w:w="2890"/>
        <w:gridCol w:w="1080"/>
        <w:gridCol w:w="1114"/>
      </w:tblGrid>
      <w:tr>
        <w:tblPrEx>
          <w:tblCellMar>
            <w:top w:w="0" w:type="dxa"/>
            <w:left w:w="10" w:type="dxa"/>
            <w:bottom w:w="0" w:type="dxa"/>
            <w:right w:w="10" w:type="dxa"/>
          </w:tblCellMar>
        </w:tblPrEx>
        <w:trPr>
          <w:trHeight w:val="370" w:hRule="exact"/>
          <w:jc w:val="center"/>
        </w:trPr>
        <w:tc>
          <w:tcPr>
            <w:vMerge w:val="restart"/>
            <w:tcBorders>
              <w:top w:val="single" w:color="auto" w:sz="4" w:space="0"/>
              <w:left w:val="single" w:color="auto" w:sz="4" w:space="0"/>
            </w:tcBorders>
            <w:shd w:val="clear" w:color="auto" w:fill="FFFFFF"/>
            <w:textDirection w:val="tbRlV"/>
            <w:vAlign w:val="bottom"/>
          </w:tcPr>
          <w:p>
            <w:pPr>
              <w:pStyle w:val="5"/>
              <w:keepNext w:val="0"/>
              <w:keepLines w:val="0"/>
              <w:widowControl w:val="0"/>
              <w:shd w:val="clear" w:color="auto" w:fill="auto"/>
              <w:bidi w:val="0"/>
              <w:spacing w:before="0" w:after="280" w:line="240" w:lineRule="auto"/>
              <w:ind w:left="0" w:right="0" w:firstLine="0"/>
              <w:jc w:val="left"/>
              <w:rPr>
                <w:sz w:val="42"/>
                <w:szCs w:val="42"/>
              </w:rPr>
            </w:pPr>
            <w:r>
              <w:rPr>
                <w:color w:val="000000"/>
                <w:spacing w:val="0"/>
                <w:w w:val="100"/>
                <w:position w:val="0"/>
                <w:sz w:val="42"/>
                <w:szCs w:val="42"/>
                <w:lang w:val="en-US" w:eastAsia="en-US" w:bidi="en-US"/>
              </w:rPr>
              <w:t>IJ</w:t>
            </w:r>
          </w:p>
          <w:p>
            <w:pPr>
              <w:pStyle w:val="5"/>
              <w:keepNext w:val="0"/>
              <w:keepLines w:val="0"/>
              <w:widowControl w:val="0"/>
              <w:shd w:val="clear" w:color="auto" w:fill="auto"/>
              <w:bidi w:val="0"/>
              <w:spacing w:before="0" w:after="0" w:line="240" w:lineRule="auto"/>
              <w:ind w:left="0" w:right="0" w:firstLine="140"/>
              <w:jc w:val="left"/>
              <w:rPr>
                <w:sz w:val="42"/>
                <w:szCs w:val="42"/>
              </w:rPr>
            </w:pPr>
            <w:r>
              <w:rPr>
                <w:color w:val="000000"/>
                <w:spacing w:val="0"/>
                <w:w w:val="100"/>
                <w:position w:val="0"/>
                <w:sz w:val="42"/>
                <w:szCs w:val="42"/>
                <w:lang w:val="en-US" w:eastAsia="en-US" w:bidi="en-US"/>
              </w:rPr>
              <w:t>K</w:t>
            </w:r>
          </w:p>
        </w:tc>
        <w:tc>
          <w:tcPr>
            <w:gridSpan w:val="4"/>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教学实施</w:t>
            </w: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textDirection w:val="tbRlV"/>
            <w:vAlign w:val="bottom"/>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教学过程</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教学内容与方法</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组织形式</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教学手段</w:t>
            </w:r>
          </w:p>
        </w:tc>
      </w:tr>
      <w:tr>
        <w:tblPrEx>
          <w:tblCellMar>
            <w:top w:w="0" w:type="dxa"/>
            <w:left w:w="10" w:type="dxa"/>
            <w:bottom w:w="0" w:type="dxa"/>
            <w:right w:w="10" w:type="dxa"/>
          </w:tblCellMar>
        </w:tblPrEx>
        <w:trPr>
          <w:trHeight w:val="1253"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1-2</w:t>
            </w:r>
            <w:r>
              <w:rPr>
                <w:color w:val="000000"/>
                <w:spacing w:val="0"/>
                <w:w w:val="100"/>
                <w:position w:val="0"/>
                <w:sz w:val="16"/>
                <w:szCs w:val="16"/>
              </w:rPr>
              <w:t>课时</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组织教学</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36" w:lineRule="exact"/>
              <w:ind w:left="0" w:right="0" w:firstLine="440"/>
              <w:jc w:val="both"/>
              <w:rPr>
                <w:sz w:val="16"/>
                <w:szCs w:val="16"/>
              </w:rPr>
            </w:pPr>
            <w:r>
              <w:rPr>
                <w:color w:val="000000"/>
                <w:spacing w:val="0"/>
                <w:w w:val="100"/>
                <w:position w:val="0"/>
                <w:sz w:val="16"/>
                <w:szCs w:val="16"/>
              </w:rPr>
              <w:t>和已到的同学聊天，等候晚到的学生。承接前一课结果补语的学习，谈论昨晚的活动,注意用带结果补语的句子。如：昨晚看什么电视了？看懂了吗？</w:t>
            </w:r>
            <w:r>
              <w:rPr>
                <w:color w:val="000000"/>
                <w:spacing w:val="0"/>
                <w:w w:val="100"/>
                <w:position w:val="0"/>
                <w:sz w:val="17"/>
                <w:szCs w:val="17"/>
                <w:lang w:val="en-US" w:eastAsia="en-US" w:bidi="en-US"/>
              </w:rPr>
              <w:t>（3-5</w:t>
            </w:r>
            <w:r>
              <w:rPr>
                <w:color w:val="000000"/>
                <w:spacing w:val="0"/>
                <w:w w:val="100"/>
                <w:position w:val="0"/>
                <w:sz w:val="16"/>
                <w:szCs w:val="16"/>
              </w:rPr>
              <w:t>分钟）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师生问答。</w:t>
            </w: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1776"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复习准备</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exact"/>
              <w:ind w:left="0" w:right="0" w:firstLine="440"/>
              <w:jc w:val="both"/>
              <w:rPr>
                <w:sz w:val="16"/>
                <w:szCs w:val="16"/>
              </w:rPr>
            </w:pPr>
            <w:r>
              <w:rPr>
                <w:color w:val="000000"/>
                <w:spacing w:val="0"/>
                <w:w w:val="100"/>
                <w:position w:val="0"/>
                <w:sz w:val="16"/>
                <w:szCs w:val="16"/>
              </w:rPr>
              <w:t>检</w:t>
            </w:r>
            <w:r>
              <w:rPr>
                <w:color w:val="000000"/>
                <w:spacing w:val="0"/>
                <w:w w:val="100"/>
                <w:position w:val="0"/>
                <w:sz w:val="16"/>
                <w:szCs w:val="16"/>
                <w:highlight w:val="none"/>
                <w:lang w:val="en-US"/>
              </w:rPr>
              <w:t>查</w:t>
            </w:r>
            <w:r>
              <w:rPr>
                <w:color w:val="000000"/>
                <w:spacing w:val="0"/>
                <w:w w:val="100"/>
                <w:position w:val="0"/>
                <w:sz w:val="16"/>
                <w:szCs w:val="16"/>
              </w:rPr>
              <w:t>前一课第</w:t>
            </w:r>
            <w:r>
              <w:rPr>
                <w:color w:val="000000"/>
                <w:spacing w:val="0"/>
                <w:w w:val="100"/>
                <w:position w:val="0"/>
                <w:sz w:val="17"/>
                <w:szCs w:val="17"/>
              </w:rPr>
              <w:t>7</w:t>
            </w:r>
            <w:r>
              <w:rPr>
                <w:color w:val="000000"/>
                <w:spacing w:val="0"/>
                <w:w w:val="100"/>
                <w:position w:val="0"/>
                <w:sz w:val="16"/>
                <w:szCs w:val="16"/>
              </w:rPr>
              <w:t>题“课后说”完成情况；检</w:t>
            </w:r>
            <w:r>
              <w:rPr>
                <w:color w:val="000000"/>
                <w:spacing w:val="0"/>
                <w:w w:val="100"/>
                <w:position w:val="0"/>
                <w:sz w:val="16"/>
                <w:szCs w:val="16"/>
                <w:highlight w:val="none"/>
                <w:lang w:val="en-US"/>
              </w:rPr>
              <w:t>查</w:t>
            </w:r>
            <w:r>
              <w:rPr>
                <w:color w:val="000000"/>
                <w:spacing w:val="0"/>
                <w:w w:val="100"/>
                <w:position w:val="0"/>
                <w:sz w:val="16"/>
                <w:szCs w:val="16"/>
              </w:rPr>
              <w:t>前一课作业复习时点表示法及词语情况。</w:t>
            </w:r>
            <w:r>
              <w:rPr>
                <w:color w:val="000000"/>
                <w:spacing w:val="0"/>
                <w:w w:val="100"/>
                <w:position w:val="0"/>
                <w:sz w:val="17"/>
                <w:szCs w:val="17"/>
                <w:lang w:val="en-US" w:eastAsia="en-US" w:bidi="en-US"/>
              </w:rPr>
              <w:t>（8-10</w:t>
            </w:r>
            <w:r>
              <w:rPr>
                <w:color w:val="000000"/>
                <w:spacing w:val="0"/>
                <w:w w:val="100"/>
                <w:position w:val="0"/>
                <w:sz w:val="16"/>
                <w:szCs w:val="16"/>
              </w:rPr>
              <w:t>分钟）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7" w:lineRule="exact"/>
              <w:ind w:left="0" w:right="0" w:firstLine="0"/>
              <w:jc w:val="both"/>
              <w:rPr>
                <w:sz w:val="16"/>
                <w:szCs w:val="16"/>
              </w:rPr>
            </w:pPr>
            <w:r>
              <w:rPr>
                <w:color w:val="000000"/>
                <w:spacing w:val="0"/>
                <w:w w:val="100"/>
                <w:position w:val="0"/>
                <w:sz w:val="16"/>
                <w:szCs w:val="16"/>
              </w:rPr>
              <w:t>三人一组，一人一句，完成</w:t>
            </w:r>
            <w:r>
              <w:rPr>
                <w:color w:val="000000"/>
                <w:spacing w:val="0"/>
                <w:w w:val="100"/>
                <w:position w:val="0"/>
                <w:sz w:val="16"/>
                <w:szCs w:val="16"/>
                <w:lang w:val="zh-CN" w:eastAsia="zh-CN" w:bidi="zh-CN"/>
              </w:rPr>
              <w:t>“课后</w:t>
            </w:r>
            <w:r>
              <w:rPr>
                <w:color w:val="000000"/>
                <w:spacing w:val="0"/>
                <w:w w:val="100"/>
                <w:position w:val="0"/>
                <w:sz w:val="16"/>
                <w:szCs w:val="16"/>
              </w:rPr>
              <w:t>说自由发言式复习时点表示法。</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5" w:lineRule="exact"/>
              <w:ind w:left="0" w:right="0" w:firstLine="0"/>
              <w:jc w:val="left"/>
              <w:rPr>
                <w:sz w:val="16"/>
                <w:szCs w:val="16"/>
              </w:rPr>
            </w:pPr>
            <w:r>
              <w:rPr>
                <w:color w:val="000000"/>
                <w:spacing w:val="0"/>
                <w:w w:val="100"/>
                <w:position w:val="0"/>
                <w:sz w:val="16"/>
                <w:szCs w:val="16"/>
              </w:rPr>
              <w:t>板书短文关键词。</w:t>
            </w:r>
          </w:p>
        </w:tc>
      </w:tr>
      <w:tr>
        <w:tblPrEx>
          <w:tblCellMar>
            <w:top w:w="0" w:type="dxa"/>
            <w:left w:w="10" w:type="dxa"/>
            <w:bottom w:w="0" w:type="dxa"/>
            <w:right w:w="10" w:type="dxa"/>
          </w:tblCellMar>
        </w:tblPrEx>
        <w:trPr>
          <w:trHeight w:val="2160" w:hRule="exact"/>
          <w:jc w:val="center"/>
        </w:trPr>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感知理解</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34" w:lineRule="exact"/>
              <w:ind w:left="0" w:right="0" w:firstLine="440"/>
              <w:jc w:val="both"/>
              <w:rPr>
                <w:sz w:val="16"/>
                <w:szCs w:val="16"/>
              </w:rPr>
            </w:pPr>
            <w:r>
              <w:rPr>
                <w:color w:val="000000"/>
                <w:spacing w:val="0"/>
                <w:w w:val="100"/>
                <w:position w:val="0"/>
                <w:sz w:val="16"/>
                <w:szCs w:val="16"/>
              </w:rPr>
              <w:t>领读、朗读生词；承接上一环节，由</w:t>
            </w:r>
            <w:r>
              <w:rPr>
                <w:color w:val="000000"/>
                <w:spacing w:val="0"/>
                <w:w w:val="100"/>
                <w:position w:val="0"/>
                <w:sz w:val="16"/>
                <w:szCs w:val="16"/>
                <w:lang w:val="zh-CN" w:eastAsia="zh-CN" w:bidi="zh-CN"/>
              </w:rPr>
              <w:t>“钟头”一</w:t>
            </w:r>
            <w:r>
              <w:rPr>
                <w:color w:val="000000"/>
                <w:spacing w:val="0"/>
                <w:w w:val="100"/>
                <w:position w:val="0"/>
                <w:sz w:val="16"/>
                <w:szCs w:val="16"/>
              </w:rPr>
              <w:t>词总结表示时段的词语并对比表示时点的词语；重点讲解</w:t>
            </w:r>
            <w:r>
              <w:rPr>
                <w:color w:val="000000"/>
                <w:spacing w:val="0"/>
                <w:w w:val="100"/>
                <w:position w:val="0"/>
                <w:sz w:val="17"/>
                <w:szCs w:val="17"/>
              </w:rPr>
              <w:t>5</w:t>
            </w:r>
            <w:r>
              <w:rPr>
                <w:color w:val="000000"/>
                <w:spacing w:val="0"/>
                <w:w w:val="100"/>
                <w:position w:val="0"/>
                <w:sz w:val="16"/>
                <w:szCs w:val="16"/>
              </w:rPr>
              <w:t>个副词、</w:t>
            </w:r>
            <w:r>
              <w:rPr>
                <w:color w:val="000000"/>
                <w:spacing w:val="0"/>
                <w:w w:val="100"/>
                <w:position w:val="0"/>
                <w:sz w:val="17"/>
                <w:szCs w:val="17"/>
              </w:rPr>
              <w:t>1</w:t>
            </w:r>
            <w:r>
              <w:rPr>
                <w:color w:val="000000"/>
                <w:spacing w:val="0"/>
                <w:w w:val="100"/>
                <w:position w:val="0"/>
                <w:sz w:val="16"/>
                <w:szCs w:val="16"/>
              </w:rPr>
              <w:t>个连词和几个形容词以及惯用语</w:t>
            </w:r>
            <w:r>
              <w:rPr>
                <w:color w:val="000000"/>
                <w:spacing w:val="0"/>
                <w:w w:val="100"/>
                <w:position w:val="0"/>
                <w:sz w:val="16"/>
                <w:szCs w:val="16"/>
                <w:lang w:val="zh-CN" w:eastAsia="zh-CN" w:bidi="zh-CN"/>
              </w:rPr>
              <w:t>“不一</w:t>
            </w:r>
            <w:r>
              <w:rPr>
                <w:color w:val="000000"/>
                <w:spacing w:val="0"/>
                <w:w w:val="100"/>
                <w:position w:val="0"/>
                <w:sz w:val="16"/>
                <w:szCs w:val="16"/>
              </w:rPr>
              <w:t>定”；总结讲解“游泳”</w:t>
            </w:r>
            <w:r>
              <w:rPr>
                <w:color w:val="000000"/>
                <w:spacing w:val="0"/>
                <w:w w:val="100"/>
                <w:position w:val="0"/>
                <w:sz w:val="16"/>
                <w:szCs w:val="16"/>
                <w:lang w:val="zh-CN" w:eastAsia="zh-CN" w:bidi="zh-CN"/>
              </w:rPr>
              <w:t>、“散</w:t>
            </w:r>
            <w:r>
              <w:rPr>
                <w:color w:val="000000"/>
                <w:spacing w:val="0"/>
                <w:w w:val="100"/>
                <w:position w:val="0"/>
                <w:sz w:val="16"/>
                <w:szCs w:val="16"/>
              </w:rPr>
              <w:t>步”</w:t>
            </w:r>
            <w:r>
              <w:rPr>
                <w:color w:val="000000"/>
                <w:spacing w:val="0"/>
                <w:w w:val="100"/>
                <w:position w:val="0"/>
                <w:sz w:val="16"/>
                <w:szCs w:val="16"/>
                <w:lang w:val="zh-CN" w:eastAsia="zh-CN" w:bidi="zh-CN"/>
              </w:rPr>
              <w:t>、“打</w:t>
            </w:r>
            <w:r>
              <w:rPr>
                <w:color w:val="000000"/>
                <w:spacing w:val="0"/>
                <w:w w:val="100"/>
                <w:position w:val="0"/>
                <w:sz w:val="16"/>
                <w:szCs w:val="16"/>
              </w:rPr>
              <w:t>鱼”等离合词规则；理解“三天打鱼两天晒网”的意义。</w:t>
            </w:r>
            <w:r>
              <w:rPr>
                <w:color w:val="000000"/>
                <w:spacing w:val="0"/>
                <w:w w:val="100"/>
                <w:position w:val="0"/>
                <w:sz w:val="17"/>
                <w:szCs w:val="17"/>
                <w:lang w:val="en-US" w:eastAsia="en-US" w:bidi="en-US"/>
              </w:rPr>
              <w:t>（30—35</w:t>
            </w:r>
            <w:r>
              <w:rPr>
                <w:color w:val="000000"/>
                <w:spacing w:val="0"/>
                <w:w w:val="100"/>
                <w:position w:val="0"/>
                <w:sz w:val="16"/>
                <w:szCs w:val="16"/>
              </w:rPr>
              <w:t>分钟）</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集体授课。</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9" w:lineRule="exact"/>
              <w:ind w:left="0" w:right="0" w:firstLine="0"/>
              <w:jc w:val="left"/>
              <w:rPr>
                <w:sz w:val="16"/>
                <w:szCs w:val="16"/>
              </w:rPr>
            </w:pPr>
            <w:r>
              <w:rPr>
                <w:color w:val="000000"/>
                <w:spacing w:val="0"/>
                <w:w w:val="100"/>
                <w:position w:val="0"/>
                <w:sz w:val="16"/>
                <w:szCs w:val="16"/>
              </w:rPr>
              <w:t>实物：钟表；图片：打鱼、晒网；</w:t>
            </w:r>
          </w:p>
          <w:p>
            <w:pPr>
              <w:pStyle w:val="13"/>
              <w:keepNext w:val="0"/>
              <w:keepLines w:val="0"/>
              <w:widowControl w:val="0"/>
              <w:shd w:val="clear" w:color="auto" w:fill="auto"/>
              <w:bidi w:val="0"/>
              <w:spacing w:before="0" w:after="0" w:line="239" w:lineRule="exact"/>
              <w:ind w:left="0" w:right="0" w:firstLine="0"/>
              <w:jc w:val="left"/>
              <w:rPr>
                <w:sz w:val="16"/>
                <w:szCs w:val="16"/>
              </w:rPr>
            </w:pPr>
            <w:r>
              <w:rPr>
                <w:color w:val="000000"/>
                <w:spacing w:val="0"/>
                <w:w w:val="100"/>
                <w:position w:val="0"/>
                <w:sz w:val="17"/>
                <w:szCs w:val="17"/>
                <w:lang w:val="en-US" w:eastAsia="en-US" w:bidi="en-US"/>
              </w:rPr>
              <w:t>PPT：</w:t>
            </w:r>
            <w:r>
              <w:rPr>
                <w:color w:val="000000"/>
                <w:spacing w:val="0"/>
                <w:w w:val="100"/>
                <w:position w:val="0"/>
                <w:sz w:val="16"/>
                <w:szCs w:val="16"/>
              </w:rPr>
              <w:t>“三天打鱼两天晒网</w:t>
            </w:r>
            <w:r>
              <w:rPr>
                <w:color w:val="000000"/>
                <w:spacing w:val="0"/>
                <w:w w:val="100"/>
                <w:position w:val="0"/>
                <w:sz w:val="16"/>
                <w:szCs w:val="16"/>
                <w:lang w:val="zh-CN" w:eastAsia="zh-CN" w:bidi="zh-CN"/>
              </w:rPr>
              <w:t>”的</w:t>
            </w:r>
            <w:r>
              <w:rPr>
                <w:color w:val="000000"/>
                <w:spacing w:val="0"/>
                <w:w w:val="100"/>
                <w:position w:val="0"/>
                <w:sz w:val="16"/>
                <w:szCs w:val="16"/>
              </w:rPr>
              <w:t>故事。</w:t>
            </w:r>
          </w:p>
        </w:tc>
      </w:tr>
    </w:tbl>
    <w:p>
      <w:pPr>
        <w:spacing w:line="1" w:lineRule="exact"/>
        <w:rPr>
          <w:sz w:val="2"/>
          <w:szCs w:val="2"/>
        </w:rPr>
      </w:pPr>
      <w:r>
        <w:br w:type="page"/>
      </w:r>
    </w:p>
    <w:tbl>
      <w:tblPr>
        <w:tblStyle w:val="2"/>
        <w:tblW w:w="0" w:type="auto"/>
        <w:jc w:val="center"/>
        <w:tblLayout w:type="fixed"/>
        <w:tblCellMar>
          <w:top w:w="0" w:type="dxa"/>
          <w:left w:w="10" w:type="dxa"/>
          <w:bottom w:w="0" w:type="dxa"/>
          <w:right w:w="10" w:type="dxa"/>
        </w:tblCellMar>
      </w:tblPr>
      <w:tblGrid>
        <w:gridCol w:w="931"/>
        <w:gridCol w:w="907"/>
        <w:gridCol w:w="2894"/>
        <w:gridCol w:w="1075"/>
        <w:gridCol w:w="1114"/>
      </w:tblGrid>
      <w:tr>
        <w:tblPrEx>
          <w:tblCellMar>
            <w:top w:w="0" w:type="dxa"/>
            <w:left w:w="10" w:type="dxa"/>
            <w:bottom w:w="0" w:type="dxa"/>
            <w:right w:w="10" w:type="dxa"/>
          </w:tblCellMar>
        </w:tblPrEx>
        <w:trPr>
          <w:trHeight w:val="370" w:hRule="exact"/>
          <w:jc w:val="center"/>
        </w:trPr>
        <w:tc>
          <w:tcPr>
            <w:vMerge w:val="restart"/>
            <w:tcBorders>
              <w:top w:val="single" w:color="auto" w:sz="4" w:space="0"/>
              <w:left w:val="single" w:color="auto" w:sz="4" w:space="0"/>
            </w:tcBorders>
            <w:shd w:val="clear" w:color="auto" w:fill="FFFFFF"/>
            <w:textDirection w:val="tbRlV"/>
            <w:vAlign w:val="top"/>
          </w:tcPr>
          <w:p>
            <w:pPr>
              <w:widowControl w:val="0"/>
              <w:rPr>
                <w:sz w:val="10"/>
                <w:szCs w:val="10"/>
              </w:rPr>
            </w:pPr>
          </w:p>
        </w:tc>
        <w:tc>
          <w:tcPr>
            <w:gridSpan w:val="4"/>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教学实施</w:t>
            </w: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textDirection w:val="tbRlV"/>
            <w:vAlign w:val="top"/>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教学过程</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教学内容与方法</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both"/>
              <w:rPr>
                <w:sz w:val="16"/>
                <w:szCs w:val="16"/>
              </w:rPr>
            </w:pPr>
            <w:r>
              <w:rPr>
                <w:color w:val="000000"/>
                <w:spacing w:val="0"/>
                <w:w w:val="100"/>
                <w:position w:val="0"/>
                <w:sz w:val="16"/>
                <w:szCs w:val="16"/>
              </w:rPr>
              <w:t>组织形式</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rPr>
              <w:t>教学手段</w:t>
            </w:r>
          </w:p>
        </w:tc>
      </w:tr>
      <w:tr>
        <w:tblPrEx>
          <w:tblCellMar>
            <w:top w:w="0" w:type="dxa"/>
            <w:left w:w="10" w:type="dxa"/>
            <w:bottom w:w="0" w:type="dxa"/>
            <w:right w:w="10" w:type="dxa"/>
          </w:tblCellMar>
        </w:tblPrEx>
        <w:trPr>
          <w:trHeight w:val="1517"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1—2</w:t>
            </w:r>
            <w:r>
              <w:rPr>
                <w:color w:val="000000"/>
                <w:spacing w:val="0"/>
                <w:w w:val="100"/>
                <w:position w:val="0"/>
                <w:sz w:val="16"/>
                <w:szCs w:val="16"/>
              </w:rPr>
              <w:t>课时</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巩固运用</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5" w:lineRule="exact"/>
              <w:ind w:left="0" w:right="0" w:firstLine="440"/>
              <w:jc w:val="both"/>
              <w:rPr>
                <w:sz w:val="16"/>
                <w:szCs w:val="16"/>
              </w:rPr>
            </w:pPr>
            <w:r>
              <w:rPr>
                <w:color w:val="000000"/>
                <w:spacing w:val="0"/>
                <w:w w:val="100"/>
                <w:position w:val="0"/>
                <w:sz w:val="16"/>
                <w:szCs w:val="16"/>
              </w:rPr>
              <w:t>完成练习</w:t>
            </w:r>
            <w:r>
              <w:rPr>
                <w:color w:val="000000"/>
                <w:spacing w:val="0"/>
                <w:w w:val="100"/>
                <w:position w:val="0"/>
                <w:sz w:val="17"/>
                <w:szCs w:val="17"/>
              </w:rPr>
              <w:t>1,</w:t>
            </w:r>
            <w:r>
              <w:rPr>
                <w:color w:val="000000"/>
                <w:spacing w:val="0"/>
                <w:w w:val="100"/>
                <w:position w:val="0"/>
                <w:sz w:val="16"/>
                <w:szCs w:val="16"/>
              </w:rPr>
              <w:t>听懂并模仿时量短语，边听边回答类似“八点到十点是几个小时？"</w:t>
            </w:r>
            <w:r>
              <w:rPr>
                <w:color w:val="000000"/>
                <w:spacing w:val="0"/>
                <w:w w:val="100"/>
                <w:position w:val="0"/>
                <w:sz w:val="16"/>
                <w:szCs w:val="16"/>
                <w:lang w:val="zh-CN" w:eastAsia="zh-CN" w:bidi="zh-CN"/>
              </w:rPr>
              <w:t>、“从</w:t>
            </w:r>
            <w:r>
              <w:rPr>
                <w:color w:val="000000"/>
                <w:spacing w:val="0"/>
                <w:w w:val="100"/>
                <w:position w:val="0"/>
                <w:sz w:val="16"/>
                <w:szCs w:val="16"/>
              </w:rPr>
              <w:t>早上到中午是……</w:t>
            </w:r>
            <w:r>
              <w:rPr>
                <w:color w:val="000000"/>
                <w:spacing w:val="0"/>
                <w:w w:val="100"/>
                <w:position w:val="0"/>
                <w:sz w:val="16"/>
                <w:szCs w:val="16"/>
                <w:lang w:val="zh-CN" w:eastAsia="zh-CN" w:bidi="zh-CN"/>
              </w:rPr>
              <w:t>”（一</w:t>
            </w:r>
            <w:r>
              <w:rPr>
                <w:color w:val="000000"/>
                <w:spacing w:val="0"/>
                <w:w w:val="100"/>
                <w:position w:val="0"/>
                <w:sz w:val="16"/>
                <w:szCs w:val="16"/>
              </w:rPr>
              <w:t>上午）的问题；总结并记忆已学离合词。</w:t>
            </w:r>
            <w:r>
              <w:rPr>
                <w:color w:val="000000"/>
                <w:spacing w:val="0"/>
                <w:w w:val="100"/>
                <w:position w:val="0"/>
                <w:sz w:val="17"/>
                <w:szCs w:val="17"/>
                <w:lang w:val="en-US" w:eastAsia="en-US" w:bidi="en-US"/>
              </w:rPr>
              <w:t>（30-35</w:t>
            </w:r>
            <w:r>
              <w:rPr>
                <w:color w:val="000000"/>
                <w:spacing w:val="0"/>
                <w:w w:val="100"/>
                <w:position w:val="0"/>
                <w:sz w:val="16"/>
                <w:szCs w:val="16"/>
              </w:rPr>
              <w:t>分钟）</w:t>
            </w:r>
          </w:p>
        </w:tc>
        <w:tc>
          <w:tcPr>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bidi w:val="0"/>
              <w:spacing w:before="0" w:after="0" w:line="239" w:lineRule="exact"/>
              <w:ind w:left="0" w:right="0" w:firstLine="0"/>
              <w:jc w:val="both"/>
              <w:rPr>
                <w:sz w:val="16"/>
                <w:szCs w:val="16"/>
              </w:rPr>
            </w:pPr>
            <w:r>
              <w:rPr>
                <w:color w:val="000000"/>
                <w:spacing w:val="0"/>
                <w:w w:val="100"/>
                <w:position w:val="0"/>
                <w:sz w:val="16"/>
                <w:szCs w:val="16"/>
              </w:rPr>
              <w:t>分成两个小组计分抢答</w:t>
            </w:r>
            <w:r>
              <w:rPr>
                <w:color w:val="000000"/>
                <w:spacing w:val="0"/>
                <w:w w:val="100"/>
                <w:position w:val="0"/>
                <w:sz w:val="16"/>
                <w:szCs w:val="16"/>
                <w:lang w:val="zh-CN" w:eastAsia="zh-CN" w:bidi="zh-CN"/>
              </w:rPr>
              <w:t>“边听</w:t>
            </w:r>
            <w:r>
              <w:rPr>
                <w:color w:val="000000"/>
                <w:spacing w:val="0"/>
                <w:w w:val="100"/>
                <w:position w:val="0"/>
                <w:sz w:val="16"/>
                <w:szCs w:val="16"/>
              </w:rPr>
              <w:t>边回答</w:t>
            </w:r>
          </w:p>
          <w:p>
            <w:pPr>
              <w:pStyle w:val="13"/>
              <w:keepNext w:val="0"/>
              <w:keepLines w:val="0"/>
              <w:widowControl w:val="0"/>
              <w:shd w:val="clear" w:color="auto" w:fill="auto"/>
              <w:bidi w:val="0"/>
              <w:spacing w:before="0" w:after="0" w:line="239" w:lineRule="exact"/>
              <w:ind w:left="0" w:right="0" w:firstLine="0"/>
              <w:jc w:val="both"/>
              <w:rPr>
                <w:sz w:val="16"/>
                <w:szCs w:val="16"/>
              </w:rPr>
            </w:pPr>
            <w:r>
              <w:rPr>
                <w:color w:val="000000"/>
                <w:spacing w:val="0"/>
                <w:w w:val="100"/>
                <w:position w:val="0"/>
                <w:sz w:val="16"/>
                <w:szCs w:val="16"/>
              </w:rPr>
              <w:t>两人一组练习卡片。</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9" w:lineRule="exact"/>
              <w:ind w:left="0" w:right="0" w:firstLine="0"/>
              <w:jc w:val="both"/>
              <w:rPr>
                <w:sz w:val="16"/>
                <w:szCs w:val="16"/>
              </w:rPr>
            </w:pPr>
            <w:r>
              <w:rPr>
                <w:color w:val="000000"/>
                <w:spacing w:val="0"/>
                <w:w w:val="100"/>
                <w:position w:val="0"/>
                <w:sz w:val="16"/>
                <w:szCs w:val="16"/>
              </w:rPr>
              <w:t>卡片：正面是边听边回答的问题，背面是答案。</w:t>
            </w:r>
          </w:p>
        </w:tc>
      </w:tr>
      <w:tr>
        <w:tblPrEx>
          <w:tblCellMar>
            <w:top w:w="0" w:type="dxa"/>
            <w:left w:w="10" w:type="dxa"/>
            <w:bottom w:w="0" w:type="dxa"/>
            <w:right w:w="10" w:type="dxa"/>
          </w:tblCellMar>
        </w:tblPrEx>
        <w:trPr>
          <w:trHeight w:val="1253"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检</w:t>
            </w:r>
            <w:r>
              <w:rPr>
                <w:color w:val="000000"/>
                <w:spacing w:val="0"/>
                <w:w w:val="100"/>
                <w:position w:val="0"/>
                <w:sz w:val="16"/>
                <w:szCs w:val="16"/>
                <w:highlight w:val="none"/>
                <w:lang w:val="en-US"/>
              </w:rPr>
              <w:t>查</w:t>
            </w:r>
            <w:r>
              <w:rPr>
                <w:color w:val="000000"/>
                <w:spacing w:val="0"/>
                <w:w w:val="100"/>
                <w:position w:val="0"/>
                <w:sz w:val="16"/>
                <w:szCs w:val="16"/>
              </w:rPr>
              <w:t>小结</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34" w:lineRule="exact"/>
              <w:ind w:left="0" w:right="0" w:firstLine="440"/>
              <w:jc w:val="both"/>
              <w:rPr>
                <w:sz w:val="16"/>
                <w:szCs w:val="16"/>
              </w:rPr>
            </w:pPr>
            <w:r>
              <w:rPr>
                <w:color w:val="000000"/>
                <w:spacing w:val="0"/>
                <w:w w:val="100"/>
                <w:position w:val="0"/>
                <w:sz w:val="16"/>
                <w:szCs w:val="16"/>
              </w:rPr>
              <w:t>小结离合词和时量短语，表格汇总。领读课文，要求边读边画出离合词和时量短语，以及尽可能多的本课其他生词；询问关于词语有无问题，答疑。</w:t>
            </w:r>
            <w:r>
              <w:rPr>
                <w:color w:val="000000"/>
                <w:spacing w:val="0"/>
                <w:w w:val="100"/>
                <w:position w:val="0"/>
                <w:sz w:val="17"/>
                <w:szCs w:val="17"/>
                <w:lang w:val="en-US" w:eastAsia="en-US" w:bidi="en-US"/>
              </w:rPr>
              <w:t>（10—12</w:t>
            </w:r>
            <w:r>
              <w:rPr>
                <w:color w:val="000000"/>
                <w:spacing w:val="0"/>
                <w:w w:val="100"/>
                <w:position w:val="0"/>
                <w:sz w:val="16"/>
                <w:szCs w:val="16"/>
              </w:rPr>
              <w:t>分钟）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8" w:lineRule="exact"/>
              <w:ind w:left="0" w:right="0" w:firstLine="0"/>
              <w:jc w:val="both"/>
              <w:rPr>
                <w:sz w:val="16"/>
                <w:szCs w:val="16"/>
              </w:rPr>
            </w:pPr>
            <w:r>
              <w:rPr>
                <w:color w:val="000000"/>
                <w:spacing w:val="0"/>
                <w:w w:val="100"/>
                <w:position w:val="0"/>
                <w:sz w:val="16"/>
                <w:szCs w:val="16"/>
              </w:rPr>
              <w:t>领读课文后，两人一</w:t>
            </w:r>
            <w:r>
              <w:rPr>
                <w:color w:val="000000"/>
                <w:spacing w:val="0"/>
                <w:w w:val="100"/>
                <w:position w:val="0"/>
                <w:sz w:val="16"/>
                <w:szCs w:val="16"/>
                <w:lang w:val="en-US" w:eastAsia="en-US" w:bidi="en-US"/>
              </w:rPr>
              <w:t>■</w:t>
            </w:r>
            <w:r>
              <w:rPr>
                <w:color w:val="000000"/>
                <w:spacing w:val="0"/>
                <w:w w:val="100"/>
                <w:position w:val="0"/>
                <w:sz w:val="16"/>
                <w:szCs w:val="16"/>
              </w:rPr>
              <w:t>组</w:t>
            </w:r>
            <w:r>
              <w:rPr>
                <w:color w:val="000000"/>
                <w:spacing w:val="0"/>
                <w:w w:val="100"/>
                <w:position w:val="0"/>
                <w:sz w:val="16"/>
                <w:szCs w:val="16"/>
                <w:highlight w:val="none"/>
                <w:lang w:val="en-US"/>
              </w:rPr>
              <w:t>查</w:t>
            </w:r>
            <w:r>
              <w:rPr>
                <w:color w:val="000000"/>
                <w:spacing w:val="0"/>
                <w:w w:val="100"/>
                <w:position w:val="0"/>
                <w:sz w:val="16"/>
                <w:szCs w:val="16"/>
              </w:rPr>
              <w:t>对画出的词语。</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exact"/>
              <w:ind w:left="0" w:right="0" w:firstLine="0"/>
              <w:jc w:val="both"/>
              <w:rPr>
                <w:sz w:val="16"/>
                <w:szCs w:val="16"/>
              </w:rPr>
            </w:pPr>
            <w:r>
              <w:rPr>
                <w:color w:val="000000"/>
                <w:spacing w:val="0"/>
                <w:w w:val="100"/>
                <w:position w:val="0"/>
                <w:sz w:val="16"/>
                <w:szCs w:val="16"/>
              </w:rPr>
              <w:t>表格：画表格分类总结本课词汇。</w:t>
            </w:r>
          </w:p>
        </w:tc>
      </w:tr>
      <w:tr>
        <w:tblPrEx>
          <w:tblCellMar>
            <w:top w:w="0" w:type="dxa"/>
            <w:left w:w="10" w:type="dxa"/>
            <w:bottom w:w="0" w:type="dxa"/>
            <w:right w:w="10" w:type="dxa"/>
          </w:tblCellMar>
        </w:tblPrEx>
        <w:trPr>
          <w:trHeight w:val="888"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布置作业</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8" w:lineRule="exact"/>
              <w:ind w:left="0" w:right="0" w:firstLine="440"/>
              <w:jc w:val="both"/>
              <w:rPr>
                <w:sz w:val="16"/>
                <w:szCs w:val="16"/>
              </w:rPr>
            </w:pPr>
            <w:r>
              <w:rPr>
                <w:color w:val="000000"/>
                <w:spacing w:val="0"/>
                <w:w w:val="100"/>
                <w:position w:val="0"/>
                <w:sz w:val="16"/>
                <w:szCs w:val="16"/>
              </w:rPr>
              <w:t>完成练习</w:t>
            </w:r>
            <w:r>
              <w:rPr>
                <w:color w:val="000000"/>
                <w:spacing w:val="0"/>
                <w:w w:val="100"/>
                <w:position w:val="0"/>
                <w:sz w:val="17"/>
                <w:szCs w:val="17"/>
              </w:rPr>
              <w:t>3</w:t>
            </w:r>
            <w:r>
              <w:rPr>
                <w:color w:val="000000"/>
                <w:spacing w:val="0"/>
                <w:w w:val="100"/>
                <w:position w:val="0"/>
                <w:sz w:val="16"/>
                <w:szCs w:val="16"/>
              </w:rPr>
              <w:t>、</w:t>
            </w:r>
            <w:r>
              <w:rPr>
                <w:color w:val="000000"/>
                <w:spacing w:val="0"/>
                <w:w w:val="100"/>
                <w:position w:val="0"/>
                <w:sz w:val="17"/>
                <w:szCs w:val="17"/>
              </w:rPr>
              <w:t>9；</w:t>
            </w:r>
            <w:r>
              <w:rPr>
                <w:color w:val="000000"/>
                <w:spacing w:val="0"/>
                <w:w w:val="100"/>
                <w:position w:val="0"/>
                <w:sz w:val="16"/>
                <w:szCs w:val="16"/>
              </w:rPr>
              <w:t>复习本课生词；复习</w:t>
            </w:r>
            <w:r>
              <w:rPr>
                <w:color w:val="000000"/>
                <w:spacing w:val="0"/>
                <w:w w:val="100"/>
                <w:position w:val="0"/>
                <w:sz w:val="17"/>
                <w:szCs w:val="17"/>
                <w:lang w:val="en-US" w:eastAsia="en-US" w:bidi="en-US"/>
              </w:rPr>
              <w:t>26.27</w:t>
            </w:r>
            <w:r>
              <w:rPr>
                <w:color w:val="000000"/>
                <w:spacing w:val="0"/>
                <w:w w:val="100"/>
                <w:position w:val="0"/>
                <w:sz w:val="16"/>
                <w:szCs w:val="16"/>
              </w:rPr>
              <w:t>课“了「'、“了朗读课文。</w:t>
            </w:r>
            <w:r>
              <w:rPr>
                <w:color w:val="000000"/>
                <w:spacing w:val="0"/>
                <w:w w:val="100"/>
                <w:position w:val="0"/>
                <w:sz w:val="17"/>
                <w:szCs w:val="17"/>
                <w:lang w:val="en-US" w:eastAsia="en-US" w:bidi="en-US"/>
              </w:rPr>
              <w:t>（</w:t>
            </w:r>
            <w:r>
              <w:rPr>
                <w:color w:val="000000"/>
                <w:spacing w:val="0"/>
                <w:w w:val="100"/>
                <w:position w:val="0"/>
                <w:sz w:val="17"/>
                <w:szCs w:val="17"/>
                <w:highlight w:val="none"/>
                <w:lang w:val="en-US" w:eastAsia="en-US" w:bidi="en-US"/>
              </w:rPr>
              <w:t>2-3</w:t>
            </w:r>
            <w:r>
              <w:rPr>
                <w:color w:val="000000"/>
                <w:spacing w:val="0"/>
                <w:w w:val="100"/>
                <w:position w:val="0"/>
                <w:sz w:val="16"/>
                <w:szCs w:val="16"/>
                <w:highlight w:val="none"/>
              </w:rPr>
              <w:t>分钟</w:t>
            </w:r>
            <w:r>
              <w:rPr>
                <w:color w:val="000000"/>
                <w:spacing w:val="0"/>
                <w:w w:val="100"/>
                <w:position w:val="0"/>
                <w:sz w:val="16"/>
                <w:szCs w:val="16"/>
              </w:rPr>
              <w:t>）</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集中讲解。</w:t>
            </w: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1066"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3-4</w:t>
            </w:r>
            <w:r>
              <w:rPr>
                <w:color w:val="000000"/>
                <w:spacing w:val="0"/>
                <w:w w:val="100"/>
                <w:position w:val="0"/>
                <w:sz w:val="16"/>
                <w:szCs w:val="16"/>
              </w:rPr>
              <w:t>课时</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组织教学</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3" w:lineRule="exact"/>
              <w:ind w:left="0" w:right="0" w:firstLine="440"/>
              <w:jc w:val="both"/>
              <w:rPr>
                <w:sz w:val="16"/>
                <w:szCs w:val="16"/>
              </w:rPr>
            </w:pPr>
            <w:r>
              <w:rPr>
                <w:color w:val="000000"/>
                <w:spacing w:val="0"/>
                <w:w w:val="100"/>
                <w:position w:val="0"/>
                <w:sz w:val="16"/>
                <w:szCs w:val="16"/>
              </w:rPr>
              <w:t>和同学聊天，回顾（重放）前课</w:t>
            </w:r>
            <w:r>
              <w:rPr>
                <w:color w:val="000000"/>
                <w:spacing w:val="0"/>
                <w:w w:val="100"/>
                <w:position w:val="0"/>
                <w:sz w:val="17"/>
                <w:szCs w:val="17"/>
                <w:lang w:val="en-US" w:eastAsia="en-US" w:bidi="en-US"/>
              </w:rPr>
              <w:t>PPT</w:t>
            </w:r>
            <w:r>
              <w:rPr>
                <w:color w:val="000000"/>
                <w:spacing w:val="0"/>
                <w:w w:val="100"/>
                <w:position w:val="0"/>
                <w:sz w:val="16"/>
                <w:szCs w:val="16"/>
              </w:rPr>
              <w:t>内容，表扬按时来</w:t>
            </w:r>
            <w:r>
              <w:rPr>
                <w:color w:val="000000"/>
                <w:spacing w:val="0"/>
                <w:w w:val="100"/>
                <w:position w:val="0"/>
                <w:sz w:val="16"/>
                <w:szCs w:val="16"/>
                <w:lang w:val="zh-CN" w:eastAsia="zh-CN" w:bidi="zh-CN"/>
              </w:rPr>
              <w:t>“打鱼”（上</w:t>
            </w:r>
            <w:r>
              <w:rPr>
                <w:color w:val="000000"/>
                <w:spacing w:val="0"/>
                <w:w w:val="100"/>
                <w:position w:val="0"/>
                <w:sz w:val="16"/>
                <w:szCs w:val="16"/>
              </w:rPr>
              <w:t>课）的同学，幽默批评</w:t>
            </w:r>
            <w:r>
              <w:rPr>
                <w:color w:val="000000"/>
                <w:spacing w:val="0"/>
                <w:w w:val="100"/>
                <w:position w:val="0"/>
                <w:sz w:val="16"/>
                <w:szCs w:val="16"/>
                <w:lang w:val="zh-CN" w:eastAsia="zh-CN" w:bidi="zh-CN"/>
              </w:rPr>
              <w:t>“晒网</w:t>
            </w:r>
            <w:r>
              <w:rPr>
                <w:color w:val="000000"/>
                <w:spacing w:val="0"/>
                <w:w w:val="100"/>
                <w:position w:val="0"/>
                <w:sz w:val="16"/>
                <w:szCs w:val="16"/>
                <w:lang w:val="en-US" w:eastAsia="en-US" w:bidi="en-US"/>
              </w:rPr>
              <w:t>"</w:t>
            </w:r>
            <w:r>
              <w:rPr>
                <w:color w:val="000000"/>
                <w:spacing w:val="0"/>
                <w:w w:val="100"/>
                <w:position w:val="0"/>
                <w:sz w:val="16"/>
                <w:szCs w:val="16"/>
              </w:rPr>
              <w:t>的同学。</w:t>
            </w:r>
            <w:r>
              <w:rPr>
                <w:color w:val="000000"/>
                <w:spacing w:val="0"/>
                <w:w w:val="100"/>
                <w:position w:val="0"/>
                <w:sz w:val="17"/>
                <w:szCs w:val="17"/>
                <w:lang w:val="en-US" w:eastAsia="en-US" w:bidi="en-US"/>
              </w:rPr>
              <w:t>（3—5</w:t>
            </w:r>
            <w:r>
              <w:rPr>
                <w:color w:val="000000"/>
                <w:spacing w:val="0"/>
                <w:w w:val="100"/>
                <w:position w:val="0"/>
                <w:sz w:val="16"/>
                <w:szCs w:val="16"/>
              </w:rPr>
              <w:t>分钟）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师生问答。</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5" w:lineRule="exact"/>
              <w:ind w:left="0" w:right="0" w:firstLine="0"/>
              <w:jc w:val="both"/>
              <w:rPr>
                <w:sz w:val="16"/>
                <w:szCs w:val="16"/>
              </w:rPr>
            </w:pPr>
            <w:r>
              <w:rPr>
                <w:color w:val="000000"/>
                <w:spacing w:val="0"/>
                <w:w w:val="100"/>
                <w:position w:val="0"/>
                <w:sz w:val="17"/>
                <w:szCs w:val="17"/>
                <w:lang w:val="en-US" w:eastAsia="en-US" w:bidi="en-US"/>
              </w:rPr>
              <w:t>PPT：</w:t>
            </w:r>
            <w:r>
              <w:rPr>
                <w:color w:val="000000"/>
                <w:spacing w:val="0"/>
                <w:w w:val="100"/>
                <w:position w:val="0"/>
                <w:sz w:val="16"/>
                <w:szCs w:val="16"/>
              </w:rPr>
              <w:t>“三天打鱼两天晒网'‘的故事。</w:t>
            </w:r>
          </w:p>
        </w:tc>
      </w:tr>
      <w:tr>
        <w:tblPrEx>
          <w:tblCellMar>
            <w:top w:w="0" w:type="dxa"/>
            <w:left w:w="10" w:type="dxa"/>
            <w:bottom w:w="0" w:type="dxa"/>
            <w:right w:w="10" w:type="dxa"/>
          </w:tblCellMar>
        </w:tblPrEx>
        <w:trPr>
          <w:trHeight w:val="1594"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复习准备</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8" w:lineRule="exact"/>
              <w:ind w:left="0" w:right="0" w:firstLine="440"/>
              <w:jc w:val="both"/>
              <w:rPr>
                <w:sz w:val="16"/>
                <w:szCs w:val="16"/>
              </w:rPr>
            </w:pPr>
            <w:r>
              <w:rPr>
                <w:color w:val="000000"/>
                <w:spacing w:val="0"/>
                <w:w w:val="100"/>
                <w:position w:val="0"/>
                <w:sz w:val="16"/>
                <w:szCs w:val="16"/>
              </w:rPr>
              <w:t>听写包含练习</w:t>
            </w:r>
            <w:r>
              <w:rPr>
                <w:color w:val="000000"/>
                <w:spacing w:val="0"/>
                <w:w w:val="100"/>
                <w:position w:val="0"/>
                <w:sz w:val="17"/>
                <w:szCs w:val="17"/>
              </w:rPr>
              <w:t>9“</w:t>
            </w:r>
            <w:r>
              <w:rPr>
                <w:color w:val="000000"/>
                <w:spacing w:val="0"/>
                <w:w w:val="100"/>
                <w:position w:val="0"/>
                <w:sz w:val="16"/>
                <w:szCs w:val="16"/>
              </w:rPr>
              <w:t>写汉字</w:t>
            </w:r>
            <w:r>
              <w:rPr>
                <w:color w:val="000000"/>
                <w:spacing w:val="0"/>
                <w:w w:val="100"/>
                <w:position w:val="0"/>
                <w:sz w:val="16"/>
                <w:szCs w:val="16"/>
                <w:lang w:val="zh-CN" w:eastAsia="zh-CN" w:bidi="zh-CN"/>
              </w:rPr>
              <w:t>”内容</w:t>
            </w:r>
            <w:r>
              <w:rPr>
                <w:color w:val="000000"/>
                <w:spacing w:val="0"/>
                <w:w w:val="100"/>
                <w:position w:val="0"/>
                <w:sz w:val="16"/>
                <w:szCs w:val="16"/>
              </w:rPr>
              <w:t>的词语或句子，突出时量短语；检查练习</w:t>
            </w:r>
            <w:r>
              <w:rPr>
                <w:color w:val="000000"/>
                <w:spacing w:val="0"/>
                <w:w w:val="100"/>
                <w:position w:val="0"/>
                <w:sz w:val="17"/>
                <w:szCs w:val="17"/>
              </w:rPr>
              <w:t>3“</w:t>
            </w:r>
            <w:r>
              <w:rPr>
                <w:color w:val="000000"/>
                <w:spacing w:val="0"/>
                <w:w w:val="100"/>
                <w:position w:val="0"/>
                <w:sz w:val="16"/>
                <w:szCs w:val="16"/>
              </w:rPr>
              <w:t>选词填空”的完成情况；检查前课作业</w:t>
            </w:r>
            <w:r>
              <w:rPr>
                <w:color w:val="000000"/>
                <w:spacing w:val="0"/>
                <w:w w:val="100"/>
                <w:position w:val="0"/>
                <w:sz w:val="17"/>
                <w:szCs w:val="17"/>
                <w:lang w:val="en-US" w:eastAsia="en-US" w:bidi="en-US"/>
              </w:rPr>
              <w:t>26.27</w:t>
            </w:r>
            <w:r>
              <w:rPr>
                <w:color w:val="000000"/>
                <w:spacing w:val="0"/>
                <w:w w:val="100"/>
                <w:position w:val="0"/>
                <w:sz w:val="16"/>
                <w:szCs w:val="16"/>
              </w:rPr>
              <w:t>课“了“、“了/的复习情况</w:t>
            </w:r>
            <w:r>
              <w:rPr>
                <w:color w:val="000000"/>
                <w:spacing w:val="0"/>
                <w:w w:val="100"/>
                <w:position w:val="0"/>
                <w:sz w:val="16"/>
                <w:szCs w:val="16"/>
                <w:vertAlign w:val="subscript"/>
                <w:lang w:val="en-US" w:eastAsia="en-US" w:bidi="en-US"/>
              </w:rPr>
              <w:t>o</w:t>
            </w:r>
            <w:r>
              <w:rPr>
                <w:color w:val="000000"/>
                <w:spacing w:val="0"/>
                <w:w w:val="100"/>
                <w:position w:val="0"/>
                <w:sz w:val="17"/>
                <w:szCs w:val="17"/>
                <w:lang w:val="en-US" w:eastAsia="en-US" w:bidi="en-US"/>
              </w:rPr>
              <w:t>（10-12</w:t>
            </w:r>
            <w:r>
              <w:rPr>
                <w:color w:val="000000"/>
                <w:spacing w:val="0"/>
                <w:w w:val="100"/>
                <w:position w:val="0"/>
                <w:sz w:val="16"/>
                <w:szCs w:val="16"/>
              </w:rPr>
              <w:t>分钟）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4" w:lineRule="exact"/>
              <w:ind w:left="0" w:right="0" w:firstLine="0"/>
              <w:jc w:val="both"/>
              <w:rPr>
                <w:sz w:val="16"/>
                <w:szCs w:val="16"/>
              </w:rPr>
            </w:pPr>
            <w:r>
              <w:rPr>
                <w:color w:val="000000"/>
                <w:spacing w:val="0"/>
                <w:w w:val="100"/>
                <w:position w:val="0"/>
                <w:sz w:val="16"/>
                <w:szCs w:val="16"/>
              </w:rPr>
              <w:t>老师读，学生集体听写；一人一句完成练习</w:t>
            </w:r>
            <w:r>
              <w:rPr>
                <w:color w:val="000000"/>
                <w:spacing w:val="0"/>
                <w:w w:val="100"/>
                <w:position w:val="0"/>
                <w:sz w:val="17"/>
                <w:szCs w:val="17"/>
              </w:rPr>
              <w:t>3；</w:t>
            </w:r>
            <w:r>
              <w:rPr>
                <w:color w:val="000000"/>
                <w:spacing w:val="0"/>
                <w:w w:val="100"/>
                <w:position w:val="0"/>
                <w:sz w:val="16"/>
                <w:szCs w:val="16"/>
              </w:rPr>
              <w:t>集中复习</w:t>
            </w:r>
            <w:r>
              <w:rPr>
                <w:color w:val="000000"/>
                <w:spacing w:val="0"/>
                <w:w w:val="100"/>
                <w:position w:val="0"/>
                <w:sz w:val="16"/>
                <w:szCs w:val="16"/>
                <w:lang w:val="zh-CN" w:eastAsia="zh-CN" w:bidi="zh-CN"/>
              </w:rPr>
              <w:t>“了</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6" w:lineRule="exact"/>
              <w:ind w:left="0" w:right="0" w:firstLine="0"/>
              <w:jc w:val="both"/>
              <w:rPr>
                <w:sz w:val="16"/>
                <w:szCs w:val="16"/>
              </w:rPr>
            </w:pPr>
            <w:r>
              <w:rPr>
                <w:color w:val="000000"/>
                <w:spacing w:val="0"/>
                <w:w w:val="100"/>
                <w:position w:val="0"/>
                <w:sz w:val="16"/>
                <w:szCs w:val="16"/>
              </w:rPr>
              <w:t>板书：练习</w:t>
            </w:r>
            <w:r>
              <w:rPr>
                <w:color w:val="000000"/>
                <w:spacing w:val="0"/>
                <w:w w:val="100"/>
                <w:position w:val="0"/>
                <w:sz w:val="17"/>
                <w:szCs w:val="17"/>
              </w:rPr>
              <w:t>3“</w:t>
            </w:r>
            <w:r>
              <w:rPr>
                <w:color w:val="000000"/>
                <w:spacing w:val="0"/>
                <w:w w:val="100"/>
                <w:position w:val="0"/>
                <w:sz w:val="16"/>
                <w:szCs w:val="16"/>
              </w:rPr>
              <w:t>选词填空”词语，随后朗读复习。</w:t>
            </w:r>
          </w:p>
        </w:tc>
      </w:tr>
      <w:tr>
        <w:tblPrEx>
          <w:tblCellMar>
            <w:top w:w="0" w:type="dxa"/>
            <w:left w:w="10" w:type="dxa"/>
            <w:bottom w:w="0" w:type="dxa"/>
            <w:right w:w="10" w:type="dxa"/>
          </w:tblCellMar>
        </w:tblPrEx>
        <w:trPr>
          <w:trHeight w:val="2962" w:hRule="exact"/>
          <w:jc w:val="center"/>
        </w:trPr>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感知理解</w:t>
            </w:r>
          </w:p>
        </w:tc>
        <w:tc>
          <w:tcPr>
            <w:tcBorders>
              <w:top w:val="single" w:color="auto" w:sz="4" w:space="0"/>
              <w:left w:val="single" w:color="auto" w:sz="4" w:space="0"/>
              <w:bottom w:val="single" w:color="auto" w:sz="4" w:space="0"/>
            </w:tcBorders>
            <w:shd w:val="clear" w:color="auto" w:fill="FFFFFF"/>
            <w:vAlign w:val="top"/>
          </w:tcPr>
          <w:p>
            <w:pPr>
              <w:pStyle w:val="13"/>
              <w:keepNext w:val="0"/>
              <w:keepLines w:val="0"/>
              <w:widowControl w:val="0"/>
              <w:shd w:val="clear" w:color="auto" w:fill="auto"/>
              <w:bidi w:val="0"/>
              <w:spacing w:before="0" w:after="0" w:line="236" w:lineRule="exact"/>
              <w:ind w:left="0" w:right="0" w:firstLine="440"/>
              <w:jc w:val="both"/>
              <w:rPr>
                <w:sz w:val="16"/>
                <w:szCs w:val="16"/>
              </w:rPr>
            </w:pPr>
            <w:r>
              <w:rPr>
                <w:color w:val="000000"/>
                <w:spacing w:val="0"/>
                <w:w w:val="100"/>
                <w:position w:val="0"/>
                <w:sz w:val="16"/>
                <w:szCs w:val="16"/>
              </w:rPr>
              <w:t>提问进入讲练环节，如问：某某，你昨天几点开始看电视？看到几点？看了多长时间？学生回答后连贯领读:某某</w:t>
            </w:r>
            <w:r>
              <w:rPr>
                <w:color w:val="000000"/>
                <w:spacing w:val="0"/>
                <w:w w:val="100"/>
                <w:position w:val="0"/>
                <w:sz w:val="17"/>
                <w:szCs w:val="17"/>
              </w:rPr>
              <w:t>7</w:t>
            </w:r>
            <w:r>
              <w:rPr>
                <w:color w:val="000000"/>
                <w:spacing w:val="0"/>
                <w:w w:val="100"/>
                <w:position w:val="0"/>
                <w:sz w:val="16"/>
                <w:szCs w:val="16"/>
              </w:rPr>
              <w:t>点开始看电视，看到</w:t>
            </w:r>
            <w:r>
              <w:rPr>
                <w:color w:val="000000"/>
                <w:spacing w:val="0"/>
                <w:w w:val="100"/>
                <w:position w:val="0"/>
                <w:sz w:val="17"/>
                <w:szCs w:val="17"/>
                <w:highlight w:val="none"/>
              </w:rPr>
              <w:t>8</w:t>
            </w:r>
            <w:r>
              <w:rPr>
                <w:color w:val="000000"/>
                <w:spacing w:val="0"/>
                <w:w w:val="100"/>
                <w:position w:val="0"/>
                <w:sz w:val="16"/>
                <w:szCs w:val="16"/>
                <w:highlight w:val="none"/>
              </w:rPr>
              <w:t>点半</w:t>
            </w:r>
            <w:r>
              <w:rPr>
                <w:color w:val="000000"/>
                <w:spacing w:val="0"/>
                <w:w w:val="100"/>
                <w:position w:val="0"/>
                <w:sz w:val="16"/>
                <w:szCs w:val="16"/>
              </w:rPr>
              <w:t>，他/她看了一个半</w:t>
            </w:r>
            <w:r>
              <w:rPr>
                <w:color w:val="000000"/>
                <w:spacing w:val="0"/>
                <w:w w:val="100"/>
                <w:position w:val="0"/>
                <w:sz w:val="16"/>
                <w:szCs w:val="16"/>
                <w:lang w:val="zh-CN" w:eastAsia="zh-CN" w:bidi="zh-CN"/>
              </w:rPr>
              <w:t>钟头。</w:t>
            </w:r>
            <w:r>
              <w:rPr>
                <w:color w:val="000000"/>
                <w:spacing w:val="0"/>
                <w:w w:val="100"/>
                <w:position w:val="0"/>
                <w:sz w:val="16"/>
                <w:szCs w:val="16"/>
              </w:rPr>
              <w:t>问</w:t>
            </w:r>
            <w:r>
              <w:rPr>
                <w:color w:val="000000"/>
                <w:spacing w:val="0"/>
                <w:w w:val="100"/>
                <w:position w:val="0"/>
                <w:sz w:val="17"/>
                <w:szCs w:val="17"/>
                <w:lang w:val="en-US" w:eastAsia="en-US" w:bidi="en-US"/>
              </w:rPr>
              <w:t>4-5</w:t>
            </w:r>
            <w:r>
              <w:rPr>
                <w:color w:val="000000"/>
                <w:spacing w:val="0"/>
                <w:w w:val="100"/>
                <w:position w:val="0"/>
                <w:sz w:val="16"/>
                <w:szCs w:val="16"/>
              </w:rPr>
              <w:t>位学生后，板书总结带时量补语的句子结构；说明带宾语及离</w:t>
            </w:r>
            <w:r>
              <w:rPr>
                <w:color w:val="000000"/>
                <w:spacing w:val="0"/>
                <w:w w:val="100"/>
                <w:position w:val="0"/>
                <w:sz w:val="16"/>
                <w:szCs w:val="16"/>
                <w:highlight w:val="none"/>
              </w:rPr>
              <w:t>合词</w:t>
            </w:r>
            <w:r>
              <w:rPr>
                <w:color w:val="000000"/>
                <w:spacing w:val="0"/>
                <w:w w:val="100"/>
                <w:position w:val="0"/>
                <w:sz w:val="16"/>
                <w:szCs w:val="16"/>
              </w:rPr>
              <w:t>的两种表达结构；说明有两个</w:t>
            </w:r>
            <w:r>
              <w:rPr>
                <w:color w:val="000000"/>
                <w:spacing w:val="0"/>
                <w:w w:val="100"/>
                <w:position w:val="0"/>
                <w:sz w:val="16"/>
                <w:szCs w:val="16"/>
                <w:lang w:val="zh-CN" w:eastAsia="zh-CN" w:bidi="zh-CN"/>
              </w:rPr>
              <w:t>“了”的</w:t>
            </w:r>
            <w:r>
              <w:rPr>
                <w:color w:val="000000"/>
                <w:spacing w:val="0"/>
                <w:w w:val="100"/>
                <w:position w:val="0"/>
                <w:sz w:val="16"/>
                <w:szCs w:val="16"/>
              </w:rPr>
              <w:t>结构，通过对比让学生体会只用动词后的</w:t>
            </w:r>
            <w:r>
              <w:rPr>
                <w:color w:val="000000"/>
                <w:spacing w:val="0"/>
                <w:w w:val="100"/>
                <w:position w:val="0"/>
                <w:sz w:val="16"/>
                <w:szCs w:val="16"/>
                <w:lang w:val="zh-CN" w:eastAsia="zh-CN" w:bidi="zh-CN"/>
              </w:rPr>
              <w:t>“了"</w:t>
            </w:r>
            <w:r>
              <w:rPr>
                <w:color w:val="000000"/>
                <w:spacing w:val="0"/>
                <w:w w:val="100"/>
                <w:position w:val="0"/>
                <w:sz w:val="16"/>
                <w:szCs w:val="16"/>
              </w:rPr>
              <w:t>的</w:t>
            </w:r>
            <w:r>
              <w:rPr>
                <w:color w:val="000000"/>
                <w:spacing w:val="0"/>
                <w:w w:val="100"/>
                <w:position w:val="0"/>
                <w:sz w:val="16"/>
                <w:szCs w:val="16"/>
                <w:highlight w:val="none"/>
              </w:rPr>
              <w:t>时量</w:t>
            </w:r>
            <w:r>
              <w:rPr>
                <w:color w:val="000000"/>
                <w:spacing w:val="0"/>
                <w:w w:val="100"/>
                <w:position w:val="0"/>
                <w:sz w:val="16"/>
                <w:szCs w:val="16"/>
              </w:rPr>
              <w:t>补语句和同时用两个</w:t>
            </w:r>
            <w:r>
              <w:rPr>
                <w:color w:val="000000"/>
                <w:spacing w:val="0"/>
                <w:w w:val="100"/>
                <w:position w:val="0"/>
                <w:sz w:val="16"/>
                <w:szCs w:val="16"/>
                <w:lang w:val="zh-CN" w:eastAsia="zh-CN" w:bidi="zh-CN"/>
              </w:rPr>
              <w:t>“了”的时</w:t>
            </w:r>
            <w:r>
              <w:rPr>
                <w:color w:val="000000"/>
                <w:spacing w:val="0"/>
                <w:w w:val="100"/>
                <w:position w:val="0"/>
                <w:sz w:val="16"/>
                <w:szCs w:val="16"/>
              </w:rPr>
              <w:t>量补语句的细微不同。</w:t>
            </w:r>
            <w:r>
              <w:rPr>
                <w:color w:val="000000"/>
                <w:spacing w:val="0"/>
                <w:w w:val="100"/>
                <w:position w:val="0"/>
                <w:sz w:val="17"/>
                <w:szCs w:val="17"/>
                <w:lang w:val="en-US" w:eastAsia="en-US" w:bidi="en-US"/>
              </w:rPr>
              <w:t>（30—35</w:t>
            </w:r>
            <w:r>
              <w:rPr>
                <w:color w:val="000000"/>
                <w:spacing w:val="0"/>
                <w:w w:val="100"/>
                <w:position w:val="0"/>
                <w:sz w:val="16"/>
                <w:szCs w:val="16"/>
              </w:rPr>
              <w:t>分钟）</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38" w:lineRule="exact"/>
              <w:ind w:left="0" w:right="0" w:firstLine="0"/>
              <w:jc w:val="both"/>
              <w:rPr>
                <w:sz w:val="16"/>
                <w:szCs w:val="16"/>
              </w:rPr>
            </w:pPr>
            <w:r>
              <w:rPr>
                <w:color w:val="000000"/>
                <w:spacing w:val="0"/>
                <w:w w:val="100"/>
                <w:position w:val="0"/>
                <w:sz w:val="16"/>
                <w:szCs w:val="16"/>
              </w:rPr>
              <w:t>师生一对一问答，老师连贯领读，学生集体跟读。</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8" w:lineRule="exact"/>
              <w:ind w:left="0" w:right="0" w:firstLine="0"/>
              <w:jc w:val="both"/>
              <w:rPr>
                <w:sz w:val="16"/>
                <w:szCs w:val="16"/>
              </w:rPr>
            </w:pPr>
            <w:r>
              <w:rPr>
                <w:color w:val="000000"/>
                <w:spacing w:val="0"/>
                <w:w w:val="100"/>
                <w:position w:val="0"/>
                <w:sz w:val="16"/>
                <w:szCs w:val="16"/>
              </w:rPr>
              <w:t>板书：提问的关键词；公式总结带时量补语的句子结构。</w:t>
            </w:r>
          </w:p>
        </w:tc>
      </w:tr>
    </w:tbl>
    <w:p>
      <w:pPr>
        <w:sectPr>
          <w:headerReference r:id="rId347" w:type="first"/>
          <w:footerReference r:id="rId350" w:type="first"/>
          <w:headerReference r:id="rId345" w:type="default"/>
          <w:footerReference r:id="rId348" w:type="default"/>
          <w:headerReference r:id="rId346" w:type="even"/>
          <w:footerReference r:id="rId349" w:type="even"/>
          <w:footnotePr>
            <w:numFmt w:val="decimal"/>
          </w:footnotePr>
          <w:pgSz w:w="9621" w:h="12860"/>
          <w:pgMar w:top="1457" w:right="1183" w:bottom="1141" w:left="1402" w:header="0" w:footer="3" w:gutter="0"/>
          <w:cols w:space="720" w:num="1"/>
          <w:titlePg/>
          <w:rtlGutter w:val="0"/>
          <w:docGrid w:linePitch="360" w:charSpace="0"/>
        </w:sectPr>
      </w:pPr>
    </w:p>
    <w:tbl>
      <w:tblPr>
        <w:tblStyle w:val="2"/>
        <w:tblW w:w="0" w:type="auto"/>
        <w:jc w:val="center"/>
        <w:tblLayout w:type="fixed"/>
        <w:tblCellMar>
          <w:top w:w="0" w:type="dxa"/>
          <w:left w:w="10" w:type="dxa"/>
          <w:bottom w:w="0" w:type="dxa"/>
          <w:right w:w="10" w:type="dxa"/>
        </w:tblCellMar>
      </w:tblPr>
      <w:tblGrid>
        <w:gridCol w:w="936"/>
        <w:gridCol w:w="907"/>
        <w:gridCol w:w="2890"/>
        <w:gridCol w:w="1080"/>
        <w:gridCol w:w="1128"/>
      </w:tblGrid>
      <w:tr>
        <w:tblPrEx>
          <w:tblCellMar>
            <w:top w:w="0" w:type="dxa"/>
            <w:left w:w="10" w:type="dxa"/>
            <w:bottom w:w="0" w:type="dxa"/>
            <w:right w:w="10" w:type="dxa"/>
          </w:tblCellMar>
        </w:tblPrEx>
        <w:trPr>
          <w:trHeight w:val="374"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exact"/>
              <w:ind w:left="0" w:right="0" w:firstLine="0"/>
              <w:jc w:val="center"/>
              <w:rPr>
                <w:sz w:val="16"/>
                <w:szCs w:val="16"/>
              </w:rPr>
            </w:pPr>
            <w:r>
              <w:rPr>
                <w:color w:val="000000"/>
                <w:spacing w:val="0"/>
                <w:w w:val="100"/>
                <w:position w:val="0"/>
                <w:sz w:val="16"/>
                <w:szCs w:val="16"/>
              </w:rPr>
              <w:t>教学程序</w:t>
            </w:r>
          </w:p>
        </w:tc>
        <w:tc>
          <w:tcPr>
            <w:gridSpan w:val="4"/>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教学实施</w:t>
            </w:r>
          </w:p>
        </w:tc>
      </w:tr>
      <w:tr>
        <w:tblPrEx>
          <w:tblCellMar>
            <w:top w:w="0" w:type="dxa"/>
            <w:left w:w="10" w:type="dxa"/>
            <w:bottom w:w="0" w:type="dxa"/>
            <w:right w:w="10" w:type="dxa"/>
          </w:tblCellMar>
        </w:tblPrEx>
        <w:trPr>
          <w:trHeight w:val="355"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教学过程</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教学内容与方法</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40"/>
              <w:jc w:val="both"/>
              <w:rPr>
                <w:sz w:val="16"/>
                <w:szCs w:val="16"/>
              </w:rPr>
            </w:pPr>
            <w:r>
              <w:rPr>
                <w:color w:val="000000"/>
                <w:spacing w:val="0"/>
                <w:w w:val="100"/>
                <w:position w:val="0"/>
                <w:sz w:val="16"/>
                <w:szCs w:val="16"/>
              </w:rPr>
              <w:t>组织形式</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rPr>
              <w:t>教学手段</w:t>
            </w:r>
          </w:p>
        </w:tc>
      </w:tr>
      <w:tr>
        <w:tblPrEx>
          <w:tblCellMar>
            <w:top w:w="0" w:type="dxa"/>
            <w:left w:w="10" w:type="dxa"/>
            <w:bottom w:w="0" w:type="dxa"/>
            <w:right w:w="10" w:type="dxa"/>
          </w:tblCellMar>
        </w:tblPrEx>
        <w:trPr>
          <w:trHeight w:val="1694"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lang w:val="en-US" w:eastAsia="en-US" w:bidi="en-US"/>
              </w:rPr>
              <w:t>3-4</w:t>
            </w:r>
            <w:r>
              <w:rPr>
                <w:color w:val="000000"/>
                <w:spacing w:val="0"/>
                <w:w w:val="100"/>
                <w:position w:val="0"/>
                <w:sz w:val="16"/>
                <w:szCs w:val="16"/>
              </w:rPr>
              <w:t>课时</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巩固运用</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24" w:lineRule="exact"/>
              <w:ind w:left="0" w:right="0" w:firstLine="460"/>
              <w:jc w:val="both"/>
              <w:rPr>
                <w:sz w:val="16"/>
                <w:szCs w:val="16"/>
              </w:rPr>
            </w:pPr>
            <w:r>
              <w:rPr>
                <w:color w:val="000000"/>
                <w:spacing w:val="0"/>
                <w:w w:val="100"/>
                <w:position w:val="0"/>
                <w:sz w:val="16"/>
                <w:szCs w:val="16"/>
              </w:rPr>
              <w:t>完成练习</w:t>
            </w:r>
            <w:r>
              <w:rPr>
                <w:color w:val="000000"/>
                <w:spacing w:val="0"/>
                <w:w w:val="100"/>
                <w:position w:val="0"/>
                <w:sz w:val="17"/>
                <w:szCs w:val="17"/>
              </w:rPr>
              <w:t>2</w:t>
            </w:r>
            <w:r>
              <w:rPr>
                <w:color w:val="000000"/>
                <w:spacing w:val="0"/>
                <w:w w:val="100"/>
                <w:position w:val="0"/>
                <w:sz w:val="16"/>
                <w:szCs w:val="16"/>
              </w:rPr>
              <w:t>替换练习</w:t>
            </w:r>
            <w:r>
              <w:rPr>
                <w:color w:val="000000"/>
                <w:spacing w:val="0"/>
                <w:w w:val="100"/>
                <w:position w:val="0"/>
                <w:sz w:val="17"/>
                <w:szCs w:val="17"/>
              </w:rPr>
              <w:t>，4</w:t>
            </w:r>
            <w:r>
              <w:rPr>
                <w:color w:val="000000"/>
                <w:spacing w:val="0"/>
                <w:w w:val="100"/>
                <w:position w:val="0"/>
                <w:sz w:val="16"/>
                <w:szCs w:val="16"/>
              </w:rPr>
              <w:t>、</w:t>
            </w:r>
            <w:r>
              <w:rPr>
                <w:color w:val="000000"/>
                <w:spacing w:val="0"/>
                <w:w w:val="100"/>
                <w:position w:val="0"/>
                <w:sz w:val="17"/>
                <w:szCs w:val="17"/>
              </w:rPr>
              <w:t>5</w:t>
            </w:r>
            <w:r>
              <w:rPr>
                <w:color w:val="000000"/>
                <w:spacing w:val="0"/>
                <w:w w:val="100"/>
                <w:position w:val="0"/>
                <w:sz w:val="16"/>
                <w:szCs w:val="16"/>
              </w:rPr>
              <w:t>题回答问题练习；两人一组练习卡片问题；两人一组根据日常生活实际自由提问并回答。</w:t>
            </w:r>
            <w:r>
              <w:rPr>
                <w:color w:val="000000"/>
                <w:spacing w:val="0"/>
                <w:w w:val="100"/>
                <w:position w:val="0"/>
                <w:sz w:val="17"/>
                <w:szCs w:val="17"/>
                <w:lang w:val="en-US" w:eastAsia="en-US" w:bidi="en-US"/>
              </w:rPr>
              <w:t>（25—30</w:t>
            </w:r>
            <w:r>
              <w:rPr>
                <w:color w:val="000000"/>
                <w:spacing w:val="0"/>
                <w:w w:val="100"/>
                <w:position w:val="0"/>
                <w:sz w:val="16"/>
                <w:szCs w:val="16"/>
              </w:rPr>
              <w:t>分钟）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22" w:lineRule="exact"/>
              <w:ind w:left="0" w:right="0" w:firstLine="0"/>
              <w:jc w:val="both"/>
              <w:rPr>
                <w:sz w:val="16"/>
                <w:szCs w:val="16"/>
              </w:rPr>
            </w:pPr>
            <w:r>
              <w:rPr>
                <w:color w:val="000000"/>
                <w:spacing w:val="0"/>
                <w:w w:val="100"/>
                <w:position w:val="0"/>
                <w:sz w:val="16"/>
                <w:szCs w:val="16"/>
              </w:rPr>
              <w:t>集体或一人一句完成</w:t>
            </w:r>
            <w:r>
              <w:rPr>
                <w:color w:val="000000"/>
                <w:spacing w:val="0"/>
                <w:w w:val="100"/>
                <w:position w:val="0"/>
                <w:sz w:val="17"/>
                <w:szCs w:val="17"/>
              </w:rPr>
              <w:t>2</w:t>
            </w:r>
            <w:r>
              <w:rPr>
                <w:color w:val="000000"/>
                <w:spacing w:val="0"/>
                <w:w w:val="100"/>
                <w:position w:val="0"/>
                <w:sz w:val="16"/>
                <w:szCs w:val="16"/>
              </w:rPr>
              <w:t>、</w:t>
            </w:r>
            <w:r>
              <w:rPr>
                <w:color w:val="000000"/>
                <w:spacing w:val="0"/>
                <w:w w:val="100"/>
                <w:position w:val="0"/>
                <w:sz w:val="17"/>
                <w:szCs w:val="17"/>
              </w:rPr>
              <w:t>4</w:t>
            </w:r>
            <w:r>
              <w:rPr>
                <w:color w:val="000000"/>
                <w:spacing w:val="0"/>
                <w:w w:val="100"/>
                <w:position w:val="0"/>
                <w:sz w:val="16"/>
                <w:szCs w:val="16"/>
              </w:rPr>
              <w:t>、</w:t>
            </w:r>
            <w:r>
              <w:rPr>
                <w:color w:val="000000"/>
                <w:spacing w:val="0"/>
                <w:w w:val="100"/>
                <w:position w:val="0"/>
                <w:sz w:val="17"/>
                <w:szCs w:val="17"/>
              </w:rPr>
              <w:t>5</w:t>
            </w:r>
            <w:r>
              <w:rPr>
                <w:color w:val="000000"/>
                <w:spacing w:val="0"/>
                <w:w w:val="100"/>
                <w:position w:val="0"/>
                <w:sz w:val="16"/>
                <w:szCs w:val="16"/>
              </w:rPr>
              <w:t>、</w:t>
            </w:r>
            <w:r>
              <w:rPr>
                <w:color w:val="000000"/>
                <w:spacing w:val="0"/>
                <w:w w:val="100"/>
                <w:position w:val="0"/>
                <w:sz w:val="17"/>
                <w:szCs w:val="17"/>
              </w:rPr>
              <w:t>6</w:t>
            </w:r>
            <w:r>
              <w:rPr>
                <w:color w:val="000000"/>
                <w:spacing w:val="0"/>
                <w:w w:val="100"/>
                <w:position w:val="0"/>
                <w:sz w:val="16"/>
                <w:szCs w:val="16"/>
              </w:rPr>
              <w:t>题；两人一组完成卡片和自由问答练习。</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卡片：正面提问内容，背面答案，侧重时量补语句子结构总结。</w:t>
            </w:r>
          </w:p>
        </w:tc>
      </w:tr>
      <w:tr>
        <w:tblPrEx>
          <w:tblCellMar>
            <w:top w:w="0" w:type="dxa"/>
            <w:left w:w="10" w:type="dxa"/>
            <w:bottom w:w="0" w:type="dxa"/>
            <w:right w:w="10" w:type="dxa"/>
          </w:tblCellMar>
        </w:tblPrEx>
        <w:trPr>
          <w:trHeight w:val="1253"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检查小结</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17" w:lineRule="exact"/>
              <w:ind w:left="0" w:right="0" w:firstLine="460"/>
              <w:jc w:val="both"/>
              <w:rPr>
                <w:sz w:val="16"/>
                <w:szCs w:val="16"/>
              </w:rPr>
            </w:pPr>
            <w:r>
              <w:rPr>
                <w:color w:val="000000"/>
                <w:spacing w:val="0"/>
                <w:w w:val="100"/>
                <w:position w:val="0"/>
                <w:sz w:val="16"/>
                <w:szCs w:val="16"/>
              </w:rPr>
              <w:t>公式小结并对比时量补语的句子结构。领读课文，要求边读边画出包含时量补语的句子并</w:t>
            </w:r>
            <w:r>
              <w:rPr>
                <w:color w:val="000000"/>
                <w:spacing w:val="0"/>
                <w:w w:val="100"/>
                <w:position w:val="0"/>
                <w:sz w:val="16"/>
                <w:szCs w:val="16"/>
                <w:lang w:val="zh-CN" w:eastAsia="zh-CN" w:bidi="zh-CN"/>
              </w:rPr>
              <w:t>查对；</w:t>
            </w:r>
            <w:r>
              <w:rPr>
                <w:color w:val="000000"/>
                <w:spacing w:val="0"/>
                <w:w w:val="100"/>
                <w:position w:val="0"/>
                <w:sz w:val="16"/>
                <w:szCs w:val="16"/>
              </w:rPr>
              <w:t>询问关于有无的问题并答疑。</w:t>
            </w:r>
            <w:r>
              <w:rPr>
                <w:color w:val="000000"/>
                <w:spacing w:val="0"/>
                <w:w w:val="100"/>
                <w:position w:val="0"/>
                <w:sz w:val="17"/>
                <w:szCs w:val="17"/>
                <w:lang w:val="en-US" w:eastAsia="en-US" w:bidi="en-US"/>
              </w:rPr>
              <w:t>（13-15</w:t>
            </w:r>
            <w:r>
              <w:rPr>
                <w:color w:val="000000"/>
                <w:spacing w:val="0"/>
                <w:w w:val="100"/>
                <w:position w:val="0"/>
                <w:sz w:val="16"/>
                <w:szCs w:val="16"/>
              </w:rPr>
              <w:t>分钟）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22" w:lineRule="exact"/>
              <w:ind w:left="0" w:right="0" w:firstLine="0"/>
              <w:jc w:val="both"/>
              <w:rPr>
                <w:sz w:val="16"/>
                <w:szCs w:val="16"/>
              </w:rPr>
            </w:pPr>
            <w:r>
              <w:rPr>
                <w:color w:val="000000"/>
                <w:spacing w:val="0"/>
                <w:w w:val="100"/>
                <w:position w:val="0"/>
                <w:sz w:val="16"/>
                <w:szCs w:val="16"/>
              </w:rPr>
              <w:t>领读课文后两人一</w:t>
            </w:r>
            <w:r>
              <w:rPr>
                <w:color w:val="000000"/>
                <w:spacing w:val="0"/>
                <w:w w:val="100"/>
                <w:position w:val="0"/>
                <w:sz w:val="16"/>
                <w:szCs w:val="16"/>
                <w:lang w:val="en-US" w:eastAsia="en-US" w:bidi="en-US"/>
              </w:rPr>
              <w:t>■</w:t>
            </w:r>
            <w:r>
              <w:rPr>
                <w:color w:val="000000"/>
                <w:spacing w:val="0"/>
                <w:w w:val="100"/>
                <w:position w:val="0"/>
                <w:sz w:val="16"/>
                <w:szCs w:val="16"/>
              </w:rPr>
              <w:t>组查对画出的句子。</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24" w:lineRule="exact"/>
              <w:ind w:left="0" w:right="0" w:firstLine="0"/>
              <w:jc w:val="both"/>
              <w:rPr>
                <w:sz w:val="16"/>
                <w:szCs w:val="16"/>
              </w:rPr>
            </w:pPr>
            <w:r>
              <w:rPr>
                <w:color w:val="000000"/>
                <w:spacing w:val="0"/>
                <w:w w:val="100"/>
                <w:position w:val="0"/>
                <w:sz w:val="16"/>
                <w:szCs w:val="16"/>
              </w:rPr>
              <w:t>板书：注意各种句子结构的对比公式。</w:t>
            </w:r>
          </w:p>
        </w:tc>
      </w:tr>
      <w:tr>
        <w:tblPrEx>
          <w:tblCellMar>
            <w:top w:w="0" w:type="dxa"/>
            <w:left w:w="10" w:type="dxa"/>
            <w:bottom w:w="0" w:type="dxa"/>
            <w:right w:w="10" w:type="dxa"/>
          </w:tblCellMar>
        </w:tblPrEx>
        <w:trPr>
          <w:trHeight w:val="979"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布置作业</w:t>
            </w:r>
          </w:p>
        </w:tc>
        <w:tc>
          <w:tcPr>
            <w:tcBorders>
              <w:top w:val="single" w:color="auto" w:sz="4" w:space="0"/>
              <w:left w:val="single" w:color="auto" w:sz="4" w:space="0"/>
            </w:tcBorders>
            <w:shd w:val="clear" w:color="auto" w:fill="FFFFFF"/>
            <w:vAlign w:val="top"/>
          </w:tcPr>
          <w:p>
            <w:pPr>
              <w:pStyle w:val="13"/>
              <w:keepNext w:val="0"/>
              <w:keepLines w:val="0"/>
              <w:widowControl w:val="0"/>
              <w:shd w:val="clear" w:color="auto" w:fill="auto"/>
              <w:bidi w:val="0"/>
              <w:spacing w:before="0" w:after="0" w:line="222" w:lineRule="exact"/>
              <w:ind w:left="0" w:right="0" w:firstLine="460"/>
              <w:jc w:val="both"/>
              <w:rPr>
                <w:sz w:val="16"/>
                <w:szCs w:val="16"/>
              </w:rPr>
            </w:pPr>
            <w:r>
              <w:rPr>
                <w:color w:val="000000"/>
                <w:spacing w:val="0"/>
                <w:w w:val="100"/>
                <w:position w:val="0"/>
                <w:sz w:val="16"/>
                <w:szCs w:val="16"/>
              </w:rPr>
              <w:t>完成练习</w:t>
            </w:r>
            <w:r>
              <w:rPr>
                <w:color w:val="000000"/>
                <w:spacing w:val="0"/>
                <w:w w:val="100"/>
                <w:position w:val="0"/>
                <w:sz w:val="17"/>
                <w:szCs w:val="17"/>
              </w:rPr>
              <w:t>7“</w:t>
            </w:r>
            <w:r>
              <w:rPr>
                <w:color w:val="000000"/>
                <w:spacing w:val="0"/>
                <w:w w:val="100"/>
                <w:position w:val="0"/>
                <w:sz w:val="16"/>
                <w:szCs w:val="16"/>
              </w:rPr>
              <w:t>改错句”；阅读复习教材时量补语语言点部分和课堂笔记（培养自学能力）；朗读课文</w:t>
            </w:r>
            <w:r>
              <w:rPr>
                <w:color w:val="000000"/>
                <w:spacing w:val="0"/>
                <w:w w:val="100"/>
                <w:position w:val="0"/>
                <w:sz w:val="17"/>
                <w:szCs w:val="17"/>
                <w:lang w:val="en-US" w:eastAsia="en-US" w:bidi="en-US"/>
              </w:rPr>
              <w:t>o（</w:t>
            </w:r>
            <w:r>
              <w:rPr>
                <w:color w:val="000000"/>
                <w:spacing w:val="0"/>
                <w:w w:val="100"/>
                <w:position w:val="0"/>
                <w:sz w:val="17"/>
                <w:szCs w:val="17"/>
                <w:highlight w:val="none"/>
                <w:lang w:val="en-US" w:eastAsia="en-US" w:bidi="en-US"/>
              </w:rPr>
              <w:t>2-3</w:t>
            </w:r>
            <w:r>
              <w:rPr>
                <w:color w:val="000000"/>
                <w:spacing w:val="0"/>
                <w:w w:val="100"/>
                <w:position w:val="0"/>
                <w:sz w:val="16"/>
                <w:szCs w:val="16"/>
                <w:highlight w:val="none"/>
              </w:rPr>
              <w:t>分钟</w:t>
            </w:r>
            <w:r>
              <w:rPr>
                <w:color w:val="000000"/>
                <w:spacing w:val="0"/>
                <w:w w:val="100"/>
                <w:position w:val="0"/>
                <w:sz w:val="16"/>
                <w:szCs w:val="16"/>
              </w:rPr>
              <w:t>）</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集中讲解。</w:t>
            </w: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792"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lang w:val="en-US" w:eastAsia="en-US" w:bidi="en-US"/>
              </w:rPr>
              <w:t>5—6</w:t>
            </w:r>
            <w:r>
              <w:rPr>
                <w:color w:val="000000"/>
                <w:spacing w:val="0"/>
                <w:w w:val="100"/>
                <w:position w:val="0"/>
                <w:sz w:val="16"/>
                <w:szCs w:val="16"/>
              </w:rPr>
              <w:t>课时</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组织教学</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14" w:lineRule="exact"/>
              <w:ind w:left="0" w:right="0" w:firstLine="460"/>
              <w:jc w:val="both"/>
              <w:rPr>
                <w:sz w:val="16"/>
                <w:szCs w:val="16"/>
              </w:rPr>
            </w:pPr>
            <w:r>
              <w:rPr>
                <w:color w:val="000000"/>
                <w:spacing w:val="0"/>
                <w:w w:val="100"/>
                <w:position w:val="0"/>
                <w:sz w:val="16"/>
                <w:szCs w:val="16"/>
              </w:rPr>
              <w:t>播放录像：中国人的早锻炼，让学生感受公园、街角、楼前、路边，中国人早锻炼的气氛</w:t>
            </w:r>
            <w:r>
              <w:rPr>
                <w:color w:val="000000"/>
                <w:spacing w:val="0"/>
                <w:w w:val="100"/>
                <w:position w:val="0"/>
                <w:sz w:val="17"/>
                <w:szCs w:val="17"/>
                <w:lang w:val="en-US" w:eastAsia="en-US" w:bidi="en-US"/>
              </w:rPr>
              <w:t>o（8-10</w:t>
            </w:r>
            <w:r>
              <w:rPr>
                <w:color w:val="000000"/>
                <w:spacing w:val="0"/>
                <w:w w:val="100"/>
                <w:position w:val="0"/>
                <w:sz w:val="16"/>
                <w:szCs w:val="16"/>
              </w:rPr>
              <w:t>分钟）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集体观看。</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21" w:lineRule="exact"/>
              <w:ind w:left="0" w:right="0" w:firstLine="0"/>
              <w:jc w:val="both"/>
              <w:rPr>
                <w:sz w:val="16"/>
                <w:szCs w:val="16"/>
              </w:rPr>
            </w:pPr>
            <w:r>
              <w:rPr>
                <w:color w:val="000000"/>
                <w:spacing w:val="0"/>
                <w:w w:val="100"/>
                <w:position w:val="0"/>
                <w:sz w:val="16"/>
                <w:szCs w:val="16"/>
              </w:rPr>
              <w:t>录像：中国人的早锻炼。</w:t>
            </w:r>
          </w:p>
        </w:tc>
      </w:tr>
      <w:tr>
        <w:tblPrEx>
          <w:tblCellMar>
            <w:top w:w="0" w:type="dxa"/>
            <w:left w:w="10" w:type="dxa"/>
            <w:bottom w:w="0" w:type="dxa"/>
            <w:right w:w="10" w:type="dxa"/>
          </w:tblCellMar>
        </w:tblPrEx>
        <w:trPr>
          <w:trHeight w:val="4574" w:hRule="exact"/>
          <w:jc w:val="center"/>
        </w:trPr>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04" w:lineRule="exact"/>
              <w:ind w:left="0" w:right="0" w:firstLine="0"/>
              <w:jc w:val="center"/>
              <w:rPr>
                <w:sz w:val="16"/>
                <w:szCs w:val="16"/>
              </w:rPr>
            </w:pPr>
            <w:r>
              <w:rPr>
                <w:color w:val="000000"/>
                <w:spacing w:val="0"/>
                <w:w w:val="100"/>
                <w:position w:val="0"/>
                <w:sz w:val="16"/>
                <w:szCs w:val="16"/>
              </w:rPr>
              <w:t>感知理解与巩固运用课文</w:t>
            </w:r>
          </w:p>
          <w:p>
            <w:pPr>
              <w:pStyle w:val="13"/>
              <w:keepNext w:val="0"/>
              <w:keepLines w:val="0"/>
              <w:widowControl w:val="0"/>
              <w:shd w:val="clear" w:color="auto" w:fill="auto"/>
              <w:bidi w:val="0"/>
              <w:spacing w:before="0" w:after="0" w:line="204" w:lineRule="exact"/>
              <w:ind w:left="0" w:right="0" w:firstLine="0"/>
              <w:jc w:val="center"/>
              <w:rPr>
                <w:sz w:val="16"/>
                <w:szCs w:val="16"/>
              </w:rPr>
            </w:pPr>
            <w:r>
              <w:rPr>
                <w:color w:val="000000"/>
                <w:spacing w:val="0"/>
                <w:w w:val="100"/>
                <w:position w:val="0"/>
                <w:sz w:val="16"/>
                <w:szCs w:val="16"/>
              </w:rPr>
              <w:t>（二）</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06" w:lineRule="exact"/>
              <w:ind w:left="0" w:right="0" w:firstLine="460"/>
              <w:jc w:val="both"/>
              <w:rPr>
                <w:sz w:val="16"/>
                <w:szCs w:val="16"/>
              </w:rPr>
            </w:pPr>
            <w:r>
              <w:rPr>
                <w:color w:val="000000"/>
                <w:spacing w:val="0"/>
                <w:w w:val="100"/>
                <w:position w:val="0"/>
                <w:sz w:val="16"/>
                <w:szCs w:val="16"/>
              </w:rPr>
              <w:t>带着问题观看，边看边说：早锻炼的人主要是谁？早锻炼主要做什么？录像停留在练气功的画面结束；领读、分角色朗读课文（二），要求在语境中理解“五点多就起来了”</w:t>
            </w:r>
            <w:r>
              <w:rPr>
                <w:color w:val="000000"/>
                <w:spacing w:val="0"/>
                <w:w w:val="100"/>
                <w:position w:val="0"/>
                <w:sz w:val="16"/>
                <w:szCs w:val="16"/>
                <w:lang w:val="zh-CN" w:eastAsia="zh-CN" w:bidi="zh-CN"/>
              </w:rPr>
              <w:t>、“练</w:t>
            </w:r>
            <w:r>
              <w:rPr>
                <w:color w:val="000000"/>
                <w:spacing w:val="0"/>
                <w:w w:val="100"/>
                <w:position w:val="0"/>
                <w:sz w:val="16"/>
                <w:szCs w:val="16"/>
              </w:rPr>
              <w:t>了好几年了”</w:t>
            </w:r>
            <w:r>
              <w:rPr>
                <w:color w:val="000000"/>
                <w:spacing w:val="0"/>
                <w:w w:val="100"/>
                <w:position w:val="0"/>
                <w:sz w:val="16"/>
                <w:szCs w:val="16"/>
                <w:lang w:val="zh-CN" w:eastAsia="zh-CN" w:bidi="zh-CN"/>
              </w:rPr>
              <w:t>、“不</w:t>
            </w:r>
            <w:r>
              <w:rPr>
                <w:color w:val="000000"/>
                <w:spacing w:val="0"/>
                <w:w w:val="100"/>
                <w:position w:val="0"/>
                <w:sz w:val="16"/>
                <w:szCs w:val="16"/>
              </w:rPr>
              <w:t>一定，有时候练一个钟头，有时候半个钟头”</w:t>
            </w:r>
            <w:r>
              <w:rPr>
                <w:color w:val="000000"/>
                <w:spacing w:val="0"/>
                <w:w w:val="100"/>
                <w:position w:val="0"/>
                <w:sz w:val="16"/>
                <w:szCs w:val="16"/>
                <w:lang w:val="zh-CN" w:eastAsia="zh-CN" w:bidi="zh-CN"/>
              </w:rPr>
              <w:t>、“对</w:t>
            </w:r>
            <w:r>
              <w:rPr>
                <w:color w:val="000000"/>
                <w:spacing w:val="0"/>
                <w:w w:val="100"/>
                <w:position w:val="0"/>
                <w:sz w:val="16"/>
                <w:szCs w:val="16"/>
              </w:rPr>
              <w:t>身体很有好处”、</w:t>
            </w:r>
            <w:r>
              <w:rPr>
                <w:color w:val="000000"/>
                <w:spacing w:val="0"/>
                <w:w w:val="100"/>
                <w:position w:val="0"/>
                <w:sz w:val="16"/>
                <w:szCs w:val="16"/>
                <w:lang w:val="zh-CN" w:eastAsia="zh-CN" w:bidi="zh-CN"/>
              </w:rPr>
              <w:t>“有好</w:t>
            </w:r>
            <w:r>
              <w:rPr>
                <w:color w:val="000000"/>
                <w:spacing w:val="0"/>
                <w:w w:val="100"/>
                <w:position w:val="0"/>
                <w:sz w:val="16"/>
                <w:szCs w:val="16"/>
              </w:rPr>
              <w:t>几种慢性病”</w:t>
            </w:r>
            <w:r>
              <w:rPr>
                <w:color w:val="000000"/>
                <w:spacing w:val="0"/>
                <w:w w:val="100"/>
                <w:position w:val="0"/>
                <w:sz w:val="16"/>
                <w:szCs w:val="16"/>
                <w:lang w:val="zh-CN" w:eastAsia="zh-CN" w:bidi="zh-CN"/>
              </w:rPr>
              <w:t>、“差</w:t>
            </w:r>
            <w:r>
              <w:rPr>
                <w:color w:val="000000"/>
                <w:spacing w:val="0"/>
                <w:w w:val="100"/>
                <w:position w:val="0"/>
                <w:sz w:val="16"/>
                <w:szCs w:val="16"/>
              </w:rPr>
              <w:t>不多都好了”</w:t>
            </w:r>
            <w:r>
              <w:rPr>
                <w:color w:val="000000"/>
                <w:spacing w:val="0"/>
                <w:w w:val="100"/>
                <w:position w:val="0"/>
                <w:sz w:val="16"/>
                <w:szCs w:val="16"/>
                <w:lang w:val="zh-CN" w:eastAsia="zh-CN" w:bidi="zh-CN"/>
              </w:rPr>
              <w:t>、“三</w:t>
            </w:r>
            <w:r>
              <w:rPr>
                <w:color w:val="000000"/>
                <w:spacing w:val="0"/>
                <w:w w:val="100"/>
                <w:position w:val="0"/>
                <w:sz w:val="16"/>
                <w:szCs w:val="16"/>
              </w:rPr>
              <w:t>天打鱼两天晒网不行</w:t>
            </w:r>
            <w:r>
              <w:rPr>
                <w:color w:val="000000"/>
                <w:spacing w:val="0"/>
                <w:w w:val="100"/>
                <w:position w:val="0"/>
                <w:sz w:val="16"/>
                <w:szCs w:val="16"/>
                <w:lang w:val="zh-CN" w:eastAsia="zh-CN" w:bidi="zh-CN"/>
              </w:rPr>
              <w:t>”等</w:t>
            </w:r>
            <w:r>
              <w:rPr>
                <w:color w:val="000000"/>
                <w:spacing w:val="0"/>
                <w:w w:val="100"/>
                <w:position w:val="0"/>
                <w:sz w:val="16"/>
                <w:szCs w:val="16"/>
              </w:rPr>
              <w:t>语句，提醒注意</w:t>
            </w:r>
            <w:r>
              <w:rPr>
                <w:color w:val="000000"/>
                <w:spacing w:val="0"/>
                <w:w w:val="100"/>
                <w:position w:val="0"/>
                <w:sz w:val="16"/>
                <w:szCs w:val="16"/>
                <w:lang w:val="zh-CN" w:eastAsia="zh-CN" w:bidi="zh-CN"/>
              </w:rPr>
              <w:t>“五点</w:t>
            </w:r>
            <w:r>
              <w:rPr>
                <w:color w:val="000000"/>
                <w:spacing w:val="0"/>
                <w:w w:val="100"/>
                <w:position w:val="0"/>
                <w:sz w:val="16"/>
                <w:szCs w:val="16"/>
              </w:rPr>
              <w:t>多”、</w:t>
            </w:r>
            <w:r>
              <w:rPr>
                <w:color w:val="000000"/>
                <w:spacing w:val="0"/>
                <w:w w:val="100"/>
                <w:position w:val="0"/>
                <w:sz w:val="16"/>
                <w:szCs w:val="16"/>
                <w:lang w:val="zh-CN" w:eastAsia="zh-CN" w:bidi="zh-CN"/>
              </w:rPr>
              <w:t>“好几</w:t>
            </w:r>
            <w:r>
              <w:rPr>
                <w:color w:val="000000"/>
                <w:spacing w:val="0"/>
                <w:w w:val="100"/>
                <w:position w:val="0"/>
                <w:sz w:val="16"/>
                <w:szCs w:val="16"/>
              </w:rPr>
              <w:t>年”</w:t>
            </w:r>
            <w:r>
              <w:rPr>
                <w:color w:val="000000"/>
                <w:spacing w:val="0"/>
                <w:w w:val="100"/>
                <w:position w:val="0"/>
                <w:sz w:val="16"/>
                <w:szCs w:val="16"/>
                <w:lang w:val="zh-CN" w:eastAsia="zh-CN" w:bidi="zh-CN"/>
              </w:rPr>
              <w:t>、“好</w:t>
            </w:r>
            <w:r>
              <w:rPr>
                <w:color w:val="000000"/>
                <w:spacing w:val="0"/>
                <w:w w:val="100"/>
                <w:position w:val="0"/>
                <w:sz w:val="16"/>
                <w:szCs w:val="16"/>
              </w:rPr>
              <w:t>几种</w:t>
            </w:r>
            <w:r>
              <w:rPr>
                <w:color w:val="000000"/>
                <w:spacing w:val="0"/>
                <w:w w:val="100"/>
                <w:position w:val="0"/>
                <w:sz w:val="16"/>
                <w:szCs w:val="16"/>
                <w:lang w:val="zh-CN" w:eastAsia="zh-CN" w:bidi="zh-CN"/>
              </w:rPr>
              <w:t>”等的</w:t>
            </w:r>
            <w:r>
              <w:rPr>
                <w:color w:val="000000"/>
                <w:spacing w:val="0"/>
                <w:w w:val="100"/>
                <w:position w:val="0"/>
                <w:sz w:val="16"/>
                <w:szCs w:val="16"/>
              </w:rPr>
              <w:t>概数表达法；两人一组练习主持人介绍王老师，请他以“练气功的经验</w:t>
            </w:r>
            <w:r>
              <w:rPr>
                <w:color w:val="000000"/>
                <w:spacing w:val="0"/>
                <w:w w:val="100"/>
                <w:position w:val="0"/>
                <w:sz w:val="16"/>
                <w:szCs w:val="16"/>
                <w:lang w:val="zh-CN" w:eastAsia="zh-CN" w:bidi="zh-CN"/>
              </w:rPr>
              <w:t>”为题</w:t>
            </w:r>
            <w:r>
              <w:rPr>
                <w:color w:val="000000"/>
                <w:spacing w:val="0"/>
                <w:w w:val="100"/>
                <w:position w:val="0"/>
                <w:sz w:val="16"/>
                <w:szCs w:val="16"/>
              </w:rPr>
              <w:t>，把课文（二）主要内容用叙述体复述出来，注意用上板书的语句；老师走动巡听，请小组自由或老师点名邀请一小组展示主持人与王老师的练习；注意让学生认识并理解中国文化对持之以恒精神的推崇和践行。</w:t>
            </w:r>
            <w:r>
              <w:rPr>
                <w:color w:val="000000"/>
                <w:spacing w:val="0"/>
                <w:w w:val="100"/>
                <w:position w:val="0"/>
                <w:sz w:val="17"/>
                <w:szCs w:val="17"/>
                <w:lang w:val="en-US" w:eastAsia="en-US" w:bidi="en-US"/>
              </w:rPr>
              <w:t>（20-25</w:t>
            </w:r>
            <w:r>
              <w:rPr>
                <w:color w:val="000000"/>
                <w:spacing w:val="0"/>
                <w:w w:val="100"/>
                <w:position w:val="0"/>
                <w:sz w:val="16"/>
                <w:szCs w:val="16"/>
              </w:rPr>
              <w:t>分钟）</w:t>
            </w:r>
          </w:p>
        </w:tc>
        <w:tc>
          <w:tcPr>
            <w:tcBorders>
              <w:top w:val="single" w:color="auto" w:sz="4" w:space="0"/>
              <w:left w:val="single" w:color="auto" w:sz="4" w:space="0"/>
              <w:bottom w:val="single" w:color="auto" w:sz="4" w:space="0"/>
            </w:tcBorders>
            <w:shd w:val="clear" w:color="auto" w:fill="FFFFFF"/>
            <w:textDirection w:val="tbRlV"/>
            <w:vAlign w:val="top"/>
          </w:tcPr>
          <w:p>
            <w:pPr>
              <w:pStyle w:val="5"/>
              <w:keepNext w:val="0"/>
              <w:keepLines w:val="0"/>
              <w:widowControl w:val="0"/>
              <w:shd w:val="clear" w:color="auto" w:fill="auto"/>
              <w:bidi w:val="0"/>
              <w:spacing w:before="100" w:after="0" w:line="230" w:lineRule="exact"/>
              <w:ind w:left="0" w:right="0" w:firstLine="0"/>
              <w:jc w:val="center"/>
              <w:rPr>
                <w:sz w:val="18"/>
                <w:szCs w:val="18"/>
              </w:rPr>
            </w:pPr>
            <w:r>
              <w:rPr>
                <w:color w:val="000000"/>
                <w:spacing w:val="0"/>
                <w:w w:val="100"/>
                <w:position w:val="0"/>
                <w:sz w:val="18"/>
                <w:szCs w:val="18"/>
              </w:rPr>
              <w:t>弟组朗一主绍王绍的</w:t>
            </w:r>
            <w:r>
              <w:rPr>
                <w:color w:val="000000"/>
                <w:spacing w:val="0"/>
                <w:w w:val="100"/>
                <w:position w:val="0"/>
                <w:sz w:val="18"/>
                <w:szCs w:val="18"/>
                <w:lang w:val="zh-CN" w:eastAsia="zh-CN" w:bidi="zh-CN"/>
              </w:rPr>
              <w:t>虻</w:t>
            </w:r>
            <w:r>
              <w:rPr>
                <w:color w:val="000000"/>
                <w:spacing w:val="0"/>
                <w:w w:val="100"/>
                <w:position w:val="0"/>
                <w:sz w:val="18"/>
                <w:szCs w:val="18"/>
              </w:rPr>
              <w:t>一色人习介州介功体人角涵练人老师气％集两分读组持王老练经</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07" w:lineRule="exact"/>
              <w:ind w:left="0" w:right="0" w:firstLine="0"/>
              <w:jc w:val="both"/>
              <w:rPr>
                <w:sz w:val="16"/>
                <w:szCs w:val="16"/>
              </w:rPr>
            </w:pPr>
            <w:r>
              <w:rPr>
                <w:color w:val="000000"/>
                <w:spacing w:val="0"/>
                <w:w w:val="100"/>
                <w:position w:val="0"/>
                <w:sz w:val="16"/>
                <w:szCs w:val="16"/>
              </w:rPr>
              <w:t>板书：提问及回答的关键词；课文（二）七个语句结构或关键词；条目提示王老师经验：练气功时间，每天起床时间，每天练习时间，效果’注意事项。</w:t>
            </w:r>
          </w:p>
        </w:tc>
      </w:tr>
    </w:tbl>
    <w:p>
      <w:pPr>
        <w:spacing w:line="1" w:lineRule="exact"/>
        <w:rPr>
          <w:sz w:val="2"/>
          <w:szCs w:val="2"/>
        </w:rPr>
      </w:pPr>
      <w:r>
        <w:br w:type="page"/>
      </w:r>
    </w:p>
    <w:tbl>
      <w:tblPr>
        <w:tblStyle w:val="2"/>
        <w:tblW w:w="0" w:type="auto"/>
        <w:jc w:val="center"/>
        <w:tblLayout w:type="fixed"/>
        <w:tblCellMar>
          <w:top w:w="0" w:type="dxa"/>
          <w:left w:w="10" w:type="dxa"/>
          <w:bottom w:w="0" w:type="dxa"/>
          <w:right w:w="10" w:type="dxa"/>
        </w:tblCellMar>
      </w:tblPr>
      <w:tblGrid>
        <w:gridCol w:w="936"/>
        <w:gridCol w:w="902"/>
        <w:gridCol w:w="2899"/>
        <w:gridCol w:w="1075"/>
        <w:gridCol w:w="1123"/>
      </w:tblGrid>
      <w:tr>
        <w:tblPrEx>
          <w:tblCellMar>
            <w:top w:w="0" w:type="dxa"/>
            <w:left w:w="10" w:type="dxa"/>
            <w:bottom w:w="0" w:type="dxa"/>
            <w:right w:w="10" w:type="dxa"/>
          </w:tblCellMar>
        </w:tblPrEx>
        <w:trPr>
          <w:trHeight w:val="370"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exact"/>
              <w:ind w:left="0" w:right="0" w:firstLine="0"/>
              <w:jc w:val="center"/>
              <w:rPr>
                <w:sz w:val="16"/>
                <w:szCs w:val="16"/>
              </w:rPr>
            </w:pPr>
            <w:r>
              <w:rPr>
                <w:color w:val="000000"/>
                <w:spacing w:val="0"/>
                <w:w w:val="100"/>
                <w:position w:val="0"/>
                <w:sz w:val="16"/>
                <w:szCs w:val="16"/>
              </w:rPr>
              <w:t>教学程序</w:t>
            </w:r>
          </w:p>
        </w:tc>
        <w:tc>
          <w:tcPr>
            <w:gridSpan w:val="4"/>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教学实施</w:t>
            </w:r>
          </w:p>
        </w:tc>
      </w:tr>
      <w:tr>
        <w:tblPrEx>
          <w:tblCellMar>
            <w:top w:w="0" w:type="dxa"/>
            <w:left w:w="10" w:type="dxa"/>
            <w:bottom w:w="0" w:type="dxa"/>
            <w:right w:w="10" w:type="dxa"/>
          </w:tblCellMar>
        </w:tblPrEx>
        <w:trPr>
          <w:trHeight w:val="360"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教学过程</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教学内容与方法</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组织形式</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rPr>
              <w:t>教学手段</w:t>
            </w:r>
          </w:p>
        </w:tc>
      </w:tr>
      <w:tr>
        <w:tblPrEx>
          <w:tblCellMar>
            <w:top w:w="0" w:type="dxa"/>
            <w:left w:w="10" w:type="dxa"/>
            <w:bottom w:w="0" w:type="dxa"/>
            <w:right w:w="10" w:type="dxa"/>
          </w:tblCellMar>
        </w:tblPrEx>
        <w:trPr>
          <w:trHeight w:val="5347" w:hRule="exact"/>
          <w:jc w:val="center"/>
        </w:trPr>
        <w:tc>
          <w:tcPr>
            <w:vMerge w:val="restart"/>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7"/>
                <w:szCs w:val="17"/>
                <w:lang w:val="en-US" w:eastAsia="en-US" w:bidi="en-US"/>
              </w:rPr>
              <w:t>5-6</w:t>
            </w:r>
            <w:r>
              <w:rPr>
                <w:color w:val="000000"/>
                <w:spacing w:val="0"/>
                <w:w w:val="100"/>
                <w:position w:val="0"/>
                <w:sz w:val="16"/>
                <w:szCs w:val="16"/>
              </w:rPr>
              <w:t>课时</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8" w:lineRule="exact"/>
              <w:ind w:left="0" w:right="0" w:firstLine="0"/>
              <w:jc w:val="center"/>
              <w:rPr>
                <w:sz w:val="16"/>
                <w:szCs w:val="16"/>
              </w:rPr>
            </w:pPr>
            <w:r>
              <w:rPr>
                <w:color w:val="000000"/>
                <w:spacing w:val="0"/>
                <w:w w:val="100"/>
                <w:position w:val="0"/>
                <w:sz w:val="16"/>
                <w:szCs w:val="16"/>
              </w:rPr>
              <w:t>感知理解与巩固运用课文</w:t>
            </w:r>
          </w:p>
          <w:p>
            <w:pPr>
              <w:pStyle w:val="13"/>
              <w:keepNext w:val="0"/>
              <w:keepLines w:val="0"/>
              <w:widowControl w:val="0"/>
              <w:shd w:val="clear" w:color="auto" w:fill="auto"/>
              <w:bidi w:val="0"/>
              <w:spacing w:before="0" w:after="0" w:line="238" w:lineRule="exact"/>
              <w:ind w:left="0" w:right="0" w:firstLine="0"/>
              <w:jc w:val="center"/>
              <w:rPr>
                <w:sz w:val="16"/>
                <w:szCs w:val="16"/>
              </w:rPr>
            </w:pPr>
            <w:r>
              <w:rPr>
                <w:color w:val="000000"/>
                <w:spacing w:val="0"/>
                <w:w w:val="100"/>
                <w:position w:val="0"/>
                <w:sz w:val="16"/>
                <w:szCs w:val="16"/>
              </w:rPr>
              <w:t>（一）</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6" w:lineRule="exact"/>
              <w:ind w:left="0" w:right="0" w:firstLine="460"/>
              <w:jc w:val="both"/>
              <w:rPr>
                <w:sz w:val="16"/>
                <w:szCs w:val="16"/>
              </w:rPr>
            </w:pPr>
            <w:r>
              <w:rPr>
                <w:color w:val="000000"/>
                <w:spacing w:val="0"/>
                <w:w w:val="100"/>
                <w:position w:val="0"/>
                <w:sz w:val="16"/>
                <w:szCs w:val="16"/>
              </w:rPr>
              <w:t>领读、朗读课文（一），要求在语境中理解</w:t>
            </w:r>
            <w:r>
              <w:rPr>
                <w:color w:val="000000"/>
                <w:spacing w:val="0"/>
                <w:w w:val="100"/>
                <w:position w:val="0"/>
                <w:sz w:val="16"/>
                <w:szCs w:val="16"/>
                <w:lang w:val="zh-CN" w:eastAsia="zh-CN" w:bidi="zh-CN"/>
              </w:rPr>
              <w:t>“对……</w:t>
            </w:r>
            <w:r>
              <w:rPr>
                <w:color w:val="000000"/>
                <w:spacing w:val="0"/>
                <w:w w:val="100"/>
                <w:position w:val="0"/>
                <w:sz w:val="16"/>
                <w:szCs w:val="16"/>
              </w:rPr>
              <w:t>已经习惯了"、</w:t>
            </w:r>
            <w:r>
              <w:rPr>
                <w:color w:val="000000"/>
                <w:spacing w:val="0"/>
                <w:w w:val="100"/>
                <w:position w:val="0"/>
                <w:sz w:val="16"/>
                <w:szCs w:val="16"/>
                <w:lang w:val="zh-CN" w:eastAsia="zh-CN" w:bidi="zh-CN"/>
              </w:rPr>
              <w:t>“要</w:t>
            </w:r>
            <w:r>
              <w:rPr>
                <w:color w:val="000000"/>
                <w:spacing w:val="0"/>
                <w:w w:val="100"/>
                <w:position w:val="0"/>
                <w:sz w:val="16"/>
                <w:szCs w:val="16"/>
              </w:rPr>
              <w:t>等十多分钟才能买到饭”</w:t>
            </w:r>
            <w:r>
              <w:rPr>
                <w:color w:val="000000"/>
                <w:spacing w:val="0"/>
                <w:w w:val="100"/>
                <w:position w:val="0"/>
                <w:sz w:val="16"/>
                <w:szCs w:val="16"/>
                <w:lang w:val="zh-CN" w:eastAsia="zh-CN" w:bidi="zh-CN"/>
              </w:rPr>
              <w:t>、“我</w:t>
            </w:r>
            <w:r>
              <w:rPr>
                <w:color w:val="000000"/>
                <w:spacing w:val="0"/>
                <w:w w:val="100"/>
                <w:position w:val="0"/>
                <w:sz w:val="16"/>
                <w:szCs w:val="16"/>
              </w:rPr>
              <w:t>从来不睡午觉”</w:t>
            </w:r>
            <w:r>
              <w:rPr>
                <w:color w:val="000000"/>
                <w:spacing w:val="0"/>
                <w:w w:val="100"/>
                <w:position w:val="0"/>
                <w:sz w:val="16"/>
                <w:szCs w:val="16"/>
                <w:lang w:val="zh-CN" w:eastAsia="zh-CN" w:bidi="zh-CN"/>
              </w:rPr>
              <w:t>、“每</w:t>
            </w:r>
            <w:r>
              <w:rPr>
                <w:color w:val="000000"/>
                <w:spacing w:val="0"/>
                <w:w w:val="100"/>
                <w:position w:val="0"/>
                <w:sz w:val="16"/>
                <w:szCs w:val="16"/>
              </w:rPr>
              <w:t>天都坚持锻炼一个小时”</w:t>
            </w:r>
            <w:r>
              <w:rPr>
                <w:color w:val="000000"/>
                <w:spacing w:val="0"/>
                <w:w w:val="100"/>
                <w:position w:val="0"/>
                <w:sz w:val="16"/>
                <w:szCs w:val="16"/>
                <w:lang w:val="zh-CN" w:eastAsia="zh-CN" w:bidi="zh-CN"/>
              </w:rPr>
              <w:t>、“晚</w:t>
            </w:r>
            <w:r>
              <w:rPr>
                <w:color w:val="000000"/>
                <w:spacing w:val="0"/>
                <w:w w:val="100"/>
                <w:position w:val="0"/>
                <w:sz w:val="16"/>
                <w:szCs w:val="16"/>
              </w:rPr>
              <w:t>饭后我常常散一会步"、</w:t>
            </w:r>
            <w:r>
              <w:rPr>
                <w:color w:val="000000"/>
                <w:spacing w:val="0"/>
                <w:w w:val="100"/>
                <w:position w:val="0"/>
                <w:sz w:val="16"/>
                <w:szCs w:val="16"/>
                <w:lang w:val="zh-CN" w:eastAsia="zh-CN" w:bidi="zh-CN"/>
              </w:rPr>
              <w:t>“要</w:t>
            </w:r>
            <w:r>
              <w:rPr>
                <w:color w:val="000000"/>
                <w:spacing w:val="0"/>
                <w:w w:val="100"/>
                <w:position w:val="0"/>
                <w:sz w:val="16"/>
                <w:szCs w:val="16"/>
              </w:rPr>
              <w:t>复习预习两三个小时”、</w:t>
            </w:r>
            <w:r>
              <w:rPr>
                <w:color w:val="000000"/>
                <w:spacing w:val="0"/>
                <w:w w:val="100"/>
                <w:position w:val="0"/>
                <w:sz w:val="16"/>
                <w:szCs w:val="16"/>
                <w:lang w:val="zh-CN" w:eastAsia="zh-CN" w:bidi="zh-CN"/>
              </w:rPr>
              <w:t>“原来</w:t>
            </w:r>
            <w:r>
              <w:rPr>
                <w:color w:val="000000"/>
                <w:spacing w:val="0"/>
                <w:w w:val="100"/>
                <w:position w:val="0"/>
                <w:sz w:val="16"/>
                <w:szCs w:val="16"/>
              </w:rPr>
              <w:t>打算学一年，现在准备再延长一年</w:t>
            </w:r>
            <w:r>
              <w:rPr>
                <w:color w:val="000000"/>
                <w:spacing w:val="0"/>
                <w:w w:val="100"/>
                <w:position w:val="0"/>
                <w:sz w:val="16"/>
                <w:szCs w:val="16"/>
                <w:lang w:val="zh-CN" w:eastAsia="zh-CN" w:bidi="zh-CN"/>
              </w:rPr>
              <w:t>”等</w:t>
            </w:r>
            <w:r>
              <w:rPr>
                <w:color w:val="000000"/>
                <w:spacing w:val="0"/>
                <w:w w:val="100"/>
                <w:position w:val="0"/>
                <w:sz w:val="16"/>
                <w:szCs w:val="16"/>
              </w:rPr>
              <w:t>语句，注意提醒“十多分钟”</w:t>
            </w:r>
            <w:r>
              <w:rPr>
                <w:color w:val="000000"/>
                <w:spacing w:val="0"/>
                <w:w w:val="100"/>
                <w:position w:val="0"/>
                <w:sz w:val="16"/>
                <w:szCs w:val="16"/>
                <w:lang w:val="zh-CN" w:eastAsia="zh-CN" w:bidi="zh-CN"/>
              </w:rPr>
              <w:t>、“两</w:t>
            </w:r>
            <w:r>
              <w:rPr>
                <w:color w:val="000000"/>
                <w:spacing w:val="0"/>
                <w:w w:val="100"/>
                <w:position w:val="0"/>
                <w:sz w:val="16"/>
                <w:szCs w:val="16"/>
              </w:rPr>
              <w:t>三个小时”等概数表达法；结合课文（二）总结汉语概数的表达法，引导学生注意为表达意图寻找表达形式的认知方式；老师就课文（一）内容提问，学生分两组计分抢答，板书提问或回答的关键词，形成作息时间表；两人一组以记者釆访形式把课文（一）内容复述出来，注意用上板书语句和作息时间表；仿照板书作息时间表，要求学生写出自己的或同屋、中国朋友的作息时间表，并看着时间表以</w:t>
            </w:r>
            <w:r>
              <w:rPr>
                <w:color w:val="000000"/>
                <w:spacing w:val="0"/>
                <w:w w:val="100"/>
                <w:position w:val="0"/>
                <w:sz w:val="16"/>
                <w:szCs w:val="16"/>
                <w:lang w:val="zh-CN" w:eastAsia="zh-CN" w:bidi="zh-CN"/>
              </w:rPr>
              <w:t>“某</w:t>
            </w:r>
            <w:r>
              <w:rPr>
                <w:color w:val="000000"/>
                <w:spacing w:val="0"/>
                <w:w w:val="100"/>
                <w:position w:val="0"/>
                <w:sz w:val="16"/>
                <w:szCs w:val="16"/>
              </w:rPr>
              <w:t>某的一天</w:t>
            </w:r>
            <w:r>
              <w:rPr>
                <w:color w:val="000000"/>
                <w:spacing w:val="0"/>
                <w:w w:val="100"/>
                <w:position w:val="0"/>
                <w:sz w:val="16"/>
                <w:szCs w:val="16"/>
                <w:lang w:val="zh-CN" w:eastAsia="zh-CN" w:bidi="zh-CN"/>
              </w:rPr>
              <w:t>”为题</w:t>
            </w:r>
            <w:r>
              <w:rPr>
                <w:color w:val="000000"/>
                <w:spacing w:val="0"/>
                <w:w w:val="100"/>
                <w:position w:val="0"/>
                <w:sz w:val="16"/>
                <w:szCs w:val="16"/>
              </w:rPr>
              <w:t>说给同伴听。</w:t>
            </w:r>
            <w:r>
              <w:rPr>
                <w:color w:val="000000"/>
                <w:spacing w:val="0"/>
                <w:w w:val="100"/>
                <w:position w:val="0"/>
                <w:sz w:val="17"/>
                <w:szCs w:val="17"/>
                <w:lang w:val="en-US" w:eastAsia="en-US" w:bidi="en-US"/>
              </w:rPr>
              <w:t>（30-35</w:t>
            </w:r>
            <w:r>
              <w:rPr>
                <w:color w:val="000000"/>
                <w:spacing w:val="0"/>
                <w:w w:val="100"/>
                <w:position w:val="0"/>
                <w:sz w:val="16"/>
                <w:szCs w:val="16"/>
              </w:rPr>
              <w:t>分钟）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37" w:lineRule="exact"/>
              <w:ind w:left="0" w:right="0" w:firstLine="0"/>
              <w:jc w:val="both"/>
              <w:rPr>
                <w:sz w:val="16"/>
                <w:szCs w:val="16"/>
              </w:rPr>
            </w:pPr>
            <w:r>
              <w:rPr>
                <w:color w:val="000000"/>
                <w:spacing w:val="0"/>
                <w:w w:val="100"/>
                <w:position w:val="0"/>
                <w:sz w:val="16"/>
                <w:szCs w:val="16"/>
              </w:rPr>
              <w:t>集体跟读；集中总结讲授概数表达法</w:t>
            </w:r>
            <w:r>
              <w:rPr>
                <w:color w:val="000000"/>
                <w:spacing w:val="0"/>
                <w:w w:val="100"/>
                <w:position w:val="0"/>
                <w:sz w:val="16"/>
                <w:szCs w:val="16"/>
                <w:highlight w:val="none"/>
                <w:lang w:val="en-US"/>
              </w:rPr>
              <w:t>；</w:t>
            </w:r>
            <w:r>
              <w:rPr>
                <w:color w:val="000000"/>
                <w:spacing w:val="0"/>
                <w:w w:val="100"/>
                <w:position w:val="0"/>
                <w:sz w:val="16"/>
                <w:szCs w:val="16"/>
              </w:rPr>
              <w:t>分两组练习计分抢答就课文内容的问题；两人一组做记者采访练习；两人一组介绍“某某的</w:t>
            </w:r>
            <w:r>
              <w:rPr>
                <w:color w:val="000000"/>
                <w:spacing w:val="0"/>
                <w:w w:val="100"/>
                <w:position w:val="0"/>
                <w:sz w:val="16"/>
                <w:szCs w:val="16"/>
                <w:lang w:val="zh-CN" w:eastAsia="zh-CN" w:bidi="zh-CN"/>
              </w:rPr>
              <w:t>一天气</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36" w:lineRule="exact"/>
              <w:ind w:left="0" w:right="0" w:firstLine="0"/>
              <w:jc w:val="both"/>
              <w:rPr>
                <w:sz w:val="16"/>
                <w:szCs w:val="16"/>
              </w:rPr>
            </w:pPr>
            <w:r>
              <w:rPr>
                <w:color w:val="000000"/>
                <w:spacing w:val="0"/>
                <w:w w:val="100"/>
                <w:position w:val="0"/>
                <w:sz w:val="16"/>
                <w:szCs w:val="16"/>
              </w:rPr>
              <w:t>板书：提问及回答的关键词；课文（二）七个语句结构或关键词。</w:t>
            </w:r>
          </w:p>
          <w:p>
            <w:pPr>
              <w:pStyle w:val="13"/>
              <w:keepNext w:val="0"/>
              <w:keepLines w:val="0"/>
              <w:widowControl w:val="0"/>
              <w:shd w:val="clear" w:color="auto" w:fill="auto"/>
              <w:bidi w:val="0"/>
              <w:spacing w:before="0" w:after="0" w:line="236" w:lineRule="exact"/>
              <w:ind w:left="0" w:right="0" w:firstLine="0"/>
              <w:jc w:val="both"/>
              <w:rPr>
                <w:sz w:val="16"/>
                <w:szCs w:val="16"/>
              </w:rPr>
            </w:pPr>
            <w:r>
              <w:rPr>
                <w:color w:val="000000"/>
                <w:spacing w:val="0"/>
                <w:w w:val="100"/>
                <w:position w:val="0"/>
                <w:sz w:val="16"/>
                <w:szCs w:val="16"/>
              </w:rPr>
              <w:t>表格：作息时间表。</w:t>
            </w:r>
          </w:p>
        </w:tc>
      </w:tr>
      <w:tr>
        <w:tblPrEx>
          <w:tblCellMar>
            <w:top w:w="0" w:type="dxa"/>
            <w:left w:w="10" w:type="dxa"/>
            <w:bottom w:w="0" w:type="dxa"/>
            <w:right w:w="10" w:type="dxa"/>
          </w:tblCellMar>
        </w:tblPrEx>
        <w:trPr>
          <w:trHeight w:val="1786"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检查小结</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21" w:lineRule="exact"/>
              <w:ind w:left="0" w:right="0" w:firstLine="460"/>
              <w:jc w:val="both"/>
              <w:rPr>
                <w:sz w:val="16"/>
                <w:szCs w:val="16"/>
              </w:rPr>
            </w:pPr>
            <w:r>
              <w:rPr>
                <w:color w:val="000000"/>
                <w:spacing w:val="0"/>
                <w:w w:val="100"/>
                <w:position w:val="0"/>
                <w:sz w:val="16"/>
                <w:szCs w:val="16"/>
              </w:rPr>
              <w:t>小结时量补语、离合词和概数表达法三个语言点，检查前一课所留作业练习</w:t>
            </w:r>
            <w:r>
              <w:rPr>
                <w:color w:val="000000"/>
                <w:spacing w:val="0"/>
                <w:w w:val="100"/>
                <w:position w:val="0"/>
                <w:sz w:val="17"/>
                <w:szCs w:val="17"/>
              </w:rPr>
              <w:t>7</w:t>
            </w:r>
            <w:r>
              <w:rPr>
                <w:color w:val="000000"/>
                <w:spacing w:val="0"/>
                <w:w w:val="100"/>
                <w:position w:val="0"/>
                <w:sz w:val="16"/>
                <w:szCs w:val="16"/>
              </w:rPr>
              <w:t>的完成情况；总结</w:t>
            </w:r>
            <w:r>
              <w:rPr>
                <w:color w:val="000000"/>
                <w:spacing w:val="0"/>
                <w:w w:val="100"/>
                <w:position w:val="0"/>
                <w:sz w:val="16"/>
                <w:szCs w:val="16"/>
                <w:lang w:val="zh-CN" w:eastAsia="zh-CN" w:bidi="zh-CN"/>
              </w:rPr>
              <w:t>“才”、“就”的</w:t>
            </w:r>
            <w:r>
              <w:rPr>
                <w:color w:val="000000"/>
                <w:spacing w:val="0"/>
                <w:w w:val="100"/>
                <w:position w:val="0"/>
                <w:sz w:val="16"/>
                <w:szCs w:val="16"/>
              </w:rPr>
              <w:t>用法，完成练习</w:t>
            </w:r>
            <w:r>
              <w:rPr>
                <w:color w:val="000000"/>
                <w:spacing w:val="0"/>
                <w:w w:val="100"/>
                <w:position w:val="0"/>
                <w:sz w:val="17"/>
                <w:szCs w:val="17"/>
              </w:rPr>
              <w:t>6</w:t>
            </w:r>
            <w:r>
              <w:rPr>
                <w:color w:val="000000"/>
                <w:spacing w:val="0"/>
                <w:w w:val="100"/>
                <w:position w:val="0"/>
                <w:sz w:val="16"/>
                <w:szCs w:val="16"/>
              </w:rPr>
              <w:t>。快速阅读练习</w:t>
            </w:r>
            <w:r>
              <w:rPr>
                <w:color w:val="000000"/>
                <w:spacing w:val="0"/>
                <w:w w:val="100"/>
                <w:position w:val="0"/>
                <w:sz w:val="17"/>
                <w:szCs w:val="17"/>
              </w:rPr>
              <w:t>8“</w:t>
            </w:r>
            <w:r>
              <w:rPr>
                <w:color w:val="000000"/>
                <w:spacing w:val="0"/>
                <w:w w:val="100"/>
                <w:position w:val="0"/>
                <w:sz w:val="16"/>
                <w:szCs w:val="16"/>
              </w:rPr>
              <w:t>读后说</w:t>
            </w:r>
            <w:r>
              <w:rPr>
                <w:color w:val="000000"/>
                <w:spacing w:val="0"/>
                <w:w w:val="100"/>
                <w:position w:val="0"/>
                <w:sz w:val="16"/>
                <w:szCs w:val="16"/>
                <w:lang w:val="zh-CN" w:eastAsia="zh-CN" w:bidi="zh-CN"/>
              </w:rPr>
              <w:t>”短文</w:t>
            </w:r>
            <w:r>
              <w:rPr>
                <w:color w:val="000000"/>
                <w:spacing w:val="0"/>
                <w:w w:val="100"/>
                <w:position w:val="0"/>
                <w:sz w:val="16"/>
                <w:szCs w:val="16"/>
              </w:rPr>
              <w:t>，简单讲解补充生词，镂空板书故事梗概，带领学生复述故事。</w:t>
            </w:r>
            <w:r>
              <w:rPr>
                <w:color w:val="000000"/>
                <w:spacing w:val="0"/>
                <w:w w:val="100"/>
                <w:position w:val="0"/>
                <w:sz w:val="17"/>
                <w:szCs w:val="17"/>
              </w:rPr>
              <w:t>（25</w:t>
            </w:r>
            <w:r>
              <w:rPr>
                <w:color w:val="000000"/>
                <w:spacing w:val="0"/>
                <w:w w:val="100"/>
                <w:position w:val="0"/>
                <w:sz w:val="16"/>
                <w:szCs w:val="16"/>
              </w:rPr>
              <w:t>分钟）</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集中总结讲授；每人一句完成练习</w:t>
            </w:r>
            <w:r>
              <w:rPr>
                <w:color w:val="000000"/>
                <w:spacing w:val="0"/>
                <w:w w:val="100"/>
                <w:position w:val="0"/>
                <w:sz w:val="17"/>
                <w:szCs w:val="17"/>
              </w:rPr>
              <w:t>6</w:t>
            </w:r>
            <w:r>
              <w:rPr>
                <w:color w:val="000000"/>
                <w:spacing w:val="0"/>
                <w:w w:val="100"/>
                <w:position w:val="0"/>
                <w:sz w:val="16"/>
                <w:szCs w:val="16"/>
              </w:rPr>
              <w:t>、</w:t>
            </w:r>
            <w:r>
              <w:rPr>
                <w:color w:val="000000"/>
                <w:spacing w:val="0"/>
                <w:w w:val="100"/>
                <w:position w:val="0"/>
                <w:sz w:val="17"/>
                <w:szCs w:val="17"/>
              </w:rPr>
              <w:t>7；</w:t>
            </w:r>
            <w:r>
              <w:rPr>
                <w:color w:val="000000"/>
                <w:spacing w:val="0"/>
                <w:w w:val="100"/>
                <w:position w:val="0"/>
                <w:sz w:val="16"/>
                <w:szCs w:val="16"/>
              </w:rPr>
              <w:t>跟着老师复述练习</w:t>
            </w:r>
            <w:r>
              <w:rPr>
                <w:color w:val="000000"/>
                <w:spacing w:val="0"/>
                <w:w w:val="100"/>
                <w:position w:val="0"/>
                <w:sz w:val="17"/>
                <w:szCs w:val="17"/>
              </w:rPr>
              <w:t>8</w:t>
            </w:r>
            <w:r>
              <w:rPr>
                <w:color w:val="000000"/>
                <w:spacing w:val="0"/>
                <w:w w:val="100"/>
                <w:position w:val="0"/>
                <w:sz w:val="16"/>
                <w:szCs w:val="16"/>
              </w:rPr>
              <w:t>故事。</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23" w:lineRule="exact"/>
              <w:ind w:left="0" w:right="0" w:firstLine="0"/>
              <w:jc w:val="both"/>
              <w:rPr>
                <w:sz w:val="16"/>
                <w:szCs w:val="16"/>
              </w:rPr>
            </w:pPr>
            <w:r>
              <w:rPr>
                <w:color w:val="000000"/>
                <w:spacing w:val="0"/>
                <w:w w:val="100"/>
                <w:position w:val="0"/>
                <w:sz w:val="16"/>
                <w:szCs w:val="16"/>
              </w:rPr>
              <w:t>板书：镂空板书练习</w:t>
            </w:r>
            <w:r>
              <w:rPr>
                <w:color w:val="000000"/>
                <w:spacing w:val="0"/>
                <w:w w:val="100"/>
                <w:position w:val="0"/>
                <w:sz w:val="17"/>
                <w:szCs w:val="17"/>
              </w:rPr>
              <w:t>8</w:t>
            </w:r>
            <w:r>
              <w:rPr>
                <w:color w:val="000000"/>
                <w:spacing w:val="0"/>
                <w:w w:val="100"/>
                <w:position w:val="0"/>
                <w:sz w:val="16"/>
                <w:szCs w:val="16"/>
                <w:lang w:val="zh-CN" w:eastAsia="zh-CN" w:bidi="zh-CN"/>
              </w:rPr>
              <w:t>“读</w:t>
            </w:r>
            <w:r>
              <w:rPr>
                <w:color w:val="000000"/>
                <w:spacing w:val="0"/>
                <w:w w:val="100"/>
                <w:position w:val="0"/>
                <w:sz w:val="16"/>
                <w:szCs w:val="16"/>
              </w:rPr>
              <w:t>后说”短文故事梗概。</w:t>
            </w:r>
          </w:p>
        </w:tc>
      </w:tr>
      <w:tr>
        <w:tblPrEx>
          <w:tblCellMar>
            <w:top w:w="0" w:type="dxa"/>
            <w:left w:w="10" w:type="dxa"/>
            <w:bottom w:w="0" w:type="dxa"/>
            <w:right w:w="10" w:type="dxa"/>
          </w:tblCellMar>
        </w:tblPrEx>
        <w:trPr>
          <w:trHeight w:val="1613" w:hRule="exact"/>
          <w:jc w:val="center"/>
        </w:trPr>
        <w:tc>
          <w:tcPr>
            <w:vMerge w:val="continue"/>
            <w:tcBorders>
              <w:left w:val="single" w:color="auto" w:sz="4" w:space="0"/>
              <w:bottom w:val="single" w:color="auto" w:sz="4" w:space="0"/>
            </w:tcBorders>
            <w:shd w:val="clear" w:color="auto" w:fill="FFFFFF"/>
            <w:vAlign w:val="center"/>
          </w:tcP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布置作业</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18" w:lineRule="exact"/>
              <w:ind w:left="0" w:right="0" w:firstLine="460"/>
              <w:jc w:val="both"/>
              <w:rPr>
                <w:sz w:val="16"/>
                <w:szCs w:val="16"/>
              </w:rPr>
            </w:pPr>
            <w:r>
              <w:rPr>
                <w:color w:val="000000"/>
                <w:spacing w:val="0"/>
                <w:w w:val="100"/>
                <w:position w:val="0"/>
                <w:sz w:val="16"/>
                <w:szCs w:val="16"/>
              </w:rPr>
              <w:t>复习全课内容；把练习</w:t>
            </w:r>
            <w:r>
              <w:rPr>
                <w:color w:val="000000"/>
                <w:spacing w:val="0"/>
                <w:w w:val="100"/>
                <w:position w:val="0"/>
                <w:sz w:val="17"/>
                <w:szCs w:val="17"/>
              </w:rPr>
              <w:t>8</w:t>
            </w:r>
            <w:r>
              <w:rPr>
                <w:color w:val="000000"/>
                <w:spacing w:val="0"/>
                <w:w w:val="100"/>
                <w:position w:val="0"/>
                <w:sz w:val="16"/>
                <w:szCs w:val="16"/>
              </w:rPr>
              <w:t>的小幽默故事讲给同屋或中国朋友听，用“不明白”、"听懂了”、“笑了"记录听者的反应，下次课汇报结果。</w:t>
            </w:r>
            <w:r>
              <w:rPr>
                <w:color w:val="000000"/>
                <w:spacing w:val="0"/>
                <w:w w:val="100"/>
                <w:position w:val="0"/>
                <w:sz w:val="17"/>
                <w:szCs w:val="17"/>
                <w:lang w:val="en-US" w:eastAsia="en-US" w:bidi="en-US"/>
              </w:rPr>
              <w:t>（3—5</w:t>
            </w:r>
            <w:r>
              <w:rPr>
                <w:color w:val="000000"/>
                <w:spacing w:val="0"/>
                <w:w w:val="100"/>
                <w:position w:val="0"/>
                <w:sz w:val="16"/>
                <w:szCs w:val="16"/>
              </w:rPr>
              <w:t>分钟）</w:t>
            </w:r>
          </w:p>
        </w:tc>
        <w:tc>
          <w:tcPr>
            <w:tcBorders>
              <w:top w:val="single" w:color="auto" w:sz="4" w:space="0"/>
              <w:left w:val="single" w:color="auto" w:sz="4" w:space="0"/>
              <w:bottom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集中讲解。</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22" w:lineRule="exact"/>
              <w:ind w:left="0" w:right="0" w:firstLine="0"/>
              <w:jc w:val="both"/>
              <w:rPr>
                <w:sz w:val="16"/>
                <w:szCs w:val="16"/>
              </w:rPr>
            </w:pPr>
            <w:r>
              <w:rPr>
                <w:color w:val="000000"/>
                <w:spacing w:val="0"/>
                <w:w w:val="100"/>
                <w:position w:val="0"/>
                <w:sz w:val="16"/>
                <w:szCs w:val="16"/>
              </w:rPr>
              <w:t>图片：卡通脸谱表示</w:t>
            </w:r>
            <w:r>
              <w:rPr>
                <w:color w:val="000000"/>
                <w:spacing w:val="0"/>
                <w:w w:val="100"/>
                <w:position w:val="0"/>
                <w:sz w:val="16"/>
                <w:szCs w:val="16"/>
                <w:lang w:val="zh-CN" w:eastAsia="zh-CN" w:bidi="zh-CN"/>
              </w:rPr>
              <w:t>“不</w:t>
            </w:r>
            <w:r>
              <w:rPr>
                <w:color w:val="000000"/>
                <w:spacing w:val="0"/>
                <w:w w:val="100"/>
                <w:position w:val="0"/>
                <w:sz w:val="16"/>
                <w:szCs w:val="16"/>
              </w:rPr>
              <w:t>明白"、</w:t>
            </w:r>
            <w:r>
              <w:rPr>
                <w:color w:val="000000"/>
                <w:spacing w:val="0"/>
                <w:w w:val="100"/>
                <w:position w:val="0"/>
                <w:sz w:val="16"/>
                <w:szCs w:val="16"/>
                <w:lang w:val="zh-CN" w:eastAsia="zh-CN" w:bidi="zh-CN"/>
              </w:rPr>
              <w:t>“听懂</w:t>
            </w:r>
          </w:p>
          <w:p>
            <w:pPr>
              <w:pStyle w:val="13"/>
              <w:keepNext w:val="0"/>
              <w:keepLines w:val="0"/>
              <w:widowControl w:val="0"/>
              <w:shd w:val="clear" w:color="auto" w:fill="auto"/>
              <w:bidi w:val="0"/>
              <w:spacing w:before="0" w:after="0" w:line="222" w:lineRule="exact"/>
              <w:ind w:left="140" w:right="0" w:hanging="140"/>
              <w:jc w:val="both"/>
              <w:rPr>
                <w:sz w:val="16"/>
                <w:szCs w:val="16"/>
              </w:rPr>
            </w:pPr>
            <w:r>
              <w:rPr>
                <w:color w:val="000000"/>
                <w:spacing w:val="0"/>
                <w:w w:val="100"/>
                <w:position w:val="0"/>
                <w:sz w:val="16"/>
                <w:szCs w:val="16"/>
                <w:lang w:val="zh-CN" w:eastAsia="zh-CN" w:bidi="zh-CN"/>
              </w:rPr>
              <w:t>“笑</w:t>
            </w:r>
            <w:r>
              <w:rPr>
                <w:color w:val="000000"/>
                <w:spacing w:val="0"/>
                <w:w w:val="100"/>
                <w:position w:val="0"/>
                <w:sz w:val="17"/>
                <w:szCs w:val="17"/>
                <w:lang w:val="en-US" w:eastAsia="en-US" w:bidi="en-US"/>
              </w:rPr>
              <w:t>r”，</w:t>
            </w:r>
            <w:r>
              <w:rPr>
                <w:color w:val="000000"/>
                <w:spacing w:val="0"/>
                <w:w w:val="100"/>
                <w:position w:val="0"/>
                <w:sz w:val="16"/>
                <w:szCs w:val="16"/>
              </w:rPr>
              <w:t>发给学生“</w:t>
            </w:r>
          </w:p>
        </w:tc>
      </w:tr>
    </w:tbl>
    <w:p>
      <w:pPr>
        <w:widowControl w:val="0"/>
        <w:spacing w:after="119" w:line="1" w:lineRule="exact"/>
      </w:pPr>
    </w:p>
    <w:p>
      <w:pPr>
        <w:pStyle w:val="23"/>
        <w:keepNext w:val="0"/>
        <w:keepLines w:val="0"/>
        <w:widowControl w:val="0"/>
        <w:shd w:val="clear" w:color="auto" w:fill="auto"/>
        <w:bidi w:val="0"/>
        <w:spacing w:before="0" w:after="0" w:line="240" w:lineRule="auto"/>
        <w:ind w:left="0" w:right="0" w:firstLine="0"/>
        <w:jc w:val="left"/>
        <w:sectPr>
          <w:headerReference r:id="rId353" w:type="first"/>
          <w:footerReference r:id="rId356" w:type="first"/>
          <w:headerReference r:id="rId351" w:type="default"/>
          <w:footerReference r:id="rId354" w:type="default"/>
          <w:headerReference r:id="rId352" w:type="even"/>
          <w:footerReference r:id="rId355"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教学后记：（略）</w:t>
      </w:r>
    </w:p>
    <w:p>
      <w:pPr>
        <w:pStyle w:val="25"/>
        <w:keepNext/>
        <w:keepLines/>
        <w:widowControl w:val="0"/>
        <w:shd w:val="clear" w:color="auto" w:fill="auto"/>
        <w:bidi w:val="0"/>
        <w:spacing w:before="0" w:after="500" w:line="240" w:lineRule="auto"/>
        <w:ind w:left="0" w:right="0" w:firstLine="0"/>
        <w:jc w:val="center"/>
        <w:rPr>
          <w:sz w:val="26"/>
          <w:szCs w:val="26"/>
        </w:rPr>
      </w:pPr>
      <w:bookmarkStart w:id="307" w:name="bookmark307"/>
      <w:bookmarkStart w:id="308" w:name="bookmark308"/>
      <w:bookmarkStart w:id="309" w:name="bookmark309"/>
      <w:r>
        <w:rPr>
          <w:color w:val="000000"/>
          <w:spacing w:val="0"/>
          <w:w w:val="100"/>
          <w:position w:val="0"/>
          <w:sz w:val="26"/>
          <w:szCs w:val="26"/>
        </w:rPr>
        <w:t>第四节课堂教学设计的实施——教学的组织</w:t>
      </w:r>
      <w:bookmarkEnd w:id="307"/>
      <w:bookmarkEnd w:id="308"/>
      <w:bookmarkEnd w:id="309"/>
    </w:p>
    <w:p>
      <w:pPr>
        <w:pStyle w:val="23"/>
        <w:keepNext w:val="0"/>
        <w:keepLines w:val="0"/>
        <w:widowControl w:val="0"/>
        <w:shd w:val="clear" w:color="auto" w:fill="auto"/>
        <w:bidi w:val="0"/>
        <w:spacing w:before="0" w:after="180" w:line="361" w:lineRule="exact"/>
        <w:ind w:left="0" w:right="0" w:firstLine="440"/>
        <w:jc w:val="both"/>
      </w:pPr>
      <w:r>
        <w:rPr>
          <w:color w:val="000000"/>
          <w:spacing w:val="0"/>
          <w:w w:val="100"/>
          <w:position w:val="0"/>
        </w:rPr>
        <w:t>课堂教学设计的终极目标是能够成功实施课堂教学，教案编写是其中间环节。完成了课堂教学设计，编写了合理、详尽的教案，并不是课堂教学设计的结束，成功实施课堂教学才是课堂教学设计的顺利终结。虽然说教案是课堂教学实施的重要依据，但是与课堂教学成功实施密切相关的还有许多其他因素，如教师的语言、课堂的组织与管理等。</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—教师的角色</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汉语作为第二语言/外语的课堂教学中，教师扮演着双重角色。他/她既是语言和文化知识的传递者，起着教授汉语的作用；又是学习者操练汉语（训练语言技能）的对象，起着用学生的目的语，即汉语跟他们交际、交流的作用，从某种意义上说，这时的他/她不是教师，而是一个说汉语的中国人，一个普通的交际对象。尤其是这后一种角色，有别于一般的专业教师。也正是由于此.对教师自身的语言要求就比较高，比如，汉语普通话的发音要很标准（通常要求普通话测试的等级为二级甲等）。这对母语是汉语</w:t>
      </w:r>
      <w:r>
        <w:rPr>
          <w:color w:val="000000"/>
          <w:spacing w:val="0"/>
          <w:w w:val="100"/>
          <w:position w:val="0"/>
          <w:highlight w:val="none"/>
        </w:rPr>
        <w:t>的教师</w:t>
      </w:r>
      <w:r>
        <w:rPr>
          <w:color w:val="000000"/>
          <w:spacing w:val="0"/>
          <w:w w:val="100"/>
          <w:position w:val="0"/>
        </w:rPr>
        <w:t>来说也许还不算难，但对母语是非汉语</w:t>
      </w:r>
      <w:r>
        <w:rPr>
          <w:color w:val="000000"/>
          <w:spacing w:val="0"/>
          <w:w w:val="100"/>
          <w:position w:val="0"/>
          <w:highlight w:val="none"/>
        </w:rPr>
        <w:t>的教师</w:t>
      </w:r>
      <w:r>
        <w:rPr>
          <w:color w:val="000000"/>
          <w:spacing w:val="0"/>
          <w:w w:val="100"/>
          <w:position w:val="0"/>
        </w:rPr>
        <w:t>来说，就有一定的难度了，因为他/她本身也是汉语的学习者。</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汉语作为外语的环境下（参见第二章），学生出了课堂几乎就没有什么社会环境可以让他们使用汉语，把课堂上学到的东西付诸实践。因此,课堂教学就显得特别重要，教师说的话，包括其教学语言，是他们主要的</w:t>
      </w:r>
      <w:r>
        <w:rPr>
          <w:color w:val="000000"/>
          <w:spacing w:val="0"/>
          <w:w w:val="100"/>
          <w:position w:val="0"/>
          <w:lang w:val="zh-CN" w:eastAsia="zh-CN" w:bidi="zh-CN"/>
        </w:rPr>
        <w:t>“输入</w:t>
      </w:r>
      <w:r>
        <w:rPr>
          <w:color w:val="000000"/>
          <w:spacing w:val="0"/>
          <w:w w:val="100"/>
          <w:position w:val="0"/>
        </w:rPr>
        <w:t>源”和</w:t>
      </w:r>
      <w:r>
        <w:rPr>
          <w:color w:val="000000"/>
          <w:spacing w:val="0"/>
          <w:w w:val="100"/>
          <w:position w:val="0"/>
          <w:lang w:val="zh-CN" w:eastAsia="zh-CN" w:bidi="zh-CN"/>
        </w:rPr>
        <w:t>“可</w:t>
      </w:r>
      <w:r>
        <w:rPr>
          <w:color w:val="000000"/>
          <w:spacing w:val="0"/>
          <w:w w:val="100"/>
          <w:position w:val="0"/>
        </w:rPr>
        <w:t>理解的输入</w:t>
      </w:r>
      <w:r>
        <w:rPr>
          <w:color w:val="000000"/>
          <w:spacing w:val="0"/>
          <w:w w:val="100"/>
          <w:position w:val="0"/>
          <w:lang w:val="zh-CN" w:eastAsia="zh-CN" w:bidi="zh-CN"/>
        </w:rPr>
        <w:t>”，对</w:t>
      </w:r>
      <w:r>
        <w:rPr>
          <w:color w:val="000000"/>
          <w:spacing w:val="0"/>
          <w:w w:val="100"/>
          <w:position w:val="0"/>
        </w:rPr>
        <w:t>他们习得汉语起着重要的作用。教师在课堂教学时，能拿出多少时•间来组织语言活动（师生之间的、生生之间的），或者说练习汉语，直接就决定了学生能有多少训练语言技能的机会。</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在汉语作为第二语言的环境下，学生下了课可以有机会到社会上去练习汉语，在学习生活和社会生活中直接运用汉语，通过课堂教学和社会实践的双重管道</w:t>
      </w:r>
      <w:r>
        <w:rPr>
          <w:color w:val="000000"/>
          <w:spacing w:val="0"/>
          <w:w w:val="100"/>
          <w:position w:val="0"/>
          <w:lang w:val="zh-CN" w:eastAsia="zh-CN" w:bidi="zh-CN"/>
        </w:rPr>
        <w:t>，“耳</w:t>
      </w:r>
      <w:r>
        <w:rPr>
          <w:color w:val="000000"/>
          <w:spacing w:val="0"/>
          <w:w w:val="100"/>
          <w:position w:val="0"/>
        </w:rPr>
        <w:t>濡目染</w:t>
      </w:r>
      <w:r>
        <w:rPr>
          <w:color w:val="000000"/>
          <w:spacing w:val="0"/>
          <w:w w:val="100"/>
          <w:position w:val="0"/>
          <w:lang w:val="en-US" w:eastAsia="en-US" w:bidi="en-US"/>
        </w:rPr>
        <w:t>"</w:t>
      </w:r>
      <w:r>
        <w:rPr>
          <w:color w:val="000000"/>
          <w:spacing w:val="0"/>
          <w:w w:val="100"/>
          <w:position w:val="0"/>
        </w:rPr>
        <w:t>习得汉语。由于有汉语的大环境，有些教师就放弃了自己的第二种角色（新手教师则不明白自己还有第二种角色），即参与学生的语言活动，跟他们互动，充当他们的交际对象的角色。他们习惯于</w:t>
      </w:r>
      <w:r>
        <w:rPr>
          <w:color w:val="000000"/>
          <w:spacing w:val="0"/>
          <w:w w:val="100"/>
          <w:position w:val="0"/>
          <w:lang w:val="zh-CN" w:eastAsia="zh-CN" w:bidi="zh-CN"/>
        </w:rPr>
        <w:t>“满</w:t>
      </w:r>
      <w:r>
        <w:rPr>
          <w:color w:val="000000"/>
          <w:spacing w:val="0"/>
          <w:w w:val="100"/>
          <w:position w:val="0"/>
        </w:rPr>
        <w:t>堂灌”，只注意知识的传授，不重视技能的培养，把课堂只作为单纯传授知识的场所。比如，整堂课都是自己在讲授语言知识和规则，分析语言现象，学生没有机会开口，</w:t>
      </w:r>
      <w:r>
        <w:rPr>
          <w:color w:val="000000"/>
          <w:spacing w:val="0"/>
          <w:w w:val="100"/>
          <w:position w:val="0"/>
          <w:highlight w:val="none"/>
        </w:rPr>
        <w:t>这就失</w:t>
      </w:r>
      <w:r>
        <w:rPr>
          <w:color w:val="000000"/>
          <w:spacing w:val="0"/>
          <w:w w:val="100"/>
          <w:position w:val="0"/>
        </w:rPr>
        <w:t>之偏颇了。第二语言/外语教学的目的是培养学生综合运用语言的能力，其实践性决定了课堂教学的根本性质。</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由于教师具有双重角色，因此教师在进行课堂教学设计时，一方面要考虑如何把教学内容传授给学生，如用什么方法、技巧和话语，另一方面又要</w:t>
      </w:r>
      <w:r>
        <w:rPr>
          <w:color w:val="000000"/>
          <w:spacing w:val="0"/>
          <w:w w:val="100"/>
          <w:position w:val="0"/>
          <w:lang w:val="zh-CN" w:eastAsia="zh-CN" w:bidi="zh-CN"/>
        </w:rPr>
        <w:t>“想方设法"</w:t>
      </w:r>
      <w:r>
        <w:rPr>
          <w:color w:val="000000"/>
          <w:spacing w:val="0"/>
          <w:w w:val="100"/>
          <w:position w:val="0"/>
        </w:rPr>
        <w:t>组织语言活动，帮助学生训练语言技能，包括自己的参与，如在</w:t>
      </w:r>
      <w:r>
        <w:rPr>
          <w:color w:val="000000"/>
          <w:spacing w:val="0"/>
          <w:w w:val="100"/>
          <w:position w:val="0"/>
          <w:lang w:val="zh-CN" w:eastAsia="zh-CN" w:bidi="zh-CN"/>
        </w:rPr>
        <w:t>“角</w:t>
      </w:r>
      <w:r>
        <w:rPr>
          <w:color w:val="000000"/>
          <w:spacing w:val="0"/>
          <w:w w:val="100"/>
          <w:position w:val="0"/>
        </w:rPr>
        <w:t>色扮演''中充当交际的一方，或是直接提问学生让其回答问题等。作为教师和说母语者（或者是汉语非母语</w:t>
      </w:r>
      <w:r>
        <w:rPr>
          <w:color w:val="000000"/>
          <w:spacing w:val="0"/>
          <w:w w:val="100"/>
          <w:position w:val="0"/>
          <w:highlight w:val="none"/>
        </w:rPr>
        <w:t>的教师</w:t>
      </w:r>
      <w:r>
        <w:rPr>
          <w:color w:val="000000"/>
          <w:spacing w:val="0"/>
          <w:w w:val="100"/>
          <w:position w:val="0"/>
        </w:rPr>
        <w:t>），你不仅要调动学生的积极性,鼓励学生参与语言活动，使用目的语，还要纠正他们的语言错误。是显性地、直截了当地纠错（如</w:t>
      </w:r>
      <w:r>
        <w:rPr>
          <w:color w:val="000000"/>
          <w:spacing w:val="0"/>
          <w:w w:val="100"/>
          <w:position w:val="0"/>
          <w:lang w:val="zh-CN" w:eastAsia="zh-CN" w:bidi="zh-CN"/>
        </w:rPr>
        <w:t>“你</w:t>
      </w:r>
      <w:r>
        <w:rPr>
          <w:color w:val="000000"/>
          <w:spacing w:val="0"/>
          <w:w w:val="100"/>
          <w:position w:val="0"/>
        </w:rPr>
        <w:t>说错了/你说得不对，汉语不是这样说的，应该说……”），还是委婉地指出（如</w:t>
      </w:r>
      <w:r>
        <w:rPr>
          <w:color w:val="000000"/>
          <w:spacing w:val="0"/>
          <w:w w:val="100"/>
          <w:position w:val="0"/>
          <w:lang w:val="zh-CN" w:eastAsia="zh-CN" w:bidi="zh-CN"/>
        </w:rPr>
        <w:t>“说得</w:t>
      </w:r>
      <w:r>
        <w:rPr>
          <w:color w:val="000000"/>
          <w:spacing w:val="0"/>
          <w:w w:val="100"/>
          <w:position w:val="0"/>
        </w:rPr>
        <w:t>（很）不错，但有一点小问题……</w:t>
      </w:r>
      <w:r>
        <w:rPr>
          <w:color w:val="000000"/>
          <w:spacing w:val="0"/>
          <w:w w:val="100"/>
          <w:position w:val="0"/>
          <w:lang w:val="en-US" w:eastAsia="en-US" w:bidi="en-US"/>
        </w:rPr>
        <w:t>"），</w:t>
      </w:r>
      <w:r>
        <w:rPr>
          <w:color w:val="000000"/>
          <w:spacing w:val="0"/>
          <w:w w:val="100"/>
          <w:position w:val="0"/>
        </w:rPr>
        <w:t>或是隐性地改正（如教师用正确的句子重复学生的话:</w:t>
      </w:r>
      <w:r>
        <w:rPr>
          <w:color w:val="000000"/>
          <w:spacing w:val="0"/>
          <w:w w:val="100"/>
          <w:position w:val="0"/>
          <w:lang w:val="zh-CN" w:eastAsia="zh-CN" w:bidi="zh-CN"/>
        </w:rPr>
        <w:t>“你</w:t>
      </w:r>
      <w:r>
        <w:rPr>
          <w:color w:val="000000"/>
          <w:spacing w:val="0"/>
          <w:w w:val="100"/>
          <w:position w:val="0"/>
        </w:rPr>
        <w:t>是说</w:t>
      </w:r>
      <w:r>
        <w:rPr>
          <w:color w:val="000000"/>
          <w:spacing w:val="0"/>
          <w:w w:val="100"/>
          <w:position w:val="0"/>
          <w:lang w:val="zh-CN" w:eastAsia="zh-CN" w:bidi="zh-CN"/>
        </w:rPr>
        <w:t>……</w:t>
      </w:r>
      <w:r>
        <w:rPr>
          <w:color w:val="000000"/>
          <w:spacing w:val="0"/>
          <w:w w:val="100"/>
          <w:position w:val="0"/>
        </w:rPr>
        <w:t>吗”</w:t>
      </w:r>
      <w:r>
        <w:rPr>
          <w:color w:val="000000"/>
          <w:spacing w:val="0"/>
          <w:w w:val="100"/>
          <w:position w:val="0"/>
          <w:lang w:val="zh-CN" w:eastAsia="zh-CN" w:bidi="zh-CN"/>
        </w:rPr>
        <w:t>、“你</w:t>
      </w:r>
      <w:r>
        <w:rPr>
          <w:color w:val="000000"/>
          <w:spacing w:val="0"/>
          <w:w w:val="100"/>
          <w:position w:val="0"/>
        </w:rPr>
        <w:t>的意思是不是……”），纠错方式的选择也是组织教学时要考虑的。</w:t>
      </w:r>
    </w:p>
    <w:p>
      <w:pPr>
        <w:pStyle w:val="23"/>
        <w:keepNext w:val="0"/>
        <w:keepLines w:val="0"/>
        <w:widowControl w:val="0"/>
        <w:shd w:val="clear" w:color="auto" w:fill="auto"/>
        <w:bidi w:val="0"/>
        <w:spacing w:before="0" w:after="180" w:line="362" w:lineRule="exact"/>
        <w:ind w:left="0" w:right="0" w:firstLine="460"/>
        <w:jc w:val="both"/>
      </w:pPr>
      <w:r>
        <w:rPr>
          <w:color w:val="000000"/>
          <w:spacing w:val="0"/>
          <w:w w:val="100"/>
          <w:position w:val="0"/>
        </w:rPr>
        <w:t>有人给第二语言/外语教师设计了许多角色，如知识的传授者、技能的训练者（教练）、说母语的交际者、纠错和勘误的编辑、课堂的管理者、情境的创造和模拟者、课堂上的主持人等。第二语言/外语教师能不能给自己的角色准确定位，会直接影响到课堂教学设计的实施和课堂教学的组织。</w:t>
      </w:r>
    </w:p>
    <w:p>
      <w:pPr>
        <w:pStyle w:val="23"/>
        <w:keepNext w:val="0"/>
        <w:keepLines w:val="0"/>
        <w:widowControl w:val="0"/>
        <w:shd w:val="clear" w:color="auto" w:fill="auto"/>
        <w:bidi w:val="0"/>
        <w:spacing w:before="0" w:after="480" w:line="362" w:lineRule="exact"/>
        <w:ind w:left="0" w:right="0" w:firstLine="0"/>
        <w:jc w:val="center"/>
        <w:rPr>
          <w:sz w:val="20"/>
          <w:szCs w:val="20"/>
        </w:rPr>
      </w:pPr>
      <w:r>
        <w:rPr>
          <w:color w:val="000000"/>
          <w:spacing w:val="0"/>
          <w:w w:val="100"/>
          <w:position w:val="0"/>
          <w:sz w:val="20"/>
          <w:szCs w:val="20"/>
        </w:rPr>
        <w:t>二教师的语言</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（一）教学语言</w:t>
      </w:r>
    </w:p>
    <w:p>
      <w:pPr>
        <w:pStyle w:val="23"/>
        <w:keepNext w:val="0"/>
        <w:keepLines w:val="0"/>
        <w:widowControl w:val="0"/>
        <w:shd w:val="clear" w:color="auto" w:fill="auto"/>
        <w:bidi w:val="0"/>
        <w:spacing w:before="0" w:after="340" w:line="370" w:lineRule="exact"/>
        <w:ind w:left="0" w:right="0" w:firstLine="460"/>
        <w:jc w:val="both"/>
        <w:sectPr>
          <w:headerReference r:id="rId359" w:type="first"/>
          <w:footerReference r:id="rId362" w:type="first"/>
          <w:headerReference r:id="rId357" w:type="default"/>
          <w:footerReference r:id="rId360" w:type="default"/>
          <w:headerReference r:id="rId358" w:type="even"/>
          <w:footerReference r:id="rId361"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从第二语言/外语教学的角度说，课堂上</w:t>
      </w:r>
      <w:r>
        <w:rPr>
          <w:color w:val="000000"/>
          <w:spacing w:val="0"/>
          <w:w w:val="100"/>
          <w:position w:val="0"/>
          <w:lang w:val="zh-CN" w:eastAsia="zh-CN" w:bidi="zh-CN"/>
        </w:rPr>
        <w:t>“教师</w:t>
      </w:r>
      <w:r>
        <w:rPr>
          <w:color w:val="000000"/>
          <w:spacing w:val="0"/>
          <w:w w:val="100"/>
          <w:position w:val="0"/>
        </w:rPr>
        <w:t>的语言</w:t>
      </w:r>
      <w:r>
        <w:rPr>
          <w:color w:val="000000"/>
          <w:spacing w:val="0"/>
          <w:w w:val="100"/>
          <w:position w:val="0"/>
          <w:lang w:val="zh-CN" w:eastAsia="zh-CN" w:bidi="zh-CN"/>
        </w:rPr>
        <w:t>”具有</w:t>
      </w:r>
      <w:r>
        <w:rPr>
          <w:color w:val="000000"/>
          <w:spacing w:val="0"/>
          <w:w w:val="100"/>
          <w:position w:val="0"/>
        </w:rPr>
        <w:t>两层含义：一是指通常所说的</w:t>
      </w:r>
      <w:r>
        <w:rPr>
          <w:color w:val="000000"/>
          <w:spacing w:val="0"/>
          <w:w w:val="100"/>
          <w:position w:val="0"/>
          <w:lang w:val="zh-CN" w:eastAsia="zh-CN" w:bidi="zh-CN"/>
        </w:rPr>
        <w:t>“教学</w:t>
      </w:r>
      <w:r>
        <w:rPr>
          <w:color w:val="000000"/>
          <w:spacing w:val="0"/>
          <w:w w:val="100"/>
          <w:position w:val="0"/>
        </w:rPr>
        <w:t>语言”，它是教师把（语言）知识和技能传授给学生时使用的语言，是</w:t>
      </w:r>
      <w:r>
        <w:rPr>
          <w:color w:val="000000"/>
          <w:spacing w:val="0"/>
          <w:w w:val="100"/>
          <w:position w:val="0"/>
          <w:lang w:val="zh-CN" w:eastAsia="zh-CN" w:bidi="zh-CN"/>
        </w:rPr>
        <w:t>“传道</w:t>
      </w:r>
      <w:r>
        <w:rPr>
          <w:color w:val="000000"/>
          <w:spacing w:val="0"/>
          <w:w w:val="100"/>
          <w:position w:val="0"/>
        </w:rPr>
        <w:t>、授业、解惑</w:t>
      </w:r>
      <w:r>
        <w:rPr>
          <w:color w:val="000000"/>
          <w:spacing w:val="0"/>
          <w:w w:val="100"/>
          <w:position w:val="0"/>
          <w:lang w:val="zh-CN" w:eastAsia="zh-CN" w:bidi="zh-CN"/>
        </w:rPr>
        <w:t>”的</w:t>
      </w:r>
      <w:r>
        <w:rPr>
          <w:color w:val="000000"/>
          <w:spacing w:val="0"/>
          <w:w w:val="100"/>
          <w:position w:val="0"/>
        </w:rPr>
        <w:t>工具，起着传递教学内容和信息的作用；二</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是指语言教师对学习者说的话，也称为“教师话语”</w:t>
      </w:r>
      <w:r>
        <w:rPr>
          <w:color w:val="000000"/>
          <w:spacing w:val="0"/>
          <w:w w:val="100"/>
          <w:position w:val="0"/>
          <w:sz w:val="20"/>
          <w:szCs w:val="20"/>
          <w:lang w:val="en-US" w:eastAsia="en-US" w:bidi="en-US"/>
        </w:rPr>
        <w:t>（TeacherTalk,TT）,</w:t>
      </w:r>
      <w:r>
        <w:rPr>
          <w:color w:val="000000"/>
          <w:spacing w:val="0"/>
          <w:w w:val="100"/>
          <w:position w:val="0"/>
        </w:rPr>
        <w:t>它有一些专门的特点，在学生的目的语习得中起着特殊的作用。在课堂教学的实施中，有时两者是统一的，即教师把</w:t>
      </w:r>
      <w:r>
        <w:rPr>
          <w:color w:val="000000"/>
          <w:spacing w:val="0"/>
          <w:w w:val="100"/>
          <w:position w:val="0"/>
          <w:lang w:val="zh-CN" w:eastAsia="zh-CN" w:bidi="zh-CN"/>
        </w:rPr>
        <w:t>“教</w:t>
      </w:r>
      <w:r>
        <w:rPr>
          <w:color w:val="000000"/>
          <w:spacing w:val="0"/>
          <w:w w:val="100"/>
          <w:position w:val="0"/>
        </w:rPr>
        <w:t>师话语"作为</w:t>
      </w:r>
      <w:r>
        <w:rPr>
          <w:color w:val="000000"/>
          <w:spacing w:val="0"/>
          <w:w w:val="100"/>
          <w:position w:val="0"/>
          <w:lang w:val="zh-CN" w:eastAsia="zh-CN" w:bidi="zh-CN"/>
        </w:rPr>
        <w:t>“教</w:t>
      </w:r>
      <w:r>
        <w:rPr>
          <w:color w:val="000000"/>
          <w:spacing w:val="0"/>
          <w:w w:val="100"/>
          <w:position w:val="0"/>
        </w:rPr>
        <w:t>学语言”。在汉语作为第二语言/外语的课堂教学中</w:t>
      </w:r>
      <w:r>
        <w:rPr>
          <w:color w:val="000000"/>
          <w:spacing w:val="0"/>
          <w:w w:val="100"/>
          <w:position w:val="0"/>
          <w:lang w:val="zh-CN" w:eastAsia="zh-CN" w:bidi="zh-CN"/>
        </w:rPr>
        <w:t>，“教</w:t>
      </w:r>
      <w:r>
        <w:rPr>
          <w:color w:val="000000"/>
          <w:spacing w:val="0"/>
          <w:w w:val="100"/>
          <w:position w:val="0"/>
        </w:rPr>
        <w:t>学语言</w:t>
      </w:r>
      <w:r>
        <w:rPr>
          <w:color w:val="000000"/>
          <w:spacing w:val="0"/>
          <w:w w:val="100"/>
          <w:position w:val="0"/>
          <w:lang w:val="en-US" w:eastAsia="en-US" w:bidi="en-US"/>
        </w:rPr>
        <w:t>"</w:t>
      </w:r>
      <w:r>
        <w:rPr>
          <w:color w:val="000000"/>
          <w:spacing w:val="0"/>
          <w:w w:val="100"/>
          <w:position w:val="0"/>
        </w:rPr>
        <w:t>的使用有三种情况：</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一是使用学生的母语进行目的语（汉语）教学，这种情况最常出现在汉语作为外语的教学环境（参见第二章）。由于缺乏社会语言环境的支持和教师自身可能存在的汉语能力问题（如有的汉语非母语</w:t>
      </w:r>
      <w:r>
        <w:rPr>
          <w:color w:val="000000"/>
          <w:spacing w:val="0"/>
          <w:w w:val="100"/>
          <w:position w:val="0"/>
          <w:highlight w:val="none"/>
        </w:rPr>
        <w:t>的教师</w:t>
      </w:r>
      <w:r>
        <w:rPr>
          <w:color w:val="000000"/>
          <w:spacing w:val="0"/>
          <w:w w:val="100"/>
          <w:position w:val="0"/>
        </w:rPr>
        <w:t>自己的汉语交际能力并不很强）等原因，教师会用学生的母语（也是有些教师自己的母语）教授汉语,尤其是教授零起点的学生；另外有些语言知识课也常用学生的母语上，如专门的汉语语法课等。在汉语作为第二语言的环境里，通常是不允许用学生的母语教授汉语的，但也有一些新手教师</w:t>
      </w:r>
      <w:r>
        <w:rPr>
          <w:color w:val="000000"/>
          <w:spacing w:val="0"/>
          <w:w w:val="100"/>
          <w:position w:val="0"/>
          <w:sz w:val="20"/>
          <w:szCs w:val="20"/>
          <w:lang w:val="en-US" w:eastAsia="en-US" w:bidi="en-US"/>
        </w:rPr>
        <w:t>（novice）</w:t>
      </w:r>
      <w:r>
        <w:rPr>
          <w:color w:val="000000"/>
          <w:spacing w:val="0"/>
          <w:w w:val="100"/>
          <w:position w:val="0"/>
        </w:rPr>
        <w:t>或有外语专业背景</w:t>
      </w:r>
      <w:r>
        <w:rPr>
          <w:color w:val="000000"/>
          <w:spacing w:val="0"/>
          <w:w w:val="100"/>
          <w:position w:val="0"/>
          <w:highlight w:val="none"/>
        </w:rPr>
        <w:t>的教师</w:t>
      </w:r>
      <w:r>
        <w:rPr>
          <w:color w:val="000000"/>
          <w:spacing w:val="0"/>
          <w:w w:val="100"/>
          <w:position w:val="0"/>
        </w:rPr>
        <w:t>喜欢用学生的母语教汉语,课堂上常常满口外语（学生的母语），无论是教学指令还是解释语言现象或文化知识，都使用外语。遇到这种情况，学生会抱怨：到底是老师练外语还是我们学汉语？</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二是用目的语教目的语，即用汉语教汉语，这在汉语作为第二语言的教学环境里是最常见的（参见第二章）。比如，在中国大陆和台湾，通常不主张在课堂教学中使用外语（学生的母语），而是希望在社会环境的支持下，通过课堂和社会环境的互动帮助学习者尽快建立起汉语的语感，减少母语的</w:t>
      </w:r>
      <w:r>
        <w:rPr>
          <w:color w:val="000000"/>
          <w:spacing w:val="0"/>
          <w:w w:val="100"/>
          <w:position w:val="0"/>
          <w:lang w:val="zh-CN" w:eastAsia="zh-CN" w:bidi="zh-CN"/>
        </w:rPr>
        <w:t>“中介”，因</w:t>
      </w:r>
      <w:r>
        <w:rPr>
          <w:color w:val="000000"/>
          <w:spacing w:val="0"/>
          <w:w w:val="100"/>
          <w:position w:val="0"/>
        </w:rPr>
        <w:t>此不少学校规定教师在课堂上不许讲外语。另外，从客观上讲，许多教汉语</w:t>
      </w:r>
      <w:r>
        <w:rPr>
          <w:color w:val="000000"/>
          <w:spacing w:val="0"/>
          <w:w w:val="100"/>
          <w:position w:val="0"/>
          <w:highlight w:val="none"/>
        </w:rPr>
        <w:t>的教师</w:t>
      </w:r>
      <w:r>
        <w:rPr>
          <w:color w:val="000000"/>
          <w:spacing w:val="0"/>
          <w:w w:val="100"/>
          <w:position w:val="0"/>
        </w:rPr>
        <w:t>外语基础并不好，用外语上课也并非易事，加之大多数学校是釆用混合制编班，学生来自五湖四海多个国家,一个教师也不可能懂得所有学生的母语。如果从初级水平开始就用汉语教汉语，教师说什么话可以让学生明白就显得非常重要了。要是完全使用中国人之间工作学习的语言和语速，即所谓真正</w:t>
      </w:r>
      <w:r>
        <w:rPr>
          <w:color w:val="000000"/>
          <w:spacing w:val="0"/>
          <w:w w:val="100"/>
          <w:position w:val="0"/>
          <w:lang w:val="zh-CN" w:eastAsia="zh-CN" w:bidi="zh-CN"/>
        </w:rPr>
        <w:t>“地</w:t>
      </w:r>
      <w:r>
        <w:rPr>
          <w:color w:val="000000"/>
          <w:spacing w:val="0"/>
          <w:w w:val="100"/>
          <w:position w:val="0"/>
        </w:rPr>
        <w:t>道”的汉语，学生就可能什么也听不懂，上课光"坐飞机</w:t>
      </w:r>
      <w:r>
        <w:rPr>
          <w:color w:val="000000"/>
          <w:spacing w:val="0"/>
          <w:w w:val="100"/>
          <w:position w:val="0"/>
          <w:lang w:val="zh-CN" w:eastAsia="zh-CN" w:bidi="zh-CN"/>
        </w:rPr>
        <w:t>”了</w:t>
      </w:r>
      <w:r>
        <w:rPr>
          <w:color w:val="000000"/>
          <w:spacing w:val="0"/>
          <w:w w:val="100"/>
          <w:position w:val="0"/>
        </w:rPr>
        <w:t>，这时教师的语言就要改变，如放慢语速、使用最简单的词语和句子等，就要使用特殊的“教师话语”了，从这个意义上讲，教师是用</w:t>
      </w:r>
      <w:r>
        <w:rPr>
          <w:color w:val="000000"/>
          <w:spacing w:val="0"/>
          <w:w w:val="100"/>
          <w:position w:val="0"/>
          <w:lang w:val="zh-CN" w:eastAsia="zh-CN" w:bidi="zh-CN"/>
        </w:rPr>
        <w:t>“教</w:t>
      </w:r>
      <w:r>
        <w:rPr>
          <w:color w:val="000000"/>
          <w:spacing w:val="0"/>
          <w:w w:val="100"/>
          <w:position w:val="0"/>
        </w:rPr>
        <w:t>师话语</w:t>
      </w:r>
      <w:r>
        <w:rPr>
          <w:color w:val="000000"/>
          <w:spacing w:val="0"/>
          <w:w w:val="100"/>
          <w:position w:val="0"/>
          <w:lang w:val="zh-CN" w:eastAsia="zh-CN" w:bidi="zh-CN"/>
        </w:rPr>
        <w:t>”来</w:t>
      </w:r>
      <w:r>
        <w:rPr>
          <w:color w:val="000000"/>
          <w:spacing w:val="0"/>
          <w:w w:val="100"/>
          <w:position w:val="0"/>
        </w:rPr>
        <w:t>进行教学了。</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三是使用“混合语</w:t>
      </w:r>
      <w:r>
        <w:rPr>
          <w:color w:val="000000"/>
          <w:spacing w:val="0"/>
          <w:w w:val="100"/>
          <w:position w:val="0"/>
          <w:lang w:val="zh-CN" w:eastAsia="zh-CN" w:bidi="zh-CN"/>
        </w:rPr>
        <w:t>”教学</w:t>
      </w:r>
      <w:r>
        <w:rPr>
          <w:color w:val="000000"/>
          <w:spacing w:val="0"/>
          <w:w w:val="100"/>
          <w:position w:val="0"/>
        </w:rPr>
        <w:t>，即目的语（汉语）和学生母语（外语）夹杂着使用。在汉语作为外语的教学环境里，在初级阶段用学生的母语教汉语或许是不可避免的，但随着学生汉语</w:t>
      </w:r>
      <w:r>
        <w:rPr>
          <w:color w:val="000000"/>
          <w:spacing w:val="0"/>
          <w:w w:val="100"/>
          <w:position w:val="0"/>
          <w:highlight w:val="none"/>
        </w:rPr>
        <w:t>水平的提高</w:t>
      </w:r>
      <w:r>
        <w:rPr>
          <w:color w:val="000000"/>
          <w:spacing w:val="0"/>
          <w:w w:val="100"/>
          <w:position w:val="0"/>
        </w:rPr>
        <w:t>，教师应逐渐减少学生母语的使用，在这一过程中，就会出现使用</w:t>
      </w:r>
      <w:r>
        <w:rPr>
          <w:color w:val="000000"/>
          <w:spacing w:val="0"/>
          <w:w w:val="100"/>
          <w:position w:val="0"/>
          <w:lang w:val="zh-CN" w:eastAsia="zh-CN" w:bidi="zh-CN"/>
        </w:rPr>
        <w:t>“混合</w:t>
      </w:r>
      <w:r>
        <w:rPr>
          <w:color w:val="000000"/>
          <w:spacing w:val="0"/>
          <w:w w:val="100"/>
          <w:position w:val="0"/>
        </w:rPr>
        <w:t>语”的现象。在汉语作为第二语言的教学环境里，我们主张不用学生的母语进行教学，而直接用汉语教汉语（辅以非语言手段，如表情、手势、实物、多媒体等），但万不得已时也可以有限地使用一些学生母语，这也是使用</w:t>
      </w:r>
      <w:r>
        <w:rPr>
          <w:color w:val="000000"/>
          <w:spacing w:val="0"/>
          <w:w w:val="100"/>
          <w:position w:val="0"/>
          <w:lang w:val="zh-CN" w:eastAsia="zh-CN" w:bidi="zh-CN"/>
        </w:rPr>
        <w:t>“混合</w:t>
      </w:r>
      <w:r>
        <w:rPr>
          <w:color w:val="000000"/>
          <w:spacing w:val="0"/>
          <w:w w:val="100"/>
          <w:position w:val="0"/>
        </w:rPr>
        <w:t>语”的现象。</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从语言教学法的角度说，在二语或外语课堂教学中能否使用或应不应该使用学生的母语（如果可以使用，比率应该是多少）历来是各种教学法争论的焦点之一（章兼中</w:t>
      </w:r>
      <w:r>
        <w:rPr>
          <w:color w:val="000000"/>
          <w:spacing w:val="0"/>
          <w:w w:val="100"/>
          <w:position w:val="0"/>
          <w:sz w:val="20"/>
          <w:szCs w:val="20"/>
        </w:rPr>
        <w:t>,1983；</w:t>
      </w:r>
      <w:r>
        <w:rPr>
          <w:color w:val="000000"/>
          <w:spacing w:val="0"/>
          <w:w w:val="100"/>
          <w:position w:val="0"/>
          <w:sz w:val="20"/>
          <w:szCs w:val="20"/>
          <w:lang w:val="en-US" w:eastAsia="en-US" w:bidi="en-US"/>
        </w:rPr>
        <w:t>Wells,</w:t>
      </w:r>
      <w:r>
        <w:rPr>
          <w:color w:val="000000"/>
          <w:spacing w:val="0"/>
          <w:w w:val="100"/>
          <w:position w:val="0"/>
          <w:sz w:val="20"/>
          <w:szCs w:val="20"/>
        </w:rPr>
        <w:t>1999；</w:t>
      </w:r>
      <w:r>
        <w:rPr>
          <w:color w:val="000000"/>
          <w:spacing w:val="0"/>
          <w:w w:val="100"/>
          <w:position w:val="0"/>
          <w:sz w:val="20"/>
          <w:szCs w:val="20"/>
          <w:lang w:val="en-US" w:eastAsia="en-US" w:bidi="en-US"/>
        </w:rPr>
        <w:t>Cook,2001）</w:t>
      </w:r>
      <w:r>
        <w:rPr>
          <w:color w:val="000000"/>
          <w:spacing w:val="0"/>
          <w:w w:val="100"/>
          <w:position w:val="0"/>
          <w:sz w:val="20"/>
          <w:szCs w:val="20"/>
          <w:vertAlign w:val="subscript"/>
          <w:lang w:val="en-US" w:eastAsia="en-US" w:bidi="en-US"/>
        </w:rPr>
        <w:t>o</w:t>
      </w:r>
      <w:r>
        <w:rPr>
          <w:color w:val="000000"/>
          <w:spacing w:val="0"/>
          <w:w w:val="100"/>
          <w:position w:val="0"/>
        </w:rPr>
        <w:t>比如，语法翻译法本身就是一种用母语来教授外语的方法，教师用母语仔细分析语法规则，并让学生记住这些规则，然后使用这些规则和词汇通过句子和篇章的翻译掌握语言进而阅读文献，第一语言是第二语言/外语的参照系统</w:t>
      </w:r>
      <w:r>
        <w:rPr>
          <w:color w:val="000000"/>
          <w:spacing w:val="0"/>
          <w:w w:val="100"/>
          <w:position w:val="0"/>
          <w:sz w:val="20"/>
          <w:szCs w:val="20"/>
          <w:lang w:val="en-US" w:eastAsia="en-US" w:bidi="en-US"/>
        </w:rPr>
        <w:t>（Stern,</w:t>
      </w:r>
      <w:r>
        <w:rPr>
          <w:color w:val="000000"/>
          <w:spacing w:val="0"/>
          <w:w w:val="100"/>
          <w:position w:val="0"/>
          <w:sz w:val="20"/>
          <w:szCs w:val="20"/>
        </w:rPr>
        <w:t>1983；</w:t>
      </w:r>
      <w:r>
        <w:rPr>
          <w:color w:val="000000"/>
          <w:spacing w:val="0"/>
          <w:w w:val="100"/>
          <w:position w:val="0"/>
        </w:rPr>
        <w:t>章兼中，</w:t>
      </w:r>
      <w:r>
        <w:rPr>
          <w:color w:val="000000"/>
          <w:spacing w:val="0"/>
          <w:w w:val="100"/>
          <w:position w:val="0"/>
          <w:sz w:val="20"/>
          <w:szCs w:val="20"/>
        </w:rPr>
        <w:t>1983,</w:t>
      </w:r>
      <w:r>
        <w:rPr>
          <w:color w:val="000000"/>
          <w:spacing w:val="0"/>
          <w:w w:val="100"/>
          <w:position w:val="0"/>
          <w:sz w:val="20"/>
          <w:szCs w:val="20"/>
          <w:lang w:val="en-US" w:eastAsia="en-US" w:bidi="en-US"/>
        </w:rPr>
        <w:t>Richards</w:t>
      </w:r>
      <w:r>
        <w:rPr>
          <w:color w:val="000000"/>
          <w:spacing w:val="0"/>
          <w:w w:val="100"/>
          <w:position w:val="0"/>
          <w:sz w:val="20"/>
          <w:szCs w:val="20"/>
        </w:rPr>
        <w:t>&amp;</w:t>
      </w:r>
      <w:r>
        <w:rPr>
          <w:color w:val="000000"/>
          <w:spacing w:val="0"/>
          <w:w w:val="100"/>
          <w:position w:val="0"/>
          <w:sz w:val="20"/>
          <w:szCs w:val="20"/>
          <w:lang w:val="en-US" w:eastAsia="en-US" w:bidi="en-US"/>
        </w:rPr>
        <w:t>Rodgers,</w:t>
      </w:r>
      <w:r>
        <w:rPr>
          <w:color w:val="000000"/>
          <w:spacing w:val="0"/>
          <w:w w:val="100"/>
          <w:position w:val="0"/>
          <w:sz w:val="20"/>
          <w:szCs w:val="20"/>
        </w:rPr>
        <w:t>1986）</w:t>
      </w:r>
      <w:r>
        <w:rPr>
          <w:color w:val="000000"/>
          <w:spacing w:val="0"/>
          <w:w w:val="100"/>
          <w:position w:val="0"/>
        </w:rPr>
        <w:t>。认知法主张“有意义的学习</w:t>
      </w:r>
      <w:r>
        <w:rPr>
          <w:color w:val="000000"/>
          <w:spacing w:val="0"/>
          <w:w w:val="100"/>
          <w:position w:val="0"/>
          <w:vertAlign w:val="superscript"/>
        </w:rPr>
        <w:t>,,</w:t>
      </w:r>
      <w:r>
        <w:rPr>
          <w:color w:val="000000"/>
          <w:spacing w:val="0"/>
          <w:w w:val="100"/>
          <w:position w:val="0"/>
        </w:rPr>
        <w:t>（</w:t>
      </w:r>
      <w:r>
        <w:rPr>
          <w:color w:val="000000"/>
          <w:spacing w:val="0"/>
          <w:w w:val="100"/>
          <w:position w:val="0"/>
          <w:sz w:val="20"/>
          <w:szCs w:val="20"/>
          <w:lang w:val="en-US" w:eastAsia="en-US" w:bidi="en-US"/>
        </w:rPr>
        <w:t>meaningfullearning）</w:t>
      </w:r>
      <w:r>
        <w:rPr>
          <w:color w:val="000000"/>
          <w:spacing w:val="0"/>
          <w:w w:val="100"/>
          <w:position w:val="0"/>
          <w:sz w:val="20"/>
          <w:szCs w:val="20"/>
        </w:rPr>
        <w:t>,</w:t>
      </w:r>
      <w:r>
        <w:rPr>
          <w:color w:val="000000"/>
          <w:spacing w:val="0"/>
          <w:w w:val="100"/>
          <w:position w:val="0"/>
        </w:rPr>
        <w:t>其中一点就是学习新知要同已知联系起来，并加以利用。学习者的母语是已知，应该充分利用它来学习二语或外语，促进语言习得，适当使用母语也能帮助学习者有效地理解教学内容，内化二语或外语知识。语法翻译法和认知法都是赞同使用母语的，尽管后者主张要适当地、有控制地使用母语。反对使用母语的教学法有直接法、听说法乃至交际法等。其理由主要有：幼儿习得第一语言的事实</w:t>
      </w:r>
      <w:r>
        <w:rPr>
          <w:color w:val="000000"/>
          <w:spacing w:val="0"/>
          <w:w w:val="100"/>
          <w:position w:val="0"/>
          <w:highlight w:val="none"/>
          <w:lang w:val="en-US"/>
        </w:rPr>
        <w:t>；</w:t>
      </w:r>
      <w:r>
        <w:rPr>
          <w:color w:val="000000"/>
          <w:spacing w:val="0"/>
          <w:w w:val="100"/>
          <w:position w:val="0"/>
        </w:rPr>
        <w:t>二语或外语习惯的养成，目的语输入是模仿的基础和前提</w:t>
      </w:r>
      <w:r>
        <w:rPr>
          <w:color w:val="000000"/>
          <w:spacing w:val="0"/>
          <w:w w:val="100"/>
          <w:position w:val="0"/>
          <w:highlight w:val="none"/>
          <w:lang w:val="en-US"/>
        </w:rPr>
        <w:t>；</w:t>
      </w:r>
      <w:r>
        <w:rPr>
          <w:color w:val="000000"/>
          <w:spacing w:val="0"/>
          <w:w w:val="100"/>
          <w:position w:val="0"/>
        </w:rPr>
        <w:t>情景与环境对语言学习的作用；交际能力的培养在于运用。</w:t>
      </w:r>
    </w:p>
    <w:p>
      <w:pPr>
        <w:pStyle w:val="23"/>
        <w:keepNext w:val="0"/>
        <w:keepLines w:val="0"/>
        <w:widowControl w:val="0"/>
        <w:shd w:val="clear" w:color="auto" w:fill="auto"/>
        <w:bidi w:val="0"/>
        <w:spacing w:before="0" w:after="480" w:line="362" w:lineRule="exact"/>
        <w:ind w:left="0" w:right="0" w:firstLine="440"/>
        <w:jc w:val="both"/>
      </w:pPr>
      <w:r>
        <w:rPr>
          <w:color w:val="000000"/>
          <w:spacing w:val="0"/>
          <w:w w:val="100"/>
          <w:position w:val="0"/>
        </w:rPr>
        <w:t>这里我们主要讨论的是教师使用不使用学生的母语进行教学，也就是教学语言的问题，至于教师让不让学生在课堂上使用自己的母语（如有的语言项目要学生签订所谓</w:t>
      </w:r>
      <w:r>
        <w:rPr>
          <w:color w:val="000000"/>
          <w:spacing w:val="0"/>
          <w:w w:val="100"/>
          <w:position w:val="0"/>
          <w:lang w:val="zh-CN" w:eastAsia="zh-CN" w:bidi="zh-CN"/>
        </w:rPr>
        <w:t>“语</w:t>
      </w:r>
      <w:r>
        <w:rPr>
          <w:color w:val="000000"/>
          <w:spacing w:val="0"/>
          <w:w w:val="100"/>
          <w:position w:val="0"/>
        </w:rPr>
        <w:t>言誓约</w:t>
      </w:r>
      <w:r>
        <w:rPr>
          <w:color w:val="000000"/>
          <w:spacing w:val="0"/>
          <w:w w:val="100"/>
          <w:position w:val="0"/>
          <w:lang w:val="zh-CN" w:eastAsia="zh-CN" w:bidi="zh-CN"/>
        </w:rPr>
        <w:t>”，发</w:t>
      </w:r>
      <w:r>
        <w:rPr>
          <w:color w:val="000000"/>
          <w:spacing w:val="0"/>
          <w:w w:val="100"/>
          <w:position w:val="0"/>
        </w:rPr>
        <w:t>誓在项目进行过程中不说母语），或学生在二语或外语课堂上使用自己母语的情况（如教师让学生小组活动完成任务时,学生们用自己的母语讨论如何完成任务等），那又是另一个有意思的话题了。</w:t>
      </w:r>
    </w:p>
    <w:p>
      <w:pPr>
        <w:pStyle w:val="23"/>
        <w:keepNext w:val="0"/>
        <w:keepLines w:val="0"/>
        <w:widowControl w:val="0"/>
        <w:shd w:val="clear" w:color="auto" w:fill="auto"/>
        <w:bidi w:val="0"/>
        <w:spacing w:before="0" w:after="0" w:line="240" w:lineRule="auto"/>
        <w:ind w:left="0" w:right="0"/>
        <w:jc w:val="both"/>
      </w:pPr>
      <w:r>
        <w:rPr>
          <w:b/>
          <w:bCs/>
          <w:color w:val="000000"/>
          <w:spacing w:val="0"/>
          <w:w w:val="100"/>
          <w:position w:val="0"/>
        </w:rPr>
        <w:t>（二）教师话语</w:t>
      </w:r>
    </w:p>
    <w:p>
      <w:pPr>
        <w:pStyle w:val="23"/>
        <w:keepNext w:val="0"/>
        <w:keepLines w:val="0"/>
        <w:widowControl w:val="0"/>
        <w:shd w:val="clear" w:color="auto" w:fill="auto"/>
        <w:bidi w:val="0"/>
        <w:spacing w:before="0" w:after="0" w:line="370" w:lineRule="exact"/>
        <w:ind w:left="0" w:right="0" w:firstLine="440"/>
        <w:jc w:val="both"/>
        <w:rPr>
          <w:rFonts w:hint="default"/>
          <w:lang w:val="en-US"/>
        </w:rPr>
        <w:sectPr>
          <w:headerReference r:id="rId365" w:type="first"/>
          <w:footerReference r:id="rId368" w:type="first"/>
          <w:headerReference r:id="rId363" w:type="default"/>
          <w:footerReference r:id="rId366" w:type="default"/>
          <w:headerReference r:id="rId364" w:type="even"/>
          <w:footerReference r:id="rId367"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在第二语言或外语教学的课堂上，教师对学生说的话就是教师话语，但它有些不同于其他课程教师话语的特殊性（它不仅是教学语言，也是学生正在学</w:t>
      </w:r>
    </w:p>
    <w:p>
      <w:pPr>
        <w:pStyle w:val="23"/>
        <w:keepNext w:val="0"/>
        <w:keepLines w:val="0"/>
        <w:widowControl w:val="0"/>
        <w:shd w:val="clear" w:color="auto" w:fill="auto"/>
        <w:bidi w:val="0"/>
        <w:spacing w:before="0" w:after="0" w:line="370" w:lineRule="exact"/>
        <w:ind w:left="0" w:right="0" w:firstLine="0"/>
        <w:jc w:val="both"/>
      </w:pPr>
      <w:r>
        <w:rPr>
          <w:color w:val="000000"/>
          <w:spacing w:val="0"/>
          <w:w w:val="100"/>
          <w:position w:val="0"/>
        </w:rPr>
        <w:t>习的语言的输入源之一，其输入的话语形式不同于其他专业课程），以至于它和</w:t>
      </w:r>
      <w:r>
        <w:rPr>
          <w:color w:val="000000"/>
          <w:spacing w:val="0"/>
          <w:w w:val="100"/>
          <w:position w:val="0"/>
          <w:lang w:val="zh-CN" w:eastAsia="zh-CN" w:bidi="zh-CN"/>
        </w:rPr>
        <w:t>“外国</w:t>
      </w:r>
      <w:r>
        <w:rPr>
          <w:color w:val="000000"/>
          <w:spacing w:val="0"/>
          <w:w w:val="100"/>
          <w:position w:val="0"/>
        </w:rPr>
        <w:t>人话语</w:t>
      </w:r>
      <w:r>
        <w:rPr>
          <w:color w:val="000000"/>
          <w:spacing w:val="0"/>
          <w:w w:val="100"/>
          <w:position w:val="0"/>
          <w:sz w:val="20"/>
          <w:szCs w:val="20"/>
          <w:lang w:val="en-US" w:eastAsia="en-US" w:bidi="en-US"/>
        </w:rPr>
        <w:t>"（ForeignerTalk,FT）</w:t>
      </w:r>
      <w:r>
        <w:rPr>
          <w:color w:val="000000"/>
          <w:spacing w:val="0"/>
          <w:w w:val="100"/>
          <w:position w:val="0"/>
          <w:lang w:val="en-US" w:eastAsia="en-US" w:bidi="en-US"/>
        </w:rPr>
        <w:t>、</w:t>
      </w:r>
      <w:r>
        <w:rPr>
          <w:color w:val="000000"/>
          <w:spacing w:val="0"/>
          <w:w w:val="100"/>
          <w:position w:val="0"/>
        </w:rPr>
        <w:t>“同伴话语”</w:t>
      </w:r>
      <w:r>
        <w:rPr>
          <w:color w:val="000000"/>
          <w:spacing w:val="0"/>
          <w:w w:val="100"/>
          <w:position w:val="0"/>
          <w:sz w:val="20"/>
          <w:szCs w:val="20"/>
          <w:lang w:val="en-US" w:eastAsia="en-US" w:bidi="en-US"/>
        </w:rPr>
        <w:t>（PeerTalk,PT）</w:t>
      </w:r>
      <w:r>
        <w:rPr>
          <w:color w:val="000000"/>
          <w:spacing w:val="0"/>
          <w:w w:val="100"/>
          <w:position w:val="0"/>
        </w:rPr>
        <w:t>等一起成为专门研究的课题。</w:t>
      </w:r>
    </w:p>
    <w:p>
      <w:pPr>
        <w:pStyle w:val="23"/>
        <w:keepNext w:val="0"/>
        <w:keepLines w:val="0"/>
        <w:widowControl w:val="0"/>
        <w:shd w:val="clear" w:color="auto" w:fill="auto"/>
        <w:bidi w:val="0"/>
        <w:spacing w:before="0" w:after="500" w:line="362" w:lineRule="exact"/>
        <w:ind w:left="0" w:right="0" w:firstLine="440"/>
        <w:jc w:val="both"/>
      </w:pPr>
      <w:r>
        <w:rPr>
          <w:color w:val="000000"/>
          <w:spacing w:val="0"/>
          <w:w w:val="100"/>
          <w:position w:val="0"/>
        </w:rPr>
        <w:t>学习者学习二语或外语的起点不同，掌握的程度和水平也不同，因此教师在用目的语授课或跟学生交际时，就要根据学习对象，尤其是初级、中级的学生，修改、调整自己的话语，使他们能听懂明白理解自己的意思。对教师话语的注意和研究其实源于“保姆话语</w:t>
      </w:r>
      <w:r>
        <w:rPr>
          <w:color w:val="000000"/>
          <w:spacing w:val="0"/>
          <w:w w:val="100"/>
          <w:position w:val="0"/>
          <w:sz w:val="20"/>
          <w:szCs w:val="20"/>
          <w:lang w:val="en-US" w:eastAsia="en-US" w:bidi="en-US"/>
        </w:rPr>
        <w:t>"（CaretakerTalk,CT）</w:t>
      </w:r>
      <w:r>
        <w:rPr>
          <w:color w:val="000000"/>
          <w:spacing w:val="0"/>
          <w:w w:val="100"/>
          <w:position w:val="0"/>
          <w:lang w:val="en-US" w:eastAsia="en-US" w:bidi="en-US"/>
        </w:rPr>
        <w:t>。</w:t>
      </w:r>
      <w:r>
        <w:rPr>
          <w:color w:val="000000"/>
          <w:spacing w:val="0"/>
          <w:w w:val="100"/>
          <w:position w:val="0"/>
        </w:rPr>
        <w:t>人们发现在儿童习得第一语言（母语）的过程中，大人/成人在跟幼儿说话时比跟成人说话时更清晰简单，不论是在用词还是句子结构上都表现出与成人对成人说话不同的特点（如妈妈跟孩子说汉语时常用重叠词，像</w:t>
      </w:r>
      <w:r>
        <w:rPr>
          <w:color w:val="000000"/>
          <w:spacing w:val="0"/>
          <w:w w:val="100"/>
          <w:position w:val="0"/>
          <w:lang w:val="zh-CN" w:eastAsia="zh-CN" w:bidi="zh-CN"/>
        </w:rPr>
        <w:t>“吃</w:t>
      </w:r>
      <w:r>
        <w:rPr>
          <w:color w:val="000000"/>
          <w:spacing w:val="0"/>
          <w:w w:val="100"/>
          <w:position w:val="0"/>
        </w:rPr>
        <w:t>饭饭”</w:t>
      </w:r>
      <w:r>
        <w:rPr>
          <w:color w:val="000000"/>
          <w:spacing w:val="0"/>
          <w:w w:val="100"/>
          <w:position w:val="0"/>
          <w:lang w:val="zh-CN" w:eastAsia="zh-CN" w:bidi="zh-CN"/>
        </w:rPr>
        <w:t>、“开</w:t>
      </w:r>
      <w:r>
        <w:rPr>
          <w:color w:val="000000"/>
          <w:spacing w:val="0"/>
          <w:w w:val="100"/>
          <w:position w:val="0"/>
        </w:rPr>
        <w:t>车车</w:t>
      </w:r>
      <w:r>
        <w:rPr>
          <w:color w:val="000000"/>
          <w:spacing w:val="0"/>
          <w:w w:val="100"/>
          <w:position w:val="0"/>
          <w:lang w:val="zh-CN" w:eastAsia="zh-CN" w:bidi="zh-CN"/>
        </w:rPr>
        <w:t>”等）</w:t>
      </w:r>
      <w:r>
        <w:rPr>
          <w:color w:val="000000"/>
          <w:spacing w:val="0"/>
          <w:w w:val="100"/>
          <w:position w:val="0"/>
        </w:rPr>
        <w:t>，音高、语调（汉语的声调甚至也会发生变化）、语速、节奏也都会有变化（可参见</w:t>
      </w:r>
      <w:r>
        <w:rPr>
          <w:color w:val="000000"/>
          <w:spacing w:val="0"/>
          <w:w w:val="100"/>
          <w:position w:val="0"/>
          <w:sz w:val="20"/>
          <w:szCs w:val="20"/>
          <w:lang w:val="en-US" w:eastAsia="en-US" w:bidi="en-US"/>
        </w:rPr>
        <w:t>Ellis,</w:t>
      </w:r>
      <w:r>
        <w:rPr>
          <w:color w:val="000000"/>
          <w:spacing w:val="0"/>
          <w:w w:val="100"/>
          <w:position w:val="0"/>
          <w:sz w:val="20"/>
          <w:szCs w:val="20"/>
        </w:rPr>
        <w:t>1994）</w:t>
      </w:r>
      <w:r>
        <w:rPr>
          <w:color w:val="000000"/>
          <w:spacing w:val="0"/>
          <w:w w:val="100"/>
          <w:position w:val="0"/>
        </w:rPr>
        <w:t>。尽管第二语言学习跟第一语言学习不同，但中国人在跟外国人用汉语交谈</w:t>
      </w:r>
      <w:r>
        <w:rPr>
          <w:color w:val="000000"/>
          <w:spacing w:val="0"/>
          <w:w w:val="100"/>
          <w:position w:val="0"/>
          <w:sz w:val="20"/>
          <w:szCs w:val="20"/>
          <w:lang w:val="en-US" w:eastAsia="en-US" w:bidi="en-US"/>
        </w:rPr>
        <w:t>（FT）</w:t>
      </w:r>
      <w:r>
        <w:rPr>
          <w:color w:val="000000"/>
          <w:spacing w:val="0"/>
          <w:w w:val="100"/>
          <w:position w:val="0"/>
        </w:rPr>
        <w:t>时，教师在用汉语教学生</w:t>
      </w:r>
      <w:r>
        <w:rPr>
          <w:color w:val="000000"/>
          <w:spacing w:val="0"/>
          <w:w w:val="100"/>
          <w:position w:val="0"/>
          <w:sz w:val="20"/>
          <w:szCs w:val="20"/>
          <w:lang w:val="en-US" w:eastAsia="en-US" w:bidi="en-US"/>
        </w:rPr>
        <w:t>（TT）</w:t>
      </w:r>
      <w:r>
        <w:rPr>
          <w:color w:val="000000"/>
          <w:spacing w:val="0"/>
          <w:w w:val="100"/>
          <w:position w:val="0"/>
        </w:rPr>
        <w:t>时，也会表现出一些跟</w:t>
      </w:r>
      <w:r>
        <w:rPr>
          <w:color w:val="000000"/>
          <w:spacing w:val="0"/>
          <w:w w:val="100"/>
          <w:position w:val="0"/>
          <w:lang w:val="zh-CN" w:eastAsia="zh-CN" w:bidi="zh-CN"/>
        </w:rPr>
        <w:t>“保姆</w:t>
      </w:r>
      <w:r>
        <w:rPr>
          <w:color w:val="000000"/>
          <w:spacing w:val="0"/>
          <w:w w:val="100"/>
          <w:position w:val="0"/>
        </w:rPr>
        <w:t>话语”</w:t>
      </w:r>
      <w:r>
        <w:rPr>
          <w:color w:val="000000"/>
          <w:spacing w:val="0"/>
          <w:w w:val="100"/>
          <w:position w:val="0"/>
          <w:sz w:val="20"/>
          <w:szCs w:val="20"/>
          <w:lang w:val="en-US" w:eastAsia="en-US" w:bidi="en-US"/>
        </w:rPr>
        <w:t>（CT）</w:t>
      </w:r>
      <w:r>
        <w:rPr>
          <w:color w:val="000000"/>
          <w:spacing w:val="0"/>
          <w:w w:val="100"/>
          <w:position w:val="0"/>
        </w:rPr>
        <w:t>类似或不同的特点。</w:t>
      </w:r>
      <w:r>
        <w:rPr>
          <w:color w:val="000000"/>
          <w:spacing w:val="0"/>
          <w:w w:val="100"/>
          <w:position w:val="0"/>
          <w:sz w:val="20"/>
          <w:szCs w:val="20"/>
          <w:lang w:val="en-US" w:eastAsia="en-US" w:bidi="en-US"/>
        </w:rPr>
        <w:t>Chaudron（1988）</w:t>
      </w:r>
      <w:r>
        <w:rPr>
          <w:color w:val="000000"/>
          <w:spacing w:val="0"/>
          <w:w w:val="100"/>
          <w:position w:val="0"/>
        </w:rPr>
        <w:t>归纳了教师话语的主要特点（转引自杨连瑞等</w:t>
      </w:r>
      <w:r>
        <w:rPr>
          <w:color w:val="000000"/>
          <w:spacing w:val="0"/>
          <w:w w:val="100"/>
          <w:position w:val="0"/>
          <w:sz w:val="20"/>
          <w:szCs w:val="20"/>
        </w:rPr>
        <w:t>,2007：189）：</w:t>
      </w:r>
      <w:r>
        <w:rPr>
          <w:color w:val="000000"/>
          <w:spacing w:val="0"/>
          <w:w w:val="100"/>
          <w:position w:val="0"/>
        </w:rPr>
        <w:t>教师占据教室，主动提问、解释、命令学生做出反应</w:t>
      </w:r>
      <w:r>
        <w:rPr>
          <w:color w:val="000000"/>
          <w:spacing w:val="0"/>
          <w:w w:val="100"/>
          <w:position w:val="0"/>
          <w:highlight w:val="none"/>
          <w:lang w:val="en-US"/>
        </w:rPr>
        <w:t>；</w:t>
      </w:r>
      <w:r>
        <w:rPr>
          <w:color w:val="000000"/>
          <w:spacing w:val="0"/>
          <w:w w:val="100"/>
          <w:position w:val="0"/>
        </w:rPr>
        <w:t>对低水平学生说话语速慢、停顿时间长，说话声音大，清楚</w:t>
      </w:r>
      <w:r>
        <w:rPr>
          <w:color w:val="000000"/>
          <w:spacing w:val="0"/>
          <w:w w:val="100"/>
          <w:position w:val="0"/>
          <w:highlight w:val="none"/>
          <w:lang w:val="en-US"/>
        </w:rPr>
        <w:t>；</w:t>
      </w:r>
      <w:r>
        <w:rPr>
          <w:color w:val="000000"/>
          <w:spacing w:val="0"/>
          <w:w w:val="100"/>
          <w:position w:val="0"/>
        </w:rPr>
        <w:t>根据学生水平变换使用词汇</w:t>
      </w:r>
      <w:r>
        <w:rPr>
          <w:color w:val="000000"/>
          <w:spacing w:val="0"/>
          <w:w w:val="100"/>
          <w:position w:val="0"/>
          <w:highlight w:val="none"/>
          <w:lang w:val="en-US"/>
        </w:rPr>
        <w:t>；</w:t>
      </w:r>
      <w:r>
        <w:rPr>
          <w:color w:val="000000"/>
          <w:spacing w:val="0"/>
          <w:w w:val="100"/>
          <w:position w:val="0"/>
        </w:rPr>
        <w:t>使用句法</w:t>
      </w:r>
      <w:r>
        <w:rPr>
          <w:color w:val="000000"/>
          <w:spacing w:val="0"/>
          <w:w w:val="100"/>
          <w:position w:val="0"/>
          <w:highlight w:val="none"/>
        </w:rPr>
        <w:t>简单的表达</w:t>
      </w:r>
      <w:r>
        <w:rPr>
          <w:color w:val="000000"/>
          <w:spacing w:val="0"/>
          <w:w w:val="100"/>
          <w:position w:val="0"/>
        </w:rPr>
        <w:t>。教师话语有时有不合语法的情况，对低水平学生说话时多使用自我重复等（又可参见刘珂</w:t>
      </w:r>
      <w:r>
        <w:rPr>
          <w:color w:val="000000"/>
          <w:spacing w:val="0"/>
          <w:w w:val="100"/>
          <w:position w:val="0"/>
          <w:sz w:val="20"/>
          <w:szCs w:val="20"/>
        </w:rPr>
        <w:t>，2000）</w:t>
      </w:r>
      <w:r>
        <w:rPr>
          <w:color w:val="000000"/>
          <w:spacing w:val="0"/>
          <w:w w:val="100"/>
          <w:position w:val="0"/>
        </w:rPr>
        <w:t>。</w:t>
      </w:r>
    </w:p>
    <w:p>
      <w:pPr>
        <w:pStyle w:val="23"/>
        <w:keepNext w:val="0"/>
        <w:keepLines w:val="0"/>
        <w:widowControl w:val="0"/>
        <w:shd w:val="clear" w:color="auto" w:fill="auto"/>
        <w:bidi w:val="0"/>
        <w:spacing w:before="0" w:after="0" w:line="240" w:lineRule="auto"/>
        <w:ind w:left="0" w:right="0"/>
        <w:jc w:val="both"/>
      </w:pPr>
      <w:r>
        <w:rPr>
          <w:b/>
          <w:bCs/>
          <w:color w:val="000000"/>
          <w:spacing w:val="0"/>
          <w:w w:val="100"/>
          <w:position w:val="0"/>
        </w:rPr>
        <w:t>（三）教师语言的作用</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上面我们讨论了“教学语言</w:t>
      </w:r>
      <w:r>
        <w:rPr>
          <w:color w:val="000000"/>
          <w:spacing w:val="0"/>
          <w:w w:val="100"/>
          <w:position w:val="0"/>
          <w:lang w:val="zh-CN" w:eastAsia="zh-CN" w:bidi="zh-CN"/>
        </w:rPr>
        <w:t>”和“</w:t>
      </w:r>
      <w:r>
        <w:rPr>
          <w:color w:val="000000"/>
          <w:spacing w:val="0"/>
          <w:w w:val="100"/>
          <w:position w:val="0"/>
        </w:rPr>
        <w:t>教师话语”。作为实施教学计划和课堂教学的重要组成部分，教师的语言作用于整个课堂教学过程，直接影响着教学质量和效果（杨惠元</w:t>
      </w:r>
      <w:r>
        <w:rPr>
          <w:color w:val="000000"/>
          <w:spacing w:val="0"/>
          <w:w w:val="100"/>
          <w:position w:val="0"/>
          <w:sz w:val="20"/>
          <w:szCs w:val="20"/>
        </w:rPr>
        <w:t>,2007,167）,</w:t>
      </w:r>
      <w:r>
        <w:rPr>
          <w:color w:val="000000"/>
          <w:spacing w:val="0"/>
          <w:w w:val="100"/>
          <w:position w:val="0"/>
        </w:rPr>
        <w:t>它既用来组织教学活动（实施教学计划），又用来管理课堂（保证教学计划能顺利、有序实施），还是目的语的有效输入（话语本身作为学习材料），起着三重作用。教师的语言</w:t>
      </w:r>
      <w:r>
        <w:rPr>
          <w:color w:val="000000"/>
          <w:spacing w:val="0"/>
          <w:w w:val="100"/>
          <w:position w:val="0"/>
          <w:lang w:val="zh-CN" w:eastAsia="zh-CN" w:bidi="zh-CN"/>
        </w:rPr>
        <w:t>“关系</w:t>
      </w:r>
      <w:r>
        <w:rPr>
          <w:color w:val="000000"/>
          <w:spacing w:val="0"/>
          <w:w w:val="100"/>
          <w:position w:val="0"/>
        </w:rPr>
        <w:t>到能否成功地执行教学计划，同时也成为学生（特别是在非目的语环境中学习）所能获得的可理解输入的主要来源，直接影响到他们的目的语习得"（刘珂</w:t>
      </w:r>
      <w:r>
        <w:rPr>
          <w:color w:val="000000"/>
          <w:spacing w:val="0"/>
          <w:w w:val="100"/>
          <w:position w:val="0"/>
          <w:sz w:val="20"/>
          <w:szCs w:val="20"/>
        </w:rPr>
        <w:t>,2000:350）</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首先,教师的语言是在课堂教学中用来组织教学活动的，也就是说是用来实施课堂教学计划的。姜丽萍</w:t>
      </w:r>
      <w:r>
        <w:rPr>
          <w:color w:val="000000"/>
          <w:spacing w:val="0"/>
          <w:w w:val="100"/>
          <w:position w:val="0"/>
          <w:sz w:val="20"/>
          <w:szCs w:val="20"/>
          <w:lang w:val="en-US" w:eastAsia="en-US" w:bidi="en-US"/>
        </w:rPr>
        <w:t>（2008:268—278）</w:t>
      </w:r>
      <w:r>
        <w:rPr>
          <w:color w:val="000000"/>
          <w:spacing w:val="0"/>
          <w:w w:val="100"/>
          <w:position w:val="0"/>
        </w:rPr>
        <w:t>按照课堂教学的顺序，把教师的语言分为:启动环节课堂用语（包括问候语、稳定课堂秩序的课堂用语、点名语、交作业的课堂用语、上课语）、复习环节课堂用语（包括复习旧课环节的课堂用语、检</w:t>
      </w:r>
      <w:r>
        <w:rPr>
          <w:color w:val="000000"/>
          <w:spacing w:val="0"/>
          <w:w w:val="100"/>
          <w:position w:val="0"/>
          <w:highlight w:val="none"/>
          <w:lang w:val="en-US"/>
        </w:rPr>
        <w:t>查</w:t>
      </w:r>
      <w:r>
        <w:rPr>
          <w:color w:val="000000"/>
          <w:spacing w:val="0"/>
          <w:w w:val="100"/>
          <w:position w:val="0"/>
        </w:rPr>
        <w:t>预习环节的课堂用语）、导入环节课堂用语、展开环节课堂用语（包括指令语、提问语、询问语、追问语、过渡语、表扬语、委婉语、插入语、应答语）和结束环节课堂用语（包括结束语、布置作业的课堂用语、下课语、招呼语）。这些主要都是用来组织教学活动的语言，其中也有些是用来管理课堂的，如稳定课堂秩序的课堂用语。由于第二语言/外语课堂教学的特点，教师的语言具有很强的受限性，特别是针对初、中级学生的课堂教学，可用的词汇数量很少，句子长度和结构相当精简，话题十分有限。教师要在这样的条件下跟学生沟通，发出指令、进行讲解、传递信息，要让学生明白并且行动，难度可想而知（杨惠元</w:t>
      </w:r>
      <w:r>
        <w:rPr>
          <w:color w:val="000000"/>
          <w:spacing w:val="0"/>
          <w:w w:val="100"/>
          <w:position w:val="0"/>
          <w:sz w:val="20"/>
          <w:szCs w:val="20"/>
        </w:rPr>
        <w:t>，2007：172）</w:t>
      </w:r>
      <w:r>
        <w:rPr>
          <w:color w:val="000000"/>
          <w:spacing w:val="0"/>
          <w:w w:val="100"/>
          <w:position w:val="0"/>
        </w:rPr>
        <w:t>。因此汉语教师在教学语言上要特别</w:t>
      </w:r>
      <w:r>
        <w:rPr>
          <w:color w:val="000000"/>
          <w:spacing w:val="0"/>
          <w:w w:val="100"/>
          <w:position w:val="0"/>
          <w:highlight w:val="none"/>
        </w:rPr>
        <w:t>下工夫</w:t>
      </w:r>
      <w:r>
        <w:rPr>
          <w:color w:val="000000"/>
          <w:spacing w:val="0"/>
          <w:w w:val="100"/>
          <w:position w:val="0"/>
        </w:rPr>
        <w:t>，重点是“说什么”</w:t>
      </w:r>
      <w:r>
        <w:rPr>
          <w:color w:val="000000"/>
          <w:spacing w:val="0"/>
          <w:w w:val="100"/>
          <w:position w:val="0"/>
          <w:lang w:val="zh-CN" w:eastAsia="zh-CN" w:bidi="zh-CN"/>
        </w:rPr>
        <w:t>、“怎</w:t>
      </w:r>
      <w:r>
        <w:rPr>
          <w:color w:val="000000"/>
          <w:spacing w:val="0"/>
          <w:w w:val="100"/>
          <w:position w:val="0"/>
        </w:rPr>
        <w:t>么说</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其次，教师的语言要用于管理课堂，维护教学秩序，保证教学计划的正常进行。在课堂教学过程中，会出现许多非预设事件（参见第八章），比如，某个学生因听不懂教师的话而突然发怒，有的学生要求离开教室去卫生间或抽烟，或学生之间发生争执，小组活动开起了</w:t>
      </w:r>
      <w:r>
        <w:rPr>
          <w:color w:val="000000"/>
          <w:spacing w:val="0"/>
          <w:w w:val="100"/>
          <w:position w:val="0"/>
          <w:lang w:val="zh-CN" w:eastAsia="zh-CN" w:bidi="zh-CN"/>
        </w:rPr>
        <w:t>“无轨</w:t>
      </w:r>
      <w:r>
        <w:rPr>
          <w:color w:val="000000"/>
          <w:spacing w:val="0"/>
          <w:w w:val="100"/>
          <w:position w:val="0"/>
        </w:rPr>
        <w:t>电车"，学生因某种因素触发向教师发问不是课堂教学的内容，等等，教师如何使用得体的、礼貌的、恰当的又不引起文化冲突的语言管理课堂、约束学生，使教学计划能顺利、有序地实施也是一门艺术，互相尊重、有礼有节、理解宽容是基本的原则。</w:t>
      </w:r>
    </w:p>
    <w:p>
      <w:pPr>
        <w:pStyle w:val="23"/>
        <w:keepNext w:val="0"/>
        <w:keepLines w:val="0"/>
        <w:widowControl w:val="0"/>
        <w:shd w:val="clear" w:color="auto" w:fill="auto"/>
        <w:bidi w:val="0"/>
        <w:spacing w:before="0" w:after="160" w:line="363" w:lineRule="exact"/>
        <w:ind w:left="0" w:right="0" w:firstLine="440"/>
        <w:jc w:val="both"/>
        <w:rPr>
          <w:rFonts w:hint="default"/>
          <w:lang w:val="en-US"/>
        </w:rPr>
        <w:sectPr>
          <w:headerReference r:id="rId371" w:type="first"/>
          <w:footerReference r:id="rId374" w:type="first"/>
          <w:headerReference r:id="rId369" w:type="default"/>
          <w:footerReference r:id="rId372" w:type="default"/>
          <w:headerReference r:id="rId370" w:type="even"/>
          <w:footerReference r:id="rId373"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再次，教师的语言是学生获得目的语（汉语）输入，尤其是可理解输入的主要来源之一。第二语言习得的研究表明，输入对习得语言起着决定性的作用，它是语言习得的前提条件。行为主义把输入与输出直接联系起来，认为输出是模仿输入形成习惯的结果；心灵主义认为，人类的大脑中存在着</w:t>
      </w:r>
      <w:r>
        <w:rPr>
          <w:color w:val="000000"/>
          <w:spacing w:val="0"/>
          <w:w w:val="100"/>
          <w:position w:val="0"/>
          <w:highlight w:val="none"/>
        </w:rPr>
        <w:t>语言习得机制</w:t>
      </w:r>
      <w:r>
        <w:rPr>
          <w:color w:val="000000"/>
          <w:spacing w:val="0"/>
          <w:w w:val="100"/>
          <w:position w:val="0"/>
          <w:sz w:val="20"/>
          <w:szCs w:val="20"/>
          <w:lang w:val="en-US" w:eastAsia="en-US" w:bidi="en-US"/>
        </w:rPr>
        <w:t>（LAD）</w:t>
      </w:r>
      <w:r>
        <w:rPr>
          <w:color w:val="000000"/>
          <w:spacing w:val="0"/>
          <w:w w:val="100"/>
          <w:position w:val="0"/>
        </w:rPr>
        <w:t>和普遍语法</w:t>
      </w:r>
      <w:r>
        <w:rPr>
          <w:color w:val="000000"/>
          <w:spacing w:val="0"/>
          <w:w w:val="100"/>
          <w:position w:val="0"/>
          <w:sz w:val="20"/>
          <w:szCs w:val="20"/>
          <w:lang w:val="en-US" w:eastAsia="en-US" w:bidi="en-US"/>
        </w:rPr>
        <w:t>（UG）,</w:t>
      </w:r>
      <w:r>
        <w:rPr>
          <w:color w:val="000000"/>
          <w:spacing w:val="0"/>
          <w:w w:val="100"/>
          <w:position w:val="0"/>
        </w:rPr>
        <w:t>语言输入可以触发内部的习得机制，使其运转起来从而习得语言；而互动理论则认为输入是和已知联系起来，产生互动进而内化新知习得语言的。尽管各种理论不同，对输入的看法也不同，但谁都肯定输入的作用。其实，第二语言/外语学习者所接触到的目的语输入有两种：一种</w:t>
      </w:r>
    </w:p>
    <w:p>
      <w:pPr>
        <w:pStyle w:val="23"/>
        <w:keepNext w:val="0"/>
        <w:keepLines w:val="0"/>
        <w:widowControl w:val="0"/>
        <w:shd w:val="clear" w:color="auto" w:fill="auto"/>
        <w:bidi w:val="0"/>
        <w:spacing w:before="0" w:after="160" w:line="363" w:lineRule="exact"/>
        <w:ind w:left="0" w:right="0" w:firstLine="0"/>
        <w:jc w:val="both"/>
      </w:pPr>
      <w:r>
        <w:rPr>
          <w:color w:val="000000"/>
          <w:spacing w:val="0"/>
          <w:w w:val="100"/>
          <w:position w:val="0"/>
        </w:rPr>
        <w:t>是所谓完全真实的语料，它没有经过任何修改，如中国人用不加任何修改调整的汉语跟一个汉语学习者说话，或中国人之间交流用的口头或书面言语。对于这种语料，第二语言/外语学习者有一个从全部不理解到部分理解直至全部理解的过程（最后一步也许很难达到），换句话说，对于学习者来讲，这种</w:t>
      </w:r>
      <w:r>
        <w:rPr>
          <w:color w:val="000000"/>
          <w:spacing w:val="0"/>
          <w:w w:val="100"/>
          <w:position w:val="0"/>
          <w:highlight w:val="none"/>
        </w:rPr>
        <w:t>语料中</w:t>
      </w:r>
      <w:r>
        <w:rPr>
          <w:color w:val="000000"/>
          <w:spacing w:val="0"/>
          <w:w w:val="100"/>
          <w:position w:val="0"/>
        </w:rPr>
        <w:t>有多少是</w:t>
      </w:r>
      <w:r>
        <w:rPr>
          <w:color w:val="000000"/>
          <w:spacing w:val="0"/>
          <w:w w:val="100"/>
          <w:position w:val="0"/>
          <w:lang w:val="zh-CN" w:eastAsia="zh-CN" w:bidi="zh-CN"/>
        </w:rPr>
        <w:t>“可</w:t>
      </w:r>
      <w:r>
        <w:rPr>
          <w:color w:val="000000"/>
          <w:spacing w:val="0"/>
          <w:w w:val="100"/>
          <w:position w:val="0"/>
        </w:rPr>
        <w:t>理解''的，要视其语言水平而定。另一种是经过修改调整的语料，如我们上面所说的</w:t>
      </w:r>
      <w:r>
        <w:rPr>
          <w:color w:val="000000"/>
          <w:spacing w:val="0"/>
          <w:w w:val="100"/>
          <w:position w:val="0"/>
          <w:lang w:val="zh-CN" w:eastAsia="zh-CN" w:bidi="zh-CN"/>
        </w:rPr>
        <w:t>“外国</w:t>
      </w:r>
      <w:r>
        <w:rPr>
          <w:color w:val="000000"/>
          <w:spacing w:val="0"/>
          <w:w w:val="100"/>
          <w:position w:val="0"/>
        </w:rPr>
        <w:t>人话语”</w:t>
      </w:r>
      <w:r>
        <w:rPr>
          <w:color w:val="000000"/>
          <w:spacing w:val="0"/>
          <w:w w:val="100"/>
          <w:position w:val="0"/>
          <w:sz w:val="20"/>
          <w:szCs w:val="20"/>
          <w:lang w:val="en-US" w:eastAsia="en-US" w:bidi="en-US"/>
        </w:rPr>
        <w:t>（FT）</w:t>
      </w:r>
      <w:r>
        <w:rPr>
          <w:color w:val="000000"/>
          <w:spacing w:val="0"/>
          <w:w w:val="100"/>
          <w:position w:val="0"/>
        </w:rPr>
        <w:t>或“教师话语”</w:t>
      </w:r>
      <w:r>
        <w:rPr>
          <w:color w:val="000000"/>
          <w:spacing w:val="0"/>
          <w:w w:val="100"/>
          <w:position w:val="0"/>
          <w:sz w:val="20"/>
          <w:szCs w:val="20"/>
          <w:lang w:val="en-US" w:eastAsia="en-US" w:bidi="en-US"/>
        </w:rPr>
        <w:t>（TT）</w:t>
      </w:r>
      <w:r>
        <w:rPr>
          <w:color w:val="000000"/>
          <w:spacing w:val="0"/>
          <w:w w:val="100"/>
          <w:position w:val="0"/>
          <w:lang w:val="en-US" w:eastAsia="en-US" w:bidi="en-US"/>
        </w:rPr>
        <w:t>。</w:t>
      </w:r>
      <w:r>
        <w:rPr>
          <w:color w:val="000000"/>
          <w:spacing w:val="0"/>
          <w:w w:val="100"/>
          <w:position w:val="0"/>
        </w:rPr>
        <w:t>由于这种语料是说话者根据学习者的不同语言水平经过修改调整后输入给学习者的，因此它们大都是</w:t>
      </w:r>
      <w:r>
        <w:rPr>
          <w:color w:val="000000"/>
          <w:spacing w:val="0"/>
          <w:w w:val="100"/>
          <w:position w:val="0"/>
          <w:lang w:val="zh-CN" w:eastAsia="zh-CN" w:bidi="zh-CN"/>
        </w:rPr>
        <w:t>“可理</w:t>
      </w:r>
      <w:r>
        <w:rPr>
          <w:color w:val="000000"/>
          <w:spacing w:val="0"/>
          <w:w w:val="100"/>
          <w:position w:val="0"/>
        </w:rPr>
        <w:t>解”或便于理解的。</w:t>
      </w:r>
      <w:r>
        <w:rPr>
          <w:color w:val="000000"/>
          <w:spacing w:val="0"/>
          <w:w w:val="100"/>
          <w:position w:val="0"/>
          <w:sz w:val="20"/>
          <w:szCs w:val="20"/>
          <w:lang w:val="en-US" w:eastAsia="en-US" w:bidi="en-US"/>
        </w:rPr>
        <w:t>Krashen（1981,</w:t>
      </w:r>
      <w:r>
        <w:rPr>
          <w:color w:val="000000"/>
          <w:spacing w:val="0"/>
          <w:w w:val="100"/>
          <w:position w:val="0"/>
          <w:sz w:val="20"/>
          <w:szCs w:val="20"/>
        </w:rPr>
        <w:t>1982,1985,</w:t>
      </w:r>
      <w:r>
        <w:rPr>
          <w:color w:val="000000"/>
          <w:spacing w:val="0"/>
          <w:w w:val="100"/>
          <w:position w:val="0"/>
          <w:sz w:val="20"/>
          <w:szCs w:val="20"/>
          <w:highlight w:val="none"/>
        </w:rPr>
        <w:t>1989</w:t>
      </w:r>
      <w:r>
        <w:rPr>
          <w:color w:val="000000"/>
          <w:spacing w:val="0"/>
          <w:w w:val="100"/>
          <w:position w:val="0"/>
          <w:sz w:val="20"/>
          <w:szCs w:val="20"/>
        </w:rPr>
        <w:t>）</w:t>
      </w:r>
      <w:r>
        <w:rPr>
          <w:color w:val="000000"/>
          <w:spacing w:val="0"/>
          <w:w w:val="100"/>
          <w:position w:val="0"/>
        </w:rPr>
        <w:t>在其著名的输入假说</w:t>
      </w:r>
      <w:r>
        <w:rPr>
          <w:color w:val="000000"/>
          <w:spacing w:val="0"/>
          <w:w w:val="100"/>
          <w:position w:val="0"/>
          <w:sz w:val="20"/>
          <w:szCs w:val="20"/>
          <w:lang w:val="en-US" w:eastAsia="en-US" w:bidi="en-US"/>
        </w:rPr>
        <w:t>（InputHypothesis）</w:t>
      </w:r>
      <w:r>
        <w:rPr>
          <w:color w:val="000000"/>
          <w:spacing w:val="0"/>
          <w:w w:val="100"/>
          <w:position w:val="0"/>
        </w:rPr>
        <w:t>中提出，只有可理解输入才能被习得，成为吸入</w:t>
      </w:r>
      <w:r>
        <w:rPr>
          <w:color w:val="000000"/>
          <w:spacing w:val="0"/>
          <w:w w:val="100"/>
          <w:position w:val="0"/>
          <w:sz w:val="20"/>
          <w:szCs w:val="20"/>
          <w:lang w:val="en-US" w:eastAsia="en-US" w:bidi="en-US"/>
        </w:rPr>
        <w:t>（intake）</w:t>
      </w:r>
      <w:r>
        <w:rPr>
          <w:color w:val="000000"/>
          <w:spacing w:val="0"/>
          <w:w w:val="100"/>
          <w:position w:val="0"/>
          <w:sz w:val="20"/>
          <w:szCs w:val="20"/>
          <w:vertAlign w:val="subscript"/>
          <w:lang w:val="en-US" w:eastAsia="en-US" w:bidi="en-US"/>
        </w:rPr>
        <w:t>o</w:t>
      </w:r>
      <w:r>
        <w:rPr>
          <w:color w:val="000000"/>
          <w:spacing w:val="0"/>
          <w:w w:val="100"/>
          <w:position w:val="0"/>
        </w:rPr>
        <w:t>在第二语言/外语教学的课堂上，教师的语言不仅是学习者所能接触到的目的语的主要输入之一（教材是另一个来源），也是可理解输入的主要来源。</w:t>
      </w:r>
    </w:p>
    <w:p>
      <w:pPr>
        <w:pStyle w:val="23"/>
        <w:keepNext w:val="0"/>
        <w:keepLines w:val="0"/>
        <w:widowControl w:val="0"/>
        <w:shd w:val="clear" w:color="auto" w:fill="auto"/>
        <w:bidi w:val="0"/>
        <w:spacing w:before="0" w:after="160" w:line="362" w:lineRule="exact"/>
        <w:ind w:left="0" w:right="0" w:firstLine="0"/>
        <w:jc w:val="center"/>
      </w:pPr>
      <w:r>
        <w:rPr>
          <w:color w:val="000000"/>
          <w:spacing w:val="0"/>
          <w:w w:val="100"/>
          <w:position w:val="0"/>
        </w:rPr>
        <w:t>三课堂组织与管理</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从教师教学的角度来说，课堂组织主要就是按照课堂教学设计的要求来组织教学活动，达到教学目标，与此同时，为了保证教学活动能顺利、有序并且有效地进行，也要对课堂进行各种管理。在操作层面上，组织课堂教学活动和管理课堂实际上是同时进行的，或者说合二为一的。课堂是千变万化的，什么事情都可能发生，尤其是当课堂上发生了非预设事件（参见第八章），或教学活动不能顺利地进行时，对教师来说更是一种考验。有经验</w:t>
      </w:r>
      <w:r>
        <w:rPr>
          <w:color w:val="000000"/>
          <w:spacing w:val="0"/>
          <w:w w:val="100"/>
          <w:position w:val="0"/>
          <w:highlight w:val="none"/>
        </w:rPr>
        <w:t>的教师</w:t>
      </w:r>
      <w:r>
        <w:rPr>
          <w:color w:val="000000"/>
          <w:spacing w:val="0"/>
          <w:w w:val="100"/>
          <w:position w:val="0"/>
        </w:rPr>
        <w:t>能够把非预设事件转化为一种教学资源，使教学继续顺利地进行。驾驭课堂的能力是在实践中培养出来的，是学习和经验的积累。</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（一）课堂组织管理的原则</w:t>
      </w:r>
    </w:p>
    <w:p>
      <w:pPr>
        <w:pStyle w:val="23"/>
        <w:keepNext w:val="0"/>
        <w:keepLines w:val="0"/>
        <w:widowControl w:val="0"/>
        <w:shd w:val="clear" w:color="auto" w:fill="auto"/>
        <w:bidi w:val="0"/>
        <w:spacing w:before="0" w:after="140" w:line="363" w:lineRule="exact"/>
        <w:ind w:left="0" w:right="0" w:firstLine="440"/>
        <w:jc w:val="both"/>
      </w:pPr>
      <w:r>
        <w:rPr>
          <w:color w:val="000000"/>
          <w:spacing w:val="0"/>
          <w:w w:val="100"/>
          <w:position w:val="0"/>
        </w:rPr>
        <w:t>以往的课堂组织与管理强调的是教师如何按部就班地执行教学计划，即按照教案循规蹈矩一步一步地完成教学任务，而课堂管理主要是纪律管理，即让学生都听教师的话，不要开小差，跟着教师走。其实课堂教学是一个非常复杂的过程，涉及许多因素，尤其是第二语言/外语的教学，语言本身（如汉语），既是教师的教学工具，又是学生要掌握的目标（目的语），并非只是循规蹈矩地完成教案内容和管好纪律那么简单。如何通过有效、有序地组织教学和管理课堂调动学生的学习积极性，使学生发挥出主观能动性，提高学习效率才是我们要重点关注的。在课堂组织管理中，我们应该注意：</w:t>
      </w:r>
    </w:p>
    <w:p>
      <w:pPr>
        <w:pStyle w:val="23"/>
        <w:keepNext w:val="0"/>
        <w:keepLines w:val="0"/>
        <w:widowControl w:val="0"/>
        <w:numPr>
          <w:ilvl w:val="0"/>
          <w:numId w:val="57"/>
        </w:numPr>
        <w:shd w:val="clear" w:color="auto" w:fill="auto"/>
        <w:tabs>
          <w:tab w:val="left" w:pos="714"/>
        </w:tabs>
        <w:bidi w:val="0"/>
        <w:spacing w:before="0" w:after="0" w:line="420" w:lineRule="auto"/>
        <w:ind w:left="0" w:right="0" w:firstLine="440"/>
        <w:jc w:val="both"/>
      </w:pPr>
      <w:bookmarkStart w:id="310" w:name="bookmark310"/>
      <w:bookmarkEnd w:id="310"/>
      <w:r>
        <w:rPr>
          <w:color w:val="000000"/>
          <w:spacing w:val="0"/>
          <w:w w:val="100"/>
          <w:position w:val="0"/>
        </w:rPr>
        <w:t>以学生为中心组织管理课堂教学。</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现代教育强调以学生为中心/主体，有些人把它理解为在课堂上要以学生为中心，甚至什么都听学生的，其实这种理解是片面的。所谓以学生为中心，是指从教学的设计开始就要考虑到学生的需求、文化背景和自身特点，据此来有针对性地进行教学设计，这是在正式的课堂教学之前。在课堂教学的实际过程中，要以学生为中心开展各种教学活动，教师精讲（解释、说明），学生多练（听、说、读、写、译），使课堂变成真正的语言训练</w:t>
      </w:r>
      <w:r>
        <w:rPr>
          <w:color w:val="000000"/>
          <w:spacing w:val="0"/>
          <w:w w:val="100"/>
          <w:position w:val="0"/>
          <w:lang w:val="zh-CN" w:eastAsia="zh-CN" w:bidi="zh-CN"/>
        </w:rPr>
        <w:t>“战场”（实</w:t>
      </w:r>
      <w:r>
        <w:rPr>
          <w:color w:val="000000"/>
          <w:spacing w:val="0"/>
          <w:w w:val="100"/>
          <w:position w:val="0"/>
        </w:rPr>
        <w:t>战场所），一切教学活动要围绕提高学生的语言交际能力和汉语语感开展，至于教师用什么方式、方法引导、组织和管理教学活动那是另一回事，但教师“满堂灌”肯定不是以学生为中心的语言课。在课堂上，教师应该是引导者、领航员、教练，甚至陪练（这是语言教学的特殊性）。法语中有一个词叫</w:t>
      </w:r>
      <w:r>
        <w:rPr>
          <w:color w:val="000000"/>
          <w:spacing w:val="0"/>
          <w:w w:val="100"/>
          <w:position w:val="0"/>
          <w:sz w:val="20"/>
          <w:szCs w:val="20"/>
          <w:lang w:val="en-US" w:eastAsia="en-US" w:bidi="en-US"/>
        </w:rPr>
        <w:t>animateur/animatrice</w:t>
      </w:r>
      <w:r>
        <w:rPr>
          <w:color w:val="000000"/>
          <w:spacing w:val="0"/>
          <w:w w:val="100"/>
          <w:position w:val="0"/>
          <w:sz w:val="20"/>
          <w:szCs w:val="20"/>
        </w:rPr>
        <w:t>,</w:t>
      </w:r>
      <w:r>
        <w:rPr>
          <w:color w:val="000000"/>
          <w:spacing w:val="0"/>
          <w:w w:val="100"/>
          <w:position w:val="0"/>
        </w:rPr>
        <w:t>翻译成</w:t>
      </w:r>
      <w:r>
        <w:rPr>
          <w:color w:val="000000"/>
          <w:spacing w:val="0"/>
          <w:w w:val="100"/>
          <w:position w:val="0"/>
          <w:lang w:val="zh-CN" w:eastAsia="zh-CN" w:bidi="zh-CN"/>
        </w:rPr>
        <w:t>“主</w:t>
      </w:r>
      <w:r>
        <w:rPr>
          <w:color w:val="000000"/>
          <w:spacing w:val="0"/>
          <w:w w:val="100"/>
          <w:position w:val="0"/>
        </w:rPr>
        <w:t>持人</w:t>
      </w:r>
      <w:r>
        <w:rPr>
          <w:color w:val="000000"/>
          <w:spacing w:val="0"/>
          <w:w w:val="100"/>
          <w:position w:val="0"/>
          <w:lang w:val="zh-CN" w:eastAsia="zh-CN" w:bidi="zh-CN"/>
        </w:rPr>
        <w:t>”似乎</w:t>
      </w:r>
      <w:r>
        <w:rPr>
          <w:color w:val="000000"/>
          <w:spacing w:val="0"/>
          <w:w w:val="100"/>
          <w:position w:val="0"/>
        </w:rPr>
        <w:t>缺少了点内涵，他/她扮演的是调节现场气氛，使其活跃、有生气，让参与者之间或参与者跟他/她自己互动起来的角色，这个词用在二语/外语教师身上也许是很恰当的。课堂教学结束后，教师反思并根据学生的实际情况调整自己下一次的课堂教学，帮助学生开展课外学习活动（另一种形式的课堂教学活动的延续），也是以学生为中心的体现。</w:t>
      </w:r>
    </w:p>
    <w:p>
      <w:pPr>
        <w:pStyle w:val="23"/>
        <w:keepNext w:val="0"/>
        <w:keepLines w:val="0"/>
        <w:widowControl w:val="0"/>
        <w:numPr>
          <w:ilvl w:val="0"/>
          <w:numId w:val="57"/>
        </w:numPr>
        <w:shd w:val="clear" w:color="auto" w:fill="auto"/>
        <w:tabs>
          <w:tab w:val="left" w:pos="714"/>
        </w:tabs>
        <w:bidi w:val="0"/>
        <w:spacing w:before="0" w:after="0" w:line="361" w:lineRule="exact"/>
        <w:ind w:left="0" w:right="0" w:firstLine="440"/>
        <w:jc w:val="both"/>
      </w:pPr>
      <w:bookmarkStart w:id="311" w:name="bookmark311"/>
      <w:bookmarkEnd w:id="311"/>
      <w:r>
        <w:rPr>
          <w:color w:val="000000"/>
          <w:spacing w:val="0"/>
          <w:w w:val="100"/>
          <w:position w:val="0"/>
        </w:rPr>
        <w:t>建立良好的课堂氛围和师生关系。</w:t>
      </w:r>
    </w:p>
    <w:p>
      <w:pPr>
        <w:pStyle w:val="23"/>
        <w:keepNext w:val="0"/>
        <w:keepLines w:val="0"/>
        <w:widowControl w:val="0"/>
        <w:shd w:val="clear" w:color="auto" w:fill="auto"/>
        <w:bidi w:val="0"/>
        <w:spacing w:before="0" w:after="0" w:line="361" w:lineRule="exact"/>
        <w:ind w:left="0" w:right="0" w:firstLine="440"/>
        <w:jc w:val="both"/>
        <w:rPr>
          <w:rFonts w:hint="default"/>
          <w:lang w:val="en-US"/>
        </w:rPr>
        <w:sectPr>
          <w:headerReference r:id="rId377" w:type="first"/>
          <w:footerReference r:id="rId380" w:type="first"/>
          <w:headerReference r:id="rId375" w:type="default"/>
          <w:footerReference r:id="rId378" w:type="default"/>
          <w:headerReference r:id="rId376" w:type="even"/>
          <w:footerReference r:id="rId379"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rPr>
        <w:t>要让学生兴致盎然、身心愉悦地学习，就必须营造一个和谐的、师生交融的课堂氛围。有的教师喜欢严肃、严格的课堂管理，不允许学生有一丝一毫的</w:t>
      </w:r>
      <w:r>
        <w:rPr>
          <w:color w:val="000000"/>
          <w:spacing w:val="0"/>
          <w:w w:val="100"/>
          <w:position w:val="0"/>
          <w:lang w:val="zh-CN" w:eastAsia="zh-CN" w:bidi="zh-CN"/>
        </w:rPr>
        <w:t>“违规”，师</w:t>
      </w:r>
      <w:r>
        <w:rPr>
          <w:color w:val="000000"/>
          <w:spacing w:val="0"/>
          <w:w w:val="100"/>
          <w:position w:val="0"/>
        </w:rPr>
        <w:t>生关系是建立在教师的绝对权威和学生的完全服从基础之上的.课堂氛围往往是沉闷有余，活力不足；冷漠、紧张的课堂人际关系并不利于学习。我们主张教师要形成自己的人格魅力和亲和力（爱心），能凝聚学生，他/她的</w:t>
      </w:r>
      <w:r>
        <w:rPr>
          <w:color w:val="000000"/>
          <w:spacing w:val="0"/>
          <w:w w:val="100"/>
          <w:position w:val="0"/>
          <w:lang w:val="zh-CN" w:eastAsia="zh-CN" w:bidi="zh-CN"/>
        </w:rPr>
        <w:t>“权威”是</w:t>
      </w:r>
      <w:r>
        <w:rPr>
          <w:color w:val="000000"/>
          <w:spacing w:val="0"/>
          <w:w w:val="100"/>
          <w:position w:val="0"/>
        </w:rPr>
        <w:t>一种吸引力（而不是威慑力）.学生信任他/她（这种信任是以教师的学识为基础的），尊重他/她，愿意跟他/她学习。师生关系是建立在民主、平</w:t>
      </w:r>
    </w:p>
    <w:p>
      <w:pPr>
        <w:pStyle w:val="23"/>
        <w:keepNext w:val="0"/>
        <w:keepLines w:val="0"/>
        <w:widowControl w:val="0"/>
        <w:shd w:val="clear" w:color="auto" w:fill="auto"/>
        <w:bidi w:val="0"/>
        <w:spacing w:before="0" w:after="0" w:line="361" w:lineRule="exact"/>
        <w:ind w:left="0" w:right="0" w:firstLine="0"/>
        <w:jc w:val="both"/>
      </w:pPr>
      <w:r>
        <w:rPr>
          <w:color w:val="000000"/>
          <w:spacing w:val="0"/>
          <w:w w:val="100"/>
          <w:position w:val="0"/>
        </w:rPr>
        <w:t>等、合作的基础之上的。教师的批评无论是直截了当的还是委婉隐性的都是出于善意，有时幽默（不是嘲讽）的批评会让学生更容易接受，鼓励学生永远是第一位的；耐心能降低学生的焦虑感，培养他们的自信心。总之要走出教师</w:t>
      </w:r>
      <w:r>
        <w:rPr>
          <w:color w:val="000000"/>
          <w:spacing w:val="0"/>
          <w:w w:val="100"/>
          <w:position w:val="0"/>
          <w:lang w:val="zh-CN" w:eastAsia="zh-CN" w:bidi="zh-CN"/>
        </w:rPr>
        <w:t>“管”、学</w:t>
      </w:r>
      <w:r>
        <w:rPr>
          <w:color w:val="000000"/>
          <w:spacing w:val="0"/>
          <w:w w:val="100"/>
          <w:position w:val="0"/>
        </w:rPr>
        <w:t>生''被管</w:t>
      </w:r>
      <w:r>
        <w:rPr>
          <w:color w:val="000000"/>
          <w:spacing w:val="0"/>
          <w:w w:val="100"/>
          <w:position w:val="0"/>
          <w:lang w:val="zh-CN" w:eastAsia="zh-CN" w:bidi="zh-CN"/>
        </w:rPr>
        <w:t>”的认</w:t>
      </w:r>
      <w:r>
        <w:rPr>
          <w:color w:val="000000"/>
          <w:spacing w:val="0"/>
          <w:w w:val="100"/>
          <w:position w:val="0"/>
        </w:rPr>
        <w:t>识误区，创建一种融洽和谐、让学生的注意力都集中到当下的学习活动中来</w:t>
      </w:r>
      <w:r>
        <w:rPr>
          <w:color w:val="000000"/>
          <w:spacing w:val="0"/>
          <w:w w:val="100"/>
          <w:position w:val="0"/>
          <w:highlight w:val="none"/>
        </w:rPr>
        <w:t>、且</w:t>
      </w:r>
      <w:r>
        <w:rPr>
          <w:color w:val="000000"/>
          <w:spacing w:val="0"/>
          <w:w w:val="100"/>
          <w:position w:val="0"/>
        </w:rPr>
        <w:t>有成就感的课堂氛围。</w:t>
      </w:r>
    </w:p>
    <w:p>
      <w:pPr>
        <w:pStyle w:val="23"/>
        <w:keepNext w:val="0"/>
        <w:keepLines w:val="0"/>
        <w:widowControl w:val="0"/>
        <w:numPr>
          <w:ilvl w:val="0"/>
          <w:numId w:val="57"/>
        </w:numPr>
        <w:shd w:val="clear" w:color="auto" w:fill="auto"/>
        <w:tabs>
          <w:tab w:val="left" w:pos="734"/>
        </w:tabs>
        <w:bidi w:val="0"/>
        <w:spacing w:before="0" w:after="0" w:line="362" w:lineRule="exact"/>
        <w:ind w:left="0" w:right="0" w:firstLine="460"/>
        <w:jc w:val="both"/>
      </w:pPr>
      <w:bookmarkStart w:id="312" w:name="bookmark312"/>
      <w:bookmarkEnd w:id="312"/>
      <w:r>
        <w:rPr>
          <w:color w:val="000000"/>
          <w:spacing w:val="0"/>
          <w:w w:val="100"/>
          <w:position w:val="0"/>
        </w:rPr>
        <w:t>注意反馈,及时调整课堂教学。</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前面我们说过，课堂是千变万化的，在课堂教学的过程中什么事情都可能发生，尤其是那些非预设事件（参见第八章），因此课堂教学具有不确定性和生成性（每节课都是新生成的，不可完整复制的）。教师在实施教学设计、组织课堂教学和管理课堂的过程中，要随时注意学生的反馈（提问、交谈、作业，甚至眼神、表情都是反馈的渠道）和非预设事件的发生</w:t>
      </w:r>
      <w:r>
        <w:rPr>
          <w:color w:val="000000"/>
          <w:spacing w:val="0"/>
          <w:w w:val="100"/>
          <w:position w:val="0"/>
          <w:lang w:val="zh-CN" w:eastAsia="zh-CN" w:bidi="zh-CN"/>
        </w:rPr>
        <w:t>，“眼</w:t>
      </w:r>
      <w:r>
        <w:rPr>
          <w:color w:val="000000"/>
          <w:spacing w:val="0"/>
          <w:w w:val="100"/>
          <w:position w:val="0"/>
        </w:rPr>
        <w:t>观六路，耳听八方</w:t>
      </w:r>
      <w:r>
        <w:rPr>
          <w:color w:val="000000"/>
          <w:spacing w:val="0"/>
          <w:w w:val="100"/>
          <w:position w:val="0"/>
          <w:lang w:val="zh-CN" w:eastAsia="zh-CN" w:bidi="zh-CN"/>
        </w:rPr>
        <w:t>”，及</w:t>
      </w:r>
      <w:r>
        <w:rPr>
          <w:color w:val="000000"/>
          <w:spacing w:val="0"/>
          <w:w w:val="100"/>
          <w:position w:val="0"/>
        </w:rPr>
        <w:t>时调整教学的节奏、方法、形式，乃至内容。举个真实例子来说:在一个暑期汉语班上，教师上课的话题是</w:t>
      </w:r>
      <w:r>
        <w:rPr>
          <w:color w:val="000000"/>
          <w:spacing w:val="0"/>
          <w:w w:val="100"/>
          <w:position w:val="0"/>
          <w:lang w:val="zh-CN" w:eastAsia="zh-CN" w:bidi="zh-CN"/>
        </w:rPr>
        <w:t>“买</w:t>
      </w:r>
      <w:r>
        <w:rPr>
          <w:color w:val="000000"/>
          <w:spacing w:val="0"/>
          <w:w w:val="100"/>
          <w:position w:val="0"/>
        </w:rPr>
        <w:t>衣服</w:t>
      </w:r>
      <w:r>
        <w:rPr>
          <w:color w:val="000000"/>
          <w:spacing w:val="0"/>
          <w:w w:val="100"/>
          <w:position w:val="0"/>
          <w:lang w:val="en-US" w:eastAsia="en-US" w:bidi="en-US"/>
        </w:rPr>
        <w:t>"，</w:t>
      </w:r>
      <w:r>
        <w:rPr>
          <w:color w:val="000000"/>
          <w:spacing w:val="0"/>
          <w:w w:val="100"/>
          <w:position w:val="0"/>
        </w:rPr>
        <w:t>教学对象是一群欧洲国家的学生，女同学居多。教师花了许多时间认真备课，其中包括用提问的方式学习句型</w:t>
      </w:r>
      <w:r>
        <w:rPr>
          <w:color w:val="000000"/>
          <w:spacing w:val="0"/>
          <w:w w:val="100"/>
          <w:position w:val="0"/>
          <w:lang w:val="zh-CN" w:eastAsia="zh-CN" w:bidi="zh-CN"/>
        </w:rPr>
        <w:t>“你穿</w:t>
      </w:r>
      <w:r>
        <w:rPr>
          <w:color w:val="000000"/>
          <w:spacing w:val="0"/>
          <w:w w:val="100"/>
          <w:position w:val="0"/>
        </w:rPr>
        <w:t>多大（号）的</w:t>
      </w:r>
      <w:r>
        <w:rPr>
          <w:color w:val="000000"/>
          <w:spacing w:val="0"/>
          <w:w w:val="100"/>
          <w:position w:val="0"/>
          <w:sz w:val="20"/>
          <w:szCs w:val="20"/>
          <w:lang w:val="en-US" w:eastAsia="en-US" w:bidi="en-US"/>
        </w:rPr>
        <w:t>（T</w:t>
      </w:r>
      <w:r>
        <w:rPr>
          <w:color w:val="000000"/>
          <w:spacing w:val="0"/>
          <w:w w:val="100"/>
          <w:position w:val="0"/>
        </w:rPr>
        <w:t>恤衫）”。上课时，教师提问每一个学生“你穿多大（号）的</w:t>
      </w:r>
      <w:r>
        <w:rPr>
          <w:color w:val="000000"/>
          <w:spacing w:val="0"/>
          <w:w w:val="100"/>
          <w:position w:val="0"/>
          <w:sz w:val="20"/>
          <w:szCs w:val="20"/>
          <w:lang w:val="en-US" w:eastAsia="en-US" w:bidi="en-US"/>
        </w:rPr>
        <w:t>（T</w:t>
      </w:r>
      <w:r>
        <w:rPr>
          <w:color w:val="000000"/>
          <w:spacing w:val="0"/>
          <w:w w:val="100"/>
          <w:position w:val="0"/>
        </w:rPr>
        <w:t>恤衫）</w:t>
      </w:r>
      <w:r>
        <w:rPr>
          <w:color w:val="000000"/>
          <w:spacing w:val="0"/>
          <w:w w:val="100"/>
          <w:position w:val="0"/>
          <w:lang w:val="zh-CN" w:eastAsia="zh-CN" w:bidi="zh-CN"/>
        </w:rPr>
        <w:t>”，结</w:t>
      </w:r>
      <w:r>
        <w:rPr>
          <w:color w:val="000000"/>
          <w:spacing w:val="0"/>
          <w:w w:val="100"/>
          <w:position w:val="0"/>
        </w:rPr>
        <w:t>果是学生面面相觑，拒绝回答。面对这种突如其来的</w:t>
      </w:r>
      <w:r>
        <w:rPr>
          <w:color w:val="000000"/>
          <w:spacing w:val="0"/>
          <w:w w:val="100"/>
          <w:position w:val="0"/>
          <w:lang w:val="zh-CN" w:eastAsia="zh-CN" w:bidi="zh-CN"/>
        </w:rPr>
        <w:t>“冷场”，教</w:t>
      </w:r>
      <w:r>
        <w:rPr>
          <w:color w:val="000000"/>
          <w:spacing w:val="0"/>
          <w:w w:val="100"/>
          <w:position w:val="0"/>
        </w:rPr>
        <w:t>师不知所措，教学以失败而告终。其实，这个看似句型操练的活动由于社会文化背景的不同触犯了女学生的</w:t>
      </w:r>
      <w:r>
        <w:rPr>
          <w:color w:val="000000"/>
          <w:spacing w:val="0"/>
          <w:w w:val="100"/>
          <w:position w:val="0"/>
          <w:lang w:val="zh-CN" w:eastAsia="zh-CN" w:bidi="zh-CN"/>
        </w:rPr>
        <w:t>“隐私”，使</w:t>
      </w:r>
      <w:r>
        <w:rPr>
          <w:color w:val="000000"/>
          <w:spacing w:val="0"/>
          <w:w w:val="100"/>
          <w:position w:val="0"/>
        </w:rPr>
        <w:t>得学生很反感，因而拒绝回答；而教师又因缺乏应对非预设事件的能力，不善调整自己的教学，以致教学失败。教师在组织教学活动和管理课堂的过程中应该具有驾驭、调整和应变能力，能够从容应对课堂反馈和意外事件的发生。</w:t>
      </w:r>
    </w:p>
    <w:p>
      <w:pPr>
        <w:pStyle w:val="23"/>
        <w:keepNext w:val="0"/>
        <w:keepLines w:val="0"/>
        <w:widowControl w:val="0"/>
        <w:numPr>
          <w:ilvl w:val="0"/>
          <w:numId w:val="57"/>
        </w:numPr>
        <w:shd w:val="clear" w:color="auto" w:fill="auto"/>
        <w:tabs>
          <w:tab w:val="left" w:pos="734"/>
        </w:tabs>
        <w:bidi w:val="0"/>
        <w:spacing w:before="0" w:after="0" w:line="362" w:lineRule="exact"/>
        <w:ind w:left="0" w:right="0" w:firstLine="460"/>
        <w:jc w:val="both"/>
      </w:pPr>
      <w:bookmarkStart w:id="313" w:name="bookmark313"/>
      <w:bookmarkEnd w:id="313"/>
      <w:r>
        <w:rPr>
          <w:color w:val="000000"/>
          <w:spacing w:val="0"/>
          <w:w w:val="100"/>
          <w:position w:val="0"/>
        </w:rPr>
        <w:t>以提高教学效率为核心。</w:t>
      </w:r>
    </w:p>
    <w:p>
      <w:pPr>
        <w:pStyle w:val="23"/>
        <w:keepNext w:val="0"/>
        <w:keepLines w:val="0"/>
        <w:widowControl w:val="0"/>
        <w:shd w:val="clear" w:color="auto" w:fill="auto"/>
        <w:bidi w:val="0"/>
        <w:spacing w:before="0" w:after="480" w:line="362" w:lineRule="exact"/>
        <w:ind w:left="0" w:right="0" w:firstLine="460"/>
        <w:jc w:val="both"/>
      </w:pPr>
      <w:r>
        <w:rPr>
          <w:color w:val="000000"/>
          <w:spacing w:val="0"/>
          <w:w w:val="100"/>
          <w:position w:val="0"/>
        </w:rPr>
        <w:t>通常来说，每节课的教学目标是非常明确的，一切课堂组织和管理活动都应该围绕着教学目标进行。但每节课的时间又是有限的，这就要求我们优化课堂教学结构，既要使教学安排紧凑，又要让课堂节奏张弛有度，错落有致。好的课堂组织能提高教学效率，使</w:t>
      </w:r>
      <w:r>
        <w:rPr>
          <w:color w:val="000000"/>
          <w:spacing w:val="0"/>
          <w:w w:val="100"/>
          <w:position w:val="0"/>
          <w:lang w:val="zh-CN" w:eastAsia="zh-CN" w:bidi="zh-CN"/>
        </w:rPr>
        <w:t>“单位</w:t>
      </w:r>
      <w:r>
        <w:rPr>
          <w:color w:val="000000"/>
          <w:spacing w:val="0"/>
          <w:w w:val="100"/>
          <w:position w:val="0"/>
        </w:rPr>
        <w:t>时间内完成的工作量</w:t>
      </w:r>
      <w:r>
        <w:rPr>
          <w:color w:val="000000"/>
          <w:spacing w:val="0"/>
          <w:w w:val="100"/>
          <w:position w:val="0"/>
          <w:lang w:val="zh-CN" w:eastAsia="zh-CN" w:bidi="zh-CN"/>
        </w:rPr>
        <w:t>”（效</w:t>
      </w:r>
      <w:r>
        <w:rPr>
          <w:color w:val="000000"/>
          <w:spacing w:val="0"/>
          <w:w w:val="100"/>
          <w:position w:val="0"/>
        </w:rPr>
        <w:t>率）达到最高。有的教师课堂组织得很热闹，也很</w:t>
      </w:r>
      <w:r>
        <w:rPr>
          <w:color w:val="000000"/>
          <w:spacing w:val="0"/>
          <w:w w:val="100"/>
          <w:position w:val="0"/>
          <w:lang w:val="zh-CN" w:eastAsia="zh-CN" w:bidi="zh-CN"/>
        </w:rPr>
        <w:t>“花哨”，各</w:t>
      </w:r>
      <w:r>
        <w:rPr>
          <w:color w:val="000000"/>
          <w:spacing w:val="0"/>
          <w:w w:val="100"/>
          <w:position w:val="0"/>
        </w:rPr>
        <w:t>种活动层出不穷，但仔细观察却发现，学生的实际收获并不多。我们说，教学活动应该是有效的，学生为教学活动付出的时间和精力应该有相应的收获和回报。</w:t>
      </w:r>
    </w:p>
    <w:p>
      <w:pPr>
        <w:pStyle w:val="23"/>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rPr>
        <w:t>（二）课堂组织的更点</w:t>
      </w:r>
    </w:p>
    <w:p>
      <w:pPr>
        <w:pStyle w:val="23"/>
        <w:keepNext w:val="0"/>
        <w:keepLines w:val="0"/>
        <w:widowControl w:val="0"/>
        <w:shd w:val="clear" w:color="auto" w:fill="auto"/>
        <w:bidi w:val="0"/>
        <w:spacing w:before="0" w:after="0" w:line="384" w:lineRule="exact"/>
        <w:ind w:left="0" w:right="0" w:firstLine="460"/>
        <w:jc w:val="both"/>
      </w:pPr>
      <w:r>
        <w:rPr>
          <w:color w:val="000000"/>
          <w:spacing w:val="0"/>
          <w:w w:val="100"/>
          <w:position w:val="0"/>
        </w:rPr>
        <w:t>旧时做文章讲究</w:t>
      </w:r>
      <w:r>
        <w:rPr>
          <w:color w:val="000000"/>
          <w:spacing w:val="0"/>
          <w:w w:val="100"/>
          <w:position w:val="0"/>
          <w:lang w:val="zh-CN" w:eastAsia="zh-CN" w:bidi="zh-CN"/>
        </w:rPr>
        <w:t>“起承</w:t>
      </w:r>
      <w:r>
        <w:rPr>
          <w:color w:val="000000"/>
          <w:spacing w:val="0"/>
          <w:w w:val="100"/>
          <w:position w:val="0"/>
        </w:rPr>
        <w:t>转合”</w:t>
      </w:r>
      <w:r>
        <w:rPr>
          <w:color w:val="000000"/>
          <w:spacing w:val="0"/>
          <w:w w:val="100"/>
          <w:position w:val="0"/>
          <w:lang w:val="zh-CN" w:eastAsia="zh-CN" w:bidi="zh-CN"/>
        </w:rPr>
        <w:t>，“起”是开</w:t>
      </w:r>
      <w:r>
        <w:rPr>
          <w:color w:val="000000"/>
          <w:spacing w:val="0"/>
          <w:w w:val="100"/>
          <w:position w:val="0"/>
        </w:rPr>
        <w:t>始,</w:t>
      </w:r>
      <w:r>
        <w:rPr>
          <w:color w:val="000000"/>
          <w:spacing w:val="0"/>
          <w:w w:val="100"/>
          <w:position w:val="0"/>
          <w:lang w:val="zh-CN" w:eastAsia="zh-CN" w:bidi="zh-CN"/>
        </w:rPr>
        <w:t>“承”是承</w:t>
      </w:r>
      <w:r>
        <w:rPr>
          <w:color w:val="000000"/>
          <w:spacing w:val="0"/>
          <w:w w:val="100"/>
          <w:position w:val="0"/>
        </w:rPr>
        <w:t>接上文</w:t>
      </w:r>
      <w:r>
        <w:rPr>
          <w:color w:val="000000"/>
          <w:spacing w:val="0"/>
          <w:w w:val="100"/>
          <w:position w:val="0"/>
          <w:lang w:val="zh-CN" w:eastAsia="zh-CN" w:bidi="zh-CN"/>
        </w:rPr>
        <w:t>，“转”是</w:t>
      </w:r>
      <w:r>
        <w:rPr>
          <w:color w:val="000000"/>
          <w:spacing w:val="0"/>
          <w:w w:val="100"/>
          <w:position w:val="0"/>
        </w:rPr>
        <w:t>转折，</w:t>
      </w:r>
      <w:r>
        <w:rPr>
          <w:color w:val="000000"/>
          <w:spacing w:val="0"/>
          <w:w w:val="100"/>
          <w:position w:val="0"/>
          <w:lang w:val="zh-CN" w:eastAsia="zh-CN" w:bidi="zh-CN"/>
        </w:rPr>
        <w:t>“合”是</w:t>
      </w:r>
      <w:r>
        <w:rPr>
          <w:color w:val="000000"/>
          <w:spacing w:val="0"/>
          <w:w w:val="100"/>
          <w:position w:val="0"/>
        </w:rPr>
        <w:t>全文的结束。我们用它来比喻课堂教学组织的重点也颇为合适。</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lang w:val="zh-CN" w:eastAsia="zh-CN" w:bidi="zh-CN"/>
        </w:rPr>
        <w:t>“起”是课</w:t>
      </w:r>
      <w:r>
        <w:rPr>
          <w:color w:val="000000"/>
          <w:spacing w:val="0"/>
          <w:w w:val="100"/>
          <w:position w:val="0"/>
        </w:rPr>
        <w:t>堂教学（或某个教学活动）的开始。这时教师首先要通过一定的手段让学生尽快进入学习状态，比如，宣布开始上课、跟学生用汉语聊聊天、嘘寒</w:t>
      </w:r>
      <w:r>
        <w:rPr>
          <w:color w:val="000000"/>
          <w:spacing w:val="0"/>
          <w:w w:val="100"/>
          <w:position w:val="0"/>
          <w:highlight w:val="none"/>
        </w:rPr>
        <w:t>问暖</w:t>
      </w:r>
      <w:r>
        <w:rPr>
          <w:color w:val="000000"/>
          <w:spacing w:val="0"/>
          <w:w w:val="100"/>
          <w:position w:val="0"/>
        </w:rPr>
        <w:t>等，把学生的"心”和</w:t>
      </w:r>
      <w:r>
        <w:rPr>
          <w:color w:val="000000"/>
          <w:spacing w:val="0"/>
          <w:w w:val="100"/>
          <w:position w:val="0"/>
          <w:lang w:val="zh-CN" w:eastAsia="zh-CN" w:bidi="zh-CN"/>
        </w:rPr>
        <w:t>“神"</w:t>
      </w:r>
      <w:r>
        <w:rPr>
          <w:color w:val="000000"/>
          <w:spacing w:val="0"/>
          <w:w w:val="100"/>
          <w:position w:val="0"/>
        </w:rPr>
        <w:t>收到课堂上来。然后,有的教师是通过复习上节课的内容或相关内容来导入新课，有的教师则直奔主题。现代第二语言/外语教学都非常注意所谓</w:t>
      </w:r>
      <w:r>
        <w:rPr>
          <w:color w:val="000000"/>
          <w:spacing w:val="0"/>
          <w:w w:val="100"/>
          <w:position w:val="0"/>
          <w:sz w:val="20"/>
          <w:szCs w:val="20"/>
          <w:lang w:val="en-US" w:eastAsia="en-US" w:bidi="en-US"/>
        </w:rPr>
        <w:t>warmup</w:t>
      </w:r>
      <w:r>
        <w:rPr>
          <w:color w:val="000000"/>
          <w:spacing w:val="0"/>
          <w:w w:val="100"/>
          <w:position w:val="0"/>
        </w:rPr>
        <w:t>（热身），用什么</w:t>
      </w:r>
      <w:r>
        <w:rPr>
          <w:color w:val="000000"/>
          <w:spacing w:val="0"/>
          <w:w w:val="100"/>
          <w:position w:val="0"/>
          <w:lang w:val="zh-CN" w:eastAsia="zh-CN" w:bidi="zh-CN"/>
        </w:rPr>
        <w:t>“热身”、怎</w:t>
      </w:r>
      <w:r>
        <w:rPr>
          <w:color w:val="000000"/>
          <w:spacing w:val="0"/>
          <w:w w:val="100"/>
          <w:position w:val="0"/>
        </w:rPr>
        <w:t>么</w:t>
      </w:r>
      <w:r>
        <w:rPr>
          <w:color w:val="000000"/>
          <w:spacing w:val="0"/>
          <w:w w:val="100"/>
          <w:position w:val="0"/>
          <w:lang w:val="zh-CN" w:eastAsia="zh-CN" w:bidi="zh-CN"/>
        </w:rPr>
        <w:t>“热身”是</w:t>
      </w:r>
      <w:r>
        <w:rPr>
          <w:color w:val="000000"/>
          <w:spacing w:val="0"/>
          <w:w w:val="100"/>
          <w:position w:val="0"/>
        </w:rPr>
        <w:t>很有讲究的。任务教学法以</w:t>
      </w:r>
      <w:r>
        <w:rPr>
          <w:color w:val="000000"/>
          <w:spacing w:val="0"/>
          <w:w w:val="100"/>
          <w:position w:val="0"/>
          <w:lang w:val="zh-CN" w:eastAsia="zh-CN" w:bidi="zh-CN"/>
        </w:rPr>
        <w:t>“任</w:t>
      </w:r>
      <w:r>
        <w:rPr>
          <w:color w:val="000000"/>
          <w:spacing w:val="0"/>
          <w:w w:val="100"/>
          <w:position w:val="0"/>
        </w:rPr>
        <w:t>务前</w:t>
      </w:r>
      <w:r>
        <w:rPr>
          <w:color w:val="000000"/>
          <w:spacing w:val="0"/>
          <w:w w:val="100"/>
          <w:position w:val="0"/>
          <w:lang w:val="zh-CN" w:eastAsia="zh-CN" w:bidi="zh-CN"/>
        </w:rPr>
        <w:t>”活动</w:t>
      </w:r>
      <w:r>
        <w:rPr>
          <w:color w:val="000000"/>
          <w:spacing w:val="0"/>
          <w:w w:val="100"/>
          <w:position w:val="0"/>
        </w:rPr>
        <w:t>来体现</w:t>
      </w:r>
      <w:r>
        <w:rPr>
          <w:color w:val="000000"/>
          <w:spacing w:val="0"/>
          <w:w w:val="100"/>
          <w:position w:val="0"/>
          <w:lang w:val="zh-CN" w:eastAsia="zh-CN" w:bidi="zh-CN"/>
        </w:rPr>
        <w:t>“起</w:t>
      </w:r>
      <w:r>
        <w:rPr>
          <w:color w:val="000000"/>
          <w:spacing w:val="0"/>
          <w:w w:val="100"/>
          <w:position w:val="0"/>
        </w:rPr>
        <w:t>”。怎么</w:t>
      </w:r>
      <w:r>
        <w:rPr>
          <w:color w:val="000000"/>
          <w:spacing w:val="0"/>
          <w:w w:val="100"/>
          <w:position w:val="0"/>
          <w:lang w:val="zh-CN" w:eastAsia="zh-CN" w:bidi="zh-CN"/>
        </w:rPr>
        <w:t>“起”</w:t>
      </w:r>
      <w:r>
        <w:rPr>
          <w:color w:val="000000"/>
          <w:spacing w:val="0"/>
          <w:w w:val="100"/>
          <w:position w:val="0"/>
        </w:rPr>
        <w:t>是课堂组织首先要考虑的。</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lang w:val="zh-CN" w:eastAsia="zh-CN" w:bidi="zh-CN"/>
        </w:rPr>
        <w:t>“承”</w:t>
      </w:r>
      <w:r>
        <w:rPr>
          <w:color w:val="000000"/>
          <w:spacing w:val="0"/>
          <w:w w:val="100"/>
          <w:position w:val="0"/>
        </w:rPr>
        <w:t>是承接</w:t>
      </w:r>
      <w:r>
        <w:rPr>
          <w:color w:val="000000"/>
          <w:spacing w:val="0"/>
          <w:w w:val="100"/>
          <w:position w:val="0"/>
          <w:lang w:val="zh-CN" w:eastAsia="zh-CN" w:bidi="zh-CN"/>
        </w:rPr>
        <w:t>“起”</w:t>
      </w:r>
      <w:r>
        <w:rPr>
          <w:color w:val="000000"/>
          <w:spacing w:val="0"/>
          <w:w w:val="100"/>
          <w:position w:val="0"/>
        </w:rPr>
        <w:t>的环节，开展各种有效的教学活动以完成本课的主要教学目标。从课堂组织的角度看</w:t>
      </w:r>
      <w:r>
        <w:rPr>
          <w:color w:val="000000"/>
          <w:spacing w:val="0"/>
          <w:w w:val="100"/>
          <w:position w:val="0"/>
          <w:lang w:val="zh-CN" w:eastAsia="zh-CN" w:bidi="zh-CN"/>
        </w:rPr>
        <w:t>，“承”不</w:t>
      </w:r>
      <w:r>
        <w:rPr>
          <w:color w:val="000000"/>
          <w:spacing w:val="0"/>
          <w:w w:val="100"/>
          <w:position w:val="0"/>
        </w:rPr>
        <w:t>仅要考虑用何种形式开展教学活动，还要考虑各个教学环节的衔接问题，同一教学内容的各个教学环节不仅要过渡自然，而且要重点突出。比如，语法点的教学是釆用演绎法，先给出规则、句型再以例子解释说明，还是采用归纳法，先给些例子，从中归纳出规则再操练，等等。</w:t>
      </w:r>
      <w:r>
        <w:rPr>
          <w:color w:val="000000"/>
          <w:spacing w:val="0"/>
          <w:w w:val="100"/>
          <w:position w:val="0"/>
          <w:lang w:val="zh-CN" w:eastAsia="zh-CN" w:bidi="zh-CN"/>
        </w:rPr>
        <w:t>“承"</w:t>
      </w:r>
      <w:r>
        <w:rPr>
          <w:color w:val="000000"/>
          <w:spacing w:val="0"/>
          <w:w w:val="100"/>
          <w:position w:val="0"/>
        </w:rPr>
        <w:t>是承接，也是展开，是课堂教学组织的重中之重。任务教学法以“任务中</w:t>
      </w:r>
      <w:r>
        <w:rPr>
          <w:color w:val="000000"/>
          <w:spacing w:val="0"/>
          <w:w w:val="100"/>
          <w:position w:val="0"/>
          <w:lang w:val="zh-CN" w:eastAsia="zh-CN" w:bidi="zh-CN"/>
        </w:rPr>
        <w:t>”活动</w:t>
      </w:r>
      <w:r>
        <w:rPr>
          <w:color w:val="000000"/>
          <w:spacing w:val="0"/>
          <w:w w:val="100"/>
          <w:position w:val="0"/>
        </w:rPr>
        <w:t>来体现</w:t>
      </w:r>
      <w:r>
        <w:rPr>
          <w:color w:val="000000"/>
          <w:spacing w:val="0"/>
          <w:w w:val="100"/>
          <w:position w:val="0"/>
          <w:lang w:val="zh-CN" w:eastAsia="zh-CN" w:bidi="zh-CN"/>
        </w:rPr>
        <w:t>“承</w:t>
      </w:r>
      <w:r>
        <w:rPr>
          <w:color w:val="000000"/>
          <w:spacing w:val="0"/>
          <w:w w:val="100"/>
          <w:position w:val="0"/>
        </w:rPr>
        <w:t>”。</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'‘转</w:t>
      </w:r>
      <w:r>
        <w:rPr>
          <w:color w:val="000000"/>
          <w:spacing w:val="0"/>
          <w:w w:val="100"/>
          <w:position w:val="0"/>
          <w:lang w:val="zh-CN" w:eastAsia="zh-CN" w:bidi="zh-CN"/>
        </w:rPr>
        <w:t>”是</w:t>
      </w:r>
      <w:r>
        <w:rPr>
          <w:color w:val="000000"/>
          <w:spacing w:val="0"/>
          <w:w w:val="100"/>
          <w:position w:val="0"/>
        </w:rPr>
        <w:t>转折。从一个内容的教学转到另一个内容的教学是转折，如从一个语言点的教学转到另一个语言点。课堂上出现各种非预设事件也是教学的转折，如学生向教师提出了一个与当下教学内容并非直接相关的问题，教学组织就可能出现拐点。在这种</w:t>
      </w:r>
      <w:r>
        <w:rPr>
          <w:color w:val="000000"/>
          <w:spacing w:val="0"/>
          <w:w w:val="100"/>
          <w:position w:val="0"/>
          <w:lang w:val="zh-CN" w:eastAsia="zh-CN" w:bidi="zh-CN"/>
        </w:rPr>
        <w:t>“转折”情</w:t>
      </w:r>
      <w:r>
        <w:rPr>
          <w:color w:val="000000"/>
          <w:spacing w:val="0"/>
          <w:w w:val="100"/>
          <w:position w:val="0"/>
        </w:rPr>
        <w:t>况下，是跟着学生的问题走下去，甚至</w:t>
      </w:r>
      <w:r>
        <w:rPr>
          <w:color w:val="000000"/>
          <w:spacing w:val="0"/>
          <w:w w:val="100"/>
          <w:position w:val="0"/>
          <w:lang w:val="zh-CN" w:eastAsia="zh-CN" w:bidi="zh-CN"/>
        </w:rPr>
        <w:t>“信</w:t>
      </w:r>
      <w:r>
        <w:rPr>
          <w:color w:val="000000"/>
          <w:spacing w:val="0"/>
          <w:w w:val="100"/>
          <w:position w:val="0"/>
        </w:rPr>
        <w:t>马由缰</w:t>
      </w:r>
      <w:r>
        <w:rPr>
          <w:color w:val="000000"/>
          <w:spacing w:val="0"/>
          <w:w w:val="100"/>
          <w:position w:val="0"/>
          <w:lang w:val="zh-CN" w:eastAsia="zh-CN" w:bidi="zh-CN"/>
        </w:rPr>
        <w:t>”，还</w:t>
      </w:r>
      <w:r>
        <w:rPr>
          <w:color w:val="000000"/>
          <w:spacing w:val="0"/>
          <w:w w:val="100"/>
          <w:position w:val="0"/>
        </w:rPr>
        <w:t>是拒绝回答，让学生只注意当下的学习内容，或者适当回答学生的问题，然后马上把</w:t>
      </w:r>
      <w:r>
        <w:rPr>
          <w:color w:val="000000"/>
          <w:spacing w:val="0"/>
          <w:w w:val="100"/>
          <w:position w:val="0"/>
          <w:lang w:val="zh-CN" w:eastAsia="zh-CN" w:bidi="zh-CN"/>
        </w:rPr>
        <w:t>“风筝”线</w:t>
      </w:r>
      <w:r>
        <w:rPr>
          <w:color w:val="000000"/>
          <w:spacing w:val="0"/>
          <w:w w:val="100"/>
          <w:position w:val="0"/>
        </w:rPr>
        <w:t>收回来</w:t>
      </w:r>
      <w:r>
        <w:rPr>
          <w:color w:val="000000"/>
          <w:spacing w:val="0"/>
          <w:w w:val="100"/>
          <w:position w:val="0"/>
          <w:lang w:val="zh-CN" w:eastAsia="zh-CN" w:bidi="zh-CN"/>
        </w:rPr>
        <w:t>“言归</w:t>
      </w:r>
      <w:r>
        <w:rPr>
          <w:color w:val="000000"/>
          <w:spacing w:val="0"/>
          <w:w w:val="100"/>
          <w:position w:val="0"/>
        </w:rPr>
        <w:t>正传”，教师要做出选择。</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总之，课堂教学组织应包括的各个方面，像教学内容的安排（如难度的控制与分布、根据教学的重点和难点合理分配讲解量和训练量、训练的强度等）、教学手段的运用（如用多媒体设置场景、用实物或挂图来解释词语等）、教学活动的选择（如是用师生问答、角色扮演或是小组讨论的形式）、教学方法的调整（如是听后回答问题还是边听边选择答案）、教学节奏的变化（如语速的快慢、各环节的松紧张弛）、教学语言的使用（如说什么、怎么说、用目的语说还是用学生母语说等）、学生的调动（如怎样用声音、语速变化、眼神表情、动作等各种手段吸引学生的注意力，如何保证每个学生都能参与教学活动等）主要都体现在</w:t>
      </w:r>
      <w:r>
        <w:rPr>
          <w:color w:val="000000"/>
          <w:spacing w:val="0"/>
          <w:w w:val="100"/>
          <w:position w:val="0"/>
          <w:lang w:val="zh-CN" w:eastAsia="zh-CN" w:bidi="zh-CN"/>
        </w:rPr>
        <w:t>“承”、“转”之</w:t>
      </w:r>
      <w:r>
        <w:rPr>
          <w:color w:val="000000"/>
          <w:spacing w:val="0"/>
          <w:w w:val="100"/>
          <w:position w:val="0"/>
        </w:rPr>
        <w:t>中。我们举一个调动学生的例子来看如何组织教学：一个语言班里总有学得好的“善学者</w:t>
      </w:r>
      <w:r>
        <w:rPr>
          <w:color w:val="000000"/>
          <w:spacing w:val="0"/>
          <w:w w:val="100"/>
          <w:position w:val="0"/>
          <w:lang w:val="zh-CN" w:eastAsia="zh-CN" w:bidi="zh-CN"/>
        </w:rPr>
        <w:t>”和进</w:t>
      </w:r>
      <w:r>
        <w:rPr>
          <w:color w:val="000000"/>
          <w:spacing w:val="0"/>
          <w:w w:val="100"/>
          <w:position w:val="0"/>
        </w:rPr>
        <w:t>步慢的</w:t>
      </w:r>
      <w:r>
        <w:rPr>
          <w:color w:val="000000"/>
          <w:spacing w:val="0"/>
          <w:w w:val="100"/>
          <w:position w:val="0"/>
          <w:lang w:val="zh-CN" w:eastAsia="zh-CN" w:bidi="zh-CN"/>
        </w:rPr>
        <w:t>“不</w:t>
      </w:r>
      <w:r>
        <w:rPr>
          <w:color w:val="000000"/>
          <w:spacing w:val="0"/>
          <w:w w:val="100"/>
          <w:position w:val="0"/>
        </w:rPr>
        <w:t>善学者</w:t>
      </w:r>
      <w:r>
        <w:rPr>
          <w:color w:val="000000"/>
          <w:spacing w:val="0"/>
          <w:w w:val="100"/>
          <w:position w:val="0"/>
          <w:lang w:val="zh-CN" w:eastAsia="zh-CN" w:bidi="zh-CN"/>
        </w:rPr>
        <w:t>”，其</w:t>
      </w:r>
      <w:r>
        <w:rPr>
          <w:color w:val="000000"/>
          <w:spacing w:val="0"/>
          <w:w w:val="100"/>
          <w:position w:val="0"/>
        </w:rPr>
        <w:t>主动性也不一样。有的教师上课总是喜欢让学得好、进步快的学生先回答问题，把</w:t>
      </w:r>
      <w:r>
        <w:rPr>
          <w:color w:val="000000"/>
          <w:spacing w:val="0"/>
          <w:w w:val="100"/>
          <w:position w:val="0"/>
          <w:lang w:val="zh-CN" w:eastAsia="zh-CN" w:bidi="zh-CN"/>
        </w:rPr>
        <w:t>“不</w:t>
      </w:r>
      <w:r>
        <w:rPr>
          <w:color w:val="000000"/>
          <w:spacing w:val="0"/>
          <w:w w:val="100"/>
          <w:position w:val="0"/>
        </w:rPr>
        <w:t>善学者</w:t>
      </w:r>
      <w:r>
        <w:rPr>
          <w:color w:val="000000"/>
          <w:spacing w:val="0"/>
          <w:w w:val="100"/>
          <w:position w:val="0"/>
          <w:lang w:val="zh-CN" w:eastAsia="zh-CN" w:bidi="zh-CN"/>
        </w:rPr>
        <w:t>”留在</w:t>
      </w:r>
      <w:r>
        <w:rPr>
          <w:color w:val="000000"/>
          <w:spacing w:val="0"/>
          <w:w w:val="100"/>
          <w:position w:val="0"/>
        </w:rPr>
        <w:t>最后，久而久之，后者会产生自卑感（严重者会放弃学习），教师提问时，他们根本不去积极思考回答，而是认为反正老师总是让那几个好的同学先回答，与自己无关。于是课堂变成了几个人的天下，看似气氛热烈,其实弃一部分学生而不顾，使后者逐渐成为真正的</w:t>
      </w:r>
      <w:r>
        <w:rPr>
          <w:color w:val="000000"/>
          <w:spacing w:val="0"/>
          <w:w w:val="100"/>
          <w:position w:val="0"/>
          <w:lang w:val="zh-CN" w:eastAsia="zh-CN" w:bidi="zh-CN"/>
        </w:rPr>
        <w:t>“失败者气</w:t>
      </w:r>
      <w:r>
        <w:rPr>
          <w:color w:val="000000"/>
          <w:spacing w:val="0"/>
          <w:w w:val="100"/>
          <w:position w:val="0"/>
        </w:rPr>
        <w:t>有经验</w:t>
      </w:r>
      <w:r>
        <w:rPr>
          <w:color w:val="000000"/>
          <w:spacing w:val="0"/>
          <w:w w:val="100"/>
          <w:position w:val="0"/>
          <w:highlight w:val="none"/>
        </w:rPr>
        <w:t>的教师</w:t>
      </w:r>
      <w:r>
        <w:rPr>
          <w:color w:val="000000"/>
          <w:spacing w:val="0"/>
          <w:w w:val="100"/>
          <w:position w:val="0"/>
        </w:rPr>
        <w:t>提问时不是这样，而是有组织的。遇到难度大的问题，让</w:t>
      </w:r>
      <w:r>
        <w:rPr>
          <w:color w:val="000000"/>
          <w:spacing w:val="0"/>
          <w:w w:val="100"/>
          <w:position w:val="0"/>
          <w:lang w:val="zh-CN" w:eastAsia="zh-CN" w:bidi="zh-CN"/>
        </w:rPr>
        <w:t>“善</w:t>
      </w:r>
      <w:r>
        <w:rPr>
          <w:color w:val="000000"/>
          <w:spacing w:val="0"/>
          <w:w w:val="100"/>
          <w:position w:val="0"/>
        </w:rPr>
        <w:t>学者"先回答，为的是给</w:t>
      </w:r>
      <w:r>
        <w:rPr>
          <w:color w:val="000000"/>
          <w:spacing w:val="0"/>
          <w:w w:val="100"/>
          <w:position w:val="0"/>
          <w:lang w:val="zh-CN" w:eastAsia="zh-CN" w:bidi="zh-CN"/>
        </w:rPr>
        <w:t>“不善</w:t>
      </w:r>
      <w:r>
        <w:rPr>
          <w:color w:val="000000"/>
          <w:spacing w:val="0"/>
          <w:w w:val="100"/>
          <w:position w:val="0"/>
        </w:rPr>
        <w:t>学者"做个示范，方便他们跟上；遇到难度不大的问题，让</w:t>
      </w:r>
      <w:r>
        <w:rPr>
          <w:color w:val="000000"/>
          <w:spacing w:val="0"/>
          <w:w w:val="100"/>
          <w:position w:val="0"/>
          <w:lang w:val="zh-CN" w:eastAsia="zh-CN" w:bidi="zh-CN"/>
        </w:rPr>
        <w:t>“不善</w:t>
      </w:r>
      <w:r>
        <w:rPr>
          <w:color w:val="000000"/>
          <w:spacing w:val="0"/>
          <w:w w:val="100"/>
          <w:position w:val="0"/>
        </w:rPr>
        <w:t>学者”先回答，目的是让他们建立起学习的信心，心理上觉得自己也可以首先发言</w:t>
      </w:r>
      <w:r>
        <w:rPr>
          <w:color w:val="000000"/>
          <w:spacing w:val="0"/>
          <w:w w:val="100"/>
          <w:position w:val="0"/>
          <w:lang w:val="zh-CN" w:eastAsia="zh-CN" w:bidi="zh-CN"/>
        </w:rPr>
        <w:t>，“我”跟</w:t>
      </w:r>
      <w:r>
        <w:rPr>
          <w:color w:val="000000"/>
          <w:spacing w:val="0"/>
          <w:w w:val="100"/>
          <w:position w:val="0"/>
        </w:rPr>
        <w:t>那些所谓的</w:t>
      </w:r>
      <w:r>
        <w:rPr>
          <w:color w:val="000000"/>
          <w:spacing w:val="0"/>
          <w:w w:val="100"/>
          <w:position w:val="0"/>
          <w:lang w:val="zh-CN" w:eastAsia="zh-CN" w:bidi="zh-CN"/>
        </w:rPr>
        <w:t>“善</w:t>
      </w:r>
      <w:r>
        <w:rPr>
          <w:color w:val="000000"/>
          <w:spacing w:val="0"/>
          <w:w w:val="100"/>
          <w:position w:val="0"/>
        </w:rPr>
        <w:t>学者”没什么两样。这样一来就促使他们发挥自己的主观能动性，帮助他们从不善学转变到善学。尽管事实上每个学生掌握知识和技能的情况不同，但班级的氛围并不会因此而改变。</w:t>
      </w:r>
    </w:p>
    <w:p>
      <w:pPr>
        <w:pStyle w:val="23"/>
        <w:keepNext w:val="0"/>
        <w:keepLines w:val="0"/>
        <w:widowControl w:val="0"/>
        <w:shd w:val="clear" w:color="auto" w:fill="auto"/>
        <w:bidi w:val="0"/>
        <w:spacing w:before="0" w:after="500" w:line="361" w:lineRule="exact"/>
        <w:ind w:left="0" w:right="0" w:firstLine="460"/>
        <w:jc w:val="both"/>
      </w:pPr>
      <w:r>
        <w:rPr>
          <w:color w:val="000000"/>
          <w:spacing w:val="0"/>
          <w:w w:val="100"/>
          <w:position w:val="0"/>
          <w:lang w:val="zh-CN" w:eastAsia="zh-CN" w:bidi="zh-CN"/>
        </w:rPr>
        <w:t>“合”是课</w:t>
      </w:r>
      <w:r>
        <w:rPr>
          <w:color w:val="000000"/>
          <w:spacing w:val="0"/>
          <w:w w:val="100"/>
          <w:position w:val="0"/>
        </w:rPr>
        <w:t>堂教学（或某个教学活动）的结束。如何</w:t>
      </w:r>
      <w:r>
        <w:rPr>
          <w:color w:val="000000"/>
          <w:spacing w:val="0"/>
          <w:w w:val="100"/>
          <w:position w:val="0"/>
          <w:highlight w:val="none"/>
        </w:rPr>
        <w:t>收课</w:t>
      </w:r>
      <w:r>
        <w:rPr>
          <w:color w:val="000000"/>
          <w:spacing w:val="0"/>
          <w:w w:val="100"/>
          <w:position w:val="0"/>
        </w:rPr>
        <w:t>也很有讲究，而不是简单的时间一到就说下课。收课时首先要考虑教学活动的完整性，下课时</w:t>
      </w:r>
      <w:r>
        <w:rPr>
          <w:color w:val="000000"/>
          <w:spacing w:val="0"/>
          <w:w w:val="100"/>
          <w:position w:val="0"/>
          <w:highlight w:val="none"/>
        </w:rPr>
        <w:t>间到了</w:t>
      </w:r>
      <w:r>
        <w:rPr>
          <w:color w:val="000000"/>
          <w:spacing w:val="0"/>
          <w:w w:val="100"/>
          <w:position w:val="0"/>
        </w:rPr>
        <w:t>，你的教学活动是否按计划都完成了。如果某个教学活动进行到一半该怎么收尾？是拖堂还是暂告一段落下次继续？不同</w:t>
      </w:r>
      <w:r>
        <w:rPr>
          <w:color w:val="000000"/>
          <w:spacing w:val="0"/>
          <w:w w:val="100"/>
          <w:position w:val="0"/>
          <w:highlight w:val="none"/>
        </w:rPr>
        <w:t>的教师</w:t>
      </w:r>
      <w:r>
        <w:rPr>
          <w:color w:val="000000"/>
          <w:spacing w:val="0"/>
          <w:w w:val="100"/>
          <w:position w:val="0"/>
        </w:rPr>
        <w:t>有不同的处理方式。如果教学内容和教学活动都完成了，那么下课前是否要总结一下今天的主要内容，布置些作业，也是教师要考虑的。另一个重要的方面是如何让学生在课后延续和延伸教学活动，这不仅仅是布置个作业就完事了。任务教学法以“任务后</w:t>
      </w:r>
      <w:r>
        <w:rPr>
          <w:color w:val="000000"/>
          <w:spacing w:val="0"/>
          <w:w w:val="100"/>
          <w:position w:val="0"/>
          <w:lang w:val="zh-CN" w:eastAsia="zh-CN" w:bidi="zh-CN"/>
        </w:rPr>
        <w:t>”活动</w:t>
      </w:r>
      <w:r>
        <w:rPr>
          <w:color w:val="000000"/>
          <w:spacing w:val="0"/>
          <w:w w:val="100"/>
          <w:position w:val="0"/>
        </w:rPr>
        <w:t>来体现</w:t>
      </w:r>
      <w:r>
        <w:rPr>
          <w:color w:val="000000"/>
          <w:spacing w:val="0"/>
          <w:w w:val="100"/>
          <w:position w:val="0"/>
          <w:lang w:val="zh-CN" w:eastAsia="zh-CN" w:bidi="zh-CN"/>
        </w:rPr>
        <w:t>“合</w:t>
      </w:r>
    </w:p>
    <w:p>
      <w:pPr>
        <w:pStyle w:val="23"/>
        <w:keepNext w:val="0"/>
        <w:keepLines w:val="0"/>
        <w:widowControl w:val="0"/>
        <w:shd w:val="clear" w:color="auto" w:fill="auto"/>
        <w:bidi w:val="0"/>
        <w:spacing w:before="0" w:after="140" w:line="240" w:lineRule="auto"/>
        <w:ind w:left="0" w:right="0" w:firstLine="440"/>
        <w:jc w:val="both"/>
      </w:pPr>
      <w:r>
        <w:rPr>
          <w:b/>
          <w:bCs/>
          <w:color w:val="000000"/>
          <w:spacing w:val="0"/>
          <w:w w:val="100"/>
          <w:position w:val="0"/>
        </w:rPr>
        <w:t>（三）课堂管理的重点</w:t>
      </w:r>
    </w:p>
    <w:p>
      <w:pPr>
        <w:pStyle w:val="23"/>
        <w:keepNext w:val="0"/>
        <w:keepLines w:val="0"/>
        <w:widowControl w:val="0"/>
        <w:shd w:val="clear" w:color="auto" w:fill="auto"/>
        <w:bidi w:val="0"/>
        <w:spacing w:before="0" w:after="0" w:line="240" w:lineRule="auto"/>
        <w:ind w:left="0" w:right="0" w:firstLine="440"/>
        <w:jc w:val="both"/>
      </w:pPr>
      <w:r>
        <w:rPr>
          <w:color w:val="000000"/>
          <w:spacing w:val="0"/>
          <w:w w:val="100"/>
          <w:position w:val="0"/>
        </w:rPr>
        <w:t>课堂是由教师、学生、环境和教学/学习材料组成的，因此课堂管理也必然涉及这些方面，而纪律管理只是其中的一部分。课堂管理和课堂组织是分不开的，课堂管理的有些内容我们在前面已有所涉及，如对学生学习状况的管理（了解学生的社会文化背景、知识背景、语言初始能力、进步情况，建立学生档案等）；有些则是常规，如教师自我管理（认真备课，上课不迟到、不提早结束，板书要求，写教学日志，积极组织</w:t>
      </w:r>
      <w:r>
        <w:rPr>
          <w:color w:val="000000"/>
          <w:spacing w:val="0"/>
          <w:w w:val="100"/>
          <w:position w:val="0"/>
          <w:highlight w:val="none"/>
        </w:rPr>
        <w:t>和/或</w:t>
      </w:r>
      <w:r>
        <w:rPr>
          <w:color w:val="000000"/>
          <w:spacing w:val="0"/>
          <w:w w:val="100"/>
          <w:position w:val="0"/>
        </w:rPr>
        <w:t>参与学生的语言活动等）、课堂要求（预习复习要求、听课要求、作业要求、语言活动要求）等。这里我们强调几点：</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首先是课堂环境的管理,包括空间环境和时间环境。空间环境的管理主要是为了营造学习气氛，并保证教学的正常进行。比如，教室的布置要营造语言学习的氛围，墙上可以挂中国地图和世界地图，贴各种展示中国传统和现代社会文化的作品，各种汉语学习的资料，像语音挂图、词汇卡片等。有的教师喜欢在课前放一些中国民乐或歌曲让学生感受和体验文化色彩，有的教师在墙上专门辟出一块展示学生的汉语作品。教室桌椅的摆放可以根据学生的人数和教学的需要进行变换。教室的整洁情况如何，上课所需的媒体设备（软、硬件）是否检查过，等等。这些都属于空间环境的管理。时间环境的管理主要是教学内容与授课时间的把握。教师在教案中写出了每个教学环节所需要的时间，但在实际的课堂教学中，时间是个不确定的因素，教师并不能保证每个教学环境都按照预定的时间完成，而是需要教师根据当下的课堂状况调整。新手教师往往控制不住时间，要么内容讲完了，时间还富余很多，不知接下来做什么</w:t>
      </w:r>
      <w:r>
        <w:rPr>
          <w:color w:val="000000"/>
          <w:spacing w:val="0"/>
          <w:w w:val="100"/>
          <w:position w:val="0"/>
          <w:highlight w:val="none"/>
          <w:lang w:val="en-US"/>
        </w:rPr>
        <w:t>；</w:t>
      </w:r>
      <w:r>
        <w:rPr>
          <w:color w:val="000000"/>
          <w:spacing w:val="0"/>
          <w:w w:val="100"/>
          <w:position w:val="0"/>
        </w:rPr>
        <w:t>要么某个教学活动用去了大部分时间,教学内容无法完成。教师一定要有时间管理的意识，合理分配，收放自如，动态调整。另外，教师对时间的管理还要有效率观念,不仅要考虑师生投入了时间和精力，学生是否有收获，而且要考虑如何在课堂有限的时间内让学生的收获最大化。</w:t>
      </w:r>
    </w:p>
    <w:p>
      <w:pPr>
        <w:pStyle w:val="23"/>
        <w:keepNext w:val="0"/>
        <w:keepLines w:val="0"/>
        <w:widowControl w:val="0"/>
        <w:shd w:val="clear" w:color="auto" w:fill="auto"/>
        <w:bidi w:val="0"/>
        <w:spacing w:before="0" w:after="0" w:line="362" w:lineRule="exact"/>
        <w:ind w:left="0" w:right="0" w:firstLine="440"/>
        <w:jc w:val="both"/>
        <w:rPr>
          <w:sz w:val="20"/>
          <w:szCs w:val="20"/>
        </w:rPr>
        <w:sectPr>
          <w:headerReference r:id="rId383" w:type="first"/>
          <w:footerReference r:id="rId386" w:type="first"/>
          <w:headerReference r:id="rId381" w:type="default"/>
          <w:footerReference r:id="rId384" w:type="default"/>
          <w:headerReference r:id="rId382" w:type="even"/>
          <w:footerReference r:id="rId385" w:type="even"/>
          <w:footnotePr>
            <w:numFmt w:val="decimal"/>
          </w:footnotePr>
          <w:pgSz w:w="9621" w:h="12860"/>
          <w:pgMar w:top="1457" w:right="1183" w:bottom="1141" w:left="1402" w:header="0" w:footer="3" w:gutter="0"/>
          <w:cols w:space="720" w:num="1"/>
          <w:titlePg/>
          <w:rtlGutter w:val="0"/>
          <w:docGrid w:linePitch="360" w:charSpace="0"/>
        </w:sectPr>
      </w:pPr>
      <w:r>
        <w:rPr>
          <w:color w:val="000000"/>
          <w:spacing w:val="0"/>
          <w:w w:val="100"/>
          <w:position w:val="0"/>
          <w:sz w:val="19"/>
          <w:szCs w:val="19"/>
        </w:rPr>
        <w:t>其次是课堂活动的管理。第二语言/外语教学最重要的就是课堂活动，学生在各种教学活动中训练技能，掌握语言。教师和学生开展什么样的活动，如何互动；学生自己进行活动时（如小组讨论）教师如何管理</w:t>
      </w:r>
      <w:r>
        <w:rPr>
          <w:color w:val="000000"/>
          <w:spacing w:val="0"/>
          <w:w w:val="100"/>
          <w:position w:val="0"/>
          <w:sz w:val="19"/>
          <w:szCs w:val="19"/>
          <w:highlight w:val="none"/>
          <w:lang w:val="en-US"/>
        </w:rPr>
        <w:t>；</w:t>
      </w:r>
      <w:r>
        <w:rPr>
          <w:color w:val="000000"/>
          <w:spacing w:val="0"/>
          <w:w w:val="100"/>
          <w:position w:val="0"/>
          <w:sz w:val="19"/>
          <w:szCs w:val="19"/>
        </w:rPr>
        <w:t>有的学生不愿参与课堂活动怎么办。这些都是课堂活动管理要涉及的。举个例子来说，教师布置学生完成一项任务，学生们分成小组，讨论如何完成任务及各自的分工。由于学生母语相同，于是他们就自然而然地使用自己的母语七嘴八舌讨论起来</w:t>
      </w:r>
      <w:r>
        <w:rPr>
          <w:color w:val="000000"/>
          <w:spacing w:val="0"/>
          <w:w w:val="100"/>
          <w:position w:val="0"/>
          <w:sz w:val="20"/>
          <w:szCs w:val="20"/>
          <w:lang w:val="en-US" w:eastAsia="en-US" w:bidi="en-US"/>
        </w:rPr>
        <w:t>O</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这时教师面临的问题，首先就是让不让学生用自己的母语讨论，通俗地说，就是学生的这种行为要不要</w:t>
      </w:r>
      <w:r>
        <w:rPr>
          <w:color w:val="000000"/>
          <w:spacing w:val="0"/>
          <w:w w:val="100"/>
          <w:position w:val="0"/>
          <w:lang w:val="zh-CN" w:eastAsia="zh-CN" w:bidi="zh-CN"/>
        </w:rPr>
        <w:t>“管”</w:t>
      </w:r>
      <w:r>
        <w:rPr>
          <w:color w:val="000000"/>
          <w:spacing w:val="0"/>
          <w:w w:val="100"/>
          <w:position w:val="0"/>
        </w:rPr>
        <w:t>，是完全禁止还是放任自流，或有限度地让学生使用，教师要做出选择。另外，小组活动进行时，有的教师是站在一旁听之任之，无所事事，而有的教师则是在各小组之间巡视，随时准备提供必要的语言帮助和指导,并及时评价。课堂活动管理的目的是调动学生的积极性，引导他们参与到各种课堂活动中去。</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再次是课堂秩序的管理。课堂秩序的管理是为了保证教学活动能正常有序地进行，它涉及许多方面。一是常规秩序的管理，比如，有学生迟到、早退，上课后教室依然闹哄哄的，教师需要维护正常的教学秩序。二是对课堂行为的管理，比如，有学生因为某种原因故意扰乱课堂秩序，干扰教师的正常教学活动。教师要有礼有节地排除干扰，维护教学活动的正常进行。三是对突发状况的管理，比如，有学生上课时突然吵起架来，或有学生忽然发病等,教师要能冷静地应对处理。这也包括上课时突然发生自然灾害（如地震）等。有的教师对课堂纪律管得很严，不让学生轻举妄动或乱说乱动，以为学生顺从听话、配合教师就能上好课、学好汉语。其实，语言课更应该给学生一些</w:t>
      </w:r>
      <w:r>
        <w:rPr>
          <w:color w:val="000000"/>
          <w:spacing w:val="0"/>
          <w:w w:val="100"/>
          <w:position w:val="0"/>
          <w:lang w:val="zh-CN" w:eastAsia="zh-CN" w:bidi="zh-CN"/>
        </w:rPr>
        <w:t>“自说</w:t>
      </w:r>
      <w:r>
        <w:rPr>
          <w:color w:val="000000"/>
          <w:spacing w:val="0"/>
          <w:w w:val="100"/>
          <w:position w:val="0"/>
        </w:rPr>
        <w:t>自话”的空间，要让学生</w:t>
      </w:r>
      <w:r>
        <w:rPr>
          <w:color w:val="000000"/>
          <w:spacing w:val="0"/>
          <w:w w:val="100"/>
          <w:position w:val="0"/>
          <w:lang w:val="zh-CN" w:eastAsia="zh-CN" w:bidi="zh-CN"/>
        </w:rPr>
        <w:t>“动”起来、“活</w:t>
      </w:r>
      <w:r>
        <w:rPr>
          <w:color w:val="000000"/>
          <w:spacing w:val="0"/>
          <w:w w:val="100"/>
          <w:position w:val="0"/>
          <w:lang w:val="en-US" w:eastAsia="en-US" w:bidi="en-US"/>
        </w:rPr>
        <w:t>"</w:t>
      </w:r>
      <w:r>
        <w:rPr>
          <w:color w:val="000000"/>
          <w:spacing w:val="0"/>
          <w:w w:val="100"/>
          <w:position w:val="0"/>
        </w:rPr>
        <w:t>起来，引导他们去思考语言的规则，对比自己的母语，尝试用有限的规则去创造无限的句子，运用词汇和语法规则去表达自己的思想。有时学生会提出各种语言和文化问题，并试图用汉语表达自己的思想。教师应该尽量鼓励，哪怕学生说得断断续续、结结巴巴，甚至理解错了、说错了都不要紧。没有创造性，只会</w:t>
      </w:r>
      <w:r>
        <w:rPr>
          <w:color w:val="000000"/>
          <w:spacing w:val="0"/>
          <w:w w:val="100"/>
          <w:position w:val="0"/>
          <w:lang w:val="zh-CN" w:eastAsia="zh-CN" w:bidi="zh-CN"/>
        </w:rPr>
        <w:t>“鹦鹉</w:t>
      </w:r>
      <w:r>
        <w:rPr>
          <w:color w:val="000000"/>
          <w:spacing w:val="0"/>
          <w:w w:val="100"/>
          <w:position w:val="0"/>
        </w:rPr>
        <w:t>学舌”是无法习得汉语的。课堂秩序的管理是一门艺术，我们既不能一“管</w:t>
      </w:r>
      <w:r>
        <w:rPr>
          <w:color w:val="000000"/>
          <w:spacing w:val="0"/>
          <w:w w:val="100"/>
          <w:position w:val="0"/>
          <w:lang w:val="zh-CN" w:eastAsia="zh-CN" w:bidi="zh-CN"/>
        </w:rPr>
        <w:t>”就死</w:t>
      </w:r>
      <w:r>
        <w:rPr>
          <w:color w:val="000000"/>
          <w:spacing w:val="0"/>
          <w:w w:val="100"/>
          <w:position w:val="0"/>
        </w:rPr>
        <w:t>，又不能一放就“乱”。</w:t>
      </w:r>
    </w:p>
    <w:p>
      <w:pPr>
        <w:pStyle w:val="23"/>
        <w:keepNext w:val="0"/>
        <w:keepLines w:val="0"/>
        <w:widowControl w:val="0"/>
        <w:shd w:val="clear" w:color="auto" w:fill="auto"/>
        <w:bidi w:val="0"/>
        <w:spacing w:before="0" w:after="860" w:line="362" w:lineRule="exact"/>
        <w:ind w:left="0" w:right="0" w:firstLine="440"/>
        <w:jc w:val="both"/>
      </w:pPr>
      <w:r>
        <w:rPr>
          <w:color w:val="000000"/>
          <w:spacing w:val="0"/>
          <w:w w:val="100"/>
          <w:position w:val="0"/>
        </w:rPr>
        <w:t>教案是课堂教学的预设，在实施过程中会出现各种各样的非预设事件，如何应对这些非预设事件,并努力把它们转化为教学资源是我们第八章要讨论的。</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思孝</w:t>
      </w:r>
    </w:p>
    <w:p>
      <w:pPr>
        <w:pStyle w:val="23"/>
        <w:keepNext w:val="0"/>
        <w:keepLines w:val="0"/>
        <w:widowControl w:val="0"/>
        <w:numPr>
          <w:ilvl w:val="0"/>
          <w:numId w:val="58"/>
        </w:numPr>
        <w:shd w:val="clear" w:color="auto" w:fill="auto"/>
        <w:bidi w:val="0"/>
        <w:spacing w:before="0" w:after="420" w:line="370" w:lineRule="exact"/>
        <w:ind w:left="0" w:right="0" w:firstLine="440"/>
        <w:jc w:val="both"/>
      </w:pPr>
      <w:bookmarkStart w:id="314" w:name="bookmark314"/>
      <w:bookmarkEnd w:id="314"/>
      <w:r>
        <w:rPr>
          <w:color w:val="000000"/>
          <w:spacing w:val="0"/>
          <w:w w:val="100"/>
          <w:position w:val="0"/>
        </w:rPr>
        <w:t>你认为在课堂教学的媒体使用中，用电脑的</w:t>
      </w:r>
      <w:r>
        <w:rPr>
          <w:color w:val="000000"/>
          <w:spacing w:val="0"/>
          <w:w w:val="100"/>
          <w:position w:val="0"/>
          <w:sz w:val="20"/>
          <w:szCs w:val="20"/>
          <w:lang w:val="en-US" w:eastAsia="en-US" w:bidi="en-US"/>
        </w:rPr>
        <w:t>PPT</w:t>
      </w:r>
      <w:r>
        <w:rPr>
          <w:color w:val="000000"/>
          <w:spacing w:val="0"/>
          <w:w w:val="100"/>
          <w:position w:val="0"/>
        </w:rPr>
        <w:t>取代教师在黑板上手写的板书，有何利弊？</w:t>
      </w:r>
    </w:p>
    <w:p>
      <w:pPr>
        <w:pStyle w:val="23"/>
        <w:keepNext w:val="0"/>
        <w:keepLines w:val="0"/>
        <w:widowControl w:val="0"/>
        <w:numPr>
          <w:ilvl w:val="0"/>
          <w:numId w:val="58"/>
        </w:numPr>
        <w:shd w:val="clear" w:color="auto" w:fill="auto"/>
        <w:tabs>
          <w:tab w:val="left" w:pos="728"/>
        </w:tabs>
        <w:bidi w:val="0"/>
        <w:spacing w:before="0" w:after="0" w:line="365" w:lineRule="exact"/>
        <w:ind w:left="0" w:right="0" w:firstLine="420"/>
        <w:jc w:val="both"/>
      </w:pPr>
      <w:bookmarkStart w:id="315" w:name="bookmark315"/>
      <w:bookmarkEnd w:id="315"/>
      <w:r>
        <w:rPr>
          <w:color w:val="000000"/>
          <w:spacing w:val="0"/>
          <w:w w:val="100"/>
          <w:position w:val="0"/>
        </w:rPr>
        <w:t>对教学效果进行评估，可以采用课堂观察、问卷调查、访谈等不同形</w:t>
      </w:r>
      <w:r>
        <w:rPr>
          <w:color w:val="000000"/>
          <w:spacing w:val="0"/>
          <w:w w:val="100"/>
          <w:position w:val="0"/>
          <w:lang w:val="zh-CN" w:eastAsia="zh-CN" w:bidi="zh-CN"/>
        </w:rPr>
        <w:t>式，,</w:t>
      </w:r>
      <w:r>
        <w:rPr>
          <w:color w:val="000000"/>
          <w:spacing w:val="0"/>
          <w:w w:val="100"/>
          <w:position w:val="0"/>
        </w:rPr>
        <w:t>请通过比较说明这三种评估方法的特点。</w:t>
      </w:r>
    </w:p>
    <w:p>
      <w:pPr>
        <w:pStyle w:val="23"/>
        <w:keepNext w:val="0"/>
        <w:keepLines w:val="0"/>
        <w:widowControl w:val="0"/>
        <w:numPr>
          <w:ilvl w:val="0"/>
          <w:numId w:val="58"/>
        </w:numPr>
        <w:shd w:val="clear" w:color="auto" w:fill="auto"/>
        <w:tabs>
          <w:tab w:val="left" w:pos="718"/>
        </w:tabs>
        <w:bidi w:val="0"/>
        <w:spacing w:before="0" w:after="0" w:line="365" w:lineRule="exact"/>
        <w:ind w:left="0" w:right="0" w:firstLine="420"/>
        <w:jc w:val="both"/>
      </w:pPr>
      <w:bookmarkStart w:id="316" w:name="bookmark316"/>
      <w:bookmarkEnd w:id="316"/>
      <w:r>
        <w:rPr>
          <w:color w:val="000000"/>
          <w:spacing w:val="0"/>
          <w:w w:val="100"/>
          <w:position w:val="0"/>
        </w:rPr>
        <w:t>有人认为凡是中国人都可以当汉语教师，你怎么看？请围绕汉语教师的角色说明你的理由。</w:t>
      </w:r>
    </w:p>
    <w:p>
      <w:pPr>
        <w:pStyle w:val="23"/>
        <w:keepNext w:val="0"/>
        <w:keepLines w:val="0"/>
        <w:widowControl w:val="0"/>
        <w:numPr>
          <w:ilvl w:val="0"/>
          <w:numId w:val="58"/>
        </w:numPr>
        <w:shd w:val="clear" w:color="auto" w:fill="auto"/>
        <w:tabs>
          <w:tab w:val="left" w:pos="728"/>
        </w:tabs>
        <w:bidi w:val="0"/>
        <w:spacing w:before="0" w:after="500" w:line="365" w:lineRule="exact"/>
        <w:ind w:left="0" w:right="0" w:firstLine="420"/>
        <w:jc w:val="both"/>
      </w:pPr>
      <w:bookmarkStart w:id="317" w:name="bookmark317"/>
      <w:bookmarkEnd w:id="317"/>
      <w:r>
        <w:rPr>
          <w:color w:val="000000"/>
          <w:spacing w:val="0"/>
          <w:w w:val="100"/>
          <w:position w:val="0"/>
        </w:rPr>
        <w:t>你认为要让学生在课堂上成功地开展小组活动，教师需要在活动前、活动中和活动后做好哪些组织和管理的工作，需要避免出现哪些问题？</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任务</w:t>
      </w:r>
    </w:p>
    <w:p>
      <w:pPr>
        <w:pStyle w:val="23"/>
        <w:keepNext w:val="0"/>
        <w:keepLines w:val="0"/>
        <w:widowControl w:val="0"/>
        <w:numPr>
          <w:ilvl w:val="0"/>
          <w:numId w:val="59"/>
        </w:numPr>
        <w:shd w:val="clear" w:color="auto" w:fill="auto"/>
        <w:tabs>
          <w:tab w:val="left" w:pos="714"/>
        </w:tabs>
        <w:bidi w:val="0"/>
        <w:spacing w:before="0" w:after="0" w:line="364" w:lineRule="exact"/>
        <w:ind w:left="0" w:right="0" w:firstLine="420"/>
        <w:jc w:val="both"/>
      </w:pPr>
      <w:bookmarkStart w:id="318" w:name="bookmark318"/>
      <w:bookmarkEnd w:id="318"/>
      <w:r>
        <w:rPr>
          <w:color w:val="000000"/>
          <w:spacing w:val="0"/>
          <w:w w:val="100"/>
          <w:position w:val="0"/>
        </w:rPr>
        <w:t>找一本对外汉语教材，选取其中的一课，参考上文中表</w:t>
      </w:r>
      <w:r>
        <w:rPr>
          <w:color w:val="000000"/>
          <w:spacing w:val="0"/>
          <w:w w:val="100"/>
          <w:position w:val="0"/>
          <w:sz w:val="20"/>
          <w:szCs w:val="20"/>
          <w:lang w:val="en-US" w:eastAsia="en-US" w:bidi="en-US"/>
        </w:rPr>
        <w:t>7-4</w:t>
      </w:r>
      <w:r>
        <w:rPr>
          <w:color w:val="000000"/>
          <w:spacing w:val="0"/>
          <w:w w:val="100"/>
          <w:position w:val="0"/>
        </w:rPr>
        <w:t>的“汉语课堂教学设计教学目标举例"，为这一课设定具体的教学目标。</w:t>
      </w:r>
    </w:p>
    <w:p>
      <w:pPr>
        <w:pStyle w:val="23"/>
        <w:keepNext w:val="0"/>
        <w:keepLines w:val="0"/>
        <w:widowControl w:val="0"/>
        <w:numPr>
          <w:ilvl w:val="0"/>
          <w:numId w:val="59"/>
        </w:numPr>
        <w:shd w:val="clear" w:color="auto" w:fill="auto"/>
        <w:tabs>
          <w:tab w:val="left" w:pos="718"/>
        </w:tabs>
        <w:bidi w:val="0"/>
        <w:spacing w:before="0" w:after="0" w:line="364" w:lineRule="exact"/>
        <w:ind w:left="0" w:right="0" w:firstLine="420"/>
        <w:jc w:val="both"/>
      </w:pPr>
      <w:bookmarkStart w:id="319" w:name="bookmark319"/>
      <w:bookmarkEnd w:id="319"/>
      <w:r>
        <w:rPr>
          <w:color w:val="000000"/>
          <w:spacing w:val="0"/>
          <w:w w:val="100"/>
          <w:position w:val="0"/>
        </w:rPr>
        <w:t>设计和准备一门新的汉语课程前，有哪些方</w:t>
      </w:r>
      <w:r>
        <w:rPr>
          <w:color w:val="000000"/>
          <w:spacing w:val="0"/>
          <w:w w:val="100"/>
          <w:position w:val="0"/>
          <w:lang w:val="zh-CN" w:eastAsia="zh-CN" w:bidi="zh-CN"/>
        </w:rPr>
        <w:t>面需要</w:t>
      </w:r>
      <w:r>
        <w:rPr>
          <w:color w:val="000000"/>
          <w:spacing w:val="0"/>
          <w:w w:val="100"/>
          <w:position w:val="0"/>
        </w:rPr>
        <w:t>注意？请找一位有经验的对外汉语教师进行指点，并记录其经验。</w:t>
      </w:r>
    </w:p>
    <w:p>
      <w:pPr>
        <w:pStyle w:val="23"/>
        <w:keepNext w:val="0"/>
        <w:keepLines w:val="0"/>
        <w:widowControl w:val="0"/>
        <w:numPr>
          <w:ilvl w:val="0"/>
          <w:numId w:val="59"/>
        </w:numPr>
        <w:shd w:val="clear" w:color="auto" w:fill="auto"/>
        <w:tabs>
          <w:tab w:val="left" w:pos="714"/>
        </w:tabs>
        <w:bidi w:val="0"/>
        <w:spacing w:before="0" w:after="0" w:line="364" w:lineRule="exact"/>
        <w:ind w:left="0" w:right="0" w:firstLine="420"/>
        <w:jc w:val="both"/>
      </w:pPr>
      <w:bookmarkStart w:id="320" w:name="bookmark320"/>
      <w:bookmarkEnd w:id="320"/>
      <w:r>
        <w:rPr>
          <w:color w:val="000000"/>
          <w:spacing w:val="0"/>
          <w:w w:val="100"/>
          <w:position w:val="0"/>
        </w:rPr>
        <w:t>观察一次课堂教学，分析教师在与低水平学习者和高水平学习者对话时，教学语言是否有区别，各自有哪些特点。</w:t>
      </w:r>
    </w:p>
    <w:p>
      <w:pPr>
        <w:pStyle w:val="23"/>
        <w:keepNext w:val="0"/>
        <w:keepLines w:val="0"/>
        <w:widowControl w:val="0"/>
        <w:numPr>
          <w:ilvl w:val="0"/>
          <w:numId w:val="59"/>
        </w:numPr>
        <w:shd w:val="clear" w:color="auto" w:fill="auto"/>
        <w:tabs>
          <w:tab w:val="left" w:pos="723"/>
        </w:tabs>
        <w:bidi w:val="0"/>
        <w:spacing w:before="0" w:after="240" w:line="364" w:lineRule="exact"/>
        <w:ind w:left="0" w:right="0" w:firstLine="420"/>
        <w:jc w:val="both"/>
        <w:sectPr>
          <w:headerReference r:id="rId389" w:type="first"/>
          <w:footerReference r:id="rId392" w:type="first"/>
          <w:headerReference r:id="rId387" w:type="default"/>
          <w:footerReference r:id="rId390" w:type="default"/>
          <w:headerReference r:id="rId388" w:type="even"/>
          <w:footerReference r:id="rId391" w:type="even"/>
          <w:footnotePr>
            <w:numFmt w:val="decimal"/>
          </w:footnotePr>
          <w:pgSz w:w="9621" w:h="12860"/>
          <w:pgMar w:top="1457" w:right="1183" w:bottom="1141" w:left="1402" w:header="0" w:footer="3" w:gutter="0"/>
          <w:cols w:space="720" w:num="1"/>
          <w:titlePg/>
          <w:rtlGutter w:val="0"/>
          <w:docGrid w:linePitch="360" w:charSpace="0"/>
        </w:sectPr>
      </w:pPr>
      <w:bookmarkStart w:id="321" w:name="bookmark321"/>
      <w:bookmarkEnd w:id="321"/>
      <w:r>
        <w:rPr>
          <w:color w:val="000000"/>
          <w:spacing w:val="0"/>
          <w:w w:val="100"/>
          <w:position w:val="0"/>
        </w:rPr>
        <w:t>观察一次课堂教学，分析教师是怎么在课堂上安排</w:t>
      </w:r>
      <w:r>
        <w:rPr>
          <w:color w:val="000000"/>
          <w:spacing w:val="0"/>
          <w:w w:val="100"/>
          <w:position w:val="0"/>
          <w:lang w:val="zh-CN" w:eastAsia="zh-CN" w:bidi="zh-CN"/>
        </w:rPr>
        <w:t>“起</w:t>
      </w:r>
      <w:r>
        <w:rPr>
          <w:color w:val="000000"/>
          <w:spacing w:val="0"/>
          <w:w w:val="100"/>
          <w:position w:val="0"/>
        </w:rPr>
        <w:t>、承、转、合</w:t>
      </w:r>
      <w:r>
        <w:rPr>
          <w:color w:val="000000"/>
          <w:spacing w:val="0"/>
          <w:w w:val="100"/>
          <w:position w:val="0"/>
          <w:lang w:val="zh-CN" w:eastAsia="zh-CN" w:bidi="zh-CN"/>
        </w:rPr>
        <w:t>”各个</w:t>
      </w:r>
      <w:r>
        <w:rPr>
          <w:color w:val="000000"/>
          <w:spacing w:val="0"/>
          <w:w w:val="100"/>
          <w:position w:val="0"/>
        </w:rPr>
        <w:t>环节的。</w:t>
      </w:r>
    </w:p>
    <w:p>
      <w:pPr>
        <w:pStyle w:val="17"/>
        <w:keepNext/>
        <w:keepLines/>
        <w:widowControl w:val="0"/>
        <w:shd w:val="clear" w:color="auto" w:fill="auto"/>
        <w:bidi w:val="0"/>
        <w:spacing w:before="1300" w:after="1560" w:line="240" w:lineRule="auto"/>
        <w:ind w:left="0" w:right="0" w:firstLine="0"/>
        <w:jc w:val="center"/>
        <w:rPr>
          <w:sz w:val="32"/>
          <w:szCs w:val="32"/>
        </w:rPr>
      </w:pPr>
      <w:bookmarkStart w:id="322" w:name="bookmark322"/>
      <w:bookmarkStart w:id="323" w:name="bookmark323"/>
      <w:bookmarkStart w:id="324" w:name="bookmark324"/>
      <w:r>
        <w:rPr>
          <w:color w:val="000000"/>
          <w:spacing w:val="0"/>
          <w:w w:val="100"/>
          <w:position w:val="0"/>
          <w:sz w:val="32"/>
          <w:szCs w:val="32"/>
        </w:rPr>
        <w:t>第八章课堂教学中的非预设事件</w:t>
      </w:r>
      <w:bookmarkEnd w:id="322"/>
      <w:bookmarkEnd w:id="323"/>
      <w:bookmarkEnd w:id="324"/>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第七章讨论了汉语课堂教学设计，我们可以把课堂教学的预案，也就是教案或设计好的教学思路称为教学预设。可是在实施教学预设的过程中，我们需要考虑这样一个问题：在汉语课堂教学的真实情形中，是否一切都会按照教师原来的设计平稳、顺利地进行下去？教学设计方案中的内容是否会随着课堂教学进程的展开而出现减少、增加、被修改甚至终止的情况呢？教学预设和课堂的实际进程相等吗？如果不等，是什么原因导致了这种情况的发生？在教学已经被预设好的情况下，又有哪些课堂事件会影响教师和教学？</w:t>
      </w:r>
    </w:p>
    <w:p>
      <w:pPr>
        <w:pStyle w:val="23"/>
        <w:keepNext w:val="0"/>
        <w:keepLines w:val="0"/>
        <w:widowControl w:val="0"/>
        <w:shd w:val="clear" w:color="auto" w:fill="auto"/>
        <w:bidi w:val="0"/>
        <w:spacing w:before="0" w:after="0" w:line="362" w:lineRule="exact"/>
        <w:ind w:left="0" w:right="0" w:firstLine="420"/>
        <w:jc w:val="both"/>
        <w:sectPr>
          <w:headerReference r:id="rId393" w:type="default"/>
          <w:footerReference r:id="rId395" w:type="default"/>
          <w:headerReference r:id="rId394" w:type="even"/>
          <w:footerReference r:id="rId396" w:type="even"/>
          <w:footnotePr>
            <w:numFmt w:val="decimal"/>
          </w:footnotePr>
          <w:pgSz w:w="9621" w:h="12860"/>
          <w:pgMar w:top="1504" w:right="1186" w:bottom="1200" w:left="1397" w:header="1076" w:footer="772" w:gutter="0"/>
          <w:pgNumType w:start="189"/>
          <w:cols w:space="720" w:num="1"/>
          <w:rtlGutter w:val="0"/>
          <w:docGrid w:linePitch="360" w:charSpace="0"/>
        </w:sectPr>
      </w:pPr>
      <w:r>
        <w:rPr>
          <w:color w:val="000000"/>
          <w:spacing w:val="0"/>
          <w:w w:val="100"/>
          <w:position w:val="0"/>
        </w:rPr>
        <w:t>古希腊哲学家克拉底鲁曾经说过：</w:t>
      </w:r>
      <w:r>
        <w:rPr>
          <w:color w:val="000000"/>
          <w:spacing w:val="0"/>
          <w:w w:val="100"/>
          <w:position w:val="0"/>
          <w:lang w:val="zh-CN" w:eastAsia="zh-CN" w:bidi="zh-CN"/>
        </w:rPr>
        <w:t>“人</w:t>
      </w:r>
      <w:r>
        <w:rPr>
          <w:color w:val="000000"/>
          <w:spacing w:val="0"/>
          <w:w w:val="100"/>
          <w:position w:val="0"/>
        </w:rPr>
        <w:t>一次也不能踏进同一条河流</w:t>
      </w:r>
      <w:r>
        <w:rPr>
          <w:color w:val="000000"/>
          <w:spacing w:val="0"/>
          <w:w w:val="100"/>
          <w:position w:val="0"/>
          <w:lang w:val="zh-CN" w:eastAsia="zh-CN" w:bidi="zh-CN"/>
        </w:rPr>
        <w:t>。”那</w:t>
      </w:r>
      <w:r>
        <w:rPr>
          <w:color w:val="000000"/>
          <w:spacing w:val="0"/>
          <w:w w:val="100"/>
          <w:position w:val="0"/>
        </w:rPr>
        <w:t>是因为人们想象中的河流或者定义中的河流和真实的河流永远不是同一条河流。教学预设中的汉语课堂和真实的汉语课堂其实也不是相等的。在预设和真实之间，有一些重要的东西以往常常被我们忽视了，这些东西就是</w:t>
      </w:r>
      <w:r>
        <w:rPr>
          <w:color w:val="000000"/>
          <w:spacing w:val="0"/>
          <w:w w:val="100"/>
          <w:position w:val="0"/>
          <w:lang w:val="zh-CN" w:eastAsia="zh-CN" w:bidi="zh-CN"/>
        </w:rPr>
        <w:t>“非预</w:t>
      </w:r>
      <w:r>
        <w:rPr>
          <w:color w:val="000000"/>
          <w:spacing w:val="0"/>
          <w:w w:val="100"/>
          <w:position w:val="0"/>
        </w:rPr>
        <w:t>设事件它们是随着课程进程出现的一系列不在教师预先准备范畴内或预设内的课堂事件，具有一定的偶发性和随机性；这些事件的发生不仅会影响教师预设的教学进程，而且会引起教师对教学内容、教学思路及教学方法的调整，影响教师对其教学行为的选择。从长远说，它们还会影响教师的知识和技能发展。这一章我们来探讨这类事件的形态和它们所具有的教学资源价值。</w:t>
      </w:r>
    </w:p>
    <w:p>
      <w:pPr>
        <w:pStyle w:val="25"/>
        <w:keepNext/>
        <w:keepLines/>
        <w:widowControl w:val="0"/>
        <w:shd w:val="clear" w:color="auto" w:fill="auto"/>
        <w:bidi w:val="0"/>
        <w:spacing w:before="0" w:after="500" w:line="240" w:lineRule="auto"/>
        <w:ind w:left="0" w:right="0" w:firstLine="0"/>
        <w:jc w:val="center"/>
        <w:rPr>
          <w:sz w:val="26"/>
          <w:szCs w:val="26"/>
        </w:rPr>
      </w:pPr>
      <w:bookmarkStart w:id="325" w:name="bookmark327"/>
      <w:bookmarkStart w:id="326" w:name="bookmark325"/>
      <w:bookmarkStart w:id="327" w:name="bookmark326"/>
      <w:r>
        <w:rPr>
          <w:color w:val="000000"/>
          <w:spacing w:val="0"/>
          <w:w w:val="100"/>
          <w:position w:val="0"/>
          <w:sz w:val="26"/>
          <w:szCs w:val="26"/>
        </w:rPr>
        <w:t>第一节非预设事件的分类</w:t>
      </w:r>
      <w:bookmarkEnd w:id="325"/>
      <w:bookmarkEnd w:id="326"/>
      <w:bookmarkEnd w:id="327"/>
    </w:p>
    <w:p>
      <w:pPr>
        <w:pStyle w:val="23"/>
        <w:keepNext w:val="0"/>
        <w:keepLines w:val="0"/>
        <w:widowControl w:val="0"/>
        <w:shd w:val="clear" w:color="auto" w:fill="auto"/>
        <w:bidi w:val="0"/>
        <w:spacing w:before="0" w:after="180" w:line="362" w:lineRule="exact"/>
        <w:ind w:left="0" w:right="0" w:firstLine="440"/>
        <w:jc w:val="both"/>
      </w:pPr>
      <w:r>
        <w:rPr>
          <w:color w:val="000000"/>
          <w:spacing w:val="0"/>
          <w:w w:val="100"/>
          <w:position w:val="0"/>
        </w:rPr>
        <w:t>汉语课堂教学中发生的非预设事件，从来源角度可以分为四类：随机产生的非预设事件、由预设产生的非预设事件、由学生偶发兴趣产生的非预设事件、由教师偶发兴趣或灵感产生的非预设事件。</w:t>
      </w:r>
    </w:p>
    <w:p>
      <w:pPr>
        <w:pStyle w:val="23"/>
        <w:keepNext w:val="0"/>
        <w:keepLines w:val="0"/>
        <w:widowControl w:val="0"/>
        <w:shd w:val="clear" w:color="auto" w:fill="auto"/>
        <w:bidi w:val="0"/>
        <w:spacing w:before="0" w:after="180" w:line="361" w:lineRule="exact"/>
        <w:ind w:left="0" w:right="0" w:firstLine="0"/>
        <w:jc w:val="center"/>
        <w:rPr>
          <w:sz w:val="20"/>
          <w:szCs w:val="20"/>
        </w:rPr>
      </w:pPr>
      <w:r>
        <w:rPr>
          <w:color w:val="000000"/>
          <w:spacing w:val="0"/>
          <w:w w:val="100"/>
          <w:position w:val="0"/>
          <w:sz w:val="20"/>
          <w:szCs w:val="20"/>
        </w:rPr>
        <w:t>—随机产生的非预设事件</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随机产生的非预设事件（以下称“第一类非预设事件”）通常发生在课堂上,但跟教学无直接关系，属于非教学事件。它包括课堂的背景事件和学生的非学习行为两类。背景事件可以是天气变化（如刮风、下雨、起雾、天色、冷热等）、电器故障（如忽然停电、电脑死机、录音设备或空调故障等）、课堂造访（学生走错教室、办公室通知活动、教师或实习生听课等）、每日的师生着装打扮及用品（如发型变化、服饰及用品的样式、颜色变化等）、教室的清洁卫生（如垃圾未及时清理、黑板未擦、桌椅摆放等）、环境噪声（如手机铃响、装修噪声、操场喧闹等）等。学生的非学习行为主要包括纪律事件和行为动作事件，如迟到、早退、缺席、打哈欠、打瞌睡、开小差、发呆、闹肚子、上厕所、赶苍蝇、拍蚊子、削铅笔、讲闲话等。</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这类事件与教师事先的教学预设无关，具有随机性和不可预测性，但教师和学生常常会受到这类事件的影响，并对这类事件做出回应。课堂上学生听到手机铃声忽然响起时，听课的注意力就会分散；教室外面突然天色漆黑、大雨倾盆时，关注点也会从教学内容转移到窗外；闹肚子或烟瘾上来了要暂时离开教室，就会产生一定的动静并影响其他学生和教师的情绪状态。教师受其影响，也常常会回应这类事件。比如，看到外面下雨就可能将教学的例句、话题跟下雨、天气等事件相关联；又如，听到有人突然敲门，也可能为了回应这个外部事件而将教学内容、方法和过程进行调整。</w:t>
      </w:r>
    </w:p>
    <w:p>
      <w:pPr>
        <w:pStyle w:val="23"/>
        <w:keepNext w:val="0"/>
        <w:keepLines w:val="0"/>
        <w:widowControl w:val="0"/>
        <w:shd w:val="clear" w:color="auto" w:fill="auto"/>
        <w:bidi w:val="0"/>
        <w:spacing w:before="0" w:after="160" w:line="361" w:lineRule="exact"/>
        <w:ind w:left="0" w:right="0" w:firstLine="440"/>
        <w:jc w:val="both"/>
      </w:pPr>
      <w:r>
        <w:rPr>
          <w:color w:val="000000"/>
          <w:spacing w:val="0"/>
          <w:w w:val="100"/>
          <w:position w:val="0"/>
        </w:rPr>
        <w:t>学习者的个体状况在课堂上始终是动态的，而课堂所依赖的背景也总是处于变化之中（如自然状况，春夏秋冬、阴晴冷暖</w:t>
      </w:r>
      <w:r>
        <w:rPr>
          <w:color w:val="000000"/>
          <w:spacing w:val="0"/>
          <w:w w:val="100"/>
          <w:position w:val="0"/>
          <w:highlight w:val="none"/>
          <w:lang w:val="en-US"/>
        </w:rPr>
        <w:t>；</w:t>
      </w:r>
      <w:r>
        <w:rPr>
          <w:color w:val="000000"/>
          <w:spacing w:val="0"/>
          <w:w w:val="100"/>
          <w:position w:val="0"/>
        </w:rPr>
        <w:t>生活状况，服饰和颜色变化、各种需求；身体状况，精神状态、生理需求等），正是这些动态和变化产生了这类随机的、非教学的事件。</w:t>
      </w:r>
    </w:p>
    <w:p>
      <w:pPr>
        <w:pStyle w:val="23"/>
        <w:keepNext w:val="0"/>
        <w:keepLines w:val="0"/>
        <w:widowControl w:val="0"/>
        <w:shd w:val="clear" w:color="auto" w:fill="auto"/>
        <w:bidi w:val="0"/>
        <w:spacing w:before="0" w:after="160" w:line="362" w:lineRule="exact"/>
        <w:ind w:left="0" w:right="0" w:firstLine="0"/>
        <w:jc w:val="center"/>
        <w:rPr>
          <w:sz w:val="20"/>
          <w:szCs w:val="20"/>
        </w:rPr>
      </w:pPr>
      <w:r>
        <w:rPr>
          <w:color w:val="000000"/>
          <w:spacing w:val="0"/>
          <w:w w:val="100"/>
          <w:position w:val="0"/>
          <w:sz w:val="20"/>
          <w:szCs w:val="20"/>
        </w:rPr>
        <w:t>二由预设产生的非预设事件</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由预设产生的非预设事件（以下称“第二类非预设事件”）在汉语教学的课堂中是频发的，其表现形式一般是由预设引发或导致的意外的学生提问、质疑、操练及运用，也可表现为由于预设失误、不足而产生的意外事件。比如，在课堂学习时,学习者自己会有意无意地将新学的语言内容与以前所学的进行对比、辨析。如教师在教</w:t>
      </w:r>
      <w:r>
        <w:rPr>
          <w:color w:val="000000"/>
          <w:spacing w:val="0"/>
          <w:w w:val="100"/>
          <w:position w:val="0"/>
          <w:lang w:val="zh-CN" w:eastAsia="zh-CN" w:bidi="zh-CN"/>
        </w:rPr>
        <w:t>“根据”这</w:t>
      </w:r>
      <w:r>
        <w:rPr>
          <w:color w:val="000000"/>
          <w:spacing w:val="0"/>
          <w:w w:val="100"/>
          <w:position w:val="0"/>
        </w:rPr>
        <w:t>个词时，有学生就要求辨析这个词跟“按照”的区别。而这些需要对比或辨析的内容有时甚至常常不在教师的</w:t>
      </w:r>
      <w:r>
        <w:rPr>
          <w:color w:val="000000"/>
          <w:spacing w:val="0"/>
          <w:w w:val="100"/>
          <w:position w:val="0"/>
          <w:highlight w:val="none"/>
        </w:rPr>
        <w:t>预设之</w:t>
      </w:r>
      <w:r>
        <w:rPr>
          <w:color w:val="000000"/>
          <w:spacing w:val="0"/>
          <w:w w:val="100"/>
          <w:position w:val="0"/>
        </w:rPr>
        <w:t>中，如有教师在教</w:t>
      </w:r>
      <w:r>
        <w:rPr>
          <w:color w:val="000000"/>
          <w:spacing w:val="0"/>
          <w:w w:val="100"/>
          <w:position w:val="0"/>
          <w:lang w:val="zh-CN" w:eastAsia="zh-CN" w:bidi="zh-CN"/>
        </w:rPr>
        <w:t>“毕竟”前</w:t>
      </w:r>
      <w:r>
        <w:rPr>
          <w:color w:val="000000"/>
          <w:spacing w:val="0"/>
          <w:w w:val="100"/>
          <w:position w:val="0"/>
        </w:rPr>
        <w:t>，准备好了</w:t>
      </w:r>
      <w:r>
        <w:rPr>
          <w:color w:val="000000"/>
          <w:spacing w:val="0"/>
          <w:w w:val="100"/>
          <w:position w:val="0"/>
          <w:lang w:val="zh-CN" w:eastAsia="zh-CN" w:bidi="zh-CN"/>
        </w:rPr>
        <w:t>“毕竟”和“究竟”的</w:t>
      </w:r>
      <w:r>
        <w:rPr>
          <w:color w:val="000000"/>
          <w:spacing w:val="0"/>
          <w:w w:val="100"/>
          <w:position w:val="0"/>
        </w:rPr>
        <w:t>辨析，但没想到上课时学生却要求辨析</w:t>
      </w:r>
      <w:r>
        <w:rPr>
          <w:color w:val="000000"/>
          <w:spacing w:val="0"/>
          <w:w w:val="100"/>
          <w:position w:val="0"/>
          <w:lang w:val="zh-CN" w:eastAsia="zh-CN" w:bidi="zh-CN"/>
        </w:rPr>
        <w:t>“毕竟”和“反</w:t>
      </w:r>
      <w:r>
        <w:rPr>
          <w:color w:val="000000"/>
          <w:spacing w:val="0"/>
          <w:w w:val="100"/>
          <w:position w:val="0"/>
        </w:rPr>
        <w:t>正”。有的学生在教师对某些词语或规则做出辨析或解释后还会根据自己所</w:t>
      </w:r>
      <w:r>
        <w:rPr>
          <w:color w:val="000000"/>
          <w:spacing w:val="0"/>
          <w:w w:val="100"/>
          <w:position w:val="0"/>
          <w:lang w:val="zh-CN" w:eastAsia="zh-CN" w:bidi="zh-CN"/>
        </w:rPr>
        <w:t>“掌握”的</w:t>
      </w:r>
      <w:r>
        <w:rPr>
          <w:color w:val="000000"/>
          <w:spacing w:val="0"/>
          <w:w w:val="100"/>
          <w:position w:val="0"/>
        </w:rPr>
        <w:t>或所</w:t>
      </w:r>
      <w:r>
        <w:rPr>
          <w:color w:val="000000"/>
          <w:spacing w:val="0"/>
          <w:w w:val="100"/>
          <w:position w:val="0"/>
          <w:lang w:val="zh-CN" w:eastAsia="zh-CN" w:bidi="zh-CN"/>
        </w:rPr>
        <w:t>“理解”的</w:t>
      </w:r>
      <w:r>
        <w:rPr>
          <w:color w:val="000000"/>
          <w:spacing w:val="0"/>
          <w:w w:val="100"/>
          <w:position w:val="0"/>
        </w:rPr>
        <w:t>语言事实来质疑教师所讲的内容。学生在学完某一语言形式的用法后，有时会尝试迁移到另一个情景中去，他们会问：</w:t>
      </w:r>
      <w:r>
        <w:rPr>
          <w:color w:val="000000"/>
          <w:spacing w:val="0"/>
          <w:w w:val="100"/>
          <w:position w:val="0"/>
          <w:lang w:val="zh-CN" w:eastAsia="zh-CN" w:bidi="zh-CN"/>
        </w:rPr>
        <w:t>“老师</w:t>
      </w:r>
      <w:r>
        <w:rPr>
          <w:color w:val="000000"/>
          <w:spacing w:val="0"/>
          <w:w w:val="100"/>
          <w:position w:val="0"/>
        </w:rPr>
        <w:t>，可不可以这样说？</w:t>
      </w:r>
      <w:r>
        <w:rPr>
          <w:color w:val="000000"/>
          <w:spacing w:val="0"/>
          <w:w w:val="100"/>
          <w:position w:val="0"/>
          <w:lang w:val="zh-CN" w:eastAsia="zh-CN" w:bidi="zh-CN"/>
        </w:rPr>
        <w:t>……</w:t>
      </w:r>
      <w:r>
        <w:rPr>
          <w:color w:val="000000"/>
          <w:spacing w:val="0"/>
          <w:w w:val="100"/>
          <w:position w:val="0"/>
        </w:rPr>
        <w:t>"，以求得教师的确认。有时，这种</w:t>
      </w:r>
      <w:r>
        <w:rPr>
          <w:color w:val="000000"/>
          <w:spacing w:val="0"/>
          <w:w w:val="100"/>
          <w:position w:val="0"/>
          <w:lang w:val="zh-CN" w:eastAsia="zh-CN" w:bidi="zh-CN"/>
        </w:rPr>
        <w:t>“移植”（可</w:t>
      </w:r>
      <w:r>
        <w:rPr>
          <w:color w:val="000000"/>
          <w:spacing w:val="0"/>
          <w:w w:val="100"/>
          <w:position w:val="0"/>
        </w:rPr>
        <w:t>能是</w:t>
      </w:r>
      <w:r>
        <w:rPr>
          <w:color w:val="000000"/>
          <w:spacing w:val="0"/>
          <w:w w:val="100"/>
          <w:position w:val="0"/>
          <w:lang w:val="zh-CN" w:eastAsia="zh-CN" w:bidi="zh-CN"/>
        </w:rPr>
        <w:t>“活用”，也</w:t>
      </w:r>
      <w:r>
        <w:rPr>
          <w:color w:val="000000"/>
          <w:spacing w:val="0"/>
          <w:w w:val="100"/>
          <w:position w:val="0"/>
        </w:rPr>
        <w:t>可能是</w:t>
      </w:r>
      <w:r>
        <w:rPr>
          <w:color w:val="000000"/>
          <w:spacing w:val="0"/>
          <w:w w:val="100"/>
          <w:position w:val="0"/>
          <w:lang w:val="zh-CN" w:eastAsia="zh-CN" w:bidi="zh-CN"/>
        </w:rPr>
        <w:t>“过</w:t>
      </w:r>
      <w:r>
        <w:rPr>
          <w:color w:val="000000"/>
          <w:spacing w:val="0"/>
          <w:w w:val="100"/>
          <w:position w:val="0"/>
        </w:rPr>
        <w:t>度泛化”）会出乎教师的意料。这些都是由预设引发或产生的非预设事件。</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学生在操练和运用语言的过程中可能会出现一些错误，这些错误除了学习者自身的因素外，有一部分可能是由教师的预设失误或不足所导致的。教师的预设失误或不足包括词汇、语法、语用规则解释力不强，提问不切合实际，预设的操练方式不佳，高估或低估了学生的认知能力和语言水平，等等。而学生的操练或运用错误既可以向教师提示学习者自身的或中介语的某些特点，也可以映射出教师的教学预设水平。</w:t>
      </w:r>
    </w:p>
    <w:p>
      <w:pPr>
        <w:pStyle w:val="23"/>
        <w:keepNext w:val="0"/>
        <w:keepLines w:val="0"/>
        <w:widowControl w:val="0"/>
        <w:shd w:val="clear" w:color="auto" w:fill="auto"/>
        <w:bidi w:val="0"/>
        <w:spacing w:before="0" w:after="0" w:line="362" w:lineRule="exact"/>
        <w:ind w:left="0" w:right="0" w:firstLine="460"/>
        <w:jc w:val="both"/>
        <w:rPr>
          <w:rFonts w:hint="default"/>
          <w:lang w:val="en-US"/>
        </w:rPr>
        <w:sectPr>
          <w:headerReference r:id="rId399" w:type="first"/>
          <w:footerReference r:id="rId402" w:type="first"/>
          <w:headerReference r:id="rId397" w:type="default"/>
          <w:footerReference r:id="rId400" w:type="default"/>
          <w:headerReference r:id="rId398" w:type="even"/>
          <w:footerReference r:id="rId401" w:type="even"/>
          <w:footnotePr>
            <w:numFmt w:val="decimal"/>
          </w:footnotePr>
          <w:pgSz w:w="9621" w:h="12860"/>
          <w:pgMar w:top="1504" w:right="1186" w:bottom="1200" w:left="1397" w:header="0" w:footer="3" w:gutter="0"/>
          <w:pgNumType w:start="176"/>
          <w:cols w:space="720" w:num="1"/>
          <w:titlePg/>
          <w:rtlGutter w:val="0"/>
          <w:docGrid w:linePitch="360" w:charSpace="0"/>
        </w:sectPr>
      </w:pPr>
      <w:r>
        <w:rPr>
          <w:color w:val="000000"/>
          <w:spacing w:val="0"/>
          <w:w w:val="100"/>
          <w:position w:val="0"/>
        </w:rPr>
        <w:t>由教师的预设失误或不足导致的意外事件并不罕见。比如，如果教师对学生的汉语水平认识不足,就会出现明显的高估或低估问题。原先准备</w:t>
      </w:r>
      <w:r>
        <w:rPr>
          <w:color w:val="000000"/>
          <w:spacing w:val="0"/>
          <w:w w:val="100"/>
          <w:position w:val="0"/>
          <w:sz w:val="20"/>
          <w:szCs w:val="20"/>
        </w:rPr>
        <w:t>10</w:t>
      </w:r>
      <w:r>
        <w:rPr>
          <w:color w:val="000000"/>
          <w:spacing w:val="0"/>
          <w:w w:val="100"/>
          <w:position w:val="0"/>
        </w:rPr>
        <w:t>分钟的内容实际耗时</w:t>
      </w:r>
      <w:r>
        <w:rPr>
          <w:color w:val="000000"/>
          <w:spacing w:val="0"/>
          <w:w w:val="100"/>
          <w:position w:val="0"/>
          <w:sz w:val="20"/>
          <w:szCs w:val="20"/>
        </w:rPr>
        <w:t>20</w:t>
      </w:r>
      <w:r>
        <w:rPr>
          <w:color w:val="000000"/>
          <w:spacing w:val="0"/>
          <w:w w:val="100"/>
          <w:position w:val="0"/>
        </w:rPr>
        <w:t>分钟是常有的事，反之亦然。吴勇毅等</w:t>
      </w:r>
      <w:r>
        <w:rPr>
          <w:color w:val="000000"/>
          <w:spacing w:val="0"/>
          <w:w w:val="100"/>
          <w:position w:val="0"/>
          <w:sz w:val="20"/>
          <w:szCs w:val="20"/>
        </w:rPr>
        <w:t>（2003）</w:t>
      </w:r>
      <w:r>
        <w:rPr>
          <w:color w:val="000000"/>
          <w:spacing w:val="0"/>
          <w:w w:val="100"/>
          <w:position w:val="0"/>
        </w:rPr>
        <w:t>曾经举过这样一个例子:在初级阶段的听力课上，让学生孤零零地听一个单句“我跟你</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说话简直是对牛弹琴</w:t>
      </w:r>
      <w:r>
        <w:rPr>
          <w:color w:val="000000"/>
          <w:spacing w:val="0"/>
          <w:w w:val="100"/>
          <w:position w:val="0"/>
          <w:lang w:val="zh-CN" w:eastAsia="zh-CN" w:bidi="zh-CN"/>
        </w:rPr>
        <w:t>”（录</w:t>
      </w:r>
      <w:r>
        <w:rPr>
          <w:color w:val="000000"/>
          <w:spacing w:val="0"/>
          <w:w w:val="100"/>
          <w:position w:val="0"/>
        </w:rPr>
        <w:t>音内容），然后让他们理解意义（问：这句话是什么意思？）并选择正确的答案</w:t>
      </w:r>
      <w:r>
        <w:rPr>
          <w:color w:val="000000"/>
          <w:spacing w:val="0"/>
          <w:w w:val="100"/>
          <w:position w:val="0"/>
          <w:sz w:val="20"/>
          <w:szCs w:val="20"/>
          <w:lang w:val="en-US" w:eastAsia="en-US" w:bidi="en-US"/>
        </w:rPr>
        <w:t>（A.</w:t>
      </w:r>
      <w:r>
        <w:rPr>
          <w:color w:val="000000"/>
          <w:spacing w:val="0"/>
          <w:w w:val="100"/>
          <w:position w:val="0"/>
        </w:rPr>
        <w:t>你喜欢弹琴给牛听吗？</w:t>
      </w:r>
      <w:r>
        <w:rPr>
          <w:color w:val="000000"/>
          <w:spacing w:val="0"/>
          <w:w w:val="100"/>
          <w:position w:val="0"/>
          <w:sz w:val="20"/>
          <w:szCs w:val="20"/>
          <w:lang w:val="en-US" w:eastAsia="en-US" w:bidi="en-US"/>
        </w:rPr>
        <w:t>B.</w:t>
      </w:r>
      <w:r>
        <w:rPr>
          <w:color w:val="000000"/>
          <w:spacing w:val="0"/>
          <w:w w:val="100"/>
          <w:position w:val="0"/>
        </w:rPr>
        <w:t>跟你说什么你都不明白。</w:t>
      </w:r>
      <w:r>
        <w:rPr>
          <w:color w:val="000000"/>
          <w:spacing w:val="0"/>
          <w:w w:val="100"/>
          <w:position w:val="0"/>
          <w:sz w:val="20"/>
          <w:szCs w:val="20"/>
          <w:lang w:val="en-US" w:eastAsia="en-US" w:bidi="en-US"/>
        </w:rPr>
        <w:t>C.</w:t>
      </w:r>
      <w:r>
        <w:rPr>
          <w:color w:val="000000"/>
          <w:spacing w:val="0"/>
          <w:w w:val="100"/>
          <w:position w:val="0"/>
        </w:rPr>
        <w:t>我喜欢跟你谈话。</w:t>
      </w:r>
      <w:r>
        <w:rPr>
          <w:color w:val="000000"/>
          <w:spacing w:val="0"/>
          <w:w w:val="100"/>
          <w:position w:val="0"/>
          <w:sz w:val="20"/>
          <w:szCs w:val="20"/>
          <w:lang w:val="en-US" w:eastAsia="en-US" w:bidi="en-US"/>
        </w:rPr>
        <w:t>D.</w:t>
      </w:r>
      <w:r>
        <w:rPr>
          <w:color w:val="000000"/>
          <w:spacing w:val="0"/>
          <w:w w:val="100"/>
          <w:position w:val="0"/>
        </w:rPr>
        <w:t>我喜欢弹琴给牛听。），这样做是极有可能失败的。问题出在</w:t>
      </w:r>
      <w:r>
        <w:rPr>
          <w:color w:val="000000"/>
          <w:spacing w:val="0"/>
          <w:w w:val="100"/>
          <w:position w:val="0"/>
          <w:lang w:val="zh-CN" w:eastAsia="zh-CN" w:bidi="zh-CN"/>
        </w:rPr>
        <w:t>“对</w:t>
      </w:r>
      <w:r>
        <w:rPr>
          <w:color w:val="000000"/>
          <w:spacing w:val="0"/>
          <w:w w:val="100"/>
          <w:position w:val="0"/>
        </w:rPr>
        <w:t>牛弹琴</w:t>
      </w:r>
      <w:r>
        <w:rPr>
          <w:color w:val="000000"/>
          <w:spacing w:val="0"/>
          <w:w w:val="100"/>
          <w:position w:val="0"/>
          <w:lang w:val="zh-CN" w:eastAsia="zh-CN" w:bidi="zh-CN"/>
        </w:rPr>
        <w:t>”上</w:t>
      </w:r>
      <w:r>
        <w:rPr>
          <w:color w:val="000000"/>
          <w:spacing w:val="0"/>
          <w:w w:val="100"/>
          <w:position w:val="0"/>
        </w:rPr>
        <w:t>，因为学生大脑的</w:t>
      </w:r>
      <w:r>
        <w:rPr>
          <w:color w:val="000000"/>
          <w:spacing w:val="0"/>
          <w:w w:val="100"/>
          <w:position w:val="0"/>
          <w:lang w:val="zh-CN" w:eastAsia="zh-CN" w:bidi="zh-CN"/>
        </w:rPr>
        <w:t>“知识</w:t>
      </w:r>
      <w:r>
        <w:rPr>
          <w:color w:val="000000"/>
          <w:spacing w:val="0"/>
          <w:w w:val="100"/>
          <w:position w:val="0"/>
        </w:rPr>
        <w:t>库”里，根本没有关于这个成语的背景知识，无法形成理解的线索。那么对听力教师来说，原来准备几十秒钟就能结束的一道听力题就不可能在短时间里结束，举例解释</w:t>
      </w:r>
      <w:r>
        <w:rPr>
          <w:color w:val="000000"/>
          <w:spacing w:val="0"/>
          <w:w w:val="100"/>
          <w:position w:val="0"/>
          <w:lang w:val="zh-CN" w:eastAsia="zh-CN" w:bidi="zh-CN"/>
        </w:rPr>
        <w:t>“对牛</w:t>
      </w:r>
      <w:r>
        <w:rPr>
          <w:color w:val="000000"/>
          <w:spacing w:val="0"/>
          <w:w w:val="100"/>
          <w:position w:val="0"/>
        </w:rPr>
        <w:t>弹琴”的时间就可能远远超过做一道听力题所用的时间。我们再举一个相反的例子：在一次经贸汉语的阅读课上，原来教师准备花很多时间让日本学生操练</w:t>
      </w:r>
      <w:r>
        <w:rPr>
          <w:color w:val="000000"/>
          <w:spacing w:val="0"/>
          <w:w w:val="100"/>
          <w:position w:val="0"/>
          <w:lang w:val="zh-CN" w:eastAsia="zh-CN" w:bidi="zh-CN"/>
        </w:rPr>
        <w:t>“不</w:t>
      </w:r>
      <w:r>
        <w:rPr>
          <w:color w:val="000000"/>
          <w:spacing w:val="0"/>
          <w:w w:val="100"/>
          <w:position w:val="0"/>
        </w:rPr>
        <w:t>动产"</w:t>
      </w:r>
      <w:r>
        <w:rPr>
          <w:color w:val="000000"/>
          <w:spacing w:val="0"/>
          <w:w w:val="100"/>
          <w:position w:val="0"/>
          <w:lang w:val="zh-CN" w:eastAsia="zh-CN" w:bidi="zh-CN"/>
        </w:rPr>
        <w:t>、“不</w:t>
      </w:r>
      <w:r>
        <w:rPr>
          <w:color w:val="000000"/>
          <w:spacing w:val="0"/>
          <w:w w:val="100"/>
          <w:position w:val="0"/>
        </w:rPr>
        <w:t>良资产</w:t>
      </w:r>
      <w:r>
        <w:rPr>
          <w:color w:val="000000"/>
          <w:spacing w:val="0"/>
          <w:w w:val="100"/>
          <w:position w:val="0"/>
          <w:lang w:val="zh-CN" w:eastAsia="zh-CN" w:bidi="zh-CN"/>
        </w:rPr>
        <w:t>”之类</w:t>
      </w:r>
      <w:r>
        <w:rPr>
          <w:color w:val="000000"/>
          <w:spacing w:val="0"/>
          <w:w w:val="100"/>
          <w:position w:val="0"/>
        </w:rPr>
        <w:t>的词语，上课时却发现其实根本没有必要，汉语的这些词语原就是借自日语的，学生没有任何学习难度，这时教师就必须停止原来设计好的活动，另谋</w:t>
      </w:r>
      <w:r>
        <w:rPr>
          <w:color w:val="000000"/>
          <w:spacing w:val="0"/>
          <w:w w:val="100"/>
          <w:position w:val="0"/>
          <w:lang w:val="zh-CN" w:eastAsia="zh-CN" w:bidi="zh-CN"/>
        </w:rPr>
        <w:t>“出</w:t>
      </w:r>
      <w:r>
        <w:rPr>
          <w:color w:val="000000"/>
          <w:spacing w:val="0"/>
          <w:w w:val="100"/>
          <w:position w:val="0"/>
        </w:rPr>
        <w:t>路”。</w:t>
      </w:r>
    </w:p>
    <w:p>
      <w:pPr>
        <w:pStyle w:val="23"/>
        <w:keepNext w:val="0"/>
        <w:keepLines w:val="0"/>
        <w:widowControl w:val="0"/>
        <w:shd w:val="clear" w:color="auto" w:fill="auto"/>
        <w:bidi w:val="0"/>
        <w:spacing w:before="0" w:after="160" w:line="362" w:lineRule="exact"/>
        <w:ind w:left="0" w:right="0" w:firstLine="440"/>
        <w:jc w:val="both"/>
      </w:pPr>
      <w:r>
        <w:rPr>
          <w:color w:val="000000"/>
          <w:spacing w:val="0"/>
          <w:w w:val="100"/>
          <w:position w:val="0"/>
        </w:rPr>
        <w:t>有时教师对语法、语用规则的解释不够正确妥当，会导致学生运用时一错再错。比如，教师在教</w:t>
      </w:r>
      <w:r>
        <w:rPr>
          <w:color w:val="000000"/>
          <w:spacing w:val="0"/>
          <w:w w:val="100"/>
          <w:position w:val="0"/>
          <w:lang w:val="zh-CN" w:eastAsia="zh-CN" w:bidi="zh-CN"/>
        </w:rPr>
        <w:t>“把”字句</w:t>
      </w:r>
      <w:r>
        <w:rPr>
          <w:color w:val="000000"/>
          <w:spacing w:val="0"/>
          <w:w w:val="100"/>
          <w:position w:val="0"/>
        </w:rPr>
        <w:t>后让学生造句，学生则说出许多诸如“我把路走了”</w:t>
      </w:r>
      <w:r>
        <w:rPr>
          <w:color w:val="000000"/>
          <w:spacing w:val="0"/>
          <w:w w:val="100"/>
          <w:position w:val="0"/>
          <w:lang w:val="zh-CN" w:eastAsia="zh-CN" w:bidi="zh-CN"/>
        </w:rPr>
        <w:t>、“我</w:t>
      </w:r>
      <w:r>
        <w:rPr>
          <w:color w:val="000000"/>
          <w:spacing w:val="0"/>
          <w:w w:val="100"/>
          <w:position w:val="0"/>
        </w:rPr>
        <w:t>把饭吃一吃</w:t>
      </w:r>
      <w:r>
        <w:rPr>
          <w:color w:val="000000"/>
          <w:spacing w:val="0"/>
          <w:w w:val="100"/>
          <w:position w:val="0"/>
          <w:lang w:val="zh-CN" w:eastAsia="zh-CN" w:bidi="zh-CN"/>
        </w:rPr>
        <w:t>”这样</w:t>
      </w:r>
      <w:r>
        <w:rPr>
          <w:color w:val="000000"/>
          <w:spacing w:val="0"/>
          <w:w w:val="100"/>
          <w:position w:val="0"/>
        </w:rPr>
        <w:t>的句子，这些因过度泛化产生的问题都是在预案执行过程中出现的，也是由预设引发的。</w:t>
      </w:r>
    </w:p>
    <w:p>
      <w:pPr>
        <w:pStyle w:val="23"/>
        <w:keepNext w:val="0"/>
        <w:keepLines w:val="0"/>
        <w:widowControl w:val="0"/>
        <w:shd w:val="clear" w:color="auto" w:fill="auto"/>
        <w:bidi w:val="0"/>
        <w:spacing w:before="0" w:after="160" w:line="362" w:lineRule="exact"/>
        <w:ind w:left="0" w:right="0" w:firstLine="0"/>
        <w:jc w:val="center"/>
        <w:rPr>
          <w:sz w:val="20"/>
          <w:szCs w:val="20"/>
        </w:rPr>
      </w:pPr>
      <w:r>
        <w:rPr>
          <w:color w:val="000000"/>
          <w:spacing w:val="0"/>
          <w:w w:val="100"/>
          <w:position w:val="0"/>
          <w:sz w:val="20"/>
          <w:szCs w:val="20"/>
          <w:highlight w:val="none"/>
        </w:rPr>
        <w:t>三由</w:t>
      </w:r>
      <w:r>
        <w:rPr>
          <w:color w:val="000000"/>
          <w:spacing w:val="0"/>
          <w:w w:val="100"/>
          <w:position w:val="0"/>
          <w:sz w:val="20"/>
          <w:szCs w:val="20"/>
        </w:rPr>
        <w:t>学生偶发兴趣产生的非预设事件</w:t>
      </w:r>
    </w:p>
    <w:p>
      <w:pPr>
        <w:pStyle w:val="23"/>
        <w:keepNext w:val="0"/>
        <w:keepLines w:val="0"/>
        <w:widowControl w:val="0"/>
        <w:shd w:val="clear" w:color="auto" w:fill="auto"/>
        <w:bidi w:val="0"/>
        <w:spacing w:before="0" w:after="160" w:line="362" w:lineRule="exact"/>
        <w:ind w:left="0" w:right="0" w:firstLine="440"/>
        <w:jc w:val="both"/>
        <w:sectPr>
          <w:headerReference r:id="rId403" w:type="default"/>
          <w:footerReference r:id="rId405" w:type="default"/>
          <w:headerReference r:id="rId404" w:type="even"/>
          <w:footerReference r:id="rId406" w:type="even"/>
          <w:footnotePr>
            <w:numFmt w:val="decimal"/>
          </w:footnotePr>
          <w:type w:val="continuous"/>
          <w:pgSz w:w="9621" w:h="12860"/>
          <w:pgMar w:top="1504" w:right="1186" w:bottom="1200" w:left="1397" w:header="0" w:footer="772" w:gutter="0"/>
          <w:cols w:space="720" w:num="1"/>
          <w:rtlGutter w:val="0"/>
          <w:docGrid w:linePitch="360" w:charSpace="0"/>
        </w:sectPr>
      </w:pPr>
      <w:r>
        <w:rPr>
          <w:color w:val="000000"/>
          <w:spacing w:val="0"/>
          <w:w w:val="100"/>
          <w:position w:val="0"/>
        </w:rPr>
        <w:t>由学生偶发兴趣产生的非预设事件（以下称“第三类非预设事件”）通常是由学生提问引发的，但它与上一类事件不同，它是由教学预设间接激发出来的，与教学预设之间的相关度较低，有更大的偶然性。比如，某教师在教学生坐出租汽车的常用套语时，准备</w:t>
      </w:r>
      <w:r>
        <w:rPr>
          <w:color w:val="000000"/>
          <w:spacing w:val="0"/>
          <w:w w:val="100"/>
          <w:position w:val="0"/>
          <w:highlight w:val="none"/>
        </w:rPr>
        <w:t>好的是</w:t>
      </w:r>
      <w:r>
        <w:rPr>
          <w:color w:val="000000"/>
          <w:spacing w:val="0"/>
          <w:w w:val="100"/>
          <w:position w:val="0"/>
          <w:lang w:val="zh-CN" w:eastAsia="zh-CN" w:bidi="zh-CN"/>
        </w:rPr>
        <w:t>“向</w:t>
      </w:r>
      <w:r>
        <w:rPr>
          <w:color w:val="000000"/>
          <w:spacing w:val="0"/>
          <w:w w:val="100"/>
          <w:position w:val="0"/>
        </w:rPr>
        <w:t>左拐"、“向右拐"、</w:t>
      </w:r>
      <w:r>
        <w:rPr>
          <w:color w:val="000000"/>
          <w:spacing w:val="0"/>
          <w:w w:val="100"/>
          <w:position w:val="0"/>
          <w:lang w:val="zh-CN" w:eastAsia="zh-CN" w:bidi="zh-CN"/>
        </w:rPr>
        <w:t>“慢一</w:t>
      </w:r>
      <w:r>
        <w:rPr>
          <w:color w:val="000000"/>
          <w:spacing w:val="0"/>
          <w:w w:val="100"/>
          <w:position w:val="0"/>
        </w:rPr>
        <w:t>点”、</w:t>
      </w:r>
      <w:r>
        <w:rPr>
          <w:color w:val="000000"/>
          <w:spacing w:val="0"/>
          <w:w w:val="100"/>
          <w:position w:val="0"/>
          <w:lang w:val="zh-CN" w:eastAsia="zh-CN" w:bidi="zh-CN"/>
        </w:rPr>
        <w:t>“快一</w:t>
      </w:r>
      <w:r>
        <w:rPr>
          <w:color w:val="000000"/>
          <w:spacing w:val="0"/>
          <w:w w:val="100"/>
          <w:position w:val="0"/>
        </w:rPr>
        <w:t>点</w:t>
      </w:r>
      <w:r>
        <w:rPr>
          <w:color w:val="000000"/>
          <w:spacing w:val="0"/>
          <w:w w:val="100"/>
          <w:position w:val="0"/>
          <w:lang w:val="zh-CN" w:eastAsia="zh-CN" w:bidi="zh-CN"/>
        </w:rPr>
        <w:t>”等，</w:t>
      </w:r>
      <w:r>
        <w:rPr>
          <w:color w:val="000000"/>
          <w:spacing w:val="0"/>
          <w:w w:val="100"/>
          <w:position w:val="0"/>
        </w:rPr>
        <w:t>可学生突然用英语问</w:t>
      </w:r>
      <w:r>
        <w:rPr>
          <w:color w:val="000000"/>
          <w:spacing w:val="0"/>
          <w:w w:val="100"/>
          <w:position w:val="0"/>
          <w:sz w:val="20"/>
          <w:szCs w:val="20"/>
          <w:lang w:val="en-US" w:eastAsia="en-US" w:bidi="en-US"/>
        </w:rPr>
        <w:t>turnaround</w:t>
      </w:r>
      <w:r>
        <w:rPr>
          <w:color w:val="000000"/>
          <w:spacing w:val="0"/>
          <w:w w:val="100"/>
          <w:position w:val="0"/>
        </w:rPr>
        <w:t>和</w:t>
      </w:r>
      <w:r>
        <w:rPr>
          <w:color w:val="000000"/>
          <w:spacing w:val="0"/>
          <w:w w:val="100"/>
          <w:position w:val="0"/>
          <w:sz w:val="20"/>
          <w:szCs w:val="20"/>
          <w:lang w:val="en-US" w:eastAsia="en-US" w:bidi="en-US"/>
        </w:rPr>
        <w:t>backup</w:t>
      </w:r>
      <w:r>
        <w:rPr>
          <w:color w:val="000000"/>
          <w:spacing w:val="0"/>
          <w:w w:val="100"/>
          <w:position w:val="0"/>
        </w:rPr>
        <w:t>用汉语怎么说。学生的提问在某种意义上其实也是对教师的提示，在一定程度上显示出这两个套语的实用性和重要性。有的教师在遇到这样的情形时就会立刻在相关内容里增补这两个套语的教学。同样是教学生如何坐出租汽车，别的教师就可能被学生问及如何用汉语表达“请打开后盖箱</w:t>
      </w:r>
      <w:r>
        <w:rPr>
          <w:color w:val="000000"/>
          <w:spacing w:val="0"/>
          <w:w w:val="100"/>
          <w:position w:val="0"/>
          <w:lang w:val="zh-CN" w:eastAsia="zh-CN" w:bidi="zh-CN"/>
        </w:rPr>
        <w:t>”和“</w:t>
      </w:r>
      <w:r>
        <w:rPr>
          <w:color w:val="000000"/>
          <w:spacing w:val="0"/>
          <w:w w:val="100"/>
          <w:position w:val="0"/>
        </w:rPr>
        <w:t>上高架</w:t>
      </w:r>
      <w:r>
        <w:rPr>
          <w:color w:val="000000"/>
          <w:spacing w:val="0"/>
          <w:w w:val="100"/>
          <w:position w:val="0"/>
          <w:lang w:val="zh-CN" w:eastAsia="zh-CN" w:bidi="zh-CN"/>
        </w:rPr>
        <w:t>”，</w:t>
      </w:r>
      <w:r>
        <w:rPr>
          <w:color w:val="000000"/>
          <w:spacing w:val="0"/>
          <w:w w:val="100"/>
          <w:position w:val="0"/>
          <w:highlight w:val="none"/>
          <w:lang w:val="zh-CN" w:eastAsia="zh-CN" w:bidi="zh-CN"/>
        </w:rPr>
        <w:t>但</w:t>
      </w:r>
      <w:r>
        <w:rPr>
          <w:color w:val="000000"/>
          <w:spacing w:val="0"/>
          <w:w w:val="100"/>
          <w:position w:val="0"/>
          <w:highlight w:val="none"/>
        </w:rPr>
        <w:t>却</w:t>
      </w:r>
      <w:r>
        <w:rPr>
          <w:color w:val="000000"/>
          <w:spacing w:val="0"/>
          <w:w w:val="100"/>
          <w:position w:val="0"/>
        </w:rPr>
        <w:t>没有被问及怎么说</w:t>
      </w:r>
      <w:r>
        <w:rPr>
          <w:color w:val="000000"/>
          <w:spacing w:val="0"/>
          <w:w w:val="100"/>
          <w:position w:val="0"/>
          <w:lang w:val="zh-CN" w:eastAsia="zh-CN" w:bidi="zh-CN"/>
        </w:rPr>
        <w:t>“调头”和“倒</w:t>
      </w:r>
      <w:r>
        <w:rPr>
          <w:color w:val="000000"/>
          <w:spacing w:val="0"/>
          <w:w w:val="100"/>
          <w:position w:val="0"/>
        </w:rPr>
        <w:t>车”。由此可见，同样一个情景，不同的学生有不同的关注点和兴趣点。再举一个比较极端的例子：某教师组织学生讨论，话题跟交通规则有</w:t>
      </w:r>
    </w:p>
    <w:p>
      <w:pPr>
        <w:pStyle w:val="23"/>
        <w:keepNext w:val="0"/>
        <w:keepLines w:val="0"/>
        <w:widowControl w:val="0"/>
        <w:shd w:val="clear" w:color="auto" w:fill="auto"/>
        <w:bidi w:val="0"/>
        <w:spacing w:before="0" w:after="0" w:line="361" w:lineRule="exact"/>
        <w:ind w:left="0" w:right="0" w:firstLine="0"/>
        <w:jc w:val="both"/>
      </w:pPr>
      <w:r>
        <w:rPr>
          <w:color w:val="000000"/>
          <w:spacing w:val="0"/>
          <w:w w:val="100"/>
          <w:position w:val="0"/>
        </w:rPr>
        <w:t>关。某学生或许是从交通规则这个当下话题中联想、跳跃到了跟</w:t>
      </w:r>
      <w:r>
        <w:rPr>
          <w:color w:val="000000"/>
          <w:spacing w:val="0"/>
          <w:w w:val="100"/>
          <w:position w:val="0"/>
          <w:lang w:val="zh-CN" w:eastAsia="zh-CN" w:bidi="zh-CN"/>
        </w:rPr>
        <w:t>“警察”有关</w:t>
      </w:r>
      <w:r>
        <w:rPr>
          <w:color w:val="000000"/>
          <w:spacing w:val="0"/>
          <w:w w:val="100"/>
          <w:position w:val="0"/>
        </w:rPr>
        <w:t>的思绪上，看上去似乎没有来由地突然问了一句：</w:t>
      </w:r>
      <w:r>
        <w:rPr>
          <w:color w:val="000000"/>
          <w:spacing w:val="0"/>
          <w:w w:val="100"/>
          <w:position w:val="0"/>
          <w:lang w:val="zh-CN" w:eastAsia="zh-CN" w:bidi="zh-CN"/>
        </w:rPr>
        <w:t>“老师</w:t>
      </w:r>
      <w:r>
        <w:rPr>
          <w:color w:val="000000"/>
          <w:spacing w:val="0"/>
          <w:w w:val="100"/>
          <w:position w:val="0"/>
        </w:rPr>
        <w:t>，中国的警察有没有狗？"这个问题本身跟教师的教学预设的关系比较远，基本上属于学生偶发的个人兴趣事件，是个别学生的“意识流</w:t>
      </w:r>
      <w:r>
        <w:rPr>
          <w:color w:val="000000"/>
          <w:spacing w:val="0"/>
          <w:w w:val="100"/>
          <w:position w:val="0"/>
          <w:lang w:val="zh-CN" w:eastAsia="zh-CN" w:bidi="zh-CN"/>
        </w:rPr>
        <w:t>”，但</w:t>
      </w:r>
      <w:r>
        <w:rPr>
          <w:color w:val="000000"/>
          <w:spacing w:val="0"/>
          <w:w w:val="100"/>
          <w:position w:val="0"/>
        </w:rPr>
        <w:t>这样的问题在课堂中</w:t>
      </w:r>
      <w:r>
        <w:rPr>
          <w:color w:val="000000"/>
          <w:spacing w:val="0"/>
          <w:w w:val="100"/>
          <w:position w:val="0"/>
          <w:lang w:val="zh-CN" w:eastAsia="zh-CN" w:bidi="zh-CN"/>
        </w:rPr>
        <w:t>“横</w:t>
      </w:r>
      <w:r>
        <w:rPr>
          <w:color w:val="000000"/>
          <w:spacing w:val="0"/>
          <w:w w:val="100"/>
          <w:position w:val="0"/>
        </w:rPr>
        <w:t>空出世</w:t>
      </w:r>
      <w:r>
        <w:rPr>
          <w:color w:val="000000"/>
          <w:spacing w:val="0"/>
          <w:w w:val="100"/>
          <w:position w:val="0"/>
          <w:lang w:val="zh-CN" w:eastAsia="zh-CN" w:bidi="zh-CN"/>
        </w:rPr>
        <w:t>”也</w:t>
      </w:r>
      <w:r>
        <w:rPr>
          <w:color w:val="000000"/>
          <w:spacing w:val="0"/>
          <w:w w:val="100"/>
          <w:position w:val="0"/>
        </w:rPr>
        <w:t>是常见的，它也会对课堂进程产生影响。</w:t>
      </w:r>
    </w:p>
    <w:p>
      <w:pPr>
        <w:pStyle w:val="23"/>
        <w:keepNext w:val="0"/>
        <w:keepLines w:val="0"/>
        <w:widowControl w:val="0"/>
        <w:shd w:val="clear" w:color="auto" w:fill="auto"/>
        <w:bidi w:val="0"/>
        <w:spacing w:before="0" w:after="180" w:line="361" w:lineRule="exact"/>
        <w:ind w:left="0" w:right="0" w:firstLine="440"/>
        <w:jc w:val="both"/>
      </w:pPr>
      <w:r>
        <w:rPr>
          <w:color w:val="000000"/>
          <w:spacing w:val="0"/>
          <w:w w:val="100"/>
          <w:position w:val="0"/>
        </w:rPr>
        <w:t>由预设直接产生的第二类非预设事件有一定的必然性和课堂共性，而由预设间接引发的第三类非预设事件，常因不同的学生、不同的兴趣点和不同的课堂环境而改变，具有较大的偶然性和离散性…</w:t>
      </w:r>
    </w:p>
    <w:p>
      <w:pPr>
        <w:pStyle w:val="23"/>
        <w:keepNext w:val="0"/>
        <w:keepLines w:val="0"/>
        <w:widowControl w:val="0"/>
        <w:shd w:val="clear" w:color="auto" w:fill="auto"/>
        <w:bidi w:val="0"/>
        <w:spacing w:before="0" w:after="180" w:line="360" w:lineRule="exact"/>
        <w:ind w:left="0" w:right="0" w:firstLine="0"/>
        <w:jc w:val="center"/>
        <w:rPr>
          <w:sz w:val="20"/>
          <w:szCs w:val="20"/>
        </w:rPr>
      </w:pPr>
      <w:r>
        <w:rPr>
          <w:color w:val="000000"/>
          <w:spacing w:val="0"/>
          <w:w w:val="100"/>
          <w:position w:val="0"/>
          <w:sz w:val="20"/>
          <w:szCs w:val="20"/>
        </w:rPr>
        <w:t>四由教师偶发兴趣或灵感产生的非预设事件</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由教师偶发兴趣或灵感产生的非预设事件（以下称“第四类非预设事件”）用通俗的话说就是教师在课堂上的</w:t>
      </w:r>
      <w:r>
        <w:rPr>
          <w:color w:val="000000"/>
          <w:spacing w:val="0"/>
          <w:w w:val="100"/>
          <w:position w:val="0"/>
          <w:lang w:val="zh-CN" w:eastAsia="zh-CN" w:bidi="zh-CN"/>
        </w:rPr>
        <w:t>“心</w:t>
      </w:r>
      <w:r>
        <w:rPr>
          <w:color w:val="000000"/>
          <w:spacing w:val="0"/>
          <w:w w:val="100"/>
          <w:position w:val="0"/>
        </w:rPr>
        <w:t>血来潮”。第一种情形是教师被某个情景或细节触发，突然对某一个问题或话题产生了兴趣，暂时离开自己的教学设计，引领学生朝着自己的兴趣方向展开（是否属于</w:t>
      </w:r>
      <w:r>
        <w:rPr>
          <w:color w:val="000000"/>
          <w:spacing w:val="0"/>
          <w:w w:val="100"/>
          <w:position w:val="0"/>
          <w:lang w:val="zh-CN" w:eastAsia="zh-CN" w:bidi="zh-CN"/>
        </w:rPr>
        <w:t>“跑题</w:t>
      </w:r>
      <w:r>
        <w:rPr>
          <w:color w:val="000000"/>
          <w:spacing w:val="0"/>
          <w:w w:val="100"/>
          <w:position w:val="0"/>
        </w:rPr>
        <w:t>"、</w:t>
      </w:r>
      <w:r>
        <w:rPr>
          <w:color w:val="000000"/>
          <w:spacing w:val="0"/>
          <w:w w:val="100"/>
          <w:position w:val="0"/>
          <w:lang w:val="zh-CN" w:eastAsia="zh-CN" w:bidi="zh-CN"/>
        </w:rPr>
        <w:t>"跑"</w:t>
      </w:r>
      <w:r>
        <w:rPr>
          <w:color w:val="000000"/>
          <w:spacing w:val="0"/>
          <w:w w:val="100"/>
          <w:position w:val="0"/>
        </w:rPr>
        <w:t>了多远，要视具体情况而定）。这种情形许多教师都有切身体会。</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教师的兴趣突发其实常有个性化的特征。对汉语语法有研究</w:t>
      </w:r>
      <w:r>
        <w:rPr>
          <w:color w:val="000000"/>
          <w:spacing w:val="0"/>
          <w:w w:val="100"/>
          <w:position w:val="0"/>
          <w:highlight w:val="none"/>
        </w:rPr>
        <w:t>的教师</w:t>
      </w:r>
      <w:r>
        <w:rPr>
          <w:color w:val="000000"/>
          <w:spacing w:val="0"/>
          <w:w w:val="100"/>
          <w:position w:val="0"/>
        </w:rPr>
        <w:t>会对学生的语言错误很感兴趣,专注跨文化交际</w:t>
      </w:r>
      <w:r>
        <w:rPr>
          <w:color w:val="000000"/>
          <w:spacing w:val="0"/>
          <w:w w:val="100"/>
          <w:position w:val="0"/>
          <w:highlight w:val="none"/>
        </w:rPr>
        <w:t>的教师</w:t>
      </w:r>
      <w:r>
        <w:rPr>
          <w:color w:val="000000"/>
          <w:spacing w:val="0"/>
          <w:w w:val="100"/>
          <w:position w:val="0"/>
        </w:rPr>
        <w:t>会对文化差异造成的交际差异和行为差异特别感兴趣，传统文化造诣深</w:t>
      </w:r>
      <w:r>
        <w:rPr>
          <w:color w:val="000000"/>
          <w:spacing w:val="0"/>
          <w:w w:val="100"/>
          <w:position w:val="0"/>
          <w:highlight w:val="none"/>
        </w:rPr>
        <w:t>的教师</w:t>
      </w:r>
      <w:r>
        <w:rPr>
          <w:color w:val="000000"/>
          <w:spacing w:val="0"/>
          <w:w w:val="100"/>
          <w:position w:val="0"/>
        </w:rPr>
        <w:t>则会在涉及中国传统文化的话题时有意无意地多花点时间。教师的专业背景或知识强项在支撑着他们的这种突发兴趣，因为教师也是有情感和情绪的生命个体，他们会在自己感兴趣的事情中投入更多的情感、表现出更高的热情。由兴趣导致</w:t>
      </w:r>
      <w:r>
        <w:rPr>
          <w:color w:val="000000"/>
          <w:spacing w:val="0"/>
          <w:w w:val="100"/>
          <w:position w:val="0"/>
          <w:highlight w:val="none"/>
        </w:rPr>
        <w:t>的教师</w:t>
      </w:r>
      <w:r>
        <w:rPr>
          <w:color w:val="000000"/>
          <w:spacing w:val="0"/>
          <w:w w:val="100"/>
          <w:position w:val="0"/>
        </w:rPr>
        <w:t>教学行为发生变化是这类非预设事件的来源之一。</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这类非预设事件的另外一个来源就是教师的突发灵感或者说“灵光乍现”。教师认为自己在课堂上临时、当下想出的设计和内容比原来预设的要好,从而及时调整、修改自己的预设甚至抛弃原先的预设。举个例子来说:某教师在教经贸汉语课时，碰到</w:t>
      </w:r>
      <w:r>
        <w:rPr>
          <w:color w:val="000000"/>
          <w:spacing w:val="0"/>
          <w:w w:val="100"/>
          <w:position w:val="0"/>
          <w:lang w:val="zh-CN" w:eastAsia="zh-CN" w:bidi="zh-CN"/>
        </w:rPr>
        <w:t>“理性”和“感性”两个</w:t>
      </w:r>
      <w:r>
        <w:rPr>
          <w:color w:val="000000"/>
          <w:spacing w:val="0"/>
          <w:w w:val="100"/>
          <w:position w:val="0"/>
        </w:rPr>
        <w:t>词依次出现。这位教师原先的预设是通过让学生讨论下列三个问题来掌握这两个生词：</w:t>
      </w:r>
      <w:r>
        <w:rPr>
          <w:color w:val="000000"/>
          <w:spacing w:val="0"/>
          <w:w w:val="100"/>
          <w:position w:val="0"/>
          <w:sz w:val="20"/>
          <w:szCs w:val="20"/>
        </w:rPr>
        <w:t>（1）</w:t>
      </w:r>
      <w:r>
        <w:rPr>
          <w:color w:val="000000"/>
          <w:spacing w:val="0"/>
          <w:w w:val="100"/>
          <w:position w:val="0"/>
        </w:rPr>
        <w:t>学数学和学画画的人有什么不一样？</w:t>
      </w:r>
      <w:r>
        <w:rPr>
          <w:color w:val="000000"/>
          <w:spacing w:val="0"/>
          <w:w w:val="100"/>
          <w:position w:val="0"/>
          <w:sz w:val="20"/>
          <w:szCs w:val="20"/>
        </w:rPr>
        <w:t>（2）</w:t>
      </w:r>
      <w:r>
        <w:rPr>
          <w:color w:val="000000"/>
          <w:spacing w:val="0"/>
          <w:w w:val="100"/>
          <w:position w:val="0"/>
        </w:rPr>
        <w:t>请谈谈对后面两个句子的看法:</w:t>
      </w:r>
      <w:r>
        <w:rPr>
          <w:color w:val="000000"/>
          <w:spacing w:val="0"/>
          <w:w w:val="100"/>
          <w:position w:val="0"/>
          <w:lang w:val="zh-CN" w:eastAsia="zh-CN" w:bidi="zh-CN"/>
        </w:rPr>
        <w:t>“我</w:t>
      </w:r>
      <w:r>
        <w:rPr>
          <w:color w:val="000000"/>
          <w:spacing w:val="0"/>
          <w:w w:val="100"/>
          <w:position w:val="0"/>
        </w:rPr>
        <w:t>太喜欢这个房子了，我现在就可以付给你钱”</w:t>
      </w:r>
      <w:r>
        <w:rPr>
          <w:color w:val="000000"/>
          <w:spacing w:val="0"/>
          <w:w w:val="100"/>
          <w:position w:val="0"/>
          <w:highlight w:val="none"/>
          <w:lang w:val="en-US"/>
        </w:rPr>
        <w:t>；</w:t>
      </w:r>
      <w:r>
        <w:rPr>
          <w:color w:val="000000"/>
          <w:spacing w:val="0"/>
          <w:w w:val="100"/>
          <w:position w:val="0"/>
          <w:lang w:val="zh-CN" w:eastAsia="zh-CN" w:bidi="zh-CN"/>
        </w:rPr>
        <w:t>“这</w:t>
      </w:r>
      <w:r>
        <w:rPr>
          <w:color w:val="000000"/>
          <w:spacing w:val="0"/>
          <w:w w:val="100"/>
          <w:position w:val="0"/>
        </w:rPr>
        <w:t>房子是不错，但是缺点也很多，你能不能再降一点价”。</w:t>
      </w:r>
      <w:r>
        <w:rPr>
          <w:color w:val="000000"/>
          <w:spacing w:val="0"/>
          <w:w w:val="100"/>
          <w:position w:val="0"/>
          <w:sz w:val="20"/>
          <w:szCs w:val="20"/>
        </w:rPr>
        <w:t>（3）</w:t>
      </w:r>
      <w:r>
        <w:rPr>
          <w:color w:val="000000"/>
          <w:spacing w:val="0"/>
          <w:w w:val="100"/>
          <w:position w:val="0"/>
        </w:rPr>
        <w:t>有个女人特别喜欢买衣服，可是买回来的很多衣服一次都没穿过。请评价一下她的消费行为。可是在刚问完第一个问题之后，原先的设想在闪念之间被推翻，第二个问题变成了:“在看一个让人伤心的电影时，女人哭了起来。男人告诉她：'不用哭，这只是一个电影，生活不是这样的。'请你评价一下这个男人和女人。"这个问题得到了学生的热烈回应，因为新的调整要优于原先设想的问题。这样的成功调整是大脑的一次偶然</w:t>
      </w:r>
      <w:r>
        <w:rPr>
          <w:color w:val="000000"/>
          <w:spacing w:val="0"/>
          <w:w w:val="100"/>
          <w:position w:val="0"/>
          <w:lang w:val="zh-CN" w:eastAsia="zh-CN" w:bidi="zh-CN"/>
        </w:rPr>
        <w:t>“擅自</w:t>
      </w:r>
      <w:r>
        <w:rPr>
          <w:color w:val="000000"/>
          <w:spacing w:val="0"/>
          <w:w w:val="100"/>
          <w:position w:val="0"/>
        </w:rPr>
        <w:t>行动”，它在</w:t>
      </w:r>
      <w:r>
        <w:rPr>
          <w:color w:val="000000"/>
          <w:spacing w:val="0"/>
          <w:w w:val="100"/>
          <w:position w:val="0"/>
          <w:lang w:val="zh-CN" w:eastAsia="zh-CN" w:bidi="zh-CN"/>
        </w:rPr>
        <w:t>“鬼使</w:t>
      </w:r>
      <w:r>
        <w:rPr>
          <w:color w:val="000000"/>
          <w:spacing w:val="0"/>
          <w:w w:val="100"/>
          <w:position w:val="0"/>
        </w:rPr>
        <w:t>神差”中完成，并非由现实场景直接或间接地引发。这类突发教学灵感，其出现机理也许很难把握，但从根本上说应该源于教师深层的知识结构和教学经验的积累。</w:t>
      </w:r>
    </w:p>
    <w:p>
      <w:pPr>
        <w:pStyle w:val="23"/>
        <w:keepNext w:val="0"/>
        <w:keepLines w:val="0"/>
        <w:widowControl w:val="0"/>
        <w:shd w:val="clear" w:color="auto" w:fill="auto"/>
        <w:bidi w:val="0"/>
        <w:spacing w:before="0" w:after="600" w:line="362" w:lineRule="exact"/>
        <w:ind w:left="0" w:right="0" w:firstLine="460"/>
        <w:jc w:val="both"/>
      </w:pPr>
      <w:r>
        <w:rPr>
          <w:color w:val="000000"/>
          <w:spacing w:val="0"/>
          <w:w w:val="100"/>
          <w:position w:val="0"/>
        </w:rPr>
        <w:t>伊丽莎白</w:t>
      </w:r>
      <w:r>
        <w:rPr>
          <w:color w:val="000000"/>
          <w:spacing w:val="0"/>
          <w:w w:val="100"/>
          <w:position w:val="0"/>
          <w:lang w:val="en-US" w:eastAsia="en-US" w:bidi="en-US"/>
        </w:rPr>
        <w:t>•</w:t>
      </w:r>
      <w:r>
        <w:rPr>
          <w:color w:val="000000"/>
          <w:spacing w:val="0"/>
          <w:w w:val="100"/>
          <w:position w:val="0"/>
        </w:rPr>
        <w:t>琼斯等在《生成课程》（中译本</w:t>
      </w:r>
      <w:r>
        <w:rPr>
          <w:color w:val="000000"/>
          <w:spacing w:val="0"/>
          <w:w w:val="100"/>
          <w:position w:val="0"/>
          <w:sz w:val="20"/>
          <w:szCs w:val="20"/>
        </w:rPr>
        <w:t>，2004）</w:t>
      </w:r>
      <w:r>
        <w:rPr>
          <w:color w:val="000000"/>
          <w:spacing w:val="0"/>
          <w:w w:val="100"/>
          <w:position w:val="0"/>
        </w:rPr>
        <w:t>中指出，儿童的兴趣、教师的兴趣、教师和儿童的讨论和协商这三个基本的方面构成了课程发生的动力。在汉语课堂教学中，教与学的两个主体以及教与学的互动过程构成了课程发生的动力。教师作为一个鲜活的生命个体，其状态起伏、情绪和兴趣变化等在课堂中也是个变数，所以才会有第四类非预设事件的出现。</w:t>
      </w:r>
    </w:p>
    <w:p>
      <w:pPr>
        <w:pStyle w:val="25"/>
        <w:keepNext/>
        <w:keepLines/>
        <w:widowControl w:val="0"/>
        <w:shd w:val="clear" w:color="auto" w:fill="auto"/>
        <w:bidi w:val="0"/>
        <w:spacing w:before="0" w:after="500" w:line="240" w:lineRule="auto"/>
        <w:ind w:left="0" w:right="0" w:firstLine="0"/>
        <w:jc w:val="center"/>
        <w:rPr>
          <w:sz w:val="26"/>
          <w:szCs w:val="26"/>
        </w:rPr>
      </w:pPr>
      <w:bookmarkStart w:id="328" w:name="bookmark329"/>
      <w:bookmarkStart w:id="329" w:name="bookmark328"/>
      <w:bookmarkStart w:id="330" w:name="bookmark330"/>
      <w:r>
        <w:rPr>
          <w:color w:val="000000"/>
          <w:spacing w:val="0"/>
          <w:w w:val="100"/>
          <w:position w:val="0"/>
          <w:sz w:val="26"/>
          <w:szCs w:val="26"/>
        </w:rPr>
        <w:t>第二节非预设事件的教学资源价值</w:t>
      </w:r>
      <w:bookmarkEnd w:id="328"/>
      <w:bookmarkEnd w:id="329"/>
      <w:bookmarkEnd w:id="330"/>
    </w:p>
    <w:p>
      <w:pPr>
        <w:pStyle w:val="23"/>
        <w:keepNext w:val="0"/>
        <w:keepLines w:val="0"/>
        <w:widowControl w:val="0"/>
        <w:shd w:val="clear" w:color="auto" w:fill="auto"/>
        <w:bidi w:val="0"/>
        <w:spacing w:before="0" w:after="160" w:line="362" w:lineRule="exact"/>
        <w:ind w:left="0" w:right="0" w:firstLine="460"/>
        <w:jc w:val="both"/>
      </w:pPr>
      <w:r>
        <w:rPr>
          <w:color w:val="000000"/>
          <w:spacing w:val="0"/>
          <w:w w:val="100"/>
          <w:position w:val="0"/>
        </w:rPr>
        <w:t>所谓教学资源，通常指可以用于教学的一切事物和条件，包括在课堂里能够产生教学价值的各种事件。邹为诚</w:t>
      </w:r>
      <w:r>
        <w:rPr>
          <w:color w:val="000000"/>
          <w:spacing w:val="0"/>
          <w:w w:val="100"/>
          <w:position w:val="0"/>
          <w:sz w:val="20"/>
          <w:szCs w:val="20"/>
        </w:rPr>
        <w:t>（2000）</w:t>
      </w:r>
      <w:r>
        <w:rPr>
          <w:color w:val="000000"/>
          <w:spacing w:val="0"/>
          <w:w w:val="100"/>
          <w:position w:val="0"/>
        </w:rPr>
        <w:t>指出：</w:t>
      </w:r>
      <w:r>
        <w:rPr>
          <w:color w:val="000000"/>
          <w:spacing w:val="0"/>
          <w:w w:val="100"/>
          <w:position w:val="0"/>
          <w:lang w:val="zh-CN" w:eastAsia="zh-CN" w:bidi="zh-CN"/>
        </w:rPr>
        <w:t>“语言</w:t>
      </w:r>
      <w:r>
        <w:rPr>
          <w:color w:val="000000"/>
          <w:spacing w:val="0"/>
          <w:w w:val="100"/>
          <w:position w:val="0"/>
        </w:rPr>
        <w:t>输入</w:t>
      </w:r>
      <w:r>
        <w:rPr>
          <w:color w:val="000000"/>
          <w:spacing w:val="0"/>
          <w:w w:val="100"/>
          <w:position w:val="0"/>
          <w:highlight w:val="none"/>
        </w:rPr>
        <w:t>的最佳</w:t>
      </w:r>
      <w:r>
        <w:rPr>
          <w:color w:val="000000"/>
          <w:spacing w:val="0"/>
          <w:w w:val="100"/>
          <w:position w:val="0"/>
        </w:rPr>
        <w:t>项目是学习者身边的事物和思想。因为这些地方的知识和概念最具有可理解性、重复率和突显性，同时也最能引起学生的兴趣、共鸣和参与热情</w:t>
      </w:r>
      <w:r>
        <w:rPr>
          <w:color w:val="000000"/>
          <w:spacing w:val="0"/>
          <w:w w:val="100"/>
          <w:position w:val="0"/>
          <w:lang w:val="zh-CN" w:eastAsia="zh-CN" w:bidi="zh-CN"/>
        </w:rPr>
        <w:t>。”这</w:t>
      </w:r>
      <w:r>
        <w:rPr>
          <w:color w:val="000000"/>
          <w:spacing w:val="0"/>
          <w:w w:val="100"/>
          <w:position w:val="0"/>
        </w:rPr>
        <w:t>也就是</w:t>
      </w:r>
      <w:r>
        <w:rPr>
          <w:color w:val="000000"/>
          <w:spacing w:val="0"/>
          <w:w w:val="100"/>
          <w:position w:val="0"/>
          <w:sz w:val="20"/>
          <w:szCs w:val="20"/>
          <w:lang w:val="en-US" w:eastAsia="en-US" w:bidi="en-US"/>
        </w:rPr>
        <w:t>Ellis</w:t>
      </w:r>
      <w:r>
        <w:rPr>
          <w:color w:val="000000"/>
          <w:spacing w:val="0"/>
          <w:w w:val="100"/>
          <w:position w:val="0"/>
          <w:sz w:val="20"/>
          <w:szCs w:val="20"/>
        </w:rPr>
        <w:t>（1999：161）</w:t>
      </w:r>
      <w:r>
        <w:rPr>
          <w:color w:val="000000"/>
          <w:spacing w:val="0"/>
          <w:w w:val="100"/>
          <w:position w:val="0"/>
        </w:rPr>
        <w:t>所说的“遵守'此时此地'原则</w:t>
      </w:r>
      <w:r>
        <w:rPr>
          <w:color w:val="000000"/>
          <w:spacing w:val="0"/>
          <w:w w:val="100"/>
          <w:position w:val="0"/>
          <w:sz w:val="20"/>
          <w:szCs w:val="20"/>
          <w:vertAlign w:val="superscript"/>
          <w:lang w:val="en-US" w:eastAsia="en-US" w:bidi="en-US"/>
        </w:rPr>
        <w:t>n</w:t>
      </w:r>
      <w:r>
        <w:rPr>
          <w:color w:val="000000"/>
          <w:spacing w:val="0"/>
          <w:w w:val="100"/>
          <w:position w:val="0"/>
          <w:sz w:val="20"/>
          <w:szCs w:val="20"/>
        </w:rPr>
        <w:t>（</w:t>
      </w:r>
      <w:r>
        <w:rPr>
          <w:color w:val="000000"/>
          <w:spacing w:val="0"/>
          <w:w w:val="100"/>
          <w:position w:val="0"/>
          <w:sz w:val="20"/>
          <w:szCs w:val="20"/>
          <w:lang w:val="en-US" w:eastAsia="en-US" w:bidi="en-US"/>
        </w:rPr>
        <w:t>Adherencetothe</w:t>
      </w:r>
      <w:r>
        <w:rPr>
          <w:color w:val="000000"/>
          <w:spacing w:val="0"/>
          <w:w w:val="100"/>
          <w:position w:val="0"/>
          <w:sz w:val="20"/>
          <w:szCs w:val="20"/>
          <w:vertAlign w:val="superscript"/>
          <w:lang w:val="en-US" w:eastAsia="en-US" w:bidi="en-US"/>
        </w:rPr>
        <w:t>41</w:t>
      </w:r>
      <w:r>
        <w:rPr>
          <w:color w:val="000000"/>
          <w:spacing w:val="0"/>
          <w:w w:val="100"/>
          <w:position w:val="0"/>
          <w:sz w:val="20"/>
          <w:szCs w:val="20"/>
          <w:lang w:val="en-US" w:eastAsia="en-US" w:bidi="en-US"/>
        </w:rPr>
        <w:t>here-and-now</w:t>
      </w:r>
      <w:r>
        <w:rPr>
          <w:color w:val="000000"/>
          <w:spacing w:val="0"/>
          <w:w w:val="100"/>
          <w:position w:val="0"/>
          <w:sz w:val="20"/>
          <w:szCs w:val="20"/>
          <w:vertAlign w:val="superscript"/>
          <w:lang w:val="en-US" w:eastAsia="en-US" w:bidi="en-US"/>
        </w:rPr>
        <w:t>M</w:t>
      </w:r>
      <w:r>
        <w:rPr>
          <w:color w:val="000000"/>
          <w:spacing w:val="0"/>
          <w:w w:val="100"/>
          <w:position w:val="0"/>
          <w:sz w:val="20"/>
          <w:szCs w:val="20"/>
          <w:lang w:val="en-US" w:eastAsia="en-US" w:bidi="en-US"/>
        </w:rPr>
        <w:t>principle.）,</w:t>
      </w:r>
      <w:r>
        <w:rPr>
          <w:color w:val="000000"/>
          <w:spacing w:val="0"/>
          <w:w w:val="100"/>
          <w:position w:val="0"/>
        </w:rPr>
        <w:t>当非预设事件在汉语课堂教学中发生时，它是否能成为“此时此地</w:t>
      </w:r>
      <w:r>
        <w:rPr>
          <w:color w:val="000000"/>
          <w:spacing w:val="0"/>
          <w:w w:val="100"/>
          <w:position w:val="0"/>
          <w:lang w:val="zh-CN" w:eastAsia="zh-CN" w:bidi="zh-CN"/>
        </w:rPr>
        <w:t>”的教</w:t>
      </w:r>
      <w:r>
        <w:rPr>
          <w:color w:val="000000"/>
          <w:spacing w:val="0"/>
          <w:w w:val="100"/>
          <w:position w:val="0"/>
        </w:rPr>
        <w:t>学资源，其价值何在？我们将在这一节中讨论。</w:t>
      </w:r>
    </w:p>
    <w:p>
      <w:pPr>
        <w:pStyle w:val="23"/>
        <w:keepNext w:val="0"/>
        <w:keepLines w:val="0"/>
        <w:widowControl w:val="0"/>
        <w:shd w:val="clear" w:color="auto" w:fill="auto"/>
        <w:bidi w:val="0"/>
        <w:spacing w:before="0" w:after="0" w:line="362" w:lineRule="exact"/>
        <w:ind w:left="0" w:right="0" w:firstLine="0"/>
        <w:jc w:val="left"/>
        <w:rPr>
          <w:rFonts w:hint="default"/>
          <w:sz w:val="20"/>
          <w:szCs w:val="20"/>
          <w:lang w:val="en-US"/>
        </w:rPr>
        <w:sectPr>
          <w:headerReference r:id="rId409" w:type="first"/>
          <w:footerReference r:id="rId412" w:type="first"/>
          <w:headerReference r:id="rId407" w:type="default"/>
          <w:footerReference r:id="rId410" w:type="default"/>
          <w:headerReference r:id="rId408" w:type="even"/>
          <w:footerReference r:id="rId411" w:type="even"/>
          <w:footnotePr>
            <w:numFmt w:val="decimal"/>
          </w:footnotePr>
          <w:pgSz w:w="9621" w:h="12860"/>
          <w:pgMar w:top="1504" w:right="1186" w:bottom="1200" w:left="1397" w:header="0" w:footer="3" w:gutter="0"/>
          <w:pgNumType w:start="193"/>
          <w:cols w:space="720" w:num="1"/>
          <w:titlePg/>
          <w:rtlGutter w:val="0"/>
          <w:docGrid w:linePitch="360" w:charSpace="0"/>
        </w:sectPr>
      </w:pPr>
      <w:r>
        <w:rPr>
          <w:color w:val="000000"/>
          <w:spacing w:val="0"/>
          <w:w w:val="100"/>
          <w:position w:val="0"/>
          <w:sz w:val="20"/>
          <w:szCs w:val="20"/>
        </w:rPr>
        <w:t>一非预设事件向教学资源的转化</w:t>
      </w:r>
    </w:p>
    <w:p>
      <w:pPr>
        <w:pStyle w:val="23"/>
        <w:keepNext w:val="0"/>
        <w:keepLines w:val="0"/>
        <w:widowControl w:val="0"/>
        <w:shd w:val="clear" w:color="auto" w:fill="auto"/>
        <w:bidi w:val="0"/>
        <w:spacing w:before="0" w:after="0" w:line="362" w:lineRule="exact"/>
        <w:ind w:left="0" w:right="0" w:firstLine="0"/>
        <w:jc w:val="left"/>
      </w:pPr>
      <w:r>
        <w:rPr>
          <w:color w:val="000000"/>
          <w:spacing w:val="0"/>
          <w:w w:val="100"/>
          <w:position w:val="0"/>
        </w:rPr>
        <w:t>性，如果放在一般意义上的大中小学课堂里有可能会被质疑，因为它们与当下的教学内容无关。但从第二语言教学的角度来看，它们却具备教学资源的特征。一旦它们与语言学习发生关联，并用于教学，就可以成为教学资源，显现其价值。也就是说，这些事件一旦真实发生，就是可理解输入（同时也是表达输出）出现的机会，尤其对汉语水平较低的学生来说更是如此，因为这些事件本身的解释力强，有助于学习者理解相关的语言知识和语言表达。比如，某教师自述在教副词“才</w:t>
      </w:r>
      <w:r>
        <w:rPr>
          <w:color w:val="000000"/>
          <w:spacing w:val="0"/>
          <w:w w:val="100"/>
          <w:position w:val="0"/>
          <w:lang w:val="zh-CN" w:eastAsia="zh-CN" w:bidi="zh-CN"/>
        </w:rPr>
        <w:t>”时,</w:t>
      </w:r>
      <w:r>
        <w:rPr>
          <w:color w:val="000000"/>
          <w:spacing w:val="0"/>
          <w:w w:val="100"/>
          <w:position w:val="0"/>
        </w:rPr>
        <w:t>恰好有个学生上课姗姗来迟，于是这位老师就发问：</w:t>
      </w:r>
      <w:r>
        <w:rPr>
          <w:color w:val="000000"/>
          <w:spacing w:val="0"/>
          <w:w w:val="100"/>
          <w:position w:val="0"/>
          <w:lang w:val="zh-CN" w:eastAsia="zh-CN" w:bidi="zh-CN"/>
        </w:rPr>
        <w:t>“你</w:t>
      </w:r>
      <w:r>
        <w:rPr>
          <w:color w:val="000000"/>
          <w:spacing w:val="0"/>
          <w:w w:val="100"/>
          <w:position w:val="0"/>
        </w:rPr>
        <w:t>怎么才来呀？别的同学早就来了。'‘依赖即时场景和提问技巧（用</w:t>
      </w:r>
      <w:r>
        <w:rPr>
          <w:color w:val="000000"/>
          <w:spacing w:val="0"/>
          <w:w w:val="100"/>
          <w:position w:val="0"/>
          <w:lang w:val="zh-CN" w:eastAsia="zh-CN" w:bidi="zh-CN"/>
        </w:rPr>
        <w:t>“早"</w:t>
      </w:r>
      <w:r>
        <w:rPr>
          <w:color w:val="000000"/>
          <w:spacing w:val="0"/>
          <w:w w:val="100"/>
          <w:position w:val="0"/>
        </w:rPr>
        <w:t>对比），学生们很容易就都体会到了“才</w:t>
      </w:r>
      <w:r>
        <w:rPr>
          <w:color w:val="000000"/>
          <w:spacing w:val="0"/>
          <w:w w:val="100"/>
          <w:position w:val="0"/>
          <w:lang w:val="zh-CN" w:eastAsia="zh-CN" w:bidi="zh-CN"/>
        </w:rPr>
        <w:t>”所表</w:t>
      </w:r>
      <w:r>
        <w:rPr>
          <w:color w:val="000000"/>
          <w:spacing w:val="0"/>
          <w:w w:val="100"/>
          <w:position w:val="0"/>
        </w:rPr>
        <w:t>达的事情发生得晚的意思。</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不过,这类非预设事件要转化为教学资源，被教师所利用，还需基于教师对学生汉语水平的了解和对事件的敏感性。比如，上课时突然有人敲门，这是一个偶发事件。如果教师的教学对象是程度很高的汉语学习者，这一事件就可能被忽略。教师在开完门处理事情后继续自己的教学过程，因为他/她并未将这件事视为教学资源。如果教学对象是初级学习者，教师就有可能故意先不开门，而大声说“请进”</w:t>
      </w:r>
      <w:r>
        <w:rPr>
          <w:color w:val="000000"/>
          <w:spacing w:val="0"/>
          <w:w w:val="100"/>
          <w:position w:val="0"/>
          <w:lang w:val="zh-CN" w:eastAsia="zh-CN" w:bidi="zh-CN"/>
        </w:rPr>
        <w:t>、“你</w:t>
      </w:r>
      <w:r>
        <w:rPr>
          <w:color w:val="000000"/>
          <w:spacing w:val="0"/>
          <w:w w:val="100"/>
          <w:position w:val="0"/>
        </w:rPr>
        <w:t>找谁</w:t>
      </w:r>
      <w:r>
        <w:rPr>
          <w:color w:val="000000"/>
          <w:spacing w:val="0"/>
          <w:w w:val="100"/>
          <w:position w:val="0"/>
          <w:lang w:val="zh-CN" w:eastAsia="zh-CN" w:bidi="zh-CN"/>
        </w:rPr>
        <w:t>”或“你</w:t>
      </w:r>
      <w:r>
        <w:rPr>
          <w:color w:val="000000"/>
          <w:spacing w:val="0"/>
          <w:w w:val="100"/>
          <w:position w:val="0"/>
        </w:rPr>
        <w:t>有什么事儿</w:t>
      </w:r>
      <w:r>
        <w:rPr>
          <w:color w:val="000000"/>
          <w:spacing w:val="0"/>
          <w:w w:val="100"/>
          <w:position w:val="0"/>
          <w:lang w:val="zh-CN" w:eastAsia="zh-CN" w:bidi="zh-CN"/>
        </w:rPr>
        <w:t>”，也</w:t>
      </w:r>
      <w:r>
        <w:rPr>
          <w:color w:val="000000"/>
          <w:spacing w:val="0"/>
          <w:w w:val="100"/>
          <w:position w:val="0"/>
        </w:rPr>
        <w:t>可能故意说“教室里没有人'‘或</w:t>
      </w:r>
      <w:r>
        <w:rPr>
          <w:color w:val="000000"/>
          <w:spacing w:val="0"/>
          <w:w w:val="100"/>
          <w:position w:val="0"/>
          <w:lang w:val="zh-CN" w:eastAsia="zh-CN" w:bidi="zh-CN"/>
        </w:rPr>
        <w:t>“我们</w:t>
      </w:r>
      <w:r>
        <w:rPr>
          <w:color w:val="000000"/>
          <w:spacing w:val="0"/>
          <w:w w:val="100"/>
          <w:position w:val="0"/>
        </w:rPr>
        <w:t>都不在</w:t>
      </w:r>
      <w:r>
        <w:rPr>
          <w:color w:val="000000"/>
          <w:spacing w:val="0"/>
          <w:w w:val="100"/>
          <w:position w:val="0"/>
          <w:lang w:val="zh-CN" w:eastAsia="zh-CN" w:bidi="zh-CN"/>
        </w:rPr>
        <w:t>”之类</w:t>
      </w:r>
      <w:r>
        <w:rPr>
          <w:color w:val="000000"/>
          <w:spacing w:val="0"/>
          <w:w w:val="100"/>
          <w:position w:val="0"/>
        </w:rPr>
        <w:t>的话，以达到操练相关句型或功能的目的，那么敲门这个事件就被用于教学，变成了教学资源。又如，高级班的学生刚学过</w:t>
      </w:r>
      <w:r>
        <w:rPr>
          <w:color w:val="000000"/>
          <w:spacing w:val="0"/>
          <w:w w:val="100"/>
          <w:position w:val="0"/>
          <w:lang w:val="zh-CN" w:eastAsia="zh-CN" w:bidi="zh-CN"/>
        </w:rPr>
        <w:t>“说</w:t>
      </w:r>
      <w:r>
        <w:rPr>
          <w:color w:val="000000"/>
          <w:spacing w:val="0"/>
          <w:w w:val="100"/>
          <w:position w:val="0"/>
        </w:rPr>
        <w:t>曹操，曹操到”这个固定短语不久。教师上课（点名）</w:t>
      </w:r>
      <w:r>
        <w:rPr>
          <w:rFonts w:hint="eastAsia"/>
          <w:color w:val="000000"/>
          <w:spacing w:val="0"/>
          <w:w w:val="100"/>
          <w:position w:val="0"/>
          <w:highlight w:val="none"/>
          <w:lang w:eastAsia="zh-CN"/>
        </w:rPr>
        <w:t>时间</w:t>
      </w:r>
      <w:r>
        <w:rPr>
          <w:color w:val="000000"/>
          <w:spacing w:val="0"/>
          <w:w w:val="100"/>
          <w:position w:val="0"/>
        </w:rPr>
        <w:t>其他同学谁知道某个同学今天怎么没有来，恰巧在这时这个同学敲门进来，教师开门后随即说了一句</w:t>
      </w:r>
      <w:r>
        <w:rPr>
          <w:color w:val="000000"/>
          <w:spacing w:val="0"/>
          <w:w w:val="100"/>
          <w:position w:val="0"/>
          <w:lang w:val="zh-CN" w:eastAsia="zh-CN" w:bidi="zh-CN"/>
        </w:rPr>
        <w:t>“说</w:t>
      </w:r>
      <w:r>
        <w:rPr>
          <w:color w:val="000000"/>
          <w:spacing w:val="0"/>
          <w:w w:val="100"/>
          <w:position w:val="0"/>
        </w:rPr>
        <w:t>曹操，曹操就到了</w:t>
      </w:r>
      <w:r>
        <w:rPr>
          <w:color w:val="000000"/>
          <w:spacing w:val="0"/>
          <w:w w:val="100"/>
          <w:position w:val="0"/>
          <w:lang w:val="zh-CN" w:eastAsia="zh-CN" w:bidi="zh-CN"/>
        </w:rPr>
        <w:t>”，于</w:t>
      </w:r>
      <w:r>
        <w:rPr>
          <w:color w:val="000000"/>
          <w:spacing w:val="0"/>
          <w:w w:val="100"/>
          <w:position w:val="0"/>
        </w:rPr>
        <w:t>是这个敲门事件由于引出了一个有效的语言输入而成为了一种教学资源。当然，如果教师对此类事件不敏感或不愿为之，此类事件也不会自动转化为教学资源。</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有时这类偶发事件会和正在执行的教学设计产生高度关联，因而受到某些教师的“偏爱”。比如，某位教师陈述,有次上课时教室里的日光灯突然掉了下来，虽然没有砸到人,但让大家非常吃惊和后怕。巧合的是，这位教师正在教的语言项目是</w:t>
      </w:r>
      <w:r>
        <w:rPr>
          <w:color w:val="000000"/>
          <w:spacing w:val="0"/>
          <w:w w:val="100"/>
          <w:position w:val="0"/>
          <w:lang w:val="zh-CN" w:eastAsia="zh-CN" w:bidi="zh-CN"/>
        </w:rPr>
        <w:t>“大吃</w:t>
      </w:r>
      <w:r>
        <w:rPr>
          <w:color w:val="000000"/>
          <w:spacing w:val="0"/>
          <w:w w:val="100"/>
          <w:position w:val="0"/>
        </w:rPr>
        <w:t>一惊”</w:t>
      </w:r>
      <w:r>
        <w:rPr>
          <w:color w:val="000000"/>
          <w:spacing w:val="0"/>
          <w:w w:val="100"/>
          <w:position w:val="0"/>
          <w:lang w:val="zh-CN" w:eastAsia="zh-CN" w:bidi="zh-CN"/>
        </w:rPr>
        <w:t>、“大</w:t>
      </w:r>
      <w:r>
        <w:rPr>
          <w:color w:val="000000"/>
          <w:spacing w:val="0"/>
          <w:w w:val="100"/>
          <w:position w:val="0"/>
        </w:rPr>
        <w:t>叫一声</w:t>
      </w:r>
      <w:r>
        <w:rPr>
          <w:color w:val="000000"/>
          <w:spacing w:val="0"/>
          <w:w w:val="100"/>
          <w:position w:val="0"/>
          <w:lang w:val="zh-CN" w:eastAsia="zh-CN" w:bidi="zh-CN"/>
        </w:rPr>
        <w:t>”和“吓了</w:t>
      </w:r>
      <w:r>
        <w:rPr>
          <w:color w:val="000000"/>
          <w:spacing w:val="0"/>
          <w:w w:val="100"/>
          <w:position w:val="0"/>
        </w:rPr>
        <w:t>一跳</w:t>
      </w:r>
      <w:r>
        <w:rPr>
          <w:color w:val="000000"/>
          <w:spacing w:val="0"/>
          <w:w w:val="100"/>
          <w:position w:val="0"/>
          <w:lang w:val="zh-CN" w:eastAsia="zh-CN" w:bidi="zh-CN"/>
        </w:rPr>
        <w:t>”等</w:t>
      </w:r>
      <w:r>
        <w:rPr>
          <w:color w:val="000000"/>
          <w:spacing w:val="0"/>
          <w:w w:val="100"/>
          <w:position w:val="0"/>
        </w:rPr>
        <w:t>动量补语结构，于是在后怕之余教师马上带着学生再</w:t>
      </w:r>
      <w:r>
        <w:rPr>
          <w:color w:val="000000"/>
          <w:spacing w:val="0"/>
          <w:w w:val="100"/>
          <w:position w:val="0"/>
          <w:lang w:val="zh-CN" w:eastAsia="zh-CN" w:bidi="zh-CN"/>
        </w:rPr>
        <w:t>“活</w:t>
      </w:r>
      <w:r>
        <w:rPr>
          <w:color w:val="000000"/>
          <w:spacing w:val="0"/>
          <w:w w:val="100"/>
          <w:position w:val="0"/>
        </w:rPr>
        <w:t>学活用</w:t>
      </w:r>
      <w:r>
        <w:rPr>
          <w:color w:val="000000"/>
          <w:spacing w:val="0"/>
          <w:w w:val="100"/>
          <w:position w:val="0"/>
          <w:lang w:val="zh-CN" w:eastAsia="zh-CN" w:bidi="zh-CN"/>
        </w:rPr>
        <w:t>”了</w:t>
      </w:r>
      <w:r>
        <w:rPr>
          <w:color w:val="000000"/>
          <w:spacing w:val="0"/>
          <w:w w:val="100"/>
          <w:position w:val="0"/>
        </w:rPr>
        <w:t>一下这个语言形式。这种事件出现的概率虽然很小，但小概率事件的发生却造就了语言吸收和教学的良机,甚至会让师生终生难忘。在研究中我们发现，教师利用不同的非预设事件来教授和操练的语言点有时竟然相同。比如，有的教师利用学生迟到事件操练</w:t>
      </w:r>
      <w:r>
        <w:rPr>
          <w:color w:val="000000"/>
          <w:spacing w:val="0"/>
          <w:w w:val="100"/>
          <w:position w:val="0"/>
          <w:lang w:val="zh-CN" w:eastAsia="zh-CN" w:bidi="zh-CN"/>
        </w:rPr>
        <w:t>“刚</w:t>
      </w:r>
      <w:r>
        <w:rPr>
          <w:color w:val="000000"/>
          <w:spacing w:val="0"/>
          <w:w w:val="100"/>
          <w:position w:val="0"/>
        </w:rPr>
        <w:t>刚来</w:t>
      </w:r>
      <w:r>
        <w:rPr>
          <w:color w:val="000000"/>
          <w:spacing w:val="0"/>
          <w:w w:val="100"/>
          <w:position w:val="0"/>
          <w:lang w:val="zh-CN" w:eastAsia="zh-CN" w:bidi="zh-CN"/>
        </w:rPr>
        <w:t>”，有</w:t>
      </w:r>
      <w:r>
        <w:rPr>
          <w:color w:val="000000"/>
          <w:spacing w:val="0"/>
          <w:w w:val="100"/>
          <w:position w:val="0"/>
        </w:rPr>
        <w:t>的教师则利用学生上厕所事件操练</w:t>
      </w:r>
      <w:r>
        <w:rPr>
          <w:color w:val="000000"/>
          <w:spacing w:val="0"/>
          <w:w w:val="100"/>
          <w:position w:val="0"/>
          <w:lang w:val="zh-CN" w:eastAsia="zh-CN" w:bidi="zh-CN"/>
        </w:rPr>
        <w:t>“刚</w:t>
      </w:r>
      <w:r>
        <w:rPr>
          <w:color w:val="000000"/>
          <w:spacing w:val="0"/>
          <w:w w:val="100"/>
          <w:position w:val="0"/>
        </w:rPr>
        <w:t>刚出去</w:t>
      </w:r>
      <w:r>
        <w:rPr>
          <w:color w:val="000000"/>
          <w:spacing w:val="0"/>
          <w:w w:val="100"/>
          <w:position w:val="0"/>
          <w:lang w:val="zh-CN" w:eastAsia="zh-CN" w:bidi="zh-CN"/>
        </w:rPr>
        <w:t>”，有</w:t>
      </w:r>
      <w:r>
        <w:rPr>
          <w:color w:val="000000"/>
          <w:spacing w:val="0"/>
          <w:w w:val="100"/>
          <w:position w:val="0"/>
        </w:rPr>
        <w:t>的教师看见学生吃面包就故意让其请已经用过早餐的学生吃以引出</w:t>
      </w:r>
      <w:r>
        <w:rPr>
          <w:color w:val="000000"/>
          <w:spacing w:val="0"/>
          <w:w w:val="100"/>
          <w:position w:val="0"/>
          <w:lang w:val="zh-CN" w:eastAsia="zh-CN" w:bidi="zh-CN"/>
        </w:rPr>
        <w:t>“刚</w:t>
      </w:r>
      <w:r>
        <w:rPr>
          <w:color w:val="000000"/>
          <w:spacing w:val="0"/>
          <w:w w:val="100"/>
          <w:position w:val="0"/>
        </w:rPr>
        <w:t>刚吃过</w:t>
      </w:r>
      <w:r>
        <w:rPr>
          <w:color w:val="000000"/>
          <w:spacing w:val="0"/>
          <w:w w:val="100"/>
          <w:position w:val="0"/>
          <w:lang w:val="zh-CN" w:eastAsia="zh-CN" w:bidi="zh-CN"/>
        </w:rPr>
        <w:t>”这样</w:t>
      </w:r>
      <w:r>
        <w:rPr>
          <w:color w:val="000000"/>
          <w:spacing w:val="0"/>
          <w:w w:val="100"/>
          <w:position w:val="0"/>
        </w:rPr>
        <w:t>的口头表达。一个语言点的教学可以依赖几个不同的非预设事件，这就给了我们一个启示：如果将这些随机产生的非预设事件进行</w:t>
      </w:r>
      <w:r>
        <w:rPr>
          <w:color w:val="000000"/>
          <w:spacing w:val="0"/>
          <w:w w:val="100"/>
          <w:position w:val="0"/>
          <w:highlight w:val="none"/>
        </w:rPr>
        <w:t>细致的梳理</w:t>
      </w:r>
      <w:r>
        <w:rPr>
          <w:color w:val="000000"/>
          <w:spacing w:val="0"/>
          <w:w w:val="100"/>
          <w:position w:val="0"/>
        </w:rPr>
        <w:t>、总结、类归，并将其与特定的汉语结构、功能教学相联系，建立起一些关联范式，那么这些非预设事件的教学资源价值就会更大程度地显现出来。</w:t>
      </w:r>
    </w:p>
    <w:p>
      <w:pPr>
        <w:pStyle w:val="23"/>
        <w:keepNext w:val="0"/>
        <w:keepLines w:val="0"/>
        <w:widowControl w:val="0"/>
        <w:shd w:val="clear" w:color="auto" w:fill="auto"/>
        <w:bidi w:val="0"/>
        <w:spacing w:before="0" w:after="160" w:line="363" w:lineRule="exact"/>
        <w:ind w:left="0" w:right="0" w:firstLine="440"/>
        <w:jc w:val="both"/>
      </w:pPr>
      <w:r>
        <w:rPr>
          <w:color w:val="000000"/>
          <w:spacing w:val="0"/>
          <w:w w:val="100"/>
          <w:position w:val="0"/>
        </w:rPr>
        <w:t>总的来说，随机产生的非预设事件在第二语言/外语教学中是有价值的，尤其是面对很多“零起点</w:t>
      </w:r>
      <w:r>
        <w:rPr>
          <w:color w:val="000000"/>
          <w:spacing w:val="0"/>
          <w:w w:val="100"/>
          <w:position w:val="0"/>
          <w:lang w:val="zh-CN" w:eastAsia="zh-CN" w:bidi="zh-CN"/>
        </w:rPr>
        <w:t>”和低</w:t>
      </w:r>
      <w:r>
        <w:rPr>
          <w:color w:val="000000"/>
          <w:spacing w:val="0"/>
          <w:w w:val="100"/>
          <w:position w:val="0"/>
        </w:rPr>
        <w:t>起点的汉语学习者，它们就发生在学习者身边，可以充分利用，使其转化为教学资源。</w:t>
      </w:r>
    </w:p>
    <w:p>
      <w:pPr>
        <w:pStyle w:val="23"/>
        <w:keepNext w:val="0"/>
        <w:keepLines w:val="0"/>
        <w:widowControl w:val="0"/>
        <w:shd w:val="clear" w:color="auto" w:fill="auto"/>
        <w:bidi w:val="0"/>
        <w:spacing w:before="0" w:after="160" w:line="361" w:lineRule="exact"/>
        <w:ind w:left="0" w:right="0" w:firstLine="0"/>
        <w:jc w:val="center"/>
        <w:rPr>
          <w:sz w:val="20"/>
          <w:szCs w:val="20"/>
        </w:rPr>
      </w:pPr>
      <w:r>
        <w:rPr>
          <w:color w:val="000000"/>
          <w:spacing w:val="0"/>
          <w:w w:val="100"/>
          <w:position w:val="0"/>
          <w:sz w:val="20"/>
          <w:szCs w:val="20"/>
        </w:rPr>
        <w:t>二非预设事件的辅助、检验和修正功能</w:t>
      </w:r>
    </w:p>
    <w:p>
      <w:pPr>
        <w:pStyle w:val="23"/>
        <w:keepNext w:val="0"/>
        <w:keepLines w:val="0"/>
        <w:widowControl w:val="0"/>
        <w:shd w:val="clear" w:color="auto" w:fill="auto"/>
        <w:bidi w:val="0"/>
        <w:spacing w:before="0" w:after="160" w:line="361" w:lineRule="exact"/>
        <w:ind w:left="0" w:right="0" w:firstLine="440"/>
        <w:jc w:val="both"/>
        <w:sectPr>
          <w:headerReference r:id="rId415" w:type="first"/>
          <w:footerReference r:id="rId418" w:type="first"/>
          <w:headerReference r:id="rId413" w:type="default"/>
          <w:footerReference r:id="rId416" w:type="default"/>
          <w:headerReference r:id="rId414" w:type="even"/>
          <w:footerReference r:id="rId417" w:type="even"/>
          <w:footnotePr>
            <w:numFmt w:val="decimal"/>
          </w:footnotePr>
          <w:pgSz w:w="9621" w:h="12860"/>
          <w:pgMar w:top="1504" w:right="1186" w:bottom="1200" w:left="1397" w:header="0" w:footer="3" w:gutter="0"/>
          <w:cols w:space="720" w:num="1"/>
          <w:titlePg/>
          <w:rtlGutter w:val="0"/>
          <w:docGrid w:linePitch="360" w:charSpace="0"/>
        </w:sectPr>
      </w:pPr>
      <w:r>
        <w:rPr>
          <w:color w:val="000000"/>
          <w:spacing w:val="0"/>
          <w:w w:val="100"/>
          <w:position w:val="0"/>
        </w:rPr>
        <w:t>第二类非预设事件实际上是由教学预设产生的，或者说是由教师的教学（教学内容、教学过程</w:t>
      </w:r>
      <w:r>
        <w:rPr>
          <w:color w:val="000000"/>
          <w:spacing w:val="0"/>
          <w:w w:val="100"/>
          <w:position w:val="0"/>
          <w:lang w:val="en-US" w:eastAsia="en-US" w:bidi="en-US"/>
        </w:rPr>
        <w:t>一一</w:t>
      </w:r>
      <w:r>
        <w:rPr>
          <w:color w:val="000000"/>
          <w:spacing w:val="0"/>
          <w:w w:val="100"/>
          <w:position w:val="0"/>
        </w:rPr>
        <w:t>实施教学预设）所引发的，由于它们是频发的，因此大多数教师都会应对此类事件,尽管他们应对此类事件的具体态度（典型的消极应对是“中国人就是这么说的"、“这是中国人的习惯"等）和投入时间有很大差异。一般来说，教师应对完学生的提问或质疑等后会尽快回到自己原先预设的轨道上来，即</w:t>
      </w:r>
      <w:r>
        <w:rPr>
          <w:color w:val="000000"/>
          <w:spacing w:val="0"/>
          <w:w w:val="100"/>
          <w:position w:val="0"/>
          <w:lang w:val="zh-CN" w:eastAsia="zh-CN" w:bidi="zh-CN"/>
        </w:rPr>
        <w:t>“言归</w:t>
      </w:r>
      <w:r>
        <w:rPr>
          <w:color w:val="000000"/>
          <w:spacing w:val="0"/>
          <w:w w:val="100"/>
          <w:position w:val="0"/>
        </w:rPr>
        <w:t>正传"，但也有教师，尤其是新手教师表示，有时应对此类事件会很费劲，且并不能如自己所愿很快回到原先预设的轨道上来，会耗费比最初预想更多的时间和精力，甚至会将他们逼入窘境，导致整堂课教学的失败。当然相反情况亦有，比如，有教师在教</w:t>
      </w:r>
      <w:r>
        <w:rPr>
          <w:color w:val="000000"/>
          <w:spacing w:val="0"/>
          <w:w w:val="100"/>
          <w:position w:val="0"/>
          <w:lang w:val="zh-CN" w:eastAsia="zh-CN" w:bidi="zh-CN"/>
        </w:rPr>
        <w:t>“妩</w:t>
      </w:r>
      <w:r>
        <w:rPr>
          <w:color w:val="000000"/>
          <w:spacing w:val="0"/>
          <w:w w:val="100"/>
          <w:position w:val="0"/>
        </w:rPr>
        <w:t>媚”</w:t>
      </w:r>
      <w:r>
        <w:rPr>
          <w:color w:val="000000"/>
          <w:spacing w:val="0"/>
          <w:w w:val="100"/>
          <w:position w:val="0"/>
          <w:lang w:val="zh-CN" w:eastAsia="zh-CN" w:bidi="zh-CN"/>
        </w:rPr>
        <w:t>、“婀</w:t>
      </w:r>
      <w:r>
        <w:rPr>
          <w:color w:val="000000"/>
          <w:spacing w:val="0"/>
          <w:w w:val="100"/>
          <w:position w:val="0"/>
        </w:rPr>
        <w:t>娜”</w:t>
      </w:r>
      <w:r>
        <w:rPr>
          <w:color w:val="000000"/>
          <w:spacing w:val="0"/>
          <w:w w:val="100"/>
          <w:position w:val="0"/>
          <w:lang w:val="zh-CN" w:eastAsia="zh-CN" w:bidi="zh-CN"/>
        </w:rPr>
        <w:t>、"娇</w:t>
      </w:r>
      <w:r>
        <w:rPr>
          <w:color w:val="000000"/>
          <w:spacing w:val="0"/>
          <w:w w:val="100"/>
          <w:position w:val="0"/>
        </w:rPr>
        <w:t>嫩''这三个词时原本觉得会有些困难，但意想不到的是班上已经有几个女同学很快理解了意义并开始运用。她们指着一个经常生病的女孩说</w:t>
      </w:r>
      <w:r>
        <w:rPr>
          <w:color w:val="000000"/>
          <w:spacing w:val="0"/>
          <w:w w:val="100"/>
          <w:position w:val="0"/>
          <w:lang w:val="zh-CN" w:eastAsia="zh-CN" w:bidi="zh-CN"/>
        </w:rPr>
        <w:t>“她</w:t>
      </w:r>
      <w:r>
        <w:rPr>
          <w:color w:val="000000"/>
          <w:spacing w:val="0"/>
          <w:w w:val="100"/>
          <w:position w:val="0"/>
        </w:rPr>
        <w:t>很娇嫩</w:t>
      </w:r>
      <w:r>
        <w:rPr>
          <w:color w:val="000000"/>
          <w:spacing w:val="0"/>
          <w:w w:val="100"/>
          <w:position w:val="0"/>
          <w:lang w:val="zh-CN" w:eastAsia="zh-CN" w:bidi="zh-CN"/>
        </w:rPr>
        <w:t>”，指</w:t>
      </w:r>
      <w:r>
        <w:rPr>
          <w:color w:val="000000"/>
          <w:spacing w:val="0"/>
          <w:w w:val="100"/>
          <w:position w:val="0"/>
        </w:rPr>
        <w:t>着另一个身材和形体特别好的女孩说</w:t>
      </w:r>
      <w:r>
        <w:rPr>
          <w:color w:val="000000"/>
          <w:spacing w:val="0"/>
          <w:w w:val="100"/>
          <w:position w:val="0"/>
          <w:lang w:val="zh-CN" w:eastAsia="zh-CN" w:bidi="zh-CN"/>
        </w:rPr>
        <w:t>“她</w:t>
      </w:r>
      <w:r>
        <w:rPr>
          <w:color w:val="000000"/>
          <w:spacing w:val="0"/>
          <w:w w:val="100"/>
          <w:position w:val="0"/>
        </w:rPr>
        <w:t>很婀娜</w:t>
      </w:r>
      <w:r>
        <w:rPr>
          <w:color w:val="000000"/>
          <w:spacing w:val="0"/>
          <w:w w:val="100"/>
          <w:position w:val="0"/>
          <w:lang w:val="zh-CN" w:eastAsia="zh-CN" w:bidi="zh-CN"/>
        </w:rPr>
        <w:t>”，还</w:t>
      </w:r>
      <w:r>
        <w:rPr>
          <w:color w:val="000000"/>
          <w:spacing w:val="0"/>
          <w:w w:val="100"/>
          <w:position w:val="0"/>
        </w:rPr>
        <w:t>争先恐后地指着自己说“我很妩媚”。这种出乎教师预想的正确运用当时就成为课堂教学的资源，并帮助班上其他同学理解了这三个词的意义，体现了</w:t>
      </w:r>
      <w:r>
        <w:rPr>
          <w:color w:val="000000"/>
          <w:spacing w:val="0"/>
          <w:w w:val="100"/>
          <w:position w:val="0"/>
          <w:lang w:val="zh-CN" w:eastAsia="zh-CN" w:bidi="zh-CN"/>
        </w:rPr>
        <w:t>“语言</w:t>
      </w:r>
      <w:r>
        <w:rPr>
          <w:color w:val="000000"/>
          <w:spacing w:val="0"/>
          <w:w w:val="100"/>
          <w:position w:val="0"/>
        </w:rPr>
        <w:t>输入</w:t>
      </w:r>
      <w:r>
        <w:rPr>
          <w:color w:val="000000"/>
          <w:spacing w:val="0"/>
          <w:w w:val="100"/>
          <w:position w:val="0"/>
          <w:highlight w:val="none"/>
        </w:rPr>
        <w:t>的最佳</w:t>
      </w:r>
      <w:r>
        <w:rPr>
          <w:color w:val="000000"/>
          <w:spacing w:val="0"/>
          <w:w w:val="100"/>
          <w:position w:val="0"/>
        </w:rPr>
        <w:t>项目是学习者身边的事物和思想"（邹为诚</w:t>
      </w:r>
      <w:r>
        <w:rPr>
          <w:color w:val="000000"/>
          <w:spacing w:val="0"/>
          <w:w w:val="100"/>
          <w:position w:val="0"/>
          <w:sz w:val="20"/>
          <w:szCs w:val="20"/>
        </w:rPr>
        <w:t>,2000）,</w:t>
      </w:r>
      <w:r>
        <w:rPr>
          <w:color w:val="000000"/>
          <w:spacing w:val="0"/>
          <w:w w:val="100"/>
          <w:position w:val="0"/>
        </w:rPr>
        <w:t>而这样的非预设事件作为一种教学资源辅助了教</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学的顺利进行。</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由预设产生的学生的提问和质疑等通常是跟预设的教学内容相关但又经常指向教材和教案之外的内容,教师很难回避，若善加利用可以获得并成为很好的课堂教学资源，比如，教师对学生实际运用汉语而产生的偏误（有经验</w:t>
      </w:r>
      <w:r>
        <w:rPr>
          <w:color w:val="000000"/>
          <w:spacing w:val="0"/>
          <w:w w:val="100"/>
          <w:position w:val="0"/>
          <w:highlight w:val="none"/>
        </w:rPr>
        <w:t>的教师</w:t>
      </w:r>
      <w:r>
        <w:rPr>
          <w:color w:val="000000"/>
          <w:spacing w:val="0"/>
          <w:w w:val="100"/>
          <w:position w:val="0"/>
        </w:rPr>
        <w:t>会对一些典型偏误进行预设,但不可能涵盖全部）可以即时纠正、辨析并解释成因，或可成为当下教授内容的扩展和深化。</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由于这类非预设事件的产生源于教学预设，是学生对课堂教学的即时反馈，因此它们不仅具有直接利用的价值，还在一定程度上具有检验和修正教学预设及其实施的功能。它们可以透露出两方面的信息，一是教学预设是否存在自身的缺陷，二是学生在学习过程中的实际难点和教学预设中的难点是否一致。比如，有的新手教师在教完</w:t>
      </w:r>
      <w:r>
        <w:rPr>
          <w:color w:val="000000"/>
          <w:spacing w:val="0"/>
          <w:w w:val="100"/>
          <w:position w:val="0"/>
          <w:lang w:val="zh-CN" w:eastAsia="zh-CN" w:bidi="zh-CN"/>
        </w:rPr>
        <w:t>“见面”后</w:t>
      </w:r>
      <w:r>
        <w:rPr>
          <w:color w:val="000000"/>
          <w:spacing w:val="0"/>
          <w:w w:val="100"/>
          <w:position w:val="0"/>
        </w:rPr>
        <w:t>听到学生说出</w:t>
      </w:r>
      <w:r>
        <w:rPr>
          <w:color w:val="000000"/>
          <w:spacing w:val="0"/>
          <w:w w:val="100"/>
          <w:position w:val="0"/>
          <w:lang w:val="zh-CN" w:eastAsia="zh-CN" w:bidi="zh-CN"/>
        </w:rPr>
        <w:t>“明天</w:t>
      </w:r>
      <w:r>
        <w:rPr>
          <w:color w:val="000000"/>
          <w:spacing w:val="0"/>
          <w:w w:val="100"/>
          <w:position w:val="0"/>
        </w:rPr>
        <w:t>我见面他”这样的句子时才意识到自己在教学中忽视了离合词的特点。也正因为这样，教</w:t>
      </w:r>
      <w:r>
        <w:rPr>
          <w:color w:val="000000"/>
          <w:spacing w:val="0"/>
          <w:w w:val="100"/>
          <w:position w:val="0"/>
          <w:highlight w:val="none"/>
        </w:rPr>
        <w:t>师才</w:t>
      </w:r>
      <w:r>
        <w:rPr>
          <w:color w:val="000000"/>
          <w:spacing w:val="0"/>
          <w:w w:val="100"/>
          <w:position w:val="0"/>
        </w:rPr>
        <w:t>有了进步的空间，可以由此反思并改进自己的教学预设（参见第七章）。</w:t>
      </w:r>
    </w:p>
    <w:p>
      <w:pPr>
        <w:pStyle w:val="23"/>
        <w:keepNext w:val="0"/>
        <w:keepLines w:val="0"/>
        <w:widowControl w:val="0"/>
        <w:shd w:val="clear" w:color="auto" w:fill="auto"/>
        <w:bidi w:val="0"/>
        <w:spacing w:before="0" w:after="160" w:line="362" w:lineRule="exact"/>
        <w:ind w:left="0" w:right="0" w:firstLine="460"/>
        <w:jc w:val="both"/>
      </w:pPr>
      <w:r>
        <w:rPr>
          <w:color w:val="000000"/>
          <w:spacing w:val="0"/>
          <w:w w:val="100"/>
          <w:position w:val="0"/>
        </w:rPr>
        <w:t>尽管此类事件的产生会挤压教师有限的课堂时间，但其向教师昭示</w:t>
      </w:r>
      <w:r>
        <w:rPr>
          <w:color w:val="000000"/>
          <w:spacing w:val="0"/>
          <w:w w:val="100"/>
          <w:position w:val="0"/>
          <w:highlight w:val="none"/>
        </w:rPr>
        <w:t>的很</w:t>
      </w:r>
      <w:r>
        <w:rPr>
          <w:color w:val="000000"/>
          <w:spacing w:val="0"/>
          <w:w w:val="100"/>
          <w:position w:val="0"/>
        </w:rPr>
        <w:t>可能是对学习者至关重要的某个方面的信息。如果教师是个有心人，如课后做教学日志，这类非预设事件就有可能帮助他们增补和修改教学预案,甚至成为教材修订的基础之一，变为另一种新的具有实际利用价值的教学资源。教师在教学预设的增补和修正过程中既能增加关于语言及教学程序等的结构性知识，也能储备关于不同特点学习者的非结构性的经验等。</w:t>
      </w:r>
    </w:p>
    <w:p>
      <w:pPr>
        <w:pStyle w:val="23"/>
        <w:keepNext w:val="0"/>
        <w:keepLines w:val="0"/>
        <w:widowControl w:val="0"/>
        <w:shd w:val="clear" w:color="auto" w:fill="auto"/>
        <w:bidi w:val="0"/>
        <w:spacing w:before="0" w:after="160" w:line="362" w:lineRule="exact"/>
        <w:ind w:left="0" w:right="0" w:firstLine="0"/>
        <w:jc w:val="center"/>
        <w:rPr>
          <w:sz w:val="20"/>
          <w:szCs w:val="20"/>
        </w:rPr>
      </w:pPr>
      <w:r>
        <w:rPr>
          <w:color w:val="000000"/>
          <w:spacing w:val="0"/>
          <w:w w:val="100"/>
          <w:position w:val="0"/>
          <w:sz w:val="20"/>
          <w:szCs w:val="20"/>
        </w:rPr>
        <w:t>三-兴趣事件对教学效果的作用</w:t>
      </w:r>
    </w:p>
    <w:p>
      <w:pPr>
        <w:pStyle w:val="23"/>
        <w:keepNext w:val="0"/>
        <w:keepLines w:val="0"/>
        <w:widowControl w:val="0"/>
        <w:shd w:val="clear" w:color="auto" w:fill="auto"/>
        <w:bidi w:val="0"/>
        <w:spacing w:before="0" w:after="0" w:line="364" w:lineRule="exact"/>
        <w:ind w:left="0" w:right="0" w:firstLine="460"/>
        <w:jc w:val="both"/>
      </w:pPr>
      <w:r>
        <w:rPr>
          <w:color w:val="000000"/>
          <w:spacing w:val="0"/>
          <w:w w:val="100"/>
          <w:position w:val="0"/>
        </w:rPr>
        <w:t>第三类非预设事件是由学生在课堂上的偶发兴趣产生的（或者说是由教学内容间接引发的），有时并非直接针对教学内容。再举个例子：有位教师上课讲到</w:t>
      </w:r>
      <w:r>
        <w:rPr>
          <w:color w:val="000000"/>
          <w:spacing w:val="0"/>
          <w:w w:val="100"/>
          <w:position w:val="0"/>
          <w:lang w:val="zh-CN" w:eastAsia="zh-CN" w:bidi="zh-CN"/>
        </w:rPr>
        <w:t>“宠物</w:t>
      </w:r>
      <w:r>
        <w:rPr>
          <w:color w:val="000000"/>
          <w:spacing w:val="0"/>
          <w:w w:val="100"/>
          <w:position w:val="0"/>
          <w:lang w:val="en-US" w:eastAsia="en-US" w:bidi="en-US"/>
        </w:rPr>
        <w:t>"</w:t>
      </w:r>
      <w:r>
        <w:rPr>
          <w:color w:val="000000"/>
          <w:spacing w:val="0"/>
          <w:w w:val="100"/>
          <w:position w:val="0"/>
        </w:rPr>
        <w:t>这个生词时，有个美国学生忽然冒出一句“我捡了一只猫”，这个话题与教学设计还算关联,但接下来其他同学的兴趣一下子转移到了该不该收养流浪猫的问题上，随之学生自发展开的讨论与教学预设拉开了距离，渐行渐远。</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对待这类非预设事件，教师的态度和选择是不同的。有的教师认为没有必要对此类兴趣事件投入关注和热情，更没有必要支持，理由是在课堂教学中，教学计划和进度是第一位的，任何对此不利的事件都应该排除；有的教师则认为可以对此类事件给予适当关注，但不需要投入太多的时间来处理与教学设计无关的事情。举上面例子的那位教师就说：“我碰到这样的问题时，一般会先顺一顺学生，先不打断他们，让他们稍微发展一下自己的话题后，</w:t>
      </w:r>
      <w:r>
        <w:rPr>
          <w:color w:val="000000"/>
          <w:spacing w:val="0"/>
          <w:w w:val="100"/>
          <w:position w:val="0"/>
          <w:highlight w:val="none"/>
        </w:rPr>
        <w:t>再总</w:t>
      </w:r>
      <w:r>
        <w:rPr>
          <w:color w:val="000000"/>
          <w:spacing w:val="0"/>
          <w:w w:val="100"/>
          <w:position w:val="0"/>
        </w:rPr>
        <w:t>结一下他们的结论，然后回到自己的教学轨道上来</w:t>
      </w:r>
      <w:r>
        <w:rPr>
          <w:color w:val="000000"/>
          <w:spacing w:val="0"/>
          <w:w w:val="100"/>
          <w:position w:val="0"/>
          <w:lang w:val="zh-CN" w:eastAsia="zh-CN" w:bidi="zh-CN"/>
        </w:rPr>
        <w:t>。”这</w:t>
      </w:r>
      <w:r>
        <w:rPr>
          <w:color w:val="000000"/>
          <w:spacing w:val="0"/>
          <w:w w:val="100"/>
          <w:position w:val="0"/>
        </w:rPr>
        <w:t>部分教师偶尔会有舍弃原先的预设而迁就学生的情况，但在大部分情况下还是会将学生的这种</w:t>
      </w:r>
      <w:r>
        <w:rPr>
          <w:color w:val="000000"/>
          <w:spacing w:val="0"/>
          <w:w w:val="100"/>
          <w:position w:val="0"/>
          <w:lang w:val="zh-CN" w:eastAsia="zh-CN" w:bidi="zh-CN"/>
        </w:rPr>
        <w:t>“自</w:t>
      </w:r>
      <w:r>
        <w:rPr>
          <w:color w:val="000000"/>
          <w:spacing w:val="0"/>
          <w:w w:val="100"/>
          <w:position w:val="0"/>
        </w:rPr>
        <w:t>由发挥</w:t>
      </w:r>
      <w:r>
        <w:rPr>
          <w:color w:val="000000"/>
          <w:spacing w:val="0"/>
          <w:w w:val="100"/>
          <w:position w:val="0"/>
          <w:lang w:val="zh-CN" w:eastAsia="zh-CN" w:bidi="zh-CN"/>
        </w:rPr>
        <w:t>”拉回</w:t>
      </w:r>
      <w:r>
        <w:rPr>
          <w:color w:val="000000"/>
          <w:spacing w:val="0"/>
          <w:w w:val="100"/>
          <w:position w:val="0"/>
        </w:rPr>
        <w:t>到原来的教学计划中去的。也有教师认为教语言不能太死抠书本，只要学生产生了兴趣，就应该顺着学生的兴趣往下发展，哪怕是放弃原先设计好的内容也在所不惜</w:t>
      </w:r>
      <w:r>
        <w:rPr>
          <w:color w:val="000000"/>
          <w:spacing w:val="0"/>
          <w:w w:val="100"/>
          <w:position w:val="0"/>
          <w:lang w:val="zh-CN" w:eastAsia="zh-CN" w:bidi="zh-CN"/>
        </w:rPr>
        <w:t>（“信</w:t>
      </w:r>
      <w:r>
        <w:rPr>
          <w:color w:val="000000"/>
          <w:spacing w:val="0"/>
          <w:w w:val="100"/>
          <w:position w:val="0"/>
        </w:rPr>
        <w:t>马由缰'‘或许是个比较恰当的比喻）。举例来说，有位教师叙述了自己听一堂口语课的经历：授课教师因早晨晚起未吃早饭，带着一包饼干进了教室，估计是打算课间休息时吃。有学生看到后发问：</w:t>
      </w:r>
      <w:r>
        <w:rPr>
          <w:color w:val="000000"/>
          <w:spacing w:val="0"/>
          <w:w w:val="100"/>
          <w:position w:val="0"/>
          <w:lang w:val="zh-CN" w:eastAsia="zh-CN" w:bidi="zh-CN"/>
        </w:rPr>
        <w:t>“老师</w:t>
      </w:r>
      <w:r>
        <w:rPr>
          <w:color w:val="000000"/>
          <w:spacing w:val="0"/>
          <w:w w:val="100"/>
          <w:position w:val="0"/>
        </w:rPr>
        <w:t>，你是不是没吃早饭？你现在吃吧，没关系。</w:t>
      </w:r>
      <w:r>
        <w:rPr>
          <w:color w:val="000000"/>
          <w:spacing w:val="0"/>
          <w:w w:val="100"/>
          <w:position w:val="0"/>
          <w:lang w:val="zh-CN" w:eastAsia="zh-CN" w:bidi="zh-CN"/>
        </w:rPr>
        <w:t>”接着</w:t>
      </w:r>
      <w:r>
        <w:rPr>
          <w:color w:val="000000"/>
          <w:spacing w:val="0"/>
          <w:w w:val="100"/>
          <w:position w:val="0"/>
        </w:rPr>
        <w:t>这位同学似乎对这包饼干产生了兴趣，又问：“这是中国的饼干吗？"老师觉得学生对中国食品有兴趣，就给予了回应，于是就开始与班上同学聊关于中国及各国食品的话题，包括巧克力、冰淇淋、奶酪、葡萄酒、比萨饼、麦当劳等，从食品包装聊到食品质量,再从食品质量聊到食品安全，最后又聊到健康，整节课完全抛弃了教材内容。听课教师课后抱怨说:“这算怎么回事？这不是脚踩西瓜皮吗？整个一个意识流嘛。”</w:t>
      </w:r>
    </w:p>
    <w:p>
      <w:pPr>
        <w:pStyle w:val="23"/>
        <w:keepNext w:val="0"/>
        <w:keepLines w:val="0"/>
        <w:widowControl w:val="0"/>
        <w:shd w:val="clear" w:color="auto" w:fill="auto"/>
        <w:bidi w:val="0"/>
        <w:spacing w:before="0" w:after="0" w:line="363" w:lineRule="exact"/>
        <w:ind w:left="0" w:right="0" w:firstLine="480"/>
        <w:jc w:val="both"/>
      </w:pPr>
      <w:r>
        <w:rPr>
          <w:color w:val="000000"/>
          <w:spacing w:val="0"/>
          <w:w w:val="100"/>
          <w:position w:val="0"/>
        </w:rPr>
        <w:t>其实，教师的不同态度和选择反映了他们对此类事件是否可作为教学资源的不同看法。第一种态度是不认可这类事件具有教学资源的价值；第二种态度是承认或认可这类事件具有一定的教学资源价值</w:t>
      </w:r>
      <w:r>
        <w:rPr>
          <w:color w:val="000000"/>
          <w:spacing w:val="0"/>
          <w:w w:val="100"/>
          <w:position w:val="0"/>
          <w:highlight w:val="none"/>
          <w:lang w:val="en-US"/>
        </w:rPr>
        <w:t>；</w:t>
      </w:r>
      <w:r>
        <w:rPr>
          <w:color w:val="000000"/>
          <w:spacing w:val="0"/>
          <w:w w:val="100"/>
          <w:position w:val="0"/>
        </w:rPr>
        <w:t>第三种态度显然是高估了这类事件的教学资源价值。我们认为,课堂教学是计划性与自发性、控制与自由之间的一场博弈，由于教学理念的不同，教师对这类非预设事件釆取的立场也会不同，但注意两极之间的平衡却是十分重要的。</w:t>
      </w:r>
    </w:p>
    <w:p>
      <w:pPr>
        <w:pStyle w:val="23"/>
        <w:keepNext w:val="0"/>
        <w:keepLines w:val="0"/>
        <w:widowControl w:val="0"/>
        <w:shd w:val="clear" w:color="auto" w:fill="auto"/>
        <w:bidi w:val="0"/>
        <w:spacing w:before="0" w:after="0" w:line="363" w:lineRule="exact"/>
        <w:ind w:left="0" w:right="0" w:firstLine="480"/>
        <w:jc w:val="both"/>
        <w:rPr>
          <w:rFonts w:hint="default"/>
          <w:lang w:val="en-US"/>
        </w:rPr>
        <w:sectPr>
          <w:headerReference r:id="rId421" w:type="first"/>
          <w:footerReference r:id="rId424" w:type="first"/>
          <w:headerReference r:id="rId419" w:type="default"/>
          <w:footerReference r:id="rId422" w:type="default"/>
          <w:headerReference r:id="rId420" w:type="even"/>
          <w:footerReference r:id="rId423" w:type="even"/>
          <w:footnotePr>
            <w:numFmt w:val="decimal"/>
          </w:footnotePr>
          <w:pgSz w:w="9621" w:h="12860"/>
          <w:pgMar w:top="1534" w:right="1196" w:bottom="1116" w:left="1393" w:header="0" w:footer="3" w:gutter="0"/>
          <w:cols w:space="720" w:num="1"/>
          <w:titlePg/>
          <w:rtlGutter w:val="0"/>
          <w:docGrid w:linePitch="360" w:charSpace="0"/>
        </w:sectPr>
      </w:pPr>
      <w:r>
        <w:rPr>
          <w:color w:val="000000"/>
          <w:spacing w:val="0"/>
          <w:w w:val="100"/>
          <w:position w:val="0"/>
        </w:rPr>
        <w:t>兴趣事件也是情绪事件。</w:t>
      </w:r>
      <w:r>
        <w:rPr>
          <w:color w:val="000000"/>
          <w:spacing w:val="0"/>
          <w:w w:val="100"/>
          <w:position w:val="0"/>
          <w:sz w:val="20"/>
          <w:szCs w:val="20"/>
          <w:lang w:val="en-US" w:eastAsia="en-US" w:bidi="en-US"/>
        </w:rPr>
        <w:t>Zajonc（1980,</w:t>
      </w:r>
      <w:r>
        <w:rPr>
          <w:color w:val="000000"/>
          <w:spacing w:val="0"/>
          <w:w w:val="100"/>
          <w:position w:val="0"/>
        </w:rPr>
        <w:t>转引自艾森克、基恩</w:t>
      </w:r>
      <w:r>
        <w:rPr>
          <w:color w:val="000000"/>
          <w:spacing w:val="0"/>
          <w:w w:val="100"/>
          <w:position w:val="0"/>
          <w:sz w:val="20"/>
          <w:szCs w:val="20"/>
        </w:rPr>
        <w:t>,2004：751）</w:t>
      </w:r>
      <w:r>
        <w:rPr>
          <w:color w:val="000000"/>
          <w:spacing w:val="0"/>
          <w:w w:val="100"/>
          <w:position w:val="0"/>
        </w:rPr>
        <w:t>提出的情感优先假说认为，加工刺激的简单情感属性比加工更高级的认知属性在速度上要快得多。这一看法意味着对学生兴趣的正确把握能使课堂教学</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获得事半功倍之效。从汉语课堂教学的微观层面上考察这类学生偶发的兴趣事件至少可以得到两方面的启示：一是学生的兴趣常常是由交际需求推动的，而交际需求与教材的顺序、教学的顺序可能不同步（也许根本就不可能同步）。当学生表现出交际方面的合理需求和相关兴趣时，输入</w:t>
      </w:r>
      <w:r>
        <w:rPr>
          <w:color w:val="000000"/>
          <w:spacing w:val="0"/>
          <w:w w:val="100"/>
          <w:position w:val="0"/>
          <w:highlight w:val="none"/>
        </w:rPr>
        <w:t>的最佳</w:t>
      </w:r>
      <w:r>
        <w:rPr>
          <w:color w:val="000000"/>
          <w:spacing w:val="0"/>
          <w:w w:val="100"/>
          <w:position w:val="0"/>
        </w:rPr>
        <w:t>时机已经出现。如果教师在此时告诫学生</w:t>
      </w:r>
      <w:r>
        <w:rPr>
          <w:color w:val="000000"/>
          <w:spacing w:val="0"/>
          <w:w w:val="100"/>
          <w:position w:val="0"/>
          <w:lang w:val="zh-CN" w:eastAsia="zh-CN" w:bidi="zh-CN"/>
        </w:rPr>
        <w:t>“你别</w:t>
      </w:r>
      <w:r>
        <w:rPr>
          <w:color w:val="000000"/>
          <w:spacing w:val="0"/>
          <w:w w:val="100"/>
          <w:position w:val="0"/>
        </w:rPr>
        <w:t>打断我，我们先把这个练习做完”，那就是舍近</w:t>
      </w:r>
      <w:r>
        <w:rPr>
          <w:color w:val="000000"/>
          <w:spacing w:val="0"/>
          <w:w w:val="100"/>
          <w:position w:val="0"/>
          <w:highlight w:val="none"/>
        </w:rPr>
        <w:t>求远</w:t>
      </w:r>
      <w:r>
        <w:rPr>
          <w:color w:val="000000"/>
          <w:spacing w:val="0"/>
          <w:w w:val="100"/>
          <w:position w:val="0"/>
        </w:rPr>
        <w:t>的资源浪费。范梅南</w:t>
      </w:r>
      <w:r>
        <w:rPr>
          <w:color w:val="000000"/>
          <w:spacing w:val="0"/>
          <w:w w:val="100"/>
          <w:position w:val="0"/>
          <w:sz w:val="20"/>
          <w:szCs w:val="20"/>
        </w:rPr>
        <w:t>（2001,55）</w:t>
      </w:r>
      <w:r>
        <w:rPr>
          <w:color w:val="000000"/>
          <w:spacing w:val="0"/>
          <w:w w:val="100"/>
          <w:position w:val="0"/>
        </w:rPr>
        <w:t>在《教学机智》一书中指出，教育时机位于我们教学实践的中心</w:t>
      </w:r>
      <w:r>
        <w:rPr>
          <w:color w:val="000000"/>
          <w:spacing w:val="0"/>
          <w:w w:val="100"/>
          <w:position w:val="0"/>
          <w:lang w:val="zh-CN" w:eastAsia="zh-CN" w:bidi="zh-CN"/>
        </w:rPr>
        <w:t>，“在</w:t>
      </w:r>
      <w:r>
        <w:rPr>
          <w:color w:val="000000"/>
          <w:spacing w:val="0"/>
          <w:w w:val="100"/>
          <w:position w:val="0"/>
        </w:rPr>
        <w:t>教育时机的这一瞬间你必须</w:t>
      </w:r>
      <w:r>
        <w:rPr>
          <w:color w:val="000000"/>
          <w:spacing w:val="0"/>
          <w:w w:val="100"/>
          <w:position w:val="0"/>
          <w:lang w:val="zh-CN" w:eastAsia="zh-CN" w:bidi="zh-CN"/>
        </w:rPr>
        <w:t>行动气</w:t>
      </w:r>
      <w:r>
        <w:rPr>
          <w:color w:val="000000"/>
          <w:spacing w:val="0"/>
          <w:w w:val="100"/>
          <w:position w:val="0"/>
        </w:rPr>
        <w:t>学生偶发的兴趣事件作为一种教学资源，教师不应该浪费，关键是如何把握、如何合理利用。二是教师对学生兴趣的深入了解也是重要的课堂教学资源。不同国别的学生，其语言背景、文化背景的差异原本就很大，而学生的个体差异则更大，对学生兴趣的充分了解会给课堂教学带来很多输入的便利，对学生的学习动机也会有激发作用。同时，跨文化交际的敏感性和对学生文化背景的把握会有助于教师充分了解学生的兴趣。</w:t>
      </w:r>
    </w:p>
    <w:p>
      <w:pPr>
        <w:pStyle w:val="23"/>
        <w:keepNext w:val="0"/>
        <w:keepLines w:val="0"/>
        <w:widowControl w:val="0"/>
        <w:shd w:val="clear" w:color="auto" w:fill="auto"/>
        <w:bidi w:val="0"/>
        <w:spacing w:before="0" w:after="180" w:line="362" w:lineRule="exact"/>
        <w:ind w:left="0" w:right="0" w:firstLine="460"/>
        <w:jc w:val="both"/>
      </w:pPr>
      <w:r>
        <w:rPr>
          <w:color w:val="000000"/>
          <w:spacing w:val="0"/>
          <w:w w:val="100"/>
          <w:position w:val="0"/>
        </w:rPr>
        <w:t>态度和兴趣以及由此激发的动力会作用于学习效果，由学生偶发兴趣产生的非预设事件，若教师善加诱导且利用得当，可以有效地提高课堂学习效果，自然也就具备了教学资源的属性。加涅</w:t>
      </w:r>
      <w:r>
        <w:rPr>
          <w:color w:val="000000"/>
          <w:spacing w:val="0"/>
          <w:w w:val="100"/>
          <w:position w:val="0"/>
          <w:sz w:val="20"/>
          <w:szCs w:val="20"/>
        </w:rPr>
        <w:t>（1999：20）</w:t>
      </w:r>
      <w:r>
        <w:rPr>
          <w:color w:val="000000"/>
          <w:spacing w:val="0"/>
          <w:w w:val="100"/>
          <w:position w:val="0"/>
        </w:rPr>
        <w:t>指出，在激发学生学习兴趣过程中所</w:t>
      </w:r>
      <w:r>
        <w:rPr>
          <w:color w:val="000000"/>
          <w:spacing w:val="0"/>
          <w:w w:val="100"/>
          <w:position w:val="0"/>
          <w:lang w:val="zh-CN" w:eastAsia="zh-CN" w:bidi="zh-CN"/>
        </w:rPr>
        <w:t>“暗含</w:t>
      </w:r>
      <w:r>
        <w:rPr>
          <w:color w:val="000000"/>
          <w:spacing w:val="0"/>
          <w:w w:val="100"/>
          <w:position w:val="0"/>
        </w:rPr>
        <w:t>的管理活动是旨在以有效方式完成学习的任何系统所必需的。显然，它们是教师要完成的最重要的职能”。教师需要有把学生的兴趣事件转化为教学资源的管理能力，使其成为有效的语言学习的手段，起到促进语言学习'的重要作用。对这类事件的关注还可以有效地改进以后的教学预设的质量，即在教学预设中充分考虑加入符合学生兴趣的元素并在课堂上敏感地捕捉最佳的语言输入机会。</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四教师的自动及其与学生的互动</w:t>
      </w:r>
    </w:p>
    <w:p>
      <w:pPr>
        <w:pStyle w:val="23"/>
        <w:keepNext w:val="0"/>
        <w:keepLines w:val="0"/>
        <w:widowControl w:val="0"/>
        <w:shd w:val="clear" w:color="auto" w:fill="auto"/>
        <w:bidi w:val="0"/>
        <w:spacing w:before="0" w:after="0" w:line="360" w:lineRule="exact"/>
        <w:ind w:left="0" w:right="0" w:firstLine="460"/>
        <w:jc w:val="both"/>
      </w:pPr>
      <w:r>
        <w:rPr>
          <w:color w:val="000000"/>
          <w:spacing w:val="0"/>
          <w:w w:val="100"/>
          <w:position w:val="0"/>
        </w:rPr>
        <w:t>第四类非预设事件是由教师的自动而引发的，有两种情形，教师偶发兴趣产生的非预设事件和</w:t>
      </w:r>
      <w:r>
        <w:rPr>
          <w:color w:val="000000"/>
          <w:spacing w:val="0"/>
          <w:w w:val="100"/>
          <w:position w:val="0"/>
          <w:lang w:val="zh-CN" w:eastAsia="zh-CN" w:bidi="zh-CN"/>
        </w:rPr>
        <w:t>“灵光</w:t>
      </w:r>
      <w:r>
        <w:rPr>
          <w:color w:val="000000"/>
          <w:spacing w:val="0"/>
          <w:w w:val="100"/>
          <w:position w:val="0"/>
        </w:rPr>
        <w:t>乍现”产生的非预设事件。前者是由教师被课堂教学的某个情景或细节触发而产生的，它可以使我们看到教师在教学过程中所流露出来的突发的自我兴趣。尽管由此引发的偏离教学预设的现象其程度和频率因人而异，但确有其积极的一面。伊丽莎白</w:t>
      </w:r>
      <w:r>
        <w:rPr>
          <w:color w:val="000000"/>
          <w:spacing w:val="0"/>
          <w:w w:val="100"/>
          <w:position w:val="0"/>
          <w:lang w:val="en-US" w:eastAsia="en-US" w:bidi="en-US"/>
        </w:rPr>
        <w:t>•</w:t>
      </w:r>
      <w:r>
        <w:rPr>
          <w:color w:val="000000"/>
          <w:spacing w:val="0"/>
          <w:w w:val="100"/>
          <w:position w:val="0"/>
        </w:rPr>
        <w:t>琼斯、约翰</w:t>
      </w:r>
      <w:r>
        <w:rPr>
          <w:color w:val="000000"/>
          <w:spacing w:val="0"/>
          <w:w w:val="100"/>
          <w:position w:val="0"/>
          <w:lang w:val="en-US" w:eastAsia="en-US" w:bidi="en-US"/>
        </w:rPr>
        <w:t>•</w:t>
      </w:r>
      <w:r>
        <w:rPr>
          <w:color w:val="000000"/>
          <w:spacing w:val="0"/>
          <w:w w:val="100"/>
          <w:position w:val="0"/>
        </w:rPr>
        <w:t>尼莫</w:t>
      </w:r>
      <w:r>
        <w:rPr>
          <w:color w:val="000000"/>
          <w:spacing w:val="0"/>
          <w:w w:val="100"/>
          <w:position w:val="0"/>
          <w:sz w:val="20"/>
          <w:szCs w:val="20"/>
        </w:rPr>
        <w:t>（2004）</w:t>
      </w:r>
      <w:r>
        <w:rPr>
          <w:color w:val="000000"/>
          <w:spacing w:val="0"/>
          <w:w w:val="100"/>
          <w:position w:val="0"/>
        </w:rPr>
        <w:t>认为，教师自身的积极性可能被自己的兴趣激发或者调动，教师自我兴趣的带入会给受教育者更积极的知识和情感的双重影响。当然，在此类事件中，教师应保持相应的自我纪律，即应以学生的兴趣和关注为准绳。我们认为教师偶发的兴趣如果不能和学生的兴趣产生互动，那就不是合理的教学资源</w:t>
      </w:r>
      <w:r>
        <w:rPr>
          <w:color w:val="000000"/>
          <w:spacing w:val="0"/>
          <w:w w:val="100"/>
          <w:position w:val="0"/>
          <w:lang w:val="zh-CN" w:eastAsia="zh-CN" w:bidi="zh-CN"/>
        </w:rPr>
        <w:t>（“你</w:t>
      </w:r>
      <w:r>
        <w:rPr>
          <w:color w:val="000000"/>
          <w:spacing w:val="0"/>
          <w:w w:val="100"/>
          <w:position w:val="0"/>
        </w:rPr>
        <w:t>怎么能断定你的兴趣学生也一定感兴趣呢？”）。如果教师的偶发兴趣与学习者兴趣之间出现了汇点，或者说产生了互动，就使此类事件具备了教学资源的属性,若善用，教学的好机会出现的概率就会增加。当教学者对自己教学的内容充满激情时，其感染力是不同寻常的，而双方兴趣的互动共振则会激荡出意想不到的效果。</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在此类事件向教学资源的转化中，教师的</w:t>
      </w:r>
      <w:r>
        <w:rPr>
          <w:color w:val="000000"/>
          <w:spacing w:val="0"/>
          <w:w w:val="100"/>
          <w:position w:val="0"/>
          <w:lang w:val="zh-CN" w:eastAsia="zh-CN" w:bidi="zh-CN"/>
        </w:rPr>
        <w:t>“元认</w:t>
      </w:r>
      <w:r>
        <w:rPr>
          <w:color w:val="000000"/>
          <w:spacing w:val="0"/>
          <w:w w:val="100"/>
          <w:position w:val="0"/>
        </w:rPr>
        <w:t>知监控'‘能力是尤其重要的。</w:t>
      </w:r>
      <w:r>
        <w:rPr>
          <w:color w:val="000000"/>
          <w:spacing w:val="0"/>
          <w:w w:val="100"/>
          <w:position w:val="0"/>
          <w:lang w:val="zh-CN" w:eastAsia="zh-CN" w:bidi="zh-CN"/>
        </w:rPr>
        <w:t>“元认</w:t>
      </w:r>
      <w:r>
        <w:rPr>
          <w:color w:val="000000"/>
          <w:spacing w:val="0"/>
          <w:w w:val="100"/>
          <w:position w:val="0"/>
        </w:rPr>
        <w:t>知监控</w:t>
      </w:r>
      <w:r>
        <w:rPr>
          <w:color w:val="000000"/>
          <w:spacing w:val="0"/>
          <w:w w:val="100"/>
          <w:position w:val="0"/>
          <w:lang w:val="zh-CN" w:eastAsia="zh-CN" w:bidi="zh-CN"/>
        </w:rPr>
        <w:t>”是“认知</w:t>
      </w:r>
      <w:r>
        <w:rPr>
          <w:color w:val="000000"/>
          <w:spacing w:val="0"/>
          <w:w w:val="100"/>
          <w:position w:val="0"/>
        </w:rPr>
        <w:t>者对自己认知活动的监视与控制”（鱼霞</w:t>
      </w:r>
      <w:r>
        <w:rPr>
          <w:color w:val="000000"/>
          <w:spacing w:val="0"/>
          <w:w w:val="100"/>
          <w:position w:val="0"/>
          <w:sz w:val="20"/>
          <w:szCs w:val="20"/>
        </w:rPr>
        <w:t>,2007：83）,</w:t>
      </w:r>
      <w:r>
        <w:rPr>
          <w:color w:val="000000"/>
          <w:spacing w:val="0"/>
          <w:w w:val="100"/>
          <w:position w:val="0"/>
        </w:rPr>
        <w:t>教师对自己的教学活动一般都会进行有意识的监察、评价和反馈，对自己的教学进行调整、修正和有意识的自控。在自我兴趣产生时，教师需要运用</w:t>
      </w:r>
      <w:r>
        <w:rPr>
          <w:color w:val="000000"/>
          <w:spacing w:val="0"/>
          <w:w w:val="100"/>
          <w:position w:val="0"/>
          <w:lang w:val="zh-CN" w:eastAsia="zh-CN" w:bidi="zh-CN"/>
        </w:rPr>
        <w:t>“元认</w:t>
      </w:r>
      <w:r>
        <w:rPr>
          <w:color w:val="000000"/>
          <w:spacing w:val="0"/>
          <w:w w:val="100"/>
          <w:position w:val="0"/>
        </w:rPr>
        <w:t>知监控</w:t>
      </w:r>
      <w:r>
        <w:rPr>
          <w:color w:val="000000"/>
          <w:spacing w:val="0"/>
          <w:w w:val="100"/>
          <w:position w:val="0"/>
          <w:lang w:val="zh-CN" w:eastAsia="zh-CN" w:bidi="zh-CN"/>
        </w:rPr>
        <w:t>”能力</w:t>
      </w:r>
      <w:r>
        <w:rPr>
          <w:color w:val="000000"/>
          <w:spacing w:val="0"/>
          <w:w w:val="100"/>
          <w:position w:val="0"/>
        </w:rPr>
        <w:t>以避免远离教学目标的“天马行空</w:t>
      </w:r>
      <w:r>
        <w:rPr>
          <w:color w:val="000000"/>
          <w:spacing w:val="0"/>
          <w:w w:val="100"/>
          <w:position w:val="0"/>
          <w:lang w:val="zh-CN" w:eastAsia="zh-CN" w:bidi="zh-CN"/>
        </w:rPr>
        <w:t>”（可</w:t>
      </w:r>
      <w:r>
        <w:rPr>
          <w:color w:val="000000"/>
          <w:spacing w:val="0"/>
          <w:w w:val="100"/>
          <w:position w:val="0"/>
        </w:rPr>
        <w:t>用来自律），也需要运用它去寻找与学生兴趣的交汇点。至于另一类突发的教学灵感事件，即所谓</w:t>
      </w:r>
      <w:r>
        <w:rPr>
          <w:color w:val="000000"/>
          <w:spacing w:val="0"/>
          <w:w w:val="100"/>
          <w:position w:val="0"/>
          <w:lang w:val="zh-CN" w:eastAsia="zh-CN" w:bidi="zh-CN"/>
        </w:rPr>
        <w:t>“灵光</w:t>
      </w:r>
      <w:r>
        <w:rPr>
          <w:color w:val="000000"/>
          <w:spacing w:val="0"/>
          <w:w w:val="100"/>
          <w:position w:val="0"/>
        </w:rPr>
        <w:t>乍现”，其实也是跟</w:t>
      </w:r>
      <w:r>
        <w:rPr>
          <w:color w:val="000000"/>
          <w:spacing w:val="0"/>
          <w:w w:val="100"/>
          <w:position w:val="0"/>
          <w:lang w:val="zh-CN" w:eastAsia="zh-CN" w:bidi="zh-CN"/>
        </w:rPr>
        <w:t>“元认</w:t>
      </w:r>
      <w:r>
        <w:rPr>
          <w:color w:val="000000"/>
          <w:spacing w:val="0"/>
          <w:w w:val="100"/>
          <w:position w:val="0"/>
        </w:rPr>
        <w:t>知监控</w:t>
      </w:r>
      <w:r>
        <w:rPr>
          <w:color w:val="000000"/>
          <w:spacing w:val="0"/>
          <w:w w:val="100"/>
          <w:position w:val="0"/>
          <w:lang w:val="zh-CN" w:eastAsia="zh-CN" w:bidi="zh-CN"/>
        </w:rPr>
        <w:t>”能</w:t>
      </w:r>
      <w:r>
        <w:rPr>
          <w:color w:val="000000"/>
          <w:spacing w:val="0"/>
          <w:w w:val="100"/>
          <w:position w:val="0"/>
        </w:rPr>
        <w:t>力有关的。</w:t>
      </w:r>
    </w:p>
    <w:p>
      <w:pPr>
        <w:pStyle w:val="23"/>
        <w:keepNext w:val="0"/>
        <w:keepLines w:val="0"/>
        <w:widowControl w:val="0"/>
        <w:shd w:val="clear" w:color="auto" w:fill="auto"/>
        <w:bidi w:val="0"/>
        <w:spacing w:before="0" w:after="0" w:line="362" w:lineRule="exact"/>
        <w:ind w:left="0" w:right="0" w:firstLine="440"/>
        <w:jc w:val="both"/>
        <w:sectPr>
          <w:headerReference r:id="rId427" w:type="first"/>
          <w:footerReference r:id="rId430" w:type="first"/>
          <w:headerReference r:id="rId425" w:type="default"/>
          <w:footerReference r:id="rId428" w:type="default"/>
          <w:headerReference r:id="rId426" w:type="even"/>
          <w:footerReference r:id="rId429" w:type="even"/>
          <w:footnotePr>
            <w:numFmt w:val="decimal"/>
          </w:footnotePr>
          <w:pgSz w:w="9621" w:h="12860"/>
          <w:pgMar w:top="1534" w:right="1196" w:bottom="1116" w:left="1393" w:header="0" w:footer="3" w:gutter="0"/>
          <w:cols w:space="720" w:num="1"/>
          <w:titlePg/>
          <w:rtlGutter w:val="0"/>
          <w:docGrid w:linePitch="360" w:charSpace="0"/>
        </w:sectPr>
      </w:pPr>
      <w:r>
        <w:rPr>
          <w:color w:val="000000"/>
          <w:spacing w:val="0"/>
          <w:w w:val="100"/>
          <w:position w:val="0"/>
        </w:rPr>
        <w:t>人类经验中的灵感事件不能被设计，因为灵感具有稍纵即逝、无法重复的特点。可是很多教师都</w:t>
      </w:r>
      <w:r>
        <w:rPr>
          <w:color w:val="000000"/>
          <w:spacing w:val="0"/>
          <w:w w:val="100"/>
          <w:position w:val="0"/>
          <w:highlight w:val="none"/>
        </w:rPr>
        <w:t>经验过</w:t>
      </w:r>
      <w:r>
        <w:rPr>
          <w:color w:val="000000"/>
          <w:spacing w:val="0"/>
          <w:w w:val="100"/>
          <w:position w:val="0"/>
        </w:rPr>
        <w:t>被自己灵感点燃的课堂，灵感会让先前平庸的预设一下子变得灵动和充满生机。</w:t>
      </w:r>
      <w:r>
        <w:rPr>
          <w:color w:val="000000"/>
          <w:spacing w:val="0"/>
          <w:w w:val="100"/>
          <w:position w:val="0"/>
          <w:lang w:val="zh-CN" w:eastAsia="zh-CN" w:bidi="zh-CN"/>
        </w:rPr>
        <w:t>“灵</w:t>
      </w:r>
      <w:r>
        <w:rPr>
          <w:color w:val="000000"/>
          <w:spacing w:val="0"/>
          <w:w w:val="100"/>
          <w:position w:val="0"/>
        </w:rPr>
        <w:t>光乍现</w:t>
      </w:r>
      <w:r>
        <w:rPr>
          <w:color w:val="000000"/>
          <w:spacing w:val="0"/>
          <w:w w:val="100"/>
          <w:position w:val="0"/>
          <w:lang w:val="zh-CN" w:eastAsia="zh-CN" w:bidi="zh-CN"/>
        </w:rPr>
        <w:t>”是</w:t>
      </w:r>
      <w:r>
        <w:rPr>
          <w:color w:val="000000"/>
          <w:spacing w:val="0"/>
          <w:w w:val="100"/>
          <w:position w:val="0"/>
        </w:rPr>
        <w:t>每位汉语教师都拥有的潜在财富，是教师进入课堂时就“随身携带</w:t>
      </w:r>
      <w:r>
        <w:rPr>
          <w:color w:val="000000"/>
          <w:spacing w:val="0"/>
          <w:w w:val="100"/>
          <w:position w:val="0"/>
          <w:lang w:val="zh-CN" w:eastAsia="zh-CN" w:bidi="zh-CN"/>
        </w:rPr>
        <w:t>”的潜</w:t>
      </w:r>
      <w:r>
        <w:rPr>
          <w:color w:val="000000"/>
          <w:spacing w:val="0"/>
          <w:w w:val="100"/>
          <w:position w:val="0"/>
        </w:rPr>
        <w:t>在教学资源,这是任何现代化教学技术手段都无法替代的。这种潜在资源向现实资源的突然转化有时会给课堂带来令人惊奇的效果，尽管教师们不一定知道这种转化是否会来、何时发生。教师们有时会用“今天状态很好”</w:t>
      </w:r>
      <w:r>
        <w:rPr>
          <w:color w:val="000000"/>
          <w:spacing w:val="0"/>
          <w:w w:val="100"/>
          <w:position w:val="0"/>
          <w:lang w:val="zh-CN" w:eastAsia="zh-CN" w:bidi="zh-CN"/>
        </w:rPr>
        <w:t>、“今</w:t>
      </w:r>
      <w:r>
        <w:rPr>
          <w:color w:val="000000"/>
          <w:spacing w:val="0"/>
          <w:w w:val="100"/>
          <w:position w:val="0"/>
        </w:rPr>
        <w:t>天很出彩”这样的话语来自我评点当天的</w:t>
      </w:r>
      <w:r>
        <w:rPr>
          <w:color w:val="000000"/>
          <w:spacing w:val="0"/>
          <w:w w:val="100"/>
          <w:position w:val="0"/>
          <w:lang w:val="zh-CN" w:eastAsia="zh-CN" w:bidi="zh-CN"/>
        </w:rPr>
        <w:t>“发挥”，在</w:t>
      </w:r>
      <w:r>
        <w:rPr>
          <w:color w:val="000000"/>
          <w:spacing w:val="0"/>
          <w:w w:val="100"/>
          <w:position w:val="0"/>
        </w:rPr>
        <w:t>这里</w:t>
      </w:r>
      <w:r>
        <w:rPr>
          <w:color w:val="000000"/>
          <w:spacing w:val="0"/>
          <w:w w:val="100"/>
          <w:position w:val="0"/>
          <w:lang w:val="zh-CN" w:eastAsia="zh-CN" w:bidi="zh-CN"/>
        </w:rPr>
        <w:t>，“今</w:t>
      </w:r>
      <w:r>
        <w:rPr>
          <w:color w:val="000000"/>
          <w:spacing w:val="0"/>
          <w:w w:val="100"/>
          <w:position w:val="0"/>
        </w:rPr>
        <w:t>天''指称的兴许就不是一个必然发生的预设事件，而是一个即时的、临场的、甚至是出乎意料的非预设事件。灵感虽然稍纵即逝，但如果把握住这类事件且进行适当的教学反思，不但可以对教学预设大有裨益，而且对提高教师的临场机智也富有意义。</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第四类由教师偶发兴趣或灵感产生的非预设事件，其价值在于可以调整教学者在课堂中的即时状态和教学思路，让其发挥出超常的热情和创造力，把非预设事件转换为一个杰出的教学事件。</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我们发现，当论及上述四类非预设事件的教学资源价值时，教师们都比较肯定和重视那些看上去能与教学设计发生关联的非预设事件，而并不关注它们究竟是由何种原因形成的。这些非预设事件由于和教学内容、教学目标的相关性比较大，因而被教师所利用，成为教学资源，帮助教师巧妙地达成了自己原先设定的教学目标，所以得到了教师的肯定。教师对未与教学发生关联的非预设事件似乎兴趣不大，可事实上，这些非预设事件大部分都有与教学关联的可能性，只是很多被错过了。非预设事件如果未与教学关联就只具有潜在教学资源价值，它们在从理论上的资源价值向实践中的资源价值转换时需要一个必要的条件，那就是必须和教学产生互动和关联,然后才能在教学过程中实现。</w:t>
      </w:r>
      <w:r>
        <w:rPr>
          <w:color w:val="000000"/>
          <w:spacing w:val="0"/>
          <w:w w:val="100"/>
          <w:position w:val="0"/>
          <w:lang w:val="zh-CN" w:eastAsia="zh-CN" w:bidi="zh-CN"/>
        </w:rPr>
        <w:t>“教</w:t>
      </w:r>
      <w:r>
        <w:rPr>
          <w:color w:val="000000"/>
          <w:spacing w:val="0"/>
          <w:w w:val="100"/>
          <w:position w:val="0"/>
        </w:rPr>
        <w:t>育的任务不是避免这种偶然事件，而是充分发挥它的教育教学价值</w:t>
      </w:r>
      <w:r>
        <w:rPr>
          <w:color w:val="000000"/>
          <w:spacing w:val="0"/>
          <w:w w:val="100"/>
          <w:position w:val="0"/>
          <w:lang w:val="zh-CN" w:eastAsia="zh-CN" w:bidi="zh-CN"/>
        </w:rPr>
        <w:t>”（罗</w:t>
      </w:r>
      <w:r>
        <w:rPr>
          <w:color w:val="000000"/>
          <w:spacing w:val="0"/>
          <w:w w:val="100"/>
          <w:position w:val="0"/>
        </w:rPr>
        <w:t>祖兵</w:t>
      </w:r>
      <w:r>
        <w:rPr>
          <w:color w:val="000000"/>
          <w:spacing w:val="0"/>
          <w:w w:val="100"/>
          <w:position w:val="0"/>
          <w:sz w:val="20"/>
          <w:szCs w:val="20"/>
        </w:rPr>
        <w:t>，2008）</w:t>
      </w:r>
      <w:r>
        <w:rPr>
          <w:color w:val="000000"/>
          <w:spacing w:val="0"/>
          <w:w w:val="100"/>
          <w:position w:val="0"/>
        </w:rPr>
        <w:t>。</w:t>
      </w:r>
    </w:p>
    <w:p>
      <w:pPr>
        <w:pStyle w:val="23"/>
        <w:keepNext w:val="0"/>
        <w:keepLines w:val="0"/>
        <w:widowControl w:val="0"/>
        <w:shd w:val="clear" w:color="auto" w:fill="auto"/>
        <w:bidi w:val="0"/>
        <w:spacing w:before="0" w:after="640" w:line="362" w:lineRule="exact"/>
        <w:ind w:left="0" w:right="0" w:firstLine="440"/>
        <w:jc w:val="both"/>
      </w:pPr>
      <w:r>
        <w:rPr>
          <w:color w:val="000000"/>
          <w:spacing w:val="0"/>
          <w:w w:val="100"/>
          <w:position w:val="0"/>
        </w:rPr>
        <w:t>作为第二语言/外语的课堂教学设计传统上是围绕教材展开的，是以教材为中心而不是以教学资源为中心的，因此并不太关心可以从教材之外额外获取的教学资源（多媒体和网络资源的利用已开始改变这种状况），但教材只是教学资源的一部分，课堂本身还存在着很多资源，教材以外还有很多资源有待开发和利用。通过对汉语课堂教学中非预设事件的考察，我们可以发现它们都是可利用的课堂教学资源，而以教学资源为中心的课堂教学一定会比仅以教材为中心的道路走得更宽、更有前景。</w:t>
      </w:r>
    </w:p>
    <w:p>
      <w:pPr>
        <w:pStyle w:val="25"/>
        <w:keepNext/>
        <w:keepLines/>
        <w:widowControl w:val="0"/>
        <w:shd w:val="clear" w:color="auto" w:fill="auto"/>
        <w:bidi w:val="0"/>
        <w:spacing w:before="0" w:after="480" w:line="240" w:lineRule="auto"/>
        <w:ind w:left="0" w:right="0" w:firstLine="0"/>
        <w:jc w:val="center"/>
        <w:rPr>
          <w:sz w:val="26"/>
          <w:szCs w:val="26"/>
        </w:rPr>
      </w:pPr>
      <w:bookmarkStart w:id="331" w:name="bookmark333"/>
      <w:bookmarkStart w:id="332" w:name="bookmark331"/>
      <w:bookmarkStart w:id="333" w:name="bookmark332"/>
      <w:r>
        <w:rPr>
          <w:color w:val="000000"/>
          <w:spacing w:val="0"/>
          <w:w w:val="100"/>
          <w:position w:val="0"/>
          <w:sz w:val="26"/>
          <w:szCs w:val="26"/>
        </w:rPr>
        <w:t>第三节非预设事件与课堂教学</w:t>
      </w:r>
      <w:bookmarkEnd w:id="331"/>
      <w:bookmarkEnd w:id="332"/>
      <w:bookmarkEnd w:id="333"/>
    </w:p>
    <w:p>
      <w:pPr>
        <w:pStyle w:val="23"/>
        <w:keepNext w:val="0"/>
        <w:keepLines w:val="0"/>
        <w:widowControl w:val="0"/>
        <w:shd w:val="clear" w:color="auto" w:fill="auto"/>
        <w:bidi w:val="0"/>
        <w:spacing w:before="0" w:after="180" w:line="358" w:lineRule="exact"/>
        <w:ind w:left="0" w:right="0" w:firstLine="440"/>
        <w:jc w:val="both"/>
      </w:pPr>
      <w:r>
        <w:rPr>
          <w:color w:val="000000"/>
          <w:spacing w:val="0"/>
          <w:w w:val="100"/>
          <w:position w:val="0"/>
        </w:rPr>
        <w:t>教师在课堂上应对非预设事件时，会运用个人的教学机智通过当下的即时行为将此类事件与教学预设关联起来，比如，有位教初级综合课</w:t>
      </w:r>
      <w:r>
        <w:rPr>
          <w:color w:val="000000"/>
          <w:spacing w:val="0"/>
          <w:w w:val="100"/>
          <w:position w:val="0"/>
          <w:highlight w:val="none"/>
        </w:rPr>
        <w:t>的教师</w:t>
      </w:r>
      <w:r>
        <w:rPr>
          <w:color w:val="000000"/>
          <w:spacing w:val="0"/>
          <w:w w:val="100"/>
          <w:position w:val="0"/>
        </w:rPr>
        <w:t>，原本准备了一些</w:t>
      </w:r>
      <w:r>
        <w:rPr>
          <w:color w:val="000000"/>
          <w:spacing w:val="0"/>
          <w:w w:val="100"/>
          <w:position w:val="0"/>
          <w:highlight w:val="none"/>
        </w:rPr>
        <w:t>颜色纸</w:t>
      </w:r>
      <w:r>
        <w:rPr>
          <w:color w:val="000000"/>
          <w:spacing w:val="0"/>
          <w:w w:val="100"/>
          <w:position w:val="0"/>
        </w:rPr>
        <w:t>以备教颜色词语之用，可当她走进课堂时却发现，学生的服饰和使用的物品颜色十分齐全，比她准备的道具（各种纸片）颜色更加丰富，于是就当机立断做出了调整，从学生的服饰和随身物品开始导入有关颜色的词语，让偶然的背景颜色成为自己有效的教学内容和手段，使学生的学习变得更加直观和亲切。本节我们主要从教师的角度来进一步探讨在课堂教学中如何利用非预设事件,教师的行为是关注的重点。</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—非预设事件在什么情况下可以被课堂教学利用</w:t>
      </w:r>
    </w:p>
    <w:p>
      <w:pPr>
        <w:pStyle w:val="23"/>
        <w:keepNext w:val="0"/>
        <w:keepLines w:val="0"/>
        <w:widowControl w:val="0"/>
        <w:shd w:val="clear" w:color="auto" w:fill="auto"/>
        <w:bidi w:val="0"/>
        <w:spacing w:before="0" w:after="0" w:line="362" w:lineRule="exact"/>
        <w:ind w:left="0" w:right="0" w:firstLine="440"/>
        <w:jc w:val="both"/>
        <w:rPr>
          <w:sz w:val="20"/>
          <w:szCs w:val="20"/>
        </w:rPr>
      </w:pPr>
      <w:r>
        <w:rPr>
          <w:color w:val="000000"/>
          <w:spacing w:val="0"/>
          <w:w w:val="100"/>
          <w:position w:val="0"/>
          <w:sz w:val="20"/>
          <w:szCs w:val="20"/>
        </w:rPr>
        <w:t>（一）教师必须把握教学的起点</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加涅等在《教学设计原理》一书中谈到教学设计者“必须选择教学的起点”（中译本</w:t>
      </w:r>
      <w:r>
        <w:rPr>
          <w:color w:val="000000"/>
          <w:spacing w:val="0"/>
          <w:w w:val="100"/>
          <w:position w:val="0"/>
          <w:sz w:val="20"/>
          <w:szCs w:val="20"/>
        </w:rPr>
        <w:t>,1999：24）</w:t>
      </w:r>
      <w:r>
        <w:rPr>
          <w:color w:val="000000"/>
          <w:spacing w:val="0"/>
          <w:w w:val="100"/>
          <w:position w:val="0"/>
        </w:rPr>
        <w:t>，并将这个起点归纳为设计者对所教对象已具备的技能/能力和知识的理解以及对学生</w:t>
      </w:r>
      <w:r>
        <w:rPr>
          <w:color w:val="000000"/>
          <w:spacing w:val="0"/>
          <w:w w:val="100"/>
          <w:position w:val="0"/>
          <w:lang w:val="zh-CN" w:eastAsia="zh-CN" w:bidi="zh-CN"/>
        </w:rPr>
        <w:t>“人</w:t>
      </w:r>
      <w:r>
        <w:rPr>
          <w:color w:val="000000"/>
          <w:spacing w:val="0"/>
          <w:w w:val="100"/>
          <w:position w:val="0"/>
        </w:rPr>
        <w:t>格特质</w:t>
      </w:r>
      <w:r>
        <w:rPr>
          <w:color w:val="000000"/>
          <w:spacing w:val="0"/>
          <w:w w:val="100"/>
          <w:position w:val="0"/>
          <w:lang w:val="zh-CN" w:eastAsia="zh-CN" w:bidi="zh-CN"/>
        </w:rPr>
        <w:t>”（如</w:t>
      </w:r>
      <w:r>
        <w:rPr>
          <w:color w:val="000000"/>
          <w:spacing w:val="0"/>
          <w:w w:val="100"/>
          <w:position w:val="0"/>
        </w:rPr>
        <w:t>焦虑特质）的理解。在汉语作为第二语言/外语教学中也有类似的起点问题（参见第七章），这个起点应该包括教师对教材、教学计划和教学大纲的理解，对学生语言能力</w:t>
      </w:r>
      <w:r>
        <w:rPr>
          <w:color w:val="000000"/>
          <w:spacing w:val="0"/>
          <w:w w:val="100"/>
          <w:position w:val="0"/>
          <w:lang w:val="zh-CN" w:eastAsia="zh-CN" w:bidi="zh-CN"/>
        </w:rPr>
        <w:t>“最近</w:t>
      </w:r>
      <w:r>
        <w:rPr>
          <w:color w:val="000000"/>
          <w:spacing w:val="0"/>
          <w:w w:val="100"/>
          <w:position w:val="0"/>
        </w:rPr>
        <w:t>发展区</w:t>
      </w:r>
      <w:r>
        <w:rPr>
          <w:color w:val="000000"/>
          <w:spacing w:val="0"/>
          <w:w w:val="100"/>
          <w:position w:val="0"/>
          <w:lang w:val="zh-CN" w:eastAsia="zh-CN" w:bidi="zh-CN"/>
        </w:rPr>
        <w:t>”（见</w:t>
      </w:r>
      <w:r>
        <w:rPr>
          <w:color w:val="000000"/>
          <w:spacing w:val="0"/>
          <w:w w:val="100"/>
          <w:position w:val="0"/>
        </w:rPr>
        <w:t>下）的了解，对学生兴趣、情感、家庭等个人背景的把握等，这有别于加涅等所说的</w:t>
      </w:r>
      <w:r>
        <w:rPr>
          <w:color w:val="000000"/>
          <w:spacing w:val="0"/>
          <w:w w:val="100"/>
          <w:position w:val="0"/>
          <w:lang w:val="zh-CN" w:eastAsia="zh-CN" w:bidi="zh-CN"/>
        </w:rPr>
        <w:t>“人</w:t>
      </w:r>
      <w:r>
        <w:rPr>
          <w:color w:val="000000"/>
          <w:spacing w:val="0"/>
          <w:w w:val="100"/>
          <w:position w:val="0"/>
        </w:rPr>
        <w:t>格特质</w:t>
      </w:r>
      <w:r>
        <w:rPr>
          <w:color w:val="000000"/>
          <w:spacing w:val="0"/>
          <w:w w:val="100"/>
          <w:position w:val="0"/>
          <w:lang w:val="zh-CN" w:eastAsia="zh-CN" w:bidi="zh-CN"/>
        </w:rPr>
        <w:t>”，因</w:t>
      </w:r>
      <w:r>
        <w:rPr>
          <w:color w:val="000000"/>
          <w:spacing w:val="0"/>
          <w:w w:val="100"/>
          <w:position w:val="0"/>
        </w:rPr>
        <w:t>为在语言学习过程中，尤其是成人，学习者具体的个人信息比他抽象的人格特征对教师把握教学起点更具可操作性，当然这种了解也应包括加涅等所说的</w:t>
      </w:r>
      <w:r>
        <w:rPr>
          <w:color w:val="000000"/>
          <w:spacing w:val="0"/>
          <w:w w:val="100"/>
          <w:position w:val="0"/>
          <w:lang w:val="zh-CN" w:eastAsia="zh-CN" w:bidi="zh-CN"/>
        </w:rPr>
        <w:t>“人格特质气</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sz w:val="20"/>
          <w:szCs w:val="20"/>
          <w:lang w:val="en-US" w:eastAsia="en-US" w:bidi="en-US"/>
        </w:rPr>
        <w:t>1-</w:t>
      </w:r>
      <w:r>
        <w:rPr>
          <w:color w:val="000000"/>
          <w:spacing w:val="0"/>
          <w:w w:val="100"/>
          <w:position w:val="0"/>
        </w:rPr>
        <w:t>教师对教材、教学计划和教学大纲的理解。</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433" w:type="first"/>
          <w:footerReference r:id="rId436" w:type="first"/>
          <w:headerReference r:id="rId431" w:type="default"/>
          <w:footerReference r:id="rId434" w:type="default"/>
          <w:headerReference r:id="rId432" w:type="even"/>
          <w:footerReference r:id="rId435" w:type="even"/>
          <w:footnotePr>
            <w:numFmt w:val="decimal"/>
          </w:footnotePr>
          <w:pgSz w:w="9621" w:h="12860"/>
          <w:pgMar w:top="1534" w:right="1196" w:bottom="1116" w:left="1393" w:header="0" w:footer="3" w:gutter="0"/>
          <w:cols w:space="720" w:num="1"/>
          <w:titlePg/>
          <w:rtlGutter w:val="0"/>
          <w:docGrid w:linePitch="360" w:charSpace="0"/>
        </w:sectPr>
      </w:pPr>
      <w:r>
        <w:rPr>
          <w:color w:val="000000"/>
          <w:spacing w:val="0"/>
          <w:w w:val="100"/>
          <w:position w:val="0"/>
        </w:rPr>
        <w:t>这种理解包括宏观和微观两个层面。所谓微观把握，指的是教师对某一次具体课程的教材、教学设计等的把握；所谓宏观把握，是对一个时期的教学目标/学习目标和教学计划的把握。以上文中提到的课堂访客事件为例，若突然有访客敲门时，教师正在教</w:t>
      </w:r>
      <w:r>
        <w:rPr>
          <w:color w:val="000000"/>
          <w:spacing w:val="0"/>
          <w:w w:val="100"/>
          <w:position w:val="0"/>
          <w:lang w:val="zh-CN" w:eastAsia="zh-CN" w:bidi="zh-CN"/>
        </w:rPr>
        <w:t>“请</w:t>
      </w:r>
      <w:r>
        <w:rPr>
          <w:color w:val="000000"/>
          <w:spacing w:val="0"/>
          <w:w w:val="100"/>
          <w:position w:val="0"/>
        </w:rPr>
        <w:t>进”</w:t>
      </w:r>
      <w:r>
        <w:rPr>
          <w:color w:val="000000"/>
          <w:spacing w:val="0"/>
          <w:w w:val="100"/>
          <w:position w:val="0"/>
          <w:lang w:val="zh-CN" w:eastAsia="zh-CN" w:bidi="zh-CN"/>
        </w:rPr>
        <w:t>、“请</w:t>
      </w:r>
      <w:r>
        <w:rPr>
          <w:color w:val="000000"/>
          <w:spacing w:val="0"/>
          <w:w w:val="100"/>
          <w:position w:val="0"/>
        </w:rPr>
        <w:t>坐”</w:t>
      </w:r>
      <w:r>
        <w:rPr>
          <w:color w:val="000000"/>
          <w:spacing w:val="0"/>
          <w:w w:val="100"/>
          <w:position w:val="0"/>
          <w:lang w:val="zh-CN" w:eastAsia="zh-CN" w:bidi="zh-CN"/>
        </w:rPr>
        <w:t>、“请</w:t>
      </w:r>
      <w:r>
        <w:rPr>
          <w:color w:val="000000"/>
          <w:spacing w:val="0"/>
          <w:w w:val="100"/>
          <w:position w:val="0"/>
        </w:rPr>
        <w:t>喝茶</w:t>
      </w:r>
      <w:r>
        <w:rPr>
          <w:color w:val="000000"/>
          <w:spacing w:val="0"/>
          <w:w w:val="100"/>
          <w:position w:val="0"/>
          <w:lang w:val="zh-CN" w:eastAsia="zh-CN" w:bidi="zh-CN"/>
        </w:rPr>
        <w:t>”这</w:t>
      </w:r>
      <w:r>
        <w:rPr>
          <w:color w:val="000000"/>
          <w:spacing w:val="0"/>
          <w:w w:val="100"/>
          <w:position w:val="0"/>
        </w:rPr>
        <w:t>些短语，而教师听到敲门声后突然停顿，然后大声说并夸张地将敲门者请进来，再故意拖出把椅子让他坐下，找个杯子递上前，这个事件就被课堂教学利用了。这是基于教师对教材和教学计划的微观把握，因为这件事只跟当下的这节课有关。如果教师当时在教拼音也许就不会选择类似行为。不过，也有教师即使在教拼音时，也会选择上述行为，因为他们清楚地了解整体的教学计划：</w:t>
      </w:r>
      <w:r>
        <w:rPr>
          <w:color w:val="000000"/>
          <w:spacing w:val="0"/>
          <w:w w:val="100"/>
          <w:position w:val="0"/>
          <w:lang w:val="zh-CN" w:eastAsia="zh-CN" w:bidi="zh-CN"/>
        </w:rPr>
        <w:t>“请</w:t>
      </w:r>
      <w:r>
        <w:rPr>
          <w:color w:val="000000"/>
          <w:spacing w:val="0"/>
          <w:w w:val="100"/>
          <w:position w:val="0"/>
        </w:rPr>
        <w:t>进”</w:t>
      </w:r>
      <w:r>
        <w:rPr>
          <w:color w:val="000000"/>
          <w:spacing w:val="0"/>
          <w:w w:val="100"/>
          <w:position w:val="0"/>
          <w:lang w:val="zh-CN" w:eastAsia="zh-CN" w:bidi="zh-CN"/>
        </w:rPr>
        <w:t>、“请</w:t>
      </w:r>
      <w:r>
        <w:rPr>
          <w:color w:val="000000"/>
          <w:spacing w:val="0"/>
          <w:w w:val="100"/>
          <w:position w:val="0"/>
        </w:rPr>
        <w:t>坐”</w:t>
      </w:r>
      <w:r>
        <w:rPr>
          <w:color w:val="000000"/>
          <w:spacing w:val="0"/>
          <w:w w:val="100"/>
          <w:position w:val="0"/>
          <w:lang w:val="zh-CN" w:eastAsia="zh-CN" w:bidi="zh-CN"/>
        </w:rPr>
        <w:t>、“请</w:t>
      </w:r>
      <w:r>
        <w:rPr>
          <w:color w:val="000000"/>
          <w:spacing w:val="0"/>
          <w:w w:val="100"/>
          <w:position w:val="0"/>
        </w:rPr>
        <w:t>喝茶"等的教学内容将在几节/次课以后出现，是本周或下周的教学内容之一。</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既然有那么好的现实情景出现,就不必拘泥当下的教学而将这个内容提前，这是对教材和教学计划宏观的把握。由于他们将某一段时间的语言教学目标作为一个整体来看待，这种调整对他们而言或许是顺理成章的。也有教师在教学内容方面会做出更大的跨越性调整，比如，他们在教数字的时候（有关数字内容的教学初次出现通常是在关于简介家庭和家人的话题中，如</w:t>
      </w:r>
      <w:r>
        <w:rPr>
          <w:color w:val="000000"/>
          <w:spacing w:val="0"/>
          <w:w w:val="100"/>
          <w:position w:val="0"/>
          <w:lang w:val="zh-CN" w:eastAsia="zh-CN" w:bidi="zh-CN"/>
        </w:rPr>
        <w:t>“你家</w:t>
      </w:r>
      <w:r>
        <w:rPr>
          <w:color w:val="000000"/>
          <w:spacing w:val="0"/>
          <w:w w:val="100"/>
          <w:position w:val="0"/>
        </w:rPr>
        <w:t>有几口人</w:t>
      </w:r>
      <w:r>
        <w:rPr>
          <w:color w:val="000000"/>
          <w:spacing w:val="0"/>
          <w:w w:val="100"/>
          <w:position w:val="0"/>
          <w:lang w:val="zh-CN" w:eastAsia="zh-CN" w:bidi="zh-CN"/>
        </w:rPr>
        <w:t>”等）</w:t>
      </w:r>
      <w:r>
        <w:rPr>
          <w:color w:val="000000"/>
          <w:spacing w:val="0"/>
          <w:w w:val="100"/>
          <w:position w:val="0"/>
        </w:rPr>
        <w:t>，可能会因为学生的要求而抛开教材的顺序转而教学生钱的读数或操</w:t>
      </w:r>
      <w:r>
        <w:rPr>
          <w:color w:val="000000"/>
          <w:spacing w:val="0"/>
          <w:w w:val="100"/>
          <w:position w:val="0"/>
          <w:highlight w:val="none"/>
        </w:rPr>
        <w:t>练以</w:t>
      </w:r>
      <w:r>
        <w:rPr>
          <w:color w:val="000000"/>
          <w:spacing w:val="0"/>
          <w:w w:val="100"/>
          <w:position w:val="0"/>
        </w:rPr>
        <w:t>购物为主题的对话。这样的调整就可能跨</w:t>
      </w:r>
      <w:r>
        <w:rPr>
          <w:color w:val="000000"/>
          <w:spacing w:val="0"/>
          <w:w w:val="100"/>
          <w:position w:val="0"/>
          <w:highlight w:val="none"/>
        </w:rPr>
        <w:t>越了几</w:t>
      </w:r>
      <w:r>
        <w:rPr>
          <w:color w:val="000000"/>
          <w:spacing w:val="0"/>
          <w:w w:val="100"/>
          <w:position w:val="0"/>
        </w:rPr>
        <w:t>周的教学进度，但这样的调整并没有偏离汉语数字教学的基本内容。从某种程度上讲，对初级阶段或刚到中国的学生来说,数字最实用的功能也许就是数钱和购物。教师的这种把握已经超越了具体课堂的范畴而将语言学习项目融入社会交际和生活需求的宏观背景中了。有时从宏观层面上把握某一个阶段语言教学的总体要求，相应地，获取额外教学资源的机会就会增加（不然，有时对非预设事件的利用就会擦肩而过）。在应对学生提问、质疑或处理学生偶发兴趣这样的非预设事件时，如果教师过丁死板地看待当下教学内容的重要性，把非预设事件转化为课堂教学事件的发生概率就会大大降低。任何教学起点中都隐含着教师对教学目标的不同理解，理解差异也会构成起点差异，而起点差异则会影响到教</w:t>
      </w:r>
      <w:r>
        <w:rPr>
          <w:color w:val="000000"/>
          <w:spacing w:val="0"/>
          <w:w w:val="100"/>
          <w:position w:val="0"/>
          <w:highlight w:val="none"/>
        </w:rPr>
        <w:t>师对</w:t>
      </w:r>
      <w:r>
        <w:rPr>
          <w:color w:val="000000"/>
          <w:spacing w:val="0"/>
          <w:w w:val="100"/>
          <w:position w:val="0"/>
        </w:rPr>
        <w:t>非预设事件的利用。</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sz w:val="20"/>
          <w:szCs w:val="20"/>
          <w:lang w:val="en-US" w:eastAsia="en-US" w:bidi="en-US"/>
        </w:rPr>
        <w:t>2.</w:t>
      </w:r>
      <w:r>
        <w:rPr>
          <w:color w:val="000000"/>
          <w:spacing w:val="0"/>
          <w:w w:val="100"/>
          <w:position w:val="0"/>
        </w:rPr>
        <w:t>教师对学生语言能力</w:t>
      </w:r>
      <w:r>
        <w:rPr>
          <w:color w:val="000000"/>
          <w:spacing w:val="0"/>
          <w:w w:val="100"/>
          <w:position w:val="0"/>
          <w:lang w:val="zh-CN" w:eastAsia="zh-CN" w:bidi="zh-CN"/>
        </w:rPr>
        <w:t>“最近</w:t>
      </w:r>
      <w:r>
        <w:rPr>
          <w:color w:val="000000"/>
          <w:spacing w:val="0"/>
          <w:w w:val="100"/>
          <w:position w:val="0"/>
        </w:rPr>
        <w:t>发展区</w:t>
      </w:r>
      <w:r>
        <w:rPr>
          <w:color w:val="000000"/>
          <w:spacing w:val="0"/>
          <w:w w:val="100"/>
          <w:position w:val="0"/>
          <w:lang w:val="zh-CN" w:eastAsia="zh-CN" w:bidi="zh-CN"/>
        </w:rPr>
        <w:t>”的</w:t>
      </w:r>
      <w:r>
        <w:rPr>
          <w:color w:val="000000"/>
          <w:spacing w:val="0"/>
          <w:w w:val="100"/>
          <w:position w:val="0"/>
        </w:rPr>
        <w:t>了解。</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highlight w:val="none"/>
        </w:rPr>
        <w:t>维果斯基</w:t>
      </w:r>
      <w:r>
        <w:rPr>
          <w:color w:val="000000"/>
          <w:spacing w:val="0"/>
          <w:w w:val="100"/>
          <w:position w:val="0"/>
          <w:sz w:val="20"/>
          <w:szCs w:val="20"/>
        </w:rPr>
        <w:t>（1978:86）</w:t>
      </w:r>
      <w:r>
        <w:rPr>
          <w:color w:val="000000"/>
          <w:spacing w:val="0"/>
          <w:w w:val="100"/>
          <w:position w:val="0"/>
        </w:rPr>
        <w:t>将“最近发展区</w:t>
      </w:r>
      <w:r>
        <w:rPr>
          <w:color w:val="000000"/>
          <w:spacing w:val="0"/>
          <w:w w:val="100"/>
          <w:position w:val="0"/>
          <w:sz w:val="20"/>
          <w:szCs w:val="20"/>
          <w:lang w:val="en-US" w:eastAsia="en-US" w:bidi="en-US"/>
        </w:rPr>
        <w:t>”（zoneofproximaldevelopment）</w:t>
      </w:r>
      <w:r>
        <w:rPr>
          <w:color w:val="000000"/>
          <w:spacing w:val="0"/>
          <w:w w:val="100"/>
          <w:position w:val="0"/>
        </w:rPr>
        <w:t>定义为学生（儿童）的</w:t>
      </w:r>
      <w:r>
        <w:rPr>
          <w:color w:val="000000"/>
          <w:spacing w:val="0"/>
          <w:w w:val="100"/>
          <w:position w:val="0"/>
          <w:lang w:val="zh-CN" w:eastAsia="zh-CN" w:bidi="zh-CN"/>
        </w:rPr>
        <w:t>“实际</w:t>
      </w:r>
      <w:r>
        <w:rPr>
          <w:color w:val="000000"/>
          <w:spacing w:val="0"/>
          <w:w w:val="100"/>
          <w:position w:val="0"/>
          <w:lang w:val="en-US" w:eastAsia="en-US" w:bidi="en-US"/>
        </w:rPr>
        <w:t>/</w:t>
      </w:r>
      <w:r>
        <w:rPr>
          <w:color w:val="000000"/>
          <w:spacing w:val="0"/>
          <w:w w:val="100"/>
          <w:position w:val="0"/>
        </w:rPr>
        <w:t>现有发展水平和潜在发展水平之间的差距”。在他的定义中，学生（儿童）的实际/现有发展水平指的是学生（儿童）作为个体在独立活动中已经达到的水平，潜在发展水平是指经由他人（成人或能力更强的同伴）帮助可能达到的学习水平。这两种水平的差异可以用来表征学生（儿童）认知能力的发展。在汉语教学中引入这个概念，是想告诉教学者必须对学习者现有的汉语水平起点、已经形成的语言学习能力特点有较完备的了解，并且清楚自己的责任和义务，如何通过各种有效的手段帮助学生达到潜在的（未来的）语言能力发展水平。</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教师通常会对非预设事件的教学资源进行现场的即时评估，若这些事件可能引发的语言教学内容已经低于学生现有的汉语言水平，他们就会因为其缺乏相对的资源价值而不感兴趣。若这些事件可能导引出高于学生现有语言水平的教学内容，同时又能被学生的智力结构所理解时，教师就很可能将这些内容及时利用起来。比如，当教师教学生用汉语练习</w:t>
      </w:r>
      <w:r>
        <w:rPr>
          <w:color w:val="000000"/>
          <w:spacing w:val="0"/>
          <w:w w:val="100"/>
          <w:position w:val="0"/>
          <w:lang w:val="en-US" w:eastAsia="en-US" w:bidi="en-US"/>
        </w:rPr>
        <w:t>"</w:t>
      </w:r>
      <w:r>
        <w:rPr>
          <w:color w:val="000000"/>
          <w:spacing w:val="0"/>
          <w:w w:val="100"/>
          <w:position w:val="0"/>
        </w:rPr>
        <w:t>打的</w:t>
      </w:r>
      <w:r>
        <w:rPr>
          <w:color w:val="000000"/>
          <w:spacing w:val="0"/>
          <w:w w:val="100"/>
          <w:position w:val="0"/>
          <w:lang w:val="zh-CN" w:eastAsia="zh-CN" w:bidi="zh-CN"/>
        </w:rPr>
        <w:t>”这个</w:t>
      </w:r>
      <w:r>
        <w:rPr>
          <w:color w:val="000000"/>
          <w:spacing w:val="0"/>
          <w:w w:val="100"/>
          <w:position w:val="0"/>
        </w:rPr>
        <w:t>功能项目时，面对尚处在练习“往左拐”</w:t>
      </w:r>
      <w:r>
        <w:rPr>
          <w:color w:val="000000"/>
          <w:spacing w:val="0"/>
          <w:w w:val="100"/>
          <w:position w:val="0"/>
          <w:lang w:val="zh-CN" w:eastAsia="zh-CN" w:bidi="zh-CN"/>
        </w:rPr>
        <w:t>、“往</w:t>
      </w:r>
      <w:r>
        <w:rPr>
          <w:color w:val="000000"/>
          <w:spacing w:val="0"/>
          <w:w w:val="100"/>
          <w:position w:val="0"/>
        </w:rPr>
        <w:t>右拐"这些短语阶段的语言学习者，即使学习者自己要求用中文表达</w:t>
      </w:r>
      <w:r>
        <w:rPr>
          <w:color w:val="000000"/>
          <w:spacing w:val="0"/>
          <w:w w:val="100"/>
          <w:position w:val="0"/>
          <w:lang w:val="zh-CN" w:eastAsia="zh-CN" w:bidi="zh-CN"/>
        </w:rPr>
        <w:t>“打开</w:t>
      </w:r>
      <w:r>
        <w:rPr>
          <w:color w:val="000000"/>
          <w:spacing w:val="0"/>
          <w:w w:val="100"/>
          <w:position w:val="0"/>
        </w:rPr>
        <w:t>后盖箱</w:t>
      </w:r>
      <w:r>
        <w:rPr>
          <w:color w:val="000000"/>
          <w:spacing w:val="0"/>
          <w:w w:val="100"/>
          <w:position w:val="0"/>
          <w:lang w:val="zh-CN" w:eastAsia="zh-CN" w:bidi="zh-CN"/>
        </w:rPr>
        <w:t>”这</w:t>
      </w:r>
      <w:r>
        <w:rPr>
          <w:color w:val="000000"/>
          <w:spacing w:val="0"/>
          <w:w w:val="100"/>
          <w:position w:val="0"/>
        </w:rPr>
        <w:t>个意思，教师一般也不会教他“请把后盖箱打开</w:t>
      </w:r>
      <w:r>
        <w:rPr>
          <w:color w:val="000000"/>
          <w:spacing w:val="0"/>
          <w:w w:val="100"/>
          <w:position w:val="0"/>
          <w:lang w:val="zh-CN" w:eastAsia="zh-CN" w:bidi="zh-CN"/>
        </w:rPr>
        <w:t>”这个</w:t>
      </w:r>
      <w:r>
        <w:rPr>
          <w:color w:val="000000"/>
          <w:spacing w:val="0"/>
          <w:w w:val="100"/>
          <w:position w:val="0"/>
        </w:rPr>
        <w:t>句型，而是教</w:t>
      </w:r>
      <w:r>
        <w:rPr>
          <w:color w:val="000000"/>
          <w:spacing w:val="0"/>
          <w:w w:val="100"/>
          <w:position w:val="0"/>
          <w:lang w:val="zh-CN" w:eastAsia="zh-CN" w:bidi="zh-CN"/>
        </w:rPr>
        <w:t>“打开</w:t>
      </w:r>
      <w:r>
        <w:rPr>
          <w:color w:val="000000"/>
          <w:spacing w:val="0"/>
          <w:w w:val="100"/>
          <w:position w:val="0"/>
        </w:rPr>
        <w:t>后盖箱"，因为他们会根据经验判断出：</w:t>
      </w:r>
      <w:r>
        <w:rPr>
          <w:color w:val="000000"/>
          <w:spacing w:val="0"/>
          <w:w w:val="100"/>
          <w:position w:val="0"/>
          <w:lang w:val="zh-CN" w:eastAsia="zh-CN" w:bidi="zh-CN"/>
        </w:rPr>
        <w:t>“把</w:t>
      </w:r>
      <w:r>
        <w:rPr>
          <w:color w:val="000000"/>
          <w:spacing w:val="0"/>
          <w:w w:val="100"/>
          <w:position w:val="0"/>
        </w:rPr>
        <w:t>'‘字句对这个阶段的学生来说很难掌握，而后一个句子是学生现阶段</w:t>
      </w:r>
      <w:r>
        <w:rPr>
          <w:color w:val="000000"/>
          <w:spacing w:val="0"/>
          <w:w w:val="100"/>
          <w:position w:val="0"/>
          <w:lang w:val="zh-CN" w:eastAsia="zh-CN" w:bidi="zh-CN"/>
        </w:rPr>
        <w:t>“可能</w:t>
      </w:r>
      <w:r>
        <w:rPr>
          <w:color w:val="000000"/>
          <w:spacing w:val="0"/>
          <w:w w:val="100"/>
          <w:position w:val="0"/>
        </w:rPr>
        <w:t>发展的水平</w:t>
      </w:r>
      <w:r>
        <w:rPr>
          <w:color w:val="000000"/>
          <w:spacing w:val="0"/>
          <w:w w:val="100"/>
          <w:position w:val="0"/>
          <w:highlight w:val="none"/>
          <w:lang w:val="en-US"/>
        </w:rPr>
        <w:t>，</w:t>
      </w:r>
      <w:r>
        <w:rPr>
          <w:color w:val="000000"/>
          <w:spacing w:val="0"/>
          <w:w w:val="100"/>
          <w:position w:val="0"/>
        </w:rPr>
        <w:t>（“打开”、“门/窗户/包</w:t>
      </w:r>
      <w:r>
        <w:rPr>
          <w:color w:val="000000"/>
          <w:spacing w:val="0"/>
          <w:w w:val="100"/>
          <w:position w:val="0"/>
          <w:lang w:val="zh-CN" w:eastAsia="zh-CN" w:bidi="zh-CN"/>
        </w:rPr>
        <w:t>”或许</w:t>
      </w:r>
      <w:r>
        <w:rPr>
          <w:color w:val="000000"/>
          <w:spacing w:val="0"/>
          <w:w w:val="100"/>
          <w:position w:val="0"/>
        </w:rPr>
        <w:t>已经学过了。对学生来说</w:t>
      </w:r>
      <w:r>
        <w:rPr>
          <w:color w:val="000000"/>
          <w:spacing w:val="0"/>
          <w:w w:val="100"/>
          <w:position w:val="0"/>
          <w:lang w:val="zh-CN" w:eastAsia="zh-CN" w:bidi="zh-CN"/>
        </w:rPr>
        <w:t>，“打</w:t>
      </w:r>
      <w:r>
        <w:rPr>
          <w:color w:val="000000"/>
          <w:spacing w:val="0"/>
          <w:w w:val="100"/>
          <w:position w:val="0"/>
        </w:rPr>
        <w:t>开后盖箱”这个句子只包含了一个新名词</w:t>
      </w:r>
      <w:r>
        <w:rPr>
          <w:color w:val="000000"/>
          <w:spacing w:val="0"/>
          <w:w w:val="100"/>
          <w:position w:val="0"/>
          <w:lang w:val="zh-CN" w:eastAsia="zh-CN" w:bidi="zh-CN"/>
        </w:rPr>
        <w:t>“后</w:t>
      </w:r>
      <w:r>
        <w:rPr>
          <w:color w:val="000000"/>
          <w:spacing w:val="0"/>
          <w:w w:val="100"/>
          <w:position w:val="0"/>
        </w:rPr>
        <w:t>盖箱"的学习，以一般的智力水平就能转换了）。但当教师面对的都是口语较好而读写困难的华裔学生时,他们将不会有上述顾虑，因为这些华裔学生或可通过方言和普通话的语法相似性很快习得</w:t>
      </w:r>
      <w:r>
        <w:rPr>
          <w:color w:val="000000"/>
          <w:spacing w:val="0"/>
          <w:w w:val="100"/>
          <w:position w:val="0"/>
          <w:lang w:val="zh-CN" w:eastAsia="zh-CN" w:bidi="zh-CN"/>
        </w:rPr>
        <w:t>“把”</w:t>
      </w:r>
      <w:r>
        <w:rPr>
          <w:color w:val="000000"/>
          <w:spacing w:val="0"/>
          <w:w w:val="100"/>
          <w:position w:val="0"/>
        </w:rPr>
        <w:t>字句。教师在上述两种不同情境中所做的选择就是基于对学生</w:t>
      </w:r>
      <w:r>
        <w:rPr>
          <w:color w:val="000000"/>
          <w:spacing w:val="0"/>
          <w:w w:val="100"/>
          <w:position w:val="0"/>
          <w:lang w:val="zh-CN" w:eastAsia="zh-CN" w:bidi="zh-CN"/>
        </w:rPr>
        <w:t>“最</w:t>
      </w:r>
      <w:r>
        <w:rPr>
          <w:color w:val="000000"/>
          <w:spacing w:val="0"/>
          <w:w w:val="100"/>
          <w:position w:val="0"/>
        </w:rPr>
        <w:t>近发展区</w:t>
      </w:r>
      <w:r>
        <w:rPr>
          <w:color w:val="000000"/>
          <w:spacing w:val="0"/>
          <w:w w:val="100"/>
          <w:position w:val="0"/>
          <w:lang w:val="zh-CN" w:eastAsia="zh-CN" w:bidi="zh-CN"/>
        </w:rPr>
        <w:t>”的</w:t>
      </w:r>
      <w:r>
        <w:rPr>
          <w:color w:val="000000"/>
          <w:spacing w:val="0"/>
          <w:w w:val="100"/>
          <w:position w:val="0"/>
        </w:rPr>
        <w:t>了解。</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sz w:val="20"/>
          <w:szCs w:val="20"/>
          <w:lang w:val="en-US" w:eastAsia="en-US" w:bidi="en-US"/>
        </w:rPr>
        <w:t>3.</w:t>
      </w:r>
      <w:r>
        <w:rPr>
          <w:color w:val="000000"/>
          <w:spacing w:val="0"/>
          <w:w w:val="100"/>
          <w:position w:val="0"/>
        </w:rPr>
        <w:t>教师对学生兴趣、情感、家庭等个人背景的把握。</w:t>
      </w:r>
    </w:p>
    <w:p>
      <w:pPr>
        <w:pStyle w:val="23"/>
        <w:keepNext w:val="0"/>
        <w:keepLines w:val="0"/>
        <w:widowControl w:val="0"/>
        <w:shd w:val="clear" w:color="auto" w:fill="auto"/>
        <w:bidi w:val="0"/>
        <w:spacing w:before="0" w:after="480" w:line="362" w:lineRule="exact"/>
        <w:ind w:left="0" w:right="0" w:firstLine="440"/>
        <w:jc w:val="both"/>
        <w:rPr>
          <w:rFonts w:hint="default"/>
          <w:lang w:val="en-US"/>
        </w:rPr>
        <w:sectPr>
          <w:headerReference r:id="rId439" w:type="first"/>
          <w:footerReference r:id="rId442" w:type="first"/>
          <w:headerReference r:id="rId437" w:type="default"/>
          <w:footerReference r:id="rId440" w:type="default"/>
          <w:headerReference r:id="rId438" w:type="even"/>
          <w:footerReference r:id="rId441" w:type="even"/>
          <w:footnotePr>
            <w:numFmt w:val="decimal"/>
          </w:footnotePr>
          <w:pgSz w:w="9621" w:h="12860"/>
          <w:pgMar w:top="1534" w:right="1196" w:bottom="1116" w:left="1393" w:header="0" w:footer="3" w:gutter="0"/>
          <w:cols w:space="720" w:num="1"/>
          <w:titlePg/>
          <w:rtlGutter w:val="0"/>
          <w:docGrid w:linePitch="360" w:charSpace="0"/>
        </w:sectPr>
      </w:pPr>
      <w:r>
        <w:rPr>
          <w:color w:val="000000"/>
          <w:spacing w:val="0"/>
          <w:w w:val="100"/>
          <w:position w:val="0"/>
        </w:rPr>
        <w:t>学习者的个人信息对语言教师来说既是教学预设的重要资源，又是非预设事件在课堂中被利用的重要条件。有一篇</w:t>
      </w:r>
      <w:r>
        <w:rPr>
          <w:color w:val="000000"/>
          <w:spacing w:val="0"/>
          <w:w w:val="100"/>
          <w:position w:val="0"/>
          <w:lang w:val="zh-CN" w:eastAsia="zh-CN" w:bidi="zh-CN"/>
        </w:rPr>
        <w:t>“经贸</w:t>
      </w:r>
      <w:r>
        <w:rPr>
          <w:color w:val="000000"/>
          <w:spacing w:val="0"/>
          <w:w w:val="100"/>
          <w:position w:val="0"/>
        </w:rPr>
        <w:t>汉语”阅读课文将诺基亚、三星、摩托罗拉在中国手机市场的竞争比喻为</w:t>
      </w:r>
      <w:r>
        <w:rPr>
          <w:color w:val="000000"/>
          <w:spacing w:val="0"/>
          <w:w w:val="100"/>
          <w:position w:val="0"/>
          <w:lang w:val="zh-CN" w:eastAsia="zh-CN" w:bidi="zh-CN"/>
        </w:rPr>
        <w:t>“三</w:t>
      </w:r>
      <w:r>
        <w:rPr>
          <w:color w:val="000000"/>
          <w:spacing w:val="0"/>
          <w:w w:val="100"/>
          <w:position w:val="0"/>
        </w:rPr>
        <w:t>国演义由于参加这门课的学生都是父母一代刚移民国外的华裔，在中国国内接受过不同程度的基础教育，汉语水平较高，一看到“三国演义</w:t>
      </w:r>
      <w:r>
        <w:rPr>
          <w:color w:val="000000"/>
          <w:spacing w:val="0"/>
          <w:w w:val="100"/>
          <w:position w:val="0"/>
          <w:lang w:val="zh-CN" w:eastAsia="zh-CN" w:bidi="zh-CN"/>
        </w:rPr>
        <w:t>”这</w:t>
      </w:r>
      <w:r>
        <w:rPr>
          <w:color w:val="000000"/>
          <w:spacing w:val="0"/>
          <w:w w:val="100"/>
          <w:position w:val="0"/>
        </w:rPr>
        <w:t>个提法就理解了这是在隐喻三家公司的战略竞争关系，但他们的兴趣却由比喻性的商场</w:t>
      </w:r>
      <w:r>
        <w:rPr>
          <w:color w:val="000000"/>
          <w:spacing w:val="0"/>
          <w:w w:val="100"/>
          <w:position w:val="0"/>
          <w:lang w:val="zh-CN" w:eastAsia="zh-CN" w:bidi="zh-CN"/>
        </w:rPr>
        <w:t>“三国</w:t>
      </w:r>
      <w:r>
        <w:rPr>
          <w:color w:val="000000"/>
          <w:spacing w:val="0"/>
          <w:w w:val="100"/>
          <w:position w:val="0"/>
        </w:rPr>
        <w:t>演义"转向了历史中真实的“三国时代”。或许由于早期国内教育的印象尚在，又或许由于</w:t>
      </w:r>
      <w:r>
        <w:rPr>
          <w:color w:val="000000"/>
          <w:spacing w:val="0"/>
          <w:w w:val="100"/>
          <w:position w:val="0"/>
          <w:lang w:val="zh-CN" w:eastAsia="zh-CN" w:bidi="zh-CN"/>
        </w:rPr>
        <w:t>“三国</w:t>
      </w:r>
      <w:r>
        <w:rPr>
          <w:color w:val="000000"/>
          <w:spacing w:val="0"/>
          <w:w w:val="100"/>
          <w:position w:val="0"/>
        </w:rPr>
        <w:t>演义"电脑游戏以及父母教育的影响，他们开始询问很多关于三国历史的问题并流露出十分浓厚的兴趣。教师在察觉这一状况后，认为违拗学生的兴趣并继续执行先前的教学方案不会取得满意的效果，于是，在一一回答完学生的相关问题后,决定先讲解一下三国时一些经典的战争策略和外交策略，然后让学生讨论这些策略在三个企业的竞争中有哪些是具有借鉴意义的。教师最终以此达到了回归教学预设的目的。这样的回归与先前的预设相比是有很大差异</w:t>
      </w:r>
    </w:p>
    <w:p>
      <w:pPr>
        <w:pStyle w:val="23"/>
        <w:keepNext w:val="0"/>
        <w:keepLines w:val="0"/>
        <w:widowControl w:val="0"/>
        <w:shd w:val="clear" w:color="auto" w:fill="auto"/>
        <w:bidi w:val="0"/>
        <w:spacing w:before="0" w:after="480" w:line="362" w:lineRule="exact"/>
        <w:ind w:left="0" w:right="0" w:firstLine="0"/>
        <w:jc w:val="both"/>
      </w:pPr>
      <w:r>
        <w:rPr>
          <w:color w:val="000000"/>
          <w:spacing w:val="0"/>
          <w:w w:val="100"/>
          <w:position w:val="0"/>
        </w:rPr>
        <w:t>的，学习主体的积极参与给课堂带来了不同寻常的良好气氛。在这个例子中，教师判断出学生的偶发兴趣是源于学生自身特殊的文化背景，因此没有打断而进行了适当的利用。假设班里只有一名学生是华裔，也只有这名学生对</w:t>
      </w:r>
      <w:r>
        <w:rPr>
          <w:color w:val="000000"/>
          <w:spacing w:val="0"/>
          <w:w w:val="100"/>
          <w:position w:val="0"/>
          <w:lang w:val="zh-CN" w:eastAsia="zh-CN" w:bidi="zh-CN"/>
        </w:rPr>
        <w:t>“三</w:t>
      </w:r>
      <w:r>
        <w:rPr>
          <w:color w:val="000000"/>
          <w:spacing w:val="0"/>
          <w:w w:val="100"/>
          <w:position w:val="0"/>
        </w:rPr>
        <w:t>国”表示出浓厚兴趣，教师一般不会表现出这样的弹性，因为他必须兼顾其他对此类问题不感兴趣的学生。对学生家庭和学习背景及兴趣</w:t>
      </w:r>
      <w:r>
        <w:rPr>
          <w:color w:val="000000"/>
          <w:spacing w:val="0"/>
          <w:w w:val="100"/>
          <w:position w:val="0"/>
          <w:highlight w:val="none"/>
        </w:rPr>
        <w:t>等的了解</w:t>
      </w:r>
      <w:r>
        <w:rPr>
          <w:color w:val="000000"/>
          <w:spacing w:val="0"/>
          <w:w w:val="100"/>
          <w:position w:val="0"/>
        </w:rPr>
        <w:t>会影响教师对非预设事件的价值评估并做出不同的行为选择。对学生的充分了解会提高非预设事件向课堂教学资源转化的概率。</w:t>
      </w:r>
    </w:p>
    <w:p>
      <w:pPr>
        <w:pStyle w:val="23"/>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rPr>
        <w:t>（二）教师必须具备教学机智</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之所以用</w:t>
      </w:r>
      <w:r>
        <w:rPr>
          <w:color w:val="000000"/>
          <w:spacing w:val="0"/>
          <w:w w:val="100"/>
          <w:position w:val="0"/>
          <w:lang w:val="zh-CN" w:eastAsia="zh-CN" w:bidi="zh-CN"/>
        </w:rPr>
        <w:t>“机智</w:t>
      </w:r>
      <w:r>
        <w:rPr>
          <w:color w:val="000000"/>
          <w:spacing w:val="0"/>
          <w:w w:val="100"/>
          <w:position w:val="0"/>
        </w:rPr>
        <w:t>'‘这个词是为了与</w:t>
      </w:r>
      <w:r>
        <w:rPr>
          <w:color w:val="000000"/>
          <w:spacing w:val="0"/>
          <w:w w:val="100"/>
          <w:position w:val="0"/>
          <w:lang w:val="zh-CN" w:eastAsia="zh-CN" w:bidi="zh-CN"/>
        </w:rPr>
        <w:t>“智慧”一词</w:t>
      </w:r>
      <w:r>
        <w:rPr>
          <w:color w:val="000000"/>
          <w:spacing w:val="0"/>
          <w:w w:val="100"/>
          <w:position w:val="0"/>
        </w:rPr>
        <w:t>相区别，用来表达教师即时的教学创造力，尽管机智是智慧的一种表现形式。正如范梅南所说“机智是无法计划的”</w:t>
      </w:r>
      <w:r>
        <w:rPr>
          <w:color w:val="000000"/>
          <w:spacing w:val="0"/>
          <w:w w:val="100"/>
          <w:position w:val="0"/>
          <w:lang w:val="zh-CN" w:eastAsia="zh-CN" w:bidi="zh-CN"/>
        </w:rPr>
        <w:t>，“它</w:t>
      </w:r>
      <w:r>
        <w:rPr>
          <w:color w:val="000000"/>
          <w:spacing w:val="0"/>
          <w:w w:val="100"/>
          <w:position w:val="0"/>
        </w:rPr>
        <w:t>总是在具体的、出人意料的、无法预见的情境中自然迸发出来</w:t>
      </w:r>
      <w:r>
        <w:rPr>
          <w:color w:val="000000"/>
          <w:spacing w:val="0"/>
          <w:w w:val="100"/>
          <w:position w:val="0"/>
          <w:lang w:val="en-US" w:eastAsia="en-US" w:bidi="en-US"/>
        </w:rPr>
        <w:t>"</w:t>
      </w:r>
      <w:r>
        <w:rPr>
          <w:color w:val="000000"/>
          <w:spacing w:val="0"/>
          <w:w w:val="100"/>
          <w:position w:val="0"/>
        </w:rPr>
        <w:t>（中译本</w:t>
      </w:r>
      <w:r>
        <w:rPr>
          <w:color w:val="000000"/>
          <w:spacing w:val="0"/>
          <w:w w:val="100"/>
          <w:position w:val="0"/>
          <w:sz w:val="20"/>
          <w:szCs w:val="20"/>
        </w:rPr>
        <w:t>,2001=191）,</w:t>
      </w:r>
      <w:r>
        <w:rPr>
          <w:color w:val="000000"/>
          <w:spacing w:val="0"/>
          <w:w w:val="100"/>
          <w:position w:val="0"/>
        </w:rPr>
        <w:t>他还说:</w:t>
      </w:r>
      <w:r>
        <w:rPr>
          <w:color w:val="000000"/>
          <w:spacing w:val="0"/>
          <w:w w:val="100"/>
          <w:position w:val="0"/>
          <w:lang w:val="zh-CN" w:eastAsia="zh-CN" w:bidi="zh-CN"/>
        </w:rPr>
        <w:t>“在教</w:t>
      </w:r>
      <w:r>
        <w:rPr>
          <w:color w:val="000000"/>
          <w:spacing w:val="0"/>
          <w:w w:val="100"/>
          <w:position w:val="0"/>
        </w:rPr>
        <w:t>学当中，常常是那些不稳定的、不连续的、变化不定的时刻需要某种无法计划的机智的行动</w:t>
      </w:r>
      <w:r>
        <w:rPr>
          <w:color w:val="000000"/>
          <w:spacing w:val="0"/>
          <w:w w:val="100"/>
          <w:position w:val="0"/>
          <w:lang w:val="zh-CN" w:eastAsia="zh-CN" w:bidi="zh-CN"/>
        </w:rPr>
        <w:t>”（中</w:t>
      </w:r>
      <w:r>
        <w:rPr>
          <w:color w:val="000000"/>
          <w:spacing w:val="0"/>
          <w:w w:val="100"/>
          <w:position w:val="0"/>
        </w:rPr>
        <w:t>译本</w:t>
      </w:r>
      <w:r>
        <w:rPr>
          <w:color w:val="000000"/>
          <w:spacing w:val="0"/>
          <w:w w:val="100"/>
          <w:position w:val="0"/>
          <w:sz w:val="20"/>
          <w:szCs w:val="20"/>
          <w:lang w:val="en-US" w:eastAsia="en-US" w:bidi="en-US"/>
        </w:rPr>
        <w:t>200L191）</w:t>
      </w:r>
      <w:r>
        <w:rPr>
          <w:color w:val="000000"/>
          <w:spacing w:val="0"/>
          <w:w w:val="100"/>
          <w:position w:val="0"/>
          <w:lang w:val="en-US" w:eastAsia="en-US" w:bidi="en-US"/>
        </w:rPr>
        <w:t>。</w:t>
      </w:r>
      <w:r>
        <w:rPr>
          <w:color w:val="000000"/>
          <w:spacing w:val="0"/>
          <w:w w:val="100"/>
          <w:position w:val="0"/>
          <w:lang w:val="zh-CN" w:eastAsia="zh-CN" w:bidi="zh-CN"/>
        </w:rPr>
        <w:t>“要</w:t>
      </w:r>
      <w:r>
        <w:rPr>
          <w:color w:val="000000"/>
          <w:spacing w:val="0"/>
          <w:w w:val="100"/>
          <w:position w:val="0"/>
        </w:rPr>
        <w:t>想将机智变成一套技术或技巧，以便在需要机智的情境中连贯地可以预测地行动，这是不可能的。尽管机智有无法控制的性质，还是有必要指出机智在实际的情境中是以一种积极的、规范性的方式表露出来的</w:t>
      </w:r>
      <w:r>
        <w:rPr>
          <w:color w:val="000000"/>
          <w:spacing w:val="0"/>
          <w:w w:val="100"/>
          <w:position w:val="0"/>
          <w:lang w:val="zh-CN" w:eastAsia="zh-CN" w:bidi="zh-CN"/>
        </w:rPr>
        <w:t>”（中</w:t>
      </w:r>
      <w:r>
        <w:rPr>
          <w:color w:val="000000"/>
          <w:spacing w:val="0"/>
          <w:w w:val="100"/>
          <w:position w:val="0"/>
        </w:rPr>
        <w:t>译本</w:t>
      </w:r>
      <w:r>
        <w:rPr>
          <w:color w:val="000000"/>
          <w:spacing w:val="0"/>
          <w:w w:val="100"/>
          <w:position w:val="0"/>
          <w:sz w:val="20"/>
          <w:szCs w:val="20"/>
          <w:lang w:val="en-US" w:eastAsia="en-US" w:bidi="en-US"/>
        </w:rPr>
        <w:t>200L194）</w:t>
      </w:r>
      <w:r>
        <w:rPr>
          <w:color w:val="000000"/>
          <w:spacing w:val="0"/>
          <w:w w:val="100"/>
          <w:position w:val="0"/>
          <w:lang w:val="en-US" w:eastAsia="en-US" w:bidi="en-US"/>
        </w:rPr>
        <w:t>。</w:t>
      </w:r>
      <w:r>
        <w:rPr>
          <w:color w:val="000000"/>
          <w:spacing w:val="0"/>
          <w:w w:val="100"/>
          <w:position w:val="0"/>
        </w:rPr>
        <w:t>教师的教学机智，更多的是指教师在课堂中面对非预设事件时表现出来的一种临场天赋和机敏。比如，有位体形瘦小</w:t>
      </w:r>
      <w:r>
        <w:rPr>
          <w:color w:val="000000"/>
          <w:spacing w:val="0"/>
          <w:w w:val="100"/>
          <w:position w:val="0"/>
          <w:highlight w:val="none"/>
        </w:rPr>
        <w:t>的教师</w:t>
      </w:r>
      <w:r>
        <w:rPr>
          <w:color w:val="000000"/>
          <w:spacing w:val="0"/>
          <w:w w:val="100"/>
          <w:position w:val="0"/>
        </w:rPr>
        <w:t>在给学生讲可能补语</w:t>
      </w:r>
      <w:r>
        <w:rPr>
          <w:color w:val="000000"/>
          <w:spacing w:val="0"/>
          <w:w w:val="100"/>
          <w:position w:val="0"/>
          <w:lang w:val="zh-CN" w:eastAsia="zh-CN" w:bidi="zh-CN"/>
        </w:rPr>
        <w:t>“吃得</w:t>
      </w:r>
      <w:r>
        <w:rPr>
          <w:color w:val="000000"/>
          <w:spacing w:val="0"/>
          <w:w w:val="100"/>
          <w:position w:val="0"/>
        </w:rPr>
        <w:t>了”和</w:t>
      </w:r>
      <w:r>
        <w:rPr>
          <w:color w:val="000000"/>
          <w:spacing w:val="0"/>
          <w:w w:val="100"/>
          <w:position w:val="0"/>
          <w:lang w:val="zh-CN" w:eastAsia="zh-CN" w:bidi="zh-CN"/>
        </w:rPr>
        <w:t>“吃不</w:t>
      </w:r>
      <w:r>
        <w:rPr>
          <w:color w:val="000000"/>
          <w:spacing w:val="0"/>
          <w:w w:val="100"/>
          <w:position w:val="0"/>
        </w:rPr>
        <w:t>了”时，正好有位体形较大的同事从教室窗前走过。他灵机一动指着窗外的同事说:"那个走过去的人是某某老师。如果这儿有一桌子菜，我吃不了的话,他一定吃得了</w:t>
      </w:r>
      <w:r>
        <w:rPr>
          <w:color w:val="000000"/>
          <w:spacing w:val="0"/>
          <w:w w:val="100"/>
          <w:position w:val="0"/>
          <w:lang w:val="zh-CN" w:eastAsia="zh-CN" w:bidi="zh-CN"/>
        </w:rPr>
        <w:t>。”这</w:t>
      </w:r>
      <w:r>
        <w:rPr>
          <w:color w:val="000000"/>
          <w:spacing w:val="0"/>
          <w:w w:val="100"/>
          <w:position w:val="0"/>
        </w:rPr>
        <w:t>位教师原来并没有打算用这样的方式来解释这两个词语的用法，同事从窗前走过这件事改变了他原来的设计,代之以更形象的方法来达成自己的教学目标。又如，某教师上课在教学生</w:t>
      </w:r>
      <w:r>
        <w:rPr>
          <w:color w:val="000000"/>
          <w:spacing w:val="0"/>
          <w:w w:val="100"/>
          <w:position w:val="0"/>
          <w:lang w:val="zh-CN" w:eastAsia="zh-CN" w:bidi="zh-CN"/>
        </w:rPr>
        <w:t>“检测”这</w:t>
      </w:r>
      <w:r>
        <w:rPr>
          <w:color w:val="000000"/>
          <w:spacing w:val="0"/>
          <w:w w:val="100"/>
          <w:position w:val="0"/>
        </w:rPr>
        <w:t>个词时不慎脚踩了录音机的电源线使手提式录音机掉下了讲台，所幸录音机完好无损。于是，这位教师故意夸张地摸摸录音机后问学生：“知道我为什么要摔一下这个录音机吗？</w:t>
      </w:r>
      <w:r>
        <w:rPr>
          <w:color w:val="000000"/>
          <w:spacing w:val="0"/>
          <w:w w:val="100"/>
          <w:position w:val="0"/>
          <w:lang w:val="zh-CN" w:eastAsia="zh-CN" w:bidi="zh-CN"/>
        </w:rPr>
        <w:t>”学生</w:t>
      </w:r>
      <w:r>
        <w:rPr>
          <w:color w:val="000000"/>
          <w:spacing w:val="0"/>
          <w:w w:val="100"/>
          <w:position w:val="0"/>
        </w:rPr>
        <w:t>们都用</w:t>
      </w:r>
      <w:r>
        <w:rPr>
          <w:color w:val="000000"/>
          <w:spacing w:val="0"/>
          <w:w w:val="100"/>
          <w:position w:val="0"/>
          <w:lang w:val="zh-CN" w:eastAsia="zh-CN" w:bidi="zh-CN"/>
        </w:rPr>
        <w:t>“检</w:t>
      </w:r>
      <w:r>
        <w:rPr>
          <w:color w:val="000000"/>
          <w:spacing w:val="0"/>
          <w:w w:val="100"/>
          <w:position w:val="0"/>
        </w:rPr>
        <w:t>测质量</w:t>
      </w:r>
      <w:r>
        <w:rPr>
          <w:color w:val="000000"/>
          <w:spacing w:val="0"/>
          <w:w w:val="100"/>
          <w:position w:val="0"/>
          <w:lang w:val="zh-CN" w:eastAsia="zh-CN" w:bidi="zh-CN"/>
        </w:rPr>
        <w:t>”来</w:t>
      </w:r>
      <w:r>
        <w:rPr>
          <w:color w:val="000000"/>
          <w:spacing w:val="0"/>
          <w:w w:val="100"/>
          <w:position w:val="0"/>
        </w:rPr>
        <w:t>回应了教师的提问。这位教师就是用这样的巧合事件让</w:t>
      </w:r>
      <w:r>
        <w:rPr>
          <w:color w:val="000000"/>
          <w:spacing w:val="0"/>
          <w:w w:val="100"/>
          <w:position w:val="0"/>
          <w:lang w:val="zh-CN" w:eastAsia="zh-CN" w:bidi="zh-CN"/>
        </w:rPr>
        <w:t>“检测”一</w:t>
      </w:r>
      <w:r>
        <w:rPr>
          <w:color w:val="000000"/>
          <w:spacing w:val="0"/>
          <w:w w:val="100"/>
          <w:position w:val="0"/>
        </w:rPr>
        <w:t>词的习</w:t>
      </w:r>
      <w:r>
        <w:rPr>
          <w:color w:val="000000"/>
          <w:spacing w:val="0"/>
          <w:w w:val="100"/>
          <w:position w:val="0"/>
          <w:highlight w:val="none"/>
        </w:rPr>
        <w:t>得发生</w:t>
      </w:r>
      <w:r>
        <w:rPr>
          <w:color w:val="000000"/>
          <w:spacing w:val="0"/>
          <w:w w:val="100"/>
          <w:position w:val="0"/>
        </w:rPr>
        <w:t>了。</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这两个教学事件都有很大的偶然性，但这两位教师的临场天赋，也就是他们的教学机智却在其中</w:t>
      </w:r>
      <w:r>
        <w:rPr>
          <w:color w:val="000000"/>
          <w:spacing w:val="0"/>
          <w:w w:val="100"/>
          <w:position w:val="0"/>
          <w:highlight w:val="none"/>
        </w:rPr>
        <w:t>起了极</w:t>
      </w:r>
      <w:r>
        <w:rPr>
          <w:color w:val="000000"/>
          <w:spacing w:val="0"/>
          <w:w w:val="100"/>
          <w:position w:val="0"/>
        </w:rPr>
        <w:t>大的作用。很多对别人来说无法与教学关联的非预设事件,在这样的临场天赋面前就可能会有更多的机会被关联起来然后转化成一条捷径来完成教学目标。当然，这种临场天赋首先要建立在对自己预设内容的了解和对非预设事件敏感并愿意接纳的基础上。</w:t>
      </w:r>
    </w:p>
    <w:p>
      <w:pPr>
        <w:pStyle w:val="23"/>
        <w:keepNext w:val="0"/>
        <w:keepLines w:val="0"/>
        <w:widowControl w:val="0"/>
        <w:shd w:val="clear" w:color="auto" w:fill="auto"/>
        <w:bidi w:val="0"/>
        <w:spacing w:before="0" w:after="180" w:line="362" w:lineRule="exact"/>
        <w:ind w:left="0" w:right="0" w:firstLine="420"/>
        <w:jc w:val="both"/>
      </w:pPr>
      <w:r>
        <w:rPr>
          <w:color w:val="000000"/>
          <w:spacing w:val="0"/>
          <w:w w:val="100"/>
          <w:position w:val="0"/>
        </w:rPr>
        <w:t>教师在课堂上的机智不仅仅表现为对外部事件的应对，也表现为对自己教学灵感的积极捕捉，这些由不可预设的机智带来的变数和效果，常常造就了课堂的精彩。借用范梅南的话来说就是:“教育智能与机智指的是那种能使教师在不断变化的教育情境中随机应变的细心的技能。教育情境是不断变化的，因为学生在变，教师在变，气氛在变，时间在变。换言之，教师不断地面临挑战，在意想不到的情境中表现出积极的状态。正是这种在普通事件当中捕捉教育契机的能力和将看似不重要的事情转换使之具有教育意义的能力才使得教育的机智得以实现。"（中译本</w:t>
      </w:r>
      <w:r>
        <w:rPr>
          <w:color w:val="000000"/>
          <w:spacing w:val="0"/>
          <w:w w:val="100"/>
          <w:position w:val="0"/>
          <w:sz w:val="20"/>
          <w:szCs w:val="20"/>
        </w:rPr>
        <w:t>,2001=246）</w:t>
      </w:r>
      <w:r>
        <w:rPr>
          <w:color w:val="000000"/>
          <w:spacing w:val="0"/>
          <w:w w:val="100"/>
          <w:position w:val="0"/>
        </w:rPr>
        <w:t>他的观点也可以被理解为，教学机智既是一种面对非预设事件的应变能力也是一种应变的态度，只有这种能力和积极态度的叠加才能创造出精彩的、有意义的教育事件。这种即时地</w:t>
      </w:r>
      <w:r>
        <w:rPr>
          <w:color w:val="000000"/>
          <w:spacing w:val="0"/>
          <w:w w:val="100"/>
          <w:position w:val="0"/>
          <w:lang w:val="zh-CN" w:eastAsia="zh-CN" w:bidi="zh-CN"/>
        </w:rPr>
        <w:t>“将</w:t>
      </w:r>
      <w:r>
        <w:rPr>
          <w:color w:val="000000"/>
          <w:spacing w:val="0"/>
          <w:w w:val="100"/>
          <w:position w:val="0"/>
        </w:rPr>
        <w:t>看似不重要的事情转换使之具有教育意义</w:t>
      </w:r>
      <w:r>
        <w:rPr>
          <w:color w:val="000000"/>
          <w:spacing w:val="0"/>
          <w:w w:val="100"/>
          <w:position w:val="0"/>
          <w:lang w:val="zh-CN" w:eastAsia="zh-CN" w:bidi="zh-CN"/>
        </w:rPr>
        <w:t>”的过</w:t>
      </w:r>
      <w:r>
        <w:rPr>
          <w:color w:val="000000"/>
          <w:spacing w:val="0"/>
          <w:w w:val="100"/>
          <w:position w:val="0"/>
        </w:rPr>
        <w:t>程也就是教师的教学机智和能力的表现。</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—教师在课堂中利用非预设事件时应该注意什么</w:t>
      </w:r>
    </w:p>
    <w:p>
      <w:pPr>
        <w:pStyle w:val="23"/>
        <w:keepNext w:val="0"/>
        <w:keepLines w:val="0"/>
        <w:widowControl w:val="0"/>
        <w:shd w:val="clear" w:color="auto" w:fill="auto"/>
        <w:bidi w:val="0"/>
        <w:spacing w:before="0" w:after="0" w:line="363" w:lineRule="exact"/>
        <w:ind w:left="0" w:right="0" w:firstLine="420"/>
        <w:jc w:val="both"/>
      </w:pPr>
      <w:r>
        <w:rPr>
          <w:color w:val="000000"/>
          <w:spacing w:val="0"/>
          <w:w w:val="100"/>
          <w:position w:val="0"/>
        </w:rPr>
        <w:t>教师在课堂中利用非预设事件时，最重要的是要处理好控制和自由之间的关系，也就是说教师的“教学监控能力</w:t>
      </w:r>
      <w:r>
        <w:rPr>
          <w:color w:val="000000"/>
          <w:spacing w:val="0"/>
          <w:w w:val="100"/>
          <w:position w:val="0"/>
          <w:lang w:val="zh-CN" w:eastAsia="zh-CN" w:bidi="zh-CN"/>
        </w:rPr>
        <w:t>”特别</w:t>
      </w:r>
      <w:r>
        <w:rPr>
          <w:color w:val="000000"/>
          <w:spacing w:val="0"/>
          <w:w w:val="100"/>
          <w:position w:val="0"/>
        </w:rPr>
        <w:t>重要。</w:t>
      </w:r>
      <w:r>
        <w:rPr>
          <w:color w:val="000000"/>
          <w:spacing w:val="0"/>
          <w:w w:val="100"/>
          <w:position w:val="0"/>
          <w:lang w:val="zh-CN" w:eastAsia="zh-CN" w:bidi="zh-CN"/>
        </w:rPr>
        <w:t>“教</w:t>
      </w:r>
      <w:r>
        <w:rPr>
          <w:color w:val="000000"/>
          <w:spacing w:val="0"/>
          <w:w w:val="100"/>
          <w:position w:val="0"/>
        </w:rPr>
        <w:t>学监控能力”指的是教师的元认知监控能力，是</w:t>
      </w:r>
      <w:r>
        <w:rPr>
          <w:color w:val="000000"/>
          <w:spacing w:val="0"/>
          <w:w w:val="100"/>
          <w:position w:val="0"/>
          <w:lang w:val="zh-CN" w:eastAsia="zh-CN" w:bidi="zh-CN"/>
        </w:rPr>
        <w:t>“认</w:t>
      </w:r>
      <w:r>
        <w:rPr>
          <w:color w:val="000000"/>
          <w:spacing w:val="0"/>
          <w:w w:val="100"/>
          <w:position w:val="0"/>
        </w:rPr>
        <w:t>知者对自己认知活动的监视与控制</w:t>
      </w:r>
      <w:r>
        <w:rPr>
          <w:color w:val="000000"/>
          <w:spacing w:val="0"/>
          <w:w w:val="100"/>
          <w:position w:val="0"/>
          <w:lang w:val="zh-CN" w:eastAsia="zh-CN" w:bidi="zh-CN"/>
        </w:rPr>
        <w:t>”（鱼</w:t>
      </w:r>
      <w:r>
        <w:rPr>
          <w:color w:val="000000"/>
          <w:spacing w:val="0"/>
          <w:w w:val="100"/>
          <w:position w:val="0"/>
        </w:rPr>
        <w:t>霞，</w:t>
      </w:r>
      <w:r>
        <w:rPr>
          <w:color w:val="000000"/>
          <w:spacing w:val="0"/>
          <w:w w:val="100"/>
          <w:position w:val="0"/>
          <w:sz w:val="20"/>
          <w:szCs w:val="20"/>
        </w:rPr>
        <w:t>2007,83）（</w:t>
      </w:r>
      <w:r>
        <w:rPr>
          <w:color w:val="000000"/>
          <w:spacing w:val="0"/>
          <w:w w:val="100"/>
          <w:position w:val="0"/>
        </w:rPr>
        <w:t>参见第二节），这种监控能力在课堂上体现为教师对自身教学行为的即时自我监控。</w:t>
      </w:r>
    </w:p>
    <w:p>
      <w:pPr>
        <w:pStyle w:val="23"/>
        <w:keepNext w:val="0"/>
        <w:keepLines w:val="0"/>
        <w:widowControl w:val="0"/>
        <w:shd w:val="clear" w:color="auto" w:fill="auto"/>
        <w:bidi w:val="0"/>
        <w:spacing w:before="0" w:after="0" w:line="363" w:lineRule="exact"/>
        <w:ind w:left="0" w:right="0" w:firstLine="420"/>
        <w:jc w:val="both"/>
        <w:rPr>
          <w:rFonts w:hint="default"/>
          <w:lang w:val="en-US"/>
        </w:rPr>
        <w:sectPr>
          <w:headerReference r:id="rId445" w:type="first"/>
          <w:footerReference r:id="rId448" w:type="first"/>
          <w:headerReference r:id="rId443" w:type="default"/>
          <w:footerReference r:id="rId446" w:type="default"/>
          <w:headerReference r:id="rId444" w:type="even"/>
          <w:footerReference r:id="rId447" w:type="even"/>
          <w:footnotePr>
            <w:numFmt w:val="decimal"/>
          </w:footnotePr>
          <w:pgSz w:w="9621" w:h="12860"/>
          <w:pgMar w:top="1534" w:right="1196" w:bottom="1116" w:left="1393" w:header="0" w:footer="3" w:gutter="0"/>
          <w:cols w:space="720" w:num="1"/>
          <w:titlePg/>
          <w:rtlGutter w:val="0"/>
          <w:docGrid w:linePitch="360" w:charSpace="0"/>
        </w:sectPr>
      </w:pPr>
      <w:r>
        <w:rPr>
          <w:color w:val="000000"/>
          <w:spacing w:val="0"/>
          <w:w w:val="100"/>
          <w:position w:val="0"/>
        </w:rPr>
        <w:t>前面我们曾提到过，教师们对由自身偶发兴趣导致的事件应保持相应的自我纪律，要以学生的兴趣关注为准绳。这就意味着教师在课堂上应对自己的教学活动进行监察和反馈。面对种种类型的非预设事件教师会表现出三种不同的态度与行为：置之不理,将其与自己的教学预设整合，放弃原有的预设。</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这些态度与行为其实都是基于他们对当前正在发生的教学活动的监察、评价和反馈。置之不理是高度自控的行为；将其与原先的预设整合是调整和修正的行为；放弃原有的预设即时创新是自我更正或自我否定的行为。离开了事件背景很难评价这些行为得当与否，但不可否认的是，这些行为在应对非预设事件的时候都可能发生，这就能说明这种教学监控能力在非预设事件向课堂教学资源转化生成的过程中是起作用的。</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采用置之不理的态度和行为，通常是由于教师对发生的非预设事件没有较高的价值评估或者不能迅速判断其价值，因此不愿意做出调整，这是高度自控，甚至过度自控的结果。如果教师经常表现</w:t>
      </w:r>
      <w:r>
        <w:rPr>
          <w:color w:val="000000"/>
          <w:spacing w:val="0"/>
          <w:w w:val="100"/>
          <w:position w:val="0"/>
          <w:highlight w:val="none"/>
          <w:lang w:val="en-US"/>
        </w:rPr>
        <w:t>出</w:t>
      </w:r>
      <w:r>
        <w:rPr>
          <w:color w:val="000000"/>
          <w:spacing w:val="0"/>
          <w:w w:val="100"/>
          <w:position w:val="0"/>
        </w:rPr>
        <w:t>这种情形，他的课堂行为或许是中规中矩的，但很难</w:t>
      </w:r>
      <w:r>
        <w:rPr>
          <w:color w:val="000000"/>
          <w:spacing w:val="0"/>
          <w:w w:val="100"/>
          <w:position w:val="0"/>
          <w:lang w:val="zh-CN" w:eastAsia="zh-CN" w:bidi="zh-CN"/>
        </w:rPr>
        <w:t>“出彩</w:t>
      </w:r>
      <w:r>
        <w:rPr>
          <w:color w:val="000000"/>
          <w:spacing w:val="0"/>
          <w:w w:val="100"/>
          <w:position w:val="0"/>
        </w:rPr>
        <w:t>"，原因在于其课堂进程和原先的设计是相等的，在教学的过程中没有产出新的东西，变成了一个没有创造性、绝对刻板的程序操作。将非预设事件与自己的教学预设关联或整合起来，这种关联和整合一旦顺利地完成，往往就是</w:t>
      </w:r>
      <w:r>
        <w:rPr>
          <w:color w:val="000000"/>
          <w:spacing w:val="0"/>
          <w:w w:val="100"/>
          <w:position w:val="0"/>
          <w:lang w:val="zh-CN" w:eastAsia="zh-CN" w:bidi="zh-CN"/>
        </w:rPr>
        <w:t>“出彩”之</w:t>
      </w:r>
      <w:r>
        <w:rPr>
          <w:color w:val="000000"/>
          <w:spacing w:val="0"/>
          <w:w w:val="100"/>
          <w:position w:val="0"/>
        </w:rPr>
        <w:t>处。教师的即时关联和整合能力既是教学机智的表现，也是自我调整、修正的监控能力的体现。在放弃原先预设的行为中，可以观察到两类教师：一类是具有很强的即时的自我评判能力和创新能力而又不偏离宏观目标</w:t>
      </w:r>
      <w:r>
        <w:rPr>
          <w:color w:val="000000"/>
          <w:spacing w:val="0"/>
          <w:w w:val="100"/>
          <w:position w:val="0"/>
          <w:highlight w:val="none"/>
        </w:rPr>
        <w:t>的教师</w:t>
      </w:r>
      <w:r>
        <w:rPr>
          <w:color w:val="000000"/>
          <w:spacing w:val="0"/>
          <w:w w:val="100"/>
          <w:position w:val="0"/>
        </w:rPr>
        <w:t>，另一类就是在非预设事件中迷失方向</w:t>
      </w:r>
      <w:r>
        <w:rPr>
          <w:color w:val="000000"/>
          <w:spacing w:val="0"/>
          <w:w w:val="100"/>
          <w:position w:val="0"/>
          <w:highlight w:val="none"/>
        </w:rPr>
        <w:t>的教师</w:t>
      </w:r>
      <w:r>
        <w:rPr>
          <w:color w:val="000000"/>
          <w:spacing w:val="0"/>
          <w:w w:val="100"/>
          <w:position w:val="0"/>
        </w:rPr>
        <w:t>。后者在教学计划性和教学自发性的矛盾中找不到平衡点，原因之一是他们的教学监控能力不足。</w:t>
      </w:r>
    </w:p>
    <w:p>
      <w:pPr>
        <w:pStyle w:val="23"/>
        <w:keepNext w:val="0"/>
        <w:keepLines w:val="0"/>
        <w:widowControl w:val="0"/>
        <w:shd w:val="clear" w:color="auto" w:fill="auto"/>
        <w:bidi w:val="0"/>
        <w:spacing w:before="0" w:after="600" w:line="363" w:lineRule="exact"/>
        <w:ind w:left="0" w:right="0" w:firstLine="460"/>
        <w:jc w:val="both"/>
      </w:pPr>
      <w:r>
        <w:rPr>
          <w:color w:val="000000"/>
          <w:spacing w:val="0"/>
          <w:w w:val="100"/>
          <w:position w:val="0"/>
        </w:rPr>
        <w:t>在非预设事件向教学事件的转化与生成过程中，教师的教学监控能力起的是双向调节作用，既要对非预设事件进行利用和转化,又要避免出现过度的偏离。这是教师应该特别注意的。</w:t>
      </w:r>
    </w:p>
    <w:p>
      <w:pPr>
        <w:pStyle w:val="25"/>
        <w:keepNext/>
        <w:keepLines/>
        <w:widowControl w:val="0"/>
        <w:shd w:val="clear" w:color="auto" w:fill="auto"/>
        <w:bidi w:val="0"/>
        <w:spacing w:before="0" w:after="500" w:line="240" w:lineRule="auto"/>
        <w:ind w:left="0" w:right="0" w:firstLine="0"/>
        <w:jc w:val="center"/>
        <w:rPr>
          <w:sz w:val="26"/>
          <w:szCs w:val="26"/>
        </w:rPr>
      </w:pPr>
      <w:bookmarkStart w:id="334" w:name="bookmark334"/>
      <w:bookmarkStart w:id="335" w:name="bookmark335"/>
      <w:bookmarkStart w:id="336" w:name="bookmark336"/>
      <w:r>
        <w:rPr>
          <w:color w:val="000000"/>
          <w:spacing w:val="0"/>
          <w:w w:val="100"/>
          <w:position w:val="0"/>
          <w:sz w:val="26"/>
          <w:szCs w:val="26"/>
        </w:rPr>
        <w:t>第四节非预设事件与教学预设</w:t>
      </w:r>
      <w:bookmarkEnd w:id="334"/>
      <w:bookmarkEnd w:id="335"/>
      <w:bookmarkEnd w:id="336"/>
    </w:p>
    <w:p>
      <w:pPr>
        <w:pStyle w:val="23"/>
        <w:keepNext w:val="0"/>
        <w:keepLines w:val="0"/>
        <w:widowControl w:val="0"/>
        <w:shd w:val="clear" w:color="auto" w:fill="auto"/>
        <w:bidi w:val="0"/>
        <w:spacing w:before="0" w:after="180" w:line="362" w:lineRule="exact"/>
        <w:ind w:left="0" w:right="0" w:firstLine="460"/>
        <w:jc w:val="both"/>
      </w:pPr>
      <w:r>
        <w:rPr>
          <w:color w:val="000000"/>
          <w:spacing w:val="0"/>
          <w:w w:val="100"/>
          <w:position w:val="0"/>
        </w:rPr>
        <w:t>非预设事件与教学预设表面上看起来是对立的，其实它们是同一个</w:t>
      </w:r>
      <w:r>
        <w:rPr>
          <w:color w:val="000000"/>
          <w:spacing w:val="0"/>
          <w:w w:val="100"/>
          <w:position w:val="0"/>
          <w:lang w:val="zh-CN" w:eastAsia="zh-CN" w:bidi="zh-CN"/>
        </w:rPr>
        <w:t>“硬</w:t>
      </w:r>
      <w:r>
        <w:rPr>
          <w:color w:val="000000"/>
          <w:spacing w:val="0"/>
          <w:w w:val="100"/>
          <w:position w:val="0"/>
        </w:rPr>
        <w:t>币</w:t>
      </w:r>
      <w:r>
        <w:rPr>
          <w:color w:val="000000"/>
          <w:spacing w:val="0"/>
          <w:w w:val="100"/>
          <w:position w:val="0"/>
          <w:lang w:val="zh-CN" w:eastAsia="zh-CN" w:bidi="zh-CN"/>
        </w:rPr>
        <w:t>”的两</w:t>
      </w:r>
      <w:r>
        <w:rPr>
          <w:color w:val="000000"/>
          <w:spacing w:val="0"/>
          <w:w w:val="100"/>
          <w:position w:val="0"/>
        </w:rPr>
        <w:t>个面,它们之间存在着互动关系。一方面，非预设事件原本是教学预设的对立面，但正是由于这个对立面的存在，教学预设才会被不断地反思、修正、提高并进步，教学预设正是因为得到了非预设事件的磨砺才变得更为圆熟。这就有点像中国古老的“五行说金虽能克木，但小金却不能克大木，只有通过大木的磨砺，金才能成为大金和大器。另一方面,非预设事件是可以转化而成为教学预设的资源的。如前文所说，它们中的一部分在课堂中已经被及时利用了，但教师还可以通过反思（主要是成功利用的经验总结）将它们固化下来变成以后教学设计的资源。另一部分未被利用的非预设事件也可以通过教师的教学反思（即对这些事件价值的再评价）重新确定其教学资源价值并将其纳入教学设计的范畴。</w:t>
      </w:r>
    </w:p>
    <w:p>
      <w:pPr>
        <w:pStyle w:val="23"/>
        <w:keepNext w:val="0"/>
        <w:keepLines w:val="0"/>
        <w:widowControl w:val="0"/>
        <w:shd w:val="clear" w:color="auto" w:fill="auto"/>
        <w:bidi w:val="0"/>
        <w:spacing w:before="0" w:after="180" w:line="363" w:lineRule="exact"/>
        <w:ind w:left="0" w:right="0" w:firstLine="0"/>
        <w:jc w:val="center"/>
        <w:rPr>
          <w:sz w:val="20"/>
          <w:szCs w:val="20"/>
        </w:rPr>
      </w:pPr>
      <w:r>
        <w:rPr>
          <w:color w:val="000000"/>
          <w:spacing w:val="0"/>
          <w:w w:val="100"/>
          <w:position w:val="0"/>
          <w:sz w:val="20"/>
          <w:szCs w:val="20"/>
        </w:rPr>
        <w:t>一教学反思的作用</w:t>
      </w:r>
    </w:p>
    <w:p>
      <w:pPr>
        <w:pStyle w:val="23"/>
        <w:keepNext w:val="0"/>
        <w:keepLines w:val="0"/>
        <w:widowControl w:val="0"/>
        <w:shd w:val="clear" w:color="auto" w:fill="auto"/>
        <w:bidi w:val="0"/>
        <w:spacing w:before="0" w:after="340" w:line="364" w:lineRule="exact"/>
        <w:ind w:left="0" w:right="0" w:firstLine="440"/>
        <w:jc w:val="both"/>
      </w:pPr>
      <w:r>
        <w:rPr>
          <w:color w:val="000000"/>
          <w:spacing w:val="0"/>
          <w:w w:val="100"/>
          <w:position w:val="0"/>
        </w:rPr>
        <w:t>非预设事件转化为教学预设的桥梁是教师的教学反思，通过教学反思我们可以看到一个非预设事件是如何转化为教学预设的。教师的教学反思是多个层面的。这里我们主要关注教师反思的两个环节：一是教师在教学活动后对非预设事件的反思，二是教师在下一个相似教学任务前的反思。我们主要讨论这两种反思活动是如何将非预设事件转化为教学预设的。</w:t>
      </w:r>
    </w:p>
    <w:p>
      <w:pPr>
        <w:pStyle w:val="23"/>
        <w:keepNext w:val="0"/>
        <w:keepLines w:val="0"/>
        <w:widowControl w:val="0"/>
        <w:shd w:val="clear" w:color="auto" w:fill="auto"/>
        <w:bidi w:val="0"/>
        <w:spacing w:before="0" w:after="0" w:line="362" w:lineRule="exact"/>
        <w:ind w:left="0" w:right="0" w:firstLine="440"/>
        <w:jc w:val="both"/>
        <w:rPr>
          <w:sz w:val="20"/>
          <w:szCs w:val="20"/>
        </w:rPr>
      </w:pPr>
      <w:r>
        <w:rPr>
          <w:color w:val="000000"/>
          <w:spacing w:val="0"/>
          <w:w w:val="100"/>
          <w:position w:val="0"/>
          <w:sz w:val="20"/>
          <w:szCs w:val="20"/>
        </w:rPr>
        <w:t>（一）教师在教学活动后对非预设事件的反思</w:t>
      </w:r>
    </w:p>
    <w:p>
      <w:pPr>
        <w:pStyle w:val="23"/>
        <w:keepNext w:val="0"/>
        <w:keepLines w:val="0"/>
        <w:widowControl w:val="0"/>
        <w:shd w:val="clear" w:color="auto" w:fill="auto"/>
        <w:bidi w:val="0"/>
        <w:spacing w:before="0" w:after="180" w:line="362" w:lineRule="exact"/>
        <w:ind w:left="0" w:right="0" w:firstLine="440"/>
        <w:jc w:val="both"/>
        <w:sectPr>
          <w:headerReference r:id="rId451" w:type="first"/>
          <w:footerReference r:id="rId454" w:type="first"/>
          <w:headerReference r:id="rId449" w:type="default"/>
          <w:footerReference r:id="rId452" w:type="default"/>
          <w:headerReference r:id="rId450" w:type="even"/>
          <w:footerReference r:id="rId453" w:type="even"/>
          <w:footnotePr>
            <w:numFmt w:val="decimal"/>
          </w:footnotePr>
          <w:pgSz w:w="9621" w:h="12860"/>
          <w:pgMar w:top="1534" w:right="1196" w:bottom="1116" w:left="1393" w:header="0" w:footer="3" w:gutter="0"/>
          <w:cols w:space="720" w:num="1"/>
          <w:titlePg/>
          <w:rtlGutter w:val="0"/>
          <w:docGrid w:linePitch="360" w:charSpace="0"/>
        </w:sectPr>
      </w:pPr>
      <w:r>
        <w:rPr>
          <w:color w:val="000000"/>
          <w:spacing w:val="0"/>
          <w:w w:val="100"/>
          <w:position w:val="0"/>
        </w:rPr>
        <w:t>教学活动后的反思是追溯性和回忆性的，它发生在教师经历了非预设事件之后。为什么课堂里会出现学生的这些问题和质疑？为什么学生会出现</w:t>
      </w:r>
      <w:r>
        <w:rPr>
          <w:color w:val="000000"/>
          <w:spacing w:val="0"/>
          <w:w w:val="100"/>
          <w:position w:val="0"/>
          <w:highlight w:val="none"/>
        </w:rPr>
        <w:t>那些</w:t>
      </w:r>
      <w:r>
        <w:rPr>
          <w:color w:val="000000"/>
          <w:spacing w:val="0"/>
          <w:w w:val="100"/>
          <w:position w:val="0"/>
        </w:rPr>
        <w:t>意想不到的语言错误？为什么实际教学过程中所耗费的时间跟预想的不一样？对于出现的未曾预想到的课堂事件的处理是否合适？当那个偶发事件跟课前的设计正好相关时，真</w:t>
      </w:r>
      <w:r>
        <w:rPr>
          <w:color w:val="000000"/>
          <w:spacing w:val="0"/>
          <w:w w:val="100"/>
          <w:position w:val="0"/>
          <w:highlight w:val="none"/>
        </w:rPr>
        <w:t>的很</w:t>
      </w:r>
      <w:r>
        <w:rPr>
          <w:color w:val="000000"/>
          <w:spacing w:val="0"/>
          <w:w w:val="100"/>
          <w:position w:val="0"/>
        </w:rPr>
        <w:t>出彩，下次是否还可以寻找同样的机会？今天是否错过了利用某个非预设事件来更好地达成教学目标的机会？今天在回答学生的某个问题时是否扯得太远了？等等。教师对这类问题的思考就是对非预设事件的反思，而这种反思的结果可以上升为教师对教学预设（如教学设计和教案）的改变。举个例子来说:有位教师在课上用让学生逐个操练的方式来学习结果补语。当他指名让某个学生来操练时却张冠李戴地叫错了学生的名字。这虽是一个无心之过，但“叫错名字”这个语言形式恰好是汉语结果补语</w:t>
      </w:r>
    </w:p>
    <w:p>
      <w:pPr>
        <w:pStyle w:val="23"/>
        <w:keepNext w:val="0"/>
        <w:keepLines w:val="0"/>
        <w:widowControl w:val="0"/>
        <w:shd w:val="clear" w:color="auto" w:fill="auto"/>
        <w:bidi w:val="0"/>
        <w:spacing w:before="0" w:after="0" w:line="361" w:lineRule="exact"/>
        <w:ind w:left="0" w:right="0" w:firstLine="0"/>
        <w:jc w:val="both"/>
      </w:pPr>
      <w:r>
        <w:rPr>
          <w:color w:val="000000"/>
          <w:spacing w:val="0"/>
          <w:w w:val="100"/>
          <w:position w:val="0"/>
        </w:rPr>
        <w:t>的典型形式之一，当教师意识到这一点后，马上将这个无心的错误与教学内容关联了起来，同时在头脑中又冒出了</w:t>
      </w:r>
      <w:r>
        <w:rPr>
          <w:color w:val="000000"/>
          <w:spacing w:val="0"/>
          <w:w w:val="100"/>
          <w:position w:val="0"/>
          <w:lang w:val="zh-CN" w:eastAsia="zh-CN" w:bidi="zh-CN"/>
        </w:rPr>
        <w:t>“写错</w:t>
      </w:r>
      <w:r>
        <w:rPr>
          <w:color w:val="000000"/>
          <w:spacing w:val="0"/>
          <w:w w:val="100"/>
          <w:position w:val="0"/>
        </w:rPr>
        <w:t>了汉字"、</w:t>
      </w:r>
      <w:r>
        <w:rPr>
          <w:color w:val="000000"/>
          <w:spacing w:val="0"/>
          <w:w w:val="100"/>
          <w:position w:val="0"/>
          <w:lang w:val="zh-CN" w:eastAsia="zh-CN" w:bidi="zh-CN"/>
        </w:rPr>
        <w:t>“打错</w:t>
      </w:r>
      <w:r>
        <w:rPr>
          <w:color w:val="000000"/>
          <w:spacing w:val="0"/>
          <w:w w:val="100"/>
          <w:position w:val="0"/>
        </w:rPr>
        <w:t>了电话"、</w:t>
      </w:r>
      <w:r>
        <w:rPr>
          <w:color w:val="000000"/>
          <w:spacing w:val="0"/>
          <w:w w:val="100"/>
          <w:position w:val="0"/>
          <w:lang w:val="zh-CN" w:eastAsia="zh-CN" w:bidi="zh-CN"/>
        </w:rPr>
        <w:t>“听</w:t>
      </w:r>
      <w:r>
        <w:rPr>
          <w:color w:val="000000"/>
          <w:spacing w:val="0"/>
          <w:w w:val="100"/>
          <w:position w:val="0"/>
        </w:rPr>
        <w:t>错了他的话</w:t>
      </w:r>
      <w:r>
        <w:rPr>
          <w:color w:val="000000"/>
          <w:spacing w:val="0"/>
          <w:w w:val="100"/>
          <w:position w:val="0"/>
          <w:lang w:val="zh-CN" w:eastAsia="zh-CN" w:bidi="zh-CN"/>
        </w:rPr>
        <w:t>”等</w:t>
      </w:r>
      <w:r>
        <w:rPr>
          <w:color w:val="000000"/>
          <w:spacing w:val="0"/>
          <w:w w:val="100"/>
          <w:position w:val="0"/>
        </w:rPr>
        <w:t>一连串的形式（头脑风暴），于是这些形式立刻被他作为了教学预设的补充。课后这位教师总结道：</w:t>
      </w:r>
      <w:r>
        <w:rPr>
          <w:color w:val="000000"/>
          <w:spacing w:val="0"/>
          <w:w w:val="100"/>
          <w:position w:val="0"/>
          <w:lang w:val="zh-CN" w:eastAsia="zh-CN" w:bidi="zh-CN"/>
        </w:rPr>
        <w:t>“以后</w:t>
      </w:r>
      <w:r>
        <w:rPr>
          <w:color w:val="000000"/>
          <w:spacing w:val="0"/>
          <w:w w:val="100"/>
          <w:position w:val="0"/>
        </w:rPr>
        <w:t>教结果补语就可以故意多犯点错误，比如故意叫错学生的名字，故意写错汉字，甚至故意打翻杯子等来强化相关学习项目的刺激度</w:t>
      </w:r>
      <w:r>
        <w:rPr>
          <w:color w:val="000000"/>
          <w:spacing w:val="0"/>
          <w:w w:val="100"/>
          <w:position w:val="0"/>
          <w:lang w:val="zh-CN" w:eastAsia="zh-CN" w:bidi="zh-CN"/>
        </w:rPr>
        <w:t>。”这</w:t>
      </w:r>
      <w:r>
        <w:rPr>
          <w:color w:val="000000"/>
          <w:spacing w:val="0"/>
          <w:w w:val="100"/>
          <w:position w:val="0"/>
        </w:rPr>
        <w:t>位教师的总结具有明显的反思特征，他试图将非预设事件固化为今后教学预设的一部分。如果这种固化的努力完成，非预设事件就进入了教学预设。</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我们再举一个例子:有位教师在让学生进行模拟买衣服的口语训练时，发现学生关心的尺寸、颜色方面的词语不在自己的教学计划之中，但她立即评估出这两个要素在训练买衣服这样的语言功能时是必要的，于是临时决定增加相应内容。由于她同时担负着两个平行班的教学工作，课后立即决定把衣服的尺寸和颜色方面的词语作为另外一个尚未做这项口语练习的平行班的教学内容。在这个</w:t>
      </w:r>
      <w:r>
        <w:rPr>
          <w:color w:val="000000"/>
          <w:spacing w:val="0"/>
          <w:w w:val="100"/>
          <w:position w:val="0"/>
          <w:highlight w:val="none"/>
        </w:rPr>
        <w:t>教学事件</w:t>
      </w:r>
      <w:r>
        <w:rPr>
          <w:color w:val="000000"/>
          <w:spacing w:val="0"/>
          <w:w w:val="100"/>
          <w:position w:val="0"/>
        </w:rPr>
        <w:t>中，教师的课后反思几乎有立竿见影的效果，其预设的教学内容马上就因非预设事件的影响得到了改进和完善。反思的目的是显而</w:t>
      </w:r>
      <w:r>
        <w:rPr>
          <w:color w:val="000000"/>
          <w:spacing w:val="0"/>
          <w:w w:val="100"/>
          <w:position w:val="0"/>
          <w:highlight w:val="none"/>
        </w:rPr>
        <w:t>易见的</w:t>
      </w:r>
      <w:r>
        <w:rPr>
          <w:color w:val="000000"/>
          <w:spacing w:val="0"/>
          <w:w w:val="100"/>
          <w:position w:val="0"/>
        </w:rPr>
        <w:t>，由于非预设事件带来了更好的课堂教学效果，因此教师就可以在今后遇到的类似的教学任务中通过调整预设的方法，如改进教案和教学设计，来追求类似的效果。</w:t>
      </w:r>
    </w:p>
    <w:p>
      <w:pPr>
        <w:pStyle w:val="23"/>
        <w:keepNext w:val="0"/>
        <w:keepLines w:val="0"/>
        <w:widowControl w:val="0"/>
        <w:shd w:val="clear" w:color="auto" w:fill="auto"/>
        <w:bidi w:val="0"/>
        <w:spacing w:before="0" w:after="500" w:line="361" w:lineRule="exact"/>
        <w:ind w:left="0" w:right="0" w:firstLine="460"/>
        <w:jc w:val="both"/>
      </w:pPr>
      <w:r>
        <w:rPr>
          <w:color w:val="000000"/>
          <w:spacing w:val="0"/>
          <w:w w:val="100"/>
          <w:position w:val="0"/>
        </w:rPr>
        <w:t>非预设事件一旦进入新的教学预设后，对教师而言就不再是非预设事件了，它们都变成了预设事件。但是，对不了解这个过程的学生来说，这些事件由于设计巧妙达到了很好的教学效果：教师的故意犯错显得好像是无心之错，而精心安排的练习也类似教学过程的自然生成。教师在课堂教学活动后的反思行为和据此进行的教学调整是非预设事件进入教学预设的重要原因。</w:t>
      </w:r>
    </w:p>
    <w:p>
      <w:pPr>
        <w:pStyle w:val="23"/>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rPr>
        <w:t>（二）教师在下一个相似教学任务前的反思</w:t>
      </w:r>
    </w:p>
    <w:p>
      <w:pPr>
        <w:pStyle w:val="23"/>
        <w:keepNext w:val="0"/>
        <w:keepLines w:val="0"/>
        <w:widowControl w:val="0"/>
        <w:shd w:val="clear" w:color="auto" w:fill="auto"/>
        <w:bidi w:val="0"/>
        <w:spacing w:before="0" w:after="0" w:line="365" w:lineRule="exact"/>
        <w:ind w:left="0" w:right="0" w:firstLine="460"/>
        <w:jc w:val="both"/>
      </w:pPr>
      <w:r>
        <w:rPr>
          <w:color w:val="000000"/>
          <w:spacing w:val="0"/>
          <w:w w:val="100"/>
          <w:position w:val="0"/>
        </w:rPr>
        <w:t>对从事汉语教学</w:t>
      </w:r>
      <w:r>
        <w:rPr>
          <w:color w:val="000000"/>
          <w:spacing w:val="0"/>
          <w:w w:val="100"/>
          <w:position w:val="0"/>
          <w:highlight w:val="none"/>
        </w:rPr>
        <w:t>的教师</w:t>
      </w:r>
      <w:r>
        <w:rPr>
          <w:color w:val="000000"/>
          <w:spacing w:val="0"/>
          <w:w w:val="100"/>
          <w:position w:val="0"/>
        </w:rPr>
        <w:t>来说，经常会面临相似的教学任务,某位教师连续几年用同一本教材教授不同的学生是常见的情形。由于每年来学习的学生都有不同的特质，因此没有绝对相同的教学任务，而只有基本相似的教学任务。在实施这些相似的教学任务前，教师一定会有一个和以前相似的教学计划或教学设计。不过，面对新学生，这个相似的计划或设计应与原来的有所不同或改变，不然，教师教学</w:t>
      </w:r>
      <w:r>
        <w:rPr>
          <w:color w:val="000000"/>
          <w:spacing w:val="0"/>
          <w:w w:val="100"/>
          <w:position w:val="0"/>
          <w:highlight w:val="none"/>
        </w:rPr>
        <w:t>水平的提高</w:t>
      </w:r>
      <w:r>
        <w:rPr>
          <w:color w:val="000000"/>
          <w:spacing w:val="0"/>
          <w:w w:val="100"/>
          <w:position w:val="0"/>
        </w:rPr>
        <w:t>就无从谈起。问题在于教学设计的不同或改变是依据什么来进行的。范梅南提到过一个概念，教师</w:t>
      </w:r>
      <w:r>
        <w:rPr>
          <w:color w:val="000000"/>
          <w:spacing w:val="0"/>
          <w:w w:val="100"/>
          <w:position w:val="0"/>
          <w:lang w:val="zh-CN" w:eastAsia="zh-CN" w:bidi="zh-CN"/>
        </w:rPr>
        <w:t>“有</w:t>
      </w:r>
      <w:r>
        <w:rPr>
          <w:color w:val="000000"/>
          <w:spacing w:val="0"/>
          <w:w w:val="100"/>
          <w:position w:val="0"/>
        </w:rPr>
        <w:t>一种需要处理教育情境的期望性反思"（中译本</w:t>
      </w:r>
      <w:r>
        <w:rPr>
          <w:color w:val="000000"/>
          <w:spacing w:val="0"/>
          <w:w w:val="100"/>
          <w:position w:val="0"/>
          <w:sz w:val="20"/>
          <w:szCs w:val="20"/>
        </w:rPr>
        <w:t>，2001：135）</w:t>
      </w:r>
      <w:r>
        <w:rPr>
          <w:color w:val="000000"/>
          <w:spacing w:val="0"/>
          <w:w w:val="100"/>
          <w:position w:val="0"/>
        </w:rPr>
        <w:t>。这句话可以理解为：教师在设计教学计划时，基于自己先前的相关经验，对下次教学计划能否如愿实施有一个预先的评估，而这个评估就是下次教学计划调整的重要依据。</w:t>
      </w:r>
    </w:p>
    <w:p>
      <w:pPr>
        <w:pStyle w:val="23"/>
        <w:keepNext w:val="0"/>
        <w:keepLines w:val="0"/>
        <w:widowControl w:val="0"/>
        <w:shd w:val="clear" w:color="auto" w:fill="auto"/>
        <w:bidi w:val="0"/>
        <w:spacing w:before="0" w:after="160" w:line="362" w:lineRule="exact"/>
        <w:ind w:left="0" w:right="0" w:firstLine="440"/>
        <w:jc w:val="both"/>
        <w:rPr>
          <w:rFonts w:hint="default"/>
          <w:lang w:val="en-US"/>
        </w:rPr>
        <w:sectPr>
          <w:headerReference r:id="rId457" w:type="first"/>
          <w:footerReference r:id="rId460" w:type="first"/>
          <w:headerReference r:id="rId455" w:type="default"/>
          <w:footerReference r:id="rId458" w:type="default"/>
          <w:headerReference r:id="rId456" w:type="even"/>
          <w:footerReference r:id="rId459" w:type="even"/>
          <w:footnotePr>
            <w:numFmt w:val="decimal"/>
          </w:footnotePr>
          <w:pgSz w:w="9621" w:h="12860"/>
          <w:pgMar w:top="1534" w:right="1196" w:bottom="1116" w:left="1393" w:header="0" w:footer="3" w:gutter="0"/>
          <w:pgNumType w:start="195"/>
          <w:cols w:space="720" w:num="1"/>
          <w:titlePg/>
          <w:rtlGutter w:val="0"/>
          <w:docGrid w:linePitch="360" w:charSpace="0"/>
        </w:sectPr>
      </w:pPr>
      <w:r>
        <w:rPr>
          <w:color w:val="000000"/>
          <w:spacing w:val="0"/>
          <w:w w:val="100"/>
          <w:position w:val="0"/>
        </w:rPr>
        <w:t>教师的这种评估其实包含了前文所说</w:t>
      </w:r>
      <w:r>
        <w:rPr>
          <w:color w:val="000000"/>
          <w:spacing w:val="0"/>
          <w:w w:val="100"/>
          <w:position w:val="0"/>
          <w:highlight w:val="none"/>
        </w:rPr>
        <w:t>的对</w:t>
      </w:r>
      <w:r>
        <w:rPr>
          <w:color w:val="000000"/>
          <w:spacing w:val="0"/>
          <w:w w:val="100"/>
          <w:position w:val="0"/>
        </w:rPr>
        <w:t>学生最近发展区的了解（主要是学能和智力），也包含了对态度和行为等的评估（情感和兴趣等）。教师做这样的评估时常常是基于</w:t>
      </w:r>
      <w:r>
        <w:rPr>
          <w:color w:val="000000"/>
          <w:spacing w:val="0"/>
          <w:w w:val="100"/>
          <w:position w:val="0"/>
          <w:highlight w:val="none"/>
        </w:rPr>
        <w:t>经验过</w:t>
      </w:r>
      <w:r>
        <w:rPr>
          <w:color w:val="000000"/>
          <w:spacing w:val="0"/>
          <w:w w:val="100"/>
          <w:position w:val="0"/>
        </w:rPr>
        <w:t>的课堂教学事件，其中自然也包括非预设事件。因为通过类似的经验回顾和反思有助于对可能发生的非预设事件进行预测，这种预测能力其实也是教师的经验积累和运用元认知策略的表现。从某种意</w:t>
      </w:r>
      <w:r>
        <w:rPr>
          <w:color w:val="000000"/>
          <w:spacing w:val="0"/>
          <w:w w:val="100"/>
          <w:position w:val="0"/>
          <w:highlight w:val="none"/>
        </w:rPr>
        <w:t>义上</w:t>
      </w:r>
      <w:r>
        <w:rPr>
          <w:color w:val="000000"/>
          <w:spacing w:val="0"/>
          <w:w w:val="100"/>
          <w:position w:val="0"/>
        </w:rPr>
        <w:t>说，教师的教案设计过程也是应对各种偶发事件的策略准备过程。在教师的教学设计过程中，对先前教学情境的回顾、理解和对下次教学的预判等是必不可少的。有位教师在回顾以前教情态补语的经验时说，她曾经想用提问</w:t>
      </w:r>
      <w:r>
        <w:rPr>
          <w:color w:val="000000"/>
          <w:spacing w:val="0"/>
          <w:w w:val="100"/>
          <w:position w:val="0"/>
          <w:lang w:val="zh-CN" w:eastAsia="zh-CN" w:bidi="zh-CN"/>
        </w:rPr>
        <w:t>“你</w:t>
      </w:r>
      <w:r>
        <w:rPr>
          <w:color w:val="000000"/>
          <w:spacing w:val="0"/>
          <w:w w:val="100"/>
          <w:position w:val="0"/>
        </w:rPr>
        <w:t>会不会游泳”来引出</w:t>
      </w:r>
      <w:r>
        <w:rPr>
          <w:color w:val="000000"/>
          <w:spacing w:val="0"/>
          <w:w w:val="100"/>
          <w:position w:val="0"/>
          <w:lang w:val="zh-CN" w:eastAsia="zh-CN" w:bidi="zh-CN"/>
        </w:rPr>
        <w:t>“</w:t>
      </w:r>
      <w:r>
        <w:rPr>
          <w:color w:val="000000"/>
          <w:spacing w:val="0"/>
          <w:w w:val="100"/>
          <w:position w:val="0"/>
          <w:highlight w:val="none"/>
          <w:lang w:val="zh-CN" w:eastAsia="zh-CN" w:bidi="zh-CN"/>
        </w:rPr>
        <w:t>你游</w:t>
      </w:r>
      <w:r>
        <w:rPr>
          <w:color w:val="000000"/>
          <w:spacing w:val="0"/>
          <w:w w:val="100"/>
          <w:position w:val="0"/>
        </w:rPr>
        <w:t>得怎么样”这个问题，然后再自然地导入情态补语的教学。但令她意想不到的是，她教的那个小班的全部学生竟然都回答不会游泳，这迫使她立即在课堂上做出调整，但新的调整未免有些仓促和尴尬。基于这样的经验，当她在下一次设想通过</w:t>
      </w:r>
      <w:r>
        <w:rPr>
          <w:color w:val="000000"/>
          <w:spacing w:val="0"/>
          <w:w w:val="100"/>
          <w:position w:val="0"/>
          <w:lang w:val="zh-CN" w:eastAsia="zh-CN" w:bidi="zh-CN"/>
        </w:rPr>
        <w:t>“你</w:t>
      </w:r>
      <w:r>
        <w:rPr>
          <w:color w:val="000000"/>
          <w:spacing w:val="0"/>
          <w:w w:val="100"/>
          <w:position w:val="0"/>
        </w:rPr>
        <w:t>去过北京吗”来引出</w:t>
      </w:r>
      <w:r>
        <w:rPr>
          <w:color w:val="000000"/>
          <w:spacing w:val="0"/>
          <w:w w:val="100"/>
          <w:position w:val="0"/>
          <w:lang w:val="zh-CN" w:eastAsia="zh-CN" w:bidi="zh-CN"/>
        </w:rPr>
        <w:t>“你是</w:t>
      </w:r>
      <w:r>
        <w:rPr>
          <w:color w:val="000000"/>
          <w:spacing w:val="0"/>
          <w:w w:val="100"/>
          <w:position w:val="0"/>
        </w:rPr>
        <w:t>什么时候去的</w:t>
      </w:r>
      <w:r>
        <w:rPr>
          <w:color w:val="000000"/>
          <w:spacing w:val="0"/>
          <w:w w:val="100"/>
          <w:position w:val="0"/>
          <w:lang w:val="zh-CN" w:eastAsia="zh-CN" w:bidi="zh-CN"/>
        </w:rPr>
        <w:t>”这个</w:t>
      </w:r>
      <w:r>
        <w:rPr>
          <w:color w:val="000000"/>
          <w:spacing w:val="0"/>
          <w:w w:val="100"/>
          <w:position w:val="0"/>
        </w:rPr>
        <w:t>句型时，先前的经验就促使她重新评估了这个预设的可操作性，并最终将它改为由</w:t>
      </w:r>
      <w:r>
        <w:rPr>
          <w:color w:val="000000"/>
          <w:spacing w:val="0"/>
          <w:w w:val="100"/>
          <w:position w:val="0"/>
          <w:lang w:val="zh-CN" w:eastAsia="zh-CN" w:bidi="zh-CN"/>
        </w:rPr>
        <w:t>“上</w:t>
      </w:r>
      <w:r>
        <w:rPr>
          <w:color w:val="000000"/>
          <w:spacing w:val="0"/>
          <w:w w:val="100"/>
          <w:position w:val="0"/>
          <w:highlight w:val="none"/>
          <w:lang w:val="zh-CN" w:eastAsia="zh-CN" w:bidi="zh-CN"/>
        </w:rPr>
        <w:t>个</w:t>
      </w:r>
      <w:r>
        <w:rPr>
          <w:color w:val="000000"/>
          <w:spacing w:val="0"/>
          <w:w w:val="100"/>
          <w:position w:val="0"/>
          <w:highlight w:val="none"/>
        </w:rPr>
        <w:t>星期你</w:t>
      </w:r>
      <w:r>
        <w:rPr>
          <w:color w:val="000000"/>
          <w:spacing w:val="0"/>
          <w:w w:val="100"/>
          <w:position w:val="0"/>
        </w:rPr>
        <w:t>去过商店吗"来引出</w:t>
      </w:r>
      <w:r>
        <w:rPr>
          <w:color w:val="000000"/>
          <w:spacing w:val="0"/>
          <w:w w:val="100"/>
          <w:position w:val="0"/>
          <w:lang w:val="zh-CN" w:eastAsia="zh-CN" w:bidi="zh-CN"/>
        </w:rPr>
        <w:t>“你是</w:t>
      </w:r>
      <w:r>
        <w:rPr>
          <w:color w:val="000000"/>
          <w:spacing w:val="0"/>
          <w:w w:val="100"/>
          <w:position w:val="0"/>
        </w:rPr>
        <w:t>什么时候去的显然，后一种预设的可实施性要比前一种大得多。在这个例子中，曾经</w:t>
      </w:r>
      <w:r>
        <w:rPr>
          <w:color w:val="000000"/>
          <w:spacing w:val="0"/>
          <w:w w:val="100"/>
          <w:position w:val="0"/>
          <w:highlight w:val="none"/>
        </w:rPr>
        <w:t>经验过</w:t>
      </w:r>
      <w:r>
        <w:rPr>
          <w:color w:val="000000"/>
          <w:spacing w:val="0"/>
          <w:w w:val="100"/>
          <w:position w:val="0"/>
        </w:rPr>
        <w:t>的非预设事件对教师的教学预设产生了明显的影响，这种影响体现在下一个相似教学任务前的反思中。在备课过程中，如果仅从语言知识的角度出发，教师只需考虑如何达到操练“是……的”这一结构的目的。但这位教师先前遭遇非预设事件的经验决定了她也会从教学过程的角度进行思考准备，这时，师生之间的隐性互动其实就已经开始了。这位教师甚至表示，她已经做好了学生都回答“上个</w:t>
      </w:r>
      <w:r>
        <w:rPr>
          <w:color w:val="000000"/>
          <w:spacing w:val="0"/>
          <w:w w:val="100"/>
          <w:position w:val="0"/>
          <w:highlight w:val="none"/>
        </w:rPr>
        <w:t>星期没</w:t>
      </w:r>
      <w:r>
        <w:rPr>
          <w:color w:val="000000"/>
          <w:spacing w:val="0"/>
          <w:w w:val="100"/>
          <w:position w:val="0"/>
        </w:rPr>
        <w:t>去过商店</w:t>
      </w:r>
      <w:r>
        <w:rPr>
          <w:color w:val="000000"/>
          <w:spacing w:val="0"/>
          <w:w w:val="100"/>
          <w:position w:val="0"/>
          <w:lang w:val="zh-CN" w:eastAsia="zh-CN" w:bidi="zh-CN"/>
        </w:rPr>
        <w:t>”的替</w:t>
      </w:r>
      <w:r>
        <w:rPr>
          <w:color w:val="000000"/>
          <w:spacing w:val="0"/>
          <w:w w:val="100"/>
          <w:position w:val="0"/>
        </w:rPr>
        <w:t>换方案（多预案设计）。在这种反思过程中，</w:t>
      </w:r>
    </w:p>
    <w:p>
      <w:pPr>
        <w:pStyle w:val="23"/>
        <w:keepNext w:val="0"/>
        <w:keepLines w:val="0"/>
        <w:widowControl w:val="0"/>
        <w:shd w:val="clear" w:color="auto" w:fill="auto"/>
        <w:bidi w:val="0"/>
        <w:spacing w:before="0" w:after="160" w:line="362" w:lineRule="exact"/>
        <w:ind w:left="0" w:right="0" w:firstLine="0"/>
        <w:jc w:val="both"/>
      </w:pPr>
      <w:r>
        <w:rPr>
          <w:color w:val="000000"/>
          <w:spacing w:val="0"/>
          <w:w w:val="100"/>
          <w:position w:val="0"/>
        </w:rPr>
        <w:t>非预设事件间接地构成了对教学预设的影响，它既是教学预设的背景和参照，同时也影响、改变了教学预设的形态。</w:t>
      </w:r>
    </w:p>
    <w:p>
      <w:pPr>
        <w:pStyle w:val="23"/>
        <w:keepNext w:val="0"/>
        <w:keepLines w:val="0"/>
        <w:widowControl w:val="0"/>
        <w:shd w:val="clear" w:color="auto" w:fill="auto"/>
        <w:bidi w:val="0"/>
        <w:spacing w:before="0" w:after="160" w:line="362" w:lineRule="exact"/>
        <w:ind w:left="0" w:right="0" w:firstLine="0"/>
        <w:jc w:val="center"/>
        <w:rPr>
          <w:sz w:val="20"/>
          <w:szCs w:val="20"/>
        </w:rPr>
      </w:pPr>
      <w:r>
        <w:rPr>
          <w:color w:val="000000"/>
          <w:spacing w:val="0"/>
          <w:w w:val="100"/>
          <w:position w:val="0"/>
          <w:sz w:val="20"/>
          <w:szCs w:val="20"/>
        </w:rPr>
        <w:t>二非预设事件对教学预设形态的影响</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曾经有一位没有相关专业学习背景也没有任何相关汉语教学经验的中国人参加招聘教师的面试，表示自己也能教汉语。在接到一篇课文后，他准备了半个小时，然后开始讲解自己的教学方案：</w:t>
      </w:r>
      <w:r>
        <w:rPr>
          <w:color w:val="000000"/>
          <w:spacing w:val="0"/>
          <w:w w:val="100"/>
          <w:position w:val="0"/>
          <w:lang w:val="zh-CN" w:eastAsia="zh-CN" w:bidi="zh-CN"/>
        </w:rPr>
        <w:t>“第</w:t>
      </w:r>
      <w:r>
        <w:rPr>
          <w:color w:val="000000"/>
          <w:spacing w:val="0"/>
          <w:w w:val="100"/>
          <w:position w:val="0"/>
        </w:rPr>
        <w:t>一步，我会先带学生念课文，然后看看他们有什么问</w:t>
      </w:r>
      <w:r>
        <w:rPr>
          <w:color w:val="000000"/>
          <w:spacing w:val="0"/>
          <w:w w:val="100"/>
          <w:position w:val="0"/>
          <w:lang w:val="zh-CN" w:eastAsia="zh-CN" w:bidi="zh-CN"/>
        </w:rPr>
        <w:t>题。"</w:t>
      </w:r>
      <w:r>
        <w:rPr>
          <w:color w:val="000000"/>
          <w:spacing w:val="0"/>
          <w:w w:val="100"/>
          <w:position w:val="0"/>
        </w:rPr>
        <w:t>在被问及下一个教学步骤时，他回答：</w:t>
      </w:r>
      <w:r>
        <w:rPr>
          <w:color w:val="000000"/>
          <w:spacing w:val="0"/>
          <w:w w:val="100"/>
          <w:position w:val="0"/>
          <w:lang w:val="zh-CN" w:eastAsia="zh-CN" w:bidi="zh-CN"/>
        </w:rPr>
        <w:t>“我可</w:t>
      </w:r>
      <w:r>
        <w:rPr>
          <w:color w:val="000000"/>
          <w:spacing w:val="0"/>
          <w:w w:val="100"/>
          <w:position w:val="0"/>
        </w:rPr>
        <w:t>以等一等，再看看他们有什么问题</w:t>
      </w:r>
      <w:r>
        <w:rPr>
          <w:color w:val="000000"/>
          <w:spacing w:val="0"/>
          <w:w w:val="100"/>
          <w:position w:val="0"/>
          <w:lang w:val="zh-CN" w:eastAsia="zh-CN" w:bidi="zh-CN"/>
        </w:rPr>
        <w:t>。”面</w:t>
      </w:r>
      <w:r>
        <w:rPr>
          <w:color w:val="000000"/>
          <w:spacing w:val="0"/>
          <w:w w:val="100"/>
          <w:position w:val="0"/>
        </w:rPr>
        <w:t>试者问：“如果他们没有问题怎么办？”应聘者回答：</w:t>
      </w:r>
      <w:r>
        <w:rPr>
          <w:color w:val="000000"/>
          <w:spacing w:val="0"/>
          <w:w w:val="100"/>
          <w:position w:val="0"/>
          <w:lang w:val="zh-CN" w:eastAsia="zh-CN" w:bidi="zh-CN"/>
        </w:rPr>
        <w:t>“那我</w:t>
      </w:r>
      <w:r>
        <w:rPr>
          <w:color w:val="000000"/>
          <w:spacing w:val="0"/>
          <w:w w:val="100"/>
          <w:position w:val="0"/>
        </w:rPr>
        <w:t>再拿几个句子来念，看看他们有什么问题</w:t>
      </w:r>
      <w:r>
        <w:rPr>
          <w:color w:val="000000"/>
          <w:spacing w:val="0"/>
          <w:w w:val="100"/>
          <w:position w:val="0"/>
          <w:lang w:val="zh-CN" w:eastAsia="zh-CN" w:bidi="zh-CN"/>
        </w:rPr>
        <w:t>。”这</w:t>
      </w:r>
      <w:r>
        <w:rPr>
          <w:color w:val="000000"/>
          <w:spacing w:val="0"/>
          <w:w w:val="100"/>
          <w:position w:val="0"/>
        </w:rPr>
        <w:t>是一个完全没有教学预设而把非预设事件当作教学</w:t>
      </w:r>
      <w:r>
        <w:rPr>
          <w:color w:val="000000"/>
          <w:spacing w:val="0"/>
          <w:w w:val="100"/>
          <w:position w:val="0"/>
          <w:lang w:val="zh-CN" w:eastAsia="zh-CN" w:bidi="zh-CN"/>
        </w:rPr>
        <w:t>“救命</w:t>
      </w:r>
      <w:r>
        <w:rPr>
          <w:color w:val="000000"/>
          <w:spacing w:val="0"/>
          <w:w w:val="100"/>
          <w:position w:val="0"/>
        </w:rPr>
        <w:t>稻草”的极端例子。对一个既不了解教学任务和教学目标也没有教学预设的人来说，只有非预设事件，想靠着它</w:t>
      </w:r>
      <w:r>
        <w:rPr>
          <w:color w:val="000000"/>
          <w:spacing w:val="0"/>
          <w:w w:val="100"/>
          <w:position w:val="0"/>
          <w:lang w:val="zh-CN" w:eastAsia="zh-CN" w:bidi="zh-CN"/>
        </w:rPr>
        <w:t>“兵</w:t>
      </w:r>
      <w:r>
        <w:rPr>
          <w:color w:val="000000"/>
          <w:spacing w:val="0"/>
          <w:w w:val="100"/>
          <w:position w:val="0"/>
        </w:rPr>
        <w:t>来将挡，水来土掩</w:t>
      </w:r>
      <w:r>
        <w:rPr>
          <w:color w:val="000000"/>
          <w:spacing w:val="0"/>
          <w:w w:val="100"/>
          <w:position w:val="0"/>
          <w:lang w:val="zh-CN" w:eastAsia="zh-CN" w:bidi="zh-CN"/>
        </w:rPr>
        <w:t>”，终</w:t>
      </w:r>
      <w:r>
        <w:rPr>
          <w:color w:val="000000"/>
          <w:spacing w:val="0"/>
          <w:w w:val="100"/>
          <w:position w:val="0"/>
        </w:rPr>
        <w:t>将一事无成。非预设事件是相对于预设而言的。把非预设事件看成课堂教学资源的重要原因之一就是这些事件能使预设变得更好,使教学目标能更好地实现。</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课堂教学是一个复杂的活动，不确定因素很多。比如，在一个操练形容词</w:t>
      </w:r>
      <w:r>
        <w:rPr>
          <w:color w:val="000000"/>
          <w:spacing w:val="0"/>
          <w:w w:val="100"/>
          <w:position w:val="0"/>
          <w:lang w:val="zh-CN" w:eastAsia="zh-CN" w:bidi="zh-CN"/>
        </w:rPr>
        <w:t>“简单”的</w:t>
      </w:r>
      <w:r>
        <w:rPr>
          <w:color w:val="000000"/>
          <w:spacing w:val="0"/>
          <w:w w:val="100"/>
          <w:position w:val="0"/>
        </w:rPr>
        <w:t>练习活动中，如果教师预设的词语操练方案只是提问</w:t>
      </w:r>
      <w:r>
        <w:rPr>
          <w:color w:val="000000"/>
          <w:spacing w:val="0"/>
          <w:w w:val="100"/>
          <w:position w:val="0"/>
          <w:lang w:val="zh-CN" w:eastAsia="zh-CN" w:bidi="zh-CN"/>
        </w:rPr>
        <w:t>“你</w:t>
      </w:r>
      <w:r>
        <w:rPr>
          <w:color w:val="000000"/>
          <w:spacing w:val="0"/>
          <w:w w:val="100"/>
          <w:position w:val="0"/>
        </w:rPr>
        <w:t>教我做菜，好吗”，并期望学生来回答</w:t>
      </w:r>
      <w:r>
        <w:rPr>
          <w:color w:val="000000"/>
          <w:spacing w:val="0"/>
          <w:w w:val="100"/>
          <w:position w:val="0"/>
          <w:lang w:val="zh-CN" w:eastAsia="zh-CN" w:bidi="zh-CN"/>
        </w:rPr>
        <w:t>“做菜</w:t>
      </w:r>
      <w:r>
        <w:rPr>
          <w:color w:val="000000"/>
          <w:spacing w:val="0"/>
          <w:w w:val="100"/>
          <w:position w:val="0"/>
        </w:rPr>
        <w:t>很简单，我可以教你</w:t>
      </w:r>
      <w:r>
        <w:rPr>
          <w:color w:val="000000"/>
          <w:spacing w:val="0"/>
          <w:w w:val="100"/>
          <w:position w:val="0"/>
          <w:lang w:val="zh-CN" w:eastAsia="zh-CN" w:bidi="zh-CN"/>
        </w:rPr>
        <w:t>”，这</w:t>
      </w:r>
      <w:r>
        <w:rPr>
          <w:color w:val="000000"/>
          <w:spacing w:val="0"/>
          <w:w w:val="100"/>
          <w:position w:val="0"/>
        </w:rPr>
        <w:t>就是一个一相情愿的僵化预设。因为学生很可能回答</w:t>
      </w:r>
      <w:r>
        <w:rPr>
          <w:color w:val="000000"/>
          <w:spacing w:val="0"/>
          <w:w w:val="100"/>
          <w:position w:val="0"/>
          <w:lang w:val="zh-CN" w:eastAsia="zh-CN" w:bidi="zh-CN"/>
        </w:rPr>
        <w:t>“不好”或“</w:t>
      </w:r>
      <w:r>
        <w:rPr>
          <w:color w:val="000000"/>
          <w:spacing w:val="0"/>
          <w:w w:val="100"/>
          <w:position w:val="0"/>
        </w:rPr>
        <w:t>我不会做菜”</w:t>
      </w:r>
      <w:r>
        <w:rPr>
          <w:color w:val="000000"/>
          <w:spacing w:val="0"/>
          <w:w w:val="100"/>
          <w:position w:val="0"/>
          <w:lang w:val="zh-CN" w:eastAsia="zh-CN" w:bidi="zh-CN"/>
        </w:rPr>
        <w:t>、“我</w:t>
      </w:r>
      <w:r>
        <w:rPr>
          <w:color w:val="000000"/>
          <w:spacing w:val="0"/>
          <w:w w:val="100"/>
          <w:position w:val="0"/>
        </w:rPr>
        <w:t>不想教你”等，这就无法达成教师既定的操练目标（类似的替换问题如</w:t>
      </w:r>
      <w:r>
        <w:rPr>
          <w:color w:val="000000"/>
          <w:spacing w:val="0"/>
          <w:w w:val="100"/>
          <w:position w:val="0"/>
          <w:lang w:val="zh-CN" w:eastAsia="zh-CN" w:bidi="zh-CN"/>
        </w:rPr>
        <w:t>“你</w:t>
      </w:r>
      <w:r>
        <w:rPr>
          <w:color w:val="000000"/>
          <w:spacing w:val="0"/>
          <w:w w:val="100"/>
          <w:position w:val="0"/>
        </w:rPr>
        <w:t>教我太极拳，好吗”、</w:t>
      </w:r>
      <w:r>
        <w:rPr>
          <w:color w:val="000000"/>
          <w:spacing w:val="0"/>
          <w:w w:val="100"/>
          <w:position w:val="0"/>
          <w:lang w:val="zh-CN" w:eastAsia="zh-CN" w:bidi="zh-CN"/>
        </w:rPr>
        <w:t>“你教</w:t>
      </w:r>
      <w:r>
        <w:rPr>
          <w:color w:val="000000"/>
          <w:spacing w:val="0"/>
          <w:w w:val="100"/>
          <w:position w:val="0"/>
        </w:rPr>
        <w:t>我游泳，好吗</w:t>
      </w:r>
      <w:r>
        <w:rPr>
          <w:color w:val="000000"/>
          <w:spacing w:val="0"/>
          <w:w w:val="100"/>
          <w:position w:val="0"/>
          <w:lang w:val="zh-CN" w:eastAsia="zh-CN" w:bidi="zh-CN"/>
        </w:rPr>
        <w:t>”等）</w:t>
      </w:r>
      <w:r>
        <w:rPr>
          <w:color w:val="000000"/>
          <w:spacing w:val="0"/>
          <w:w w:val="100"/>
          <w:position w:val="0"/>
          <w:sz w:val="20"/>
          <w:szCs w:val="20"/>
          <w:lang w:val="en-US" w:eastAsia="en-US" w:bidi="en-US"/>
        </w:rPr>
        <w:t>o</w:t>
      </w:r>
      <w:r>
        <w:rPr>
          <w:color w:val="000000"/>
          <w:spacing w:val="0"/>
          <w:w w:val="100"/>
          <w:position w:val="0"/>
        </w:rPr>
        <w:t>如果教师能依据以往经历过的非预设事件预测到实施过程中可能存在的变数和障碍，改为在黑板上写</w:t>
      </w:r>
      <w:r>
        <w:rPr>
          <w:color w:val="000000"/>
          <w:spacing w:val="0"/>
          <w:w w:val="100"/>
          <w:position w:val="0"/>
          <w:sz w:val="20"/>
          <w:szCs w:val="20"/>
        </w:rPr>
        <w:t>“1+1=</w:t>
      </w:r>
      <w:r>
        <w:rPr>
          <w:rFonts w:hint="eastAsia"/>
          <w:color w:val="000000"/>
          <w:spacing w:val="0"/>
          <w:w w:val="100"/>
          <w:position w:val="0"/>
          <w:sz w:val="20"/>
          <w:szCs w:val="20"/>
          <w:highlight w:val="none"/>
          <w:lang w:eastAsia="zh-CN"/>
        </w:rPr>
        <w:t>？</w:t>
      </w:r>
      <w:r>
        <w:rPr>
          <w:color w:val="000000"/>
          <w:spacing w:val="0"/>
          <w:w w:val="100"/>
          <w:position w:val="0"/>
          <w:sz w:val="20"/>
          <w:szCs w:val="20"/>
        </w:rPr>
        <w:t>”,</w:t>
      </w:r>
      <w:r>
        <w:rPr>
          <w:color w:val="000000"/>
          <w:spacing w:val="0"/>
          <w:w w:val="100"/>
          <w:position w:val="0"/>
        </w:rPr>
        <w:t>然后提问</w:t>
      </w:r>
      <w:r>
        <w:rPr>
          <w:color w:val="000000"/>
          <w:spacing w:val="0"/>
          <w:w w:val="100"/>
          <w:position w:val="0"/>
          <w:lang w:val="zh-CN" w:eastAsia="zh-CN" w:bidi="zh-CN"/>
        </w:rPr>
        <w:t>“这道</w:t>
      </w:r>
      <w:r>
        <w:rPr>
          <w:color w:val="000000"/>
          <w:spacing w:val="0"/>
          <w:w w:val="100"/>
          <w:position w:val="0"/>
        </w:rPr>
        <w:t>题/这个问题难吗</w:t>
      </w:r>
      <w:r>
        <w:rPr>
          <w:color w:val="000000"/>
          <w:spacing w:val="0"/>
          <w:w w:val="100"/>
          <w:position w:val="0"/>
          <w:lang w:val="en-US" w:eastAsia="en-US" w:bidi="en-US"/>
        </w:rPr>
        <w:t>"</w:t>
      </w:r>
      <w:r>
        <w:rPr>
          <w:color w:val="000000"/>
          <w:spacing w:val="0"/>
          <w:w w:val="100"/>
          <w:position w:val="0"/>
        </w:rPr>
        <w:t>就相对容易实现既定目标。当然学生也可能不用</w:t>
      </w:r>
      <w:r>
        <w:rPr>
          <w:color w:val="000000"/>
          <w:spacing w:val="0"/>
          <w:w w:val="100"/>
          <w:position w:val="0"/>
          <w:lang w:val="zh-CN" w:eastAsia="zh-CN" w:bidi="zh-CN"/>
        </w:rPr>
        <w:t>“很</w:t>
      </w:r>
      <w:r>
        <w:rPr>
          <w:color w:val="000000"/>
          <w:spacing w:val="0"/>
          <w:w w:val="100"/>
          <w:position w:val="0"/>
        </w:rPr>
        <w:t>简单"来回答，而用否定形式</w:t>
      </w:r>
      <w:r>
        <w:rPr>
          <w:color w:val="000000"/>
          <w:spacing w:val="0"/>
          <w:w w:val="100"/>
          <w:position w:val="0"/>
          <w:lang w:val="zh-CN" w:eastAsia="zh-CN" w:bidi="zh-CN"/>
        </w:rPr>
        <w:t>“不难”，那</w:t>
      </w:r>
      <w:r>
        <w:rPr>
          <w:color w:val="000000"/>
          <w:spacing w:val="0"/>
          <w:w w:val="100"/>
          <w:position w:val="0"/>
        </w:rPr>
        <w:t>么，教师就应该多准备</w:t>
      </w:r>
      <w:r>
        <w:rPr>
          <w:color w:val="000000"/>
          <w:spacing w:val="0"/>
          <w:w w:val="100"/>
          <w:position w:val="0"/>
          <w:lang w:val="zh-CN" w:eastAsia="zh-CN" w:bidi="zh-CN"/>
        </w:rPr>
        <w:t>“几套”预</w:t>
      </w:r>
      <w:r>
        <w:rPr>
          <w:color w:val="000000"/>
          <w:spacing w:val="0"/>
          <w:w w:val="100"/>
          <w:position w:val="0"/>
        </w:rPr>
        <w:t>案。如让学生看汉字“华</w:t>
      </w:r>
      <w:r>
        <w:rPr>
          <w:color w:val="000000"/>
          <w:spacing w:val="0"/>
          <w:w w:val="100"/>
          <w:position w:val="0"/>
          <w:lang w:val="zh-CN" w:eastAsia="zh-CN" w:bidi="zh-CN"/>
        </w:rPr>
        <w:t>”和</w:t>
      </w:r>
      <w:r>
        <w:rPr>
          <w:color w:val="000000"/>
          <w:spacing w:val="0"/>
          <w:w w:val="100"/>
          <w:position w:val="0"/>
        </w:rPr>
        <w:t>“</w:t>
      </w:r>
      <w:r>
        <w:rPr>
          <w:color w:val="000000"/>
          <w:spacing w:val="0"/>
          <w:w w:val="100"/>
          <w:position w:val="0"/>
          <w:highlight w:val="none"/>
        </w:rPr>
        <w:t>華</w:t>
      </w:r>
      <w:r>
        <w:rPr>
          <w:color w:val="000000"/>
          <w:spacing w:val="0"/>
          <w:w w:val="100"/>
          <w:position w:val="0"/>
        </w:rPr>
        <w:t>”，并告诉他们这两个汉字意思一样，问他们愿意写哪一个、为什么等。同时，教师还需要考虑，如果第一个预案顺利实施，那么还用不用第二个甚至第三个预案呢？要是课堂上有学生问</w:t>
      </w:r>
      <w:r>
        <w:rPr>
          <w:color w:val="000000"/>
          <w:spacing w:val="0"/>
          <w:w w:val="100"/>
          <w:position w:val="0"/>
          <w:lang w:val="zh-CN" w:eastAsia="zh-CN" w:bidi="zh-CN"/>
        </w:rPr>
        <w:t>“老师</w:t>
      </w:r>
      <w:r>
        <w:rPr>
          <w:color w:val="000000"/>
          <w:spacing w:val="0"/>
          <w:w w:val="100"/>
          <w:position w:val="0"/>
        </w:rPr>
        <w:t>，'简单'和'容易'一样吗</w:t>
      </w:r>
      <w:r>
        <w:rPr>
          <w:color w:val="000000"/>
          <w:spacing w:val="0"/>
          <w:w w:val="100"/>
          <w:position w:val="0"/>
          <w:lang w:val="zh-CN" w:eastAsia="zh-CN" w:bidi="zh-CN"/>
        </w:rPr>
        <w:t>”，教</w:t>
      </w:r>
      <w:r>
        <w:rPr>
          <w:color w:val="000000"/>
          <w:spacing w:val="0"/>
          <w:w w:val="100"/>
          <w:position w:val="0"/>
        </w:rPr>
        <w:t>师是否打算回应？准备如何回应呢？课堂教学设计不应是一个僵化死板的过程，而是一个动态和开放的过程，它应当表现出一定程度的弹性。这种有弹性的预设形态能使教师始终保持对非预设事件的敏感性，并能以更开放的态度来面对和处置课堂中的相关事件。鉴于课堂上非预设事件发生的不确定性，我们提倡一种充分考虑课堂复杂性、富有弹性且有多种预案的预设形态，改变以往那种单一路子的预设形态。其实，充分考虑课堂变数就是以学生为中心。</w:t>
      </w:r>
    </w:p>
    <w:p>
      <w:pPr>
        <w:pStyle w:val="23"/>
        <w:keepNext w:val="0"/>
        <w:keepLines w:val="0"/>
        <w:widowControl w:val="0"/>
        <w:shd w:val="clear" w:color="auto" w:fill="auto"/>
        <w:bidi w:val="0"/>
        <w:spacing w:before="0" w:after="0" w:line="361" w:lineRule="exact"/>
        <w:ind w:left="0" w:right="0" w:firstLine="440"/>
        <w:jc w:val="both"/>
        <w:rPr>
          <w:rFonts w:hint="default"/>
          <w:lang w:val="en-US"/>
        </w:rPr>
        <w:sectPr>
          <w:headerReference r:id="rId463" w:type="first"/>
          <w:footerReference r:id="rId466" w:type="first"/>
          <w:headerReference r:id="rId461" w:type="default"/>
          <w:footerReference r:id="rId464" w:type="default"/>
          <w:headerReference r:id="rId462" w:type="even"/>
          <w:footerReference r:id="rId465" w:type="even"/>
          <w:footnotePr>
            <w:numFmt w:val="decimal"/>
          </w:footnotePr>
          <w:pgSz w:w="9621" w:h="12860"/>
          <w:pgMar w:top="1534" w:right="1196" w:bottom="1116" w:left="1393" w:header="0" w:footer="3" w:gutter="0"/>
          <w:cols w:space="720" w:num="1"/>
          <w:titlePg/>
          <w:rtlGutter w:val="0"/>
          <w:docGrid w:linePitch="360" w:charSpace="0"/>
        </w:sectPr>
      </w:pPr>
      <w:r>
        <w:rPr>
          <w:color w:val="000000"/>
          <w:spacing w:val="0"/>
          <w:w w:val="100"/>
          <w:position w:val="0"/>
        </w:rPr>
        <w:t>近年来流行的任务教学法，在其实施过程中动态和弹性设计显得非常重要，因为在任务教学法看来，</w:t>
      </w:r>
      <w:r>
        <w:rPr>
          <w:color w:val="000000"/>
          <w:spacing w:val="0"/>
          <w:w w:val="100"/>
          <w:position w:val="0"/>
          <w:lang w:val="zh-CN" w:eastAsia="zh-CN" w:bidi="zh-CN"/>
        </w:rPr>
        <w:t>“教学</w:t>
      </w:r>
      <w:r>
        <w:rPr>
          <w:color w:val="000000"/>
          <w:spacing w:val="0"/>
          <w:w w:val="100"/>
          <w:position w:val="0"/>
        </w:rPr>
        <w:t>的目的不在于使学习者达到预先设定的学习目标，而应是为学习者提供有利于语言学习发生的条件和环境</w:t>
      </w:r>
      <w:r>
        <w:rPr>
          <w:color w:val="000000"/>
          <w:spacing w:val="0"/>
          <w:w w:val="100"/>
          <w:position w:val="0"/>
          <w:lang w:val="zh-CN" w:eastAsia="zh-CN" w:bidi="zh-CN"/>
        </w:rPr>
        <w:t>”（魏</w:t>
      </w:r>
      <w:r>
        <w:rPr>
          <w:color w:val="000000"/>
          <w:spacing w:val="0"/>
          <w:w w:val="100"/>
          <w:position w:val="0"/>
        </w:rPr>
        <w:t>永红，</w:t>
      </w:r>
      <w:r>
        <w:rPr>
          <w:color w:val="000000"/>
          <w:spacing w:val="0"/>
          <w:w w:val="100"/>
          <w:position w:val="0"/>
          <w:sz w:val="20"/>
          <w:szCs w:val="20"/>
        </w:rPr>
        <w:t>2004：146）</w:t>
      </w:r>
      <w:r>
        <w:rPr>
          <w:color w:val="000000"/>
          <w:spacing w:val="0"/>
          <w:w w:val="100"/>
          <w:position w:val="0"/>
        </w:rPr>
        <w:t>。在一个类似真实事件发生的过程中让学生去解决问题时，情形就会比传统意义上的课堂复杂得多</w:t>
      </w:r>
      <w:r>
        <w:rPr>
          <w:color w:val="000000"/>
          <w:spacing w:val="0"/>
          <w:w w:val="100"/>
          <w:position w:val="0"/>
          <w:lang w:val="zh-CN" w:eastAsia="zh-CN" w:bidi="zh-CN"/>
        </w:rPr>
        <w:t>，“在</w:t>
      </w:r>
      <w:r>
        <w:rPr>
          <w:color w:val="000000"/>
          <w:spacing w:val="0"/>
          <w:w w:val="100"/>
          <w:position w:val="0"/>
        </w:rPr>
        <w:t>任务过程中，由于学生的语言和想法都是不受控制的，他们提出的问题可能五花八门"（魏永红</w:t>
      </w:r>
      <w:r>
        <w:rPr>
          <w:color w:val="000000"/>
          <w:spacing w:val="0"/>
          <w:w w:val="100"/>
          <w:position w:val="0"/>
          <w:sz w:val="20"/>
          <w:szCs w:val="20"/>
        </w:rPr>
        <w:t>，2004:147）</w:t>
      </w:r>
      <w:r>
        <w:rPr>
          <w:color w:val="000000"/>
          <w:spacing w:val="0"/>
          <w:w w:val="100"/>
          <w:position w:val="0"/>
        </w:rPr>
        <w:t>。让学生合作完成一个任务本来就是一个动态的过程，在这个过程中原本就会出现很多意想不到的变化因素。如教师布置任务，让学生打电话请班里同学下周末晚上去自己家玩。但如果只是单纯地这样布置任务，至少有两个方面的欠缺，一是没有充分考虑在这一过程中有哪些可能性和变数，二是没有明确哪些语言内容或项目为操练的重点。因此,教师首先要考虑的是，学生在完成这个任务的过程中可能出现哪些情形和因素，如晩会时间的协商（大家必须凑一个合适的时间）、出行的路线和交通工具（怎么走，有没有公共交通可以利用等）、是否要带礼物或食品饮料什么的（个人自带还是大家凑份子一起买）、晚会的准备工作（是否要请一些同学帮忙），等等。在打电话邀请的过程中，还会涉及接受、拒绝、说明理由、确认等许多言语行为，甚至还有如何理解别人真实意图的问题，如有一位同学说</w:t>
      </w:r>
      <w:r>
        <w:rPr>
          <w:color w:val="000000"/>
          <w:spacing w:val="0"/>
          <w:w w:val="100"/>
          <w:position w:val="0"/>
          <w:lang w:val="zh-CN" w:eastAsia="zh-CN" w:bidi="zh-CN"/>
        </w:rPr>
        <w:t>“如果</w:t>
      </w:r>
      <w:r>
        <w:rPr>
          <w:color w:val="000000"/>
          <w:spacing w:val="0"/>
          <w:w w:val="100"/>
          <w:position w:val="0"/>
        </w:rPr>
        <w:t>我有空的话一定来"，说这话究竟是来还是不来呢？可见，如果说任务就是日常生活中发生或可能发生的事件,那么这些事件则是由多方面因素建构起来的。非预设事件是任务教学法实施时必然遇到的情形，教师必须对此有所准备、有所预设。其次教师必须决定在完成一个任务时，究竟选择哪个方面作为重点与语言教学的目标关联起来。如果只是以时间的</w:t>
      </w:r>
      <w:r>
        <w:rPr>
          <w:color w:val="000000"/>
          <w:spacing w:val="0"/>
          <w:w w:val="100"/>
          <w:position w:val="0"/>
          <w:lang w:val="zh-CN" w:eastAsia="zh-CN" w:bidi="zh-CN"/>
        </w:rPr>
        <w:t>“协商”作</w:t>
      </w:r>
      <w:r>
        <w:rPr>
          <w:color w:val="000000"/>
          <w:spacing w:val="0"/>
          <w:w w:val="100"/>
          <w:position w:val="0"/>
        </w:rPr>
        <w:t>为重点，那就要对过程中可能发生的不相关的非预设事件做出</w:t>
      </w:r>
    </w:p>
    <w:p>
      <w:pPr>
        <w:pStyle w:val="23"/>
        <w:keepNext w:val="0"/>
        <w:keepLines w:val="0"/>
        <w:widowControl w:val="0"/>
        <w:shd w:val="clear" w:color="auto" w:fill="auto"/>
        <w:bidi w:val="0"/>
        <w:spacing w:before="0" w:after="0" w:line="361" w:lineRule="exact"/>
        <w:ind w:left="0" w:right="0" w:firstLine="0"/>
        <w:jc w:val="both"/>
      </w:pPr>
      <w:r>
        <w:rPr>
          <w:color w:val="000000"/>
          <w:spacing w:val="0"/>
          <w:w w:val="100"/>
          <w:position w:val="0"/>
        </w:rPr>
        <w:t>预测和应对预案，比如，假如遇到拒绝之类的事件应从简应对，或者要先设法说服对方接受邀请再协商时间，等等。在任务设计的过程中，僵化的设计是无法与变化的</w:t>
      </w:r>
      <w:r>
        <w:rPr>
          <w:color w:val="000000"/>
          <w:spacing w:val="0"/>
          <w:w w:val="100"/>
          <w:position w:val="0"/>
          <w:lang w:val="zh-CN" w:eastAsia="zh-CN" w:bidi="zh-CN"/>
        </w:rPr>
        <w:t>“真实”事</w:t>
      </w:r>
      <w:r>
        <w:rPr>
          <w:color w:val="000000"/>
          <w:spacing w:val="0"/>
          <w:w w:val="100"/>
          <w:position w:val="0"/>
        </w:rPr>
        <w:t>件匹配起来的，因此，必须体现出弹性和灵动性。与此同时，教师还要考虑如何引导任务进程往自己需要的方向发展，这是很难预设的，只能在完成任务的过程中去把握。而这种把握既需要教学机智和应变能力，也是建立在有所准备的基础上的。完成任务的过程是开放的（这是任务教学法的特点之一），因此教师的预设也应具有一定的开放性和预见性。</w:t>
      </w:r>
    </w:p>
    <w:p>
      <w:pPr>
        <w:pStyle w:val="23"/>
        <w:keepNext w:val="0"/>
        <w:keepLines w:val="0"/>
        <w:widowControl w:val="0"/>
        <w:shd w:val="clear" w:color="auto" w:fill="auto"/>
        <w:bidi w:val="0"/>
        <w:spacing w:before="0" w:after="620" w:line="363" w:lineRule="exact"/>
        <w:ind w:left="0" w:right="0" w:firstLine="440"/>
        <w:jc w:val="both"/>
      </w:pPr>
      <w:r>
        <w:rPr>
          <w:color w:val="000000"/>
          <w:spacing w:val="0"/>
          <w:w w:val="100"/>
          <w:position w:val="0"/>
        </w:rPr>
        <w:t>动态的、开放性的、具有弹性的教学预设是建立在对非预设事件的存在和认识的基础上的，这样的教学预设形态更符合汉语课堂教学的动态特征。把非预设事件作为教学预设的一个参量来考虑，可以使教学预设更精细化、更具可操作性。</w:t>
      </w:r>
    </w:p>
    <w:p>
      <w:pPr>
        <w:pStyle w:val="25"/>
        <w:keepNext/>
        <w:keepLines/>
        <w:widowControl w:val="0"/>
        <w:shd w:val="clear" w:color="auto" w:fill="auto"/>
        <w:bidi w:val="0"/>
        <w:spacing w:before="0" w:after="500" w:line="240" w:lineRule="auto"/>
        <w:ind w:left="0" w:right="0" w:firstLine="0"/>
        <w:jc w:val="center"/>
        <w:rPr>
          <w:sz w:val="26"/>
          <w:szCs w:val="26"/>
        </w:rPr>
      </w:pPr>
      <w:bookmarkStart w:id="337" w:name="bookmark337"/>
      <w:bookmarkStart w:id="338" w:name="bookmark338"/>
      <w:bookmarkStart w:id="339" w:name="bookmark339"/>
      <w:r>
        <w:rPr>
          <w:color w:val="000000"/>
          <w:spacing w:val="0"/>
          <w:w w:val="100"/>
          <w:position w:val="0"/>
          <w:sz w:val="26"/>
          <w:szCs w:val="26"/>
        </w:rPr>
        <w:t>第五节非预设事件与汉语教师的专业化发展</w:t>
      </w:r>
      <w:bookmarkEnd w:id="337"/>
      <w:bookmarkEnd w:id="338"/>
      <w:bookmarkEnd w:id="339"/>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夏洛特</w:t>
      </w:r>
      <w:r>
        <w:rPr>
          <w:color w:val="000000"/>
          <w:spacing w:val="0"/>
          <w:w w:val="100"/>
          <w:position w:val="0"/>
          <w:lang w:val="en-US" w:eastAsia="en-US" w:bidi="en-US"/>
        </w:rPr>
        <w:t>•</w:t>
      </w:r>
      <w:r>
        <w:rPr>
          <w:color w:val="000000"/>
          <w:spacing w:val="0"/>
          <w:w w:val="100"/>
          <w:position w:val="0"/>
        </w:rPr>
        <w:t>丹尼尔森和托马斯</w:t>
      </w:r>
      <w:r>
        <w:rPr>
          <w:color w:val="000000"/>
          <w:spacing w:val="0"/>
          <w:w w:val="100"/>
          <w:position w:val="0"/>
          <w:lang w:val="en-US" w:eastAsia="en-US" w:bidi="en-US"/>
        </w:rPr>
        <w:t>•</w:t>
      </w:r>
      <w:r>
        <w:rPr>
          <w:color w:val="000000"/>
          <w:spacing w:val="0"/>
          <w:w w:val="100"/>
          <w:position w:val="0"/>
        </w:rPr>
        <w:t>麦克格利尔在《教师评价</w:t>
      </w:r>
      <w:r>
        <w:rPr>
          <w:color w:val="000000"/>
          <w:spacing w:val="0"/>
          <w:w w:val="100"/>
          <w:position w:val="0"/>
          <w:lang w:val="en-US" w:eastAsia="en-US" w:bidi="en-US"/>
        </w:rPr>
        <w:t>一一</w:t>
      </w:r>
      <w:r>
        <w:rPr>
          <w:color w:val="000000"/>
          <w:spacing w:val="0"/>
          <w:w w:val="100"/>
          <w:position w:val="0"/>
        </w:rPr>
        <w:t>提高教师专业实践能力》一书中指出：</w:t>
      </w:r>
      <w:r>
        <w:rPr>
          <w:color w:val="000000"/>
          <w:spacing w:val="0"/>
          <w:w w:val="100"/>
          <w:position w:val="0"/>
          <w:lang w:val="zh-CN" w:eastAsia="zh-CN" w:bidi="zh-CN"/>
        </w:rPr>
        <w:t>“在所</w:t>
      </w:r>
      <w:r>
        <w:rPr>
          <w:color w:val="000000"/>
          <w:spacing w:val="0"/>
          <w:w w:val="100"/>
          <w:position w:val="0"/>
        </w:rPr>
        <w:t>有的职业当中，唯独教学对新教师的要求和对有经验</w:t>
      </w:r>
      <w:r>
        <w:rPr>
          <w:color w:val="000000"/>
          <w:spacing w:val="0"/>
          <w:w w:val="100"/>
          <w:position w:val="0"/>
          <w:highlight w:val="none"/>
        </w:rPr>
        <w:t>的教师</w:t>
      </w:r>
      <w:r>
        <w:rPr>
          <w:color w:val="000000"/>
          <w:spacing w:val="0"/>
          <w:w w:val="100"/>
          <w:position w:val="0"/>
        </w:rPr>
        <w:t>的要求是一样的。当新教师第一次踏进教师行列的时候，他们就要参照同样的标准，步入和他们有经验的同事一样的程序。</w:t>
      </w:r>
      <w:r>
        <w:rPr>
          <w:color w:val="000000"/>
          <w:spacing w:val="0"/>
          <w:w w:val="100"/>
          <w:position w:val="0"/>
          <w:lang w:val="zh-CN" w:eastAsia="zh-CN" w:bidi="zh-CN"/>
        </w:rPr>
        <w:t>”（中</w:t>
      </w:r>
      <w:r>
        <w:rPr>
          <w:color w:val="000000"/>
          <w:spacing w:val="0"/>
          <w:w w:val="100"/>
          <w:position w:val="0"/>
        </w:rPr>
        <w:t>译本</w:t>
      </w:r>
      <w:r>
        <w:rPr>
          <w:color w:val="000000"/>
          <w:spacing w:val="0"/>
          <w:w w:val="100"/>
          <w:position w:val="0"/>
          <w:sz w:val="20"/>
          <w:szCs w:val="20"/>
        </w:rPr>
        <w:t>,2005：3）</w:t>
      </w:r>
      <w:r>
        <w:rPr>
          <w:color w:val="000000"/>
          <w:spacing w:val="0"/>
          <w:w w:val="100"/>
          <w:position w:val="0"/>
        </w:rPr>
        <w:t>在汉语作为第二语言/外语的教学实践中，新手教师在大多数情况下是没有学徒期的，他们在初次走进课堂时就要面对与他们的前辈教师同样的教学任务和教学环境，并要达到同样的教学标准。学习者也不会因为你是新手教师而降低对你的要求。</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对从事汉语教学的新手教师而言，由于缺乏应对和处理非预设事件的经验，在制订教案、安排教学内容的过程中就需要向前辈教师请教，包括很多预设细节的合理性问题，并在教案中体现出其一定的预见性，如在教学细节上准备一些相应的预案。传统的对外汉语教学预设基本上都是将课堂假定为一个线性的时间进程，教学是单线推进的（不是同时有几个预案可以备选，并根据实际的教学过程应变、取舍和展开</w:t>
      </w:r>
      <w:r>
        <w:rPr>
          <w:color w:val="000000"/>
          <w:spacing w:val="0"/>
          <w:w w:val="100"/>
          <w:position w:val="0"/>
          <w:highlight w:val="none"/>
          <w:lang w:val="en-US"/>
        </w:rPr>
        <w:t>）</w:t>
      </w:r>
      <w:r>
        <w:rPr>
          <w:color w:val="000000"/>
          <w:spacing w:val="0"/>
          <w:w w:val="100"/>
          <w:position w:val="0"/>
        </w:rPr>
        <w:t>。如果我们将课堂教学</w:t>
      </w:r>
      <w:r>
        <w:rPr>
          <w:color w:val="000000"/>
          <w:spacing w:val="0"/>
          <w:w w:val="100"/>
          <w:position w:val="0"/>
          <w:highlight w:val="none"/>
        </w:rPr>
        <w:t>看成是</w:t>
      </w:r>
      <w:r>
        <w:rPr>
          <w:color w:val="000000"/>
          <w:spacing w:val="0"/>
          <w:w w:val="100"/>
          <w:position w:val="0"/>
        </w:rPr>
        <w:t>一个动态和不断变化的过程，那么新手教师在进行教学预设时既要有多套预案，又要在走进课堂时做好应变的准备。同时，新手教师还应该在有经验</w:t>
      </w:r>
      <w:r>
        <w:rPr>
          <w:color w:val="000000"/>
          <w:spacing w:val="0"/>
          <w:w w:val="100"/>
          <w:position w:val="0"/>
          <w:highlight w:val="none"/>
        </w:rPr>
        <w:t>的教师</w:t>
      </w:r>
      <w:r>
        <w:rPr>
          <w:color w:val="000000"/>
          <w:spacing w:val="0"/>
          <w:w w:val="100"/>
          <w:position w:val="0"/>
        </w:rPr>
        <w:t>带领下参与更多的课堂模拟活动，尤其是通过对不同类型的非预设事件的模拟应对，积累</w:t>
      </w:r>
      <w:r>
        <w:rPr>
          <w:color w:val="000000"/>
          <w:spacing w:val="0"/>
          <w:w w:val="100"/>
          <w:position w:val="0"/>
          <w:lang w:val="zh-CN" w:eastAsia="zh-CN" w:bidi="zh-CN"/>
        </w:rPr>
        <w:t>“实战</w:t>
      </w:r>
      <w:r>
        <w:rPr>
          <w:color w:val="000000"/>
          <w:spacing w:val="0"/>
          <w:w w:val="100"/>
          <w:position w:val="0"/>
          <w:lang w:val="en-US" w:eastAsia="en-US" w:bidi="en-US"/>
        </w:rPr>
        <w:t>"</w:t>
      </w:r>
      <w:r>
        <w:rPr>
          <w:color w:val="000000"/>
          <w:spacing w:val="0"/>
          <w:w w:val="100"/>
          <w:position w:val="0"/>
        </w:rPr>
        <w:t>经验。如果我们把教学预设比作一把刀，那么课堂的非预设事件就是磨刀石，新手教师既可以在教学实践中经过磨砺，从而发展自己在课堂中的即时应变能力，又可以通过反思非预设事件的方法来提高自己的教学预设水平和语言知识水平。</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由于对非预设事件的总结和反思最后会回到教学预设过程并提高预设水平，因此，对非预设事件的不断记录和总结就成为汉语教师个人专业化发展的助力。在教育学界，写教学日志可以提高教师个人反思能力和教学技巧这一点已经成为共识。写教学日志已经成为广大教师的</w:t>
      </w:r>
      <w:r>
        <w:rPr>
          <w:color w:val="000000"/>
          <w:spacing w:val="0"/>
          <w:w w:val="100"/>
          <w:position w:val="0"/>
          <w:lang w:val="zh-CN" w:eastAsia="zh-CN" w:bidi="zh-CN"/>
        </w:rPr>
        <w:t>“必</w:t>
      </w:r>
      <w:r>
        <w:rPr>
          <w:color w:val="000000"/>
          <w:spacing w:val="0"/>
          <w:w w:val="100"/>
          <w:position w:val="0"/>
        </w:rPr>
        <w:t>修课”，汉语教师自然也不例外。如果我们能在教学日志中专门列出一项对课堂非预设事件的反思和总结，那将会对汉语教师终身的教学技能发展有所帮助。孔子说过：“学然后知不足，教然后知困。知不足然后能自反也，知困然后能自强也。故曰教学相长也。”''教然后知困</w:t>
      </w:r>
      <w:r>
        <w:rPr>
          <w:color w:val="000000"/>
          <w:spacing w:val="0"/>
          <w:w w:val="100"/>
          <w:position w:val="0"/>
          <w:lang w:val="zh-CN" w:eastAsia="zh-CN" w:bidi="zh-CN"/>
        </w:rPr>
        <w:t>”，指</w:t>
      </w:r>
      <w:r>
        <w:rPr>
          <w:color w:val="000000"/>
          <w:spacing w:val="0"/>
          <w:w w:val="100"/>
          <w:position w:val="0"/>
        </w:rPr>
        <w:t>的是教师在教学过程中发现了自身的知识缺失，从现代教育学的角度来看，这种缺失不仅仅是教师陈述性知识的缺失，同时也包含了教师程序性知识的缺失。对非预设事件的反思可以同时提高汉语教师的语言文化知识水平和教学技能，对教师的终身专业化发展具有重要意义。</w:t>
      </w:r>
    </w:p>
    <w:p>
      <w:pPr>
        <w:pStyle w:val="23"/>
        <w:keepNext w:val="0"/>
        <w:keepLines w:val="0"/>
        <w:widowControl w:val="0"/>
        <w:shd w:val="clear" w:color="auto" w:fill="auto"/>
        <w:bidi w:val="0"/>
        <w:spacing w:before="0" w:after="0" w:line="363" w:lineRule="exact"/>
        <w:ind w:left="0" w:right="0" w:firstLine="460"/>
        <w:jc w:val="both"/>
        <w:sectPr>
          <w:headerReference r:id="rId469" w:type="first"/>
          <w:footerReference r:id="rId472" w:type="first"/>
          <w:headerReference r:id="rId467" w:type="default"/>
          <w:footerReference r:id="rId470" w:type="default"/>
          <w:headerReference r:id="rId468" w:type="even"/>
          <w:footerReference r:id="rId471" w:type="even"/>
          <w:footnotePr>
            <w:numFmt w:val="decimal"/>
          </w:footnotePr>
          <w:pgSz w:w="9621" w:h="12860"/>
          <w:pgMar w:top="1534" w:right="1196" w:bottom="1116" w:left="1393" w:header="0" w:footer="3" w:gutter="0"/>
          <w:cols w:space="720" w:num="1"/>
          <w:titlePg/>
          <w:rtlGutter w:val="0"/>
          <w:docGrid w:linePitch="360" w:charSpace="0"/>
        </w:sectPr>
      </w:pPr>
      <w:r>
        <w:rPr>
          <w:color w:val="000000"/>
          <w:spacing w:val="0"/>
          <w:w w:val="100"/>
          <w:position w:val="0"/>
        </w:rPr>
        <w:t>臧雪飞</w:t>
      </w:r>
      <w:r>
        <w:rPr>
          <w:color w:val="000000"/>
          <w:spacing w:val="0"/>
          <w:w w:val="100"/>
          <w:position w:val="0"/>
          <w:sz w:val="20"/>
          <w:szCs w:val="20"/>
          <w:highlight w:val="none"/>
          <w:lang w:val="en-US"/>
        </w:rPr>
        <w:t>（</w:t>
      </w:r>
      <w:r>
        <w:rPr>
          <w:color w:val="000000"/>
          <w:spacing w:val="0"/>
          <w:w w:val="100"/>
          <w:position w:val="0"/>
          <w:sz w:val="20"/>
          <w:szCs w:val="20"/>
        </w:rPr>
        <w:t>2008</w:t>
      </w:r>
      <w:r>
        <w:rPr>
          <w:color w:val="000000"/>
          <w:spacing w:val="0"/>
          <w:w w:val="100"/>
          <w:position w:val="0"/>
          <w:sz w:val="20"/>
          <w:szCs w:val="20"/>
          <w:highlight w:val="none"/>
          <w:lang w:val="en-US"/>
        </w:rPr>
        <w:t>）</w:t>
      </w:r>
      <w:r>
        <w:rPr>
          <w:color w:val="000000"/>
          <w:spacing w:val="0"/>
          <w:w w:val="100"/>
          <w:position w:val="0"/>
        </w:rPr>
        <w:t>介绍过著名教育家布鲁纳晚年的知识观，布鲁纳在晚年提出了</w:t>
      </w:r>
      <w:r>
        <w:rPr>
          <w:color w:val="000000"/>
          <w:spacing w:val="0"/>
          <w:w w:val="100"/>
          <w:position w:val="0"/>
          <w:lang w:val="zh-CN" w:eastAsia="zh-CN" w:bidi="zh-CN"/>
        </w:rPr>
        <w:t>“非结</w:t>
      </w:r>
      <w:r>
        <w:rPr>
          <w:color w:val="000000"/>
          <w:spacing w:val="0"/>
          <w:w w:val="100"/>
          <w:position w:val="0"/>
        </w:rPr>
        <w:t>构性知识”的概念，强调知识的非结构性——即经验、情境知识的作用，强调了个体经验和非理性因素在知识获得中的重大作用。在应对课堂教学中发生的非预设事件时，经验、情境等非结构性知识是参与其中的，对汉语教学的专家教师来说，教学经验和教学直觉是他们的重要财富。但另外，专家教师还负有对新手教师传授经验的使命，因此总结、归纳非预设事件及应对这些非预设事件的经验，并传授给新手教师，不仅会有助于新手教师的专业化发展，也会使汉语教师队伍的整体教学水平上一个台阶。</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思考</w:t>
      </w:r>
    </w:p>
    <w:p>
      <w:pPr>
        <w:pStyle w:val="23"/>
        <w:keepNext w:val="0"/>
        <w:keepLines w:val="0"/>
        <w:widowControl w:val="0"/>
        <w:numPr>
          <w:ilvl w:val="0"/>
          <w:numId w:val="60"/>
        </w:numPr>
        <w:shd w:val="clear" w:color="auto" w:fill="auto"/>
        <w:tabs>
          <w:tab w:val="left" w:pos="731"/>
        </w:tabs>
        <w:bidi w:val="0"/>
        <w:spacing w:before="0" w:after="0" w:line="366" w:lineRule="exact"/>
        <w:ind w:left="0" w:right="0" w:firstLine="420"/>
        <w:jc w:val="both"/>
      </w:pPr>
      <w:bookmarkStart w:id="340" w:name="bookmark340"/>
      <w:bookmarkEnd w:id="340"/>
      <w:r>
        <w:rPr>
          <w:color w:val="000000"/>
          <w:spacing w:val="0"/>
          <w:w w:val="100"/>
          <w:position w:val="0"/>
        </w:rPr>
        <w:t>如果教学内容是跟</w:t>
      </w:r>
      <w:r>
        <w:rPr>
          <w:color w:val="000000"/>
          <w:spacing w:val="0"/>
          <w:w w:val="100"/>
          <w:position w:val="0"/>
          <w:lang w:val="zh-CN" w:eastAsia="zh-CN" w:bidi="zh-CN"/>
        </w:rPr>
        <w:t>“在</w:t>
      </w:r>
      <w:r>
        <w:rPr>
          <w:color w:val="000000"/>
          <w:spacing w:val="0"/>
          <w:w w:val="100"/>
          <w:position w:val="0"/>
        </w:rPr>
        <w:t>饭店"有关的内容，而你的预设中并没打算教他们</w:t>
      </w:r>
      <w:r>
        <w:rPr>
          <w:color w:val="000000"/>
          <w:spacing w:val="0"/>
          <w:w w:val="100"/>
          <w:position w:val="0"/>
          <w:lang w:val="zh-CN" w:eastAsia="zh-CN" w:bidi="zh-CN"/>
        </w:rPr>
        <w:t>“不要</w:t>
      </w:r>
      <w:r>
        <w:rPr>
          <w:color w:val="000000"/>
          <w:spacing w:val="0"/>
          <w:w w:val="100"/>
          <w:position w:val="0"/>
        </w:rPr>
        <w:t>加味精"、</w:t>
      </w:r>
      <w:r>
        <w:rPr>
          <w:color w:val="000000"/>
          <w:spacing w:val="0"/>
          <w:w w:val="100"/>
          <w:position w:val="0"/>
          <w:lang w:val="zh-CN" w:eastAsia="zh-CN" w:bidi="zh-CN"/>
        </w:rPr>
        <w:t>“不</w:t>
      </w:r>
      <w:r>
        <w:rPr>
          <w:color w:val="000000"/>
          <w:spacing w:val="0"/>
          <w:w w:val="100"/>
          <w:position w:val="0"/>
        </w:rPr>
        <w:t>要鸡头鸡脚”</w:t>
      </w:r>
      <w:r>
        <w:rPr>
          <w:color w:val="000000"/>
          <w:spacing w:val="0"/>
          <w:w w:val="100"/>
          <w:position w:val="0"/>
          <w:lang w:val="zh-CN" w:eastAsia="zh-CN" w:bidi="zh-CN"/>
        </w:rPr>
        <w:t>、“不</w:t>
      </w:r>
      <w:r>
        <w:rPr>
          <w:color w:val="000000"/>
          <w:spacing w:val="0"/>
          <w:w w:val="100"/>
          <w:position w:val="0"/>
        </w:rPr>
        <w:t>要骨头</w:t>
      </w:r>
      <w:r>
        <w:rPr>
          <w:color w:val="000000"/>
          <w:spacing w:val="0"/>
          <w:w w:val="100"/>
          <w:position w:val="0"/>
          <w:lang w:val="zh-CN" w:eastAsia="zh-CN" w:bidi="zh-CN"/>
        </w:rPr>
        <w:t>”这样</w:t>
      </w:r>
      <w:r>
        <w:rPr>
          <w:color w:val="000000"/>
          <w:spacing w:val="0"/>
          <w:w w:val="100"/>
          <w:position w:val="0"/>
        </w:rPr>
        <w:t>的内容，可有学生突然提出要学这样几个句子，你会怎么办？</w:t>
      </w:r>
    </w:p>
    <w:p>
      <w:pPr>
        <w:pStyle w:val="23"/>
        <w:keepNext w:val="0"/>
        <w:keepLines w:val="0"/>
        <w:widowControl w:val="0"/>
        <w:numPr>
          <w:ilvl w:val="0"/>
          <w:numId w:val="60"/>
        </w:numPr>
        <w:shd w:val="clear" w:color="auto" w:fill="auto"/>
        <w:tabs>
          <w:tab w:val="left" w:pos="736"/>
        </w:tabs>
        <w:bidi w:val="0"/>
        <w:spacing w:before="0" w:after="0" w:line="366" w:lineRule="exact"/>
        <w:ind w:left="0" w:right="0" w:firstLine="420"/>
        <w:jc w:val="both"/>
      </w:pPr>
      <w:bookmarkStart w:id="341" w:name="bookmark341"/>
      <w:bookmarkEnd w:id="341"/>
      <w:r>
        <w:rPr>
          <w:color w:val="000000"/>
          <w:spacing w:val="0"/>
          <w:w w:val="100"/>
          <w:position w:val="0"/>
        </w:rPr>
        <w:t>本章中所说的第一类非预设事件，对哪种汉语水平的学生来说意义比较大？为什么？</w:t>
      </w:r>
    </w:p>
    <w:p>
      <w:pPr>
        <w:pStyle w:val="23"/>
        <w:keepNext w:val="0"/>
        <w:keepLines w:val="0"/>
        <w:widowControl w:val="0"/>
        <w:numPr>
          <w:ilvl w:val="0"/>
          <w:numId w:val="60"/>
        </w:numPr>
        <w:shd w:val="clear" w:color="auto" w:fill="auto"/>
        <w:tabs>
          <w:tab w:val="left" w:pos="726"/>
        </w:tabs>
        <w:bidi w:val="0"/>
        <w:spacing w:before="0" w:after="0" w:line="366" w:lineRule="exact"/>
        <w:ind w:left="0" w:right="0" w:firstLine="420"/>
        <w:jc w:val="both"/>
      </w:pPr>
      <w:bookmarkStart w:id="342" w:name="bookmark342"/>
      <w:bookmarkEnd w:id="342"/>
      <w:r>
        <w:rPr>
          <w:color w:val="000000"/>
          <w:spacing w:val="0"/>
          <w:w w:val="100"/>
          <w:position w:val="0"/>
        </w:rPr>
        <w:t>非预设事件和教学预设之间有什么样的关系？非预设事件可以转化为教学预设吗？</w:t>
      </w:r>
    </w:p>
    <w:p>
      <w:pPr>
        <w:pStyle w:val="23"/>
        <w:keepNext w:val="0"/>
        <w:keepLines w:val="0"/>
        <w:widowControl w:val="0"/>
        <w:numPr>
          <w:ilvl w:val="0"/>
          <w:numId w:val="60"/>
        </w:numPr>
        <w:shd w:val="clear" w:color="auto" w:fill="auto"/>
        <w:tabs>
          <w:tab w:val="left" w:pos="738"/>
        </w:tabs>
        <w:bidi w:val="0"/>
        <w:spacing w:before="0" w:after="500" w:line="366" w:lineRule="exact"/>
        <w:ind w:left="0" w:right="0" w:firstLine="420"/>
        <w:jc w:val="both"/>
      </w:pPr>
      <w:bookmarkStart w:id="343" w:name="bookmark343"/>
      <w:bookmarkEnd w:id="343"/>
      <w:r>
        <w:rPr>
          <w:color w:val="000000"/>
          <w:spacing w:val="0"/>
          <w:w w:val="100"/>
          <w:position w:val="0"/>
        </w:rPr>
        <w:t>对新教师来说，怎样才能提高处理非预设事件的水平？</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任务</w:t>
      </w:r>
    </w:p>
    <w:p>
      <w:pPr>
        <w:pStyle w:val="23"/>
        <w:keepNext w:val="0"/>
        <w:keepLines w:val="0"/>
        <w:widowControl w:val="0"/>
        <w:numPr>
          <w:ilvl w:val="0"/>
          <w:numId w:val="61"/>
        </w:numPr>
        <w:shd w:val="clear" w:color="auto" w:fill="auto"/>
        <w:tabs>
          <w:tab w:val="left" w:pos="717"/>
        </w:tabs>
        <w:bidi w:val="0"/>
        <w:spacing w:before="0" w:after="0" w:line="358" w:lineRule="exact"/>
        <w:ind w:left="0" w:right="0" w:firstLine="420"/>
        <w:jc w:val="both"/>
      </w:pPr>
      <w:bookmarkStart w:id="344" w:name="bookmark344"/>
      <w:bookmarkEnd w:id="344"/>
      <w:r>
        <w:rPr>
          <w:color w:val="000000"/>
          <w:spacing w:val="0"/>
          <w:w w:val="100"/>
          <w:position w:val="0"/>
        </w:rPr>
        <w:t>采访几位有经验</w:t>
      </w:r>
      <w:r>
        <w:rPr>
          <w:color w:val="000000"/>
          <w:spacing w:val="0"/>
          <w:w w:val="100"/>
          <w:position w:val="0"/>
          <w:highlight w:val="none"/>
        </w:rPr>
        <w:t>的教师</w:t>
      </w:r>
      <w:r>
        <w:rPr>
          <w:color w:val="000000"/>
          <w:spacing w:val="0"/>
          <w:w w:val="100"/>
          <w:position w:val="0"/>
        </w:rPr>
        <w:t>，了解他们在处理留学生常见的迟到、早退现象的经验，尤其需要了解他们是否会将这些事件与教学内容关联起来。</w:t>
      </w:r>
    </w:p>
    <w:p>
      <w:pPr>
        <w:pStyle w:val="23"/>
        <w:keepNext w:val="0"/>
        <w:keepLines w:val="0"/>
        <w:widowControl w:val="0"/>
        <w:numPr>
          <w:ilvl w:val="0"/>
          <w:numId w:val="61"/>
        </w:numPr>
        <w:shd w:val="clear" w:color="auto" w:fill="auto"/>
        <w:tabs>
          <w:tab w:val="left" w:pos="736"/>
        </w:tabs>
        <w:bidi w:val="0"/>
        <w:spacing w:before="0" w:after="0" w:line="358" w:lineRule="exact"/>
        <w:ind w:left="0" w:right="0" w:firstLine="420"/>
        <w:jc w:val="both"/>
      </w:pPr>
      <w:bookmarkStart w:id="345" w:name="bookmark345"/>
      <w:bookmarkEnd w:id="345"/>
      <w:r>
        <w:rPr>
          <w:color w:val="000000"/>
          <w:spacing w:val="0"/>
          <w:w w:val="100"/>
          <w:position w:val="0"/>
        </w:rPr>
        <w:t>和你的同学或同事讨论：如果你今天早上在去上课的路上钱包被小偷偷了，而今天的阅读课内容正好是跟小偷有关的，你会不会在课上讲自己今天早上的经历？为什么？如果讲，你觉得应该注意什么问题？</w:t>
      </w:r>
    </w:p>
    <w:p>
      <w:pPr>
        <w:pStyle w:val="23"/>
        <w:keepNext w:val="0"/>
        <w:keepLines w:val="0"/>
        <w:widowControl w:val="0"/>
        <w:numPr>
          <w:ilvl w:val="0"/>
          <w:numId w:val="61"/>
        </w:numPr>
        <w:shd w:val="clear" w:color="auto" w:fill="auto"/>
        <w:tabs>
          <w:tab w:val="left" w:pos="731"/>
        </w:tabs>
        <w:bidi w:val="0"/>
        <w:spacing w:before="0" w:after="260" w:line="358" w:lineRule="exact"/>
        <w:ind w:left="0" w:right="0" w:firstLine="420"/>
        <w:jc w:val="both"/>
        <w:sectPr>
          <w:headerReference r:id="rId473" w:type="default"/>
          <w:footerReference r:id="rId475" w:type="default"/>
          <w:headerReference r:id="rId474" w:type="even"/>
          <w:footerReference r:id="rId476" w:type="even"/>
          <w:footnotePr>
            <w:numFmt w:val="decimal"/>
          </w:footnotePr>
          <w:type w:val="continuous"/>
          <w:pgSz w:w="9621" w:h="12860"/>
          <w:pgMar w:top="1534" w:right="1196" w:bottom="1116" w:left="1393" w:header="0" w:footer="688" w:gutter="0"/>
          <w:cols w:space="720" w:num="1"/>
          <w:rtlGutter w:val="0"/>
          <w:docGrid w:linePitch="360" w:charSpace="0"/>
        </w:sectPr>
      </w:pPr>
      <w:bookmarkStart w:id="346" w:name="bookmark346"/>
      <w:bookmarkEnd w:id="346"/>
      <w:r>
        <w:rPr>
          <w:color w:val="000000"/>
          <w:spacing w:val="0"/>
          <w:w w:val="100"/>
          <w:position w:val="0"/>
        </w:rPr>
        <w:t>观察一次课堂教学并做一个笔记，着重分析在这一节课中出现了哪些非预设事件，教师是怎么处理的。</w:t>
      </w:r>
    </w:p>
    <w:p>
      <w:pPr>
        <w:pStyle w:val="17"/>
        <w:keepNext/>
        <w:keepLines/>
        <w:widowControl w:val="0"/>
        <w:shd w:val="clear" w:color="auto" w:fill="auto"/>
        <w:bidi w:val="0"/>
        <w:spacing w:before="1340" w:after="1200" w:line="240" w:lineRule="auto"/>
        <w:ind w:left="0" w:right="0" w:firstLine="0"/>
        <w:jc w:val="center"/>
        <w:rPr>
          <w:sz w:val="32"/>
          <w:szCs w:val="32"/>
        </w:rPr>
      </w:pPr>
      <w:bookmarkStart w:id="347" w:name="bookmark347"/>
      <w:bookmarkStart w:id="348" w:name="bookmark348"/>
      <w:bookmarkStart w:id="349" w:name="bookmark349"/>
      <w:r>
        <w:rPr>
          <w:color w:val="000000"/>
          <w:spacing w:val="0"/>
          <w:w w:val="100"/>
          <w:position w:val="0"/>
          <w:sz w:val="32"/>
          <w:szCs w:val="32"/>
        </w:rPr>
        <w:t>第九章语法教学</w:t>
      </w:r>
      <w:bookmarkEnd w:id="347"/>
      <w:bookmarkEnd w:id="348"/>
      <w:bookmarkEnd w:id="349"/>
    </w:p>
    <w:p>
      <w:pPr>
        <w:pStyle w:val="23"/>
        <w:keepNext w:val="0"/>
        <w:keepLines w:val="0"/>
        <w:widowControl w:val="0"/>
        <w:shd w:val="clear" w:color="auto" w:fill="auto"/>
        <w:bidi w:val="0"/>
        <w:spacing w:before="0" w:after="440" w:line="362" w:lineRule="exact"/>
        <w:ind w:left="0" w:right="0" w:firstLine="440"/>
        <w:jc w:val="both"/>
      </w:pPr>
      <w:r>
        <w:rPr>
          <w:color w:val="000000"/>
          <w:spacing w:val="0"/>
          <w:w w:val="100"/>
          <w:position w:val="0"/>
        </w:rPr>
        <w:t>语法就是语言的结构法则，是语言的结构规律。学习一种语言，掌握其结构法则当然是必不可少的，不然你就无法用这种语言进行表达。在汉语里，语法主要体现在句子格式和虚词用法上。汉语语法教学包括两个方面：</w:t>
      </w:r>
      <w:r>
        <w:rPr>
          <w:color w:val="000000"/>
          <w:spacing w:val="0"/>
          <w:w w:val="100"/>
          <w:position w:val="0"/>
          <w:lang w:val="zh-CN" w:eastAsia="zh-CN" w:bidi="zh-CN"/>
        </w:rPr>
        <w:t>“教什</w:t>
      </w:r>
      <w:r>
        <w:rPr>
          <w:color w:val="000000"/>
          <w:spacing w:val="0"/>
          <w:w w:val="100"/>
          <w:position w:val="0"/>
        </w:rPr>
        <w:t>么”和</w:t>
      </w:r>
      <w:r>
        <w:rPr>
          <w:color w:val="000000"/>
          <w:spacing w:val="0"/>
          <w:w w:val="100"/>
          <w:position w:val="0"/>
          <w:lang w:val="zh-CN" w:eastAsia="zh-CN" w:bidi="zh-CN"/>
        </w:rPr>
        <w:t>“怎么</w:t>
      </w:r>
      <w:r>
        <w:rPr>
          <w:color w:val="000000"/>
          <w:spacing w:val="0"/>
          <w:w w:val="100"/>
          <w:position w:val="0"/>
        </w:rPr>
        <w:t>教”。也有学者把前者称为教学语法，把后者称为语法教学。汉语作为第二语言/外语的教学语法不同于理论语法，也不同于汉语作为母语的教学语法。这一点也是近些年才得到了比较</w:t>
      </w:r>
      <w:r>
        <w:rPr>
          <w:color w:val="000000"/>
          <w:spacing w:val="0"/>
          <w:w w:val="100"/>
          <w:position w:val="0"/>
          <w:highlight w:val="none"/>
        </w:rPr>
        <w:t>清晰的认识</w:t>
      </w:r>
      <w:r>
        <w:rPr>
          <w:color w:val="000000"/>
          <w:spacing w:val="0"/>
          <w:w w:val="100"/>
          <w:position w:val="0"/>
        </w:rPr>
        <w:t>。在汉语作为第二语言/外语的教学语法系统的框架下，在实际教学中，教师还需要根据特定的教学对象、教学环境和学习者的母语背景来确定语法教学的重点和难点，并采用适当的教学方式。</w:t>
      </w:r>
    </w:p>
    <w:p>
      <w:pPr>
        <w:pStyle w:val="25"/>
        <w:keepNext/>
        <w:keepLines/>
        <w:widowControl w:val="0"/>
        <w:shd w:val="clear" w:color="auto" w:fill="auto"/>
        <w:bidi w:val="0"/>
        <w:spacing w:before="0" w:after="500" w:line="240" w:lineRule="auto"/>
        <w:ind w:left="0" w:right="0" w:firstLine="0"/>
        <w:jc w:val="center"/>
        <w:rPr>
          <w:sz w:val="26"/>
          <w:szCs w:val="26"/>
        </w:rPr>
      </w:pPr>
      <w:bookmarkStart w:id="350" w:name="bookmark350"/>
      <w:bookmarkStart w:id="351" w:name="bookmark351"/>
      <w:bookmarkStart w:id="352" w:name="bookmark352"/>
      <w:r>
        <w:rPr>
          <w:color w:val="000000"/>
          <w:spacing w:val="0"/>
          <w:w w:val="100"/>
          <w:position w:val="0"/>
          <w:sz w:val="26"/>
          <w:szCs w:val="26"/>
        </w:rPr>
        <w:t>第一节语法教学的目标和内涵</w:t>
      </w:r>
      <w:bookmarkEnd w:id="350"/>
      <w:bookmarkEnd w:id="351"/>
      <w:bookmarkEnd w:id="352"/>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—语法教学的目标</w:t>
      </w:r>
    </w:p>
    <w:p>
      <w:pPr>
        <w:pStyle w:val="23"/>
        <w:keepNext w:val="0"/>
        <w:keepLines w:val="0"/>
        <w:widowControl w:val="0"/>
        <w:shd w:val="clear" w:color="auto" w:fill="auto"/>
        <w:bidi w:val="0"/>
        <w:spacing w:before="0" w:after="0" w:line="365" w:lineRule="exact"/>
        <w:ind w:left="0" w:right="0" w:firstLine="440"/>
        <w:jc w:val="both"/>
      </w:pPr>
      <w:r>
        <w:rPr>
          <w:color w:val="000000"/>
          <w:spacing w:val="0"/>
          <w:w w:val="100"/>
          <w:position w:val="0"/>
        </w:rPr>
        <w:t>语法教学的目标是实现学习者对语法规则运用的自动化，而这种自动化是在语法规则</w:t>
      </w:r>
      <w:r>
        <w:rPr>
          <w:color w:val="000000"/>
          <w:spacing w:val="0"/>
          <w:w w:val="100"/>
          <w:position w:val="0"/>
          <w:lang w:val="zh-CN" w:eastAsia="zh-CN" w:bidi="zh-CN"/>
        </w:rPr>
        <w:t>“内化</w:t>
      </w:r>
      <w:r>
        <w:rPr>
          <w:color w:val="000000"/>
          <w:spacing w:val="0"/>
          <w:w w:val="100"/>
          <w:position w:val="0"/>
          <w:lang w:val="en-US" w:eastAsia="en-US" w:bidi="en-US"/>
        </w:rPr>
        <w:t>"</w:t>
      </w:r>
      <w:r>
        <w:rPr>
          <w:color w:val="000000"/>
          <w:spacing w:val="0"/>
          <w:w w:val="100"/>
          <w:position w:val="0"/>
        </w:rPr>
        <w:t>的基础上实现的。语法教学只是手段，不是目的。从根本上说，语法教学是为培养语言交际能力服务的。</w:t>
      </w:r>
    </w:p>
    <w:p>
      <w:pPr>
        <w:pStyle w:val="23"/>
        <w:keepNext w:val="0"/>
        <w:keepLines w:val="0"/>
        <w:widowControl w:val="0"/>
        <w:shd w:val="clear" w:color="auto" w:fill="auto"/>
        <w:bidi w:val="0"/>
        <w:spacing w:before="0" w:after="0" w:line="365" w:lineRule="exact"/>
        <w:ind w:left="0" w:right="0" w:firstLine="440"/>
        <w:jc w:val="both"/>
        <w:rPr>
          <w:rFonts w:hint="default"/>
          <w:lang w:val="en-US"/>
        </w:rPr>
        <w:sectPr>
          <w:headerReference r:id="rId477" w:type="default"/>
          <w:footerReference r:id="rId479" w:type="default"/>
          <w:headerReference r:id="rId478" w:type="even"/>
          <w:footerReference r:id="rId480" w:type="even"/>
          <w:footnotePr>
            <w:numFmt w:val="decimal"/>
          </w:footnotePr>
          <w:pgSz w:w="9621" w:h="12860"/>
          <w:pgMar w:top="1370" w:right="1182" w:bottom="1141" w:left="1397" w:header="942" w:footer="713" w:gutter="0"/>
          <w:pgNumType w:start="216"/>
          <w:cols w:space="720" w:num="1"/>
          <w:rtlGutter w:val="0"/>
          <w:docGrid w:linePitch="360" w:charSpace="0"/>
        </w:sectPr>
      </w:pPr>
      <w:r>
        <w:rPr>
          <w:color w:val="000000"/>
          <w:spacing w:val="0"/>
          <w:w w:val="100"/>
          <w:position w:val="0"/>
        </w:rPr>
        <w:t>语法教学的目的不是培养语法研究能力。脱离语言交际孤立地分析语言现象，简单地给句子贴上语法成分的标签，片面地向学生大量讲授语法学知识，都不符合我们的教学目标，对于真正培养学习者的语言能力和语言交际能</w:t>
      </w:r>
    </w:p>
    <w:p>
      <w:pPr>
        <w:pStyle w:val="23"/>
        <w:keepNext w:val="0"/>
        <w:keepLines w:val="0"/>
        <w:widowControl w:val="0"/>
        <w:shd w:val="clear" w:color="auto" w:fill="auto"/>
        <w:bidi w:val="0"/>
        <w:spacing w:before="0" w:after="0" w:line="365" w:lineRule="exact"/>
        <w:ind w:left="0" w:right="0" w:firstLine="0"/>
        <w:jc w:val="both"/>
      </w:pPr>
      <w:r>
        <w:rPr>
          <w:color w:val="000000"/>
          <w:spacing w:val="0"/>
          <w:w w:val="100"/>
          <w:position w:val="0"/>
        </w:rPr>
        <w:t>力没有多大帮助。试想，以汉语为母语者，人人都能说一口流利的汉语，但又有多少人能把汉语语法分析得头头是道呢？</w:t>
      </w:r>
    </w:p>
    <w:p>
      <w:pPr>
        <w:pStyle w:val="23"/>
        <w:keepNext w:val="0"/>
        <w:keepLines w:val="0"/>
        <w:widowControl w:val="0"/>
        <w:shd w:val="clear" w:color="auto" w:fill="auto"/>
        <w:bidi w:val="0"/>
        <w:spacing w:before="0" w:after="160" w:line="361" w:lineRule="exact"/>
        <w:ind w:left="0" w:right="0" w:firstLine="460"/>
        <w:jc w:val="both"/>
      </w:pPr>
      <w:r>
        <w:rPr>
          <w:color w:val="000000"/>
          <w:spacing w:val="0"/>
          <w:w w:val="100"/>
          <w:position w:val="0"/>
        </w:rPr>
        <w:t>就一个特定的语法点教学而言，我们可以把教学目标区分为“理解性目标”和</w:t>
      </w:r>
      <w:r>
        <w:rPr>
          <w:color w:val="000000"/>
          <w:spacing w:val="0"/>
          <w:w w:val="100"/>
          <w:position w:val="0"/>
          <w:lang w:val="zh-CN" w:eastAsia="zh-CN" w:bidi="zh-CN"/>
        </w:rPr>
        <w:t>“生</w:t>
      </w:r>
      <w:r>
        <w:rPr>
          <w:color w:val="000000"/>
          <w:spacing w:val="0"/>
          <w:w w:val="100"/>
          <w:position w:val="0"/>
        </w:rPr>
        <w:t>成性目标”。对于有些结构规则，我们不仅希望学生能理解，而且还要求学生能运用这些规则生成没有听过/看过的话语，自由地表情达意，这是语法教学的生成性目标。而对于有些结构规则，在一定阶段，我们仅仅要求学生能够理解，以便更好地记忆、复用相关的表达方式，为</w:t>
      </w:r>
      <w:r>
        <w:rPr>
          <w:color w:val="000000"/>
          <w:spacing w:val="0"/>
          <w:w w:val="100"/>
          <w:position w:val="0"/>
          <w:lang w:val="zh-CN" w:eastAsia="zh-CN" w:bidi="zh-CN"/>
        </w:rPr>
        <w:t>“生成”打</w:t>
      </w:r>
      <w:r>
        <w:rPr>
          <w:color w:val="000000"/>
          <w:spacing w:val="0"/>
          <w:w w:val="100"/>
          <w:position w:val="0"/>
        </w:rPr>
        <w:t>好基础，这就是语法教学的理解性目标。比如，我们可以说，汉语里动词可以带处所宾语，这只是对于</w:t>
      </w:r>
      <w:r>
        <w:rPr>
          <w:color w:val="000000"/>
          <w:spacing w:val="0"/>
          <w:w w:val="100"/>
          <w:position w:val="0"/>
          <w:lang w:val="zh-CN" w:eastAsia="zh-CN" w:bidi="zh-CN"/>
        </w:rPr>
        <w:t>“吃食</w:t>
      </w:r>
      <w:r>
        <w:rPr>
          <w:color w:val="000000"/>
          <w:spacing w:val="0"/>
          <w:w w:val="100"/>
          <w:position w:val="0"/>
        </w:rPr>
        <w:t>堂”这类现象的解释，学生由此理解了这类现象，但是如果因此而</w:t>
      </w:r>
      <w:r>
        <w:rPr>
          <w:color w:val="000000"/>
          <w:spacing w:val="0"/>
          <w:w w:val="100"/>
          <w:position w:val="0"/>
          <w:lang w:val="zh-CN" w:eastAsia="zh-CN" w:bidi="zh-CN"/>
        </w:rPr>
        <w:t>“生成”出“吃</w:t>
      </w:r>
      <w:r>
        <w:rPr>
          <w:color w:val="000000"/>
          <w:spacing w:val="0"/>
          <w:w w:val="100"/>
          <w:position w:val="0"/>
        </w:rPr>
        <w:t>学校”</w:t>
      </w:r>
      <w:r>
        <w:rPr>
          <w:color w:val="000000"/>
          <w:spacing w:val="0"/>
          <w:w w:val="100"/>
          <w:position w:val="0"/>
          <w:lang w:val="zh-CN" w:eastAsia="zh-CN" w:bidi="zh-CN"/>
        </w:rPr>
        <w:t>、“吃</w:t>
      </w:r>
      <w:r>
        <w:rPr>
          <w:color w:val="000000"/>
          <w:spacing w:val="0"/>
          <w:w w:val="100"/>
          <w:position w:val="0"/>
        </w:rPr>
        <w:t>上海</w:t>
      </w:r>
      <w:r>
        <w:rPr>
          <w:color w:val="000000"/>
          <w:spacing w:val="0"/>
          <w:w w:val="100"/>
          <w:position w:val="0"/>
          <w:lang w:val="zh-CN" w:eastAsia="zh-CN" w:bidi="zh-CN"/>
        </w:rPr>
        <w:t>”等,</w:t>
      </w:r>
      <w:r>
        <w:rPr>
          <w:color w:val="000000"/>
          <w:spacing w:val="0"/>
          <w:w w:val="100"/>
          <w:position w:val="0"/>
        </w:rPr>
        <w:t>那就不可收拾了，除非我们把相应的</w:t>
      </w:r>
      <w:r>
        <w:rPr>
          <w:color w:val="000000"/>
          <w:spacing w:val="0"/>
          <w:w w:val="100"/>
          <w:position w:val="0"/>
          <w:lang w:val="zh-CN" w:eastAsia="zh-CN" w:bidi="zh-CN"/>
        </w:rPr>
        <w:t>“动</w:t>
      </w:r>
      <w:r>
        <w:rPr>
          <w:color w:val="000000"/>
          <w:spacing w:val="0"/>
          <w:w w:val="100"/>
          <w:position w:val="0"/>
        </w:rPr>
        <w:t>词+处所宾语</w:t>
      </w:r>
      <w:r>
        <w:rPr>
          <w:color w:val="000000"/>
          <w:spacing w:val="0"/>
          <w:w w:val="100"/>
          <w:position w:val="0"/>
          <w:lang w:val="zh-CN" w:eastAsia="zh-CN" w:bidi="zh-CN"/>
        </w:rPr>
        <w:t>”的条</w:t>
      </w:r>
      <w:r>
        <w:rPr>
          <w:color w:val="000000"/>
          <w:spacing w:val="0"/>
          <w:w w:val="100"/>
          <w:position w:val="0"/>
        </w:rPr>
        <w:t>件描写清楚。从理想的状态来说，任何语言现象都是可以详细描写和充分解释的，但事实上，语法研究还不能达到这样</w:t>
      </w:r>
      <w:r>
        <w:rPr>
          <w:color w:val="000000"/>
          <w:spacing w:val="0"/>
          <w:w w:val="100"/>
          <w:position w:val="0"/>
          <w:highlight w:val="none"/>
        </w:rPr>
        <w:t>的理想</w:t>
      </w:r>
      <w:r>
        <w:rPr>
          <w:color w:val="000000"/>
          <w:spacing w:val="0"/>
          <w:w w:val="100"/>
          <w:position w:val="0"/>
        </w:rPr>
        <w:t>状态，而且在教学中把所有的规则都告诉学生是不现实的。就语法教学来说，对不同的对象，针对不同的学习目标，在不同的学习阶段，规则描写的详略应有所不同，解释的深浅也应有所差别，生成性目标也需做出相应调整。通俗地说，教师是什么阶段做什么事，学生是什么水平说什么话。</w:t>
      </w:r>
    </w:p>
    <w:p>
      <w:pPr>
        <w:pStyle w:val="23"/>
        <w:keepNext w:val="0"/>
        <w:keepLines w:val="0"/>
        <w:widowControl w:val="0"/>
        <w:shd w:val="clear" w:color="auto" w:fill="auto"/>
        <w:bidi w:val="0"/>
        <w:spacing w:before="0" w:after="300" w:line="361" w:lineRule="exact"/>
        <w:ind w:left="0" w:right="0" w:firstLine="0"/>
        <w:jc w:val="center"/>
        <w:rPr>
          <w:sz w:val="20"/>
          <w:szCs w:val="20"/>
        </w:rPr>
      </w:pPr>
      <w:r>
        <w:rPr>
          <w:color w:val="000000"/>
          <w:spacing w:val="0"/>
          <w:w w:val="100"/>
          <w:position w:val="0"/>
          <w:sz w:val="20"/>
          <w:szCs w:val="20"/>
        </w:rPr>
        <w:t>二语法教学的内涵</w:t>
      </w:r>
    </w:p>
    <w:p>
      <w:pPr>
        <w:pStyle w:val="23"/>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rPr>
        <w:t>（一）句法、语义和语用</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语法包括句法、语义和语用三个层面。句法是指词语与词语之间在结构形式上的关系，语义是指词语与词语之间在意义上的关系，语用是指词语和句子与语境的关系。比如，在汉语里，</w:t>
      </w:r>
      <w:r>
        <w:rPr>
          <w:color w:val="000000"/>
          <w:spacing w:val="0"/>
          <w:w w:val="100"/>
          <w:position w:val="0"/>
          <w:lang w:val="zh-CN" w:eastAsia="zh-CN" w:bidi="zh-CN"/>
        </w:rPr>
        <w:t>“鸡”、“吃</w:t>
      </w:r>
      <w:r>
        <w:rPr>
          <w:color w:val="000000"/>
          <w:spacing w:val="0"/>
          <w:w w:val="100"/>
          <w:position w:val="0"/>
        </w:rPr>
        <w:t>"、</w:t>
      </w:r>
      <w:r>
        <w:rPr>
          <w:color w:val="000000"/>
          <w:spacing w:val="0"/>
          <w:w w:val="100"/>
          <w:position w:val="0"/>
          <w:lang w:val="zh-CN" w:eastAsia="zh-CN" w:bidi="zh-CN"/>
        </w:rPr>
        <w:t>"了"</w:t>
      </w:r>
      <w:r>
        <w:rPr>
          <w:color w:val="000000"/>
          <w:spacing w:val="0"/>
          <w:w w:val="100"/>
          <w:position w:val="0"/>
        </w:rPr>
        <w:t>三个词，可以组成</w:t>
      </w:r>
      <w:r>
        <w:rPr>
          <w:color w:val="000000"/>
          <w:spacing w:val="0"/>
          <w:w w:val="100"/>
          <w:position w:val="0"/>
          <w:lang w:val="zh-CN" w:eastAsia="zh-CN" w:bidi="zh-CN"/>
        </w:rPr>
        <w:t>“吃了</w:t>
      </w:r>
      <w:r>
        <w:rPr>
          <w:color w:val="000000"/>
          <w:spacing w:val="0"/>
          <w:w w:val="100"/>
          <w:position w:val="0"/>
        </w:rPr>
        <w:t>鸡”</w:t>
      </w:r>
      <w:r>
        <w:rPr>
          <w:color w:val="000000"/>
          <w:spacing w:val="0"/>
          <w:w w:val="100"/>
          <w:position w:val="0"/>
          <w:lang w:val="zh-CN" w:eastAsia="zh-CN" w:bidi="zh-CN"/>
        </w:rPr>
        <w:t>、“吃</w:t>
      </w:r>
      <w:r>
        <w:rPr>
          <w:color w:val="000000"/>
          <w:spacing w:val="0"/>
          <w:w w:val="100"/>
          <w:position w:val="0"/>
        </w:rPr>
        <w:t>鸡了”</w:t>
      </w:r>
      <w:r>
        <w:rPr>
          <w:color w:val="000000"/>
          <w:spacing w:val="0"/>
          <w:w w:val="100"/>
          <w:position w:val="0"/>
          <w:lang w:val="zh-CN" w:eastAsia="zh-CN" w:bidi="zh-CN"/>
        </w:rPr>
        <w:t>、“鸡</w:t>
      </w:r>
      <w:r>
        <w:rPr>
          <w:color w:val="000000"/>
          <w:spacing w:val="0"/>
          <w:w w:val="100"/>
          <w:position w:val="0"/>
        </w:rPr>
        <w:t>吃了</w:t>
      </w:r>
      <w:r>
        <w:rPr>
          <w:color w:val="000000"/>
          <w:spacing w:val="0"/>
          <w:w w:val="100"/>
          <w:position w:val="0"/>
          <w:lang w:val="zh-CN" w:eastAsia="zh-CN" w:bidi="zh-CN"/>
        </w:rPr>
        <w:t>”，这</w:t>
      </w:r>
      <w:r>
        <w:rPr>
          <w:color w:val="000000"/>
          <w:spacing w:val="0"/>
          <w:w w:val="100"/>
          <w:position w:val="0"/>
        </w:rPr>
        <w:t>是合乎句法的，但是不能组成“了吃鸡”</w:t>
      </w:r>
      <w:r>
        <w:rPr>
          <w:color w:val="000000"/>
          <w:spacing w:val="0"/>
          <w:w w:val="100"/>
          <w:position w:val="0"/>
          <w:lang w:val="zh-CN" w:eastAsia="zh-CN" w:bidi="zh-CN"/>
        </w:rPr>
        <w:t>、“鸡</w:t>
      </w:r>
      <w:r>
        <w:rPr>
          <w:color w:val="000000"/>
          <w:spacing w:val="0"/>
          <w:w w:val="100"/>
          <w:position w:val="0"/>
        </w:rPr>
        <w:t>了吃”等，那是不合句法的。其中“鸡吃了</w:t>
      </w:r>
      <w:r>
        <w:rPr>
          <w:color w:val="000000"/>
          <w:spacing w:val="0"/>
          <w:w w:val="100"/>
          <w:position w:val="0"/>
          <w:lang w:val="zh-CN" w:eastAsia="zh-CN" w:bidi="zh-CN"/>
        </w:rPr>
        <w:t>”是有</w:t>
      </w:r>
      <w:r>
        <w:rPr>
          <w:color w:val="000000"/>
          <w:spacing w:val="0"/>
          <w:w w:val="100"/>
          <w:position w:val="0"/>
        </w:rPr>
        <w:t>歧义的，因为</w:t>
      </w:r>
      <w:r>
        <w:rPr>
          <w:color w:val="000000"/>
          <w:spacing w:val="0"/>
          <w:w w:val="100"/>
          <w:position w:val="0"/>
          <w:lang w:val="zh-CN" w:eastAsia="zh-CN" w:bidi="zh-CN"/>
        </w:rPr>
        <w:t>“鸡”可以</w:t>
      </w:r>
      <w:r>
        <w:rPr>
          <w:color w:val="000000"/>
          <w:spacing w:val="0"/>
          <w:w w:val="100"/>
          <w:position w:val="0"/>
        </w:rPr>
        <w:t>是“吃</w:t>
      </w:r>
      <w:r>
        <w:rPr>
          <w:color w:val="000000"/>
          <w:spacing w:val="0"/>
          <w:w w:val="100"/>
          <w:position w:val="0"/>
          <w:lang w:val="zh-CN" w:eastAsia="zh-CN" w:bidi="zh-CN"/>
        </w:rPr>
        <w:t>”</w:t>
      </w:r>
      <w:r>
        <w:rPr>
          <w:color w:val="000000"/>
          <w:spacing w:val="0"/>
          <w:w w:val="100"/>
          <w:position w:val="0"/>
          <w:highlight w:val="none"/>
          <w:lang w:val="zh-CN" w:eastAsia="zh-CN" w:bidi="zh-CN"/>
        </w:rPr>
        <w:t>的施</w:t>
      </w:r>
      <w:r>
        <w:rPr>
          <w:color w:val="000000"/>
          <w:spacing w:val="0"/>
          <w:w w:val="100"/>
          <w:position w:val="0"/>
          <w:highlight w:val="none"/>
        </w:rPr>
        <w:t>事</w:t>
      </w:r>
      <w:r>
        <w:rPr>
          <w:color w:val="000000"/>
          <w:spacing w:val="0"/>
          <w:w w:val="100"/>
          <w:position w:val="0"/>
        </w:rPr>
        <w:t>，也可以是</w:t>
      </w:r>
      <w:r>
        <w:rPr>
          <w:color w:val="000000"/>
          <w:spacing w:val="0"/>
          <w:w w:val="100"/>
          <w:position w:val="0"/>
          <w:lang w:val="zh-CN" w:eastAsia="zh-CN" w:bidi="zh-CN"/>
        </w:rPr>
        <w:t>“吃"</w:t>
      </w:r>
      <w:r>
        <w:rPr>
          <w:color w:val="000000"/>
          <w:spacing w:val="0"/>
          <w:w w:val="100"/>
          <w:position w:val="0"/>
        </w:rPr>
        <w:t>的受事，这是语义分析。当</w:t>
      </w:r>
      <w:r>
        <w:rPr>
          <w:color w:val="000000"/>
          <w:spacing w:val="0"/>
          <w:w w:val="100"/>
          <w:position w:val="0"/>
          <w:lang w:val="zh-CN" w:eastAsia="zh-CN" w:bidi="zh-CN"/>
        </w:rPr>
        <w:t>“鸡"</w:t>
      </w:r>
      <w:r>
        <w:rPr>
          <w:color w:val="000000"/>
          <w:spacing w:val="0"/>
          <w:w w:val="100"/>
          <w:position w:val="0"/>
        </w:rPr>
        <w:t>为受事时</w:t>
      </w:r>
      <w:r>
        <w:rPr>
          <w:color w:val="000000"/>
          <w:spacing w:val="0"/>
          <w:w w:val="100"/>
          <w:position w:val="0"/>
          <w:lang w:val="zh-CN" w:eastAsia="zh-CN" w:bidi="zh-CN"/>
        </w:rPr>
        <w:t>，“鸡</w:t>
      </w:r>
      <w:r>
        <w:rPr>
          <w:color w:val="000000"/>
          <w:spacing w:val="0"/>
          <w:w w:val="100"/>
          <w:position w:val="0"/>
        </w:rPr>
        <w:t>吃了</w:t>
      </w:r>
      <w:r>
        <w:rPr>
          <w:color w:val="000000"/>
          <w:spacing w:val="0"/>
          <w:w w:val="100"/>
          <w:position w:val="0"/>
          <w:lang w:val="zh-CN" w:eastAsia="zh-CN" w:bidi="zh-CN"/>
        </w:rPr>
        <w:t>”和“吃了</w:t>
      </w:r>
      <w:r>
        <w:rPr>
          <w:color w:val="000000"/>
          <w:spacing w:val="0"/>
          <w:w w:val="100"/>
          <w:position w:val="0"/>
        </w:rPr>
        <w:t>鸡”都能说，但是在不同的语境下说话人会选择不同的说法，如果</w:t>
      </w:r>
      <w:r>
        <w:rPr>
          <w:color w:val="000000"/>
          <w:spacing w:val="0"/>
          <w:w w:val="100"/>
          <w:position w:val="0"/>
          <w:lang w:val="zh-CN" w:eastAsia="zh-CN" w:bidi="zh-CN"/>
        </w:rPr>
        <w:t>“鸡”</w:t>
      </w:r>
      <w:r>
        <w:rPr>
          <w:color w:val="000000"/>
          <w:spacing w:val="0"/>
          <w:w w:val="100"/>
          <w:position w:val="0"/>
        </w:rPr>
        <w:t>是</w:t>
      </w:r>
      <w:r>
        <w:rPr>
          <w:color w:val="000000"/>
          <w:spacing w:val="0"/>
          <w:w w:val="100"/>
          <w:position w:val="0"/>
          <w:highlight w:val="none"/>
        </w:rPr>
        <w:t>定指的</w:t>
      </w:r>
      <w:r>
        <w:rPr>
          <w:color w:val="000000"/>
          <w:spacing w:val="0"/>
          <w:w w:val="100"/>
          <w:position w:val="0"/>
        </w:rPr>
        <w:t>，并且是当前的话题，说话人就采用前一种说法，这是语用分析。</w:t>
      </w:r>
    </w:p>
    <w:p>
      <w:pPr>
        <w:pStyle w:val="23"/>
        <w:keepNext w:val="0"/>
        <w:keepLines w:val="0"/>
        <w:widowControl w:val="0"/>
        <w:shd w:val="clear" w:color="auto" w:fill="auto"/>
        <w:bidi w:val="0"/>
        <w:spacing w:before="0" w:after="0" w:line="361" w:lineRule="exact"/>
        <w:ind w:left="0" w:right="0" w:firstLine="420"/>
        <w:jc w:val="both"/>
      </w:pPr>
      <w:r>
        <w:rPr>
          <w:color w:val="000000"/>
          <w:spacing w:val="0"/>
          <w:w w:val="100"/>
          <w:position w:val="0"/>
        </w:rPr>
        <w:t>我们在教学语法点时，需要兼顾句法、语义、语用三个方面。比如，在教汉语的状态补语时，首先需要告诉学生的是状态补语的基本格式①:</w:t>
      </w:r>
      <w:r>
        <w:rPr>
          <w:color w:val="000000"/>
          <w:spacing w:val="0"/>
          <w:w w:val="100"/>
          <w:position w:val="0"/>
          <w:sz w:val="20"/>
          <w:szCs w:val="20"/>
        </w:rPr>
        <w:t>V</w:t>
      </w:r>
      <w:r>
        <w:rPr>
          <w:color w:val="000000"/>
          <w:spacing w:val="0"/>
          <w:w w:val="100"/>
          <w:position w:val="0"/>
        </w:rPr>
        <w:t>得</w:t>
      </w:r>
      <w:r>
        <w:rPr>
          <w:color w:val="000000"/>
          <w:spacing w:val="0"/>
          <w:w w:val="100"/>
          <w:position w:val="0"/>
          <w:sz w:val="20"/>
          <w:szCs w:val="20"/>
          <w:lang w:val="en-US" w:eastAsia="en-US" w:bidi="en-US"/>
        </w:rPr>
        <w:t>C</w:t>
      </w:r>
      <w:r>
        <w:rPr>
          <w:color w:val="000000"/>
          <w:spacing w:val="0"/>
          <w:w w:val="100"/>
          <w:position w:val="0"/>
          <w:lang w:val="en-US" w:eastAsia="en-US" w:bidi="en-US"/>
        </w:rPr>
        <w:t>。</w:t>
      </w:r>
      <w:r>
        <w:rPr>
          <w:color w:val="000000"/>
          <w:spacing w:val="0"/>
          <w:w w:val="100"/>
          <w:position w:val="0"/>
        </w:rPr>
        <w:t>结合动词带宾语的情况，有三种格式：</w:t>
      </w:r>
      <w:r>
        <w:rPr>
          <w:color w:val="000000"/>
          <w:spacing w:val="0"/>
          <w:w w:val="100"/>
          <w:position w:val="0"/>
          <w:sz w:val="20"/>
          <w:szCs w:val="20"/>
          <w:lang w:val="en-US" w:eastAsia="en-US" w:bidi="en-US"/>
        </w:rPr>
        <w:t>SV</w:t>
      </w:r>
      <w:r>
        <w:rPr>
          <w:color w:val="000000"/>
          <w:spacing w:val="0"/>
          <w:w w:val="100"/>
          <w:position w:val="0"/>
        </w:rPr>
        <w:t>得</w:t>
      </w:r>
      <w:r>
        <w:rPr>
          <w:color w:val="000000"/>
          <w:spacing w:val="0"/>
          <w:w w:val="100"/>
          <w:position w:val="0"/>
          <w:sz w:val="20"/>
          <w:szCs w:val="20"/>
          <w:lang w:val="en-US" w:eastAsia="en-US" w:bidi="en-US"/>
        </w:rPr>
        <w:t>C</w:t>
      </w:r>
      <w:r>
        <w:rPr>
          <w:color w:val="000000"/>
          <w:spacing w:val="0"/>
          <w:w w:val="100"/>
          <w:position w:val="0"/>
        </w:rPr>
        <w:t>（如</w:t>
      </w:r>
      <w:r>
        <w:rPr>
          <w:color w:val="000000"/>
          <w:spacing w:val="0"/>
          <w:w w:val="100"/>
          <w:position w:val="0"/>
          <w:lang w:val="zh-CN" w:eastAsia="zh-CN" w:bidi="zh-CN"/>
        </w:rPr>
        <w:t>“他说</w:t>
      </w:r>
      <w:r>
        <w:rPr>
          <w:color w:val="000000"/>
          <w:spacing w:val="0"/>
          <w:w w:val="100"/>
          <w:position w:val="0"/>
        </w:rPr>
        <w:t>得很好”）；</w:t>
      </w:r>
      <w:r>
        <w:rPr>
          <w:color w:val="000000"/>
          <w:spacing w:val="0"/>
          <w:w w:val="100"/>
          <w:position w:val="0"/>
          <w:sz w:val="20"/>
          <w:szCs w:val="20"/>
          <w:lang w:val="en-US" w:eastAsia="en-US" w:bidi="en-US"/>
        </w:rPr>
        <w:t>SVOV</w:t>
      </w:r>
      <w:r>
        <w:rPr>
          <w:color w:val="000000"/>
          <w:spacing w:val="0"/>
          <w:w w:val="100"/>
          <w:position w:val="0"/>
        </w:rPr>
        <w:t>得</w:t>
      </w:r>
      <w:r>
        <w:rPr>
          <w:color w:val="000000"/>
          <w:spacing w:val="0"/>
          <w:w w:val="100"/>
          <w:position w:val="0"/>
          <w:sz w:val="20"/>
          <w:szCs w:val="20"/>
          <w:lang w:val="en-US" w:eastAsia="en-US" w:bidi="en-US"/>
        </w:rPr>
        <w:t>C</w:t>
      </w:r>
      <w:r>
        <w:rPr>
          <w:color w:val="000000"/>
          <w:spacing w:val="0"/>
          <w:w w:val="100"/>
          <w:position w:val="0"/>
        </w:rPr>
        <w:t>（如</w:t>
      </w:r>
      <w:r>
        <w:rPr>
          <w:color w:val="000000"/>
          <w:spacing w:val="0"/>
          <w:w w:val="100"/>
          <w:position w:val="0"/>
          <w:lang w:val="zh-CN" w:eastAsia="zh-CN" w:bidi="zh-CN"/>
        </w:rPr>
        <w:t>“他说</w:t>
      </w:r>
      <w:r>
        <w:rPr>
          <w:color w:val="000000"/>
          <w:spacing w:val="0"/>
          <w:w w:val="100"/>
          <w:position w:val="0"/>
        </w:rPr>
        <w:t>汉语说得很好”）；</w:t>
      </w:r>
      <w:r>
        <w:rPr>
          <w:color w:val="000000"/>
          <w:spacing w:val="0"/>
          <w:w w:val="100"/>
          <w:position w:val="0"/>
          <w:sz w:val="20"/>
          <w:szCs w:val="20"/>
          <w:lang w:val="en-US" w:eastAsia="en-US" w:bidi="en-US"/>
        </w:rPr>
        <w:t>（）SV</w:t>
      </w:r>
      <w:r>
        <w:rPr>
          <w:color w:val="000000"/>
          <w:spacing w:val="0"/>
          <w:w w:val="100"/>
          <w:position w:val="0"/>
        </w:rPr>
        <w:t>得</w:t>
      </w:r>
      <w:r>
        <w:rPr>
          <w:color w:val="000000"/>
          <w:spacing w:val="0"/>
          <w:w w:val="100"/>
          <w:position w:val="0"/>
          <w:sz w:val="20"/>
          <w:szCs w:val="20"/>
          <w:lang w:val="en-US" w:eastAsia="en-US" w:bidi="en-US"/>
        </w:rPr>
        <w:t>C/SOV</w:t>
      </w:r>
      <w:r>
        <w:rPr>
          <w:color w:val="000000"/>
          <w:spacing w:val="0"/>
          <w:w w:val="100"/>
          <w:position w:val="0"/>
        </w:rPr>
        <w:t>得</w:t>
      </w:r>
      <w:r>
        <w:rPr>
          <w:color w:val="000000"/>
          <w:spacing w:val="0"/>
          <w:w w:val="100"/>
          <w:position w:val="0"/>
          <w:sz w:val="20"/>
          <w:szCs w:val="20"/>
          <w:lang w:val="en-US" w:eastAsia="en-US" w:bidi="en-US"/>
        </w:rPr>
        <w:t>C</w:t>
      </w:r>
      <w:r>
        <w:rPr>
          <w:color w:val="000000"/>
          <w:spacing w:val="0"/>
          <w:w w:val="100"/>
          <w:position w:val="0"/>
        </w:rPr>
        <w:t>（如</w:t>
      </w:r>
      <w:r>
        <w:rPr>
          <w:color w:val="000000"/>
          <w:spacing w:val="0"/>
          <w:w w:val="100"/>
          <w:position w:val="0"/>
          <w:lang w:val="zh-CN" w:eastAsia="zh-CN" w:bidi="zh-CN"/>
        </w:rPr>
        <w:t>“汉</w:t>
      </w:r>
      <w:r>
        <w:rPr>
          <w:color w:val="000000"/>
          <w:spacing w:val="0"/>
          <w:w w:val="100"/>
          <w:position w:val="0"/>
        </w:rPr>
        <w:t>语他说得很好/他汉语说得很好"）。在教学中特别要强调的是第二种格式，即重复动词的格式，因为学生常常会说出</w:t>
      </w:r>
      <w:r>
        <w:rPr>
          <w:color w:val="000000"/>
          <w:spacing w:val="0"/>
          <w:w w:val="100"/>
          <w:position w:val="0"/>
          <w:lang w:val="zh-CN" w:eastAsia="zh-CN" w:bidi="zh-CN"/>
        </w:rPr>
        <w:t>“他说</w:t>
      </w:r>
      <w:r>
        <w:rPr>
          <w:color w:val="000000"/>
          <w:spacing w:val="0"/>
          <w:w w:val="100"/>
          <w:position w:val="0"/>
        </w:rPr>
        <w:t>汉语得很好”这样的错句。仅仅让学生明白上面的句法格式是不够的，还得引导学生注意句子中状态补语跟其他成分的语义关系——状态补语在语义上可以是说明</w:t>
      </w:r>
      <w:r>
        <w:rPr>
          <w:color w:val="000000"/>
          <w:spacing w:val="0"/>
          <w:w w:val="100"/>
          <w:position w:val="0"/>
          <w:highlight w:val="none"/>
        </w:rPr>
        <w:t>施事的</w:t>
      </w:r>
      <w:r>
        <w:rPr>
          <w:color w:val="000000"/>
          <w:spacing w:val="0"/>
          <w:w w:val="100"/>
          <w:position w:val="0"/>
        </w:rPr>
        <w:t>，也可以是说明受事的，还可以是说明动作的，如：</w:t>
      </w:r>
    </w:p>
    <w:p>
      <w:pPr>
        <w:pStyle w:val="23"/>
        <w:keepNext w:val="0"/>
        <w:keepLines w:val="0"/>
        <w:widowControl w:val="0"/>
        <w:shd w:val="clear" w:color="auto" w:fill="auto"/>
        <w:bidi w:val="0"/>
        <w:spacing w:before="0" w:after="0" w:line="372" w:lineRule="exact"/>
        <w:ind w:left="0" w:right="0" w:firstLine="860"/>
        <w:jc w:val="both"/>
      </w:pPr>
      <w:r>
        <w:rPr>
          <w:color w:val="000000"/>
          <w:spacing w:val="0"/>
          <w:w w:val="100"/>
          <w:position w:val="0"/>
        </w:rPr>
        <w:t>他洗衣服洗得满头大汗。（他满头大汗）</w:t>
      </w:r>
    </w:p>
    <w:p>
      <w:pPr>
        <w:pStyle w:val="23"/>
        <w:keepNext w:val="0"/>
        <w:keepLines w:val="0"/>
        <w:widowControl w:val="0"/>
        <w:shd w:val="clear" w:color="auto" w:fill="auto"/>
        <w:bidi w:val="0"/>
        <w:spacing w:before="0" w:after="0" w:line="372" w:lineRule="exact"/>
        <w:ind w:left="0" w:right="0" w:firstLine="860"/>
        <w:jc w:val="both"/>
      </w:pPr>
      <w:r>
        <w:rPr>
          <w:color w:val="000000"/>
          <w:spacing w:val="0"/>
          <w:w w:val="100"/>
          <w:position w:val="0"/>
        </w:rPr>
        <w:t>他洗衣服洗得很干净。（衣服很干净）</w:t>
      </w:r>
    </w:p>
    <w:p>
      <w:pPr>
        <w:pStyle w:val="23"/>
        <w:keepNext w:val="0"/>
        <w:keepLines w:val="0"/>
        <w:widowControl w:val="0"/>
        <w:shd w:val="clear" w:color="auto" w:fill="auto"/>
        <w:bidi w:val="0"/>
        <w:spacing w:before="0" w:after="0" w:line="372" w:lineRule="exact"/>
        <w:ind w:left="0" w:right="0" w:firstLine="860"/>
        <w:jc w:val="both"/>
      </w:pPr>
      <w:r>
        <w:rPr>
          <w:color w:val="000000"/>
          <w:spacing w:val="0"/>
          <w:w w:val="100"/>
          <w:position w:val="0"/>
        </w:rPr>
        <w:t>他洗衣服洗得很快。（洗的行为动作很快）</w:t>
      </w:r>
    </w:p>
    <w:p>
      <w:pPr>
        <w:pStyle w:val="23"/>
        <w:keepNext w:val="0"/>
        <w:keepLines w:val="0"/>
        <w:widowControl w:val="0"/>
        <w:shd w:val="clear" w:color="auto" w:fill="auto"/>
        <w:bidi w:val="0"/>
        <w:spacing w:before="0" w:after="120" w:line="348" w:lineRule="exact"/>
        <w:ind w:left="0" w:right="0" w:firstLine="0"/>
        <w:jc w:val="both"/>
      </w:pPr>
      <w:r>
        <w:rPr>
          <w:color w:val="000000"/>
          <w:spacing w:val="0"/>
          <w:w w:val="100"/>
          <w:position w:val="0"/>
        </w:rPr>
        <w:t>不管状态补语在语义上指向哪一个成分，从语用上看，状态补语都是关于行为动作的评价、判断或描写，该行为动作往往是正在发生或已经发生的。也就是说,动词和状态补语表达的内容构成了</w:t>
      </w:r>
      <w:r>
        <w:rPr>
          <w:color w:val="000000"/>
          <w:spacing w:val="0"/>
          <w:w w:val="100"/>
          <w:position w:val="0"/>
          <w:lang w:val="zh-CN" w:eastAsia="zh-CN" w:bidi="zh-CN"/>
        </w:rPr>
        <w:t>“话题</w:t>
      </w:r>
      <w:r>
        <w:rPr>
          <w:color w:val="000000"/>
          <w:spacing w:val="0"/>
          <w:w w:val="100"/>
          <w:position w:val="0"/>
        </w:rPr>
        <w:t>一陈述</w:t>
      </w:r>
      <w:r>
        <w:rPr>
          <w:color w:val="000000"/>
          <w:spacing w:val="0"/>
          <w:w w:val="100"/>
          <w:position w:val="0"/>
          <w:lang w:val="zh-CN" w:eastAsia="zh-CN" w:bidi="zh-CN"/>
        </w:rPr>
        <w:t>”的</w:t>
      </w:r>
      <w:r>
        <w:rPr>
          <w:color w:val="000000"/>
          <w:spacing w:val="0"/>
          <w:w w:val="100"/>
          <w:position w:val="0"/>
        </w:rPr>
        <w:t>关系：</w:t>
      </w:r>
    </w:p>
    <w:p>
      <w:pPr>
        <w:pStyle w:val="23"/>
        <w:keepNext w:val="0"/>
        <w:keepLines w:val="0"/>
        <w:widowControl w:val="0"/>
        <w:shd w:val="clear" w:color="auto" w:fill="auto"/>
        <w:bidi w:val="0"/>
        <w:spacing w:before="0" w:after="0" w:line="240" w:lineRule="auto"/>
        <w:ind w:left="1280" w:right="0" w:firstLine="0"/>
        <w:jc w:val="both"/>
        <w:rPr>
          <w:sz w:val="20"/>
          <w:szCs w:val="20"/>
        </w:rPr>
      </w:pPr>
      <w:r>
        <w:rPr>
          <w:color w:val="000000"/>
          <w:spacing w:val="0"/>
          <w:w w:val="100"/>
          <w:position w:val="0"/>
          <w:sz w:val="20"/>
          <w:szCs w:val="20"/>
        </w:rPr>
        <w:t>V</w:t>
      </w:r>
      <w:r>
        <w:rPr>
          <w:color w:val="000000"/>
          <w:spacing w:val="0"/>
          <w:w w:val="100"/>
          <w:position w:val="0"/>
          <w:sz w:val="19"/>
          <w:szCs w:val="19"/>
        </w:rPr>
        <w:t>得</w:t>
      </w:r>
      <w:r>
        <w:rPr>
          <w:color w:val="000000"/>
          <w:spacing w:val="0"/>
          <w:w w:val="100"/>
          <w:position w:val="0"/>
          <w:sz w:val="20"/>
          <w:szCs w:val="20"/>
          <w:lang w:val="en-US" w:eastAsia="en-US" w:bidi="en-US"/>
        </w:rPr>
        <w:t>C</w:t>
      </w:r>
    </w:p>
    <w:p>
      <w:pPr>
        <w:pStyle w:val="25"/>
        <w:keepNext/>
        <w:keepLines/>
        <w:widowControl w:val="0"/>
        <w:shd w:val="clear" w:color="auto" w:fill="auto"/>
        <w:bidi w:val="0"/>
        <w:spacing w:before="0" w:after="0" w:line="187" w:lineRule="auto"/>
        <w:ind w:left="1340" w:right="0" w:firstLine="0"/>
        <w:jc w:val="both"/>
        <w:rPr>
          <w:sz w:val="26"/>
          <w:szCs w:val="26"/>
        </w:rPr>
      </w:pPr>
      <w:bookmarkStart w:id="353" w:name="bookmark354"/>
      <w:bookmarkStart w:id="354" w:name="bookmark355"/>
      <w:bookmarkStart w:id="355" w:name="bookmark353"/>
      <w:r>
        <w:rPr>
          <w:rFonts w:ascii="Times New Roman" w:hAnsi="Times New Roman" w:eastAsia="Times New Roman" w:cs="Times New Roman"/>
          <w:color w:val="000000"/>
          <w:spacing w:val="0"/>
          <w:w w:val="100"/>
          <w:position w:val="0"/>
          <w:sz w:val="26"/>
          <w:szCs w:val="26"/>
          <w:lang w:val="en-US" w:eastAsia="en-US" w:bidi="en-US"/>
        </w:rPr>
        <w:t>t</w:t>
      </w:r>
      <w:r>
        <w:rPr>
          <w:rFonts w:ascii="Times New Roman" w:hAnsi="Times New Roman" w:eastAsia="Times New Roman" w:cs="Times New Roman"/>
          <w:color w:val="000000"/>
          <w:spacing w:val="0"/>
          <w:w w:val="100"/>
          <w:position w:val="0"/>
          <w:sz w:val="26"/>
          <w:szCs w:val="26"/>
        </w:rPr>
        <w:t>__I</w:t>
      </w:r>
      <w:bookmarkEnd w:id="353"/>
      <w:bookmarkEnd w:id="354"/>
      <w:bookmarkEnd w:id="355"/>
    </w:p>
    <w:p>
      <w:pPr>
        <w:pStyle w:val="23"/>
        <w:keepNext w:val="0"/>
        <w:keepLines w:val="0"/>
        <w:widowControl w:val="0"/>
        <w:shd w:val="clear" w:color="auto" w:fill="auto"/>
        <w:bidi w:val="0"/>
        <w:spacing w:before="0" w:after="0" w:line="372" w:lineRule="exact"/>
        <w:ind w:left="1440" w:right="0" w:firstLine="0"/>
        <w:jc w:val="both"/>
      </w:pPr>
      <w:r>
        <w:rPr>
          <w:color w:val="000000"/>
          <w:spacing w:val="0"/>
          <w:w w:val="100"/>
          <w:position w:val="0"/>
        </w:rPr>
        <w:t>陈述</w:t>
      </w:r>
    </w:p>
    <w:p>
      <w:pPr>
        <w:pStyle w:val="23"/>
        <w:keepNext w:val="0"/>
        <w:keepLines w:val="0"/>
        <w:widowControl w:val="0"/>
        <w:shd w:val="clear" w:color="auto" w:fill="auto"/>
        <w:bidi w:val="0"/>
        <w:spacing w:before="0" w:after="480" w:line="372" w:lineRule="exact"/>
        <w:ind w:left="0" w:right="0" w:firstLine="0"/>
        <w:jc w:val="both"/>
      </w:pPr>
      <w:r>
        <w:rPr>
          <w:color w:val="000000"/>
          <w:spacing w:val="0"/>
          <w:w w:val="100"/>
          <w:position w:val="0"/>
        </w:rPr>
        <w:t>由于汉语没有严格意义上的形态变化，汉语的句法相对比较简单，而语义和语用的说明就显得尤其重要。当然，不同的语法点在教学中应根据具体情况侧重于不同的方面，有的重在句法格式，有的重在语义关系，有的重在语用条件。</w:t>
      </w:r>
    </w:p>
    <w:p>
      <w:pPr>
        <w:pStyle w:val="23"/>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rPr>
        <w:t>（二）句子和语篇</w:t>
      </w:r>
    </w:p>
    <w:p>
      <w:pPr>
        <w:pStyle w:val="23"/>
        <w:keepNext w:val="0"/>
        <w:keepLines w:val="0"/>
        <w:widowControl w:val="0"/>
        <w:shd w:val="clear" w:color="auto" w:fill="auto"/>
        <w:bidi w:val="0"/>
        <w:spacing w:before="0" w:after="0" w:line="370" w:lineRule="exact"/>
        <w:ind w:left="0" w:right="0" w:firstLine="460"/>
        <w:jc w:val="both"/>
      </w:pPr>
      <w:r>
        <w:rPr>
          <w:color w:val="000000"/>
          <w:spacing w:val="0"/>
          <w:w w:val="100"/>
          <w:position w:val="0"/>
        </w:rPr>
        <w:t>从另外一个角度看,语法教学不应仅仅局限于句子层面，还应包括语篇层面。有些说法（句子），孤立地看都能成立，但是具体该选择哪一种说法，要根据上下文来决定，如：</w:t>
      </w:r>
    </w:p>
    <w:p>
      <w:pPr>
        <w:pStyle w:val="23"/>
        <w:keepNext w:val="0"/>
        <w:keepLines w:val="0"/>
        <w:widowControl w:val="0"/>
        <w:shd w:val="clear" w:color="auto" w:fill="auto"/>
        <w:bidi w:val="0"/>
        <w:spacing w:before="0" w:after="480" w:line="370" w:lineRule="exact"/>
        <w:ind w:left="0" w:right="0" w:firstLine="860"/>
        <w:jc w:val="both"/>
      </w:pPr>
      <w:r>
        <w:rPr>
          <w:color w:val="000000"/>
          <w:spacing w:val="0"/>
          <w:w w:val="100"/>
          <w:position w:val="0"/>
        </w:rPr>
        <w:t>我们上个</w:t>
      </w:r>
      <w:r>
        <w:rPr>
          <w:color w:val="000000"/>
          <w:spacing w:val="0"/>
          <w:w w:val="100"/>
          <w:position w:val="0"/>
          <w:highlight w:val="none"/>
        </w:rPr>
        <w:t>星期去</w:t>
      </w:r>
      <w:r>
        <w:rPr>
          <w:color w:val="000000"/>
          <w:spacing w:val="0"/>
          <w:w w:val="100"/>
          <w:position w:val="0"/>
        </w:rPr>
        <w:t>杭州了。</w:t>
      </w:r>
    </w:p>
    <w:p>
      <w:pPr>
        <w:pStyle w:val="21"/>
        <w:keepNext w:val="0"/>
        <w:keepLines w:val="0"/>
        <w:widowControl w:val="0"/>
        <w:shd w:val="clear" w:color="auto" w:fill="auto"/>
        <w:bidi w:val="0"/>
        <w:spacing w:before="0" w:after="60" w:line="211" w:lineRule="exact"/>
        <w:ind w:left="0" w:right="0" w:firstLine="340"/>
        <w:jc w:val="both"/>
        <w:rPr>
          <w:sz w:val="15"/>
          <w:szCs w:val="15"/>
        </w:rPr>
        <w:sectPr>
          <w:headerReference r:id="rId483" w:type="first"/>
          <w:footerReference r:id="rId486" w:type="first"/>
          <w:headerReference r:id="rId481" w:type="default"/>
          <w:footerReference r:id="rId484" w:type="default"/>
          <w:headerReference r:id="rId482" w:type="even"/>
          <w:footerReference r:id="rId485" w:type="even"/>
          <w:footnotePr>
            <w:numFmt w:val="decimal"/>
          </w:footnotePr>
          <w:pgSz w:w="9621" w:h="12860"/>
          <w:pgMar w:top="1370" w:right="1182" w:bottom="1141" w:left="1397" w:header="0" w:footer="3" w:gutter="0"/>
          <w:pgNumType w:start="203"/>
          <w:cols w:space="720" w:num="1"/>
          <w:titlePg/>
          <w:rtlGutter w:val="0"/>
          <w:docGrid w:linePitch="360" w:charSpace="0"/>
        </w:sectPr>
      </w:pPr>
      <w:r>
        <w:rPr>
          <w:color w:val="000000"/>
          <w:spacing w:val="0"/>
          <w:w w:val="100"/>
          <w:position w:val="0"/>
          <w:sz w:val="15"/>
          <w:szCs w:val="15"/>
        </w:rPr>
        <w:t>①注意：这是从句法、语义、语用三个方面来说的，不是教学的规定程序。至于教师是釆用归纳法，从例子到格式，还是采用演绎法，从格式/规则到例子，则是教学方法的问题。</w:t>
      </w:r>
    </w:p>
    <w:p>
      <w:pPr>
        <w:pStyle w:val="23"/>
        <w:keepNext w:val="0"/>
        <w:keepLines w:val="0"/>
        <w:widowControl w:val="0"/>
        <w:shd w:val="clear" w:color="auto" w:fill="auto"/>
        <w:bidi w:val="0"/>
        <w:spacing w:before="0" w:after="0" w:line="365" w:lineRule="exact"/>
        <w:ind w:left="0" w:right="0" w:firstLine="840"/>
        <w:jc w:val="both"/>
      </w:pPr>
      <w:r>
        <w:rPr>
          <w:color w:val="000000"/>
          <w:spacing w:val="0"/>
          <w:w w:val="100"/>
          <w:position w:val="0"/>
        </w:rPr>
        <w:t>我们游览西湖了。</w:t>
      </w:r>
    </w:p>
    <w:p>
      <w:pPr>
        <w:pStyle w:val="23"/>
        <w:keepNext w:val="0"/>
        <w:keepLines w:val="0"/>
        <w:widowControl w:val="0"/>
        <w:shd w:val="clear" w:color="auto" w:fill="auto"/>
        <w:bidi w:val="0"/>
        <w:spacing w:before="0" w:after="0" w:line="365" w:lineRule="exact"/>
        <w:ind w:left="0" w:right="0" w:firstLine="840"/>
        <w:jc w:val="both"/>
      </w:pPr>
      <w:r>
        <w:rPr>
          <w:color w:val="000000"/>
          <w:spacing w:val="0"/>
          <w:w w:val="100"/>
          <w:position w:val="0"/>
        </w:rPr>
        <w:t>我们昨天晚上回来了。</w:t>
      </w:r>
    </w:p>
    <w:p>
      <w:pPr>
        <w:pStyle w:val="23"/>
        <w:keepNext w:val="0"/>
        <w:keepLines w:val="0"/>
        <w:widowControl w:val="0"/>
        <w:shd w:val="clear" w:color="auto" w:fill="auto"/>
        <w:bidi w:val="0"/>
        <w:spacing w:before="0" w:after="0" w:line="365" w:lineRule="exact"/>
        <w:ind w:left="0" w:right="0" w:firstLine="0"/>
        <w:jc w:val="both"/>
      </w:pPr>
      <w:r>
        <w:rPr>
          <w:color w:val="000000"/>
          <w:spacing w:val="0"/>
          <w:w w:val="100"/>
          <w:position w:val="0"/>
        </w:rPr>
        <w:t>孤立地看，这三个句子都对，但是连起来就出问题了：</w:t>
      </w:r>
    </w:p>
    <w:p>
      <w:pPr>
        <w:pStyle w:val="23"/>
        <w:keepNext w:val="0"/>
        <w:keepLines w:val="0"/>
        <w:widowControl w:val="0"/>
        <w:shd w:val="clear" w:color="auto" w:fill="auto"/>
        <w:bidi w:val="0"/>
        <w:spacing w:before="0" w:after="0" w:line="365" w:lineRule="exact"/>
        <w:ind w:left="0" w:right="0" w:firstLine="160"/>
        <w:jc w:val="both"/>
      </w:pPr>
      <w:r>
        <w:rPr>
          <w:color w:val="000000"/>
          <w:spacing w:val="0"/>
          <w:w w:val="100"/>
          <w:position w:val="0"/>
          <w:lang w:val="en-US" w:eastAsia="en-US" w:bidi="en-US"/>
        </w:rPr>
        <w:t>'</w:t>
      </w:r>
      <w:r>
        <w:rPr>
          <w:color w:val="000000"/>
          <w:spacing w:val="0"/>
          <w:w w:val="100"/>
          <w:position w:val="0"/>
        </w:rPr>
        <w:t>我们上个</w:t>
      </w:r>
      <w:r>
        <w:rPr>
          <w:color w:val="000000"/>
          <w:spacing w:val="0"/>
          <w:w w:val="100"/>
          <w:position w:val="0"/>
          <w:highlight w:val="none"/>
        </w:rPr>
        <w:t>星期去</w:t>
      </w:r>
      <w:r>
        <w:rPr>
          <w:color w:val="000000"/>
          <w:spacing w:val="0"/>
          <w:w w:val="100"/>
          <w:position w:val="0"/>
        </w:rPr>
        <w:t>杭州了。我们游览西湖了。我们昨天晚上回来了。得改成：</w:t>
      </w:r>
    </w:p>
    <w:p>
      <w:pPr>
        <w:pStyle w:val="23"/>
        <w:keepNext w:val="0"/>
        <w:keepLines w:val="0"/>
        <w:widowControl w:val="0"/>
        <w:shd w:val="clear" w:color="auto" w:fill="auto"/>
        <w:bidi w:val="0"/>
        <w:spacing w:before="0" w:after="0" w:line="365" w:lineRule="exact"/>
        <w:ind w:left="0" w:right="0" w:firstLine="840"/>
        <w:jc w:val="both"/>
      </w:pPr>
      <w:r>
        <w:rPr>
          <w:color w:val="000000"/>
          <w:spacing w:val="0"/>
          <w:w w:val="100"/>
          <w:position w:val="0"/>
        </w:rPr>
        <w:t>我们上个</w:t>
      </w:r>
      <w:r>
        <w:rPr>
          <w:color w:val="000000"/>
          <w:spacing w:val="0"/>
          <w:w w:val="100"/>
          <w:position w:val="0"/>
          <w:highlight w:val="none"/>
        </w:rPr>
        <w:t>星期去</w:t>
      </w:r>
      <w:r>
        <w:rPr>
          <w:color w:val="000000"/>
          <w:spacing w:val="0"/>
          <w:w w:val="100"/>
          <w:position w:val="0"/>
        </w:rPr>
        <w:t>杭州了。我们游览了西湖，昨天晚上才回来的。</w:t>
      </w:r>
    </w:p>
    <w:p>
      <w:pPr>
        <w:pStyle w:val="23"/>
        <w:keepNext w:val="0"/>
        <w:keepLines w:val="0"/>
        <w:widowControl w:val="0"/>
        <w:shd w:val="clear" w:color="auto" w:fill="auto"/>
        <w:bidi w:val="0"/>
        <w:spacing w:before="0" w:after="0" w:line="365" w:lineRule="exact"/>
        <w:ind w:left="0" w:right="0" w:firstLine="0"/>
        <w:jc w:val="both"/>
      </w:pPr>
      <w:r>
        <w:rPr>
          <w:color w:val="000000"/>
          <w:spacing w:val="0"/>
          <w:w w:val="100"/>
          <w:position w:val="0"/>
        </w:rPr>
        <w:t>第一句报告了</w:t>
      </w:r>
      <w:r>
        <w:rPr>
          <w:color w:val="000000"/>
          <w:spacing w:val="0"/>
          <w:w w:val="100"/>
          <w:position w:val="0"/>
          <w:highlight w:val="none"/>
        </w:rPr>
        <w:t>一个事件</w:t>
      </w:r>
      <w:r>
        <w:rPr>
          <w:color w:val="000000"/>
          <w:spacing w:val="0"/>
          <w:w w:val="100"/>
          <w:position w:val="0"/>
        </w:rPr>
        <w:t>，第二句凸显了该事件背景下的行为对象</w:t>
      </w:r>
      <w:r>
        <w:rPr>
          <w:color w:val="000000"/>
          <w:spacing w:val="0"/>
          <w:w w:val="100"/>
          <w:position w:val="0"/>
          <w:highlight w:val="none"/>
          <w:lang w:val="en-US" w:eastAsia="zh-CN" w:bidi="zh-CN"/>
        </w:rPr>
        <w:t>（</w:t>
      </w:r>
      <w:r>
        <w:rPr>
          <w:color w:val="000000"/>
          <w:spacing w:val="0"/>
          <w:w w:val="100"/>
          <w:position w:val="0"/>
          <w:lang w:val="zh-CN" w:eastAsia="zh-CN" w:bidi="zh-CN"/>
        </w:rPr>
        <w:t>“西</w:t>
      </w:r>
      <w:r>
        <w:rPr>
          <w:color w:val="000000"/>
          <w:spacing w:val="0"/>
          <w:w w:val="100"/>
          <w:position w:val="0"/>
        </w:rPr>
        <w:t>湖”</w:t>
      </w:r>
      <w:r>
        <w:rPr>
          <w:color w:val="000000"/>
          <w:spacing w:val="0"/>
          <w:w w:val="100"/>
          <w:position w:val="0"/>
          <w:highlight w:val="none"/>
          <w:lang w:val="en-US"/>
        </w:rPr>
        <w:t>）</w:t>
      </w:r>
      <w:r>
        <w:rPr>
          <w:color w:val="000000"/>
          <w:spacing w:val="0"/>
          <w:w w:val="100"/>
          <w:position w:val="0"/>
        </w:rPr>
        <w:t>，第三句交代了</w:t>
      </w:r>
      <w:r>
        <w:rPr>
          <w:color w:val="000000"/>
          <w:spacing w:val="0"/>
          <w:w w:val="100"/>
          <w:position w:val="0"/>
          <w:lang w:val="zh-CN" w:eastAsia="zh-CN" w:bidi="zh-CN"/>
        </w:rPr>
        <w:t>“回来”的</w:t>
      </w:r>
      <w:r>
        <w:rPr>
          <w:color w:val="000000"/>
          <w:spacing w:val="0"/>
          <w:w w:val="100"/>
          <w:position w:val="0"/>
        </w:rPr>
        <w:t>时间，这样才构成了一个完整、自然的语段。由于表达的着眼点不同，信息焦点不同，就需要釆取不同的表达方式。离开了特定的上下文，汉语的许多语法现象就无法真正讲清楚，学生也不可能学好。在设计语法练习的时候，除了关注孤立句在结构上的准确性以外，我们还应该多设计一些结合上下文的练习，如：</w:t>
      </w:r>
    </w:p>
    <w:p>
      <w:pPr>
        <w:pStyle w:val="23"/>
        <w:keepNext w:val="0"/>
        <w:keepLines w:val="0"/>
        <w:widowControl w:val="0"/>
        <w:numPr>
          <w:ilvl w:val="0"/>
          <w:numId w:val="62"/>
        </w:numPr>
        <w:shd w:val="clear" w:color="auto" w:fill="auto"/>
        <w:tabs>
          <w:tab w:val="left" w:pos="1269"/>
          <w:tab w:val="left" w:pos="6778"/>
        </w:tabs>
        <w:bidi w:val="0"/>
        <w:spacing w:before="0" w:after="0" w:line="365" w:lineRule="exact"/>
        <w:ind w:left="1260" w:right="0" w:hanging="400"/>
        <w:jc w:val="both"/>
      </w:pPr>
      <w:bookmarkStart w:id="356" w:name="bookmark356"/>
      <w:bookmarkEnd w:id="356"/>
      <w:r>
        <w:rPr>
          <w:color w:val="000000"/>
          <w:spacing w:val="0"/>
          <w:w w:val="100"/>
          <w:position w:val="0"/>
        </w:rPr>
        <w:t>为了迎接客人，他把客厅好好打扫了一下，最后，又</w:t>
      </w:r>
      <w:r>
        <w:rPr>
          <w:rFonts w:hint="eastAsia"/>
          <w:highlight w:val="none"/>
          <w:u w:val="single"/>
          <w:lang w:eastAsia="zh-CN"/>
        </w:rPr>
        <w:t>。</w:t>
      </w:r>
    </w:p>
    <w:p>
      <w:pPr>
        <w:pStyle w:val="23"/>
        <w:keepNext w:val="0"/>
        <w:keepLines w:val="0"/>
        <w:widowControl w:val="0"/>
        <w:numPr>
          <w:ilvl w:val="0"/>
          <w:numId w:val="62"/>
        </w:numPr>
        <w:shd w:val="clear" w:color="auto" w:fill="auto"/>
        <w:tabs>
          <w:tab w:val="left" w:pos="1269"/>
          <w:tab w:val="left" w:pos="5938"/>
        </w:tabs>
        <w:bidi w:val="0"/>
        <w:spacing w:before="0" w:after="0" w:line="365" w:lineRule="exact"/>
        <w:ind w:left="1260" w:right="0" w:hanging="400"/>
        <w:jc w:val="both"/>
      </w:pPr>
      <w:bookmarkStart w:id="357" w:name="bookmark357"/>
      <w:bookmarkEnd w:id="357"/>
      <w:r>
        <w:rPr>
          <w:color w:val="000000"/>
          <w:spacing w:val="0"/>
          <w:w w:val="100"/>
          <w:position w:val="0"/>
        </w:rPr>
        <w:t>他在路上买了一束鲜花，回到家，顺手</w:t>
      </w:r>
      <w:r>
        <w:rPr>
          <w:highlight w:val="none"/>
          <w:u w:val="single"/>
          <w:lang w:val="en-US"/>
        </w:rPr>
        <w:t>，</w:t>
      </w:r>
      <w:r>
        <w:rPr>
          <w:color w:val="000000"/>
          <w:spacing w:val="0"/>
          <w:w w:val="100"/>
          <w:position w:val="0"/>
        </w:rPr>
        <w:t>就去忙自己的事了。</w:t>
      </w:r>
    </w:p>
    <w:p>
      <w:pPr>
        <w:pStyle w:val="23"/>
        <w:keepNext w:val="0"/>
        <w:keepLines w:val="0"/>
        <w:widowControl w:val="0"/>
        <w:shd w:val="clear" w:color="auto" w:fill="auto"/>
        <w:bidi w:val="0"/>
        <w:spacing w:before="0" w:after="180" w:line="365" w:lineRule="exact"/>
        <w:ind w:left="0" w:right="0" w:firstLine="1280"/>
        <w:jc w:val="both"/>
      </w:pPr>
      <w:r>
        <w:rPr>
          <w:color w:val="000000"/>
          <w:spacing w:val="0"/>
          <w:w w:val="100"/>
          <w:position w:val="0"/>
          <w:sz w:val="20"/>
          <w:szCs w:val="20"/>
          <w:lang w:val="en-US" w:eastAsia="en-US" w:bidi="en-US"/>
        </w:rPr>
        <w:t>A.</w:t>
      </w:r>
      <w:r>
        <w:rPr>
          <w:color w:val="000000"/>
          <w:spacing w:val="0"/>
          <w:w w:val="100"/>
          <w:position w:val="0"/>
        </w:rPr>
        <w:t>在茶几上放了一束鲜花</w:t>
      </w:r>
      <w:r>
        <w:rPr>
          <w:color w:val="000000"/>
          <w:spacing w:val="0"/>
          <w:w w:val="100"/>
          <w:position w:val="0"/>
          <w:sz w:val="20"/>
          <w:szCs w:val="20"/>
          <w:lang w:val="en-US" w:eastAsia="en-US" w:bidi="en-US"/>
        </w:rPr>
        <w:t>B,</w:t>
      </w:r>
      <w:r>
        <w:rPr>
          <w:color w:val="000000"/>
          <w:spacing w:val="0"/>
          <w:w w:val="100"/>
          <w:position w:val="0"/>
        </w:rPr>
        <w:t>把鲜花放在茶几上前一句应该选</w:t>
      </w:r>
      <w:r>
        <w:rPr>
          <w:color w:val="000000"/>
          <w:spacing w:val="0"/>
          <w:w w:val="100"/>
          <w:position w:val="0"/>
          <w:sz w:val="20"/>
          <w:szCs w:val="20"/>
          <w:lang w:val="en-US" w:eastAsia="en-US" w:bidi="en-US"/>
        </w:rPr>
        <w:t>A,</w:t>
      </w:r>
      <w:r>
        <w:rPr>
          <w:color w:val="000000"/>
          <w:spacing w:val="0"/>
          <w:w w:val="100"/>
          <w:position w:val="0"/>
        </w:rPr>
        <w:t>后一句应该选</w:t>
      </w:r>
      <w:r>
        <w:rPr>
          <w:color w:val="000000"/>
          <w:spacing w:val="0"/>
          <w:w w:val="100"/>
          <w:position w:val="0"/>
          <w:sz w:val="20"/>
          <w:szCs w:val="20"/>
          <w:lang w:val="en-US" w:eastAsia="en-US" w:bidi="en-US"/>
        </w:rPr>
        <w:t>B,</w:t>
      </w:r>
      <w:r>
        <w:rPr>
          <w:color w:val="000000"/>
          <w:spacing w:val="0"/>
          <w:w w:val="100"/>
          <w:position w:val="0"/>
        </w:rPr>
        <w:t>这是上下文衔接的需要所决定的。</w:t>
      </w:r>
    </w:p>
    <w:p>
      <w:pPr>
        <w:pStyle w:val="23"/>
        <w:keepNext w:val="0"/>
        <w:keepLines w:val="0"/>
        <w:widowControl w:val="0"/>
        <w:shd w:val="clear" w:color="auto" w:fill="auto"/>
        <w:bidi w:val="0"/>
        <w:spacing w:before="0" w:after="180" w:line="365" w:lineRule="exact"/>
        <w:ind w:left="0" w:right="0" w:firstLine="0"/>
        <w:jc w:val="center"/>
        <w:rPr>
          <w:sz w:val="20"/>
          <w:szCs w:val="20"/>
        </w:rPr>
      </w:pPr>
      <w:r>
        <w:rPr>
          <w:i/>
          <w:iCs/>
          <w:color w:val="000000"/>
          <w:spacing w:val="0"/>
          <w:w w:val="100"/>
          <w:position w:val="0"/>
          <w:sz w:val="20"/>
          <w:szCs w:val="20"/>
        </w:rPr>
        <w:t>三</w:t>
      </w:r>
      <w:r>
        <w:rPr>
          <w:color w:val="000000"/>
          <w:spacing w:val="0"/>
          <w:w w:val="100"/>
          <w:position w:val="0"/>
          <w:sz w:val="20"/>
          <w:szCs w:val="20"/>
        </w:rPr>
        <w:t>语法教学和词汇教学</w:t>
      </w:r>
    </w:p>
    <w:p>
      <w:pPr>
        <w:pStyle w:val="23"/>
        <w:keepNext w:val="0"/>
        <w:keepLines w:val="0"/>
        <w:widowControl w:val="0"/>
        <w:shd w:val="clear" w:color="auto" w:fill="auto"/>
        <w:bidi w:val="0"/>
        <w:spacing w:before="0" w:after="80" w:line="362" w:lineRule="exact"/>
        <w:ind w:left="0" w:right="0" w:firstLine="460"/>
        <w:jc w:val="both"/>
      </w:pPr>
      <w:r>
        <w:rPr>
          <w:color w:val="000000"/>
          <w:spacing w:val="0"/>
          <w:w w:val="100"/>
          <w:position w:val="0"/>
        </w:rPr>
        <w:t>语法教学和词汇教学是相辅相成的。一方面，语法教学离不开词汇教学，没有词汇的充分支撑，即使学习了语法格式，也无法生成相应的句子。比如，格式</w:t>
      </w:r>
      <w:r>
        <w:rPr>
          <w:color w:val="000000"/>
          <w:spacing w:val="0"/>
          <w:w w:val="100"/>
          <w:position w:val="0"/>
          <w:sz w:val="20"/>
          <w:szCs w:val="20"/>
          <w:lang w:val="en-US" w:eastAsia="en-US" w:bidi="en-US"/>
        </w:rPr>
        <w:t>“S</w:t>
      </w:r>
      <w:r>
        <w:rPr>
          <w:color w:val="000000"/>
          <w:spacing w:val="0"/>
          <w:w w:val="100"/>
          <w:position w:val="0"/>
        </w:rPr>
        <w:t>把</w:t>
      </w:r>
      <w:r>
        <w:rPr>
          <w:color w:val="000000"/>
          <w:spacing w:val="0"/>
          <w:w w:val="100"/>
          <w:position w:val="0"/>
          <w:sz w:val="20"/>
          <w:szCs w:val="20"/>
          <w:lang w:val="en-US" w:eastAsia="en-US" w:bidi="en-US"/>
        </w:rPr>
        <w:t>OV</w:t>
      </w:r>
      <w:r>
        <w:rPr>
          <w:color w:val="000000"/>
          <w:spacing w:val="0"/>
          <w:w w:val="100"/>
          <w:position w:val="0"/>
        </w:rPr>
        <w:t>在</w:t>
      </w:r>
      <w:r>
        <w:rPr>
          <w:color w:val="000000"/>
          <w:spacing w:val="0"/>
          <w:w w:val="100"/>
          <w:position w:val="0"/>
          <w:lang w:val="zh-CN" w:eastAsia="zh-CN" w:bidi="zh-CN"/>
        </w:rPr>
        <w:t>……”，如</w:t>
      </w:r>
      <w:r>
        <w:rPr>
          <w:color w:val="000000"/>
          <w:spacing w:val="0"/>
          <w:w w:val="100"/>
          <w:position w:val="0"/>
        </w:rPr>
        <w:t>果学生只学了'‘放</w:t>
      </w:r>
      <w:r>
        <w:rPr>
          <w:color w:val="000000"/>
          <w:spacing w:val="0"/>
          <w:w w:val="100"/>
          <w:position w:val="0"/>
          <w:lang w:val="zh-CN" w:eastAsia="zh-CN" w:bidi="zh-CN"/>
        </w:rPr>
        <w:t>”，没</w:t>
      </w:r>
      <w:r>
        <w:rPr>
          <w:color w:val="000000"/>
          <w:spacing w:val="0"/>
          <w:w w:val="100"/>
          <w:position w:val="0"/>
        </w:rPr>
        <w:t>有学过或没有掌握</w:t>
      </w:r>
      <w:r>
        <w:rPr>
          <w:color w:val="000000"/>
          <w:spacing w:val="0"/>
          <w:w w:val="100"/>
          <w:position w:val="0"/>
          <w:lang w:val="zh-CN" w:eastAsia="zh-CN" w:bidi="zh-CN"/>
        </w:rPr>
        <w:t>“贴”、“挂”等</w:t>
      </w:r>
      <w:r>
        <w:rPr>
          <w:color w:val="000000"/>
          <w:spacing w:val="0"/>
          <w:w w:val="100"/>
          <w:position w:val="0"/>
        </w:rPr>
        <w:t>词，那么恐怕只能说出</w:t>
      </w:r>
      <w:r>
        <w:rPr>
          <w:color w:val="000000"/>
          <w:spacing w:val="0"/>
          <w:w w:val="100"/>
          <w:position w:val="0"/>
          <w:lang w:val="zh-CN" w:eastAsia="zh-CN" w:bidi="zh-CN"/>
        </w:rPr>
        <w:t>“把</w:t>
      </w:r>
      <w:r>
        <w:rPr>
          <w:color w:val="000000"/>
          <w:spacing w:val="0"/>
          <w:w w:val="100"/>
          <w:position w:val="0"/>
        </w:rPr>
        <w:t>花儿/杯子放在桌子上</w:t>
      </w:r>
      <w:r>
        <w:rPr>
          <w:color w:val="000000"/>
          <w:spacing w:val="0"/>
          <w:w w:val="100"/>
          <w:position w:val="0"/>
          <w:lang w:val="zh-CN" w:eastAsia="zh-CN" w:bidi="zh-CN"/>
        </w:rPr>
        <w:t>”之类</w:t>
      </w:r>
      <w:r>
        <w:rPr>
          <w:color w:val="000000"/>
          <w:spacing w:val="0"/>
          <w:w w:val="100"/>
          <w:position w:val="0"/>
        </w:rPr>
        <w:t>，能说的句子是非常有限的，很难充分练习这一格式。另一方面,词语的用法本身就体现着语法规则，词汇教学中蕴涵着语法教学。即使没有明确地教或说明语法规则，学习者通过典型词语用法的不断积累，同样可以具有语言的生成能力。比如，当学生大量接触</w:t>
      </w:r>
      <w:r>
        <w:rPr>
          <w:color w:val="000000"/>
          <w:spacing w:val="0"/>
          <w:w w:val="100"/>
          <w:position w:val="0"/>
          <w:lang w:val="zh-CN" w:eastAsia="zh-CN" w:bidi="zh-CN"/>
        </w:rPr>
        <w:t>“她很</w:t>
      </w:r>
      <w:r>
        <w:rPr>
          <w:color w:val="000000"/>
          <w:spacing w:val="0"/>
          <w:w w:val="100"/>
          <w:position w:val="0"/>
        </w:rPr>
        <w:t>漂亮”</w:t>
      </w:r>
      <w:r>
        <w:rPr>
          <w:color w:val="000000"/>
          <w:spacing w:val="0"/>
          <w:w w:val="100"/>
          <w:position w:val="0"/>
          <w:lang w:val="zh-CN" w:eastAsia="zh-CN" w:bidi="zh-CN"/>
        </w:rPr>
        <w:t>、“房</w:t>
      </w:r>
      <w:r>
        <w:rPr>
          <w:color w:val="000000"/>
          <w:spacing w:val="0"/>
          <w:w w:val="100"/>
          <w:position w:val="0"/>
        </w:rPr>
        <w:t>间很干净"、</w:t>
      </w:r>
      <w:r>
        <w:rPr>
          <w:color w:val="000000"/>
          <w:spacing w:val="0"/>
          <w:w w:val="100"/>
          <w:position w:val="0"/>
          <w:lang w:val="zh-CN" w:eastAsia="zh-CN" w:bidi="zh-CN"/>
        </w:rPr>
        <w:t>“东西</w:t>
      </w:r>
      <w:r>
        <w:rPr>
          <w:color w:val="000000"/>
          <w:spacing w:val="0"/>
          <w:w w:val="100"/>
          <w:position w:val="0"/>
        </w:rPr>
        <w:t>很便宜</w:t>
      </w:r>
      <w:r>
        <w:rPr>
          <w:color w:val="000000"/>
          <w:spacing w:val="0"/>
          <w:w w:val="100"/>
          <w:position w:val="0"/>
          <w:lang w:val="zh-CN" w:eastAsia="zh-CN" w:bidi="zh-CN"/>
        </w:rPr>
        <w:t>”等</w:t>
      </w:r>
      <w:r>
        <w:rPr>
          <w:color w:val="000000"/>
          <w:spacing w:val="0"/>
          <w:w w:val="100"/>
          <w:position w:val="0"/>
        </w:rPr>
        <w:t>输入后，大概也会</w:t>
      </w:r>
      <w:r>
        <w:rPr>
          <w:color w:val="000000"/>
          <w:spacing w:val="0"/>
          <w:w w:val="100"/>
          <w:position w:val="0"/>
          <w:lang w:val="zh-CN" w:eastAsia="zh-CN" w:bidi="zh-CN"/>
        </w:rPr>
        <w:t>“依样</w:t>
      </w:r>
      <w:r>
        <w:rPr>
          <w:color w:val="000000"/>
          <w:spacing w:val="0"/>
          <w:w w:val="100"/>
          <w:position w:val="0"/>
        </w:rPr>
        <w:t>画葫芦</w:t>
      </w:r>
      <w:r>
        <w:rPr>
          <w:color w:val="000000"/>
          <w:spacing w:val="0"/>
          <w:w w:val="100"/>
          <w:position w:val="0"/>
          <w:lang w:val="zh-CN" w:eastAsia="zh-CN" w:bidi="zh-CN"/>
        </w:rPr>
        <w:t>”，说</w:t>
      </w:r>
      <w:r>
        <w:rPr>
          <w:color w:val="000000"/>
          <w:spacing w:val="0"/>
          <w:w w:val="100"/>
          <w:position w:val="0"/>
        </w:rPr>
        <w:t>出</w:t>
      </w:r>
      <w:r>
        <w:rPr>
          <w:color w:val="000000"/>
          <w:spacing w:val="0"/>
          <w:w w:val="100"/>
          <w:position w:val="0"/>
          <w:lang w:val="zh-CN" w:eastAsia="zh-CN" w:bidi="zh-CN"/>
        </w:rPr>
        <w:t>“我们</w:t>
      </w:r>
      <w:r>
        <w:rPr>
          <w:color w:val="000000"/>
          <w:spacing w:val="0"/>
          <w:w w:val="100"/>
          <w:position w:val="0"/>
        </w:rPr>
        <w:t>很高兴</w:t>
      </w:r>
      <w:r>
        <w:rPr>
          <w:color w:val="000000"/>
          <w:spacing w:val="0"/>
          <w:w w:val="100"/>
          <w:position w:val="0"/>
          <w:lang w:val="zh-CN" w:eastAsia="zh-CN" w:bidi="zh-CN"/>
        </w:rPr>
        <w:t>”这</w:t>
      </w:r>
      <w:r>
        <w:rPr>
          <w:color w:val="000000"/>
          <w:spacing w:val="0"/>
          <w:w w:val="100"/>
          <w:position w:val="0"/>
        </w:rPr>
        <w:t>样的句子。这就是语法的</w:t>
      </w:r>
      <w:r>
        <w:rPr>
          <w:color w:val="000000"/>
          <w:spacing w:val="0"/>
          <w:w w:val="100"/>
          <w:position w:val="0"/>
          <w:lang w:val="zh-CN" w:eastAsia="zh-CN" w:bidi="zh-CN"/>
        </w:rPr>
        <w:t>“隐性”教学</w:t>
      </w:r>
      <w:r>
        <w:rPr>
          <w:color w:val="000000"/>
          <w:spacing w:val="0"/>
          <w:w w:val="100"/>
          <w:position w:val="0"/>
          <w:highlight w:val="none"/>
          <w:lang w:val="en-US"/>
        </w:rPr>
        <w:t>（</w:t>
      </w:r>
      <w:r>
        <w:rPr>
          <w:color w:val="000000"/>
          <w:spacing w:val="0"/>
          <w:w w:val="100"/>
          <w:position w:val="0"/>
        </w:rPr>
        <w:t>见本章第二节</w:t>
      </w:r>
      <w:r>
        <w:rPr>
          <w:color w:val="000000"/>
          <w:spacing w:val="0"/>
          <w:w w:val="100"/>
          <w:position w:val="0"/>
          <w:highlight w:val="none"/>
          <w:lang w:val="en-US"/>
        </w:rPr>
        <w:t>）</w:t>
      </w:r>
      <w:r>
        <w:rPr>
          <w:color w:val="000000"/>
          <w:spacing w:val="0"/>
          <w:w w:val="100"/>
          <w:position w:val="0"/>
        </w:rPr>
        <w:t>。</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语法教学可以转化为词汇教学。从一定意义上说，在教学中把某一语言现象作为语法项目来处理还是作为词汇问题来处理，是一个教学策略的问题。首先，我们可以根据教学的需要，把概括性的语言问题作为个别性词汇问题来处理。比如，我们可以把</w:t>
      </w:r>
      <w:r>
        <w:rPr>
          <w:color w:val="000000"/>
          <w:spacing w:val="0"/>
          <w:w w:val="100"/>
          <w:position w:val="0"/>
          <w:lang w:val="zh-CN" w:eastAsia="zh-CN" w:bidi="zh-CN"/>
        </w:rPr>
        <w:t>“可</w:t>
      </w:r>
      <w:r>
        <w:rPr>
          <w:color w:val="000000"/>
          <w:spacing w:val="0"/>
          <w:w w:val="100"/>
          <w:position w:val="0"/>
        </w:rPr>
        <w:t>是”</w:t>
      </w:r>
      <w:r>
        <w:rPr>
          <w:color w:val="000000"/>
          <w:spacing w:val="0"/>
          <w:w w:val="100"/>
          <w:position w:val="0"/>
          <w:lang w:val="zh-CN" w:eastAsia="zh-CN" w:bidi="zh-CN"/>
        </w:rPr>
        <w:t>、“因</w:t>
      </w:r>
      <w:r>
        <w:rPr>
          <w:color w:val="000000"/>
          <w:spacing w:val="0"/>
          <w:w w:val="100"/>
          <w:position w:val="0"/>
        </w:rPr>
        <w:t>为”</w:t>
      </w:r>
      <w:r>
        <w:rPr>
          <w:color w:val="000000"/>
          <w:spacing w:val="0"/>
          <w:w w:val="100"/>
          <w:position w:val="0"/>
          <w:lang w:val="zh-CN" w:eastAsia="zh-CN" w:bidi="zh-CN"/>
        </w:rPr>
        <w:t>、“所</w:t>
      </w:r>
      <w:r>
        <w:rPr>
          <w:color w:val="000000"/>
          <w:spacing w:val="0"/>
          <w:w w:val="100"/>
          <w:position w:val="0"/>
        </w:rPr>
        <w:t>以”等，放在较前的阶段教，尽管还没有讲</w:t>
      </w:r>
      <w:r>
        <w:rPr>
          <w:color w:val="000000"/>
          <w:spacing w:val="0"/>
          <w:w w:val="100"/>
          <w:position w:val="0"/>
          <w:lang w:val="zh-CN" w:eastAsia="zh-CN" w:bidi="zh-CN"/>
        </w:rPr>
        <w:t>“复句”这一</w:t>
      </w:r>
      <w:r>
        <w:rPr>
          <w:color w:val="000000"/>
          <w:spacing w:val="0"/>
          <w:w w:val="100"/>
          <w:position w:val="0"/>
        </w:rPr>
        <w:t>语法点，但是并不影响学生掌握这几个词。其次，我们可以把一个句法结构单位暂时作为</w:t>
      </w:r>
      <w:r>
        <w:rPr>
          <w:color w:val="000000"/>
          <w:spacing w:val="0"/>
          <w:w w:val="100"/>
          <w:position w:val="0"/>
          <w:highlight w:val="none"/>
        </w:rPr>
        <w:t>一个词汇</w:t>
      </w:r>
      <w:r>
        <w:rPr>
          <w:color w:val="000000"/>
          <w:spacing w:val="0"/>
          <w:w w:val="100"/>
          <w:position w:val="0"/>
        </w:rPr>
        <w:t>单位（如语块）来处理。比如，我们可以先把“听得懂”</w:t>
      </w:r>
      <w:r>
        <w:rPr>
          <w:color w:val="000000"/>
          <w:spacing w:val="0"/>
          <w:w w:val="100"/>
          <w:position w:val="0"/>
          <w:lang w:val="zh-CN" w:eastAsia="zh-CN" w:bidi="zh-CN"/>
        </w:rPr>
        <w:t>、“听</w:t>
      </w:r>
      <w:r>
        <w:rPr>
          <w:color w:val="000000"/>
          <w:spacing w:val="0"/>
          <w:w w:val="100"/>
          <w:position w:val="0"/>
        </w:rPr>
        <w:t>不懂</w:t>
      </w:r>
      <w:r>
        <w:rPr>
          <w:color w:val="000000"/>
          <w:spacing w:val="0"/>
          <w:w w:val="100"/>
          <w:position w:val="0"/>
          <w:lang w:val="zh-CN" w:eastAsia="zh-CN" w:bidi="zh-CN"/>
        </w:rPr>
        <w:t>”等作</w:t>
      </w:r>
      <w:r>
        <w:rPr>
          <w:color w:val="000000"/>
          <w:spacing w:val="0"/>
          <w:w w:val="100"/>
          <w:position w:val="0"/>
        </w:rPr>
        <w:t>为一个语块教给学生，尽管没有教可能补语的组成规则，但是满足了学生最迫切的表达需求。再如，</w:t>
      </w:r>
      <w:r>
        <w:rPr>
          <w:color w:val="000000"/>
          <w:spacing w:val="0"/>
          <w:w w:val="100"/>
          <w:position w:val="0"/>
          <w:lang w:val="zh-CN" w:eastAsia="zh-CN" w:bidi="zh-CN"/>
        </w:rPr>
        <w:t>“很少”修饰</w:t>
      </w:r>
      <w:r>
        <w:rPr>
          <w:color w:val="000000"/>
          <w:spacing w:val="0"/>
          <w:w w:val="100"/>
          <w:position w:val="0"/>
        </w:rPr>
        <w:t>动词时（如“那儿很少下雨”），严格地说是一个短语，但是我们在教学中可以把</w:t>
      </w:r>
      <w:r>
        <w:rPr>
          <w:color w:val="000000"/>
          <w:spacing w:val="0"/>
          <w:w w:val="100"/>
          <w:position w:val="0"/>
          <w:lang w:val="zh-CN" w:eastAsia="zh-CN" w:bidi="zh-CN"/>
        </w:rPr>
        <w:t>“很</w:t>
      </w:r>
      <w:r>
        <w:rPr>
          <w:color w:val="000000"/>
          <w:spacing w:val="0"/>
          <w:w w:val="100"/>
          <w:position w:val="0"/>
        </w:rPr>
        <w:t>少”作为一个语块，解释为英语的</w:t>
      </w:r>
      <w:r>
        <w:rPr>
          <w:color w:val="000000"/>
          <w:spacing w:val="0"/>
          <w:w w:val="100"/>
          <w:position w:val="0"/>
          <w:sz w:val="20"/>
          <w:szCs w:val="20"/>
          <w:lang w:val="en-US" w:eastAsia="en-US" w:bidi="en-US"/>
        </w:rPr>
        <w:t>seldom.</w:t>
      </w:r>
      <w:r>
        <w:rPr>
          <w:color w:val="000000"/>
          <w:spacing w:val="0"/>
          <w:w w:val="100"/>
          <w:position w:val="0"/>
        </w:rPr>
        <w:t>有时，一个语块并不一定是一个句法结构单位，比如</w:t>
      </w:r>
      <w:r>
        <w:rPr>
          <w:color w:val="000000"/>
          <w:spacing w:val="0"/>
          <w:w w:val="100"/>
          <w:position w:val="0"/>
          <w:lang w:val="zh-CN" w:eastAsia="zh-CN" w:bidi="zh-CN"/>
        </w:rPr>
        <w:t>，“极</w:t>
      </w:r>
      <w:r>
        <w:rPr>
          <w:color w:val="000000"/>
          <w:spacing w:val="0"/>
          <w:w w:val="100"/>
          <w:position w:val="0"/>
        </w:rPr>
        <w:t>了”的</w:t>
      </w:r>
      <w:r>
        <w:rPr>
          <w:color w:val="000000"/>
          <w:spacing w:val="0"/>
          <w:w w:val="100"/>
          <w:position w:val="0"/>
          <w:lang w:val="zh-CN" w:eastAsia="zh-CN" w:bidi="zh-CN"/>
        </w:rPr>
        <w:t>“极”和“了”</w:t>
      </w:r>
      <w:r>
        <w:rPr>
          <w:color w:val="000000"/>
          <w:spacing w:val="0"/>
          <w:w w:val="100"/>
          <w:position w:val="0"/>
        </w:rPr>
        <w:t>是两个层次上的成分，但无论</w:t>
      </w:r>
      <w:r>
        <w:rPr>
          <w:color w:val="000000"/>
          <w:spacing w:val="0"/>
          <w:w w:val="100"/>
          <w:position w:val="0"/>
          <w:highlight w:val="none"/>
        </w:rPr>
        <w:t>从共</w:t>
      </w:r>
      <w:r>
        <w:rPr>
          <w:color w:val="000000"/>
          <w:spacing w:val="0"/>
          <w:w w:val="100"/>
          <w:position w:val="0"/>
        </w:rPr>
        <w:t>现频率的角度来看，还是从方便教学的角度来看，把</w:t>
      </w:r>
      <w:r>
        <w:rPr>
          <w:color w:val="000000"/>
          <w:spacing w:val="0"/>
          <w:w w:val="100"/>
          <w:position w:val="0"/>
          <w:lang w:val="zh-CN" w:eastAsia="zh-CN" w:bidi="zh-CN"/>
        </w:rPr>
        <w:t>“极了”处</w:t>
      </w:r>
      <w:r>
        <w:rPr>
          <w:color w:val="000000"/>
          <w:spacing w:val="0"/>
          <w:w w:val="100"/>
          <w:position w:val="0"/>
        </w:rPr>
        <w:t>理为语块可以减少很多麻烦。我们可以这样解释：</w:t>
      </w:r>
    </w:p>
    <w:p>
      <w:pPr>
        <w:pStyle w:val="23"/>
        <w:keepNext w:val="0"/>
        <w:keepLines w:val="0"/>
        <w:widowControl w:val="0"/>
        <w:shd w:val="clear" w:color="auto" w:fill="auto"/>
        <w:tabs>
          <w:tab w:val="left" w:leader="dot" w:pos="1284"/>
          <w:tab w:val="left" w:pos="2086"/>
        </w:tabs>
        <w:bidi w:val="0"/>
        <w:spacing w:before="0" w:after="0" w:line="360" w:lineRule="exact"/>
        <w:ind w:left="420" w:right="0" w:firstLine="520"/>
        <w:jc w:val="both"/>
        <w:rPr>
          <w:sz w:val="20"/>
          <w:szCs w:val="20"/>
        </w:rPr>
      </w:pPr>
      <w:r>
        <w:rPr>
          <w:color w:val="000000"/>
          <w:spacing w:val="0"/>
          <w:w w:val="100"/>
          <w:position w:val="0"/>
          <w:sz w:val="19"/>
          <w:szCs w:val="19"/>
          <w:lang w:val="en-US" w:eastAsia="en-US" w:bidi="en-US"/>
        </w:rPr>
        <w:tab/>
      </w:r>
      <w:r>
        <w:rPr>
          <w:color w:val="000000"/>
          <w:spacing w:val="0"/>
          <w:w w:val="100"/>
          <w:position w:val="0"/>
          <w:sz w:val="19"/>
          <w:szCs w:val="19"/>
        </w:rPr>
        <w:t>极了</w:t>
      </w:r>
      <w:r>
        <w:rPr>
          <w:color w:val="000000"/>
          <w:spacing w:val="0"/>
          <w:w w:val="100"/>
          <w:position w:val="0"/>
          <w:sz w:val="20"/>
          <w:szCs w:val="20"/>
          <w:lang w:val="en-US" w:eastAsia="en-US" w:bidi="en-US"/>
        </w:rPr>
        <w:t>isusedinanexclamatorysentencetoindicateahighdegree.</w:t>
      </w:r>
      <w:r>
        <w:rPr>
          <w:color w:val="000000"/>
          <w:spacing w:val="0"/>
          <w:w w:val="100"/>
          <w:position w:val="0"/>
          <w:sz w:val="20"/>
          <w:szCs w:val="20"/>
          <w:lang w:val="en-US" w:eastAsia="en-US" w:bidi="en-US"/>
        </w:rPr>
        <w:tab/>
      </w:r>
      <w:r>
        <w:rPr>
          <w:color w:val="000000"/>
          <w:spacing w:val="0"/>
          <w:w w:val="100"/>
          <w:position w:val="0"/>
          <w:sz w:val="20"/>
          <w:szCs w:val="20"/>
          <w:lang w:val="zh-CN" w:eastAsia="zh-CN" w:bidi="zh-CN"/>
        </w:rPr>
        <w:t>-</w:t>
      </w:r>
    </w:p>
    <w:p>
      <w:pPr>
        <w:pStyle w:val="23"/>
        <w:keepNext w:val="0"/>
        <w:keepLines w:val="0"/>
        <w:widowControl w:val="0"/>
        <w:shd w:val="clear" w:color="auto" w:fill="auto"/>
        <w:bidi w:val="0"/>
        <w:spacing w:before="0" w:after="420" w:line="364" w:lineRule="exact"/>
        <w:ind w:left="0" w:right="0" w:firstLine="440"/>
        <w:jc w:val="both"/>
      </w:pPr>
      <w:r>
        <w:rPr>
          <w:color w:val="000000"/>
          <w:spacing w:val="0"/>
          <w:w w:val="100"/>
          <w:position w:val="0"/>
        </w:rPr>
        <w:t>语块还可以是一个非连续单位，这样的非连续语块，其实是提供了一个语法的生成框架。如介词框架</w:t>
      </w:r>
      <w:r>
        <w:rPr>
          <w:color w:val="000000"/>
          <w:spacing w:val="0"/>
          <w:w w:val="100"/>
          <w:position w:val="0"/>
          <w:lang w:val="zh-CN" w:eastAsia="zh-CN" w:bidi="zh-CN"/>
        </w:rPr>
        <w:t>“在……</w:t>
      </w:r>
      <w:r>
        <w:rPr>
          <w:color w:val="000000"/>
          <w:spacing w:val="0"/>
          <w:w w:val="100"/>
          <w:position w:val="0"/>
        </w:rPr>
        <w:t>下”</w:t>
      </w:r>
      <w:r>
        <w:rPr>
          <w:color w:val="000000"/>
          <w:spacing w:val="0"/>
          <w:w w:val="100"/>
          <w:position w:val="0"/>
          <w:lang w:val="zh-CN" w:eastAsia="zh-CN" w:bidi="zh-CN"/>
        </w:rPr>
        <w:t>、"为</w:t>
      </w:r>
      <w:r>
        <w:rPr>
          <w:color w:val="000000"/>
          <w:spacing w:val="0"/>
          <w:w w:val="100"/>
          <w:position w:val="0"/>
        </w:rPr>
        <w:t>……起见</w:t>
      </w:r>
      <w:r>
        <w:rPr>
          <w:color w:val="000000"/>
          <w:spacing w:val="0"/>
          <w:w w:val="100"/>
          <w:position w:val="0"/>
          <w:lang w:val="zh-CN" w:eastAsia="zh-CN" w:bidi="zh-CN"/>
        </w:rPr>
        <w:t>”等</w:t>
      </w:r>
      <w:r>
        <w:rPr>
          <w:color w:val="000000"/>
          <w:spacing w:val="0"/>
          <w:w w:val="100"/>
          <w:position w:val="0"/>
        </w:rPr>
        <w:t>，比孤立地教介词</w:t>
      </w:r>
      <w:r>
        <w:rPr>
          <w:color w:val="000000"/>
          <w:spacing w:val="0"/>
          <w:w w:val="100"/>
          <w:position w:val="0"/>
          <w:lang w:val="zh-CN" w:eastAsia="zh-CN" w:bidi="zh-CN"/>
        </w:rPr>
        <w:t>“在”和“为”，或</w:t>
      </w:r>
      <w:r>
        <w:rPr>
          <w:color w:val="000000"/>
          <w:spacing w:val="0"/>
          <w:w w:val="100"/>
          <w:position w:val="0"/>
        </w:rPr>
        <w:t>者教方位词</w:t>
      </w:r>
      <w:r>
        <w:rPr>
          <w:color w:val="000000"/>
          <w:spacing w:val="0"/>
          <w:w w:val="100"/>
          <w:position w:val="0"/>
          <w:lang w:val="zh-CN" w:eastAsia="zh-CN" w:bidi="zh-CN"/>
        </w:rPr>
        <w:t>“下”</w:t>
      </w:r>
      <w:r>
        <w:rPr>
          <w:color w:val="000000"/>
          <w:spacing w:val="0"/>
          <w:w w:val="100"/>
          <w:position w:val="0"/>
        </w:rPr>
        <w:t>等有效得多。其实，像</w:t>
      </w:r>
      <w:r>
        <w:rPr>
          <w:color w:val="000000"/>
          <w:spacing w:val="0"/>
          <w:w w:val="100"/>
          <w:position w:val="0"/>
          <w:lang w:val="zh-CN" w:eastAsia="zh-CN" w:bidi="zh-CN"/>
        </w:rPr>
        <w:t>“了”这样</w:t>
      </w:r>
      <w:r>
        <w:rPr>
          <w:color w:val="000000"/>
          <w:spacing w:val="0"/>
          <w:w w:val="100"/>
          <w:position w:val="0"/>
        </w:rPr>
        <w:t>的难点，也可以分解到语块或格式中去教，如</w:t>
      </w:r>
      <w:r>
        <w:rPr>
          <w:color w:val="000000"/>
          <w:spacing w:val="0"/>
          <w:w w:val="100"/>
          <w:position w:val="0"/>
          <w:lang w:val="zh-CN" w:eastAsia="zh-CN" w:bidi="zh-CN"/>
        </w:rPr>
        <w:t>“已经</w:t>
      </w:r>
      <w:r>
        <w:rPr>
          <w:color w:val="000000"/>
          <w:spacing w:val="0"/>
          <w:w w:val="100"/>
          <w:position w:val="0"/>
        </w:rPr>
        <w:t>……了”、“时间</w:t>
      </w:r>
      <w:r>
        <w:rPr>
          <w:color w:val="000000"/>
          <w:spacing w:val="0"/>
          <w:w w:val="100"/>
          <w:position w:val="0"/>
          <w:lang w:val="en-US" w:eastAsia="en-US" w:bidi="en-US"/>
        </w:rPr>
        <w:t>一</w:t>
      </w:r>
      <w:r>
        <w:rPr>
          <w:color w:val="000000"/>
          <w:spacing w:val="0"/>
          <w:w w:val="100"/>
          <w:position w:val="0"/>
          <w:sz w:val="20"/>
          <w:szCs w:val="20"/>
          <w:lang w:val="en-US" w:eastAsia="en-US" w:bidi="en-US"/>
        </w:rPr>
        <w:t>v</w:t>
      </w:r>
      <w:r>
        <w:rPr>
          <w:color w:val="000000"/>
          <w:spacing w:val="0"/>
          <w:w w:val="100"/>
          <w:position w:val="0"/>
        </w:rPr>
        <w:t>了一数量一名词”、</w:t>
      </w:r>
      <w:r>
        <w:rPr>
          <w:color w:val="000000"/>
          <w:spacing w:val="0"/>
          <w:w w:val="100"/>
          <w:position w:val="0"/>
          <w:sz w:val="20"/>
          <w:szCs w:val="20"/>
        </w:rPr>
        <w:t>“V,</w:t>
      </w:r>
      <w:r>
        <w:rPr>
          <w:color w:val="000000"/>
          <w:spacing w:val="0"/>
          <w:w w:val="100"/>
          <w:position w:val="0"/>
        </w:rPr>
        <w:t>了</w:t>
      </w:r>
      <w:r>
        <w:rPr>
          <w:color w:val="000000"/>
          <w:spacing w:val="0"/>
          <w:w w:val="100"/>
          <w:position w:val="0"/>
          <w:sz w:val="20"/>
          <w:szCs w:val="20"/>
        </w:rPr>
        <w:t>V/</w:t>
      </w:r>
      <w:r>
        <w:rPr>
          <w:color w:val="000000"/>
          <w:spacing w:val="0"/>
          <w:w w:val="100"/>
          <w:position w:val="0"/>
        </w:rPr>
        <w:t>等。语块教学本质上是把基于规则的学习转化为基于记忆的学习，它沟通了语法教学和词汇教学。</w:t>
      </w:r>
    </w:p>
    <w:p>
      <w:pPr>
        <w:pStyle w:val="25"/>
        <w:keepNext/>
        <w:keepLines/>
        <w:widowControl w:val="0"/>
        <w:shd w:val="clear" w:color="auto" w:fill="auto"/>
        <w:bidi w:val="0"/>
        <w:spacing w:before="0" w:after="500" w:line="240" w:lineRule="auto"/>
        <w:ind w:left="0" w:right="0" w:firstLine="0"/>
        <w:jc w:val="center"/>
        <w:rPr>
          <w:sz w:val="26"/>
          <w:szCs w:val="26"/>
        </w:rPr>
      </w:pPr>
      <w:bookmarkStart w:id="358" w:name="bookmark358"/>
      <w:bookmarkStart w:id="359" w:name="bookmark359"/>
      <w:bookmarkStart w:id="360" w:name="bookmark360"/>
      <w:r>
        <w:rPr>
          <w:color w:val="000000"/>
          <w:spacing w:val="0"/>
          <w:w w:val="100"/>
          <w:position w:val="0"/>
          <w:sz w:val="26"/>
          <w:szCs w:val="26"/>
        </w:rPr>
        <w:t>第二节语法教学的原则和方法</w:t>
      </w:r>
      <w:bookmarkEnd w:id="358"/>
      <w:bookmarkEnd w:id="359"/>
      <w:bookmarkEnd w:id="360"/>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—语法教学的原则</w:t>
      </w:r>
    </w:p>
    <w:p>
      <w:pPr>
        <w:pStyle w:val="23"/>
        <w:keepNext w:val="0"/>
        <w:keepLines w:val="0"/>
        <w:widowControl w:val="0"/>
        <w:shd w:val="clear" w:color="auto" w:fill="auto"/>
        <w:bidi w:val="0"/>
        <w:spacing w:before="0" w:after="520" w:line="360" w:lineRule="exact"/>
        <w:ind w:left="0" w:right="0" w:firstLine="440"/>
        <w:jc w:val="both"/>
        <w:rPr>
          <w:rFonts w:hint="default"/>
          <w:lang w:val="en-US"/>
        </w:rPr>
        <w:sectPr>
          <w:headerReference r:id="rId489" w:type="first"/>
          <w:footerReference r:id="rId492" w:type="first"/>
          <w:headerReference r:id="rId487" w:type="default"/>
          <w:footerReference r:id="rId490" w:type="default"/>
          <w:headerReference r:id="rId488" w:type="even"/>
          <w:footerReference r:id="rId491" w:type="even"/>
          <w:footnotePr>
            <w:numFmt w:val="decimal"/>
          </w:footnotePr>
          <w:pgSz w:w="9621" w:h="12860"/>
          <w:pgMar w:top="1370" w:right="1182" w:bottom="1141" w:left="1397" w:header="0" w:footer="3" w:gutter="0"/>
          <w:cols w:space="720" w:num="1"/>
          <w:titlePg/>
          <w:rtlGutter w:val="0"/>
          <w:docGrid w:linePitch="360" w:charSpace="0"/>
        </w:sectPr>
      </w:pPr>
      <w:r>
        <w:rPr>
          <w:color w:val="000000"/>
          <w:spacing w:val="0"/>
          <w:w w:val="100"/>
          <w:position w:val="0"/>
        </w:rPr>
        <w:t>语法教学的原则体现在语法教学的不同方法、不同环节上。语法教学的具体方式、技巧千差万别，但是教学原则是相通的。为了方便起见，下面</w:t>
      </w:r>
    </w:p>
    <w:p>
      <w:pPr>
        <w:pStyle w:val="23"/>
        <w:keepNext w:val="0"/>
        <w:keepLines w:val="0"/>
        <w:widowControl w:val="0"/>
        <w:shd w:val="clear" w:color="auto" w:fill="auto"/>
        <w:bidi w:val="0"/>
        <w:spacing w:before="0" w:after="520" w:line="360" w:lineRule="exact"/>
        <w:ind w:left="0" w:right="0" w:firstLine="0"/>
        <w:jc w:val="both"/>
      </w:pPr>
      <w:r>
        <w:rPr>
          <w:color w:val="000000"/>
          <w:spacing w:val="0"/>
          <w:w w:val="100"/>
          <w:position w:val="0"/>
        </w:rPr>
        <w:t>的讨论均假定学习者的母语是英语，例子均选自《当代中文》</w:t>
      </w:r>
      <w:r>
        <w:rPr>
          <w:color w:val="000000"/>
          <w:spacing w:val="0"/>
          <w:w w:val="100"/>
          <w:position w:val="0"/>
          <w:highlight w:val="none"/>
          <w:lang w:val="en-US"/>
        </w:rPr>
        <w:t>（</w:t>
      </w:r>
      <w:r>
        <w:rPr>
          <w:color w:val="000000"/>
          <w:spacing w:val="0"/>
          <w:w w:val="100"/>
          <w:position w:val="0"/>
        </w:rPr>
        <w:t>华语教学出版社</w:t>
      </w:r>
      <w:r>
        <w:rPr>
          <w:color w:val="000000"/>
          <w:spacing w:val="0"/>
          <w:w w:val="100"/>
          <w:position w:val="0"/>
          <w:sz w:val="20"/>
          <w:szCs w:val="20"/>
        </w:rPr>
        <w:t>，2003</w:t>
      </w:r>
      <w:r>
        <w:rPr>
          <w:color w:val="000000"/>
          <w:spacing w:val="0"/>
          <w:w w:val="100"/>
          <w:position w:val="0"/>
          <w:sz w:val="20"/>
          <w:szCs w:val="20"/>
          <w:highlight w:val="none"/>
          <w:lang w:val="en-US"/>
        </w:rPr>
        <w:t>）</w:t>
      </w:r>
      <w:r>
        <w:rPr>
          <w:color w:val="000000"/>
          <w:spacing w:val="0"/>
          <w:w w:val="100"/>
          <w:position w:val="0"/>
        </w:rPr>
        <w:t>。</w:t>
      </w:r>
    </w:p>
    <w:p>
      <w:pPr>
        <w:pStyle w:val="23"/>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highlight w:val="none"/>
          <w:lang w:val="en-US"/>
        </w:rPr>
        <w:t>（</w:t>
      </w:r>
      <w:r>
        <w:rPr>
          <w:b/>
          <w:bCs/>
          <w:color w:val="000000"/>
          <w:spacing w:val="0"/>
          <w:w w:val="100"/>
          <w:position w:val="0"/>
        </w:rPr>
        <w:t>一</w:t>
      </w:r>
      <w:r>
        <w:rPr>
          <w:b/>
          <w:bCs/>
          <w:color w:val="000000"/>
          <w:spacing w:val="0"/>
          <w:w w:val="100"/>
          <w:position w:val="0"/>
          <w:highlight w:val="none"/>
          <w:lang w:val="en-US"/>
        </w:rPr>
        <w:t>）</w:t>
      </w:r>
      <w:r>
        <w:rPr>
          <w:b/>
          <w:bCs/>
          <w:color w:val="000000"/>
          <w:spacing w:val="0"/>
          <w:w w:val="100"/>
          <w:position w:val="0"/>
        </w:rPr>
        <w:t>针对性原则</w:t>
      </w:r>
    </w:p>
    <w:p>
      <w:pPr>
        <w:pStyle w:val="23"/>
        <w:keepNext w:val="0"/>
        <w:keepLines w:val="0"/>
        <w:widowControl w:val="0"/>
        <w:shd w:val="clear" w:color="auto" w:fill="auto"/>
        <w:bidi w:val="0"/>
        <w:spacing w:before="0" w:after="0" w:line="360" w:lineRule="exact"/>
        <w:ind w:left="0" w:right="0" w:firstLine="460"/>
        <w:jc w:val="both"/>
      </w:pPr>
      <w:r>
        <w:rPr>
          <w:color w:val="000000"/>
          <w:spacing w:val="0"/>
          <w:w w:val="100"/>
          <w:position w:val="0"/>
        </w:rPr>
        <w:t>在语法点的选择、处理上，应该注意针对汉语的特点和学习的难点。针对性建立在对汉语特点的深刻了解的基础上，建立在细致的汉外对比分析的基础上，建立在充分的偏误分析和习得规律研究的基础上。语法教学不一定需要面面俱到，而应抓住重点、难点。比如，针对</w:t>
      </w:r>
      <w:r>
        <w:rPr>
          <w:color w:val="000000"/>
          <w:spacing w:val="0"/>
          <w:w w:val="100"/>
          <w:position w:val="0"/>
          <w:lang w:val="zh-CN" w:eastAsia="zh-CN" w:bidi="zh-CN"/>
        </w:rPr>
        <w:t>“汉语</w:t>
      </w:r>
      <w:r>
        <w:rPr>
          <w:color w:val="000000"/>
          <w:spacing w:val="0"/>
          <w:w w:val="100"/>
          <w:position w:val="0"/>
        </w:rPr>
        <w:t>是主题/话题突出的语言”这一特点，《当代中文》专门就</w:t>
      </w:r>
      <w:r>
        <w:rPr>
          <w:color w:val="000000"/>
          <w:spacing w:val="0"/>
          <w:w w:val="100"/>
          <w:position w:val="0"/>
          <w:lang w:val="zh-CN" w:eastAsia="zh-CN" w:bidi="zh-CN"/>
        </w:rPr>
        <w:t>“话</w:t>
      </w:r>
      <w:r>
        <w:rPr>
          <w:color w:val="000000"/>
          <w:spacing w:val="0"/>
          <w:w w:val="100"/>
          <w:position w:val="0"/>
        </w:rPr>
        <w:t>题化"现象写了一段说明：</w:t>
      </w:r>
    </w:p>
    <w:p>
      <w:pPr>
        <w:pStyle w:val="23"/>
        <w:keepNext w:val="0"/>
        <w:keepLines w:val="0"/>
        <w:widowControl w:val="0"/>
        <w:shd w:val="clear" w:color="auto" w:fill="auto"/>
        <w:bidi w:val="0"/>
        <w:spacing w:before="0" w:after="0" w:line="360" w:lineRule="exact"/>
        <w:ind w:left="0" w:right="0" w:firstLine="860"/>
        <w:jc w:val="both"/>
        <w:rPr>
          <w:sz w:val="20"/>
          <w:szCs w:val="20"/>
        </w:rPr>
      </w:pPr>
      <w:r>
        <w:rPr>
          <w:color w:val="000000"/>
          <w:spacing w:val="0"/>
          <w:w w:val="100"/>
          <w:position w:val="0"/>
          <w:sz w:val="20"/>
          <w:szCs w:val="20"/>
          <w:lang w:val="en-US" w:eastAsia="en-US" w:bidi="en-US"/>
        </w:rPr>
        <w:t>Topicalization</w:t>
      </w:r>
    </w:p>
    <w:p>
      <w:pPr>
        <w:pStyle w:val="23"/>
        <w:keepNext w:val="0"/>
        <w:keepLines w:val="0"/>
        <w:widowControl w:val="0"/>
        <w:shd w:val="clear" w:color="auto" w:fill="auto"/>
        <w:bidi w:val="0"/>
        <w:spacing w:before="0" w:after="0" w:line="360" w:lineRule="exact"/>
        <w:ind w:left="420" w:right="0" w:firstLine="460"/>
        <w:jc w:val="both"/>
        <w:rPr>
          <w:sz w:val="20"/>
          <w:szCs w:val="20"/>
        </w:rPr>
      </w:pPr>
      <w:r>
        <w:rPr>
          <w:color w:val="000000"/>
          <w:spacing w:val="0"/>
          <w:w w:val="100"/>
          <w:position w:val="0"/>
          <w:sz w:val="20"/>
          <w:szCs w:val="20"/>
          <w:lang w:val="en-US" w:eastAsia="en-US" w:bidi="en-US"/>
        </w:rPr>
        <w:t>Chineseisatopic-prominentlanguage.Normally,theprecedingpartofasentenceisaspecificelementfunctioningasthetopic,whilethesubsequentpartisthedeclaration,ortheco</w:t>
      </w:r>
      <w:r>
        <w:rPr>
          <w:color w:val="000000"/>
          <w:spacing w:val="0"/>
          <w:w w:val="100"/>
          <w:position w:val="0"/>
          <w:sz w:val="20"/>
          <w:szCs w:val="20"/>
          <w:highlight w:val="none"/>
          <w:lang w:val="en-US" w:eastAsia="en-US" w:bidi="en-US"/>
        </w:rPr>
        <w:t>mm</w:t>
      </w:r>
      <w:r>
        <w:rPr>
          <w:color w:val="000000"/>
          <w:spacing w:val="0"/>
          <w:w w:val="100"/>
          <w:position w:val="0"/>
          <w:sz w:val="20"/>
          <w:szCs w:val="20"/>
          <w:lang w:val="en-US" w:eastAsia="en-US" w:bidi="en-US"/>
        </w:rPr>
        <w:t>entonit.Inthefol</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lowingexamples,theunderlinedpartsarethetopics</w:t>
      </w:r>
      <w:r>
        <w:rPr>
          <w:color w:val="000000"/>
          <w:spacing w:val="0"/>
          <w:w w:val="100"/>
          <w:position w:val="0"/>
          <w:sz w:val="20"/>
          <w:szCs w:val="20"/>
        </w:rPr>
        <w:t>:</w:t>
      </w:r>
    </w:p>
    <w:p>
      <w:pPr>
        <w:pStyle w:val="23"/>
        <w:keepNext w:val="0"/>
        <w:keepLines w:val="0"/>
        <w:widowControl w:val="0"/>
        <w:shd w:val="clear" w:color="auto" w:fill="auto"/>
        <w:bidi w:val="0"/>
        <w:spacing w:before="0" w:after="0" w:line="363" w:lineRule="exact"/>
        <w:ind w:left="0" w:right="0" w:firstLine="860"/>
        <w:jc w:val="both"/>
      </w:pP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DA</w:t>
      </w:r>
      <w:r>
        <w:rPr>
          <w:color w:val="000000"/>
          <w:spacing w:val="0"/>
          <w:w w:val="100"/>
          <w:position w:val="0"/>
        </w:rPr>
        <w:t>肚子疼。</w:t>
      </w:r>
    </w:p>
    <w:p>
      <w:pPr>
        <w:pStyle w:val="23"/>
        <w:keepNext w:val="0"/>
        <w:keepLines w:val="0"/>
        <w:widowControl w:val="0"/>
        <w:numPr>
          <w:ilvl w:val="0"/>
          <w:numId w:val="63"/>
        </w:numPr>
        <w:shd w:val="clear" w:color="auto" w:fill="auto"/>
        <w:tabs>
          <w:tab w:val="left" w:pos="1284"/>
        </w:tabs>
        <w:bidi w:val="0"/>
        <w:spacing w:before="0" w:after="0" w:line="363" w:lineRule="exact"/>
        <w:ind w:left="0" w:right="0" w:firstLine="860"/>
        <w:jc w:val="both"/>
      </w:pPr>
      <w:bookmarkStart w:id="361" w:name="bookmark361"/>
      <w:bookmarkEnd w:id="361"/>
      <w:r>
        <w:rPr>
          <w:color w:val="000000"/>
          <w:spacing w:val="0"/>
          <w:w w:val="100"/>
          <w:position w:val="0"/>
        </w:rPr>
        <w:t>坡瘦瘦的，高高的，头发长长的。</w:t>
      </w:r>
    </w:p>
    <w:p>
      <w:pPr>
        <w:pStyle w:val="23"/>
        <w:keepNext w:val="0"/>
        <w:keepLines w:val="0"/>
        <w:widowControl w:val="0"/>
        <w:numPr>
          <w:ilvl w:val="0"/>
          <w:numId w:val="63"/>
        </w:numPr>
        <w:shd w:val="clear" w:color="auto" w:fill="auto"/>
        <w:tabs>
          <w:tab w:val="left" w:pos="1288"/>
        </w:tabs>
        <w:bidi w:val="0"/>
        <w:spacing w:before="0" w:after="0" w:line="363" w:lineRule="exact"/>
        <w:ind w:left="0" w:right="0" w:firstLine="860"/>
        <w:jc w:val="both"/>
        <w:rPr>
          <w:sz w:val="20"/>
          <w:szCs w:val="20"/>
        </w:rPr>
      </w:pPr>
      <w:bookmarkStart w:id="362" w:name="bookmark362"/>
      <w:bookmarkEnd w:id="362"/>
      <w:r>
        <w:rPr>
          <w:color w:val="000000"/>
          <w:spacing w:val="0"/>
          <w:w w:val="100"/>
          <w:position w:val="0"/>
          <w:sz w:val="19"/>
          <w:szCs w:val="19"/>
          <w:u w:val="single"/>
        </w:rPr>
        <w:t>你昨天买的那张新地图</w:t>
      </w:r>
      <w:r>
        <w:rPr>
          <w:color w:val="000000"/>
          <w:spacing w:val="0"/>
          <w:w w:val="100"/>
          <w:position w:val="0"/>
          <w:sz w:val="19"/>
          <w:szCs w:val="19"/>
          <w:lang w:val="en-US" w:eastAsia="en-US" w:bidi="en-US"/>
        </w:rPr>
        <w:t>,</w:t>
      </w:r>
      <w:r>
        <w:rPr>
          <w:color w:val="000000"/>
          <w:spacing w:val="0"/>
          <w:w w:val="100"/>
          <w:position w:val="0"/>
          <w:sz w:val="19"/>
          <w:szCs w:val="19"/>
        </w:rPr>
        <w:t>能不能借我用_下</w:t>
      </w:r>
      <w:r>
        <w:rPr>
          <w:color w:val="000000"/>
          <w:spacing w:val="0"/>
          <w:w w:val="100"/>
          <w:position w:val="0"/>
          <w:sz w:val="20"/>
          <w:szCs w:val="20"/>
        </w:rPr>
        <w:t>？</w:t>
      </w:r>
    </w:p>
    <w:p>
      <w:pPr>
        <w:pStyle w:val="23"/>
        <w:keepNext w:val="0"/>
        <w:keepLines w:val="0"/>
        <w:widowControl w:val="0"/>
        <w:shd w:val="clear" w:color="auto" w:fill="auto"/>
        <w:bidi w:val="0"/>
        <w:spacing w:before="0" w:after="0" w:line="363" w:lineRule="exact"/>
        <w:ind w:left="0" w:right="0" w:firstLine="860"/>
        <w:jc w:val="both"/>
        <w:rPr>
          <w:sz w:val="20"/>
          <w:szCs w:val="20"/>
        </w:rPr>
      </w:pPr>
      <w:r>
        <w:rPr>
          <w:color w:val="000000"/>
          <w:spacing w:val="0"/>
          <w:w w:val="100"/>
          <w:position w:val="0"/>
          <w:sz w:val="20"/>
          <w:szCs w:val="20"/>
          <w:lang w:val="en-US" w:eastAsia="en-US" w:bidi="en-US"/>
        </w:rPr>
        <w:t>Thetopicofatextordialogueisusuallyfoundatthebeginningof</w:t>
      </w:r>
    </w:p>
    <w:p>
      <w:pPr>
        <w:pStyle w:val="23"/>
        <w:keepNext w:val="0"/>
        <w:keepLines w:val="0"/>
        <w:widowControl w:val="0"/>
        <w:shd w:val="clear" w:color="auto" w:fill="auto"/>
        <w:bidi w:val="0"/>
        <w:spacing w:before="0" w:after="0" w:line="363" w:lineRule="exact"/>
        <w:ind w:left="0" w:right="0" w:firstLine="420"/>
        <w:jc w:val="both"/>
        <w:rPr>
          <w:sz w:val="20"/>
          <w:szCs w:val="20"/>
        </w:rPr>
      </w:pPr>
      <w:r>
        <w:rPr>
          <w:color w:val="000000"/>
          <w:spacing w:val="0"/>
          <w:w w:val="100"/>
          <w:position w:val="0"/>
          <w:sz w:val="20"/>
          <w:szCs w:val="20"/>
          <w:lang w:val="en-US" w:eastAsia="en-US" w:bidi="en-US"/>
        </w:rPr>
        <w:t>thesentence；forexample：</w:t>
      </w:r>
    </w:p>
    <w:p>
      <w:pPr>
        <w:pStyle w:val="23"/>
        <w:keepNext w:val="0"/>
        <w:keepLines w:val="0"/>
        <w:widowControl w:val="0"/>
        <w:shd w:val="clear" w:color="auto" w:fill="auto"/>
        <w:bidi w:val="0"/>
        <w:spacing w:before="0" w:after="0" w:line="363" w:lineRule="exact"/>
        <w:ind w:left="0" w:right="0" w:firstLine="860"/>
        <w:jc w:val="both"/>
      </w:pPr>
      <w:r>
        <w:rPr>
          <w:color w:val="000000"/>
          <w:spacing w:val="0"/>
          <w:w w:val="100"/>
          <w:position w:val="0"/>
          <w:sz w:val="20"/>
          <w:szCs w:val="20"/>
          <w:lang w:val="en-US" w:eastAsia="en-US" w:bidi="en-US"/>
        </w:rPr>
        <w:t>A：</w:t>
      </w:r>
      <w:r>
        <w:rPr>
          <w:color w:val="000000"/>
          <w:spacing w:val="0"/>
          <w:w w:val="100"/>
          <w:position w:val="0"/>
        </w:rPr>
        <w:t>我想去买一张中国地图。</w:t>
      </w:r>
    </w:p>
    <w:p>
      <w:pPr>
        <w:pStyle w:val="23"/>
        <w:keepNext w:val="0"/>
        <w:keepLines w:val="0"/>
        <w:widowControl w:val="0"/>
        <w:shd w:val="clear" w:color="auto" w:fill="auto"/>
        <w:bidi w:val="0"/>
        <w:spacing w:before="0" w:after="0" w:line="363" w:lineRule="exact"/>
        <w:ind w:left="0" w:right="0" w:firstLine="860"/>
        <w:jc w:val="both"/>
        <w:rPr>
          <w:rFonts w:hint="eastAsia" w:eastAsia="宋体"/>
          <w:lang w:eastAsia="zh-CN"/>
        </w:rPr>
      </w:pPr>
      <w:r>
        <w:rPr>
          <w:color w:val="000000"/>
          <w:spacing w:val="0"/>
          <w:w w:val="100"/>
          <w:position w:val="0"/>
          <w:sz w:val="20"/>
          <w:szCs w:val="20"/>
          <w:lang w:val="en-US" w:eastAsia="en-US" w:bidi="en-US"/>
        </w:rPr>
        <w:t>B：</w:t>
      </w:r>
      <w:r>
        <w:rPr>
          <w:color w:val="000000"/>
          <w:spacing w:val="0"/>
          <w:w w:val="100"/>
          <w:position w:val="0"/>
          <w:u w:val="single"/>
        </w:rPr>
        <w:t>中国地图</w:t>
      </w:r>
      <w:r>
        <w:rPr>
          <w:color w:val="000000"/>
          <w:spacing w:val="0"/>
          <w:w w:val="100"/>
          <w:position w:val="0"/>
        </w:rPr>
        <w:t>我有，你要看吗</w:t>
      </w:r>
      <w:r>
        <w:rPr>
          <w:rFonts w:hint="eastAsia"/>
          <w:color w:val="000000"/>
          <w:spacing w:val="0"/>
          <w:w w:val="100"/>
          <w:position w:val="0"/>
          <w:highlight w:val="none"/>
          <w:lang w:eastAsia="zh-CN"/>
        </w:rPr>
        <w:t>？</w:t>
      </w:r>
    </w:p>
    <w:p>
      <w:pPr>
        <w:pStyle w:val="23"/>
        <w:keepNext w:val="0"/>
        <w:keepLines w:val="0"/>
        <w:widowControl w:val="0"/>
        <w:shd w:val="clear" w:color="auto" w:fill="auto"/>
        <w:bidi w:val="0"/>
        <w:spacing w:before="0" w:after="0" w:line="363" w:lineRule="exact"/>
        <w:ind w:left="0" w:right="0" w:firstLine="420"/>
        <w:jc w:val="both"/>
        <w:rPr>
          <w:sz w:val="20"/>
          <w:szCs w:val="20"/>
        </w:rPr>
      </w:pPr>
      <w:r>
        <w:rPr>
          <w:color w:val="000000"/>
          <w:spacing w:val="0"/>
          <w:w w:val="100"/>
          <w:position w:val="0"/>
          <w:sz w:val="20"/>
          <w:szCs w:val="20"/>
          <w:lang w:val="en-US" w:eastAsia="en-US" w:bidi="en-US"/>
        </w:rPr>
        <w:t>Otherexamples</w:t>
      </w:r>
      <w:r>
        <w:rPr>
          <w:color w:val="000000"/>
          <w:spacing w:val="0"/>
          <w:w w:val="100"/>
          <w:position w:val="0"/>
          <w:sz w:val="20"/>
          <w:szCs w:val="20"/>
        </w:rPr>
        <w:t>:</w:t>
      </w:r>
    </w:p>
    <w:p>
      <w:pPr>
        <w:pStyle w:val="23"/>
        <w:keepNext w:val="0"/>
        <w:keepLines w:val="0"/>
        <w:widowControl w:val="0"/>
        <w:shd w:val="clear" w:color="auto" w:fill="auto"/>
        <w:bidi w:val="0"/>
        <w:spacing w:before="0" w:after="0" w:line="363" w:lineRule="exact"/>
        <w:ind w:left="420" w:right="0" w:firstLine="460"/>
        <w:jc w:val="both"/>
        <w:rPr>
          <w:sz w:val="20"/>
          <w:szCs w:val="20"/>
        </w:rPr>
      </w:pPr>
      <w:r>
        <w:rPr>
          <w:color w:val="000000"/>
          <w:spacing w:val="0"/>
          <w:w w:val="100"/>
          <w:position w:val="0"/>
          <w:sz w:val="20"/>
          <w:szCs w:val="20"/>
          <w:lang w:val="en-US" w:eastAsia="en-US" w:bidi="en-US"/>
        </w:rPr>
        <w:t>A：</w:t>
      </w:r>
      <w:r>
        <w:rPr>
          <w:color w:val="000000"/>
          <w:spacing w:val="0"/>
          <w:w w:val="100"/>
          <w:position w:val="0"/>
          <w:sz w:val="19"/>
          <w:szCs w:val="19"/>
        </w:rPr>
        <w:t>我从图书馆借了两本书，一本是《说什么》，一本是《怎么说》。</w:t>
      </w:r>
      <w:r>
        <w:rPr>
          <w:color w:val="000000"/>
          <w:spacing w:val="0"/>
          <w:w w:val="100"/>
          <w:position w:val="0"/>
          <w:sz w:val="20"/>
          <w:szCs w:val="20"/>
          <w:lang w:val="en-US" w:eastAsia="en-US" w:bidi="en-US"/>
        </w:rPr>
        <w:t>B：</w:t>
      </w:r>
      <w:r>
        <w:rPr>
          <w:color w:val="000000"/>
          <w:spacing w:val="0"/>
          <w:w w:val="100"/>
          <w:position w:val="0"/>
          <w:sz w:val="19"/>
          <w:szCs w:val="19"/>
          <w:u w:val="single"/>
        </w:rPr>
        <w:t>《说什么</w:t>
      </w:r>
      <w:r>
        <w:rPr>
          <w:color w:val="000000"/>
          <w:spacing w:val="0"/>
          <w:w w:val="100"/>
          <w:position w:val="0"/>
          <w:sz w:val="19"/>
          <w:szCs w:val="19"/>
        </w:rPr>
        <w:t>》我看过，很不错</w:t>
      </w:r>
      <w:r>
        <w:rPr>
          <w:color w:val="000000"/>
          <w:spacing w:val="0"/>
          <w:w w:val="100"/>
          <w:position w:val="0"/>
          <w:sz w:val="19"/>
          <w:szCs w:val="19"/>
          <w:highlight w:val="none"/>
          <w:lang w:val="en-US"/>
        </w:rPr>
        <w:t>；</w:t>
      </w:r>
      <w:r>
        <w:rPr>
          <w:color w:val="000000"/>
          <w:spacing w:val="0"/>
          <w:w w:val="100"/>
          <w:position w:val="0"/>
          <w:sz w:val="19"/>
          <w:szCs w:val="19"/>
          <w:u w:val="single"/>
        </w:rPr>
        <w:t>《怎么说》</w:t>
      </w:r>
      <w:r>
        <w:rPr>
          <w:color w:val="000000"/>
          <w:spacing w:val="0"/>
          <w:w w:val="100"/>
          <w:position w:val="0"/>
          <w:sz w:val="19"/>
          <w:szCs w:val="19"/>
        </w:rPr>
        <w:t>我没看过，你能给我看看吗</w:t>
      </w:r>
      <w:r>
        <w:rPr>
          <w:rFonts w:hint="eastAsia"/>
          <w:color w:val="000000"/>
          <w:spacing w:val="0"/>
          <w:w w:val="100"/>
          <w:position w:val="0"/>
          <w:sz w:val="19"/>
          <w:szCs w:val="19"/>
          <w:highlight w:val="none"/>
          <w:lang w:eastAsia="zh-CN"/>
        </w:rPr>
        <w:t>？</w:t>
      </w:r>
      <w:r>
        <w:rPr>
          <w:color w:val="000000"/>
          <w:spacing w:val="0"/>
          <w:w w:val="100"/>
          <w:position w:val="0"/>
          <w:sz w:val="20"/>
          <w:szCs w:val="20"/>
          <w:lang w:val="en-US" w:eastAsia="en-US" w:bidi="en-US"/>
        </w:rPr>
        <w:t>Sometimesthereceiverofanactionappearsatthebeginningofthesentenceasthetopic,whilethedoerdoesnotappear.Thus,thevoiceseemstobepassive.ButinthiskindofChinesesentence,thereisusu</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allynospecialindicationofsubject/doer</w:t>
      </w:r>
      <w:r>
        <w:rPr>
          <w:color w:val="000000"/>
          <w:spacing w:val="0"/>
          <w:w w:val="100"/>
          <w:position w:val="0"/>
          <w:sz w:val="20"/>
          <w:szCs w:val="20"/>
          <w:vertAlign w:val="subscript"/>
          <w:lang w:val="en-US" w:eastAsia="en-US" w:bidi="en-US"/>
        </w:rPr>
        <w:t>9</w:t>
      </w:r>
      <w:r>
        <w:rPr>
          <w:color w:val="000000"/>
          <w:spacing w:val="0"/>
          <w:w w:val="100"/>
          <w:position w:val="0"/>
          <w:sz w:val="20"/>
          <w:szCs w:val="20"/>
          <w:lang w:val="en-US" w:eastAsia="en-US" w:bidi="en-US"/>
        </w:rPr>
        <w:t>unlessitsomissioncausessomemisunderstanding.Infact,thiskindofsentencealsoindicatestherelationofthetopictoitsc</w:t>
      </w:r>
      <w:r>
        <w:rPr>
          <w:color w:val="000000"/>
          <w:spacing w:val="0"/>
          <w:w w:val="100"/>
          <w:position w:val="0"/>
          <w:sz w:val="20"/>
          <w:szCs w:val="20"/>
          <w:highlight w:val="none"/>
          <w:lang w:val="en-US" w:eastAsia="en-US" w:bidi="en-US"/>
        </w:rPr>
        <w:t>om</w:t>
      </w:r>
      <w:r>
        <w:rPr>
          <w:color w:val="000000"/>
          <w:spacing w:val="0"/>
          <w:w w:val="100"/>
          <w:position w:val="0"/>
          <w:sz w:val="20"/>
          <w:szCs w:val="20"/>
          <w:lang w:val="en-US" w:eastAsia="en-US" w:bidi="en-US"/>
        </w:rPr>
        <w:t>ment.E.g.</w:t>
      </w:r>
    </w:p>
    <w:p>
      <w:pPr>
        <w:pStyle w:val="23"/>
        <w:keepNext w:val="0"/>
        <w:keepLines w:val="0"/>
        <w:widowControl w:val="0"/>
        <w:shd w:val="clear" w:color="auto" w:fill="auto"/>
        <w:tabs>
          <w:tab w:val="left" w:pos="1280"/>
        </w:tabs>
        <w:bidi w:val="0"/>
        <w:spacing w:before="0" w:after="0" w:line="370" w:lineRule="exact"/>
        <w:ind w:left="0" w:right="0" w:firstLine="840"/>
        <w:jc w:val="both"/>
      </w:pPr>
      <w:bookmarkStart w:id="363" w:name="bookmark363"/>
      <w:r>
        <w:rPr>
          <w:color w:val="000000"/>
          <w:spacing w:val="0"/>
          <w:w w:val="100"/>
          <w:position w:val="0"/>
          <w:sz w:val="20"/>
          <w:szCs w:val="20"/>
          <w:lang w:val="en-US" w:eastAsia="en-US" w:bidi="en-US"/>
        </w:rPr>
        <w:t>（</w:t>
      </w:r>
      <w:bookmarkEnd w:id="363"/>
      <w:r>
        <w:rPr>
          <w:color w:val="000000"/>
          <w:spacing w:val="0"/>
          <w:w w:val="100"/>
          <w:position w:val="0"/>
          <w:sz w:val="20"/>
          <w:szCs w:val="20"/>
          <w:lang w:val="en-US" w:eastAsia="en-US" w:bidi="en-US"/>
        </w:rPr>
        <w:t>1）</w:t>
      </w:r>
      <w:r>
        <w:rPr>
          <w:color w:val="000000"/>
          <w:spacing w:val="0"/>
          <w:w w:val="100"/>
          <w:position w:val="0"/>
          <w:sz w:val="20"/>
          <w:szCs w:val="20"/>
          <w:lang w:val="en-US" w:eastAsia="en-US" w:bidi="en-US"/>
        </w:rPr>
        <w:tab/>
      </w:r>
      <w:r>
        <w:rPr>
          <w:color w:val="000000"/>
          <w:spacing w:val="0"/>
          <w:w w:val="100"/>
          <w:position w:val="0"/>
        </w:rPr>
        <w:t>早饭吃了吗？</w:t>
      </w:r>
    </w:p>
    <w:p>
      <w:pPr>
        <w:pStyle w:val="23"/>
        <w:keepNext w:val="0"/>
        <w:keepLines w:val="0"/>
        <w:widowControl w:val="0"/>
        <w:shd w:val="clear" w:color="auto" w:fill="auto"/>
        <w:tabs>
          <w:tab w:val="left" w:pos="1285"/>
        </w:tabs>
        <w:bidi w:val="0"/>
        <w:spacing w:before="0" w:after="0" w:line="370" w:lineRule="exact"/>
        <w:ind w:left="0" w:right="0" w:firstLine="840"/>
        <w:jc w:val="both"/>
      </w:pPr>
      <w:bookmarkStart w:id="364" w:name="bookmark364"/>
      <w:r>
        <w:rPr>
          <w:color w:val="000000"/>
          <w:spacing w:val="0"/>
          <w:w w:val="100"/>
          <w:position w:val="0"/>
          <w:sz w:val="20"/>
          <w:szCs w:val="20"/>
          <w:lang w:val="en-US" w:eastAsia="en-US" w:bidi="en-US"/>
        </w:rPr>
        <w:t>（</w:t>
      </w:r>
      <w:bookmarkEnd w:id="364"/>
      <w:r>
        <w:rPr>
          <w:color w:val="000000"/>
          <w:spacing w:val="0"/>
          <w:w w:val="100"/>
          <w:position w:val="0"/>
          <w:sz w:val="20"/>
          <w:szCs w:val="20"/>
          <w:lang w:val="en-US" w:eastAsia="en-US" w:bidi="en-US"/>
        </w:rPr>
        <w:t>2）</w:t>
      </w:r>
      <w:r>
        <w:rPr>
          <w:color w:val="000000"/>
          <w:spacing w:val="0"/>
          <w:w w:val="100"/>
          <w:position w:val="0"/>
          <w:sz w:val="20"/>
          <w:szCs w:val="20"/>
          <w:lang w:val="en-US" w:eastAsia="en-US" w:bidi="en-US"/>
        </w:rPr>
        <w:tab/>
      </w:r>
      <w:r>
        <w:rPr>
          <w:color w:val="000000"/>
          <w:spacing w:val="0"/>
          <w:w w:val="100"/>
          <w:position w:val="0"/>
          <w:u w:val="single"/>
        </w:rPr>
        <w:t>这本书</w:t>
      </w:r>
      <w:r>
        <w:rPr>
          <w:color w:val="000000"/>
          <w:spacing w:val="0"/>
          <w:w w:val="100"/>
          <w:position w:val="0"/>
        </w:rPr>
        <w:t>是什么时候借的？（第二册第三课）</w:t>
      </w:r>
    </w:p>
    <w:p>
      <w:pPr>
        <w:pStyle w:val="23"/>
        <w:keepNext w:val="0"/>
        <w:keepLines w:val="0"/>
        <w:widowControl w:val="0"/>
        <w:shd w:val="clear" w:color="auto" w:fill="auto"/>
        <w:bidi w:val="0"/>
        <w:spacing w:before="0" w:after="0" w:line="376" w:lineRule="exact"/>
        <w:ind w:left="0" w:right="0" w:firstLine="440"/>
        <w:jc w:val="both"/>
      </w:pPr>
      <w:r>
        <w:rPr>
          <w:color w:val="000000"/>
          <w:spacing w:val="0"/>
          <w:w w:val="100"/>
          <w:position w:val="0"/>
        </w:rPr>
        <w:t>针对学习难点方面，《当代中文》的语法点选择和处理也是比较细腻的。比如，《当代中文》尽管没有“兼语句</w:t>
      </w:r>
      <w:r>
        <w:rPr>
          <w:color w:val="000000"/>
          <w:spacing w:val="0"/>
          <w:w w:val="100"/>
          <w:position w:val="0"/>
          <w:lang w:val="zh-CN" w:eastAsia="zh-CN" w:bidi="zh-CN"/>
        </w:rPr>
        <w:t>”这个</w:t>
      </w:r>
      <w:r>
        <w:rPr>
          <w:color w:val="000000"/>
          <w:spacing w:val="0"/>
          <w:w w:val="100"/>
          <w:position w:val="0"/>
        </w:rPr>
        <w:t>语法点，但是第一册第六课专门为课文里的一个句子</w:t>
      </w:r>
      <w:r>
        <w:rPr>
          <w:color w:val="000000"/>
          <w:spacing w:val="0"/>
          <w:w w:val="100"/>
          <w:position w:val="0"/>
          <w:lang w:val="zh-CN" w:eastAsia="zh-CN" w:bidi="zh-CN"/>
        </w:rPr>
        <w:t>“请你</w:t>
      </w:r>
      <w:r>
        <w:rPr>
          <w:color w:val="000000"/>
          <w:spacing w:val="0"/>
          <w:w w:val="100"/>
          <w:position w:val="0"/>
        </w:rPr>
        <w:t>喝咖啡</w:t>
      </w:r>
      <w:r>
        <w:rPr>
          <w:color w:val="000000"/>
          <w:spacing w:val="0"/>
          <w:w w:val="100"/>
          <w:position w:val="0"/>
          <w:lang w:val="en-US" w:eastAsia="en-US" w:bidi="en-US"/>
        </w:rPr>
        <w:t>"</w:t>
      </w:r>
      <w:r>
        <w:rPr>
          <w:color w:val="000000"/>
          <w:spacing w:val="0"/>
          <w:w w:val="100"/>
          <w:position w:val="0"/>
        </w:rPr>
        <w:t>加了下面这条注释，以防止以英语为母语的学生可能说出</w:t>
      </w:r>
      <w:r>
        <w:rPr>
          <w:color w:val="000000"/>
          <w:spacing w:val="0"/>
          <w:w w:val="100"/>
          <w:position w:val="0"/>
          <w:lang w:val="zh-CN" w:eastAsia="zh-CN" w:bidi="zh-CN"/>
        </w:rPr>
        <w:t>“他</w:t>
      </w:r>
      <w:r>
        <w:rPr>
          <w:color w:val="000000"/>
          <w:spacing w:val="0"/>
          <w:w w:val="100"/>
          <w:position w:val="0"/>
        </w:rPr>
        <w:t>问我喝咖啡”这样的句子：</w:t>
      </w:r>
    </w:p>
    <w:p>
      <w:pPr>
        <w:pStyle w:val="23"/>
        <w:keepNext w:val="0"/>
        <w:keepLines w:val="0"/>
        <w:widowControl w:val="0"/>
        <w:shd w:val="clear" w:color="auto" w:fill="auto"/>
        <w:bidi w:val="0"/>
        <w:spacing w:before="0" w:after="0" w:line="370" w:lineRule="exact"/>
        <w:ind w:left="400" w:right="0" w:firstLine="440"/>
        <w:jc w:val="both"/>
        <w:rPr>
          <w:sz w:val="20"/>
          <w:szCs w:val="20"/>
        </w:rPr>
      </w:pPr>
      <w:r>
        <w:rPr>
          <w:color w:val="000000"/>
          <w:spacing w:val="0"/>
          <w:w w:val="100"/>
          <w:position w:val="0"/>
          <w:sz w:val="19"/>
          <w:szCs w:val="19"/>
        </w:rPr>
        <w:t>'‘请</w:t>
      </w:r>
      <w:r>
        <w:rPr>
          <w:color w:val="000000"/>
          <w:spacing w:val="0"/>
          <w:w w:val="100"/>
          <w:position w:val="0"/>
          <w:sz w:val="19"/>
          <w:szCs w:val="19"/>
          <w:lang w:val="en-US" w:eastAsia="en-US" w:bidi="en-US"/>
        </w:rPr>
        <w:t>+</w:t>
      </w:r>
      <w:r>
        <w:rPr>
          <w:color w:val="000000"/>
          <w:spacing w:val="0"/>
          <w:w w:val="100"/>
          <w:position w:val="0"/>
          <w:sz w:val="20"/>
          <w:szCs w:val="20"/>
          <w:lang w:val="en-US" w:eastAsia="en-US" w:bidi="en-US"/>
        </w:rPr>
        <w:t>somebody+dosomething"meansask/invitesomebodytodosomething.</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再如，针对汉语和英语对否定式疑问句回答方式的差异，教材在相关的课文对话后专门加了一个注释：</w:t>
      </w:r>
    </w:p>
    <w:p>
      <w:pPr>
        <w:pStyle w:val="23"/>
        <w:keepNext w:val="0"/>
        <w:keepLines w:val="0"/>
        <w:widowControl w:val="0"/>
        <w:shd w:val="clear" w:color="auto" w:fill="auto"/>
        <w:tabs>
          <w:tab w:val="left" w:pos="6754"/>
        </w:tabs>
        <w:bidi w:val="0"/>
        <w:spacing w:before="0" w:after="0" w:line="365" w:lineRule="exact"/>
        <w:ind w:left="0" w:right="0" w:firstLine="840"/>
        <w:jc w:val="both"/>
      </w:pPr>
      <w:r>
        <w:rPr>
          <w:color w:val="000000"/>
          <w:spacing w:val="0"/>
          <w:w w:val="100"/>
          <w:position w:val="0"/>
        </w:rPr>
        <w:t>——他们以前没来过中国吧？</w:t>
      </w:r>
      <w:r>
        <w:rPr>
          <w:color w:val="000000"/>
          <w:spacing w:val="0"/>
          <w:w w:val="100"/>
          <w:position w:val="0"/>
        </w:rPr>
        <w:tab/>
      </w:r>
      <w:r>
        <w:rPr>
          <w:color w:val="000000"/>
          <w:spacing w:val="0"/>
          <w:w w:val="100"/>
          <w:position w:val="0"/>
          <w:lang w:val="en-US" w:eastAsia="en-US" w:bidi="en-US"/>
        </w:rPr>
        <w:t>'</w:t>
      </w:r>
    </w:p>
    <w:p>
      <w:pPr>
        <w:pStyle w:val="23"/>
        <w:keepNext w:val="0"/>
        <w:keepLines w:val="0"/>
        <w:widowControl w:val="0"/>
        <w:shd w:val="clear" w:color="auto" w:fill="auto"/>
        <w:tabs>
          <w:tab w:val="left" w:leader="hyphen" w:pos="1178"/>
        </w:tabs>
        <w:bidi w:val="0"/>
        <w:spacing w:before="0" w:after="0" w:line="365" w:lineRule="exact"/>
        <w:ind w:left="0" w:right="0" w:firstLine="840"/>
        <w:jc w:val="both"/>
      </w:pPr>
      <w:r>
        <w:rPr>
          <w:color w:val="000000"/>
          <w:spacing w:val="0"/>
          <w:w w:val="100"/>
          <w:position w:val="0"/>
        </w:rPr>
        <w:tab/>
      </w:r>
      <w:r>
        <w:rPr>
          <w:color w:val="000000"/>
          <w:spacing w:val="0"/>
          <w:w w:val="100"/>
          <w:position w:val="0"/>
        </w:rPr>
        <w:t>不，来过。</w:t>
      </w:r>
    </w:p>
    <w:p>
      <w:pPr>
        <w:pStyle w:val="23"/>
        <w:keepNext w:val="0"/>
        <w:keepLines w:val="0"/>
        <w:widowControl w:val="0"/>
        <w:shd w:val="clear" w:color="auto" w:fill="auto"/>
        <w:bidi w:val="0"/>
        <w:spacing w:before="0" w:after="0" w:line="365" w:lineRule="exact"/>
        <w:ind w:left="0" w:right="0" w:firstLine="840"/>
        <w:jc w:val="both"/>
        <w:rPr>
          <w:sz w:val="20"/>
          <w:szCs w:val="20"/>
        </w:rPr>
      </w:pPr>
      <w:r>
        <w:rPr>
          <w:color w:val="000000"/>
          <w:spacing w:val="0"/>
          <w:w w:val="100"/>
          <w:position w:val="0"/>
          <w:sz w:val="19"/>
          <w:szCs w:val="19"/>
        </w:rPr>
        <w:t>不</w:t>
      </w:r>
      <w:r>
        <w:rPr>
          <w:color w:val="000000"/>
          <w:spacing w:val="0"/>
          <w:w w:val="100"/>
          <w:position w:val="0"/>
          <w:sz w:val="20"/>
          <w:szCs w:val="20"/>
          <w:lang w:val="en-US" w:eastAsia="en-US" w:bidi="en-US"/>
        </w:rPr>
        <w:t>isananswertothepersonwhoismakingaconjecture.Itmeans</w:t>
      </w:r>
    </w:p>
    <w:p>
      <w:pPr>
        <w:pStyle w:val="23"/>
        <w:keepNext w:val="0"/>
        <w:keepLines w:val="0"/>
        <w:widowControl w:val="0"/>
        <w:shd w:val="clear" w:color="auto" w:fill="auto"/>
        <w:bidi w:val="0"/>
        <w:spacing w:before="0" w:after="0" w:line="365" w:lineRule="exact"/>
        <w:ind w:left="0" w:right="0"/>
        <w:jc w:val="both"/>
        <w:rPr>
          <w:sz w:val="20"/>
          <w:szCs w:val="20"/>
        </w:rPr>
      </w:pPr>
      <w:r>
        <w:rPr>
          <w:color w:val="000000"/>
          <w:spacing w:val="0"/>
          <w:w w:val="100"/>
          <w:position w:val="0"/>
          <w:sz w:val="20"/>
          <w:szCs w:val="20"/>
          <w:lang w:val="en-US" w:eastAsia="en-US" w:bidi="en-US"/>
        </w:rPr>
        <w:t>"youarewronginsayingso</w:t>
      </w:r>
      <w:r>
        <w:rPr>
          <w:color w:val="000000"/>
          <w:spacing w:val="0"/>
          <w:w w:val="100"/>
          <w:position w:val="0"/>
          <w:sz w:val="20"/>
          <w:szCs w:val="20"/>
          <w:vertAlign w:val="superscript"/>
          <w:lang w:val="en-US" w:eastAsia="en-US" w:bidi="en-US"/>
        </w:rPr>
        <w:t>M</w:t>
      </w:r>
      <w:r>
        <w:rPr>
          <w:color w:val="000000"/>
          <w:spacing w:val="0"/>
          <w:w w:val="100"/>
          <w:position w:val="0"/>
          <w:sz w:val="20"/>
          <w:szCs w:val="20"/>
          <w:lang w:val="en-US" w:eastAsia="en-US" w:bidi="en-US"/>
        </w:rPr>
        <w:t>,</w:t>
      </w:r>
      <w:r>
        <w:rPr>
          <w:color w:val="000000"/>
          <w:spacing w:val="0"/>
          <w:w w:val="100"/>
          <w:position w:val="0"/>
          <w:sz w:val="19"/>
          <w:szCs w:val="19"/>
        </w:rPr>
        <w:t>来过</w:t>
      </w:r>
      <w:r>
        <w:rPr>
          <w:color w:val="000000"/>
          <w:spacing w:val="0"/>
          <w:w w:val="100"/>
          <w:position w:val="0"/>
          <w:sz w:val="20"/>
          <w:szCs w:val="20"/>
          <w:lang w:val="en-US" w:eastAsia="en-US" w:bidi="en-US"/>
        </w:rPr>
        <w:t>isastatementconfirmingafact.</w:t>
      </w:r>
    </w:p>
    <w:p>
      <w:pPr>
        <w:pStyle w:val="23"/>
        <w:keepNext w:val="0"/>
        <w:keepLines w:val="0"/>
        <w:widowControl w:val="0"/>
        <w:shd w:val="clear" w:color="auto" w:fill="auto"/>
        <w:bidi w:val="0"/>
        <w:spacing w:before="0" w:after="0" w:line="365" w:lineRule="exact"/>
        <w:ind w:left="400" w:right="0" w:firstLine="40"/>
        <w:jc w:val="both"/>
      </w:pPr>
      <w:r>
        <w:rPr>
          <w:color w:val="000000"/>
          <w:spacing w:val="0"/>
          <w:w w:val="100"/>
          <w:position w:val="0"/>
          <w:sz w:val="20"/>
          <w:szCs w:val="20"/>
          <w:lang w:val="en-US" w:eastAsia="en-US" w:bidi="en-US"/>
        </w:rPr>
        <w:t>NotethewaytoansweranegativequestioninChineseisdifferentfromEnglish.</w:t>
      </w:r>
      <w:r>
        <w:rPr>
          <w:color w:val="000000"/>
          <w:spacing w:val="0"/>
          <w:w w:val="100"/>
          <w:position w:val="0"/>
        </w:rPr>
        <w:t>（第二册第十一课）</w:t>
      </w:r>
    </w:p>
    <w:p>
      <w:pPr>
        <w:pStyle w:val="23"/>
        <w:keepNext w:val="0"/>
        <w:keepLines w:val="0"/>
        <w:widowControl w:val="0"/>
        <w:shd w:val="clear" w:color="auto" w:fill="auto"/>
        <w:bidi w:val="0"/>
        <w:spacing w:before="0" w:after="480" w:line="362" w:lineRule="exact"/>
        <w:ind w:left="0" w:right="0" w:firstLine="440"/>
        <w:jc w:val="both"/>
      </w:pPr>
      <w:r>
        <w:rPr>
          <w:color w:val="000000"/>
          <w:spacing w:val="0"/>
          <w:w w:val="100"/>
          <w:position w:val="0"/>
        </w:rPr>
        <w:t>学生语法学习的难点常常是跟学生自己的母语相关的，不同母语背景的学生在学习汉语语法时难点是不一样的。教师虽不可能掌握所有外语，但多了解一些学生母语的情况对语法教学会很有帮助。</w:t>
      </w:r>
    </w:p>
    <w:p>
      <w:pPr>
        <w:pStyle w:val="23"/>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rPr>
        <w:t>（二）简明性原则</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简明性和针对性密切相关。离开了针对性，简明性</w:t>
      </w:r>
      <w:r>
        <w:rPr>
          <w:color w:val="000000"/>
          <w:spacing w:val="0"/>
          <w:w w:val="100"/>
          <w:position w:val="0"/>
          <w:highlight w:val="none"/>
        </w:rPr>
        <w:t>就失</w:t>
      </w:r>
      <w:r>
        <w:rPr>
          <w:color w:val="000000"/>
          <w:spacing w:val="0"/>
          <w:w w:val="100"/>
          <w:position w:val="0"/>
        </w:rPr>
        <w:t>之粗疏，离开了简明性，也就无法体现出针对性。在教学中，语法系统要力求简明、实用，内容讲解要突出重点，通俗易懂。</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495" w:type="first"/>
          <w:footerReference r:id="rId498" w:type="first"/>
          <w:headerReference r:id="rId493" w:type="default"/>
          <w:footerReference r:id="rId496" w:type="default"/>
          <w:headerReference r:id="rId494" w:type="even"/>
          <w:footerReference r:id="rId497" w:type="even"/>
          <w:footnotePr>
            <w:numFmt w:val="decimal"/>
          </w:footnotePr>
          <w:pgSz w:w="9621" w:h="12860"/>
          <w:pgMar w:top="1370" w:right="1182" w:bottom="1141" w:left="1397" w:header="0" w:footer="3" w:gutter="0"/>
          <w:cols w:space="720" w:num="1"/>
          <w:titlePg/>
          <w:rtlGutter w:val="0"/>
          <w:docGrid w:linePitch="360" w:charSpace="0"/>
        </w:sectPr>
      </w:pPr>
      <w:r>
        <w:rPr>
          <w:color w:val="000000"/>
          <w:spacing w:val="0"/>
          <w:w w:val="100"/>
          <w:position w:val="0"/>
        </w:rPr>
        <w:t>严格地说，对不同母语的学生进行汉语教学，需要不同的教学语法体系。比如，对以日语为母语的学生，要强调汉语宾语的位置在动词之后（宾语前置</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是有条件的），对以英语为母语的学生，这一点就几乎不必讲。当教学时间、教</w:t>
      </w:r>
      <w:r>
        <w:rPr>
          <w:color w:val="000000"/>
          <w:spacing w:val="0"/>
          <w:w w:val="100"/>
          <w:position w:val="0"/>
          <w:highlight w:val="none"/>
        </w:rPr>
        <w:t>学容量</w:t>
      </w:r>
      <w:r>
        <w:rPr>
          <w:color w:val="000000"/>
          <w:spacing w:val="0"/>
          <w:w w:val="100"/>
          <w:position w:val="0"/>
        </w:rPr>
        <w:t>有限的时候，简化语法体系，加强针对性，就显得尤为重要。比如，在《当代中文》第一册中，关于汉语的基本句型，只给出了动词谓语句和形容词谓语句，并且把重点放在形容词谓语句上。至于名词谓语句，由于使用范围有限，除了表示时间、年龄、数量的情况以外，大多可以补出动词</w:t>
      </w:r>
      <w:r>
        <w:rPr>
          <w:color w:val="000000"/>
          <w:spacing w:val="0"/>
          <w:w w:val="100"/>
          <w:position w:val="0"/>
          <w:lang w:val="zh-CN" w:eastAsia="zh-CN" w:bidi="zh-CN"/>
        </w:rPr>
        <w:t>“是</w:t>
      </w:r>
      <w:r>
        <w:rPr>
          <w:color w:val="000000"/>
          <w:spacing w:val="0"/>
          <w:w w:val="100"/>
          <w:position w:val="0"/>
        </w:rPr>
        <w:t>"，因此把它作为特例，在注释中处理。至于</w:t>
      </w:r>
      <w:r>
        <w:rPr>
          <w:color w:val="000000"/>
          <w:spacing w:val="0"/>
          <w:w w:val="100"/>
          <w:position w:val="0"/>
          <w:lang w:val="zh-CN" w:eastAsia="zh-CN" w:bidi="zh-CN"/>
        </w:rPr>
        <w:t>“主谓</w:t>
      </w:r>
      <w:r>
        <w:rPr>
          <w:color w:val="000000"/>
          <w:spacing w:val="0"/>
          <w:w w:val="100"/>
          <w:position w:val="0"/>
        </w:rPr>
        <w:t>谓语句</w:t>
      </w:r>
      <w:r>
        <w:rPr>
          <w:color w:val="000000"/>
          <w:spacing w:val="0"/>
          <w:w w:val="100"/>
          <w:position w:val="0"/>
          <w:lang w:val="zh-CN" w:eastAsia="zh-CN" w:bidi="zh-CN"/>
        </w:rPr>
        <w:t>”，则</w:t>
      </w:r>
      <w:r>
        <w:rPr>
          <w:color w:val="000000"/>
          <w:spacing w:val="0"/>
          <w:w w:val="100"/>
          <w:position w:val="0"/>
        </w:rPr>
        <w:t>不作为句型来出，而是在一定阶段，把所谓“主谓谓语句”、</w:t>
      </w:r>
      <w:r>
        <w:rPr>
          <w:color w:val="000000"/>
          <w:spacing w:val="0"/>
          <w:w w:val="100"/>
          <w:position w:val="0"/>
          <w:lang w:val="zh-CN" w:eastAsia="zh-CN" w:bidi="zh-CN"/>
        </w:rPr>
        <w:t>“意义</w:t>
      </w:r>
      <w:r>
        <w:rPr>
          <w:color w:val="000000"/>
          <w:spacing w:val="0"/>
          <w:w w:val="100"/>
          <w:position w:val="0"/>
        </w:rPr>
        <w:t>上的被动句”</w:t>
      </w:r>
      <w:r>
        <w:rPr>
          <w:color w:val="000000"/>
          <w:spacing w:val="0"/>
          <w:w w:val="100"/>
          <w:position w:val="0"/>
          <w:lang w:val="zh-CN" w:eastAsia="zh-CN" w:bidi="zh-CN"/>
        </w:rPr>
        <w:t>、“宾</w:t>
      </w:r>
      <w:r>
        <w:rPr>
          <w:color w:val="000000"/>
          <w:spacing w:val="0"/>
          <w:w w:val="100"/>
          <w:position w:val="0"/>
        </w:rPr>
        <w:t>语前置</w:t>
      </w:r>
      <w:r>
        <w:rPr>
          <w:color w:val="000000"/>
          <w:spacing w:val="0"/>
          <w:w w:val="100"/>
          <w:position w:val="0"/>
          <w:lang w:val="zh-CN" w:eastAsia="zh-CN" w:bidi="zh-CN"/>
        </w:rPr>
        <w:t>”等用“话</w:t>
      </w:r>
      <w:r>
        <w:rPr>
          <w:color w:val="000000"/>
          <w:spacing w:val="0"/>
          <w:w w:val="100"/>
          <w:position w:val="0"/>
        </w:rPr>
        <w:t>题化”概念从语用角度统一解释。又如，《当代中文》没有把</w:t>
      </w:r>
      <w:r>
        <w:rPr>
          <w:color w:val="000000"/>
          <w:spacing w:val="0"/>
          <w:w w:val="100"/>
          <w:position w:val="0"/>
          <w:lang w:val="zh-CN" w:eastAsia="zh-CN" w:bidi="zh-CN"/>
        </w:rPr>
        <w:t>“能</w:t>
      </w:r>
      <w:r>
        <w:rPr>
          <w:color w:val="000000"/>
          <w:spacing w:val="0"/>
          <w:w w:val="100"/>
          <w:position w:val="0"/>
        </w:rPr>
        <w:t>愿动词</w:t>
      </w:r>
      <w:r>
        <w:rPr>
          <w:color w:val="000000"/>
          <w:spacing w:val="0"/>
          <w:w w:val="100"/>
          <w:position w:val="0"/>
          <w:lang w:val="zh-CN" w:eastAsia="zh-CN" w:bidi="zh-CN"/>
        </w:rPr>
        <w:t>”作为</w:t>
      </w:r>
      <w:r>
        <w:rPr>
          <w:color w:val="000000"/>
          <w:spacing w:val="0"/>
          <w:w w:val="100"/>
          <w:position w:val="0"/>
        </w:rPr>
        <w:t>一个语法点，因为学习使用能愿动词的关键不在于它们的共性，而在于个性，在于</w:t>
      </w:r>
      <w:r>
        <w:rPr>
          <w:color w:val="000000"/>
          <w:spacing w:val="0"/>
          <w:w w:val="100"/>
          <w:position w:val="0"/>
          <w:lang w:val="zh-CN" w:eastAsia="zh-CN" w:bidi="zh-CN"/>
        </w:rPr>
        <w:t>“能”和“会</w:t>
      </w:r>
      <w:r>
        <w:rPr>
          <w:color w:val="000000"/>
          <w:spacing w:val="0"/>
          <w:w w:val="100"/>
          <w:position w:val="0"/>
        </w:rPr>
        <w:t>"、</w:t>
      </w:r>
      <w:r>
        <w:rPr>
          <w:color w:val="000000"/>
          <w:spacing w:val="0"/>
          <w:w w:val="100"/>
          <w:position w:val="0"/>
          <w:lang w:val="zh-CN" w:eastAsia="zh-CN" w:bidi="zh-CN"/>
        </w:rPr>
        <w:t>“可以”和“能"</w:t>
      </w:r>
      <w:r>
        <w:rPr>
          <w:color w:val="000000"/>
          <w:spacing w:val="0"/>
          <w:w w:val="100"/>
          <w:position w:val="0"/>
        </w:rPr>
        <w:t>等词的意义和用法的差异。因此，作为一个个词分别处理，效果也许会更好些。</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在具体语法点的教学内容和解释方式上，要突出语言交际中使用频率高的语言现象，不片面求</w:t>
      </w:r>
      <w:r>
        <w:rPr>
          <w:color w:val="000000"/>
          <w:spacing w:val="0"/>
          <w:w w:val="100"/>
          <w:position w:val="0"/>
          <w:lang w:val="zh-CN" w:eastAsia="zh-CN" w:bidi="zh-CN"/>
        </w:rPr>
        <w:t>“全"</w:t>
      </w:r>
      <w:r>
        <w:rPr>
          <w:color w:val="000000"/>
          <w:spacing w:val="0"/>
          <w:w w:val="100"/>
          <w:position w:val="0"/>
        </w:rPr>
        <w:t>、求</w:t>
      </w:r>
      <w:r>
        <w:rPr>
          <w:color w:val="000000"/>
          <w:spacing w:val="0"/>
          <w:w w:val="100"/>
          <w:position w:val="0"/>
          <w:lang w:val="zh-CN" w:eastAsia="zh-CN" w:bidi="zh-CN"/>
        </w:rPr>
        <w:t>"齐</w:t>
      </w:r>
      <w:r>
        <w:rPr>
          <w:color w:val="000000"/>
          <w:spacing w:val="0"/>
          <w:w w:val="100"/>
          <w:position w:val="0"/>
        </w:rPr>
        <w:t>要根据学生的接受能力，力求简明、通俗。比如，关于动作的进行，教材里的说明极其简单：</w:t>
      </w:r>
    </w:p>
    <w:p>
      <w:pPr>
        <w:pStyle w:val="23"/>
        <w:keepNext w:val="0"/>
        <w:keepLines w:val="0"/>
        <w:widowControl w:val="0"/>
        <w:shd w:val="clear" w:color="auto" w:fill="auto"/>
        <w:bidi w:val="0"/>
        <w:spacing w:before="0" w:after="0" w:line="362" w:lineRule="exact"/>
        <w:ind w:left="440" w:right="0" w:firstLine="420"/>
        <w:jc w:val="both"/>
      </w:pPr>
      <w:r>
        <w:rPr>
          <w:color w:val="000000"/>
          <w:spacing w:val="0"/>
          <w:w w:val="100"/>
          <w:position w:val="0"/>
          <w:sz w:val="20"/>
          <w:szCs w:val="20"/>
          <w:lang w:val="en-US" w:eastAsia="en-US" w:bidi="en-US"/>
        </w:rPr>
        <w:t>Inordertoindicateanongoingaction,theadverb</w:t>
      </w:r>
      <w:r>
        <w:rPr>
          <w:color w:val="000000"/>
          <w:spacing w:val="0"/>
          <w:w w:val="100"/>
          <w:position w:val="0"/>
        </w:rPr>
        <w:t>在</w:t>
      </w:r>
      <w:r>
        <w:rPr>
          <w:color w:val="000000"/>
          <w:spacing w:val="0"/>
          <w:w w:val="100"/>
          <w:position w:val="0"/>
          <w:sz w:val="20"/>
          <w:szCs w:val="20"/>
          <w:lang w:val="en-US" w:eastAsia="en-US" w:bidi="en-US"/>
        </w:rPr>
        <w:t>or</w:t>
      </w:r>
      <w:r>
        <w:rPr>
          <w:color w:val="000000"/>
          <w:spacing w:val="0"/>
          <w:w w:val="100"/>
          <w:position w:val="0"/>
        </w:rPr>
        <w:t>正在</w:t>
      </w:r>
      <w:r>
        <w:rPr>
          <w:color w:val="000000"/>
          <w:spacing w:val="0"/>
          <w:w w:val="100"/>
          <w:position w:val="0"/>
          <w:sz w:val="20"/>
          <w:szCs w:val="20"/>
          <w:lang w:val="en-US" w:eastAsia="en-US" w:bidi="en-US"/>
        </w:rPr>
        <w:t>isusedbeforetheverb.E.g,</w:t>
      </w:r>
      <w:r>
        <w:rPr>
          <w:color w:val="000000"/>
          <w:spacing w:val="0"/>
          <w:w w:val="100"/>
          <w:position w:val="0"/>
        </w:rPr>
        <w:t>你在干什么？</w:t>
      </w:r>
      <w:r>
        <w:rPr>
          <w:color w:val="000000"/>
          <w:spacing w:val="0"/>
          <w:w w:val="100"/>
          <w:position w:val="0"/>
          <w:lang w:val="en-US" w:eastAsia="en-US" w:bidi="en-US"/>
        </w:rPr>
        <w:t>/</w:t>
      </w:r>
      <w:r>
        <w:rPr>
          <w:color w:val="000000"/>
          <w:spacing w:val="0"/>
          <w:w w:val="100"/>
          <w:position w:val="0"/>
        </w:rPr>
        <w:t>我在看书。/她可能还在睡觉呢。/我们正在上课。（第二册第二课）</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再如，在《当代中文》（学生用书）的语法说明中，常常可以看到“一般</w:t>
      </w:r>
      <w:r>
        <w:rPr>
          <w:color w:val="000000"/>
          <w:spacing w:val="0"/>
          <w:w w:val="100"/>
          <w:position w:val="0"/>
          <w:lang w:val="zh-CN" w:eastAsia="zh-CN" w:bidi="zh-CN"/>
        </w:rPr>
        <w:t>”之类</w:t>
      </w:r>
      <w:r>
        <w:rPr>
          <w:color w:val="000000"/>
          <w:spacing w:val="0"/>
          <w:w w:val="100"/>
          <w:position w:val="0"/>
        </w:rPr>
        <w:t>的措辞，如</w:t>
      </w:r>
      <w:r>
        <w:rPr>
          <w:color w:val="000000"/>
          <w:spacing w:val="0"/>
          <w:w w:val="100"/>
          <w:position w:val="0"/>
          <w:lang w:val="zh-CN" w:eastAsia="zh-CN" w:bidi="zh-CN"/>
        </w:rPr>
        <w:t>“'和</w:t>
      </w:r>
      <w:r>
        <w:rPr>
          <w:color w:val="000000"/>
          <w:spacing w:val="0"/>
          <w:w w:val="100"/>
          <w:position w:val="0"/>
        </w:rPr>
        <w:t>'一般只能用来连接名词性</w:t>
      </w:r>
      <w:r>
        <w:rPr>
          <w:color w:val="000000"/>
          <w:spacing w:val="0"/>
          <w:w w:val="100"/>
          <w:position w:val="0"/>
          <w:lang w:val="zh-CN" w:eastAsia="zh-CN" w:bidi="zh-CN"/>
        </w:rPr>
        <w:t>短语气</w:t>
      </w:r>
      <w:r>
        <w:rPr>
          <w:color w:val="000000"/>
          <w:spacing w:val="0"/>
          <w:w w:val="100"/>
          <w:position w:val="0"/>
        </w:rPr>
        <w:t>事实上</w:t>
      </w:r>
      <w:r>
        <w:rPr>
          <w:color w:val="000000"/>
          <w:spacing w:val="0"/>
          <w:w w:val="100"/>
          <w:position w:val="0"/>
          <w:lang w:val="zh-CN" w:eastAsia="zh-CN" w:bidi="zh-CN"/>
        </w:rPr>
        <w:t>“和”</w:t>
      </w:r>
      <w:r>
        <w:rPr>
          <w:color w:val="000000"/>
          <w:spacing w:val="0"/>
          <w:w w:val="100"/>
          <w:position w:val="0"/>
        </w:rPr>
        <w:t>也可以连接动词性、形容词性短语，但那是有条件的，并且多见于书面语，而对初学者来说，讲得太多不但难以掌握，反而会把问题复杂化。</w:t>
      </w:r>
    </w:p>
    <w:p>
      <w:pPr>
        <w:pStyle w:val="23"/>
        <w:keepNext w:val="0"/>
        <w:keepLines w:val="0"/>
        <w:widowControl w:val="0"/>
        <w:shd w:val="clear" w:color="auto" w:fill="auto"/>
        <w:bidi w:val="0"/>
        <w:spacing w:before="0" w:after="500" w:line="362" w:lineRule="exact"/>
        <w:ind w:left="0" w:right="0" w:firstLine="460"/>
        <w:jc w:val="both"/>
      </w:pPr>
      <w:r>
        <w:rPr>
          <w:color w:val="000000"/>
          <w:spacing w:val="0"/>
          <w:w w:val="100"/>
          <w:position w:val="0"/>
        </w:rPr>
        <w:t>尽量多从语义和语用着眼进行概括和解释，不仅符合汉语的特点，也体现了教学上通俗性、实用性的原则。比如，对</w:t>
      </w:r>
      <w:r>
        <w:rPr>
          <w:color w:val="000000"/>
          <w:spacing w:val="0"/>
          <w:w w:val="100"/>
          <w:position w:val="0"/>
          <w:lang w:val="zh-CN" w:eastAsia="zh-CN" w:bidi="zh-CN"/>
        </w:rPr>
        <w:t>“他</w:t>
      </w:r>
      <w:r>
        <w:rPr>
          <w:color w:val="000000"/>
          <w:spacing w:val="0"/>
          <w:w w:val="100"/>
          <w:position w:val="0"/>
        </w:rPr>
        <w:t>踢足球踢得很好”、</w:t>
      </w:r>
      <w:r>
        <w:rPr>
          <w:color w:val="000000"/>
          <w:spacing w:val="0"/>
          <w:w w:val="100"/>
          <w:position w:val="0"/>
          <w:lang w:val="zh-CN" w:eastAsia="zh-CN" w:bidi="zh-CN"/>
        </w:rPr>
        <w:t>“他足</w:t>
      </w:r>
      <w:r>
        <w:rPr>
          <w:color w:val="000000"/>
          <w:spacing w:val="0"/>
          <w:w w:val="100"/>
          <w:position w:val="0"/>
        </w:rPr>
        <w:t>球踢得很好”</w:t>
      </w:r>
      <w:r>
        <w:rPr>
          <w:color w:val="000000"/>
          <w:spacing w:val="0"/>
          <w:w w:val="100"/>
          <w:position w:val="0"/>
          <w:lang w:val="zh-CN" w:eastAsia="zh-CN" w:bidi="zh-CN"/>
        </w:rPr>
        <w:t>、“足</w:t>
      </w:r>
      <w:r>
        <w:rPr>
          <w:color w:val="000000"/>
          <w:spacing w:val="0"/>
          <w:w w:val="100"/>
          <w:position w:val="0"/>
        </w:rPr>
        <w:t>球他踢得很好</w:t>
      </w:r>
      <w:r>
        <w:rPr>
          <w:color w:val="000000"/>
          <w:spacing w:val="0"/>
          <w:w w:val="100"/>
          <w:position w:val="0"/>
          <w:lang w:val="zh-CN" w:eastAsia="zh-CN" w:bidi="zh-CN"/>
        </w:rPr>
        <w:t>”这</w:t>
      </w:r>
      <w:r>
        <w:rPr>
          <w:color w:val="000000"/>
          <w:spacing w:val="0"/>
          <w:w w:val="100"/>
          <w:position w:val="0"/>
        </w:rPr>
        <w:t>类句子，教材标为</w:t>
      </w:r>
      <w:r>
        <w:rPr>
          <w:color w:val="000000"/>
          <w:spacing w:val="0"/>
          <w:w w:val="100"/>
          <w:position w:val="0"/>
          <w:sz w:val="20"/>
          <w:szCs w:val="20"/>
          <w:lang w:val="en-US" w:eastAsia="en-US" w:bidi="en-US"/>
        </w:rPr>
        <w:t>“S.V.O.V.</w:t>
      </w:r>
      <w:r>
        <w:rPr>
          <w:color w:val="000000"/>
          <w:spacing w:val="0"/>
          <w:w w:val="100"/>
          <w:position w:val="0"/>
        </w:rPr>
        <w:t>得</w:t>
      </w:r>
      <w:r>
        <w:rPr>
          <w:color w:val="000000"/>
          <w:spacing w:val="0"/>
          <w:w w:val="100"/>
          <w:position w:val="0"/>
          <w:sz w:val="20"/>
          <w:szCs w:val="20"/>
          <w:lang w:val="en-US" w:eastAsia="en-US" w:bidi="en-US"/>
        </w:rPr>
        <w:t>C.</w:t>
      </w:r>
      <w:r>
        <w:rPr>
          <w:color w:val="000000"/>
          <w:spacing w:val="0"/>
          <w:w w:val="100"/>
          <w:position w:val="0"/>
          <w:lang w:val="en-US" w:eastAsia="en-US" w:bidi="en-US"/>
        </w:rPr>
        <w:t>”、“</w:t>
      </w:r>
      <w:r>
        <w:rPr>
          <w:color w:val="000000"/>
          <w:spacing w:val="0"/>
          <w:w w:val="100"/>
          <w:position w:val="0"/>
          <w:sz w:val="20"/>
          <w:szCs w:val="20"/>
          <w:lang w:val="en-US" w:eastAsia="en-US" w:bidi="en-US"/>
        </w:rPr>
        <w:t>S.O.V.</w:t>
      </w:r>
      <w:r>
        <w:rPr>
          <w:color w:val="000000"/>
          <w:spacing w:val="0"/>
          <w:w w:val="100"/>
          <w:position w:val="0"/>
        </w:rPr>
        <w:t>得</w:t>
      </w:r>
      <w:r>
        <w:rPr>
          <w:color w:val="000000"/>
          <w:spacing w:val="0"/>
          <w:w w:val="100"/>
          <w:position w:val="0"/>
          <w:sz w:val="20"/>
          <w:szCs w:val="20"/>
          <w:lang w:val="en-US" w:eastAsia="en-US" w:bidi="en-US"/>
        </w:rPr>
        <w:t>C.</w:t>
      </w:r>
      <w:r>
        <w:rPr>
          <w:color w:val="000000"/>
          <w:spacing w:val="0"/>
          <w:w w:val="100"/>
          <w:position w:val="0"/>
        </w:rPr>
        <w:t>”、"（）.</w:t>
      </w:r>
      <w:r>
        <w:rPr>
          <w:color w:val="000000"/>
          <w:spacing w:val="0"/>
          <w:w w:val="100"/>
          <w:position w:val="0"/>
          <w:sz w:val="20"/>
          <w:szCs w:val="20"/>
          <w:lang w:val="en-US" w:eastAsia="en-US" w:bidi="en-US"/>
        </w:rPr>
        <w:t>S.V.</w:t>
      </w:r>
      <w:r>
        <w:rPr>
          <w:color w:val="000000"/>
          <w:spacing w:val="0"/>
          <w:w w:val="100"/>
          <w:position w:val="0"/>
        </w:rPr>
        <w:t>得</w:t>
      </w:r>
      <w:r>
        <w:rPr>
          <w:color w:val="000000"/>
          <w:spacing w:val="0"/>
          <w:w w:val="100"/>
          <w:position w:val="0"/>
          <w:sz w:val="20"/>
          <w:szCs w:val="20"/>
          <w:lang w:val="en-US" w:eastAsia="en-US" w:bidi="en-US"/>
        </w:rPr>
        <w:t>C.</w:t>
      </w:r>
      <w:r>
        <w:rPr>
          <w:color w:val="000000"/>
          <w:spacing w:val="0"/>
          <w:w w:val="100"/>
          <w:position w:val="0"/>
          <w:lang w:val="zh-CN" w:eastAsia="zh-CN" w:bidi="zh-CN"/>
        </w:rPr>
        <w:t>”，这</w:t>
      </w:r>
      <w:r>
        <w:rPr>
          <w:color w:val="000000"/>
          <w:spacing w:val="0"/>
          <w:w w:val="100"/>
          <w:position w:val="0"/>
        </w:rPr>
        <w:t>样就能比较简明地体现出三个句子语义上的联系和格式上的变化。既简化了语法系统，也比较符合普通学习者把宾语与受事等同起来的朴素的语法观念。再如，严格地说</w:t>
      </w:r>
      <w:r>
        <w:rPr>
          <w:color w:val="000000"/>
          <w:spacing w:val="0"/>
          <w:w w:val="100"/>
          <w:position w:val="0"/>
          <w:lang w:val="zh-CN" w:eastAsia="zh-CN" w:bidi="zh-CN"/>
        </w:rPr>
        <w:t>，“处</w:t>
      </w:r>
      <w:r>
        <w:rPr>
          <w:color w:val="000000"/>
          <w:spacing w:val="0"/>
          <w:w w:val="100"/>
          <w:position w:val="0"/>
        </w:rPr>
        <w:t>所词”</w:t>
      </w:r>
      <w:r>
        <w:rPr>
          <w:color w:val="000000"/>
          <w:spacing w:val="0"/>
          <w:w w:val="100"/>
          <w:position w:val="0"/>
          <w:lang w:val="zh-CN" w:eastAsia="zh-CN" w:bidi="zh-CN"/>
        </w:rPr>
        <w:t>、“时</w:t>
      </w:r>
      <w:r>
        <w:rPr>
          <w:color w:val="000000"/>
          <w:spacing w:val="0"/>
          <w:w w:val="100"/>
          <w:position w:val="0"/>
        </w:rPr>
        <w:t>间词”</w:t>
      </w:r>
      <w:r>
        <w:rPr>
          <w:color w:val="000000"/>
          <w:spacing w:val="0"/>
          <w:w w:val="100"/>
          <w:position w:val="0"/>
          <w:lang w:val="zh-CN" w:eastAsia="zh-CN" w:bidi="zh-CN"/>
        </w:rPr>
        <w:t>、“方</w:t>
      </w:r>
      <w:r>
        <w:rPr>
          <w:color w:val="000000"/>
          <w:spacing w:val="0"/>
          <w:w w:val="100"/>
          <w:position w:val="0"/>
        </w:rPr>
        <w:t>位词”是名词的小类</w:t>
      </w:r>
      <w:r>
        <w:rPr>
          <w:color w:val="000000"/>
          <w:spacing w:val="0"/>
          <w:w w:val="100"/>
          <w:position w:val="0"/>
          <w:lang w:val="zh-CN" w:eastAsia="zh-CN" w:bidi="zh-CN"/>
        </w:rPr>
        <w:t>，“能</w:t>
      </w:r>
      <w:r>
        <w:rPr>
          <w:color w:val="000000"/>
          <w:spacing w:val="0"/>
          <w:w w:val="100"/>
          <w:position w:val="0"/>
        </w:rPr>
        <w:t>愿动词"、</w:t>
      </w:r>
      <w:r>
        <w:rPr>
          <w:color w:val="000000"/>
          <w:spacing w:val="0"/>
          <w:w w:val="100"/>
          <w:position w:val="0"/>
          <w:lang w:val="zh-CN" w:eastAsia="zh-CN" w:bidi="zh-CN"/>
        </w:rPr>
        <w:t>“趋向</w:t>
      </w:r>
      <w:r>
        <w:rPr>
          <w:color w:val="000000"/>
          <w:spacing w:val="0"/>
          <w:w w:val="100"/>
          <w:position w:val="0"/>
        </w:rPr>
        <w:t>动词”是动词的小类</w:t>
      </w:r>
      <w:r>
        <w:rPr>
          <w:color w:val="000000"/>
          <w:spacing w:val="0"/>
          <w:w w:val="100"/>
          <w:position w:val="0"/>
          <w:lang w:val="zh-CN" w:eastAsia="zh-CN" w:bidi="zh-CN"/>
        </w:rPr>
        <w:t>，“疑</w:t>
      </w:r>
      <w:r>
        <w:rPr>
          <w:color w:val="000000"/>
          <w:spacing w:val="0"/>
          <w:w w:val="100"/>
          <w:position w:val="0"/>
        </w:rPr>
        <w:t>问代词'‘是代词的小类，但为了突出它们的特殊性，也为了简便通俗，教材在词汇表中分别直接标注为</w:t>
      </w:r>
      <w:r>
        <w:rPr>
          <w:color w:val="000000"/>
          <w:spacing w:val="0"/>
          <w:w w:val="100"/>
          <w:position w:val="0"/>
          <w:sz w:val="20"/>
          <w:szCs w:val="20"/>
          <w:lang w:val="en-US" w:eastAsia="en-US" w:bidi="en-US"/>
        </w:rPr>
        <w:t>PW</w:t>
      </w:r>
      <w:r>
        <w:rPr>
          <w:color w:val="000000"/>
          <w:spacing w:val="0"/>
          <w:w w:val="100"/>
          <w:position w:val="0"/>
          <w:lang w:val="en-US" w:eastAsia="en-US" w:bidi="en-US"/>
        </w:rPr>
        <w:t>、</w:t>
      </w:r>
      <w:r>
        <w:rPr>
          <w:color w:val="000000"/>
          <w:spacing w:val="0"/>
          <w:w w:val="100"/>
          <w:position w:val="0"/>
          <w:sz w:val="20"/>
          <w:szCs w:val="20"/>
          <w:lang w:val="en-US" w:eastAsia="en-US" w:bidi="en-US"/>
        </w:rPr>
        <w:t>TW</w:t>
      </w:r>
      <w:r>
        <w:rPr>
          <w:color w:val="000000"/>
          <w:spacing w:val="0"/>
          <w:w w:val="100"/>
          <w:position w:val="0"/>
          <w:lang w:val="en-US" w:eastAsia="en-US" w:bidi="en-US"/>
        </w:rPr>
        <w:t>、</w:t>
      </w:r>
      <w:r>
        <w:rPr>
          <w:color w:val="000000"/>
          <w:spacing w:val="0"/>
          <w:w w:val="100"/>
          <w:position w:val="0"/>
          <w:sz w:val="20"/>
          <w:szCs w:val="20"/>
          <w:lang w:val="en-US" w:eastAsia="en-US" w:bidi="en-US"/>
        </w:rPr>
        <w:t>LW</w:t>
      </w:r>
      <w:r>
        <w:rPr>
          <w:color w:val="000000"/>
          <w:spacing w:val="0"/>
          <w:w w:val="100"/>
          <w:position w:val="0"/>
          <w:lang w:val="en-US" w:eastAsia="en-US" w:bidi="en-US"/>
        </w:rPr>
        <w:t>、</w:t>
      </w:r>
      <w:r>
        <w:rPr>
          <w:color w:val="000000"/>
          <w:spacing w:val="0"/>
          <w:w w:val="100"/>
          <w:position w:val="0"/>
          <w:sz w:val="20"/>
          <w:szCs w:val="20"/>
          <w:lang w:val="en-US" w:eastAsia="en-US" w:bidi="en-US"/>
        </w:rPr>
        <w:t>MV</w:t>
      </w:r>
      <w:r>
        <w:rPr>
          <w:color w:val="000000"/>
          <w:spacing w:val="0"/>
          <w:w w:val="100"/>
          <w:position w:val="0"/>
          <w:lang w:val="en-US" w:eastAsia="en-US" w:bidi="en-US"/>
        </w:rPr>
        <w:t>、</w:t>
      </w:r>
      <w:r>
        <w:rPr>
          <w:color w:val="000000"/>
          <w:spacing w:val="0"/>
          <w:w w:val="100"/>
          <w:position w:val="0"/>
          <w:sz w:val="20"/>
          <w:szCs w:val="20"/>
          <w:lang w:val="en-US" w:eastAsia="en-US" w:bidi="en-US"/>
        </w:rPr>
        <w:t>DV</w:t>
      </w:r>
      <w:r>
        <w:rPr>
          <w:color w:val="000000"/>
          <w:spacing w:val="0"/>
          <w:w w:val="100"/>
          <w:position w:val="0"/>
          <w:lang w:val="en-US" w:eastAsia="en-US" w:bidi="en-US"/>
        </w:rPr>
        <w:t>、</w:t>
      </w:r>
      <w:r>
        <w:rPr>
          <w:color w:val="000000"/>
          <w:spacing w:val="0"/>
          <w:w w:val="100"/>
          <w:position w:val="0"/>
          <w:sz w:val="20"/>
          <w:szCs w:val="20"/>
          <w:lang w:val="en-US" w:eastAsia="en-US" w:bidi="en-US"/>
        </w:rPr>
        <w:t>QW</w:t>
      </w:r>
      <w:r>
        <w:rPr>
          <w:color w:val="000000"/>
          <w:spacing w:val="0"/>
          <w:w w:val="100"/>
          <w:position w:val="0"/>
          <w:lang w:val="en-US" w:eastAsia="en-US" w:bidi="en-US"/>
        </w:rPr>
        <w:t>。</w:t>
      </w:r>
    </w:p>
    <w:p>
      <w:pPr>
        <w:pStyle w:val="23"/>
        <w:keepNext w:val="0"/>
        <w:keepLines w:val="0"/>
        <w:widowControl w:val="0"/>
        <w:shd w:val="clear" w:color="auto" w:fill="auto"/>
        <w:tabs>
          <w:tab w:val="left" w:pos="930"/>
        </w:tabs>
        <w:bidi w:val="0"/>
        <w:spacing w:before="0" w:after="0" w:line="240" w:lineRule="auto"/>
        <w:ind w:left="0" w:right="0" w:firstLine="420"/>
        <w:jc w:val="both"/>
      </w:pPr>
      <w:bookmarkStart w:id="365" w:name="bookmark365"/>
      <w:r>
        <w:rPr>
          <w:b/>
          <w:bCs/>
          <w:color w:val="000000"/>
          <w:spacing w:val="0"/>
          <w:w w:val="100"/>
          <w:position w:val="0"/>
        </w:rPr>
        <w:t>（</w:t>
      </w:r>
      <w:bookmarkEnd w:id="365"/>
      <w:r>
        <w:rPr>
          <w:b/>
          <w:bCs/>
          <w:color w:val="000000"/>
          <w:spacing w:val="0"/>
          <w:w w:val="100"/>
          <w:position w:val="0"/>
        </w:rPr>
        <w:t>三）</w:t>
      </w:r>
      <w:r>
        <w:rPr>
          <w:b/>
          <w:bCs/>
          <w:color w:val="000000"/>
          <w:spacing w:val="0"/>
          <w:w w:val="100"/>
          <w:position w:val="0"/>
        </w:rPr>
        <w:tab/>
      </w:r>
      <w:r>
        <w:rPr>
          <w:b/>
          <w:bCs/>
          <w:color w:val="000000"/>
          <w:spacing w:val="0"/>
          <w:w w:val="100"/>
          <w:position w:val="0"/>
        </w:rPr>
        <w:t>层级性原则</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rPr>
        <w:t>在语法点的安排上，要注意由易到难，循序渐进，对比较复杂的语法项目要进行小类切分，划分层次，循环深化。</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rPr>
        <w:t>《当代中文》的语法点安排大致分为三个阶段:汉语的疑问句、形容词谓语句、量词、简单的定语和状语，在第一册完成</w:t>
      </w:r>
      <w:r>
        <w:rPr>
          <w:color w:val="000000"/>
          <w:spacing w:val="0"/>
          <w:w w:val="100"/>
          <w:position w:val="0"/>
          <w:highlight w:val="none"/>
          <w:lang w:val="en-US"/>
        </w:rPr>
        <w:t>；</w:t>
      </w:r>
      <w:r>
        <w:rPr>
          <w:color w:val="000000"/>
          <w:spacing w:val="0"/>
          <w:w w:val="100"/>
          <w:position w:val="0"/>
        </w:rPr>
        <w:t>“了”、“着”</w:t>
      </w:r>
      <w:r>
        <w:rPr>
          <w:color w:val="000000"/>
          <w:spacing w:val="0"/>
          <w:w w:val="100"/>
          <w:position w:val="0"/>
          <w:lang w:val="zh-CN" w:eastAsia="zh-CN" w:bidi="zh-CN"/>
        </w:rPr>
        <w:t>、“过</w:t>
      </w:r>
      <w:r>
        <w:rPr>
          <w:color w:val="000000"/>
          <w:spacing w:val="0"/>
          <w:w w:val="100"/>
          <w:position w:val="0"/>
        </w:rPr>
        <w:t>”</w:t>
      </w:r>
      <w:r>
        <w:rPr>
          <w:color w:val="000000"/>
          <w:spacing w:val="0"/>
          <w:w w:val="100"/>
          <w:position w:val="0"/>
          <w:lang w:val="zh-CN" w:eastAsia="zh-CN" w:bidi="zh-CN"/>
        </w:rPr>
        <w:t>、“是……</w:t>
      </w:r>
      <w:r>
        <w:rPr>
          <w:color w:val="000000"/>
          <w:spacing w:val="0"/>
          <w:w w:val="100"/>
          <w:position w:val="0"/>
        </w:rPr>
        <w:t>的</w:t>
      </w:r>
      <w:r>
        <w:rPr>
          <w:color w:val="000000"/>
          <w:spacing w:val="0"/>
          <w:w w:val="100"/>
          <w:position w:val="0"/>
          <w:lang w:val="zh-CN" w:eastAsia="zh-CN" w:bidi="zh-CN"/>
        </w:rPr>
        <w:t>”句、</w:t>
      </w:r>
      <w:r>
        <w:rPr>
          <w:color w:val="000000"/>
          <w:spacing w:val="0"/>
          <w:w w:val="100"/>
          <w:position w:val="0"/>
        </w:rPr>
        <w:t>比较法、状态补语、结果补语、趋向补语、可能补语、动量和</w:t>
      </w:r>
      <w:r>
        <w:rPr>
          <w:color w:val="000000"/>
          <w:spacing w:val="0"/>
          <w:w w:val="100"/>
          <w:position w:val="0"/>
          <w:highlight w:val="none"/>
        </w:rPr>
        <w:t>时量</w:t>
      </w:r>
      <w:r>
        <w:rPr>
          <w:color w:val="000000"/>
          <w:spacing w:val="0"/>
          <w:w w:val="100"/>
          <w:position w:val="0"/>
        </w:rPr>
        <w:t>表达法</w:t>
      </w:r>
      <w:r>
        <w:rPr>
          <w:color w:val="000000"/>
          <w:spacing w:val="0"/>
          <w:w w:val="100"/>
          <w:position w:val="0"/>
          <w:lang w:val="zh-CN" w:eastAsia="zh-CN" w:bidi="zh-CN"/>
        </w:rPr>
        <w:t>、“把”字</w:t>
      </w:r>
      <w:r>
        <w:rPr>
          <w:color w:val="000000"/>
          <w:spacing w:val="0"/>
          <w:w w:val="100"/>
          <w:position w:val="0"/>
        </w:rPr>
        <w:t>句</w:t>
      </w:r>
      <w:r>
        <w:rPr>
          <w:color w:val="000000"/>
          <w:spacing w:val="0"/>
          <w:w w:val="100"/>
          <w:position w:val="0"/>
          <w:lang w:val="zh-CN" w:eastAsia="zh-CN" w:bidi="zh-CN"/>
        </w:rPr>
        <w:t>、“被”字句</w:t>
      </w:r>
      <w:r>
        <w:rPr>
          <w:color w:val="000000"/>
          <w:spacing w:val="0"/>
          <w:w w:val="100"/>
          <w:position w:val="0"/>
        </w:rPr>
        <w:t>，在第二册完成</w:t>
      </w:r>
      <w:r>
        <w:rPr>
          <w:color w:val="000000"/>
          <w:spacing w:val="0"/>
          <w:w w:val="100"/>
          <w:position w:val="0"/>
          <w:highlight w:val="none"/>
          <w:lang w:val="en-US"/>
        </w:rPr>
        <w:t>；</w:t>
      </w:r>
      <w:r>
        <w:rPr>
          <w:color w:val="000000"/>
          <w:spacing w:val="0"/>
          <w:w w:val="100"/>
          <w:position w:val="0"/>
        </w:rPr>
        <w:t>虚词用法小结、复句小结等，在第三册完成。当然，这三个阶段不是截然划开，而是前后交融、循环深化的。</w:t>
      </w:r>
    </w:p>
    <w:p>
      <w:pPr>
        <w:pStyle w:val="23"/>
        <w:keepNext w:val="0"/>
        <w:keepLines w:val="0"/>
        <w:widowControl w:val="0"/>
        <w:shd w:val="clear" w:color="auto" w:fill="auto"/>
        <w:bidi w:val="0"/>
        <w:spacing w:before="0" w:after="500" w:line="364" w:lineRule="exact"/>
        <w:ind w:left="0" w:right="0" w:firstLine="420"/>
        <w:jc w:val="both"/>
      </w:pPr>
      <w:r>
        <w:rPr>
          <w:color w:val="000000"/>
          <w:spacing w:val="0"/>
          <w:w w:val="100"/>
          <w:position w:val="0"/>
        </w:rPr>
        <w:t>状语的位置是初学者的一大难点。《当代中文》把它分成几个阶段：副词在动词（或形容词）前</w:t>
      </w:r>
      <w:r>
        <w:rPr>
          <w:color w:val="000000"/>
          <w:spacing w:val="0"/>
          <w:w w:val="100"/>
          <w:position w:val="0"/>
          <w:highlight w:val="none"/>
          <w:lang w:val="en-US"/>
        </w:rPr>
        <w:t>；</w:t>
      </w:r>
      <w:r>
        <w:rPr>
          <w:color w:val="000000"/>
          <w:spacing w:val="0"/>
          <w:w w:val="100"/>
          <w:position w:val="0"/>
        </w:rPr>
        <w:t>介词短语在动词（或形容词）前；时间、处所状语的位置。在此基础上，对状语的位置进行了一个小结。在此之后，再逐步出现复杂的状语现象。</w:t>
      </w:r>
    </w:p>
    <w:p>
      <w:pPr>
        <w:pStyle w:val="23"/>
        <w:keepNext w:val="0"/>
        <w:keepLines w:val="0"/>
        <w:widowControl w:val="0"/>
        <w:shd w:val="clear" w:color="auto" w:fill="auto"/>
        <w:tabs>
          <w:tab w:val="left" w:pos="930"/>
        </w:tabs>
        <w:bidi w:val="0"/>
        <w:spacing w:before="0" w:after="0" w:line="240" w:lineRule="auto"/>
        <w:ind w:left="0" w:right="0" w:firstLine="420"/>
        <w:jc w:val="both"/>
      </w:pPr>
      <w:bookmarkStart w:id="366" w:name="bookmark366"/>
      <w:r>
        <w:rPr>
          <w:b/>
          <w:bCs/>
          <w:color w:val="000000"/>
          <w:spacing w:val="0"/>
          <w:w w:val="100"/>
          <w:position w:val="0"/>
        </w:rPr>
        <w:t>（</w:t>
      </w:r>
      <w:bookmarkEnd w:id="366"/>
      <w:r>
        <w:rPr>
          <w:b/>
          <w:bCs/>
          <w:color w:val="000000"/>
          <w:spacing w:val="0"/>
          <w:w w:val="100"/>
          <w:position w:val="0"/>
        </w:rPr>
        <w:t>四）</w:t>
      </w:r>
      <w:r>
        <w:rPr>
          <w:b/>
          <w:bCs/>
          <w:color w:val="000000"/>
          <w:spacing w:val="0"/>
          <w:w w:val="100"/>
          <w:position w:val="0"/>
        </w:rPr>
        <w:tab/>
      </w:r>
      <w:r>
        <w:rPr>
          <w:b/>
          <w:bCs/>
          <w:color w:val="000000"/>
          <w:spacing w:val="0"/>
          <w:w w:val="100"/>
          <w:position w:val="0"/>
        </w:rPr>
        <w:t>结构形式和表达内容相平衡的原则</w:t>
      </w:r>
    </w:p>
    <w:p>
      <w:pPr>
        <w:pStyle w:val="23"/>
        <w:keepNext w:val="0"/>
        <w:keepLines w:val="0"/>
        <w:widowControl w:val="0"/>
        <w:shd w:val="clear" w:color="auto" w:fill="auto"/>
        <w:bidi w:val="0"/>
        <w:spacing w:before="0" w:after="0" w:line="360" w:lineRule="exact"/>
        <w:ind w:left="0" w:right="0" w:firstLine="420"/>
        <w:jc w:val="both"/>
      </w:pPr>
      <w:r>
        <w:rPr>
          <w:color w:val="000000"/>
          <w:spacing w:val="0"/>
          <w:w w:val="100"/>
          <w:position w:val="0"/>
        </w:rPr>
        <w:t>首先,语法结构不是抽象地存在和教学的，语法教学必须寻找一定的内容载体。这就有一个结构和内容的匹配问题，也就是说，我们要设计这样的交际活动（任务），它不仅本身在内容上是合理的，而且具有结构上的典型性，即:</w:t>
      </w:r>
      <w:r>
        <w:rPr>
          <w:color w:val="000000"/>
          <w:spacing w:val="0"/>
          <w:w w:val="100"/>
          <w:position w:val="0"/>
          <w:sz w:val="20"/>
          <w:szCs w:val="20"/>
        </w:rPr>
        <w:t>（1）</w:t>
      </w:r>
      <w:r>
        <w:rPr>
          <w:color w:val="000000"/>
          <w:spacing w:val="0"/>
          <w:w w:val="100"/>
          <w:position w:val="0"/>
        </w:rPr>
        <w:t>操母语者在完成该任务时一般会使用或强烈倾向于使用相关结构。</w:t>
      </w:r>
      <w:r>
        <w:rPr>
          <w:color w:val="000000"/>
          <w:spacing w:val="0"/>
          <w:w w:val="100"/>
          <w:position w:val="0"/>
          <w:sz w:val="20"/>
          <w:szCs w:val="20"/>
        </w:rPr>
        <w:t>（2）</w:t>
      </w:r>
      <w:r>
        <w:rPr>
          <w:color w:val="000000"/>
          <w:spacing w:val="0"/>
          <w:w w:val="100"/>
          <w:position w:val="0"/>
        </w:rPr>
        <w:t>该任务能体现相关结构的典型语法意义，并且有助于学生明显地感知该结构，更好地理解、把握该结构的语义、语用特点。</w:t>
      </w:r>
      <w:r>
        <w:rPr>
          <w:color w:val="000000"/>
          <w:spacing w:val="0"/>
          <w:w w:val="100"/>
          <w:position w:val="0"/>
          <w:sz w:val="20"/>
          <w:szCs w:val="20"/>
        </w:rPr>
        <w:t>（3）</w:t>
      </w:r>
      <w:r>
        <w:rPr>
          <w:color w:val="000000"/>
          <w:spacing w:val="0"/>
          <w:w w:val="100"/>
          <w:position w:val="0"/>
        </w:rPr>
        <w:t>该任务也能尽可能全面地涉及相关结构形式。比如，下面的情景设计不仅符合任务的真实性要求，而且在凸显结果补语的结构特点和语法意义上，也是比较有效的：</w:t>
      </w:r>
    </w:p>
    <w:p>
      <w:pPr>
        <w:pStyle w:val="23"/>
        <w:keepNext w:val="0"/>
        <w:keepLines w:val="0"/>
        <w:widowControl w:val="0"/>
        <w:shd w:val="clear" w:color="auto" w:fill="auto"/>
        <w:bidi w:val="0"/>
        <w:spacing w:before="0" w:after="0" w:line="360" w:lineRule="exact"/>
        <w:ind w:left="0" w:right="0" w:firstLine="860"/>
        <w:jc w:val="both"/>
      </w:pPr>
      <w:r>
        <w:rPr>
          <w:color w:val="000000"/>
          <w:spacing w:val="0"/>
          <w:w w:val="100"/>
          <w:position w:val="0"/>
        </w:rPr>
        <w:t>警察：怎么回事？</w:t>
      </w:r>
    </w:p>
    <w:p>
      <w:pPr>
        <w:pStyle w:val="23"/>
        <w:keepNext w:val="0"/>
        <w:keepLines w:val="0"/>
        <w:widowControl w:val="0"/>
        <w:shd w:val="clear" w:color="auto" w:fill="auto"/>
        <w:bidi w:val="0"/>
        <w:spacing w:before="0" w:after="0" w:line="360" w:lineRule="exact"/>
        <w:ind w:left="0" w:right="0" w:firstLine="860"/>
        <w:jc w:val="both"/>
      </w:pPr>
      <w:r>
        <w:rPr>
          <w:color w:val="000000"/>
          <w:spacing w:val="0"/>
          <w:w w:val="100"/>
          <w:position w:val="0"/>
        </w:rPr>
        <w:t>行人：他撞了我。</w:t>
      </w:r>
    </w:p>
    <w:p>
      <w:pPr>
        <w:pStyle w:val="23"/>
        <w:keepNext w:val="0"/>
        <w:keepLines w:val="0"/>
        <w:widowControl w:val="0"/>
        <w:shd w:val="clear" w:color="auto" w:fill="auto"/>
        <w:bidi w:val="0"/>
        <w:spacing w:before="0" w:after="0" w:line="360" w:lineRule="exact"/>
        <w:ind w:left="0" w:right="0" w:firstLine="860"/>
        <w:jc w:val="both"/>
        <w:sectPr>
          <w:headerReference r:id="rId501" w:type="first"/>
          <w:footerReference r:id="rId504" w:type="first"/>
          <w:headerReference r:id="rId499" w:type="default"/>
          <w:footerReference r:id="rId502" w:type="default"/>
          <w:headerReference r:id="rId500" w:type="even"/>
          <w:footerReference r:id="rId503" w:type="even"/>
          <w:footnotePr>
            <w:numFmt w:val="decimal"/>
          </w:footnotePr>
          <w:pgSz w:w="9621" w:h="12860"/>
          <w:pgMar w:top="1370" w:right="1182" w:bottom="1141" w:left="1397" w:header="0" w:footer="3" w:gutter="0"/>
          <w:cols w:space="720" w:num="1"/>
          <w:titlePg/>
          <w:rtlGutter w:val="0"/>
          <w:docGrid w:linePitch="360" w:charSpace="0"/>
        </w:sectPr>
      </w:pPr>
      <w:r>
        <w:rPr>
          <w:color w:val="000000"/>
          <w:spacing w:val="0"/>
          <w:w w:val="100"/>
          <w:position w:val="0"/>
        </w:rPr>
        <w:t>警察：你骑车的时候没看到她要过马路吗？</w:t>
      </w:r>
    </w:p>
    <w:p>
      <w:pPr>
        <w:pStyle w:val="23"/>
        <w:keepNext w:val="0"/>
        <w:keepLines w:val="0"/>
        <w:widowControl w:val="0"/>
        <w:shd w:val="clear" w:color="auto" w:fill="auto"/>
        <w:bidi w:val="0"/>
        <w:spacing w:before="0" w:after="0" w:line="362" w:lineRule="exact"/>
        <w:ind w:left="0" w:right="0" w:firstLine="820"/>
        <w:jc w:val="left"/>
      </w:pPr>
      <w:r>
        <w:rPr>
          <w:color w:val="000000"/>
          <w:spacing w:val="0"/>
          <w:w w:val="100"/>
          <w:position w:val="0"/>
        </w:rPr>
        <w:t>里奇：我穿着雨衣，没看清楚。</w:t>
      </w:r>
    </w:p>
    <w:p>
      <w:pPr>
        <w:pStyle w:val="23"/>
        <w:keepNext w:val="0"/>
        <w:keepLines w:val="0"/>
        <w:widowControl w:val="0"/>
        <w:shd w:val="clear" w:color="auto" w:fill="auto"/>
        <w:bidi w:val="0"/>
        <w:spacing w:before="0" w:after="0" w:line="362" w:lineRule="exact"/>
        <w:ind w:left="0" w:right="0" w:firstLine="820"/>
        <w:jc w:val="left"/>
      </w:pPr>
      <w:r>
        <w:rPr>
          <w:color w:val="000000"/>
          <w:spacing w:val="0"/>
          <w:w w:val="100"/>
          <w:position w:val="0"/>
        </w:rPr>
        <w:t>行人：他骑得很快，右手还拿着东西。</w:t>
      </w:r>
    </w:p>
    <w:p>
      <w:pPr>
        <w:pStyle w:val="23"/>
        <w:keepNext w:val="0"/>
        <w:keepLines w:val="0"/>
        <w:widowControl w:val="0"/>
        <w:shd w:val="clear" w:color="auto" w:fill="auto"/>
        <w:bidi w:val="0"/>
        <w:spacing w:before="0" w:after="0" w:line="362" w:lineRule="exact"/>
        <w:ind w:left="0" w:right="0" w:firstLine="820"/>
        <w:jc w:val="left"/>
      </w:pPr>
      <w:r>
        <w:rPr>
          <w:color w:val="000000"/>
          <w:spacing w:val="0"/>
          <w:w w:val="100"/>
          <w:position w:val="0"/>
        </w:rPr>
        <w:t>警察：你过马路的时候，没看见他骑自行车过来吗？</w:t>
      </w:r>
    </w:p>
    <w:p>
      <w:pPr>
        <w:pStyle w:val="23"/>
        <w:keepNext w:val="0"/>
        <w:keepLines w:val="0"/>
        <w:widowControl w:val="0"/>
        <w:shd w:val="clear" w:color="auto" w:fill="auto"/>
        <w:bidi w:val="0"/>
        <w:spacing w:before="0" w:after="0" w:line="362" w:lineRule="exact"/>
        <w:ind w:left="0" w:right="0" w:firstLine="820"/>
        <w:jc w:val="both"/>
      </w:pPr>
      <w:r>
        <w:rPr>
          <w:color w:val="000000"/>
          <w:spacing w:val="0"/>
          <w:w w:val="100"/>
          <w:position w:val="0"/>
        </w:rPr>
        <w:t>行人：我打着雨伞，没看清楚。</w:t>
      </w:r>
    </w:p>
    <w:p>
      <w:pPr>
        <w:pStyle w:val="23"/>
        <w:keepNext w:val="0"/>
        <w:keepLines w:val="0"/>
        <w:widowControl w:val="0"/>
        <w:shd w:val="clear" w:color="auto" w:fill="auto"/>
        <w:bidi w:val="0"/>
        <w:spacing w:before="0" w:after="0" w:line="362" w:lineRule="exact"/>
        <w:ind w:left="0" w:right="0" w:firstLine="820"/>
        <w:jc w:val="both"/>
      </w:pPr>
      <w:r>
        <w:rPr>
          <w:color w:val="000000"/>
          <w:spacing w:val="0"/>
          <w:w w:val="100"/>
          <w:position w:val="0"/>
        </w:rPr>
        <w:t>警察：结果呢？</w:t>
      </w:r>
    </w:p>
    <w:p>
      <w:pPr>
        <w:pStyle w:val="23"/>
        <w:keepNext w:val="0"/>
        <w:keepLines w:val="0"/>
        <w:widowControl w:val="0"/>
        <w:shd w:val="clear" w:color="auto" w:fill="auto"/>
        <w:bidi w:val="0"/>
        <w:spacing w:before="0" w:after="0" w:line="362" w:lineRule="exact"/>
        <w:ind w:left="0" w:right="0" w:firstLine="820"/>
        <w:jc w:val="both"/>
      </w:pPr>
      <w:r>
        <w:rPr>
          <w:color w:val="000000"/>
          <w:spacing w:val="0"/>
          <w:w w:val="100"/>
          <w:position w:val="0"/>
        </w:rPr>
        <w:t>里奇、行人：我们都摔倒了。</w:t>
      </w:r>
    </w:p>
    <w:p>
      <w:pPr>
        <w:pStyle w:val="23"/>
        <w:keepNext w:val="0"/>
        <w:keepLines w:val="0"/>
        <w:widowControl w:val="0"/>
        <w:shd w:val="clear" w:color="auto" w:fill="auto"/>
        <w:bidi w:val="0"/>
        <w:spacing w:before="0" w:after="0" w:line="362" w:lineRule="exact"/>
        <w:ind w:left="0" w:right="0" w:firstLine="820"/>
        <w:jc w:val="both"/>
      </w:pPr>
      <w:r>
        <w:rPr>
          <w:color w:val="000000"/>
          <w:spacing w:val="0"/>
          <w:w w:val="100"/>
          <w:position w:val="0"/>
        </w:rPr>
        <w:t>里奇：我的自行车摔坏了。</w:t>
      </w:r>
    </w:p>
    <w:p>
      <w:pPr>
        <w:pStyle w:val="23"/>
        <w:keepNext w:val="0"/>
        <w:keepLines w:val="0"/>
        <w:widowControl w:val="0"/>
        <w:shd w:val="clear" w:color="auto" w:fill="auto"/>
        <w:bidi w:val="0"/>
        <w:spacing w:before="0" w:after="0" w:line="362" w:lineRule="exact"/>
        <w:ind w:left="0" w:right="0" w:firstLine="820"/>
        <w:jc w:val="both"/>
      </w:pPr>
      <w:r>
        <w:rPr>
          <w:color w:val="000000"/>
          <w:spacing w:val="0"/>
          <w:w w:val="100"/>
          <w:position w:val="0"/>
        </w:rPr>
        <w:t>行人：我的眼镜摔破了。</w:t>
      </w:r>
    </w:p>
    <w:p>
      <w:pPr>
        <w:pStyle w:val="23"/>
        <w:keepNext w:val="0"/>
        <w:keepLines w:val="0"/>
        <w:widowControl w:val="0"/>
        <w:shd w:val="clear" w:color="auto" w:fill="auto"/>
        <w:bidi w:val="0"/>
        <w:spacing w:before="0" w:after="0" w:line="362" w:lineRule="exact"/>
        <w:ind w:left="0" w:right="0" w:firstLine="820"/>
        <w:jc w:val="both"/>
      </w:pPr>
      <w:r>
        <w:rPr>
          <w:color w:val="000000"/>
          <w:spacing w:val="0"/>
          <w:w w:val="100"/>
          <w:position w:val="0"/>
        </w:rPr>
        <w:t>警察：摔伤了没有？</w:t>
      </w:r>
    </w:p>
    <w:p>
      <w:pPr>
        <w:pStyle w:val="23"/>
        <w:keepNext w:val="0"/>
        <w:keepLines w:val="0"/>
        <w:widowControl w:val="0"/>
        <w:shd w:val="clear" w:color="auto" w:fill="auto"/>
        <w:bidi w:val="0"/>
        <w:spacing w:before="0" w:after="0" w:line="362" w:lineRule="exact"/>
        <w:ind w:left="0" w:right="0" w:firstLine="820"/>
        <w:jc w:val="both"/>
      </w:pPr>
      <w:r>
        <w:rPr>
          <w:color w:val="000000"/>
          <w:spacing w:val="0"/>
          <w:w w:val="100"/>
          <w:position w:val="0"/>
        </w:rPr>
        <w:t>行人：不知道。背上有点儿疼。</w:t>
      </w:r>
    </w:p>
    <w:p>
      <w:pPr>
        <w:pStyle w:val="23"/>
        <w:keepNext w:val="0"/>
        <w:keepLines w:val="0"/>
        <w:widowControl w:val="0"/>
        <w:shd w:val="clear" w:color="auto" w:fill="auto"/>
        <w:bidi w:val="0"/>
        <w:spacing w:before="0" w:after="0" w:line="362" w:lineRule="exact"/>
        <w:ind w:left="1380" w:right="0" w:hanging="540"/>
        <w:jc w:val="both"/>
      </w:pPr>
      <w:r>
        <w:rPr>
          <w:color w:val="000000"/>
          <w:spacing w:val="0"/>
          <w:w w:val="100"/>
          <w:position w:val="0"/>
        </w:rPr>
        <w:t>警察：这样吧，（对里奇）你陪她去医院检查一下身体。（对行人）检查完以后，你陪他去修自行车。</w:t>
      </w:r>
    </w:p>
    <w:p>
      <w:pPr>
        <w:pStyle w:val="23"/>
        <w:keepNext w:val="0"/>
        <w:keepLines w:val="0"/>
        <w:widowControl w:val="0"/>
        <w:shd w:val="clear" w:color="auto" w:fill="auto"/>
        <w:tabs>
          <w:tab w:val="left" w:leader="dot" w:pos="3306"/>
        </w:tabs>
        <w:bidi w:val="0"/>
        <w:spacing w:before="0" w:after="0" w:line="362" w:lineRule="exact"/>
        <w:ind w:left="0" w:right="0" w:firstLine="820"/>
        <w:jc w:val="left"/>
      </w:pPr>
      <w:r>
        <w:rPr>
          <w:color w:val="000000"/>
          <w:spacing w:val="0"/>
          <w:w w:val="100"/>
          <w:position w:val="0"/>
        </w:rPr>
        <w:t>行人：可是，我要去上班</w:t>
      </w:r>
      <w:r>
        <w:rPr>
          <w:color w:val="000000"/>
          <w:spacing w:val="0"/>
          <w:w w:val="100"/>
          <w:position w:val="0"/>
          <w:lang w:val="en-US" w:eastAsia="en-US" w:bidi="en-US"/>
        </w:rPr>
        <w:tab/>
      </w:r>
    </w:p>
    <w:p>
      <w:pPr>
        <w:pStyle w:val="23"/>
        <w:keepNext w:val="0"/>
        <w:keepLines w:val="0"/>
        <w:widowControl w:val="0"/>
        <w:shd w:val="clear" w:color="auto" w:fill="auto"/>
        <w:tabs>
          <w:tab w:val="left" w:leader="dot" w:pos="2778"/>
        </w:tabs>
        <w:bidi w:val="0"/>
        <w:spacing w:before="0" w:after="0" w:line="362" w:lineRule="exact"/>
        <w:ind w:left="0" w:right="0" w:firstLine="820"/>
        <w:jc w:val="left"/>
      </w:pPr>
      <w:r>
        <w:rPr>
          <w:color w:val="000000"/>
          <w:spacing w:val="0"/>
          <w:w w:val="100"/>
          <w:position w:val="0"/>
        </w:rPr>
        <w:t>里奇：我要去上课</w:t>
      </w:r>
      <w:r>
        <w:rPr>
          <w:color w:val="000000"/>
          <w:spacing w:val="0"/>
          <w:w w:val="100"/>
          <w:position w:val="0"/>
          <w:lang w:val="en-US" w:eastAsia="en-US" w:bidi="en-US"/>
        </w:rPr>
        <w:tab/>
      </w:r>
    </w:p>
    <w:p>
      <w:pPr>
        <w:pStyle w:val="23"/>
        <w:keepNext w:val="0"/>
        <w:keepLines w:val="0"/>
        <w:widowControl w:val="0"/>
        <w:shd w:val="clear" w:color="auto" w:fill="auto"/>
        <w:bidi w:val="0"/>
        <w:spacing w:before="0" w:after="0" w:line="362" w:lineRule="exact"/>
        <w:ind w:left="0" w:right="0" w:firstLine="820"/>
        <w:jc w:val="left"/>
      </w:pPr>
      <w:r>
        <w:rPr>
          <w:color w:val="000000"/>
          <w:spacing w:val="0"/>
          <w:w w:val="100"/>
          <w:position w:val="0"/>
        </w:rPr>
        <w:t>警察：那你们就——</w:t>
      </w:r>
    </w:p>
    <w:p>
      <w:pPr>
        <w:pStyle w:val="23"/>
        <w:keepNext w:val="0"/>
        <w:keepLines w:val="0"/>
        <w:widowControl w:val="0"/>
        <w:shd w:val="clear" w:color="auto" w:fill="auto"/>
        <w:bidi w:val="0"/>
        <w:spacing w:before="0" w:after="0" w:line="362" w:lineRule="exact"/>
        <w:ind w:left="0" w:right="0" w:firstLine="820"/>
        <w:jc w:val="left"/>
      </w:pPr>
      <w:r>
        <w:rPr>
          <w:color w:val="000000"/>
          <w:spacing w:val="0"/>
          <w:w w:val="100"/>
          <w:position w:val="0"/>
        </w:rPr>
        <w:t>里奇、行人：再见吧！（第二册第八课）</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其次，在语法练习设计上，应注意机械性操练和交际性活动相结合，关注准确度、流利度和复杂度的平衡。根据练习中对于结构形式和表达内容的侧重程度的不同，可以分为机械性练习和交际性练习。在内容上严格控制，着重训练学生熟练掌握语法点的结构形式的是机械性练习，如跟读练习、替换练习等。内容不受控制，让学生恰当运用相关结构形式自由表达自己的意思、思想和观点、实现交际目标的是交际性练习，如自由会话、课堂讨论、社会语言实践等。居于两者之间的还有所谓半机械性练习/准交际性练习，如完句、改错、排序、角色扮演、看图说话等。下面我们以《当代中文》第二册第四课《今天你穿得真漂亮》所配的练习为例，来考察一下语法练习的类型。（该课的语法重点是状态补语。）</w:t>
      </w:r>
    </w:p>
    <w:p>
      <w:pPr>
        <w:pStyle w:val="23"/>
        <w:keepNext w:val="0"/>
        <w:keepLines w:val="0"/>
        <w:widowControl w:val="0"/>
        <w:shd w:val="clear" w:color="auto" w:fill="auto"/>
        <w:bidi w:val="0"/>
        <w:spacing w:before="0" w:after="0" w:line="362" w:lineRule="exact"/>
        <w:ind w:left="0" w:right="0" w:firstLine="420"/>
        <w:jc w:val="both"/>
      </w:pPr>
      <w:bookmarkStart w:id="367" w:name="bookmark367"/>
      <w:r>
        <w:rPr>
          <w:color w:val="000000"/>
          <w:spacing w:val="0"/>
          <w:w w:val="100"/>
          <w:position w:val="0"/>
        </w:rPr>
        <w:t>一</w:t>
      </w:r>
      <w:bookmarkEnd w:id="367"/>
      <w:r>
        <w:rPr>
          <w:color w:val="000000"/>
          <w:spacing w:val="0"/>
          <w:w w:val="100"/>
          <w:position w:val="0"/>
        </w:rPr>
        <w:t>、词语和结构</w:t>
      </w:r>
    </w:p>
    <w:p>
      <w:pPr>
        <w:pStyle w:val="23"/>
        <w:keepNext w:val="0"/>
        <w:keepLines w:val="0"/>
        <w:widowControl w:val="0"/>
        <w:numPr>
          <w:ilvl w:val="0"/>
          <w:numId w:val="64"/>
        </w:numPr>
        <w:shd w:val="clear" w:color="auto" w:fill="auto"/>
        <w:bidi w:val="0"/>
        <w:spacing w:before="0" w:after="0" w:line="362" w:lineRule="exact"/>
        <w:ind w:left="0" w:right="0" w:firstLine="820"/>
        <w:jc w:val="both"/>
      </w:pPr>
      <w:bookmarkStart w:id="368" w:name="bookmark368"/>
      <w:bookmarkEnd w:id="368"/>
      <w:r>
        <w:rPr>
          <w:color w:val="000000"/>
          <w:spacing w:val="0"/>
          <w:w w:val="100"/>
          <w:position w:val="0"/>
        </w:rPr>
        <w:t>朗读下列词语（略）</w:t>
      </w:r>
      <w:r>
        <w:br w:type="page"/>
      </w:r>
    </w:p>
    <w:p>
      <w:pPr>
        <w:pStyle w:val="15"/>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rPr>
        <w:t>2</w:t>
      </w:r>
      <w:r>
        <w:rPr>
          <w:color w:val="000000"/>
          <w:spacing w:val="0"/>
          <w:w w:val="100"/>
          <w:position w:val="0"/>
        </w:rPr>
        <w:t>.替换练习</w:t>
      </w:r>
    </w:p>
    <w:tbl>
      <w:tblPr>
        <w:tblStyle w:val="2"/>
        <w:tblW w:w="0" w:type="auto"/>
        <w:jc w:val="center"/>
        <w:tblLayout w:type="fixed"/>
        <w:tblCellMar>
          <w:top w:w="0" w:type="dxa"/>
          <w:left w:w="10" w:type="dxa"/>
          <w:bottom w:w="0" w:type="dxa"/>
          <w:right w:w="10" w:type="dxa"/>
        </w:tblCellMar>
      </w:tblPr>
      <w:tblGrid>
        <w:gridCol w:w="461"/>
        <w:gridCol w:w="1834"/>
        <w:gridCol w:w="854"/>
        <w:gridCol w:w="2554"/>
      </w:tblGrid>
      <w:tr>
        <w:tblPrEx>
          <w:tblCellMar>
            <w:top w:w="0" w:type="dxa"/>
            <w:left w:w="10" w:type="dxa"/>
            <w:bottom w:w="0" w:type="dxa"/>
            <w:right w:w="10" w:type="dxa"/>
          </w:tblCellMar>
        </w:tblPrEx>
        <w:trPr>
          <w:trHeight w:val="586" w:hRule="exact"/>
          <w:jc w:val="center"/>
        </w:trPr>
        <w:tc>
          <w:tcPr>
            <w:gridSpan w:val="2"/>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w:t>
            </w:r>
            <w:r>
              <w:rPr>
                <w:color w:val="000000"/>
                <w:spacing w:val="0"/>
                <w:w w:val="100"/>
                <w:position w:val="0"/>
                <w:sz w:val="20"/>
                <w:szCs w:val="20"/>
                <w:highlight w:val="none"/>
                <w:lang w:val="en-US" w:eastAsia="en-US" w:bidi="en-US"/>
              </w:rPr>
              <w:t>）</w:t>
            </w:r>
            <w:r>
              <w:rPr>
                <w:color w:val="000000"/>
                <w:spacing w:val="0"/>
                <w:w w:val="100"/>
                <w:position w:val="0"/>
              </w:rPr>
              <w:t>今天你穿得</w:t>
            </w:r>
            <w:r>
              <w:rPr>
                <w:color w:val="000000"/>
                <w:spacing w:val="0"/>
                <w:w w:val="100"/>
                <w:position w:val="0"/>
                <w:u w:val="single"/>
              </w:rPr>
              <w:t>真漂亮</w:t>
            </w:r>
            <w:r>
              <w:rPr>
                <w:color w:val="000000"/>
                <w:spacing w:val="0"/>
                <w:w w:val="100"/>
                <w:position w:val="0"/>
              </w:rPr>
              <w:t>。</w:t>
            </w:r>
          </w:p>
        </w:tc>
        <w:tc>
          <w:tcPr>
            <w:gridSpan w:val="2"/>
            <w:vMerge w:val="restart"/>
            <w:tcBorders>
              <w:left w:val="single" w:color="auto" w:sz="4" w:space="0"/>
            </w:tcBorders>
            <w:shd w:val="clear" w:color="auto" w:fill="FFFFFF"/>
            <w:vAlign w:val="bottom"/>
          </w:tcPr>
          <w:p>
            <w:pPr>
              <w:pStyle w:val="13"/>
              <w:keepNext w:val="0"/>
              <w:keepLines w:val="0"/>
              <w:widowControl w:val="0"/>
              <w:shd w:val="clear" w:color="auto" w:fill="auto"/>
              <w:bidi w:val="0"/>
              <w:spacing w:before="0" w:after="180" w:line="365" w:lineRule="exact"/>
              <w:ind w:left="1240" w:right="0" w:firstLine="0"/>
              <w:jc w:val="left"/>
            </w:pPr>
            <w:r>
              <w:rPr>
                <w:color w:val="000000"/>
                <w:spacing w:val="0"/>
                <w:w w:val="100"/>
                <w:position w:val="0"/>
                <w:sz w:val="20"/>
                <w:szCs w:val="20"/>
                <w:highlight w:val="none"/>
                <w:lang w:val="en-US"/>
              </w:rPr>
              <w:t>（</w:t>
            </w:r>
            <w:r>
              <w:rPr>
                <w:color w:val="000000"/>
                <w:spacing w:val="0"/>
                <w:w w:val="100"/>
                <w:position w:val="0"/>
                <w:sz w:val="20"/>
                <w:szCs w:val="20"/>
              </w:rPr>
              <w:t>2</w:t>
            </w:r>
            <w:r>
              <w:rPr>
                <w:color w:val="000000"/>
                <w:spacing w:val="0"/>
                <w:w w:val="100"/>
                <w:position w:val="0"/>
                <w:sz w:val="20"/>
                <w:szCs w:val="20"/>
                <w:highlight w:val="none"/>
                <w:lang w:val="en-US"/>
              </w:rPr>
              <w:t>）</w:t>
            </w:r>
            <w:r>
              <w:rPr>
                <w:color w:val="000000"/>
                <w:spacing w:val="0"/>
                <w:w w:val="100"/>
                <w:position w:val="0"/>
              </w:rPr>
              <w:t>他的汉语说得很好。</w:t>
            </w:r>
          </w:p>
          <w:p>
            <w:pPr>
              <w:pStyle w:val="13"/>
              <w:keepNext w:val="0"/>
              <w:keepLines w:val="0"/>
              <w:widowControl w:val="0"/>
              <w:shd w:val="clear" w:color="auto" w:fill="auto"/>
              <w:bidi w:val="0"/>
              <w:spacing w:before="0" w:after="0" w:line="365" w:lineRule="exact"/>
              <w:ind w:left="1800" w:right="0" w:firstLine="0"/>
              <w:jc w:val="left"/>
            </w:pPr>
            <w:r>
              <w:rPr>
                <w:color w:val="000000"/>
                <w:spacing w:val="0"/>
                <w:w w:val="100"/>
                <w:position w:val="0"/>
              </w:rPr>
              <w:t>比较流利</w:t>
            </w:r>
          </w:p>
          <w:p>
            <w:pPr>
              <w:pStyle w:val="13"/>
              <w:keepNext w:val="0"/>
              <w:keepLines w:val="0"/>
              <w:widowControl w:val="0"/>
              <w:shd w:val="clear" w:color="auto" w:fill="auto"/>
              <w:bidi w:val="0"/>
              <w:spacing w:before="0" w:after="0" w:line="365" w:lineRule="exact"/>
              <w:ind w:left="1800" w:right="0" w:firstLine="0"/>
              <w:jc w:val="left"/>
            </w:pPr>
            <w:r>
              <w:rPr>
                <w:color w:val="000000"/>
                <w:spacing w:val="0"/>
                <w:w w:val="100"/>
                <w:position w:val="0"/>
              </w:rPr>
              <w:t>非常漂亮很不错</w:t>
            </w:r>
          </w:p>
          <w:p>
            <w:pPr>
              <w:pStyle w:val="13"/>
              <w:keepNext w:val="0"/>
              <w:keepLines w:val="0"/>
              <w:widowControl w:val="0"/>
              <w:shd w:val="clear" w:color="auto" w:fill="auto"/>
              <w:bidi w:val="0"/>
              <w:spacing w:before="0" w:after="80" w:line="365" w:lineRule="exact"/>
              <w:ind w:left="1800" w:right="0" w:firstLine="0"/>
              <w:jc w:val="left"/>
            </w:pPr>
            <w:r>
              <w:rPr>
                <w:color w:val="000000"/>
                <w:spacing w:val="0"/>
                <w:w w:val="100"/>
                <w:position w:val="0"/>
              </w:rPr>
              <w:t>不怎么样</w:t>
            </w:r>
          </w:p>
        </w:tc>
      </w:tr>
      <w:tr>
        <w:tblPrEx>
          <w:tblCellMar>
            <w:top w:w="0" w:type="dxa"/>
            <w:left w:w="10" w:type="dxa"/>
            <w:bottom w:w="0" w:type="dxa"/>
            <w:right w:w="10" w:type="dxa"/>
          </w:tblCellMar>
        </w:tblPrEx>
        <w:trPr>
          <w:trHeight w:val="1248" w:hRule="exact"/>
          <w:jc w:val="center"/>
        </w:trPr>
        <w:tc>
          <w:tcPr>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120" w:line="240" w:lineRule="auto"/>
              <w:ind w:left="0" w:right="0" w:firstLine="0"/>
              <w:jc w:val="left"/>
            </w:pPr>
            <w:r>
              <w:rPr>
                <w:color w:val="000000"/>
                <w:spacing w:val="0"/>
                <w:w w:val="100"/>
                <w:position w:val="0"/>
              </w:rPr>
              <w:t>来</w:t>
            </w:r>
            <w:r>
              <w:rPr>
                <w:color w:val="000000"/>
                <w:spacing w:val="0"/>
                <w:w w:val="100"/>
                <w:position w:val="0"/>
                <w:lang w:val="zh-CN" w:eastAsia="zh-CN" w:bidi="zh-CN"/>
              </w:rPr>
              <w:t>……</w:t>
            </w:r>
            <w:r>
              <w:rPr>
                <w:color w:val="000000"/>
                <w:spacing w:val="0"/>
                <w:w w:val="100"/>
                <w:position w:val="0"/>
              </w:rPr>
              <w:t>真早</w:t>
            </w:r>
          </w:p>
          <w:p>
            <w:pPr>
              <w:pStyle w:val="13"/>
              <w:keepNext w:val="0"/>
              <w:keepLines w:val="0"/>
              <w:widowControl w:val="0"/>
              <w:shd w:val="clear" w:color="auto" w:fill="auto"/>
              <w:tabs>
                <w:tab w:val="left" w:leader="dot" w:pos="600"/>
              </w:tabs>
              <w:bidi w:val="0"/>
              <w:spacing w:before="0" w:after="120" w:line="240" w:lineRule="auto"/>
              <w:ind w:left="0" w:right="0" w:firstLine="0"/>
              <w:jc w:val="left"/>
            </w:pPr>
            <w:r>
              <w:rPr>
                <w:color w:val="000000"/>
                <w:spacing w:val="0"/>
                <w:w w:val="100"/>
                <w:position w:val="0"/>
              </w:rPr>
              <w:t>骑</w:t>
            </w:r>
            <w:r>
              <w:rPr>
                <w:color w:val="000000"/>
                <w:spacing w:val="0"/>
                <w:w w:val="100"/>
                <w:position w:val="0"/>
                <w:lang w:val="en-US" w:eastAsia="en-US" w:bidi="en-US"/>
              </w:rPr>
              <w:tab/>
            </w:r>
            <w:r>
              <w:rPr>
                <w:color w:val="000000"/>
                <w:spacing w:val="0"/>
                <w:w w:val="100"/>
                <w:position w:val="0"/>
              </w:rPr>
              <w:t>特别快</w:t>
            </w:r>
          </w:p>
          <w:p>
            <w:pPr>
              <w:pStyle w:val="13"/>
              <w:keepNext w:val="0"/>
              <w:keepLines w:val="0"/>
              <w:widowControl w:val="0"/>
              <w:shd w:val="clear" w:color="auto" w:fill="auto"/>
              <w:bidi w:val="0"/>
              <w:spacing w:before="0" w:after="120" w:line="240" w:lineRule="auto"/>
              <w:ind w:left="0" w:right="0" w:firstLine="0"/>
              <w:jc w:val="left"/>
            </w:pPr>
            <w:r>
              <w:rPr>
                <w:color w:val="000000"/>
                <w:spacing w:val="0"/>
                <w:w w:val="100"/>
                <w:position w:val="0"/>
              </w:rPr>
              <w:t>吃……太少了</w:t>
            </w:r>
          </w:p>
        </w:tc>
        <w:tc>
          <w:tcPr>
            <w:gridSpan w:val="2"/>
            <w:vMerge w:val="continue"/>
            <w:tcBorders>
              <w:left w:val="single" w:color="auto" w:sz="4" w:space="0"/>
            </w:tcBorders>
            <w:shd w:val="clear" w:color="auto" w:fill="FFFFFF"/>
            <w:vAlign w:val="bottom"/>
          </w:tcPr>
          <w:p/>
        </w:tc>
      </w:tr>
      <w:tr>
        <w:tblPrEx>
          <w:tblCellMar>
            <w:top w:w="0" w:type="dxa"/>
            <w:left w:w="10" w:type="dxa"/>
            <w:bottom w:w="0" w:type="dxa"/>
            <w:right w:w="10" w:type="dxa"/>
          </w:tblCellMar>
        </w:tblPrEx>
        <w:trPr>
          <w:trHeight w:val="1109" w:hRule="exact"/>
          <w:jc w:val="center"/>
        </w:trPr>
        <w:tc>
          <w:tcPr>
            <w:gridSpan w:val="3"/>
            <w:tcBorders>
              <w:top w:val="single" w:color="auto" w:sz="4" w:space="0"/>
            </w:tcBorders>
            <w:shd w:val="clear" w:color="auto" w:fill="FFFFFF"/>
            <w:vAlign w:val="center"/>
          </w:tcPr>
          <w:p>
            <w:pPr>
              <w:pStyle w:val="13"/>
              <w:keepNext w:val="0"/>
              <w:keepLines w:val="0"/>
              <w:widowControl w:val="0"/>
              <w:shd w:val="clear" w:color="auto" w:fill="auto"/>
              <w:bidi w:val="0"/>
              <w:spacing w:before="0" w:after="120" w:line="240" w:lineRule="auto"/>
              <w:ind w:left="0" w:right="0" w:firstLine="0"/>
              <w:jc w:val="left"/>
              <w:rPr>
                <w:rFonts w:hint="eastAsia" w:eastAsia="宋体"/>
                <w:lang w:eastAsia="zh-CN"/>
              </w:rPr>
            </w:pP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3</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w:t>
            </w:r>
            <w:r>
              <w:rPr>
                <w:color w:val="000000"/>
                <w:spacing w:val="0"/>
                <w:w w:val="100"/>
                <w:position w:val="0"/>
              </w:rPr>
              <w:t>她</w:t>
            </w:r>
            <w:r>
              <w:rPr>
                <w:color w:val="000000"/>
                <w:spacing w:val="0"/>
                <w:w w:val="100"/>
                <w:position w:val="0"/>
                <w:u w:val="single"/>
              </w:rPr>
              <w:t>唱歌唱</w:t>
            </w:r>
            <w:r>
              <w:rPr>
                <w:color w:val="000000"/>
                <w:spacing w:val="0"/>
                <w:w w:val="100"/>
                <w:position w:val="0"/>
              </w:rPr>
              <w:t>得怎么样</w:t>
            </w:r>
            <w:r>
              <w:rPr>
                <w:rFonts w:hint="eastAsia"/>
                <w:color w:val="000000"/>
                <w:spacing w:val="0"/>
                <w:w w:val="100"/>
                <w:position w:val="0"/>
                <w:highlight w:val="none"/>
                <w:lang w:eastAsia="zh-CN"/>
              </w:rPr>
              <w:t>？</w:t>
            </w:r>
          </w:p>
          <w:p>
            <w:pPr>
              <w:pStyle w:val="13"/>
              <w:keepNext w:val="0"/>
              <w:keepLines w:val="0"/>
              <w:widowControl w:val="0"/>
              <w:shd w:val="clear" w:color="auto" w:fill="auto"/>
              <w:bidi w:val="0"/>
              <w:spacing w:before="0" w:after="0" w:line="240" w:lineRule="auto"/>
              <w:ind w:left="0" w:right="0" w:firstLine="380"/>
              <w:jc w:val="left"/>
            </w:pPr>
            <w:r>
              <w:rPr>
                <w:color w:val="000000"/>
                <w:spacing w:val="0"/>
                <w:w w:val="100"/>
                <w:position w:val="0"/>
                <w:sz w:val="20"/>
                <w:szCs w:val="20"/>
                <w:lang w:val="en-US" w:eastAsia="en-US" w:bidi="en-US"/>
              </w:rPr>
              <w:t>B：</w:t>
            </w:r>
            <w:r>
              <w:rPr>
                <w:color w:val="000000"/>
                <w:spacing w:val="0"/>
                <w:w w:val="100"/>
                <w:position w:val="0"/>
              </w:rPr>
              <w:t>她唱得非常好听。</w:t>
            </w:r>
          </w:p>
        </w:tc>
        <w:tc>
          <w:tcPr>
            <w:shd w:val="clear" w:color="auto" w:fill="FFFFFF"/>
            <w:vAlign w:val="center"/>
          </w:tcPr>
          <w:p>
            <w:pPr>
              <w:pStyle w:val="13"/>
              <w:keepNext w:val="0"/>
              <w:keepLines w:val="0"/>
              <w:widowControl w:val="0"/>
              <w:shd w:val="clear" w:color="auto" w:fill="auto"/>
              <w:bidi w:val="0"/>
              <w:spacing w:before="0" w:after="0" w:line="240" w:lineRule="auto"/>
              <w:ind w:left="0" w:right="0" w:firstLine="520"/>
              <w:jc w:val="both"/>
            </w:pPr>
            <w:r>
              <w:rPr>
                <w:color w:val="000000"/>
                <w:spacing w:val="0"/>
                <w:w w:val="100"/>
                <w:position w:val="0"/>
                <w:sz w:val="20"/>
                <w:szCs w:val="20"/>
                <w:highlight w:val="none"/>
                <w:lang w:val="en-US"/>
              </w:rPr>
              <w:t>（</w:t>
            </w:r>
            <w:r>
              <w:rPr>
                <w:color w:val="000000"/>
                <w:spacing w:val="0"/>
                <w:w w:val="100"/>
                <w:position w:val="0"/>
                <w:sz w:val="20"/>
                <w:szCs w:val="20"/>
              </w:rPr>
              <w:t>4</w:t>
            </w:r>
            <w:r>
              <w:rPr>
                <w:color w:val="000000"/>
                <w:spacing w:val="0"/>
                <w:w w:val="100"/>
                <w:position w:val="0"/>
                <w:sz w:val="20"/>
                <w:szCs w:val="20"/>
                <w:highlight w:val="none"/>
                <w:lang w:val="en-US"/>
              </w:rPr>
              <w:t>）</w:t>
            </w:r>
            <w:r>
              <w:rPr>
                <w:color w:val="000000"/>
                <w:spacing w:val="0"/>
                <w:w w:val="100"/>
                <w:position w:val="0"/>
              </w:rPr>
              <w:t>他越来</w:t>
            </w:r>
            <w:r>
              <w:rPr>
                <w:color w:val="000000"/>
                <w:spacing w:val="0"/>
                <w:w w:val="100"/>
                <w:position w:val="0"/>
                <w:highlight w:val="none"/>
              </w:rPr>
              <w:t>趙</w:t>
            </w:r>
            <w:r>
              <w:rPr>
                <w:color w:val="000000"/>
                <w:spacing w:val="0"/>
                <w:w w:val="100"/>
                <w:position w:val="0"/>
              </w:rPr>
              <w:t>漂亮了。</w:t>
            </w:r>
          </w:p>
        </w:tc>
      </w:tr>
      <w:tr>
        <w:tblPrEx>
          <w:tblCellMar>
            <w:top w:w="0" w:type="dxa"/>
            <w:left w:w="10" w:type="dxa"/>
            <w:bottom w:w="0" w:type="dxa"/>
            <w:right w:w="10" w:type="dxa"/>
          </w:tblCellMar>
        </w:tblPrEx>
        <w:trPr>
          <w:trHeight w:val="437" w:hRule="exact"/>
          <w:jc w:val="center"/>
        </w:trPr>
        <w:tc>
          <w:tcPr>
            <w:shd w:val="clear" w:color="auto" w:fill="FFFFFF"/>
            <w:vAlign w:val="top"/>
          </w:tcPr>
          <w:p>
            <w:pPr>
              <w:widowControl w:val="0"/>
              <w:rPr>
                <w:sz w:val="10"/>
                <w:szCs w:val="10"/>
              </w:rPr>
            </w:pPr>
          </w:p>
        </w:tc>
        <w:tc>
          <w:tcPr>
            <w:gridSpan w:val="2"/>
            <w:tcBorders>
              <w:top w:val="single" w:color="auto" w:sz="4" w:space="0"/>
              <w:left w:val="single" w:color="auto" w:sz="4" w:space="0"/>
            </w:tcBorders>
            <w:shd w:val="clear" w:color="auto" w:fill="FFFFFF"/>
            <w:vAlign w:val="bottom"/>
          </w:tcPr>
          <w:p>
            <w:pPr>
              <w:pStyle w:val="13"/>
              <w:keepNext w:val="0"/>
              <w:keepLines w:val="0"/>
              <w:widowControl w:val="0"/>
              <w:shd w:val="clear" w:color="auto" w:fill="auto"/>
              <w:tabs>
                <w:tab w:val="left" w:leader="dot" w:pos="982"/>
                <w:tab w:val="left" w:leader="dot" w:pos="1610"/>
              </w:tabs>
              <w:bidi w:val="0"/>
              <w:spacing w:before="0" w:after="0" w:line="240" w:lineRule="auto"/>
              <w:ind w:left="0" w:right="0" w:firstLine="180"/>
              <w:jc w:val="left"/>
            </w:pPr>
            <w:r>
              <w:rPr>
                <w:color w:val="000000"/>
                <w:spacing w:val="0"/>
                <w:w w:val="100"/>
                <w:position w:val="0"/>
              </w:rPr>
              <w:t>打球</w:t>
            </w:r>
            <w:r>
              <w:rPr>
                <w:color w:val="000000"/>
                <w:spacing w:val="0"/>
                <w:w w:val="100"/>
                <w:position w:val="0"/>
                <w:lang w:val="en-US" w:eastAsia="en-US" w:bidi="en-US"/>
              </w:rPr>
              <w:tab/>
            </w:r>
            <w:r>
              <w:rPr>
                <w:color w:val="000000"/>
                <w:spacing w:val="0"/>
                <w:w w:val="100"/>
                <w:position w:val="0"/>
              </w:rPr>
              <w:t>打</w:t>
            </w:r>
            <w:r>
              <w:rPr>
                <w:color w:val="000000"/>
                <w:spacing w:val="0"/>
                <w:w w:val="100"/>
                <w:position w:val="0"/>
                <w:lang w:val="en-US" w:eastAsia="en-US" w:bidi="en-US"/>
              </w:rPr>
              <w:tab/>
            </w:r>
            <w:r>
              <w:rPr>
                <w:color w:val="000000"/>
                <w:spacing w:val="0"/>
                <w:w w:val="100"/>
                <w:position w:val="0"/>
              </w:rPr>
              <w:t>不错</w:t>
            </w:r>
          </w:p>
        </w:tc>
        <w:tc>
          <w:tcPr>
            <w:tcBorders>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920"/>
              <w:jc w:val="left"/>
            </w:pPr>
            <w:r>
              <w:rPr>
                <w:color w:val="000000"/>
                <w:spacing w:val="0"/>
                <w:w w:val="100"/>
                <w:position w:val="0"/>
              </w:rPr>
              <w:t>老</w:t>
            </w:r>
          </w:p>
        </w:tc>
      </w:tr>
      <w:tr>
        <w:tblPrEx>
          <w:tblCellMar>
            <w:top w:w="0" w:type="dxa"/>
            <w:left w:w="10" w:type="dxa"/>
            <w:bottom w:w="0" w:type="dxa"/>
            <w:right w:w="10" w:type="dxa"/>
          </w:tblCellMar>
        </w:tblPrEx>
        <w:trPr>
          <w:trHeight w:val="365" w:hRule="exact"/>
          <w:jc w:val="center"/>
        </w:trPr>
        <w:tc>
          <w:tcPr>
            <w:shd w:val="clear" w:color="auto" w:fill="FFFFFF"/>
            <w:vAlign w:val="top"/>
          </w:tcPr>
          <w:p>
            <w:pPr>
              <w:widowControl w:val="0"/>
              <w:rPr>
                <w:sz w:val="10"/>
                <w:szCs w:val="10"/>
              </w:rPr>
            </w:pPr>
          </w:p>
        </w:tc>
        <w:tc>
          <w:tcPr>
            <w:gridSpan w:val="2"/>
            <w:tcBorders>
              <w:left w:val="single" w:color="auto" w:sz="4" w:space="0"/>
            </w:tcBorders>
            <w:shd w:val="clear" w:color="auto" w:fill="FFFFFF"/>
            <w:vAlign w:val="bottom"/>
          </w:tcPr>
          <w:p>
            <w:pPr>
              <w:pStyle w:val="13"/>
              <w:keepNext w:val="0"/>
              <w:keepLines w:val="0"/>
              <w:widowControl w:val="0"/>
              <w:shd w:val="clear" w:color="auto" w:fill="auto"/>
              <w:tabs>
                <w:tab w:val="left" w:leader="dot" w:pos="986"/>
                <w:tab w:val="left" w:leader="dot" w:pos="1620"/>
              </w:tabs>
              <w:bidi w:val="0"/>
              <w:spacing w:before="0" w:after="0" w:line="240" w:lineRule="auto"/>
              <w:ind w:left="0" w:right="0" w:firstLine="180"/>
              <w:jc w:val="left"/>
            </w:pPr>
            <w:r>
              <w:rPr>
                <w:color w:val="000000"/>
                <w:spacing w:val="0"/>
                <w:w w:val="100"/>
                <w:position w:val="0"/>
              </w:rPr>
              <w:t>跳舞</w:t>
            </w:r>
            <w:r>
              <w:rPr>
                <w:color w:val="000000"/>
                <w:spacing w:val="0"/>
                <w:w w:val="100"/>
                <w:position w:val="0"/>
                <w:lang w:val="en-US" w:eastAsia="en-US" w:bidi="en-US"/>
              </w:rPr>
              <w:tab/>
            </w:r>
            <w:r>
              <w:rPr>
                <w:color w:val="000000"/>
                <w:spacing w:val="0"/>
                <w:w w:val="100"/>
                <w:position w:val="0"/>
              </w:rPr>
              <w:t>跳</w:t>
            </w:r>
            <w:r>
              <w:rPr>
                <w:color w:val="000000"/>
                <w:spacing w:val="0"/>
                <w:w w:val="100"/>
                <w:position w:val="0"/>
                <w:lang w:val="en-US" w:eastAsia="en-US" w:bidi="en-US"/>
              </w:rPr>
              <w:tab/>
            </w:r>
            <w:r>
              <w:rPr>
                <w:color w:val="000000"/>
                <w:spacing w:val="0"/>
                <w:w w:val="100"/>
                <w:position w:val="0"/>
              </w:rPr>
              <w:t>优美</w:t>
            </w:r>
          </w:p>
        </w:tc>
        <w:tc>
          <w:tcPr>
            <w:tcBorders>
              <w:left w:val="single" w:color="auto" w:sz="4" w:space="0"/>
            </w:tcBorders>
            <w:shd w:val="clear" w:color="auto" w:fill="FFFFFF"/>
            <w:vAlign w:val="bottom"/>
          </w:tcPr>
          <w:p>
            <w:pPr>
              <w:pStyle w:val="13"/>
              <w:keepNext w:val="0"/>
              <w:keepLines w:val="0"/>
              <w:widowControl w:val="0"/>
              <w:shd w:val="clear" w:color="auto" w:fill="auto"/>
              <w:bidi w:val="0"/>
              <w:spacing w:before="0" w:after="0" w:line="240" w:lineRule="auto"/>
              <w:ind w:left="0" w:right="0" w:firstLine="920"/>
              <w:jc w:val="left"/>
            </w:pPr>
            <w:r>
              <w:rPr>
                <w:color w:val="000000"/>
                <w:spacing w:val="0"/>
                <w:w w:val="100"/>
                <w:position w:val="0"/>
              </w:rPr>
              <w:t>忙</w:t>
            </w:r>
          </w:p>
        </w:tc>
      </w:tr>
      <w:tr>
        <w:tblPrEx>
          <w:tblCellMar>
            <w:top w:w="0" w:type="dxa"/>
            <w:left w:w="10" w:type="dxa"/>
            <w:bottom w:w="0" w:type="dxa"/>
            <w:right w:w="10" w:type="dxa"/>
          </w:tblCellMar>
        </w:tblPrEx>
        <w:trPr>
          <w:trHeight w:val="355" w:hRule="exact"/>
          <w:jc w:val="center"/>
        </w:trPr>
        <w:tc>
          <w:tcPr>
            <w:shd w:val="clear" w:color="auto" w:fill="FFFFFF"/>
            <w:vAlign w:val="top"/>
          </w:tcPr>
          <w:p>
            <w:pPr>
              <w:widowControl w:val="0"/>
              <w:rPr>
                <w:sz w:val="10"/>
                <w:szCs w:val="10"/>
              </w:rPr>
            </w:pPr>
          </w:p>
        </w:tc>
        <w:tc>
          <w:tcPr>
            <w:tcBorders>
              <w:left w:val="single" w:color="auto" w:sz="4" w:space="0"/>
            </w:tcBorders>
            <w:shd w:val="clear" w:color="auto" w:fill="FFFFFF"/>
            <w:vAlign w:val="center"/>
          </w:tcPr>
          <w:p>
            <w:pPr>
              <w:pStyle w:val="13"/>
              <w:keepNext w:val="0"/>
              <w:keepLines w:val="0"/>
              <w:widowControl w:val="0"/>
              <w:shd w:val="clear" w:color="auto" w:fill="auto"/>
              <w:tabs>
                <w:tab w:val="left" w:leader="dot" w:pos="1198"/>
              </w:tabs>
              <w:bidi w:val="0"/>
              <w:spacing w:before="0" w:after="0" w:line="240" w:lineRule="auto"/>
              <w:ind w:left="0" w:right="0" w:firstLine="180"/>
              <w:jc w:val="left"/>
              <w:rPr>
                <w:highlight w:val="none"/>
              </w:rPr>
            </w:pPr>
            <w:r>
              <w:rPr>
                <w:color w:val="000000"/>
                <w:spacing w:val="0"/>
                <w:w w:val="100"/>
                <w:position w:val="0"/>
              </w:rPr>
              <w:t>说汉语</w:t>
            </w:r>
            <w:r>
              <w:rPr>
                <w:color w:val="000000"/>
                <w:spacing w:val="0"/>
                <w:w w:val="100"/>
                <w:position w:val="0"/>
                <w:lang w:val="en-US" w:eastAsia="en-US" w:bidi="en-US"/>
              </w:rPr>
              <w:tab/>
            </w:r>
            <w:r>
              <w:rPr>
                <w:color w:val="000000"/>
                <w:spacing w:val="0"/>
                <w:w w:val="100"/>
                <w:position w:val="0"/>
              </w:rPr>
              <w:t>说</w:t>
            </w:r>
            <w:r>
              <w:rPr>
                <w:color w:val="000000"/>
                <w:spacing w:val="0"/>
                <w:w w:val="100"/>
                <w:position w:val="0"/>
                <w:highlight w:val="none"/>
              </w:rPr>
              <w:t>••…</w:t>
            </w:r>
          </w:p>
        </w:tc>
        <w:tc>
          <w:tcPr>
            <w:shd w:val="clear" w:color="auto" w:fill="FFFFFF"/>
            <w:vAlign w:val="center"/>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流利</w:t>
            </w:r>
          </w:p>
        </w:tc>
        <w:tc>
          <w:tcPr>
            <w:tcBorders>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920"/>
              <w:jc w:val="left"/>
            </w:pPr>
            <w:r>
              <w:rPr>
                <w:color w:val="000000"/>
                <w:spacing w:val="0"/>
                <w:w w:val="100"/>
                <w:position w:val="0"/>
              </w:rPr>
              <w:t>客气</w:t>
            </w:r>
          </w:p>
        </w:tc>
      </w:tr>
      <w:tr>
        <w:tblPrEx>
          <w:tblCellMar>
            <w:top w:w="0" w:type="dxa"/>
            <w:left w:w="10" w:type="dxa"/>
            <w:bottom w:w="0" w:type="dxa"/>
            <w:right w:w="10" w:type="dxa"/>
          </w:tblCellMar>
        </w:tblPrEx>
        <w:trPr>
          <w:trHeight w:val="451" w:hRule="exact"/>
          <w:jc w:val="center"/>
        </w:trPr>
        <w:tc>
          <w:tcPr>
            <w:shd w:val="clear" w:color="auto" w:fill="FFFFFF"/>
            <w:vAlign w:val="top"/>
          </w:tcPr>
          <w:p>
            <w:pPr>
              <w:widowControl w:val="0"/>
              <w:rPr>
                <w:sz w:val="10"/>
                <w:szCs w:val="10"/>
              </w:rPr>
            </w:pPr>
          </w:p>
        </w:tc>
        <w:tc>
          <w:tcPr>
            <w:gridSpan w:val="2"/>
            <w:tcBorders>
              <w:left w:val="single" w:color="auto" w:sz="4" w:space="0"/>
              <w:bottom w:val="single" w:color="auto" w:sz="4" w:space="0"/>
            </w:tcBorders>
            <w:shd w:val="clear" w:color="auto" w:fill="FFFFFF"/>
            <w:vAlign w:val="top"/>
          </w:tcPr>
          <w:p>
            <w:pPr>
              <w:pStyle w:val="13"/>
              <w:keepNext w:val="0"/>
              <w:keepLines w:val="0"/>
              <w:widowControl w:val="0"/>
              <w:shd w:val="clear" w:color="auto" w:fill="auto"/>
              <w:tabs>
                <w:tab w:val="left" w:leader="dot" w:pos="977"/>
                <w:tab w:val="left" w:leader="dot" w:pos="1606"/>
              </w:tabs>
              <w:bidi w:val="0"/>
              <w:spacing w:before="0" w:after="0" w:line="240" w:lineRule="auto"/>
              <w:ind w:left="0" w:right="0" w:firstLine="180"/>
              <w:jc w:val="left"/>
            </w:pPr>
            <w:r>
              <w:rPr>
                <w:color w:val="000000"/>
                <w:spacing w:val="0"/>
                <w:w w:val="100"/>
                <w:position w:val="0"/>
              </w:rPr>
              <w:t>上课</w:t>
            </w:r>
            <w:r>
              <w:rPr>
                <w:color w:val="000000"/>
                <w:spacing w:val="0"/>
                <w:w w:val="100"/>
                <w:position w:val="0"/>
                <w:lang w:val="en-US" w:eastAsia="en-US" w:bidi="en-US"/>
              </w:rPr>
              <w:tab/>
            </w:r>
            <w:r>
              <w:rPr>
                <w:color w:val="000000"/>
                <w:spacing w:val="0"/>
                <w:w w:val="100"/>
                <w:position w:val="0"/>
              </w:rPr>
              <w:t>上</w:t>
            </w:r>
            <w:r>
              <w:rPr>
                <w:color w:val="000000"/>
                <w:spacing w:val="0"/>
                <w:w w:val="100"/>
                <w:position w:val="0"/>
                <w:lang w:val="en-US" w:eastAsia="en-US" w:bidi="en-US"/>
              </w:rPr>
              <w:tab/>
            </w:r>
            <w:r>
              <w:rPr>
                <w:color w:val="000000"/>
                <w:spacing w:val="0"/>
                <w:w w:val="100"/>
                <w:position w:val="0"/>
              </w:rPr>
              <w:t>有意思</w:t>
            </w:r>
          </w:p>
        </w:tc>
        <w:tc>
          <w:tcPr>
            <w:tcBorders>
              <w:left w:val="single" w:color="auto" w:sz="4" w:space="0"/>
            </w:tcBorders>
            <w:shd w:val="clear" w:color="auto" w:fill="FFFFFF"/>
            <w:vAlign w:val="top"/>
          </w:tcPr>
          <w:p>
            <w:pPr>
              <w:pStyle w:val="13"/>
              <w:keepNext w:val="0"/>
              <w:keepLines w:val="0"/>
              <w:widowControl w:val="0"/>
              <w:shd w:val="clear" w:color="auto" w:fill="auto"/>
              <w:bidi w:val="0"/>
              <w:spacing w:before="0" w:after="0" w:line="240" w:lineRule="auto"/>
              <w:ind w:left="0" w:right="0" w:firstLine="920"/>
              <w:jc w:val="both"/>
            </w:pPr>
            <w:r>
              <w:rPr>
                <w:color w:val="000000"/>
                <w:spacing w:val="0"/>
                <w:w w:val="100"/>
                <w:position w:val="0"/>
              </w:rPr>
              <w:t>喜欢她</w:t>
            </w:r>
          </w:p>
        </w:tc>
      </w:tr>
    </w:tbl>
    <w:p>
      <w:pPr>
        <w:pStyle w:val="15"/>
        <w:keepNext w:val="0"/>
        <w:keepLines w:val="0"/>
        <w:widowControl w:val="0"/>
        <w:shd w:val="clear" w:color="auto" w:fill="auto"/>
        <w:bidi w:val="0"/>
        <w:spacing w:before="0" w:after="0" w:line="240" w:lineRule="auto"/>
        <w:ind w:left="29" w:right="0" w:firstLine="0"/>
        <w:jc w:val="left"/>
      </w:pPr>
      <w:r>
        <w:rPr>
          <w:color w:val="000000"/>
          <w:spacing w:val="0"/>
          <w:w w:val="100"/>
          <w:position w:val="0"/>
          <w:sz w:val="20"/>
          <w:szCs w:val="20"/>
          <w:highlight w:val="none"/>
          <w:lang w:val="en-US"/>
        </w:rPr>
        <w:t>（</w:t>
      </w:r>
      <w:r>
        <w:rPr>
          <w:color w:val="000000"/>
          <w:spacing w:val="0"/>
          <w:w w:val="100"/>
          <w:position w:val="0"/>
          <w:sz w:val="20"/>
          <w:szCs w:val="20"/>
        </w:rPr>
        <w:t>5</w:t>
      </w:r>
      <w:r>
        <w:rPr>
          <w:color w:val="000000"/>
          <w:spacing w:val="0"/>
          <w:w w:val="100"/>
          <w:position w:val="0"/>
          <w:sz w:val="20"/>
          <w:szCs w:val="20"/>
          <w:highlight w:val="none"/>
          <w:lang w:val="en-US"/>
        </w:rPr>
        <w:t>）</w:t>
      </w:r>
      <w:r>
        <w:rPr>
          <w:color w:val="000000"/>
          <w:spacing w:val="0"/>
          <w:w w:val="100"/>
          <w:position w:val="0"/>
        </w:rPr>
        <w:t>他还想再噎二</w:t>
      </w:r>
    </w:p>
    <w:p>
      <w:pPr>
        <w:widowControl w:val="0"/>
        <w:spacing w:after="299" w:line="1" w:lineRule="exact"/>
      </w:pP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tabs>
          <w:tab w:val="center" w:pos="2688"/>
        </w:tabs>
        <w:bidi w:val="0"/>
        <w:spacing w:before="0" w:after="120" w:line="240" w:lineRule="auto"/>
        <w:ind w:left="1320" w:right="0" w:firstLine="0"/>
        <w:jc w:val="left"/>
      </w:pPr>
      <w:r>
        <w:rPr>
          <w:color w:val="000000"/>
          <w:spacing w:val="0"/>
          <w:w w:val="100"/>
          <w:position w:val="0"/>
        </w:rPr>
        <w:t>吃一点</w:t>
      </w:r>
      <w:r>
        <w:rPr>
          <w:color w:val="000000"/>
          <w:spacing w:val="0"/>
          <w:w w:val="100"/>
          <w:position w:val="0"/>
        </w:rPr>
        <w:tab/>
      </w:r>
      <w:r>
        <w:rPr>
          <w:color w:val="000000"/>
          <w:spacing w:val="0"/>
          <w:w w:val="100"/>
          <w:position w:val="0"/>
        </w:rPr>
        <w:t>买一件</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tabs>
          <w:tab w:val="center" w:pos="2688"/>
        </w:tabs>
        <w:bidi w:val="0"/>
        <w:spacing w:before="0" w:after="120" w:line="240" w:lineRule="auto"/>
        <w:ind w:left="1320" w:right="0" w:firstLine="0"/>
        <w:jc w:val="left"/>
      </w:pPr>
      <w:r>
        <w:rPr>
          <w:color w:val="000000"/>
          <w:spacing w:val="0"/>
          <w:w w:val="100"/>
          <w:position w:val="0"/>
        </w:rPr>
        <w:t>借一本</w:t>
      </w:r>
      <w:r>
        <w:rPr>
          <w:color w:val="000000"/>
          <w:spacing w:val="0"/>
          <w:w w:val="100"/>
          <w:position w:val="0"/>
        </w:rPr>
        <w:tab/>
      </w:r>
      <w:r>
        <w:rPr>
          <w:color w:val="000000"/>
          <w:spacing w:val="0"/>
          <w:w w:val="100"/>
          <w:position w:val="0"/>
        </w:rPr>
        <w:t>唱一个</w:t>
      </w:r>
    </w:p>
    <w:p>
      <w:pPr>
        <w:pStyle w:val="23"/>
        <w:keepNext w:val="0"/>
        <w:keepLines w:val="0"/>
        <w:widowControl w:val="0"/>
        <w:pBdr>
          <w:top w:val="single" w:color="auto" w:sz="4" w:space="0"/>
          <w:left w:val="single" w:color="auto" w:sz="4" w:space="0"/>
          <w:bottom w:val="single" w:color="auto" w:sz="4" w:space="0"/>
          <w:right w:val="single" w:color="auto" w:sz="4" w:space="0"/>
        </w:pBdr>
        <w:shd w:val="clear" w:color="auto" w:fill="auto"/>
        <w:tabs>
          <w:tab w:val="center" w:pos="2688"/>
        </w:tabs>
        <w:bidi w:val="0"/>
        <w:spacing w:before="0" w:after="300" w:line="240" w:lineRule="auto"/>
        <w:ind w:left="1320" w:right="0" w:firstLine="0"/>
        <w:jc w:val="left"/>
      </w:pPr>
      <w:r>
        <w:rPr>
          <w:color w:val="000000"/>
          <w:spacing w:val="0"/>
          <w:w w:val="100"/>
          <w:position w:val="0"/>
          <w:lang w:val="zh-CN" w:eastAsia="zh-CN" w:bidi="zh-CN"/>
        </w:rPr>
        <w:t>养一</w:t>
      </w:r>
      <w:r>
        <w:rPr>
          <w:color w:val="000000"/>
          <w:spacing w:val="0"/>
          <w:w w:val="100"/>
          <w:position w:val="0"/>
        </w:rPr>
        <w:t>只</w:t>
      </w:r>
      <w:r>
        <w:rPr>
          <w:color w:val="000000"/>
          <w:spacing w:val="0"/>
          <w:w w:val="100"/>
          <w:position w:val="0"/>
        </w:rPr>
        <w:tab/>
      </w:r>
      <w:r>
        <w:rPr>
          <w:color w:val="000000"/>
          <w:spacing w:val="0"/>
          <w:w w:val="100"/>
          <w:position w:val="0"/>
        </w:rPr>
        <w:t>去一次</w:t>
      </w:r>
    </w:p>
    <w:p>
      <w:pPr>
        <w:pStyle w:val="23"/>
        <w:keepNext w:val="0"/>
        <w:keepLines w:val="0"/>
        <w:widowControl w:val="0"/>
        <w:numPr>
          <w:ilvl w:val="0"/>
          <w:numId w:val="65"/>
        </w:numPr>
        <w:shd w:val="clear" w:color="auto" w:fill="auto"/>
        <w:tabs>
          <w:tab w:val="left" w:pos="1139"/>
        </w:tabs>
        <w:bidi w:val="0"/>
        <w:spacing w:before="0" w:after="120" w:line="240" w:lineRule="auto"/>
        <w:ind w:left="0" w:right="0" w:firstLine="800"/>
        <w:jc w:val="left"/>
      </w:pPr>
      <w:bookmarkStart w:id="369" w:name="bookmark369"/>
      <w:bookmarkEnd w:id="369"/>
      <w:r>
        <w:rPr>
          <w:color w:val="000000"/>
          <w:spacing w:val="0"/>
          <w:w w:val="100"/>
          <w:position w:val="0"/>
        </w:rPr>
        <w:t>选词填空</w:t>
      </w:r>
      <w:r>
        <w:rPr>
          <w:color w:val="000000"/>
          <w:spacing w:val="0"/>
          <w:w w:val="100"/>
          <w:position w:val="0"/>
          <w:highlight w:val="none"/>
          <w:lang w:val="en-US"/>
        </w:rPr>
        <w:t>（</w:t>
      </w:r>
      <w:r>
        <w:rPr>
          <w:color w:val="000000"/>
          <w:spacing w:val="0"/>
          <w:w w:val="100"/>
          <w:position w:val="0"/>
        </w:rPr>
        <w:t>略</w:t>
      </w:r>
      <w:r>
        <w:rPr>
          <w:color w:val="000000"/>
          <w:spacing w:val="0"/>
          <w:w w:val="100"/>
          <w:position w:val="0"/>
          <w:highlight w:val="none"/>
          <w:lang w:val="en-US"/>
        </w:rPr>
        <w:t>）</w:t>
      </w:r>
    </w:p>
    <w:p>
      <w:pPr>
        <w:pStyle w:val="23"/>
        <w:keepNext w:val="0"/>
        <w:keepLines w:val="0"/>
        <w:widowControl w:val="0"/>
        <w:numPr>
          <w:ilvl w:val="0"/>
          <w:numId w:val="65"/>
        </w:numPr>
        <w:shd w:val="clear" w:color="auto" w:fill="auto"/>
        <w:tabs>
          <w:tab w:val="left" w:pos="1139"/>
        </w:tabs>
        <w:bidi w:val="0"/>
        <w:spacing w:before="0" w:after="120" w:line="240" w:lineRule="auto"/>
        <w:ind w:left="0" w:right="0" w:firstLine="800"/>
        <w:jc w:val="left"/>
      </w:pPr>
      <w:bookmarkStart w:id="370" w:name="bookmark370"/>
      <w:bookmarkEnd w:id="370"/>
      <w:r>
        <w:rPr>
          <w:color w:val="000000"/>
          <w:spacing w:val="0"/>
          <w:w w:val="100"/>
          <w:position w:val="0"/>
        </w:rPr>
        <w:t>连词成句</w:t>
      </w:r>
    </w:p>
    <w:p>
      <w:pPr>
        <w:pStyle w:val="23"/>
        <w:keepNext w:val="0"/>
        <w:keepLines w:val="0"/>
        <w:widowControl w:val="0"/>
        <w:numPr>
          <w:ilvl w:val="0"/>
          <w:numId w:val="66"/>
        </w:numPr>
        <w:shd w:val="clear" w:color="auto" w:fill="auto"/>
        <w:tabs>
          <w:tab w:val="left" w:pos="1264"/>
        </w:tabs>
        <w:bidi w:val="0"/>
        <w:spacing w:before="0" w:after="120" w:line="240" w:lineRule="auto"/>
        <w:ind w:left="0" w:right="0" w:firstLine="800"/>
        <w:jc w:val="left"/>
      </w:pPr>
      <w:bookmarkStart w:id="371" w:name="bookmark371"/>
      <w:bookmarkEnd w:id="371"/>
      <w:r>
        <w:rPr>
          <w:color w:val="000000"/>
          <w:spacing w:val="0"/>
          <w:w w:val="100"/>
          <w:position w:val="0"/>
        </w:rPr>
        <w:t>他们很高兴得玩儿</w:t>
      </w:r>
    </w:p>
    <w:p>
      <w:pPr>
        <w:pStyle w:val="23"/>
        <w:keepNext w:val="0"/>
        <w:keepLines w:val="0"/>
        <w:widowControl w:val="0"/>
        <w:numPr>
          <w:ilvl w:val="0"/>
          <w:numId w:val="66"/>
        </w:numPr>
        <w:shd w:val="clear" w:color="auto" w:fill="auto"/>
        <w:tabs>
          <w:tab w:val="left" w:pos="1264"/>
        </w:tabs>
        <w:bidi w:val="0"/>
        <w:spacing w:before="0" w:after="120" w:line="240" w:lineRule="auto"/>
        <w:ind w:left="0" w:right="0" w:firstLine="800"/>
        <w:jc w:val="left"/>
      </w:pPr>
      <w:bookmarkStart w:id="372" w:name="bookmark372"/>
      <w:bookmarkEnd w:id="372"/>
      <w:r>
        <w:rPr>
          <w:color w:val="000000"/>
          <w:spacing w:val="0"/>
          <w:w w:val="100"/>
          <w:position w:val="0"/>
        </w:rPr>
        <w:t>我睡比较晚得每天都</w:t>
      </w:r>
    </w:p>
    <w:p>
      <w:pPr>
        <w:pStyle w:val="23"/>
        <w:keepNext w:val="0"/>
        <w:keepLines w:val="0"/>
        <w:widowControl w:val="0"/>
        <w:numPr>
          <w:ilvl w:val="0"/>
          <w:numId w:val="66"/>
        </w:numPr>
        <w:shd w:val="clear" w:color="auto" w:fill="auto"/>
        <w:tabs>
          <w:tab w:val="left" w:leader="dot" w:pos="4083"/>
          <w:tab w:val="left" w:leader="dot" w:pos="4712"/>
        </w:tabs>
        <w:bidi w:val="0"/>
        <w:spacing w:before="0" w:after="120" w:line="240" w:lineRule="auto"/>
        <w:ind w:left="0" w:right="0" w:firstLine="800"/>
        <w:jc w:val="left"/>
      </w:pPr>
      <w:bookmarkStart w:id="373" w:name="bookmark373"/>
      <w:bookmarkEnd w:id="373"/>
      <w:r>
        <w:rPr>
          <w:color w:val="000000"/>
          <w:spacing w:val="0"/>
          <w:w w:val="100"/>
          <w:position w:val="0"/>
          <w:sz w:val="20"/>
          <w:szCs w:val="20"/>
          <w:lang w:val="en-US" w:eastAsia="en-US" w:bidi="en-US"/>
        </w:rPr>
        <w:t>.</w:t>
      </w:r>
      <w:r>
        <w:rPr>
          <w:color w:val="000000"/>
          <w:spacing w:val="0"/>
          <w:w w:val="100"/>
          <w:position w:val="0"/>
        </w:rPr>
        <w:t>生意好老板高兴越</w:t>
      </w:r>
      <w:r>
        <w:rPr>
          <w:color w:val="000000"/>
          <w:spacing w:val="0"/>
          <w:w w:val="100"/>
          <w:position w:val="0"/>
          <w:lang w:val="en-US" w:eastAsia="en-US" w:bidi="en-US"/>
        </w:rPr>
        <w:tab/>
      </w:r>
      <w:r>
        <w:rPr>
          <w:color w:val="000000"/>
          <w:spacing w:val="0"/>
          <w:w w:val="100"/>
          <w:position w:val="0"/>
        </w:rPr>
        <w:t>越</w:t>
      </w:r>
      <w:r>
        <w:rPr>
          <w:color w:val="000000"/>
          <w:spacing w:val="0"/>
          <w:w w:val="100"/>
          <w:position w:val="0"/>
          <w:lang w:val="en-US" w:eastAsia="en-US" w:bidi="en-US"/>
        </w:rPr>
        <w:tab/>
      </w:r>
      <w:r>
        <w:rPr>
          <w:color w:val="000000"/>
          <w:spacing w:val="0"/>
          <w:w w:val="100"/>
          <w:position w:val="0"/>
        </w:rPr>
        <w:t>就</w:t>
      </w:r>
    </w:p>
    <w:p>
      <w:pPr>
        <w:pStyle w:val="23"/>
        <w:keepNext w:val="0"/>
        <w:keepLines w:val="0"/>
        <w:widowControl w:val="0"/>
        <w:numPr>
          <w:ilvl w:val="0"/>
          <w:numId w:val="66"/>
        </w:numPr>
        <w:shd w:val="clear" w:color="auto" w:fill="auto"/>
        <w:tabs>
          <w:tab w:val="left" w:leader="dot" w:pos="5960"/>
        </w:tabs>
        <w:bidi w:val="0"/>
        <w:spacing w:before="0" w:after="120" w:line="240" w:lineRule="auto"/>
        <w:ind w:left="0" w:right="0" w:firstLine="800"/>
        <w:jc w:val="left"/>
      </w:pPr>
      <w:bookmarkStart w:id="374" w:name="bookmark374"/>
      <w:bookmarkEnd w:id="374"/>
      <w:r>
        <w:rPr>
          <w:color w:val="000000"/>
          <w:spacing w:val="0"/>
          <w:w w:val="100"/>
          <w:position w:val="0"/>
        </w:rPr>
        <w:t>工作做多得钱拿多得越……越</w:t>
      </w:r>
      <w:r>
        <w:rPr>
          <w:color w:val="000000"/>
          <w:spacing w:val="0"/>
          <w:w w:val="100"/>
          <w:position w:val="0"/>
          <w:lang w:val="en-US" w:eastAsia="en-US" w:bidi="en-US"/>
        </w:rPr>
        <w:tab/>
      </w:r>
      <w:r>
        <w:rPr>
          <w:color w:val="000000"/>
          <w:spacing w:val="0"/>
          <w:w w:val="100"/>
          <w:position w:val="0"/>
        </w:rPr>
        <w:t>就</w:t>
      </w:r>
    </w:p>
    <w:p>
      <w:pPr>
        <w:pStyle w:val="23"/>
        <w:keepNext w:val="0"/>
        <w:keepLines w:val="0"/>
        <w:widowControl w:val="0"/>
        <w:numPr>
          <w:ilvl w:val="0"/>
          <w:numId w:val="65"/>
        </w:numPr>
        <w:shd w:val="clear" w:color="auto" w:fill="auto"/>
        <w:bidi w:val="0"/>
        <w:spacing w:before="0" w:after="120" w:line="240" w:lineRule="auto"/>
        <w:ind w:left="0" w:right="0" w:firstLine="800"/>
        <w:jc w:val="left"/>
      </w:pPr>
      <w:bookmarkStart w:id="375" w:name="bookmark375"/>
      <w:bookmarkEnd w:id="375"/>
      <w:r>
        <w:rPr>
          <w:color w:val="000000"/>
          <w:spacing w:val="0"/>
          <w:w w:val="100"/>
          <w:position w:val="0"/>
        </w:rPr>
        <w:t>把下列句子翻译成中文</w:t>
      </w:r>
    </w:p>
    <w:p>
      <w:pPr>
        <w:pStyle w:val="23"/>
        <w:keepNext w:val="0"/>
        <w:keepLines w:val="0"/>
        <w:widowControl w:val="0"/>
        <w:numPr>
          <w:ilvl w:val="0"/>
          <w:numId w:val="67"/>
        </w:numPr>
        <w:shd w:val="clear" w:color="auto" w:fill="auto"/>
        <w:tabs>
          <w:tab w:val="left" w:pos="1259"/>
        </w:tabs>
        <w:bidi w:val="0"/>
        <w:spacing w:before="0" w:after="120" w:line="240" w:lineRule="auto"/>
        <w:ind w:left="0" w:right="0" w:firstLine="800"/>
        <w:jc w:val="left"/>
        <w:rPr>
          <w:sz w:val="20"/>
          <w:szCs w:val="20"/>
        </w:rPr>
      </w:pPr>
      <w:bookmarkStart w:id="376" w:name="bookmark376"/>
      <w:bookmarkEnd w:id="376"/>
      <w:r>
        <w:rPr>
          <w:color w:val="000000"/>
          <w:spacing w:val="0"/>
          <w:w w:val="100"/>
          <w:position w:val="0"/>
          <w:sz w:val="20"/>
          <w:szCs w:val="20"/>
          <w:lang w:val="en-US" w:eastAsia="en-US" w:bidi="en-US"/>
        </w:rPr>
        <w:t>Youaredressedsobeautifullytoday.</w:t>
      </w:r>
    </w:p>
    <w:p>
      <w:pPr>
        <w:pStyle w:val="23"/>
        <w:keepNext w:val="0"/>
        <w:keepLines w:val="0"/>
        <w:widowControl w:val="0"/>
        <w:numPr>
          <w:ilvl w:val="0"/>
          <w:numId w:val="67"/>
        </w:numPr>
        <w:shd w:val="clear" w:color="auto" w:fill="auto"/>
        <w:tabs>
          <w:tab w:val="left" w:pos="1264"/>
        </w:tabs>
        <w:bidi w:val="0"/>
        <w:spacing w:before="0" w:after="120" w:line="240" w:lineRule="auto"/>
        <w:ind w:left="0" w:right="0" w:firstLine="800"/>
        <w:jc w:val="left"/>
        <w:rPr>
          <w:sz w:val="20"/>
          <w:szCs w:val="20"/>
        </w:rPr>
        <w:sectPr>
          <w:headerReference r:id="rId507" w:type="first"/>
          <w:footerReference r:id="rId510" w:type="first"/>
          <w:headerReference r:id="rId505" w:type="default"/>
          <w:footerReference r:id="rId508" w:type="default"/>
          <w:headerReference r:id="rId506" w:type="even"/>
          <w:footerReference r:id="rId509" w:type="even"/>
          <w:footnotePr>
            <w:numFmt w:val="decimal"/>
          </w:footnotePr>
          <w:pgSz w:w="9621" w:h="12860"/>
          <w:pgMar w:top="1370" w:right="1182" w:bottom="1141" w:left="1397" w:header="0" w:footer="3" w:gutter="0"/>
          <w:cols w:space="720" w:num="1"/>
          <w:titlePg/>
          <w:rtlGutter w:val="0"/>
          <w:docGrid w:linePitch="360" w:charSpace="0"/>
        </w:sectPr>
      </w:pPr>
      <w:bookmarkStart w:id="377" w:name="bookmark377"/>
      <w:bookmarkEnd w:id="377"/>
      <w:r>
        <w:rPr>
          <w:color w:val="000000"/>
          <w:spacing w:val="0"/>
          <w:w w:val="100"/>
          <w:position w:val="0"/>
          <w:sz w:val="20"/>
          <w:szCs w:val="20"/>
          <w:lang w:val="en-US" w:eastAsia="en-US" w:bidi="en-US"/>
        </w:rPr>
        <w:t>Shesingsverywell.</w:t>
      </w:r>
    </w:p>
    <w:p>
      <w:pPr>
        <w:pStyle w:val="23"/>
        <w:keepNext w:val="0"/>
        <w:keepLines w:val="0"/>
        <w:widowControl w:val="0"/>
        <w:shd w:val="clear" w:color="auto" w:fill="auto"/>
        <w:tabs>
          <w:tab w:val="left" w:pos="1259"/>
        </w:tabs>
        <w:bidi w:val="0"/>
        <w:spacing w:before="0" w:after="0" w:line="359" w:lineRule="exact"/>
        <w:ind w:left="0" w:right="0" w:firstLine="800"/>
        <w:jc w:val="both"/>
        <w:rPr>
          <w:sz w:val="20"/>
          <w:szCs w:val="20"/>
        </w:rPr>
      </w:pPr>
      <w:bookmarkStart w:id="378" w:name="bookmark378"/>
      <w:r>
        <w:rPr>
          <w:color w:val="000000"/>
          <w:spacing w:val="0"/>
          <w:w w:val="100"/>
          <w:position w:val="0"/>
          <w:sz w:val="20"/>
          <w:szCs w:val="20"/>
        </w:rPr>
        <w:t>（</w:t>
      </w:r>
      <w:bookmarkEnd w:id="378"/>
      <w:r>
        <w:rPr>
          <w:color w:val="000000"/>
          <w:spacing w:val="0"/>
          <w:w w:val="100"/>
          <w:position w:val="0"/>
          <w:sz w:val="20"/>
          <w:szCs w:val="20"/>
        </w:rPr>
        <w:t>3）</w:t>
      </w:r>
      <w:r>
        <w:rPr>
          <w:color w:val="000000"/>
          <w:spacing w:val="0"/>
          <w:w w:val="100"/>
          <w:position w:val="0"/>
          <w:sz w:val="20"/>
          <w:szCs w:val="20"/>
        </w:rPr>
        <w:tab/>
      </w:r>
      <w:r>
        <w:rPr>
          <w:color w:val="000000"/>
          <w:spacing w:val="0"/>
          <w:w w:val="100"/>
          <w:position w:val="0"/>
          <w:sz w:val="20"/>
          <w:szCs w:val="20"/>
          <w:lang w:val="en-US" w:eastAsia="en-US" w:bidi="en-US"/>
        </w:rPr>
        <w:t>Thingsaremoreandmoreexpensivenow.</w:t>
      </w:r>
    </w:p>
    <w:p>
      <w:pPr>
        <w:pStyle w:val="23"/>
        <w:keepNext w:val="0"/>
        <w:keepLines w:val="0"/>
        <w:widowControl w:val="0"/>
        <w:shd w:val="clear" w:color="auto" w:fill="auto"/>
        <w:tabs>
          <w:tab w:val="left" w:pos="1264"/>
        </w:tabs>
        <w:bidi w:val="0"/>
        <w:spacing w:before="0" w:after="0" w:line="359" w:lineRule="exact"/>
        <w:ind w:left="0" w:right="0" w:firstLine="800"/>
        <w:jc w:val="both"/>
        <w:rPr>
          <w:sz w:val="20"/>
          <w:szCs w:val="20"/>
        </w:rPr>
      </w:pPr>
      <w:bookmarkStart w:id="379" w:name="bookmark379"/>
      <w:r>
        <w:rPr>
          <w:color w:val="000000"/>
          <w:spacing w:val="0"/>
          <w:w w:val="100"/>
          <w:position w:val="0"/>
          <w:sz w:val="20"/>
          <w:szCs w:val="20"/>
          <w:lang w:val="en-US" w:eastAsia="en-US" w:bidi="en-US"/>
        </w:rPr>
        <w:t>（</w:t>
      </w:r>
      <w:bookmarkEnd w:id="379"/>
      <w:r>
        <w:rPr>
          <w:color w:val="000000"/>
          <w:spacing w:val="0"/>
          <w:w w:val="100"/>
          <w:position w:val="0"/>
          <w:sz w:val="20"/>
          <w:szCs w:val="20"/>
          <w:lang w:val="en-US" w:eastAsia="en-US" w:bidi="en-US"/>
        </w:rPr>
        <w:t>4）</w:t>
      </w:r>
      <w:r>
        <w:rPr>
          <w:color w:val="000000"/>
          <w:spacing w:val="0"/>
          <w:w w:val="100"/>
          <w:position w:val="0"/>
          <w:sz w:val="20"/>
          <w:szCs w:val="20"/>
          <w:lang w:val="en-US" w:eastAsia="en-US" w:bidi="en-US"/>
        </w:rPr>
        <w:tab/>
      </w:r>
      <w:r>
        <w:rPr>
          <w:color w:val="000000"/>
          <w:spacing w:val="0"/>
          <w:w w:val="100"/>
          <w:position w:val="0"/>
          <w:sz w:val="20"/>
          <w:szCs w:val="20"/>
          <w:lang w:val="en-US" w:eastAsia="en-US" w:bidi="en-US"/>
        </w:rPr>
        <w:t>Happybirthdaytoyou</w:t>
      </w:r>
      <w:r>
        <w:rPr>
          <w:color w:val="000000"/>
          <w:spacing w:val="0"/>
          <w:w w:val="100"/>
          <w:position w:val="0"/>
          <w:sz w:val="20"/>
          <w:szCs w:val="20"/>
          <w:highlight w:val="none"/>
          <w:lang w:val="en-US" w:eastAsia="en-US" w:bidi="en-US"/>
        </w:rPr>
        <w:t>!</w:t>
      </w:r>
    </w:p>
    <w:p>
      <w:pPr>
        <w:pStyle w:val="23"/>
        <w:keepNext w:val="0"/>
        <w:keepLines w:val="0"/>
        <w:widowControl w:val="0"/>
        <w:shd w:val="clear" w:color="auto" w:fill="auto"/>
        <w:tabs>
          <w:tab w:val="left" w:pos="1264"/>
        </w:tabs>
        <w:bidi w:val="0"/>
        <w:spacing w:before="0" w:after="0" w:line="359" w:lineRule="exact"/>
        <w:ind w:left="0" w:right="0" w:firstLine="800"/>
        <w:jc w:val="both"/>
        <w:rPr>
          <w:sz w:val="20"/>
          <w:szCs w:val="20"/>
        </w:rPr>
      </w:pPr>
      <w:bookmarkStart w:id="380" w:name="bookmark380"/>
      <w:r>
        <w:rPr>
          <w:color w:val="000000"/>
          <w:spacing w:val="0"/>
          <w:w w:val="100"/>
          <w:position w:val="0"/>
          <w:sz w:val="20"/>
          <w:szCs w:val="20"/>
          <w:lang w:val="en-US" w:eastAsia="en-US" w:bidi="en-US"/>
        </w:rPr>
        <w:t>（</w:t>
      </w:r>
      <w:bookmarkEnd w:id="380"/>
      <w:r>
        <w:rPr>
          <w:color w:val="000000"/>
          <w:spacing w:val="0"/>
          <w:w w:val="100"/>
          <w:position w:val="0"/>
          <w:sz w:val="20"/>
          <w:szCs w:val="20"/>
          <w:lang w:val="en-US" w:eastAsia="en-US" w:bidi="en-US"/>
        </w:rPr>
        <w:t>5）</w:t>
      </w:r>
      <w:r>
        <w:rPr>
          <w:color w:val="000000"/>
          <w:spacing w:val="0"/>
          <w:w w:val="100"/>
          <w:position w:val="0"/>
          <w:sz w:val="20"/>
          <w:szCs w:val="20"/>
          <w:lang w:val="en-US" w:eastAsia="en-US" w:bidi="en-US"/>
        </w:rPr>
        <w:tab/>
      </w:r>
      <w:r>
        <w:rPr>
          <w:color w:val="000000"/>
          <w:spacing w:val="0"/>
          <w:w w:val="100"/>
          <w:position w:val="0"/>
          <w:sz w:val="20"/>
          <w:szCs w:val="20"/>
          <w:lang w:val="en-US" w:eastAsia="en-US" w:bidi="en-US"/>
        </w:rPr>
        <w:t>Thisismysmallgiftforyou.</w:t>
      </w:r>
    </w:p>
    <w:p>
      <w:pPr>
        <w:pStyle w:val="23"/>
        <w:keepNext w:val="0"/>
        <w:keepLines w:val="0"/>
        <w:widowControl w:val="0"/>
        <w:shd w:val="clear" w:color="auto" w:fill="auto"/>
        <w:tabs>
          <w:tab w:val="left" w:pos="858"/>
        </w:tabs>
        <w:bidi w:val="0"/>
        <w:spacing w:before="0" w:after="0" w:line="359" w:lineRule="exact"/>
        <w:ind w:left="0" w:right="0" w:firstLine="380"/>
        <w:jc w:val="both"/>
      </w:pPr>
      <w:bookmarkStart w:id="381" w:name="bookmark381"/>
      <w:r>
        <w:rPr>
          <w:color w:val="000000"/>
          <w:spacing w:val="0"/>
          <w:w w:val="100"/>
          <w:position w:val="0"/>
        </w:rPr>
        <w:t>二</w:t>
      </w:r>
      <w:bookmarkEnd w:id="381"/>
      <w:r>
        <w:rPr>
          <w:color w:val="000000"/>
          <w:spacing w:val="0"/>
          <w:w w:val="100"/>
          <w:position w:val="0"/>
          <w:highlight w:val="none"/>
          <w:lang w:val="en-US"/>
        </w:rPr>
        <w:t>、</w:t>
      </w:r>
      <w:r>
        <w:rPr>
          <w:color w:val="000000"/>
          <w:spacing w:val="0"/>
          <w:w w:val="100"/>
          <w:position w:val="0"/>
        </w:rPr>
        <w:t>听力理解（略）</w:t>
      </w:r>
    </w:p>
    <w:p>
      <w:pPr>
        <w:pStyle w:val="23"/>
        <w:keepNext w:val="0"/>
        <w:keepLines w:val="0"/>
        <w:widowControl w:val="0"/>
        <w:shd w:val="clear" w:color="auto" w:fill="auto"/>
        <w:tabs>
          <w:tab w:val="left" w:pos="858"/>
        </w:tabs>
        <w:bidi w:val="0"/>
        <w:spacing w:before="0" w:after="0" w:line="359" w:lineRule="exact"/>
        <w:ind w:left="0" w:right="0" w:firstLine="380"/>
        <w:jc w:val="both"/>
      </w:pPr>
      <w:bookmarkStart w:id="382" w:name="bookmark382"/>
      <w:r>
        <w:rPr>
          <w:color w:val="000000"/>
          <w:spacing w:val="0"/>
          <w:w w:val="100"/>
          <w:position w:val="0"/>
        </w:rPr>
        <w:t>三</w:t>
      </w:r>
      <w:bookmarkEnd w:id="382"/>
      <w:r>
        <w:rPr>
          <w:color w:val="000000"/>
          <w:spacing w:val="0"/>
          <w:w w:val="100"/>
          <w:position w:val="0"/>
          <w:highlight w:val="none"/>
          <w:lang w:val="en-US"/>
        </w:rPr>
        <w:t>、</w:t>
      </w:r>
      <w:r>
        <w:rPr>
          <w:color w:val="000000"/>
          <w:spacing w:val="0"/>
          <w:w w:val="100"/>
          <w:position w:val="0"/>
        </w:rPr>
        <w:t>口头表达</w:t>
      </w:r>
    </w:p>
    <w:p>
      <w:pPr>
        <w:pStyle w:val="23"/>
        <w:keepNext w:val="0"/>
        <w:keepLines w:val="0"/>
        <w:widowControl w:val="0"/>
        <w:numPr>
          <w:ilvl w:val="0"/>
          <w:numId w:val="68"/>
        </w:numPr>
        <w:shd w:val="clear" w:color="auto" w:fill="auto"/>
        <w:tabs>
          <w:tab w:val="left" w:pos="1140"/>
        </w:tabs>
        <w:bidi w:val="0"/>
        <w:spacing w:before="0" w:after="0" w:line="359" w:lineRule="exact"/>
        <w:ind w:left="0" w:right="0" w:firstLine="800"/>
        <w:jc w:val="both"/>
      </w:pPr>
      <w:bookmarkStart w:id="383" w:name="bookmark383"/>
      <w:bookmarkEnd w:id="383"/>
      <w:r>
        <w:rPr>
          <w:color w:val="000000"/>
          <w:spacing w:val="0"/>
          <w:w w:val="100"/>
          <w:position w:val="0"/>
        </w:rPr>
        <w:t>对话</w:t>
      </w:r>
    </w:p>
    <w:p>
      <w:pPr>
        <w:pStyle w:val="23"/>
        <w:keepNext w:val="0"/>
        <w:keepLines w:val="0"/>
        <w:widowControl w:val="0"/>
        <w:shd w:val="clear" w:color="auto" w:fill="auto"/>
        <w:tabs>
          <w:tab w:val="left" w:pos="1264"/>
        </w:tabs>
        <w:bidi w:val="0"/>
        <w:spacing w:before="0" w:after="0" w:line="359" w:lineRule="exact"/>
        <w:ind w:left="0" w:right="0" w:firstLine="800"/>
        <w:jc w:val="both"/>
      </w:pPr>
      <w:bookmarkStart w:id="384" w:name="bookmark384"/>
      <w:r>
        <w:rPr>
          <w:color w:val="000000"/>
          <w:spacing w:val="0"/>
          <w:w w:val="100"/>
          <w:position w:val="0"/>
          <w:sz w:val="20"/>
          <w:szCs w:val="20"/>
        </w:rPr>
        <w:t>（</w:t>
      </w:r>
      <w:bookmarkEnd w:id="384"/>
      <w:r>
        <w:rPr>
          <w:color w:val="000000"/>
          <w:spacing w:val="0"/>
          <w:w w:val="100"/>
          <w:position w:val="0"/>
          <w:sz w:val="20"/>
          <w:szCs w:val="20"/>
        </w:rPr>
        <w:t>1）</w:t>
      </w:r>
      <w:r>
        <w:rPr>
          <w:color w:val="000000"/>
          <w:spacing w:val="0"/>
          <w:w w:val="100"/>
          <w:position w:val="0"/>
          <w:sz w:val="20"/>
          <w:szCs w:val="20"/>
        </w:rPr>
        <w:tab/>
      </w:r>
      <w:r>
        <w:rPr>
          <w:color w:val="000000"/>
          <w:spacing w:val="0"/>
          <w:w w:val="100"/>
          <w:position w:val="0"/>
          <w:sz w:val="20"/>
          <w:szCs w:val="20"/>
          <w:lang w:val="en-US" w:eastAsia="en-US" w:bidi="en-US"/>
        </w:rPr>
        <w:t>A：</w:t>
      </w:r>
      <w:r>
        <w:rPr>
          <w:color w:val="000000"/>
          <w:spacing w:val="0"/>
          <w:w w:val="100"/>
          <w:position w:val="0"/>
        </w:rPr>
        <w:t>你看，他正在起床。</w:t>
      </w:r>
    </w:p>
    <w:p>
      <w:pPr>
        <w:pStyle w:val="23"/>
        <w:keepNext w:val="0"/>
        <w:keepLines w:val="0"/>
        <w:widowControl w:val="0"/>
        <w:shd w:val="clear" w:color="auto" w:fill="auto"/>
        <w:tabs>
          <w:tab w:val="left" w:pos="4204"/>
        </w:tabs>
        <w:bidi w:val="0"/>
        <w:spacing w:before="0" w:after="0" w:line="359" w:lineRule="exact"/>
        <w:ind w:left="1180" w:right="0" w:firstLine="0"/>
        <w:jc w:val="left"/>
        <w:rPr>
          <w:sz w:val="20"/>
          <w:szCs w:val="20"/>
        </w:rPr>
      </w:pPr>
      <w:r>
        <w:rPr>
          <w:color w:val="000000"/>
          <w:spacing w:val="0"/>
          <w:w w:val="100"/>
          <w:position w:val="0"/>
          <w:sz w:val="20"/>
          <w:szCs w:val="20"/>
          <w:lang w:val="en-US" w:eastAsia="en-US" w:bidi="en-US"/>
        </w:rPr>
        <w:t>B：</w:t>
      </w:r>
      <w:r>
        <w:rPr>
          <w:color w:val="000000"/>
          <w:spacing w:val="0"/>
          <w:w w:val="100"/>
          <w:position w:val="0"/>
          <w:sz w:val="19"/>
          <w:szCs w:val="19"/>
        </w:rPr>
        <w:t>他起得</w:t>
      </w:r>
      <w:r>
        <w:rPr>
          <w:sz w:val="19"/>
          <w:szCs w:val="19"/>
          <w:u w:val="single"/>
        </w:rPr>
        <w:tab/>
      </w:r>
      <w:r>
        <w:rPr>
          <w:color w:val="000000"/>
          <w:spacing w:val="0"/>
          <w:w w:val="100"/>
          <w:position w:val="0"/>
          <w:sz w:val="20"/>
          <w:szCs w:val="20"/>
          <w:lang w:val="en-US" w:eastAsia="en-US" w:bidi="en-US"/>
        </w:rPr>
        <w:t>o</w:t>
      </w:r>
    </w:p>
    <w:p>
      <w:pPr>
        <w:pStyle w:val="23"/>
        <w:keepNext w:val="0"/>
        <w:keepLines w:val="0"/>
        <w:widowControl w:val="0"/>
        <w:shd w:val="clear" w:color="auto" w:fill="auto"/>
        <w:bidi w:val="0"/>
        <w:spacing w:before="0" w:after="0" w:line="359" w:lineRule="exact"/>
        <w:ind w:left="1180" w:right="0" w:firstLine="0"/>
        <w:jc w:val="left"/>
      </w:pPr>
      <w:r>
        <w:rPr>
          <w:color w:val="000000"/>
          <w:spacing w:val="0"/>
          <w:w w:val="100"/>
          <w:position w:val="0"/>
        </w:rPr>
        <w:t>（插图：正在起床，时钟：六点）（略）</w:t>
      </w:r>
    </w:p>
    <w:p>
      <w:pPr>
        <w:pStyle w:val="23"/>
        <w:keepNext w:val="0"/>
        <w:keepLines w:val="0"/>
        <w:widowControl w:val="0"/>
        <w:shd w:val="clear" w:color="auto" w:fill="auto"/>
        <w:tabs>
          <w:tab w:val="left" w:pos="1264"/>
        </w:tabs>
        <w:bidi w:val="0"/>
        <w:spacing w:before="0" w:after="0" w:line="359" w:lineRule="exact"/>
        <w:ind w:left="0" w:right="0" w:firstLine="800"/>
        <w:jc w:val="both"/>
      </w:pPr>
      <w:bookmarkStart w:id="385" w:name="bookmark385"/>
      <w:r>
        <w:rPr>
          <w:color w:val="000000"/>
          <w:spacing w:val="0"/>
          <w:w w:val="100"/>
          <w:position w:val="0"/>
          <w:sz w:val="20"/>
          <w:szCs w:val="20"/>
        </w:rPr>
        <w:t>（</w:t>
      </w:r>
      <w:bookmarkEnd w:id="385"/>
      <w:r>
        <w:rPr>
          <w:color w:val="000000"/>
          <w:spacing w:val="0"/>
          <w:w w:val="100"/>
          <w:position w:val="0"/>
          <w:sz w:val="20"/>
          <w:szCs w:val="20"/>
        </w:rPr>
        <w:t>2）</w:t>
      </w:r>
      <w:r>
        <w:rPr>
          <w:color w:val="000000"/>
          <w:spacing w:val="0"/>
          <w:w w:val="100"/>
          <w:position w:val="0"/>
          <w:sz w:val="20"/>
          <w:szCs w:val="20"/>
        </w:rPr>
        <w:tab/>
      </w:r>
      <w:r>
        <w:rPr>
          <w:color w:val="000000"/>
          <w:spacing w:val="0"/>
          <w:w w:val="100"/>
          <w:position w:val="0"/>
          <w:sz w:val="20"/>
          <w:szCs w:val="20"/>
          <w:lang w:val="en-US" w:eastAsia="en-US" w:bidi="en-US"/>
        </w:rPr>
        <w:t>A：</w:t>
      </w:r>
      <w:r>
        <w:rPr>
          <w:color w:val="000000"/>
          <w:spacing w:val="0"/>
          <w:w w:val="100"/>
          <w:position w:val="0"/>
        </w:rPr>
        <w:t>你看，他正在吃早饭。</w:t>
      </w:r>
    </w:p>
    <w:p>
      <w:pPr>
        <w:pStyle w:val="23"/>
        <w:keepNext w:val="0"/>
        <w:keepLines w:val="0"/>
        <w:widowControl w:val="0"/>
        <w:shd w:val="clear" w:color="auto" w:fill="auto"/>
        <w:tabs>
          <w:tab w:val="left" w:pos="4204"/>
        </w:tabs>
        <w:bidi w:val="0"/>
        <w:spacing w:before="0" w:after="0" w:line="359" w:lineRule="exact"/>
        <w:ind w:left="1180" w:right="0" w:firstLine="0"/>
        <w:jc w:val="left"/>
        <w:rPr>
          <w:rFonts w:hint="eastAsia" w:eastAsia="宋体"/>
          <w:lang w:eastAsia="zh-CN"/>
        </w:rPr>
      </w:pPr>
      <w:r>
        <w:rPr>
          <w:color w:val="000000"/>
          <w:spacing w:val="0"/>
          <w:w w:val="100"/>
          <w:position w:val="0"/>
          <w:sz w:val="20"/>
          <w:szCs w:val="20"/>
          <w:lang w:val="en-US" w:eastAsia="en-US" w:bidi="en-US"/>
        </w:rPr>
        <w:t>B：</w:t>
      </w:r>
      <w:r>
        <w:rPr>
          <w:color w:val="000000"/>
          <w:spacing w:val="0"/>
          <w:w w:val="100"/>
          <w:position w:val="0"/>
        </w:rPr>
        <w:t>他吃得</w:t>
      </w:r>
      <w:r>
        <w:rPr>
          <w:rFonts w:hint="eastAsia"/>
          <w:highlight w:val="none"/>
          <w:u w:val="single"/>
          <w:lang w:eastAsia="zh-CN"/>
        </w:rPr>
        <w:t>。</w:t>
      </w:r>
    </w:p>
    <w:p>
      <w:pPr>
        <w:pStyle w:val="23"/>
        <w:keepNext w:val="0"/>
        <w:keepLines w:val="0"/>
        <w:widowControl w:val="0"/>
        <w:shd w:val="clear" w:color="auto" w:fill="auto"/>
        <w:bidi w:val="0"/>
        <w:spacing w:before="0" w:after="0" w:line="359" w:lineRule="exact"/>
        <w:ind w:left="1180" w:right="0" w:firstLine="0"/>
        <w:jc w:val="left"/>
      </w:pPr>
      <w:r>
        <w:rPr>
          <w:color w:val="000000"/>
          <w:spacing w:val="0"/>
          <w:w w:val="100"/>
          <w:position w:val="0"/>
        </w:rPr>
        <w:t>（插图：在吃西式早餐，食品丰盛）（略）</w:t>
      </w:r>
    </w:p>
    <w:p>
      <w:pPr>
        <w:pStyle w:val="23"/>
        <w:keepNext w:val="0"/>
        <w:keepLines w:val="0"/>
        <w:widowControl w:val="0"/>
        <w:shd w:val="clear" w:color="auto" w:fill="auto"/>
        <w:tabs>
          <w:tab w:val="left" w:pos="1264"/>
        </w:tabs>
        <w:bidi w:val="0"/>
        <w:spacing w:before="0" w:after="0" w:line="359" w:lineRule="exact"/>
        <w:ind w:left="0" w:right="0" w:firstLine="800"/>
        <w:jc w:val="both"/>
      </w:pPr>
      <w:bookmarkStart w:id="386" w:name="bookmark386"/>
      <w:r>
        <w:rPr>
          <w:color w:val="000000"/>
          <w:spacing w:val="0"/>
          <w:w w:val="100"/>
          <w:position w:val="0"/>
          <w:sz w:val="20"/>
          <w:szCs w:val="20"/>
        </w:rPr>
        <w:t>（</w:t>
      </w:r>
      <w:bookmarkEnd w:id="386"/>
      <w:r>
        <w:rPr>
          <w:color w:val="000000"/>
          <w:spacing w:val="0"/>
          <w:w w:val="100"/>
          <w:position w:val="0"/>
          <w:sz w:val="20"/>
          <w:szCs w:val="20"/>
        </w:rPr>
        <w:t>3）</w:t>
      </w:r>
      <w:r>
        <w:rPr>
          <w:color w:val="000000"/>
          <w:spacing w:val="0"/>
          <w:w w:val="100"/>
          <w:position w:val="0"/>
          <w:sz w:val="20"/>
          <w:szCs w:val="20"/>
        </w:rPr>
        <w:tab/>
      </w:r>
      <w:r>
        <w:rPr>
          <w:color w:val="000000"/>
          <w:spacing w:val="0"/>
          <w:w w:val="100"/>
          <w:position w:val="0"/>
          <w:sz w:val="20"/>
          <w:szCs w:val="20"/>
          <w:lang w:val="en-US" w:eastAsia="en-US" w:bidi="en-US"/>
        </w:rPr>
        <w:t>A：</w:t>
      </w:r>
      <w:r>
        <w:rPr>
          <w:color w:val="000000"/>
          <w:spacing w:val="0"/>
          <w:w w:val="100"/>
          <w:position w:val="0"/>
        </w:rPr>
        <w:t>他每天骑自行车去学校。</w:t>
      </w:r>
    </w:p>
    <w:p>
      <w:pPr>
        <w:pStyle w:val="23"/>
        <w:keepNext w:val="0"/>
        <w:keepLines w:val="0"/>
        <w:widowControl w:val="0"/>
        <w:shd w:val="clear" w:color="auto" w:fill="auto"/>
        <w:tabs>
          <w:tab w:val="left" w:pos="4204"/>
        </w:tabs>
        <w:bidi w:val="0"/>
        <w:spacing w:before="0" w:after="0" w:line="359" w:lineRule="exact"/>
        <w:ind w:left="1180" w:right="0" w:firstLine="0"/>
        <w:jc w:val="left"/>
        <w:rPr>
          <w:rFonts w:hint="eastAsia" w:eastAsia="宋体"/>
          <w:lang w:eastAsia="zh-CN"/>
        </w:rPr>
      </w:pPr>
      <w:r>
        <w:rPr>
          <w:color w:val="000000"/>
          <w:spacing w:val="0"/>
          <w:w w:val="100"/>
          <w:position w:val="0"/>
          <w:sz w:val="20"/>
          <w:szCs w:val="20"/>
          <w:lang w:val="en-US" w:eastAsia="en-US" w:bidi="en-US"/>
        </w:rPr>
        <w:t>B：</w:t>
      </w:r>
      <w:r>
        <w:rPr>
          <w:color w:val="000000"/>
          <w:spacing w:val="0"/>
          <w:w w:val="100"/>
          <w:position w:val="0"/>
        </w:rPr>
        <w:t>他骑得</w:t>
      </w:r>
      <w:r>
        <w:rPr>
          <w:rFonts w:hint="eastAsia"/>
          <w:highlight w:val="none"/>
          <w:u w:val="single"/>
          <w:lang w:eastAsia="zh-CN"/>
        </w:rPr>
        <w:t>。</w:t>
      </w:r>
    </w:p>
    <w:p>
      <w:pPr>
        <w:pStyle w:val="23"/>
        <w:keepNext w:val="0"/>
        <w:keepLines w:val="0"/>
        <w:widowControl w:val="0"/>
        <w:shd w:val="clear" w:color="auto" w:fill="auto"/>
        <w:bidi w:val="0"/>
        <w:spacing w:before="0" w:after="0" w:line="359" w:lineRule="exact"/>
        <w:ind w:left="1180" w:right="0" w:firstLine="0"/>
        <w:jc w:val="left"/>
      </w:pPr>
      <w:r>
        <w:rPr>
          <w:color w:val="000000"/>
          <w:spacing w:val="0"/>
          <w:w w:val="100"/>
          <w:position w:val="0"/>
        </w:rPr>
        <w:t>（插图：骑车去学校，很快的样子）（略）</w:t>
      </w:r>
    </w:p>
    <w:p>
      <w:pPr>
        <w:pStyle w:val="23"/>
        <w:keepNext w:val="0"/>
        <w:keepLines w:val="0"/>
        <w:widowControl w:val="0"/>
        <w:shd w:val="clear" w:color="auto" w:fill="auto"/>
        <w:tabs>
          <w:tab w:val="left" w:pos="1264"/>
        </w:tabs>
        <w:bidi w:val="0"/>
        <w:spacing w:before="0" w:after="0" w:line="359" w:lineRule="exact"/>
        <w:ind w:left="0" w:right="0" w:firstLine="800"/>
        <w:jc w:val="both"/>
      </w:pPr>
      <w:bookmarkStart w:id="387" w:name="bookmark387"/>
      <w:r>
        <w:rPr>
          <w:color w:val="000000"/>
          <w:spacing w:val="0"/>
          <w:w w:val="100"/>
          <w:position w:val="0"/>
          <w:sz w:val="20"/>
          <w:szCs w:val="20"/>
        </w:rPr>
        <w:t>（</w:t>
      </w:r>
      <w:bookmarkEnd w:id="387"/>
      <w:r>
        <w:rPr>
          <w:color w:val="000000"/>
          <w:spacing w:val="0"/>
          <w:w w:val="100"/>
          <w:position w:val="0"/>
          <w:sz w:val="20"/>
          <w:szCs w:val="20"/>
        </w:rPr>
        <w:t>4）</w:t>
      </w:r>
      <w:r>
        <w:rPr>
          <w:color w:val="000000"/>
          <w:spacing w:val="0"/>
          <w:w w:val="100"/>
          <w:position w:val="0"/>
          <w:sz w:val="20"/>
          <w:szCs w:val="20"/>
        </w:rPr>
        <w:tab/>
      </w:r>
      <w:r>
        <w:rPr>
          <w:color w:val="000000"/>
          <w:spacing w:val="0"/>
          <w:w w:val="100"/>
          <w:position w:val="0"/>
          <w:sz w:val="20"/>
          <w:szCs w:val="20"/>
          <w:lang w:val="en-US" w:eastAsia="en-US" w:bidi="en-US"/>
        </w:rPr>
        <w:t>A：</w:t>
      </w:r>
      <w:r>
        <w:rPr>
          <w:color w:val="000000"/>
          <w:spacing w:val="0"/>
          <w:w w:val="100"/>
          <w:position w:val="0"/>
        </w:rPr>
        <w:t>你看，这是他做的功课。</w:t>
      </w:r>
    </w:p>
    <w:p>
      <w:pPr>
        <w:pStyle w:val="23"/>
        <w:keepNext w:val="0"/>
        <w:keepLines w:val="0"/>
        <w:widowControl w:val="0"/>
        <w:shd w:val="clear" w:color="auto" w:fill="auto"/>
        <w:tabs>
          <w:tab w:val="left" w:pos="4204"/>
        </w:tabs>
        <w:bidi w:val="0"/>
        <w:spacing w:before="0" w:after="0" w:line="359" w:lineRule="exact"/>
        <w:ind w:left="1180" w:right="0" w:firstLine="0"/>
        <w:jc w:val="left"/>
        <w:rPr>
          <w:rFonts w:hint="eastAsia" w:eastAsia="宋体"/>
          <w:lang w:eastAsia="zh-CN"/>
        </w:rPr>
      </w:pPr>
      <w:r>
        <w:rPr>
          <w:color w:val="000000"/>
          <w:spacing w:val="0"/>
          <w:w w:val="100"/>
          <w:position w:val="0"/>
          <w:sz w:val="20"/>
          <w:szCs w:val="20"/>
          <w:lang w:val="en-US" w:eastAsia="en-US" w:bidi="en-US"/>
        </w:rPr>
        <w:t>B：</w:t>
      </w:r>
      <w:r>
        <w:rPr>
          <w:color w:val="000000"/>
          <w:spacing w:val="0"/>
          <w:w w:val="100"/>
          <w:position w:val="0"/>
        </w:rPr>
        <w:t>他做得</w:t>
      </w:r>
      <w:r>
        <w:rPr>
          <w:rFonts w:hint="eastAsia"/>
          <w:highlight w:val="none"/>
          <w:u w:val="single"/>
          <w:lang w:eastAsia="zh-CN"/>
        </w:rPr>
        <w:t>。</w:t>
      </w:r>
    </w:p>
    <w:p>
      <w:pPr>
        <w:pStyle w:val="23"/>
        <w:keepNext w:val="0"/>
        <w:keepLines w:val="0"/>
        <w:widowControl w:val="0"/>
        <w:shd w:val="clear" w:color="auto" w:fill="auto"/>
        <w:bidi w:val="0"/>
        <w:spacing w:before="0" w:after="0" w:line="359" w:lineRule="exact"/>
        <w:ind w:left="1180" w:right="0" w:firstLine="0"/>
        <w:jc w:val="left"/>
      </w:pPr>
      <w:r>
        <w:rPr>
          <w:color w:val="000000"/>
          <w:spacing w:val="0"/>
          <w:w w:val="100"/>
          <w:position w:val="0"/>
        </w:rPr>
        <w:t>（插图：作业本，上面有老师的批语：“很好！”）（略）</w:t>
      </w:r>
    </w:p>
    <w:p>
      <w:pPr>
        <w:pStyle w:val="23"/>
        <w:keepNext w:val="0"/>
        <w:keepLines w:val="0"/>
        <w:widowControl w:val="0"/>
        <w:numPr>
          <w:ilvl w:val="0"/>
          <w:numId w:val="68"/>
        </w:numPr>
        <w:shd w:val="clear" w:color="auto" w:fill="auto"/>
        <w:tabs>
          <w:tab w:val="left" w:pos="1140"/>
        </w:tabs>
        <w:bidi w:val="0"/>
        <w:spacing w:before="0" w:after="0" w:line="359" w:lineRule="exact"/>
        <w:ind w:left="0" w:right="0" w:firstLine="800"/>
        <w:jc w:val="both"/>
      </w:pPr>
      <w:bookmarkStart w:id="388" w:name="bookmark388"/>
      <w:bookmarkEnd w:id="388"/>
      <w:r>
        <w:rPr>
          <w:color w:val="000000"/>
          <w:spacing w:val="0"/>
          <w:w w:val="100"/>
          <w:position w:val="0"/>
        </w:rPr>
        <w:t>向同学们介绍一个人，用上</w:t>
      </w:r>
      <w:r>
        <w:rPr>
          <w:color w:val="000000"/>
          <w:spacing w:val="0"/>
          <w:w w:val="100"/>
          <w:position w:val="0"/>
          <w:sz w:val="20"/>
          <w:szCs w:val="20"/>
        </w:rPr>
        <w:t>“V</w:t>
      </w:r>
      <w:r>
        <w:rPr>
          <w:color w:val="000000"/>
          <w:spacing w:val="0"/>
          <w:w w:val="100"/>
          <w:position w:val="0"/>
        </w:rPr>
        <w:t>得……</w:t>
      </w:r>
      <w:r>
        <w:rPr>
          <w:color w:val="000000"/>
          <w:spacing w:val="0"/>
          <w:w w:val="100"/>
          <w:position w:val="0"/>
          <w:lang w:val="en-US" w:eastAsia="en-US" w:bidi="en-US"/>
        </w:rPr>
        <w:t>"</w:t>
      </w:r>
    </w:p>
    <w:p>
      <w:pPr>
        <w:pStyle w:val="23"/>
        <w:keepNext w:val="0"/>
        <w:keepLines w:val="0"/>
        <w:widowControl w:val="0"/>
        <w:shd w:val="clear" w:color="auto" w:fill="auto"/>
        <w:tabs>
          <w:tab w:val="left" w:pos="858"/>
        </w:tabs>
        <w:bidi w:val="0"/>
        <w:spacing w:before="0" w:after="0" w:line="359" w:lineRule="exact"/>
        <w:ind w:left="0" w:right="0" w:firstLine="380"/>
        <w:jc w:val="both"/>
      </w:pPr>
      <w:bookmarkStart w:id="389" w:name="bookmark389"/>
      <w:r>
        <w:rPr>
          <w:color w:val="000000"/>
          <w:spacing w:val="0"/>
          <w:w w:val="100"/>
          <w:position w:val="0"/>
        </w:rPr>
        <w:t>四</w:t>
      </w:r>
      <w:bookmarkEnd w:id="389"/>
      <w:r>
        <w:rPr>
          <w:color w:val="000000"/>
          <w:spacing w:val="0"/>
          <w:w w:val="100"/>
          <w:position w:val="0"/>
          <w:highlight w:val="none"/>
          <w:lang w:val="en-US"/>
        </w:rPr>
        <w:t>、</w:t>
      </w:r>
      <w:r>
        <w:rPr>
          <w:color w:val="000000"/>
          <w:spacing w:val="0"/>
          <w:w w:val="100"/>
          <w:position w:val="0"/>
        </w:rPr>
        <w:t>阅读理解</w:t>
      </w:r>
    </w:p>
    <w:p>
      <w:pPr>
        <w:pStyle w:val="23"/>
        <w:keepNext w:val="0"/>
        <w:keepLines w:val="0"/>
        <w:widowControl w:val="0"/>
        <w:shd w:val="clear" w:color="auto" w:fill="auto"/>
        <w:bidi w:val="0"/>
        <w:spacing w:before="0" w:after="0" w:line="359" w:lineRule="exact"/>
        <w:ind w:left="380" w:right="0" w:firstLine="440"/>
        <w:jc w:val="both"/>
      </w:pPr>
      <w:r>
        <w:rPr>
          <w:color w:val="000000"/>
          <w:spacing w:val="0"/>
          <w:w w:val="100"/>
          <w:position w:val="0"/>
        </w:rPr>
        <w:t>张山是我的朋友。他高高的，胖胖的，每天睡得很早，起得很晚，吃得很多。他说他以前睡得很少，吃得很少，所以很瘦，现在吃得多了，睡得多了，所以就胖了。他平时穿得随随便便，一件</w:t>
      </w:r>
      <w:r>
        <w:rPr>
          <w:color w:val="000000"/>
          <w:spacing w:val="0"/>
          <w:w w:val="100"/>
          <w:position w:val="0"/>
          <w:sz w:val="20"/>
          <w:szCs w:val="20"/>
          <w:lang w:val="en-US" w:eastAsia="en-US" w:bidi="en-US"/>
        </w:rPr>
        <w:t>T</w:t>
      </w:r>
      <w:r>
        <w:rPr>
          <w:color w:val="000000"/>
          <w:spacing w:val="0"/>
          <w:w w:val="100"/>
          <w:position w:val="0"/>
        </w:rPr>
        <w:t>恤，一条短裤，可是去跟女朋友约会的时候，穿得特别漂亮。他爱骑自行车。每次都骑得特别快，</w:t>
      </w:r>
      <w:r>
        <w:rPr>
          <w:color w:val="000000"/>
          <w:spacing w:val="0"/>
          <w:w w:val="100"/>
          <w:position w:val="0"/>
          <w:highlight w:val="none"/>
        </w:rPr>
        <w:t>快得让</w:t>
      </w:r>
      <w:r>
        <w:rPr>
          <w:color w:val="000000"/>
          <w:spacing w:val="0"/>
          <w:w w:val="100"/>
          <w:position w:val="0"/>
        </w:rPr>
        <w:t>人害怕。他喜欢唱歌、跳舞，不过，他唱得不太好听，跳得不太优美。他不喝酒，因为他现在还不可以喝，明年就可以了。</w:t>
      </w:r>
    </w:p>
    <w:p>
      <w:pPr>
        <w:pStyle w:val="23"/>
        <w:keepNext w:val="0"/>
        <w:keepLines w:val="0"/>
        <w:widowControl w:val="0"/>
        <w:shd w:val="clear" w:color="auto" w:fill="auto"/>
        <w:bidi w:val="0"/>
        <w:spacing w:before="0" w:after="0" w:line="359" w:lineRule="exact"/>
        <w:ind w:left="0" w:right="0" w:firstLine="800"/>
        <w:jc w:val="both"/>
      </w:pPr>
      <w:r>
        <w:rPr>
          <w:color w:val="000000"/>
          <w:spacing w:val="0"/>
          <w:w w:val="100"/>
          <w:position w:val="0"/>
        </w:rPr>
        <w:t>回答问题：</w:t>
      </w:r>
    </w:p>
    <w:p>
      <w:pPr>
        <w:pStyle w:val="23"/>
        <w:keepNext w:val="0"/>
        <w:keepLines w:val="0"/>
        <w:widowControl w:val="0"/>
        <w:shd w:val="clear" w:color="auto" w:fill="auto"/>
        <w:bidi w:val="0"/>
        <w:spacing w:before="0" w:after="0" w:line="359" w:lineRule="exact"/>
        <w:ind w:left="0" w:right="0" w:firstLine="800"/>
        <w:jc w:val="both"/>
      </w:pPr>
      <w:r>
        <w:rPr>
          <w:color w:val="000000"/>
          <w:spacing w:val="0"/>
          <w:w w:val="100"/>
          <w:position w:val="0"/>
          <w:sz w:val="20"/>
          <w:szCs w:val="20"/>
          <w:lang w:val="en-US" w:eastAsia="en-US" w:bidi="en-US"/>
        </w:rPr>
        <w:t>1.</w:t>
      </w:r>
      <w:r>
        <w:rPr>
          <w:color w:val="000000"/>
          <w:spacing w:val="0"/>
          <w:w w:val="100"/>
          <w:position w:val="0"/>
        </w:rPr>
        <w:t>张山胖不胖？以前呢？</w:t>
      </w:r>
    </w:p>
    <w:p>
      <w:pPr>
        <w:pStyle w:val="23"/>
        <w:keepNext w:val="0"/>
        <w:keepLines w:val="0"/>
        <w:widowControl w:val="0"/>
        <w:numPr>
          <w:ilvl w:val="0"/>
          <w:numId w:val="64"/>
        </w:numPr>
        <w:shd w:val="clear" w:color="auto" w:fill="auto"/>
        <w:tabs>
          <w:tab w:val="left" w:pos="1154"/>
        </w:tabs>
        <w:bidi w:val="0"/>
        <w:spacing w:before="0" w:after="0" w:line="365" w:lineRule="exact"/>
        <w:ind w:left="0" w:right="0" w:firstLine="820"/>
        <w:jc w:val="both"/>
      </w:pPr>
      <w:bookmarkStart w:id="390" w:name="bookmark390"/>
      <w:bookmarkEnd w:id="390"/>
      <w:r>
        <w:rPr>
          <w:color w:val="000000"/>
          <w:spacing w:val="0"/>
          <w:w w:val="100"/>
          <w:position w:val="0"/>
        </w:rPr>
        <w:t>他平时穿得怎么样？</w:t>
      </w:r>
    </w:p>
    <w:p>
      <w:pPr>
        <w:pStyle w:val="23"/>
        <w:keepNext w:val="0"/>
        <w:keepLines w:val="0"/>
        <w:widowControl w:val="0"/>
        <w:numPr>
          <w:ilvl w:val="0"/>
          <w:numId w:val="64"/>
        </w:numPr>
        <w:shd w:val="clear" w:color="auto" w:fill="auto"/>
        <w:tabs>
          <w:tab w:val="left" w:pos="1154"/>
        </w:tabs>
        <w:bidi w:val="0"/>
        <w:spacing w:before="0" w:after="0" w:line="365" w:lineRule="exact"/>
        <w:ind w:left="0" w:right="0" w:firstLine="820"/>
        <w:jc w:val="both"/>
      </w:pPr>
      <w:bookmarkStart w:id="391" w:name="bookmark391"/>
      <w:bookmarkEnd w:id="391"/>
      <w:r>
        <w:rPr>
          <w:color w:val="000000"/>
          <w:spacing w:val="0"/>
          <w:w w:val="100"/>
          <w:position w:val="0"/>
        </w:rPr>
        <w:t>他骑自行车骑得怎么样？</w:t>
      </w:r>
    </w:p>
    <w:p>
      <w:pPr>
        <w:pStyle w:val="23"/>
        <w:keepNext w:val="0"/>
        <w:keepLines w:val="0"/>
        <w:widowControl w:val="0"/>
        <w:numPr>
          <w:ilvl w:val="0"/>
          <w:numId w:val="64"/>
        </w:numPr>
        <w:shd w:val="clear" w:color="auto" w:fill="auto"/>
        <w:tabs>
          <w:tab w:val="left" w:pos="1154"/>
        </w:tabs>
        <w:bidi w:val="0"/>
        <w:spacing w:before="0" w:after="0" w:line="365" w:lineRule="exact"/>
        <w:ind w:left="0" w:right="0" w:firstLine="820"/>
        <w:jc w:val="both"/>
      </w:pPr>
      <w:bookmarkStart w:id="392" w:name="bookmark392"/>
      <w:bookmarkEnd w:id="392"/>
      <w:r>
        <w:rPr>
          <w:color w:val="000000"/>
          <w:spacing w:val="0"/>
          <w:w w:val="100"/>
          <w:position w:val="0"/>
        </w:rPr>
        <w:t>他唱歌唱得怎么样？跳舞跳得怎么样？</w:t>
      </w:r>
    </w:p>
    <w:p>
      <w:pPr>
        <w:pStyle w:val="23"/>
        <w:keepNext w:val="0"/>
        <w:keepLines w:val="0"/>
        <w:widowControl w:val="0"/>
        <w:shd w:val="clear" w:color="auto" w:fill="auto"/>
        <w:bidi w:val="0"/>
        <w:spacing w:before="0" w:after="0" w:line="365" w:lineRule="exact"/>
        <w:ind w:left="0" w:right="0" w:firstLine="420"/>
        <w:jc w:val="both"/>
      </w:pPr>
      <w:bookmarkStart w:id="393" w:name="bookmark393"/>
      <w:r>
        <w:rPr>
          <w:color w:val="000000"/>
          <w:spacing w:val="0"/>
          <w:w w:val="100"/>
          <w:position w:val="0"/>
        </w:rPr>
        <w:t>五</w:t>
      </w:r>
      <w:bookmarkEnd w:id="393"/>
      <w:r>
        <w:rPr>
          <w:color w:val="000000"/>
          <w:spacing w:val="0"/>
          <w:w w:val="100"/>
          <w:position w:val="0"/>
        </w:rPr>
        <w:t>、书面表达</w:t>
      </w:r>
    </w:p>
    <w:p>
      <w:pPr>
        <w:pStyle w:val="23"/>
        <w:keepNext w:val="0"/>
        <w:keepLines w:val="0"/>
        <w:widowControl w:val="0"/>
        <w:shd w:val="clear" w:color="auto" w:fill="auto"/>
        <w:tabs>
          <w:tab w:val="left" w:leader="dot" w:pos="2201"/>
        </w:tabs>
        <w:bidi w:val="0"/>
        <w:spacing w:before="0" w:after="0" w:line="365" w:lineRule="exact"/>
        <w:ind w:left="420" w:right="0" w:firstLine="440"/>
        <w:jc w:val="both"/>
      </w:pPr>
      <w:r>
        <w:rPr>
          <w:color w:val="000000"/>
          <w:spacing w:val="0"/>
          <w:w w:val="100"/>
          <w:position w:val="0"/>
          <w:sz w:val="20"/>
          <w:szCs w:val="20"/>
          <w:lang w:val="en-US" w:eastAsia="en-US" w:bidi="en-US"/>
        </w:rPr>
        <w:t>Writeashortparagraphintroducingsomeoneyouknow,usingthestructure"V.</w:t>
      </w:r>
      <w:r>
        <w:rPr>
          <w:color w:val="000000"/>
          <w:spacing w:val="0"/>
          <w:w w:val="100"/>
          <w:position w:val="0"/>
        </w:rPr>
        <w:t>得</w:t>
      </w:r>
      <w:r>
        <w:rPr>
          <w:color w:val="000000"/>
          <w:spacing w:val="0"/>
          <w:w w:val="100"/>
          <w:position w:val="0"/>
          <w:lang w:val="en-US" w:eastAsia="en-US" w:bidi="en-US"/>
        </w:rPr>
        <w:tab/>
      </w:r>
    </w:p>
    <w:p>
      <w:pPr>
        <w:pStyle w:val="23"/>
        <w:keepNext w:val="0"/>
        <w:keepLines w:val="0"/>
        <w:widowControl w:val="0"/>
        <w:shd w:val="clear" w:color="auto" w:fill="auto"/>
        <w:bidi w:val="0"/>
        <w:spacing w:before="0" w:after="160" w:line="361" w:lineRule="exact"/>
        <w:ind w:left="0" w:right="0" w:firstLine="440"/>
        <w:jc w:val="both"/>
      </w:pPr>
      <w:r>
        <w:rPr>
          <w:color w:val="000000"/>
          <w:spacing w:val="0"/>
          <w:w w:val="100"/>
          <w:position w:val="0"/>
        </w:rPr>
        <w:t>在上面的示例中我们可以看到，教材练习册中语法练习占了相当大的比重，体现了该教材以语法为纲的特点。练习既有侧重形式操练的，也有侧重交际表达的，在编排上按照从机械性练习到交际性练习的顺序排列，属于下文所说的</w:t>
      </w:r>
      <w:r>
        <w:rPr>
          <w:color w:val="000000"/>
          <w:spacing w:val="0"/>
          <w:w w:val="100"/>
          <w:position w:val="0"/>
          <w:sz w:val="20"/>
          <w:szCs w:val="20"/>
          <w:lang w:val="en-US" w:eastAsia="en-US" w:bidi="en-US"/>
        </w:rPr>
        <w:t>PPP</w:t>
      </w:r>
      <w:r>
        <w:rPr>
          <w:color w:val="000000"/>
          <w:spacing w:val="0"/>
          <w:w w:val="100"/>
          <w:position w:val="0"/>
        </w:rPr>
        <w:t>模式。在练习的方式、类型上，适当结合不同的语言技能，题型比较多样，覆盖面比较宽，操作性也比较强。</w:t>
      </w:r>
    </w:p>
    <w:p>
      <w:pPr>
        <w:pStyle w:val="23"/>
        <w:keepNext w:val="0"/>
        <w:keepLines w:val="0"/>
        <w:widowControl w:val="0"/>
        <w:shd w:val="clear" w:color="auto" w:fill="auto"/>
        <w:bidi w:val="0"/>
        <w:spacing w:before="0" w:after="160" w:line="364" w:lineRule="exact"/>
        <w:ind w:left="0" w:right="0" w:firstLine="0"/>
        <w:jc w:val="center"/>
        <w:rPr>
          <w:sz w:val="20"/>
          <w:szCs w:val="20"/>
        </w:rPr>
      </w:pPr>
      <w:r>
        <w:rPr>
          <w:color w:val="000000"/>
          <w:spacing w:val="0"/>
          <w:w w:val="100"/>
          <w:position w:val="0"/>
          <w:sz w:val="20"/>
          <w:szCs w:val="20"/>
        </w:rPr>
        <w:t>二语法教学的方法</w:t>
      </w:r>
    </w:p>
    <w:p>
      <w:pPr>
        <w:pStyle w:val="23"/>
        <w:keepNext w:val="0"/>
        <w:keepLines w:val="0"/>
        <w:widowControl w:val="0"/>
        <w:shd w:val="clear" w:color="auto" w:fill="auto"/>
        <w:bidi w:val="0"/>
        <w:spacing w:before="0" w:after="480" w:line="364" w:lineRule="exact"/>
        <w:ind w:left="0" w:right="0" w:firstLine="440"/>
        <w:jc w:val="both"/>
      </w:pPr>
      <w:r>
        <w:rPr>
          <w:color w:val="000000"/>
          <w:spacing w:val="0"/>
          <w:w w:val="100"/>
          <w:position w:val="0"/>
        </w:rPr>
        <w:t>语法教学的方法和技巧是多种多样的，概括起来有以下几类模式。</w:t>
      </w:r>
    </w:p>
    <w:p>
      <w:pPr>
        <w:pStyle w:val="23"/>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highlight w:val="none"/>
          <w:lang w:val="en-US"/>
        </w:rPr>
        <w:t>（</w:t>
      </w:r>
      <w:r>
        <w:rPr>
          <w:b/>
          <w:bCs/>
          <w:color w:val="000000"/>
          <w:spacing w:val="0"/>
          <w:w w:val="100"/>
          <w:position w:val="0"/>
        </w:rPr>
        <w:t>一</w:t>
      </w:r>
      <w:r>
        <w:rPr>
          <w:b/>
          <w:bCs/>
          <w:color w:val="000000"/>
          <w:spacing w:val="0"/>
          <w:w w:val="100"/>
          <w:position w:val="0"/>
          <w:highlight w:val="none"/>
          <w:lang w:val="en-US"/>
        </w:rPr>
        <w:t>）</w:t>
      </w:r>
      <w:r>
        <w:rPr>
          <w:b/>
          <w:bCs/>
          <w:color w:val="000000"/>
          <w:spacing w:val="0"/>
          <w:w w:val="100"/>
          <w:position w:val="0"/>
        </w:rPr>
        <w:t>显性教学和隐性教学</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语法教学可以用显性的</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explicit</w:t>
      </w:r>
      <w:r>
        <w:rPr>
          <w:color w:val="000000"/>
          <w:spacing w:val="0"/>
          <w:w w:val="100"/>
          <w:position w:val="0"/>
          <w:sz w:val="20"/>
          <w:szCs w:val="20"/>
          <w:highlight w:val="none"/>
          <w:lang w:val="en-US" w:eastAsia="en-US" w:bidi="en-US"/>
        </w:rPr>
        <w:t>）</w:t>
      </w:r>
      <w:r>
        <w:rPr>
          <w:color w:val="000000"/>
          <w:spacing w:val="0"/>
          <w:w w:val="100"/>
          <w:position w:val="0"/>
        </w:rPr>
        <w:t>方式进行，也可以用隐性的</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implicit</w:t>
      </w:r>
      <w:r>
        <w:rPr>
          <w:color w:val="000000"/>
          <w:spacing w:val="0"/>
          <w:w w:val="100"/>
          <w:position w:val="0"/>
          <w:sz w:val="20"/>
          <w:szCs w:val="20"/>
          <w:highlight w:val="none"/>
          <w:lang w:val="en-US" w:eastAsia="en-US" w:bidi="en-US"/>
        </w:rPr>
        <w:t>）</w:t>
      </w:r>
      <w:r>
        <w:rPr>
          <w:color w:val="000000"/>
          <w:spacing w:val="0"/>
          <w:w w:val="100"/>
          <w:position w:val="0"/>
        </w:rPr>
        <w:t>方式进行。明示的、详细讲解语法规则的教学是显性语法教学；隐蔽的、在学生不自觉的状态下进行的语法教学，是隐性语法教学。不管是显性还是隐性，都是教语法，只是语法教学的方法不同罢了。从隐性教学到显性教学，构成了语法教学明显度/明晰度由低到高的不同语法教学方式的连续体。下面几种方式在语法教学的明显度/明晰度上是渐次降低的：</w:t>
      </w:r>
    </w:p>
    <w:p>
      <w:pPr>
        <w:pStyle w:val="23"/>
        <w:keepNext w:val="0"/>
        <w:keepLines w:val="0"/>
        <w:widowControl w:val="0"/>
        <w:numPr>
          <w:ilvl w:val="0"/>
          <w:numId w:val="69"/>
        </w:numPr>
        <w:shd w:val="clear" w:color="auto" w:fill="auto"/>
        <w:tabs>
          <w:tab w:val="left" w:pos="1284"/>
        </w:tabs>
        <w:bidi w:val="0"/>
        <w:spacing w:before="0" w:after="0" w:line="364" w:lineRule="exact"/>
        <w:ind w:left="0" w:right="0" w:firstLine="820"/>
        <w:jc w:val="both"/>
      </w:pPr>
      <w:bookmarkStart w:id="394" w:name="bookmark394"/>
      <w:bookmarkEnd w:id="394"/>
      <w:r>
        <w:rPr>
          <w:color w:val="000000"/>
          <w:spacing w:val="0"/>
          <w:w w:val="100"/>
          <w:position w:val="0"/>
        </w:rPr>
        <w:t>在''比"字句中，动词或形容词前不能用相对程度副词，如</w:t>
      </w:r>
      <w:r>
        <w:rPr>
          <w:color w:val="000000"/>
          <w:spacing w:val="0"/>
          <w:w w:val="100"/>
          <w:position w:val="0"/>
          <w:lang w:val="zh-CN" w:eastAsia="zh-CN" w:bidi="zh-CN"/>
        </w:rPr>
        <w:t>“很</w:t>
      </w:r>
      <w:r>
        <w:rPr>
          <w:color w:val="000000"/>
          <w:spacing w:val="0"/>
          <w:w w:val="100"/>
          <w:position w:val="0"/>
        </w:rPr>
        <w:t>"、</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lang w:val="en-US" w:eastAsia="en-US" w:bidi="en-US"/>
        </w:rPr>
        <w:t>"</w:t>
      </w:r>
      <w:r>
        <w:rPr>
          <w:color w:val="000000"/>
          <w:spacing w:val="0"/>
          <w:w w:val="100"/>
          <w:position w:val="0"/>
        </w:rPr>
        <w:t>非常"等。例如，我们不能说：我比他非常高。要说:我比他高多了。</w:t>
      </w:r>
    </w:p>
    <w:p>
      <w:pPr>
        <w:pStyle w:val="23"/>
        <w:keepNext w:val="0"/>
        <w:keepLines w:val="0"/>
        <w:widowControl w:val="0"/>
        <w:numPr>
          <w:ilvl w:val="0"/>
          <w:numId w:val="69"/>
        </w:numPr>
        <w:shd w:val="clear" w:color="auto" w:fill="auto"/>
        <w:tabs>
          <w:tab w:val="left" w:pos="1284"/>
        </w:tabs>
        <w:bidi w:val="0"/>
        <w:spacing w:before="0" w:after="0" w:line="364" w:lineRule="exact"/>
        <w:ind w:left="0" w:right="0" w:firstLine="820"/>
        <w:jc w:val="both"/>
      </w:pPr>
      <w:bookmarkStart w:id="395" w:name="bookmark395"/>
      <w:bookmarkEnd w:id="395"/>
      <w:r>
        <w:rPr>
          <w:color w:val="000000"/>
          <w:spacing w:val="0"/>
          <w:w w:val="100"/>
          <w:position w:val="0"/>
        </w:rPr>
        <w:t>替换练习：</w:t>
      </w:r>
    </w:p>
    <w:p>
      <w:pPr>
        <w:pStyle w:val="23"/>
        <w:keepNext w:val="0"/>
        <w:keepLines w:val="0"/>
        <w:widowControl w:val="0"/>
        <w:shd w:val="clear" w:color="auto" w:fill="auto"/>
        <w:bidi w:val="0"/>
        <w:spacing w:before="0" w:after="0" w:line="364" w:lineRule="exact"/>
        <w:ind w:left="1260" w:right="0" w:firstLine="0"/>
        <w:jc w:val="left"/>
        <w:rPr>
          <w:rFonts w:hint="default"/>
          <w:lang w:val="en-US"/>
        </w:rPr>
      </w:pPr>
      <w:r>
        <w:rPr>
          <w:color w:val="000000"/>
          <w:spacing w:val="0"/>
          <w:w w:val="100"/>
          <w:position w:val="0"/>
        </w:rPr>
        <w:t>我比他寅多了。</w:t>
      </w:r>
      <w:r>
        <w:rPr>
          <w:color w:val="000000"/>
          <w:spacing w:val="0"/>
          <w:w w:val="100"/>
          <w:position w:val="0"/>
          <w:highlight w:val="none"/>
          <w:lang w:val="en-US"/>
        </w:rPr>
        <w:t>（</w:t>
      </w:r>
      <w:r>
        <w:rPr>
          <w:color w:val="000000"/>
          <w:spacing w:val="0"/>
          <w:w w:val="100"/>
          <w:position w:val="0"/>
        </w:rPr>
        <w:t>大瘦忙</w:t>
      </w:r>
      <w:r>
        <w:rPr>
          <w:color w:val="000000"/>
          <w:spacing w:val="0"/>
          <w:w w:val="100"/>
          <w:position w:val="0"/>
          <w:highlight w:val="none"/>
          <w:lang w:val="en-US"/>
        </w:rPr>
        <w:t>）</w:t>
      </w:r>
    </w:p>
    <w:p>
      <w:pPr>
        <w:pStyle w:val="23"/>
        <w:keepNext w:val="0"/>
        <w:keepLines w:val="0"/>
        <w:widowControl w:val="0"/>
        <w:numPr>
          <w:ilvl w:val="0"/>
          <w:numId w:val="69"/>
        </w:numPr>
        <w:shd w:val="clear" w:color="auto" w:fill="auto"/>
        <w:tabs>
          <w:tab w:val="left" w:pos="1284"/>
        </w:tabs>
        <w:bidi w:val="0"/>
        <w:spacing w:before="0" w:after="0" w:line="364" w:lineRule="exact"/>
        <w:ind w:left="0" w:right="0" w:firstLine="820"/>
        <w:jc w:val="both"/>
      </w:pPr>
      <w:bookmarkStart w:id="396" w:name="bookmark396"/>
      <w:bookmarkEnd w:id="396"/>
      <w:r>
        <w:rPr>
          <w:color w:val="000000"/>
          <w:spacing w:val="0"/>
          <w:w w:val="100"/>
          <w:position w:val="0"/>
        </w:rPr>
        <w:t>教师：你们俩差不多高吗？</w:t>
      </w:r>
    </w:p>
    <w:p>
      <w:pPr>
        <w:pStyle w:val="23"/>
        <w:keepNext w:val="0"/>
        <w:keepLines w:val="0"/>
        <w:widowControl w:val="0"/>
        <w:shd w:val="clear" w:color="auto" w:fill="auto"/>
        <w:bidi w:val="0"/>
        <w:spacing w:before="0" w:after="80" w:line="364" w:lineRule="exact"/>
        <w:ind w:left="1260" w:right="0" w:firstLine="0"/>
        <w:jc w:val="both"/>
        <w:sectPr>
          <w:headerReference r:id="rId513" w:type="first"/>
          <w:footerReference r:id="rId516" w:type="first"/>
          <w:headerReference r:id="rId511" w:type="default"/>
          <w:footerReference r:id="rId514" w:type="default"/>
          <w:headerReference r:id="rId512" w:type="even"/>
          <w:footerReference r:id="rId515" w:type="even"/>
          <w:footnotePr>
            <w:numFmt w:val="decimal"/>
          </w:footnotePr>
          <w:pgSz w:w="9621" w:h="12860"/>
          <w:pgMar w:top="1370" w:right="1182" w:bottom="1141" w:left="1397" w:header="0" w:footer="3" w:gutter="0"/>
          <w:cols w:space="720" w:num="1"/>
          <w:titlePg/>
          <w:rtlGutter w:val="0"/>
          <w:docGrid w:linePitch="360" w:charSpace="0"/>
        </w:sectPr>
      </w:pPr>
      <w:r>
        <w:rPr>
          <w:color w:val="000000"/>
          <w:spacing w:val="0"/>
          <w:w w:val="100"/>
          <w:position w:val="0"/>
        </w:rPr>
        <w:t>学生：不，我比他非常高。</w:t>
      </w:r>
    </w:p>
    <w:p>
      <w:pPr>
        <w:pStyle w:val="23"/>
        <w:keepNext w:val="0"/>
        <w:keepLines w:val="0"/>
        <w:widowControl w:val="0"/>
        <w:shd w:val="clear" w:color="auto" w:fill="auto"/>
        <w:bidi w:val="0"/>
        <w:spacing w:before="0" w:after="0" w:line="362" w:lineRule="exact"/>
        <w:ind w:left="1200" w:right="0" w:firstLine="0"/>
        <w:jc w:val="both"/>
      </w:pPr>
      <w:r>
        <w:rPr>
          <w:color w:val="000000"/>
          <w:spacing w:val="0"/>
          <w:w w:val="100"/>
          <w:position w:val="0"/>
        </w:rPr>
        <w:t>教师：不，你应该说“我比他高多了"。</w:t>
      </w:r>
    </w:p>
    <w:p>
      <w:pPr>
        <w:pStyle w:val="23"/>
        <w:keepNext w:val="0"/>
        <w:keepLines w:val="0"/>
        <w:widowControl w:val="0"/>
        <w:numPr>
          <w:ilvl w:val="0"/>
          <w:numId w:val="69"/>
        </w:numPr>
        <w:shd w:val="clear" w:color="auto" w:fill="auto"/>
        <w:bidi w:val="0"/>
        <w:spacing w:before="0" w:after="0" w:line="362" w:lineRule="exact"/>
        <w:ind w:left="0" w:right="0" w:firstLine="840"/>
        <w:jc w:val="both"/>
      </w:pPr>
      <w:bookmarkStart w:id="397" w:name="bookmark397"/>
      <w:bookmarkEnd w:id="397"/>
      <w:r>
        <w:rPr>
          <w:color w:val="000000"/>
          <w:spacing w:val="0"/>
          <w:w w:val="100"/>
          <w:position w:val="0"/>
        </w:rPr>
        <w:t>教师：你们俩差不多高吗？</w:t>
      </w:r>
    </w:p>
    <w:p>
      <w:pPr>
        <w:pStyle w:val="23"/>
        <w:keepNext w:val="0"/>
        <w:keepLines w:val="0"/>
        <w:widowControl w:val="0"/>
        <w:shd w:val="clear" w:color="auto" w:fill="auto"/>
        <w:bidi w:val="0"/>
        <w:spacing w:before="0" w:after="0" w:line="362" w:lineRule="exact"/>
        <w:ind w:left="1200" w:right="0" w:firstLine="0"/>
        <w:jc w:val="both"/>
      </w:pPr>
      <w:r>
        <w:rPr>
          <w:color w:val="000000"/>
          <w:spacing w:val="0"/>
          <w:w w:val="100"/>
          <w:position w:val="0"/>
        </w:rPr>
        <w:t>学生：不，我比他非常高。</w:t>
      </w:r>
    </w:p>
    <w:p>
      <w:pPr>
        <w:pStyle w:val="23"/>
        <w:keepNext w:val="0"/>
        <w:keepLines w:val="0"/>
        <w:widowControl w:val="0"/>
        <w:shd w:val="clear" w:color="auto" w:fill="auto"/>
        <w:bidi w:val="0"/>
        <w:spacing w:before="0" w:after="340" w:line="362" w:lineRule="exact"/>
        <w:ind w:left="1200" w:right="0" w:firstLine="0"/>
        <w:jc w:val="both"/>
      </w:pPr>
      <w:r>
        <w:rPr>
          <w:color w:val="000000"/>
          <w:spacing w:val="0"/>
          <w:w w:val="100"/>
          <w:position w:val="0"/>
        </w:rPr>
        <w:t>教师：哦，你比他高多了。</w:t>
      </w:r>
    </w:p>
    <w:p>
      <w:pPr>
        <w:pStyle w:val="23"/>
        <w:keepNext w:val="0"/>
        <w:keepLines w:val="0"/>
        <w:widowControl w:val="0"/>
        <w:numPr>
          <w:ilvl w:val="0"/>
          <w:numId w:val="70"/>
        </w:numPr>
        <w:shd w:val="clear" w:color="auto" w:fill="auto"/>
        <w:tabs>
          <w:tab w:val="left" w:pos="946"/>
        </w:tabs>
        <w:bidi w:val="0"/>
        <w:spacing w:before="0" w:after="0" w:line="362" w:lineRule="exact"/>
        <w:ind w:left="0" w:right="0" w:firstLine="440"/>
        <w:jc w:val="both"/>
      </w:pPr>
      <w:bookmarkStart w:id="398" w:name="bookmark398"/>
      <w:bookmarkEnd w:id="398"/>
      <w:r>
        <w:rPr>
          <w:color w:val="000000"/>
          <w:spacing w:val="0"/>
          <w:w w:val="100"/>
          <w:position w:val="0"/>
        </w:rPr>
        <w:t>演绎法、归纳法和类比法</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所谓演绎法，就是先讲解语法规则，再列举例子，然后让学生按照规则进行操练和应用。这是一个从一般到具体的过程。比如，教</w:t>
      </w:r>
      <w:r>
        <w:rPr>
          <w:color w:val="000000"/>
          <w:spacing w:val="0"/>
          <w:w w:val="100"/>
          <w:position w:val="0"/>
          <w:lang w:val="zh-CN" w:eastAsia="zh-CN" w:bidi="zh-CN"/>
        </w:rPr>
        <w:t>“把”字</w:t>
      </w:r>
      <w:r>
        <w:rPr>
          <w:color w:val="000000"/>
          <w:spacing w:val="0"/>
          <w:w w:val="100"/>
          <w:position w:val="0"/>
        </w:rPr>
        <w:t>句时，我们先告诉学生“把</w:t>
      </w:r>
      <w:r>
        <w:rPr>
          <w:color w:val="000000"/>
          <w:spacing w:val="0"/>
          <w:w w:val="100"/>
          <w:position w:val="0"/>
          <w:lang w:val="zh-CN" w:eastAsia="zh-CN" w:bidi="zh-CN"/>
        </w:rPr>
        <w:t>”字</w:t>
      </w:r>
      <w:r>
        <w:rPr>
          <w:color w:val="000000"/>
          <w:spacing w:val="0"/>
          <w:w w:val="100"/>
          <w:position w:val="0"/>
        </w:rPr>
        <w:t>句的谓语动词后一般要有其他成分，然后让学生做一些完句练习、改错练习等，以强化学生对这一条规则的认识。</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所谓归纳法，就是先让学生接触具体的语言现象，培养学生具备初步的语感，然后引导学生从这些具体的语言材料中归纳概括出语法规则。这是一个从具体到一般的过程。比如，汉语虚词</w:t>
      </w:r>
      <w:r>
        <w:rPr>
          <w:color w:val="000000"/>
          <w:spacing w:val="0"/>
          <w:w w:val="100"/>
          <w:position w:val="0"/>
          <w:lang w:val="zh-CN" w:eastAsia="zh-CN" w:bidi="zh-CN"/>
        </w:rPr>
        <w:t>“就”、“才”等</w:t>
      </w:r>
      <w:r>
        <w:rPr>
          <w:color w:val="000000"/>
          <w:spacing w:val="0"/>
          <w:w w:val="100"/>
          <w:position w:val="0"/>
        </w:rPr>
        <w:t>的意义和用法，可以先通过课文让学生多接触，等学生有了一定语感或者说感悟后，再进行总结提炼。</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所谓类比法，就是从具体语言材料到具体语言材料，它既不同于归纳法，也不同于演绎法。它是把语法规则归结为若干句型，把句型具体化为一些范句。先让学生接触范句，然后进行模仿、操练。类比法也叫句型法，如常见的句型替换练习。</w:t>
      </w:r>
    </w:p>
    <w:p>
      <w:pPr>
        <w:pStyle w:val="23"/>
        <w:keepNext w:val="0"/>
        <w:keepLines w:val="0"/>
        <w:widowControl w:val="0"/>
        <w:numPr>
          <w:ilvl w:val="0"/>
          <w:numId w:val="70"/>
        </w:numPr>
        <w:shd w:val="clear" w:color="auto" w:fill="auto"/>
        <w:tabs>
          <w:tab w:val="left" w:pos="931"/>
        </w:tabs>
        <w:bidi w:val="0"/>
        <w:spacing w:before="0" w:after="0" w:line="366" w:lineRule="exact"/>
        <w:ind w:left="0" w:right="0" w:firstLine="420"/>
        <w:jc w:val="both"/>
      </w:pPr>
      <w:bookmarkStart w:id="399" w:name="bookmark399"/>
      <w:bookmarkEnd w:id="399"/>
      <w:r>
        <w:rPr>
          <w:color w:val="000000"/>
          <w:spacing w:val="0"/>
          <w:w w:val="100"/>
          <w:position w:val="0"/>
        </w:rPr>
        <w:t>先学后用和边用边学</w:t>
      </w:r>
    </w:p>
    <w:p>
      <w:pPr>
        <w:pStyle w:val="23"/>
        <w:keepNext w:val="0"/>
        <w:keepLines w:val="0"/>
        <w:widowControl w:val="0"/>
        <w:shd w:val="clear" w:color="auto" w:fill="auto"/>
        <w:bidi w:val="0"/>
        <w:spacing w:before="0" w:after="0" w:line="366" w:lineRule="exact"/>
        <w:ind w:left="0" w:right="0" w:firstLine="440"/>
        <w:jc w:val="both"/>
      </w:pPr>
      <w:r>
        <w:rPr>
          <w:color w:val="000000"/>
          <w:spacing w:val="0"/>
          <w:w w:val="100"/>
          <w:position w:val="0"/>
        </w:rPr>
        <w:t>所谓先学后用，就是常见的</w:t>
      </w:r>
      <w:r>
        <w:rPr>
          <w:color w:val="000000"/>
          <w:spacing w:val="0"/>
          <w:w w:val="100"/>
          <w:position w:val="0"/>
          <w:sz w:val="20"/>
          <w:szCs w:val="20"/>
          <w:lang w:val="en-US" w:eastAsia="en-US" w:bidi="en-US"/>
        </w:rPr>
        <w:t>PPP</w:t>
      </w:r>
      <w:r>
        <w:rPr>
          <w:color w:val="000000"/>
          <w:spacing w:val="0"/>
          <w:w w:val="100"/>
          <w:position w:val="0"/>
        </w:rPr>
        <w:t>模式</w:t>
      </w:r>
      <w:r>
        <w:rPr>
          <w:color w:val="000000"/>
          <w:spacing w:val="0"/>
          <w:w w:val="100"/>
          <w:position w:val="0"/>
          <w:highlight w:val="none"/>
          <w:lang w:val="en-US"/>
        </w:rPr>
        <w:t>（</w:t>
      </w:r>
      <w:r>
        <w:rPr>
          <w:color w:val="000000"/>
          <w:spacing w:val="0"/>
          <w:w w:val="100"/>
          <w:position w:val="0"/>
          <w:sz w:val="20"/>
          <w:szCs w:val="20"/>
          <w:lang w:val="en-US" w:eastAsia="en-US" w:bidi="en-US"/>
        </w:rPr>
        <w:t>presentation—</w:t>
      </w:r>
      <w:r>
        <w:rPr>
          <w:color w:val="000000"/>
          <w:spacing w:val="0"/>
          <w:w w:val="100"/>
          <w:position w:val="0"/>
          <w:sz w:val="20"/>
          <w:szCs w:val="20"/>
          <w:highlight w:val="none"/>
          <w:lang w:val="en-US" w:eastAsia="en-US" w:bidi="en-US"/>
        </w:rPr>
        <w:t>practice</w:t>
      </w:r>
      <w:r>
        <w:rPr>
          <w:color w:val="000000"/>
          <w:spacing w:val="0"/>
          <w:w w:val="100"/>
          <w:position w:val="0"/>
          <w:sz w:val="20"/>
          <w:szCs w:val="20"/>
        </w:rPr>
        <w:t>—</w:t>
      </w:r>
      <w:r>
        <w:rPr>
          <w:color w:val="000000"/>
          <w:spacing w:val="0"/>
          <w:w w:val="100"/>
          <w:position w:val="0"/>
          <w:sz w:val="20"/>
          <w:szCs w:val="20"/>
          <w:lang w:val="en-US" w:eastAsia="en-US" w:bidi="en-US"/>
        </w:rPr>
        <w:t>produc</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tio</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sz w:val="20"/>
          <w:szCs w:val="20"/>
        </w:rPr>
        <w:t>,</w:t>
      </w:r>
      <w:r>
        <w:rPr>
          <w:color w:val="000000"/>
          <w:spacing w:val="0"/>
          <w:w w:val="100"/>
          <w:position w:val="0"/>
        </w:rPr>
        <w:t>遵循</w:t>
      </w:r>
      <w:r>
        <w:rPr>
          <w:color w:val="000000"/>
          <w:spacing w:val="0"/>
          <w:w w:val="100"/>
          <w:position w:val="0"/>
          <w:lang w:val="zh-CN" w:eastAsia="zh-CN" w:bidi="zh-CN"/>
        </w:rPr>
        <w:t>“教师</w:t>
      </w:r>
      <w:r>
        <w:rPr>
          <w:color w:val="000000"/>
          <w:spacing w:val="0"/>
          <w:w w:val="100"/>
          <w:position w:val="0"/>
        </w:rPr>
        <w:t>教一学生操练一自由表达”这样的程序进行教学，让学生先熟悉形式结构，再运用该结构进行自由表达</w:t>
      </w:r>
      <w:r>
        <w:rPr>
          <w:color w:val="000000"/>
          <w:spacing w:val="0"/>
          <w:w w:val="100"/>
          <w:position w:val="0"/>
          <w:lang w:val="zh-CN" w:eastAsia="zh-CN" w:bidi="zh-CN"/>
        </w:rPr>
        <w:t>，“从</w:t>
      </w:r>
      <w:r>
        <w:rPr>
          <w:color w:val="000000"/>
          <w:spacing w:val="0"/>
          <w:w w:val="100"/>
          <w:position w:val="0"/>
        </w:rPr>
        <w:t>死到活</w:t>
      </w:r>
      <w:r>
        <w:rPr>
          <w:color w:val="000000"/>
          <w:spacing w:val="0"/>
          <w:w w:val="100"/>
          <w:position w:val="0"/>
          <w:lang w:val="en-US" w:eastAsia="en-US" w:bidi="en-US"/>
        </w:rPr>
        <w:t>",</w:t>
      </w:r>
      <w:r>
        <w:rPr>
          <w:color w:val="000000"/>
          <w:spacing w:val="0"/>
          <w:w w:val="100"/>
          <w:position w:val="0"/>
        </w:rPr>
        <w:t>从形式到内容，从机械性练习到交际性活动，逐步深入。</w:t>
      </w:r>
    </w:p>
    <w:p>
      <w:pPr>
        <w:pStyle w:val="23"/>
        <w:keepNext w:val="0"/>
        <w:keepLines w:val="0"/>
        <w:widowControl w:val="0"/>
        <w:shd w:val="clear" w:color="auto" w:fill="auto"/>
        <w:bidi w:val="0"/>
        <w:spacing w:before="0" w:after="180" w:line="366" w:lineRule="exact"/>
        <w:ind w:left="0" w:right="0" w:firstLine="440"/>
        <w:jc w:val="both"/>
      </w:pPr>
      <w:r>
        <w:rPr>
          <w:color w:val="000000"/>
          <w:spacing w:val="0"/>
          <w:w w:val="100"/>
          <w:position w:val="0"/>
        </w:rPr>
        <w:t>所谓边用边学</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learningbydoing</w:t>
      </w:r>
      <w:r>
        <w:rPr>
          <w:color w:val="000000"/>
          <w:spacing w:val="0"/>
          <w:w w:val="100"/>
          <w:position w:val="0"/>
          <w:sz w:val="20"/>
          <w:szCs w:val="20"/>
          <w:highlight w:val="none"/>
          <w:lang w:val="en-US" w:eastAsia="en-US" w:bidi="en-US"/>
        </w:rPr>
        <w:t>）</w:t>
      </w:r>
      <w:r>
        <w:rPr>
          <w:color w:val="000000"/>
          <w:spacing w:val="0"/>
          <w:w w:val="100"/>
          <w:position w:val="0"/>
          <w:sz w:val="20"/>
          <w:szCs w:val="20"/>
        </w:rPr>
        <w:t>,</w:t>
      </w:r>
      <w:r>
        <w:rPr>
          <w:color w:val="000000"/>
          <w:spacing w:val="0"/>
          <w:w w:val="100"/>
          <w:position w:val="0"/>
        </w:rPr>
        <w:t>就是任务型教学的模式，让学生在用中学、做中学，把语言作为交际的工具，而不是教学的对象，引导学生在</w:t>
      </w:r>
      <w:r>
        <w:rPr>
          <w:color w:val="000000"/>
          <w:spacing w:val="0"/>
          <w:w w:val="100"/>
          <w:position w:val="0"/>
          <w:highlight w:val="none"/>
        </w:rPr>
        <w:t>使用语</w:t>
      </w:r>
      <w:r>
        <w:rPr>
          <w:color w:val="000000"/>
          <w:spacing w:val="0"/>
          <w:w w:val="100"/>
          <w:position w:val="0"/>
        </w:rPr>
        <w:t>言的过程中学习语言的使用。它是以内容为核心的，但不否定语言形式教学的必要性，主张在以内容为核心的前提下，适当地兼顾语言形式。</w:t>
      </w:r>
    </w:p>
    <w:p>
      <w:pPr>
        <w:pStyle w:val="23"/>
        <w:keepNext w:val="0"/>
        <w:keepLines w:val="0"/>
        <w:widowControl w:val="0"/>
        <w:shd w:val="clear" w:color="auto" w:fill="auto"/>
        <w:bidi w:val="0"/>
        <w:spacing w:before="0" w:after="0" w:line="366" w:lineRule="exact"/>
        <w:ind w:left="0" w:right="0" w:firstLine="440"/>
        <w:jc w:val="both"/>
      </w:pPr>
      <w:r>
        <w:rPr>
          <w:color w:val="000000"/>
          <w:spacing w:val="0"/>
          <w:w w:val="100"/>
          <w:position w:val="0"/>
        </w:rPr>
        <w:t>我们以</w:t>
      </w:r>
      <w:r>
        <w:rPr>
          <w:color w:val="000000"/>
          <w:spacing w:val="0"/>
          <w:w w:val="100"/>
          <w:position w:val="0"/>
          <w:lang w:val="zh-CN" w:eastAsia="zh-CN" w:bidi="zh-CN"/>
        </w:rPr>
        <w:t>“把”字</w:t>
      </w:r>
      <w:r>
        <w:rPr>
          <w:color w:val="000000"/>
          <w:spacing w:val="0"/>
          <w:w w:val="100"/>
          <w:position w:val="0"/>
        </w:rPr>
        <w:t>句教学为例：</w:t>
      </w:r>
    </w:p>
    <w:p>
      <w:pPr>
        <w:pStyle w:val="23"/>
        <w:keepNext w:val="0"/>
        <w:keepLines w:val="0"/>
        <w:widowControl w:val="0"/>
        <w:shd w:val="clear" w:color="auto" w:fill="auto"/>
        <w:bidi w:val="0"/>
        <w:spacing w:before="0" w:after="0" w:line="372" w:lineRule="exact"/>
        <w:ind w:left="0" w:right="0" w:firstLine="440"/>
        <w:jc w:val="both"/>
      </w:pPr>
      <w:r>
        <w:rPr>
          <w:color w:val="000000"/>
          <w:spacing w:val="0"/>
          <w:w w:val="100"/>
          <w:position w:val="0"/>
          <w:sz w:val="20"/>
          <w:szCs w:val="20"/>
          <w:lang w:val="en-US" w:eastAsia="en-US" w:bidi="en-US"/>
        </w:rPr>
        <w:t>A</w:t>
      </w:r>
      <w:r>
        <w:rPr>
          <w:color w:val="000000"/>
          <w:spacing w:val="0"/>
          <w:w w:val="100"/>
          <w:position w:val="0"/>
        </w:rPr>
        <w:t>式：教师板书</w:t>
      </w:r>
      <w:r>
        <w:rPr>
          <w:color w:val="000000"/>
          <w:spacing w:val="0"/>
          <w:w w:val="100"/>
          <w:position w:val="0"/>
          <w:lang w:val="zh-CN" w:eastAsia="zh-CN" w:bidi="zh-CN"/>
        </w:rPr>
        <w:t>“把”字句</w:t>
      </w:r>
      <w:r>
        <w:rPr>
          <w:color w:val="000000"/>
          <w:spacing w:val="0"/>
          <w:w w:val="100"/>
          <w:position w:val="0"/>
        </w:rPr>
        <w:t>的格式，说明</w:t>
      </w:r>
      <w:r>
        <w:rPr>
          <w:color w:val="000000"/>
          <w:spacing w:val="0"/>
          <w:w w:val="100"/>
          <w:position w:val="0"/>
          <w:lang w:val="zh-CN" w:eastAsia="zh-CN" w:bidi="zh-CN"/>
        </w:rPr>
        <w:t>“把”字</w:t>
      </w:r>
      <w:r>
        <w:rPr>
          <w:color w:val="000000"/>
          <w:spacing w:val="0"/>
          <w:w w:val="100"/>
          <w:position w:val="0"/>
        </w:rPr>
        <w:t>句的结构意义，然后让学生造句，以及做一些完成句子、改错等练习，最后设计一个活动，规定学生在活动的时候必须用上</w:t>
      </w:r>
      <w:r>
        <w:rPr>
          <w:color w:val="000000"/>
          <w:spacing w:val="0"/>
          <w:w w:val="100"/>
          <w:position w:val="0"/>
          <w:lang w:val="zh-CN" w:eastAsia="zh-CN" w:bidi="zh-CN"/>
        </w:rPr>
        <w:t>“把”</w:t>
      </w:r>
      <w:r>
        <w:rPr>
          <w:color w:val="000000"/>
          <w:spacing w:val="0"/>
          <w:w w:val="100"/>
          <w:position w:val="0"/>
        </w:rPr>
        <w:t>字句。</w:t>
      </w:r>
    </w:p>
    <w:p>
      <w:pPr>
        <w:pStyle w:val="23"/>
        <w:keepNext w:val="0"/>
        <w:keepLines w:val="0"/>
        <w:widowControl w:val="0"/>
        <w:shd w:val="clear" w:color="auto" w:fill="auto"/>
        <w:bidi w:val="0"/>
        <w:spacing w:before="0" w:after="0" w:line="366" w:lineRule="exact"/>
        <w:ind w:left="0" w:right="0" w:firstLine="440"/>
        <w:jc w:val="both"/>
      </w:pPr>
      <w:r>
        <w:rPr>
          <w:color w:val="000000"/>
          <w:spacing w:val="0"/>
          <w:w w:val="100"/>
          <w:position w:val="0"/>
          <w:sz w:val="20"/>
          <w:szCs w:val="20"/>
          <w:lang w:val="en-US" w:eastAsia="en-US" w:bidi="en-US"/>
        </w:rPr>
        <w:t>B</w:t>
      </w:r>
      <w:r>
        <w:rPr>
          <w:color w:val="000000"/>
          <w:spacing w:val="0"/>
          <w:w w:val="100"/>
          <w:position w:val="0"/>
        </w:rPr>
        <w:t>式:教师事先准</w:t>
      </w:r>
      <w:r>
        <w:rPr>
          <w:color w:val="000000"/>
          <w:spacing w:val="0"/>
          <w:w w:val="100"/>
          <w:position w:val="0"/>
          <w:lang w:val="zh-CN" w:eastAsia="zh-CN" w:bidi="zh-CN"/>
        </w:rPr>
        <w:t>备好一</w:t>
      </w:r>
      <w:r>
        <w:rPr>
          <w:color w:val="000000"/>
          <w:spacing w:val="0"/>
          <w:w w:val="100"/>
          <w:position w:val="0"/>
        </w:rPr>
        <w:t>个包，包里有一个玩具狗、报纸等。教师把包交给一位同学。</w:t>
      </w:r>
    </w:p>
    <w:p>
      <w:pPr>
        <w:pStyle w:val="23"/>
        <w:keepNext w:val="0"/>
        <w:keepLines w:val="0"/>
        <w:widowControl w:val="0"/>
        <w:shd w:val="clear" w:color="auto" w:fill="auto"/>
        <w:bidi w:val="0"/>
        <w:spacing w:before="0" w:after="0" w:line="366" w:lineRule="exact"/>
        <w:ind w:left="0" w:right="0" w:firstLine="860"/>
        <w:jc w:val="both"/>
      </w:pPr>
      <w:r>
        <w:rPr>
          <w:color w:val="000000"/>
          <w:spacing w:val="0"/>
          <w:w w:val="100"/>
          <w:position w:val="0"/>
        </w:rPr>
        <w:t>教师：把包打开。</w:t>
      </w:r>
    </w:p>
    <w:p>
      <w:pPr>
        <w:pStyle w:val="23"/>
        <w:keepNext w:val="0"/>
        <w:keepLines w:val="0"/>
        <w:widowControl w:val="0"/>
        <w:shd w:val="clear" w:color="auto" w:fill="auto"/>
        <w:bidi w:val="0"/>
        <w:spacing w:before="0" w:after="0" w:line="366" w:lineRule="exact"/>
        <w:ind w:left="0" w:right="0" w:firstLine="860"/>
        <w:jc w:val="both"/>
      </w:pPr>
      <w:r>
        <w:rPr>
          <w:color w:val="000000"/>
          <w:spacing w:val="0"/>
          <w:w w:val="100"/>
          <w:position w:val="0"/>
        </w:rPr>
        <w:t>学生把包打开，惊讶地发现里面竟然是一个玩具狗。</w:t>
      </w:r>
    </w:p>
    <w:p>
      <w:pPr>
        <w:pStyle w:val="23"/>
        <w:keepNext w:val="0"/>
        <w:keepLines w:val="0"/>
        <w:widowControl w:val="0"/>
        <w:shd w:val="clear" w:color="auto" w:fill="auto"/>
        <w:bidi w:val="0"/>
        <w:spacing w:before="0" w:after="0" w:line="366" w:lineRule="exact"/>
        <w:ind w:left="0" w:right="0" w:firstLine="860"/>
        <w:jc w:val="both"/>
      </w:pPr>
      <w:r>
        <w:rPr>
          <w:color w:val="000000"/>
          <w:spacing w:val="0"/>
          <w:w w:val="100"/>
          <w:position w:val="0"/>
        </w:rPr>
        <w:t>教师：把包里的小狗拿出来。</w:t>
      </w:r>
    </w:p>
    <w:p>
      <w:pPr>
        <w:pStyle w:val="23"/>
        <w:keepNext w:val="0"/>
        <w:keepLines w:val="0"/>
        <w:widowControl w:val="0"/>
        <w:shd w:val="clear" w:color="auto" w:fill="auto"/>
        <w:bidi w:val="0"/>
        <w:spacing w:before="0" w:after="0" w:line="366" w:lineRule="exact"/>
        <w:ind w:left="0" w:right="0" w:firstLine="860"/>
        <w:jc w:val="both"/>
      </w:pPr>
      <w:r>
        <w:rPr>
          <w:color w:val="000000"/>
          <w:spacing w:val="0"/>
          <w:w w:val="100"/>
          <w:position w:val="0"/>
        </w:rPr>
        <w:t>学生把小狗拿出来。</w:t>
      </w:r>
    </w:p>
    <w:p>
      <w:pPr>
        <w:pStyle w:val="23"/>
        <w:keepNext w:val="0"/>
        <w:keepLines w:val="0"/>
        <w:widowControl w:val="0"/>
        <w:shd w:val="clear" w:color="auto" w:fill="auto"/>
        <w:bidi w:val="0"/>
        <w:spacing w:before="0" w:after="0" w:line="366" w:lineRule="exact"/>
        <w:ind w:left="0" w:right="0" w:firstLine="860"/>
        <w:jc w:val="both"/>
      </w:pPr>
      <w:r>
        <w:rPr>
          <w:color w:val="000000"/>
          <w:spacing w:val="0"/>
          <w:w w:val="100"/>
          <w:position w:val="0"/>
        </w:rPr>
        <w:t>教师：把小狗扔给</w:t>
      </w:r>
      <w:r>
        <w:rPr>
          <w:color w:val="000000"/>
          <w:spacing w:val="0"/>
          <w:w w:val="100"/>
          <w:position w:val="0"/>
          <w:sz w:val="20"/>
          <w:szCs w:val="20"/>
          <w:lang w:val="en-US" w:eastAsia="en-US" w:bidi="en-US"/>
        </w:rPr>
        <w:t>YYY</w:t>
      </w:r>
      <w:r>
        <w:rPr>
          <w:color w:val="000000"/>
          <w:spacing w:val="0"/>
          <w:w w:val="100"/>
          <w:position w:val="0"/>
          <w:lang w:val="en-US" w:eastAsia="en-US" w:bidi="en-US"/>
        </w:rPr>
        <w:t>。</w:t>
      </w:r>
    </w:p>
    <w:p>
      <w:pPr>
        <w:pStyle w:val="23"/>
        <w:keepNext w:val="0"/>
        <w:keepLines w:val="0"/>
        <w:widowControl w:val="0"/>
        <w:shd w:val="clear" w:color="auto" w:fill="auto"/>
        <w:bidi w:val="0"/>
        <w:spacing w:before="0" w:after="0" w:line="366" w:lineRule="exact"/>
        <w:ind w:left="0" w:right="0" w:firstLine="860"/>
        <w:jc w:val="both"/>
      </w:pPr>
      <w:r>
        <w:rPr>
          <w:color w:val="000000"/>
          <w:spacing w:val="0"/>
          <w:w w:val="100"/>
          <w:position w:val="0"/>
        </w:rPr>
        <w:t>学生把小狗扔给</w:t>
      </w:r>
      <w:r>
        <w:rPr>
          <w:color w:val="000000"/>
          <w:spacing w:val="0"/>
          <w:w w:val="100"/>
          <w:position w:val="0"/>
          <w:sz w:val="20"/>
          <w:szCs w:val="20"/>
          <w:lang w:val="en-US" w:eastAsia="en-US" w:bidi="en-US"/>
        </w:rPr>
        <w:t>YYY</w:t>
      </w:r>
      <w:r>
        <w:rPr>
          <w:color w:val="000000"/>
          <w:spacing w:val="0"/>
          <w:w w:val="100"/>
          <w:position w:val="0"/>
          <w:lang w:val="en-US" w:eastAsia="en-US" w:bidi="en-US"/>
        </w:rPr>
        <w:t>。</w:t>
      </w:r>
    </w:p>
    <w:p>
      <w:pPr>
        <w:pStyle w:val="23"/>
        <w:keepNext w:val="0"/>
        <w:keepLines w:val="0"/>
        <w:widowControl w:val="0"/>
        <w:shd w:val="clear" w:color="auto" w:fill="auto"/>
        <w:bidi w:val="0"/>
        <w:spacing w:before="0" w:after="0" w:line="366" w:lineRule="exact"/>
        <w:ind w:left="860" w:right="0" w:firstLine="20"/>
        <w:jc w:val="both"/>
      </w:pPr>
      <w:r>
        <w:rPr>
          <w:color w:val="000000"/>
          <w:spacing w:val="0"/>
          <w:w w:val="100"/>
          <w:position w:val="0"/>
        </w:rPr>
        <w:t>教师问另外一个同学：刚才</w:t>
      </w:r>
      <w:r>
        <w:rPr>
          <w:color w:val="000000"/>
          <w:spacing w:val="0"/>
          <w:w w:val="100"/>
          <w:position w:val="0"/>
          <w:sz w:val="20"/>
          <w:szCs w:val="20"/>
        </w:rPr>
        <w:t>XXX</w:t>
      </w:r>
      <w:r>
        <w:rPr>
          <w:color w:val="000000"/>
          <w:spacing w:val="0"/>
          <w:w w:val="100"/>
          <w:position w:val="0"/>
        </w:rPr>
        <w:t>干什么了？学生</w:t>
      </w:r>
      <w:r>
        <w:rPr>
          <w:color w:val="000000"/>
          <w:spacing w:val="0"/>
          <w:w w:val="100"/>
          <w:position w:val="0"/>
          <w:highlight w:val="none"/>
          <w:lang w:val="en-US"/>
        </w:rPr>
        <w:t>（</w:t>
      </w:r>
      <w:r>
        <w:rPr>
          <w:color w:val="000000"/>
          <w:spacing w:val="0"/>
          <w:w w:val="100"/>
          <w:position w:val="0"/>
        </w:rPr>
        <w:t>在教师引导下</w:t>
      </w:r>
      <w:r>
        <w:rPr>
          <w:color w:val="000000"/>
          <w:spacing w:val="0"/>
          <w:w w:val="100"/>
          <w:position w:val="0"/>
          <w:highlight w:val="none"/>
          <w:lang w:val="en-US"/>
        </w:rPr>
        <w:t>）</w:t>
      </w:r>
      <w:r>
        <w:rPr>
          <w:color w:val="000000"/>
          <w:spacing w:val="0"/>
          <w:w w:val="100"/>
          <w:position w:val="0"/>
        </w:rPr>
        <w:t>：刚才</w:t>
      </w:r>
      <w:r>
        <w:rPr>
          <w:color w:val="000000"/>
          <w:spacing w:val="0"/>
          <w:w w:val="100"/>
          <w:position w:val="0"/>
          <w:sz w:val="20"/>
          <w:szCs w:val="20"/>
        </w:rPr>
        <w:t>XXX</w:t>
      </w:r>
      <w:r>
        <w:rPr>
          <w:color w:val="000000"/>
          <w:spacing w:val="0"/>
          <w:w w:val="100"/>
          <w:position w:val="0"/>
        </w:rPr>
        <w:t>把小狗扔给</w:t>
      </w:r>
      <w:r>
        <w:rPr>
          <w:color w:val="000000"/>
          <w:spacing w:val="0"/>
          <w:w w:val="100"/>
          <w:position w:val="0"/>
          <w:sz w:val="20"/>
          <w:szCs w:val="20"/>
          <w:lang w:val="en-US" w:eastAsia="en-US" w:bidi="en-US"/>
        </w:rPr>
        <w:t>YYY</w:t>
      </w:r>
      <w:r>
        <w:rPr>
          <w:color w:val="000000"/>
          <w:spacing w:val="0"/>
          <w:w w:val="100"/>
          <w:position w:val="0"/>
        </w:rPr>
        <w:t>了。</w:t>
      </w:r>
    </w:p>
    <w:p>
      <w:pPr>
        <w:pStyle w:val="23"/>
        <w:keepNext w:val="0"/>
        <w:keepLines w:val="0"/>
        <w:widowControl w:val="0"/>
        <w:shd w:val="clear" w:color="auto" w:fill="auto"/>
        <w:bidi w:val="0"/>
        <w:spacing w:before="0" w:after="0" w:line="366" w:lineRule="exact"/>
        <w:ind w:left="0" w:right="0" w:firstLine="0"/>
        <w:jc w:val="both"/>
      </w:pPr>
      <w:r>
        <w:rPr>
          <w:color w:val="000000"/>
          <w:spacing w:val="0"/>
          <w:w w:val="100"/>
          <w:position w:val="0"/>
        </w:rPr>
        <w:t>教师让学生上来填空：</w:t>
      </w:r>
      <w:r>
        <w:rPr>
          <w:color w:val="000000"/>
          <w:spacing w:val="0"/>
          <w:w w:val="100"/>
          <w:position w:val="0"/>
          <w:sz w:val="20"/>
          <w:szCs w:val="20"/>
        </w:rPr>
        <w:t>XXX_</w:t>
      </w:r>
      <w:r>
        <w:rPr>
          <w:color w:val="000000"/>
          <w:spacing w:val="0"/>
          <w:w w:val="100"/>
          <w:position w:val="0"/>
        </w:rPr>
        <w:t>小狗扔给</w:t>
      </w:r>
      <w:r>
        <w:rPr>
          <w:color w:val="000000"/>
          <w:spacing w:val="0"/>
          <w:w w:val="100"/>
          <w:position w:val="0"/>
          <w:sz w:val="20"/>
          <w:szCs w:val="20"/>
          <w:lang w:val="en-US" w:eastAsia="en-US" w:bidi="en-US"/>
        </w:rPr>
        <w:t>YYY</w:t>
      </w:r>
      <w:r>
        <w:rPr>
          <w:color w:val="000000"/>
          <w:spacing w:val="0"/>
          <w:w w:val="100"/>
          <w:position w:val="0"/>
          <w:lang w:val="en-US" w:eastAsia="en-US" w:bidi="en-US"/>
        </w:rPr>
        <w:t>。</w:t>
      </w:r>
      <w:r>
        <w:rPr>
          <w:color w:val="000000"/>
          <w:spacing w:val="0"/>
          <w:w w:val="100"/>
          <w:position w:val="0"/>
        </w:rPr>
        <w:t>引导学生关注</w:t>
      </w:r>
      <w:r>
        <w:rPr>
          <w:color w:val="000000"/>
          <w:spacing w:val="0"/>
          <w:w w:val="100"/>
          <w:position w:val="0"/>
          <w:lang w:val="zh-CN" w:eastAsia="zh-CN" w:bidi="zh-CN"/>
        </w:rPr>
        <w:t>“把”的</w:t>
      </w:r>
      <w:r>
        <w:rPr>
          <w:color w:val="000000"/>
          <w:spacing w:val="0"/>
          <w:w w:val="100"/>
          <w:position w:val="0"/>
        </w:rPr>
        <w:t>用法。</w:t>
      </w:r>
    </w:p>
    <w:p>
      <w:pPr>
        <w:pStyle w:val="23"/>
        <w:keepNext w:val="0"/>
        <w:keepLines w:val="0"/>
        <w:widowControl w:val="0"/>
        <w:shd w:val="clear" w:color="auto" w:fill="auto"/>
        <w:bidi w:val="0"/>
        <w:spacing w:before="0" w:after="0" w:line="366" w:lineRule="exact"/>
        <w:ind w:left="0" w:right="0" w:firstLine="440"/>
        <w:jc w:val="both"/>
      </w:pPr>
      <w:r>
        <w:rPr>
          <w:color w:val="000000"/>
          <w:spacing w:val="0"/>
          <w:w w:val="100"/>
          <w:position w:val="0"/>
          <w:sz w:val="20"/>
          <w:szCs w:val="20"/>
          <w:lang w:val="en-US" w:eastAsia="en-US" w:bidi="en-US"/>
        </w:rPr>
        <w:t>A</w:t>
      </w:r>
      <w:r>
        <w:rPr>
          <w:color w:val="000000"/>
          <w:spacing w:val="0"/>
          <w:w w:val="100"/>
          <w:position w:val="0"/>
        </w:rPr>
        <w:t>式是先直接讲解形式和意义，然后运用。</w:t>
      </w:r>
      <w:r>
        <w:rPr>
          <w:color w:val="000000"/>
          <w:spacing w:val="0"/>
          <w:w w:val="100"/>
          <w:position w:val="0"/>
          <w:sz w:val="20"/>
          <w:szCs w:val="20"/>
          <w:lang w:val="en-US" w:eastAsia="en-US" w:bidi="en-US"/>
        </w:rPr>
        <w:t>B</w:t>
      </w:r>
      <w:r>
        <w:rPr>
          <w:color w:val="000000"/>
          <w:spacing w:val="0"/>
          <w:w w:val="100"/>
          <w:position w:val="0"/>
        </w:rPr>
        <w:t>式是先直接运用语言，通过语境让学生理解内容、熟悉形式，然后再关注结构细节。前者是基于这样一个考虑：学习者的注意力是有限的，难以同时关注形式和内容，因此宜先形式再内容，逐步推进。通过有条理的、明示的教学，可以提高教学效率，有助于打下扎实的基础。后者是基于另一个假设:学习者能够通过具体的、个别的内容逐步概括出一般的、抽象的意义。尽管这种概括有难有易，有成功有失败，但学习的过程就是不断地</w:t>
      </w:r>
      <w:r>
        <w:rPr>
          <w:color w:val="000000"/>
          <w:spacing w:val="0"/>
          <w:w w:val="100"/>
          <w:position w:val="0"/>
          <w:lang w:val="zh-CN" w:eastAsia="zh-CN" w:bidi="zh-CN"/>
        </w:rPr>
        <w:t>“试误”的</w:t>
      </w:r>
      <w:r>
        <w:rPr>
          <w:color w:val="000000"/>
          <w:spacing w:val="0"/>
          <w:w w:val="100"/>
          <w:position w:val="0"/>
        </w:rPr>
        <w:t>过程。</w:t>
      </w:r>
    </w:p>
    <w:p>
      <w:pPr>
        <w:pStyle w:val="23"/>
        <w:keepNext w:val="0"/>
        <w:keepLines w:val="0"/>
        <w:widowControl w:val="0"/>
        <w:shd w:val="clear" w:color="auto" w:fill="auto"/>
        <w:bidi w:val="0"/>
        <w:spacing w:before="0" w:after="340" w:line="366" w:lineRule="exact"/>
        <w:ind w:left="0" w:right="0" w:firstLine="440"/>
        <w:jc w:val="both"/>
      </w:pPr>
      <w:r>
        <w:rPr>
          <w:color w:val="000000"/>
          <w:spacing w:val="0"/>
          <w:w w:val="100"/>
          <w:position w:val="0"/>
        </w:rPr>
        <w:t>下面是三个语法点的教学示例，它们分别在一定程度上体现了上述教学模式：</w:t>
      </w:r>
    </w:p>
    <w:p>
      <w:pPr>
        <w:pStyle w:val="23"/>
        <w:keepNext w:val="0"/>
        <w:keepLines w:val="0"/>
        <w:widowControl w:val="0"/>
        <w:shd w:val="clear" w:color="auto" w:fill="auto"/>
        <w:bidi w:val="0"/>
        <w:spacing w:before="0" w:after="0" w:line="366" w:lineRule="exact"/>
        <w:ind w:left="0" w:right="0" w:firstLine="440"/>
        <w:jc w:val="both"/>
      </w:pPr>
      <w:r>
        <w:rPr>
          <w:color w:val="000000"/>
          <w:spacing w:val="0"/>
          <w:w w:val="100"/>
          <w:position w:val="0"/>
        </w:rPr>
        <w:t>【案例</w:t>
      </w:r>
      <w:r>
        <w:rPr>
          <w:color w:val="000000"/>
          <w:spacing w:val="0"/>
          <w:w w:val="100"/>
          <w:position w:val="0"/>
          <w:sz w:val="20"/>
          <w:szCs w:val="20"/>
        </w:rPr>
        <w:t>1</w:t>
      </w:r>
      <w:r>
        <w:rPr>
          <w:color w:val="000000"/>
          <w:spacing w:val="0"/>
          <w:w w:val="100"/>
          <w:position w:val="0"/>
        </w:rPr>
        <w:t>】表经验态的</w:t>
      </w:r>
      <w:r>
        <w:rPr>
          <w:color w:val="000000"/>
          <w:spacing w:val="0"/>
          <w:w w:val="100"/>
          <w:position w:val="0"/>
          <w:lang w:val="zh-CN" w:eastAsia="zh-CN" w:bidi="zh-CN"/>
        </w:rPr>
        <w:t>“过”</w:t>
      </w:r>
    </w:p>
    <w:p>
      <w:pPr>
        <w:pStyle w:val="23"/>
        <w:keepNext w:val="0"/>
        <w:keepLines w:val="0"/>
        <w:widowControl w:val="0"/>
        <w:shd w:val="clear" w:color="auto" w:fill="auto"/>
        <w:bidi w:val="0"/>
        <w:spacing w:before="0" w:after="0" w:line="366" w:lineRule="exact"/>
        <w:ind w:left="0" w:right="0" w:firstLine="440"/>
        <w:jc w:val="both"/>
      </w:pPr>
      <w:r>
        <w:rPr>
          <w:color w:val="000000"/>
          <w:spacing w:val="0"/>
          <w:w w:val="100"/>
          <w:position w:val="0"/>
        </w:rPr>
        <w:t>步骤一：</w:t>
      </w:r>
    </w:p>
    <w:p>
      <w:pPr>
        <w:pStyle w:val="23"/>
        <w:keepNext w:val="0"/>
        <w:keepLines w:val="0"/>
        <w:widowControl w:val="0"/>
        <w:numPr>
          <w:ilvl w:val="0"/>
          <w:numId w:val="71"/>
        </w:numPr>
        <w:shd w:val="clear" w:color="auto" w:fill="auto"/>
        <w:bidi w:val="0"/>
        <w:spacing w:before="0" w:after="160" w:line="366" w:lineRule="exact"/>
        <w:ind w:left="0" w:right="0" w:firstLine="860"/>
        <w:jc w:val="both"/>
      </w:pPr>
      <w:bookmarkStart w:id="400" w:name="bookmark400"/>
      <w:bookmarkEnd w:id="400"/>
      <w:r>
        <w:rPr>
          <w:color w:val="000000"/>
          <w:spacing w:val="0"/>
          <w:w w:val="100"/>
          <w:position w:val="0"/>
        </w:rPr>
        <w:t>对话。</w:t>
      </w:r>
    </w:p>
    <w:p>
      <w:pPr>
        <w:pStyle w:val="23"/>
        <w:keepNext w:val="0"/>
        <w:keepLines w:val="0"/>
        <w:widowControl w:val="0"/>
        <w:shd w:val="clear" w:color="auto" w:fill="auto"/>
        <w:bidi w:val="0"/>
        <w:spacing w:before="0" w:after="140" w:line="240" w:lineRule="auto"/>
        <w:ind w:left="1300" w:right="0" w:firstLine="0"/>
        <w:jc w:val="left"/>
      </w:pPr>
      <w:r>
        <w:rPr>
          <w:color w:val="000000"/>
          <w:spacing w:val="0"/>
          <w:w w:val="100"/>
          <w:position w:val="0"/>
        </w:rPr>
        <w:t>教师：你们去过北京吗？谁去过？（板书</w:t>
      </w:r>
      <w:r>
        <w:rPr>
          <w:color w:val="000000"/>
          <w:spacing w:val="0"/>
          <w:w w:val="100"/>
          <w:position w:val="0"/>
          <w:lang w:val="zh-CN" w:eastAsia="zh-CN" w:bidi="zh-CN"/>
        </w:rPr>
        <w:t>“过</w:t>
      </w:r>
      <w:r>
        <w:rPr>
          <w:color w:val="000000"/>
          <w:spacing w:val="0"/>
          <w:w w:val="100"/>
          <w:position w:val="0"/>
        </w:rPr>
        <w:t>”）</w:t>
      </w:r>
    </w:p>
    <w:p>
      <w:pPr>
        <w:pStyle w:val="23"/>
        <w:keepNext w:val="0"/>
        <w:keepLines w:val="0"/>
        <w:widowControl w:val="0"/>
        <w:shd w:val="clear" w:color="auto" w:fill="auto"/>
        <w:bidi w:val="0"/>
        <w:spacing w:before="0" w:after="140" w:line="240" w:lineRule="auto"/>
        <w:ind w:left="1300" w:right="0" w:firstLine="0"/>
        <w:jc w:val="left"/>
      </w:pPr>
      <w:r>
        <w:rPr>
          <w:color w:val="000000"/>
          <w:spacing w:val="0"/>
          <w:w w:val="100"/>
          <w:position w:val="0"/>
        </w:rPr>
        <w:t>学生</w:t>
      </w:r>
      <w:r>
        <w:rPr>
          <w:color w:val="000000"/>
          <w:spacing w:val="0"/>
          <w:w w:val="100"/>
          <w:position w:val="0"/>
          <w:sz w:val="20"/>
          <w:szCs w:val="20"/>
        </w:rPr>
        <w:t>1：</w:t>
      </w:r>
      <w:r>
        <w:rPr>
          <w:color w:val="000000"/>
          <w:spacing w:val="0"/>
          <w:w w:val="100"/>
          <w:position w:val="0"/>
        </w:rPr>
        <w:t>我去过北京。</w:t>
      </w:r>
    </w:p>
    <w:p>
      <w:pPr>
        <w:pStyle w:val="23"/>
        <w:keepNext w:val="0"/>
        <w:keepLines w:val="0"/>
        <w:widowControl w:val="0"/>
        <w:shd w:val="clear" w:color="auto" w:fill="auto"/>
        <w:bidi w:val="0"/>
        <w:spacing w:before="0" w:after="140" w:line="240" w:lineRule="auto"/>
        <w:ind w:left="1300" w:right="0" w:firstLine="0"/>
        <w:jc w:val="left"/>
      </w:pPr>
      <w:r>
        <w:rPr>
          <w:color w:val="000000"/>
          <w:spacing w:val="0"/>
          <w:w w:val="100"/>
          <w:position w:val="0"/>
        </w:rPr>
        <w:t>教师：哦，</w:t>
      </w:r>
      <w:r>
        <w:rPr>
          <w:color w:val="000000"/>
          <w:spacing w:val="0"/>
          <w:w w:val="100"/>
          <w:position w:val="0"/>
          <w:sz w:val="20"/>
          <w:szCs w:val="20"/>
        </w:rPr>
        <w:t>XX</w:t>
      </w:r>
      <w:r>
        <w:rPr>
          <w:color w:val="000000"/>
          <w:spacing w:val="0"/>
          <w:w w:val="100"/>
          <w:position w:val="0"/>
        </w:rPr>
        <w:t>去过北京，什么时候去的？</w:t>
      </w:r>
    </w:p>
    <w:p>
      <w:pPr>
        <w:pStyle w:val="23"/>
        <w:keepNext w:val="0"/>
        <w:keepLines w:val="0"/>
        <w:widowControl w:val="0"/>
        <w:shd w:val="clear" w:color="auto" w:fill="auto"/>
        <w:bidi w:val="0"/>
        <w:spacing w:before="0" w:after="140" w:line="240" w:lineRule="auto"/>
        <w:ind w:left="1300" w:right="0" w:firstLine="0"/>
        <w:jc w:val="left"/>
      </w:pPr>
      <w:r>
        <w:rPr>
          <w:color w:val="000000"/>
          <w:spacing w:val="0"/>
          <w:w w:val="100"/>
          <w:position w:val="0"/>
        </w:rPr>
        <w:t>学生</w:t>
      </w:r>
      <w:r>
        <w:rPr>
          <w:color w:val="000000"/>
          <w:spacing w:val="0"/>
          <w:w w:val="100"/>
          <w:position w:val="0"/>
          <w:sz w:val="20"/>
          <w:szCs w:val="20"/>
        </w:rPr>
        <w:t>1：</w:t>
      </w:r>
      <w:r>
        <w:rPr>
          <w:color w:val="000000"/>
          <w:spacing w:val="0"/>
          <w:w w:val="100"/>
          <w:position w:val="0"/>
        </w:rPr>
        <w:t>我去年夏天去的。</w:t>
      </w:r>
    </w:p>
    <w:p>
      <w:pPr>
        <w:pStyle w:val="23"/>
        <w:keepNext w:val="0"/>
        <w:keepLines w:val="0"/>
        <w:widowControl w:val="0"/>
        <w:shd w:val="clear" w:color="auto" w:fill="auto"/>
        <w:bidi w:val="0"/>
        <w:spacing w:before="0" w:after="140" w:line="240" w:lineRule="auto"/>
        <w:ind w:left="1300" w:right="0" w:firstLine="0"/>
        <w:jc w:val="left"/>
      </w:pPr>
      <w:r>
        <w:rPr>
          <w:color w:val="000000"/>
          <w:spacing w:val="0"/>
          <w:w w:val="100"/>
          <w:position w:val="0"/>
        </w:rPr>
        <w:t>教师：</w:t>
      </w:r>
      <w:r>
        <w:rPr>
          <w:color w:val="000000"/>
          <w:spacing w:val="0"/>
          <w:w w:val="100"/>
          <w:position w:val="0"/>
          <w:sz w:val="20"/>
          <w:szCs w:val="20"/>
          <w:lang w:val="en-US" w:eastAsia="en-US" w:bidi="en-US"/>
        </w:rPr>
        <w:t>YY,</w:t>
      </w:r>
      <w:r>
        <w:rPr>
          <w:color w:val="000000"/>
          <w:spacing w:val="0"/>
          <w:w w:val="100"/>
          <w:position w:val="0"/>
        </w:rPr>
        <w:t>你呢？你去过北京吗？</w:t>
      </w:r>
    </w:p>
    <w:p>
      <w:pPr>
        <w:pStyle w:val="23"/>
        <w:keepNext w:val="0"/>
        <w:keepLines w:val="0"/>
        <w:widowControl w:val="0"/>
        <w:shd w:val="clear" w:color="auto" w:fill="auto"/>
        <w:tabs>
          <w:tab w:val="left" w:leader="dot" w:pos="2879"/>
          <w:tab w:val="left" w:leader="dot" w:pos="3508"/>
        </w:tabs>
        <w:bidi w:val="0"/>
        <w:spacing w:before="0" w:after="140" w:line="240" w:lineRule="auto"/>
        <w:ind w:left="1300" w:right="0" w:firstLine="0"/>
        <w:jc w:val="left"/>
      </w:pPr>
      <w:r>
        <w:rPr>
          <w:color w:val="000000"/>
          <w:spacing w:val="0"/>
          <w:w w:val="100"/>
          <w:position w:val="0"/>
        </w:rPr>
        <w:t>学生</w:t>
      </w:r>
      <w:r>
        <w:rPr>
          <w:color w:val="000000"/>
          <w:spacing w:val="0"/>
          <w:w w:val="100"/>
          <w:position w:val="0"/>
          <w:sz w:val="20"/>
          <w:szCs w:val="20"/>
        </w:rPr>
        <w:t>2</w:t>
      </w:r>
      <w:r>
        <w:rPr>
          <w:color w:val="000000"/>
          <w:spacing w:val="0"/>
          <w:w w:val="100"/>
          <w:position w:val="0"/>
        </w:rPr>
        <w:t>：我，不</w:t>
      </w:r>
      <w:r>
        <w:rPr>
          <w:color w:val="000000"/>
          <w:spacing w:val="0"/>
          <w:w w:val="100"/>
          <w:position w:val="0"/>
          <w:lang w:val="en-US" w:eastAsia="en-US" w:bidi="en-US"/>
        </w:rPr>
        <w:tab/>
      </w:r>
      <w:r>
        <w:rPr>
          <w:color w:val="000000"/>
          <w:spacing w:val="0"/>
          <w:w w:val="100"/>
          <w:position w:val="0"/>
        </w:rPr>
        <w:t>去</w:t>
      </w:r>
      <w:r>
        <w:rPr>
          <w:color w:val="000000"/>
          <w:spacing w:val="0"/>
          <w:w w:val="100"/>
          <w:position w:val="0"/>
          <w:lang w:val="en-US" w:eastAsia="en-US" w:bidi="en-US"/>
        </w:rPr>
        <w:tab/>
      </w:r>
    </w:p>
    <w:p>
      <w:pPr>
        <w:pStyle w:val="23"/>
        <w:keepNext w:val="0"/>
        <w:keepLines w:val="0"/>
        <w:widowControl w:val="0"/>
        <w:shd w:val="clear" w:color="auto" w:fill="auto"/>
        <w:tabs>
          <w:tab w:val="left" w:leader="dot" w:pos="3681"/>
        </w:tabs>
        <w:bidi w:val="0"/>
        <w:spacing w:before="0" w:after="140" w:line="240" w:lineRule="auto"/>
        <w:ind w:left="1300" w:right="0" w:firstLine="0"/>
        <w:jc w:val="left"/>
      </w:pPr>
      <w:r>
        <w:rPr>
          <w:color w:val="000000"/>
          <w:spacing w:val="0"/>
          <w:w w:val="100"/>
          <w:position w:val="0"/>
        </w:rPr>
        <w:t>教师：（提示）我没去过</w:t>
      </w:r>
      <w:r>
        <w:rPr>
          <w:color w:val="000000"/>
          <w:spacing w:val="0"/>
          <w:w w:val="100"/>
          <w:position w:val="0"/>
          <w:lang w:val="en-US" w:eastAsia="en-US" w:bidi="en-US"/>
        </w:rPr>
        <w:tab/>
      </w:r>
    </w:p>
    <w:p>
      <w:pPr>
        <w:pStyle w:val="23"/>
        <w:keepNext w:val="0"/>
        <w:keepLines w:val="0"/>
        <w:widowControl w:val="0"/>
        <w:shd w:val="clear" w:color="auto" w:fill="auto"/>
        <w:bidi w:val="0"/>
        <w:spacing w:before="0" w:after="140" w:line="240" w:lineRule="auto"/>
        <w:ind w:left="1300" w:right="0" w:firstLine="0"/>
        <w:jc w:val="left"/>
      </w:pPr>
      <w:r>
        <w:rPr>
          <w:color w:val="000000"/>
          <w:spacing w:val="0"/>
          <w:w w:val="100"/>
          <w:position w:val="0"/>
        </w:rPr>
        <w:t>学生</w:t>
      </w:r>
      <w:r>
        <w:rPr>
          <w:color w:val="000000"/>
          <w:spacing w:val="0"/>
          <w:w w:val="100"/>
          <w:position w:val="0"/>
          <w:sz w:val="20"/>
          <w:szCs w:val="20"/>
        </w:rPr>
        <w:t>2：</w:t>
      </w:r>
      <w:r>
        <w:rPr>
          <w:color w:val="000000"/>
          <w:spacing w:val="0"/>
          <w:w w:val="100"/>
          <w:position w:val="0"/>
        </w:rPr>
        <w:t>我没去过北京。</w:t>
      </w:r>
    </w:p>
    <w:p>
      <w:pPr>
        <w:pStyle w:val="23"/>
        <w:keepNext w:val="0"/>
        <w:keepLines w:val="0"/>
        <w:widowControl w:val="0"/>
        <w:shd w:val="clear" w:color="auto" w:fill="auto"/>
        <w:bidi w:val="0"/>
        <w:spacing w:before="0" w:after="140" w:line="240" w:lineRule="auto"/>
        <w:ind w:left="1300" w:right="0" w:firstLine="0"/>
        <w:jc w:val="left"/>
      </w:pPr>
      <w:r>
        <w:rPr>
          <w:color w:val="000000"/>
          <w:spacing w:val="0"/>
          <w:w w:val="100"/>
          <w:position w:val="0"/>
        </w:rPr>
        <w:t>教师:</w:t>
      </w:r>
      <w:r>
        <w:rPr>
          <w:color w:val="000000"/>
          <w:spacing w:val="0"/>
          <w:w w:val="100"/>
          <w:position w:val="0"/>
          <w:sz w:val="20"/>
          <w:szCs w:val="20"/>
          <w:lang w:val="en-US" w:eastAsia="en-US" w:bidi="en-US"/>
        </w:rPr>
        <w:t>ZZ,YY</w:t>
      </w:r>
      <w:r>
        <w:rPr>
          <w:color w:val="000000"/>
          <w:spacing w:val="0"/>
          <w:w w:val="100"/>
          <w:position w:val="0"/>
        </w:rPr>
        <w:t>去没去过北京？</w:t>
      </w:r>
    </w:p>
    <w:p>
      <w:pPr>
        <w:pStyle w:val="23"/>
        <w:keepNext w:val="0"/>
        <w:keepLines w:val="0"/>
        <w:widowControl w:val="0"/>
        <w:shd w:val="clear" w:color="auto" w:fill="auto"/>
        <w:bidi w:val="0"/>
        <w:spacing w:before="0" w:after="140" w:line="240" w:lineRule="auto"/>
        <w:ind w:left="1300" w:right="0" w:firstLine="0"/>
        <w:jc w:val="left"/>
      </w:pPr>
      <w:r>
        <w:rPr>
          <w:color w:val="000000"/>
          <w:spacing w:val="0"/>
          <w:w w:val="100"/>
          <w:position w:val="0"/>
        </w:rPr>
        <w:t>学生</w:t>
      </w:r>
      <w:r>
        <w:rPr>
          <w:color w:val="000000"/>
          <w:spacing w:val="0"/>
          <w:w w:val="100"/>
          <w:position w:val="0"/>
          <w:sz w:val="20"/>
          <w:szCs w:val="20"/>
          <w:lang w:val="en-US" w:eastAsia="en-US" w:bidi="en-US"/>
        </w:rPr>
        <w:t>3：YY</w:t>
      </w:r>
      <w:r>
        <w:rPr>
          <w:color w:val="000000"/>
          <w:spacing w:val="0"/>
          <w:w w:val="100"/>
          <w:position w:val="0"/>
        </w:rPr>
        <w:t>没去过北京。</w:t>
      </w:r>
    </w:p>
    <w:p>
      <w:pPr>
        <w:pStyle w:val="23"/>
        <w:keepNext w:val="0"/>
        <w:keepLines w:val="0"/>
        <w:widowControl w:val="0"/>
        <w:shd w:val="clear" w:color="auto" w:fill="auto"/>
        <w:bidi w:val="0"/>
        <w:spacing w:before="0" w:after="140" w:line="240" w:lineRule="auto"/>
        <w:ind w:left="0" w:right="0" w:firstLine="920"/>
        <w:jc w:val="left"/>
      </w:pPr>
      <w:bookmarkStart w:id="401" w:name="bookmark401"/>
      <w:r>
        <w:rPr>
          <w:color w:val="000000"/>
          <w:spacing w:val="0"/>
          <w:w w:val="100"/>
          <w:position w:val="0"/>
          <w:sz w:val="20"/>
          <w:szCs w:val="20"/>
        </w:rPr>
        <w:t>（</w:t>
      </w:r>
      <w:bookmarkEnd w:id="401"/>
      <w:r>
        <w:rPr>
          <w:color w:val="000000"/>
          <w:spacing w:val="0"/>
          <w:w w:val="100"/>
          <w:position w:val="0"/>
          <w:sz w:val="20"/>
          <w:szCs w:val="20"/>
        </w:rPr>
        <w:t>2）</w:t>
      </w:r>
      <w:r>
        <w:rPr>
          <w:color w:val="000000"/>
          <w:spacing w:val="0"/>
          <w:w w:val="100"/>
          <w:position w:val="0"/>
        </w:rPr>
        <w:t>分小组统计，并汇报。</w:t>
      </w:r>
    </w:p>
    <w:tbl>
      <w:tblPr>
        <w:tblStyle w:val="2"/>
        <w:tblW w:w="0" w:type="auto"/>
        <w:jc w:val="right"/>
        <w:tblLayout w:type="fixed"/>
        <w:tblCellMar>
          <w:top w:w="0" w:type="dxa"/>
          <w:left w:w="10" w:type="dxa"/>
          <w:bottom w:w="0" w:type="dxa"/>
          <w:right w:w="10" w:type="dxa"/>
        </w:tblCellMar>
      </w:tblPr>
      <w:tblGrid>
        <w:gridCol w:w="1277"/>
        <w:gridCol w:w="1051"/>
        <w:gridCol w:w="1051"/>
        <w:gridCol w:w="1046"/>
        <w:gridCol w:w="1066"/>
      </w:tblGrid>
      <w:tr>
        <w:tblPrEx>
          <w:tblCellMar>
            <w:top w:w="0" w:type="dxa"/>
            <w:left w:w="10" w:type="dxa"/>
            <w:bottom w:w="0" w:type="dxa"/>
            <w:right w:w="10" w:type="dxa"/>
          </w:tblCellMar>
        </w:tblPrEx>
        <w:trPr>
          <w:trHeight w:val="422" w:hRule="exact"/>
          <w:jc w:val="right"/>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北京</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上海</w:t>
            </w:r>
          </w:p>
        </w:tc>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广州</w:t>
            </w:r>
          </w:p>
        </w:tc>
        <w:tc>
          <w:tcPr>
            <w:tcBorders>
              <w:top w:val="single" w:color="auto" w:sz="4" w:space="0"/>
              <w:left w:val="single" w:color="auto" w:sz="4" w:space="0"/>
              <w:righ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西安</w:t>
            </w:r>
          </w:p>
        </w:tc>
      </w:tr>
      <w:tr>
        <w:tblPrEx>
          <w:tblCellMar>
            <w:top w:w="0" w:type="dxa"/>
            <w:left w:w="10" w:type="dxa"/>
            <w:bottom w:w="0" w:type="dxa"/>
            <w:right w:w="10" w:type="dxa"/>
          </w:tblCellMar>
        </w:tblPrEx>
        <w:trPr>
          <w:trHeight w:val="413" w:hRule="exact"/>
          <w:jc w:val="right"/>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220"/>
              <w:jc w:val="left"/>
            </w:pPr>
            <w:r>
              <w:rPr>
                <w:color w:val="000000"/>
                <w:spacing w:val="0"/>
                <w:w w:val="100"/>
                <w:position w:val="0"/>
              </w:rPr>
              <w:t>谁去过</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408" w:hRule="exact"/>
          <w:jc w:val="right"/>
        </w:trPr>
        <w:tc>
          <w:tcPr>
            <w:tcBorders>
              <w:top w:val="single" w:color="auto" w:sz="4" w:space="0"/>
              <w:left w:val="single" w:color="auto" w:sz="4" w:space="0"/>
            </w:tcBorders>
            <w:shd w:val="clear" w:color="auto" w:fill="FFFFFF"/>
            <w:vAlign w:val="center"/>
          </w:tcPr>
          <w:p>
            <w:pPr>
              <w:pStyle w:val="13"/>
              <w:keepNext w:val="0"/>
              <w:keepLines w:val="0"/>
              <w:widowControl w:val="0"/>
              <w:shd w:val="clear" w:color="auto" w:fill="auto"/>
              <w:bidi w:val="0"/>
              <w:spacing w:before="0" w:after="0" w:line="240" w:lineRule="auto"/>
              <w:ind w:left="0" w:right="0" w:firstLine="220"/>
              <w:jc w:val="left"/>
            </w:pPr>
            <w:r>
              <w:rPr>
                <w:color w:val="000000"/>
                <w:spacing w:val="0"/>
                <w:w w:val="100"/>
                <w:position w:val="0"/>
              </w:rPr>
              <w:t>谁没去过</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427" w:hRule="exact"/>
          <w:jc w:val="right"/>
        </w:trPr>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right w:val="single" w:color="auto" w:sz="4" w:space="0"/>
            </w:tcBorders>
            <w:shd w:val="clear" w:color="auto" w:fill="FFFFFF"/>
            <w:vAlign w:val="top"/>
          </w:tcPr>
          <w:p>
            <w:pPr>
              <w:widowControl w:val="0"/>
              <w:rPr>
                <w:sz w:val="10"/>
                <w:szCs w:val="10"/>
              </w:rPr>
            </w:pPr>
          </w:p>
        </w:tc>
      </w:tr>
    </w:tbl>
    <w:p>
      <w:pPr>
        <w:pStyle w:val="23"/>
        <w:keepNext w:val="0"/>
        <w:keepLines w:val="0"/>
        <w:widowControl w:val="0"/>
        <w:shd w:val="clear" w:color="auto" w:fill="auto"/>
        <w:bidi w:val="0"/>
        <w:spacing w:before="0" w:after="0" w:line="355" w:lineRule="exact"/>
        <w:ind w:left="0" w:right="0" w:firstLine="520"/>
        <w:jc w:val="left"/>
      </w:pPr>
      <w:r>
        <w:rPr>
          <w:color w:val="000000"/>
          <w:spacing w:val="0"/>
          <w:w w:val="100"/>
          <w:position w:val="0"/>
        </w:rPr>
        <w:t>步骤二：</w:t>
      </w:r>
    </w:p>
    <w:p>
      <w:pPr>
        <w:pStyle w:val="23"/>
        <w:keepNext w:val="0"/>
        <w:keepLines w:val="0"/>
        <w:widowControl w:val="0"/>
        <w:shd w:val="clear" w:color="auto" w:fill="auto"/>
        <w:bidi w:val="0"/>
        <w:spacing w:before="0" w:after="0" w:line="355" w:lineRule="exact"/>
        <w:ind w:left="1300" w:right="0" w:firstLine="40"/>
        <w:jc w:val="left"/>
      </w:pPr>
      <w:r>
        <w:rPr>
          <w:color w:val="000000"/>
          <w:spacing w:val="0"/>
          <w:w w:val="100"/>
          <w:position w:val="0"/>
        </w:rPr>
        <w:t>教师：（写一个简单的字）这个字你们认识吗？学生：我们都认识。这个字我们学过。</w:t>
      </w:r>
    </w:p>
    <w:p>
      <w:pPr>
        <w:pStyle w:val="23"/>
        <w:keepNext w:val="0"/>
        <w:keepLines w:val="0"/>
        <w:widowControl w:val="0"/>
        <w:shd w:val="clear" w:color="auto" w:fill="auto"/>
        <w:bidi w:val="0"/>
        <w:spacing w:before="0" w:after="0" w:line="355" w:lineRule="exact"/>
        <w:ind w:left="1300" w:right="0" w:firstLine="0"/>
        <w:jc w:val="left"/>
      </w:pPr>
      <w:r>
        <w:rPr>
          <w:color w:val="000000"/>
          <w:spacing w:val="0"/>
          <w:w w:val="100"/>
          <w:position w:val="0"/>
        </w:rPr>
        <w:t>教师：（写一个很难的字）那么，这个字呢？</w:t>
      </w:r>
    </w:p>
    <w:p>
      <w:pPr>
        <w:pStyle w:val="23"/>
        <w:keepNext w:val="0"/>
        <w:keepLines w:val="0"/>
        <w:widowControl w:val="0"/>
        <w:shd w:val="clear" w:color="auto" w:fill="auto"/>
        <w:bidi w:val="0"/>
        <w:spacing w:before="0" w:after="0" w:line="355" w:lineRule="exact"/>
        <w:ind w:left="1300" w:right="0" w:firstLine="0"/>
        <w:jc w:val="left"/>
      </w:pPr>
      <w:r>
        <w:rPr>
          <w:color w:val="000000"/>
          <w:spacing w:val="0"/>
          <w:w w:val="100"/>
          <w:position w:val="0"/>
        </w:rPr>
        <w:t>学生：不认识。</w:t>
      </w:r>
    </w:p>
    <w:p>
      <w:pPr>
        <w:pStyle w:val="23"/>
        <w:keepNext w:val="0"/>
        <w:keepLines w:val="0"/>
        <w:widowControl w:val="0"/>
        <w:shd w:val="clear" w:color="auto" w:fill="auto"/>
        <w:bidi w:val="0"/>
        <w:spacing w:before="0" w:after="0" w:line="355" w:lineRule="exact"/>
        <w:ind w:left="1300" w:right="0" w:firstLine="0"/>
        <w:jc w:val="left"/>
      </w:pPr>
      <w:r>
        <w:rPr>
          <w:color w:val="000000"/>
          <w:spacing w:val="0"/>
          <w:w w:val="100"/>
          <w:position w:val="0"/>
        </w:rPr>
        <w:t>教师：不认识？（引导学生说出）对，我们没学过。</w:t>
      </w:r>
    </w:p>
    <w:p>
      <w:pPr>
        <w:pStyle w:val="23"/>
        <w:keepNext w:val="0"/>
        <w:keepLines w:val="0"/>
        <w:widowControl w:val="0"/>
        <w:shd w:val="clear" w:color="auto" w:fill="auto"/>
        <w:tabs>
          <w:tab w:val="left" w:leader="dot" w:pos="4948"/>
        </w:tabs>
        <w:bidi w:val="0"/>
        <w:spacing w:before="0" w:after="0" w:line="355" w:lineRule="exact"/>
        <w:ind w:left="1300" w:right="0" w:firstLine="0"/>
        <w:jc w:val="left"/>
      </w:pPr>
      <w:r>
        <w:rPr>
          <w:color w:val="000000"/>
          <w:spacing w:val="0"/>
          <w:w w:val="100"/>
          <w:position w:val="0"/>
        </w:rPr>
        <w:t>教师：你们知道北京烤鸭的味道吗？</w:t>
      </w:r>
      <w:r>
        <w:rPr>
          <w:color w:val="000000"/>
          <w:spacing w:val="0"/>
          <w:w w:val="100"/>
          <w:position w:val="0"/>
          <w:lang w:val="en-US" w:eastAsia="en-US" w:bidi="en-US"/>
        </w:rPr>
        <w:tab/>
      </w:r>
    </w:p>
    <w:p>
      <w:pPr>
        <w:pStyle w:val="23"/>
        <w:keepNext w:val="0"/>
        <w:keepLines w:val="0"/>
        <w:widowControl w:val="0"/>
        <w:shd w:val="clear" w:color="auto" w:fill="auto"/>
        <w:bidi w:val="0"/>
        <w:spacing w:before="0" w:after="0" w:line="355" w:lineRule="exact"/>
        <w:ind w:left="1300" w:right="0" w:firstLine="0"/>
        <w:jc w:val="left"/>
      </w:pPr>
      <w:r>
        <w:rPr>
          <w:color w:val="000000"/>
          <w:spacing w:val="0"/>
          <w:w w:val="100"/>
          <w:position w:val="0"/>
        </w:rPr>
        <w:t>学生：</w:t>
      </w:r>
      <w:r>
        <w:rPr>
          <w:color w:val="000000"/>
          <w:spacing w:val="0"/>
          <w:w w:val="100"/>
          <w:position w:val="0"/>
          <w:sz w:val="20"/>
          <w:szCs w:val="20"/>
        </w:rPr>
        <w:t>XX</w:t>
      </w:r>
      <w:r>
        <w:rPr>
          <w:color w:val="000000"/>
          <w:spacing w:val="0"/>
          <w:w w:val="100"/>
          <w:position w:val="0"/>
        </w:rPr>
        <w:t>知道。</w:t>
      </w:r>
    </w:p>
    <w:p>
      <w:pPr>
        <w:pStyle w:val="23"/>
        <w:keepNext w:val="0"/>
        <w:keepLines w:val="0"/>
        <w:widowControl w:val="0"/>
        <w:shd w:val="clear" w:color="auto" w:fill="auto"/>
        <w:bidi w:val="0"/>
        <w:spacing w:before="0" w:after="0" w:line="355" w:lineRule="exact"/>
        <w:ind w:left="1300" w:right="0" w:firstLine="0"/>
        <w:jc w:val="left"/>
      </w:pPr>
      <w:r>
        <w:rPr>
          <w:color w:val="000000"/>
          <w:spacing w:val="0"/>
          <w:w w:val="100"/>
          <w:position w:val="0"/>
        </w:rPr>
        <w:t>教师：你怎么知道？</w:t>
      </w:r>
    </w:p>
    <w:p>
      <w:pPr>
        <w:pStyle w:val="23"/>
        <w:keepNext w:val="0"/>
        <w:keepLines w:val="0"/>
        <w:widowControl w:val="0"/>
        <w:shd w:val="clear" w:color="auto" w:fill="auto"/>
        <w:bidi w:val="0"/>
        <w:spacing w:before="0" w:after="0" w:line="355" w:lineRule="exact"/>
        <w:ind w:left="1300" w:right="0" w:firstLine="0"/>
        <w:jc w:val="left"/>
      </w:pPr>
      <w:r>
        <w:rPr>
          <w:color w:val="000000"/>
          <w:spacing w:val="0"/>
          <w:w w:val="100"/>
          <w:position w:val="0"/>
        </w:rPr>
        <w:t>学生：我吃过。</w:t>
      </w:r>
    </w:p>
    <w:p>
      <w:pPr>
        <w:pStyle w:val="23"/>
        <w:keepNext w:val="0"/>
        <w:keepLines w:val="0"/>
        <w:widowControl w:val="0"/>
        <w:shd w:val="clear" w:color="auto" w:fill="auto"/>
        <w:tabs>
          <w:tab w:val="left" w:leader="dot" w:pos="2846"/>
        </w:tabs>
        <w:bidi w:val="0"/>
        <w:spacing w:before="0" w:after="140" w:line="355" w:lineRule="exact"/>
        <w:ind w:left="1300" w:right="0" w:firstLine="40"/>
        <w:jc w:val="left"/>
      </w:pPr>
      <w:r>
        <w:rPr>
          <w:color w:val="000000"/>
          <w:spacing w:val="0"/>
          <w:w w:val="100"/>
          <w:position w:val="0"/>
        </w:rPr>
        <w:t>教师：很好。我再问你们：老师住在哪儿你们知道吗？学生：知道。</w:t>
      </w:r>
      <w:r>
        <w:rPr>
          <w:color w:val="000000"/>
          <w:spacing w:val="0"/>
          <w:w w:val="100"/>
          <w:position w:val="0"/>
          <w:lang w:val="en-US" w:eastAsia="en-US" w:bidi="en-US"/>
        </w:rPr>
        <w:tab/>
      </w:r>
      <w:r>
        <w:rPr>
          <w:color w:val="000000"/>
          <w:spacing w:val="0"/>
          <w:w w:val="100"/>
          <w:position w:val="0"/>
        </w:rPr>
        <w:t>老师以前说过。</w:t>
      </w:r>
    </w:p>
    <w:p>
      <w:pPr>
        <w:pStyle w:val="23"/>
        <w:keepNext w:val="0"/>
        <w:keepLines w:val="0"/>
        <w:widowControl w:val="0"/>
        <w:shd w:val="clear" w:color="auto" w:fill="auto"/>
        <w:bidi w:val="0"/>
        <w:spacing w:before="0" w:after="0" w:line="371" w:lineRule="exact"/>
        <w:ind w:left="0" w:right="0" w:firstLine="440"/>
        <w:jc w:val="both"/>
      </w:pPr>
      <w:r>
        <w:rPr>
          <w:color w:val="000000"/>
          <w:spacing w:val="0"/>
          <w:w w:val="100"/>
          <w:position w:val="0"/>
        </w:rPr>
        <w:t>步骤三：</w:t>
      </w:r>
    </w:p>
    <w:p>
      <w:pPr>
        <w:pStyle w:val="23"/>
        <w:keepNext w:val="0"/>
        <w:keepLines w:val="0"/>
        <w:widowControl w:val="0"/>
        <w:numPr>
          <w:ilvl w:val="0"/>
          <w:numId w:val="72"/>
        </w:numPr>
        <w:shd w:val="clear" w:color="auto" w:fill="auto"/>
        <w:tabs>
          <w:tab w:val="left" w:pos="1324"/>
        </w:tabs>
        <w:bidi w:val="0"/>
        <w:spacing w:before="0" w:after="0" w:line="371" w:lineRule="exact"/>
        <w:ind w:left="0" w:right="0" w:firstLine="860"/>
        <w:jc w:val="both"/>
      </w:pPr>
      <w:bookmarkStart w:id="402" w:name="bookmark402"/>
      <w:bookmarkEnd w:id="402"/>
      <w:r>
        <w:rPr>
          <w:color w:val="000000"/>
          <w:spacing w:val="0"/>
          <w:w w:val="100"/>
          <w:position w:val="0"/>
        </w:rPr>
        <w:t>听一段话，并回答问题。</w:t>
      </w:r>
    </w:p>
    <w:p>
      <w:pPr>
        <w:pStyle w:val="23"/>
        <w:keepNext w:val="0"/>
        <w:keepLines w:val="0"/>
        <w:widowControl w:val="0"/>
        <w:shd w:val="clear" w:color="auto" w:fill="auto"/>
        <w:bidi w:val="0"/>
        <w:spacing w:before="0" w:after="0" w:line="371" w:lineRule="exact"/>
        <w:ind w:left="860" w:right="0" w:firstLine="460"/>
        <w:jc w:val="both"/>
      </w:pPr>
      <w:r>
        <w:rPr>
          <w:color w:val="000000"/>
          <w:spacing w:val="0"/>
          <w:w w:val="100"/>
          <w:position w:val="0"/>
        </w:rPr>
        <w:t>玛丽喜欢旅行。她去过北京，她是去年</w:t>
      </w:r>
      <w:r>
        <w:rPr>
          <w:color w:val="000000"/>
          <w:spacing w:val="0"/>
          <w:w w:val="100"/>
          <w:position w:val="0"/>
          <w:sz w:val="20"/>
          <w:szCs w:val="20"/>
        </w:rPr>
        <w:t>8</w:t>
      </w:r>
      <w:r>
        <w:rPr>
          <w:color w:val="000000"/>
          <w:spacing w:val="0"/>
          <w:w w:val="100"/>
          <w:position w:val="0"/>
        </w:rPr>
        <w:t>月去的。她在北京游览了长城、故宫和颐和园。北京很漂亮。她在那儿拍了很多照片。玛丽还没去过西安。她听说西安也很不错，她明年想去西安。</w:t>
      </w:r>
    </w:p>
    <w:p>
      <w:pPr>
        <w:pStyle w:val="23"/>
        <w:keepNext w:val="0"/>
        <w:keepLines w:val="0"/>
        <w:widowControl w:val="0"/>
        <w:numPr>
          <w:ilvl w:val="0"/>
          <w:numId w:val="72"/>
        </w:numPr>
        <w:shd w:val="clear" w:color="auto" w:fill="auto"/>
        <w:tabs>
          <w:tab w:val="left" w:pos="1331"/>
        </w:tabs>
        <w:bidi w:val="0"/>
        <w:spacing w:before="0" w:after="320" w:line="371" w:lineRule="exact"/>
        <w:ind w:left="440" w:right="0" w:firstLine="440"/>
        <w:jc w:val="both"/>
      </w:pPr>
      <w:bookmarkStart w:id="403" w:name="bookmark403"/>
      <w:bookmarkEnd w:id="403"/>
      <w:r>
        <w:rPr>
          <w:color w:val="000000"/>
          <w:spacing w:val="0"/>
          <w:w w:val="100"/>
          <w:position w:val="0"/>
        </w:rPr>
        <w:t>仿照刚才听到的话，介绍一下自己的一个旅游经历，用</w:t>
      </w:r>
      <w:r>
        <w:rPr>
          <w:color w:val="000000"/>
          <w:spacing w:val="0"/>
          <w:w w:val="100"/>
          <w:position w:val="0"/>
          <w:lang w:val="zh-CN" w:eastAsia="zh-CN" w:bidi="zh-CN"/>
        </w:rPr>
        <w:t>“我去</w:t>
      </w:r>
      <w:r>
        <w:rPr>
          <w:color w:val="000000"/>
          <w:spacing w:val="0"/>
          <w:w w:val="100"/>
          <w:position w:val="0"/>
        </w:rPr>
        <w:t>过</w:t>
      </w:r>
      <w:r>
        <w:rPr>
          <w:color w:val="000000"/>
          <w:spacing w:val="0"/>
          <w:w w:val="100"/>
          <w:position w:val="0"/>
          <w:lang w:val="zh-CN" w:eastAsia="zh-CN" w:bidi="zh-CN"/>
        </w:rPr>
        <w:t>……</w:t>
      </w:r>
      <w:r>
        <w:rPr>
          <w:color w:val="000000"/>
          <w:spacing w:val="0"/>
          <w:w w:val="100"/>
          <w:position w:val="0"/>
        </w:rPr>
        <w:t>"开头。</w:t>
      </w:r>
    </w:p>
    <w:p>
      <w:pPr>
        <w:pStyle w:val="23"/>
        <w:keepNext w:val="0"/>
        <w:keepLines w:val="0"/>
        <w:widowControl w:val="0"/>
        <w:shd w:val="clear" w:color="auto" w:fill="auto"/>
        <w:bidi w:val="0"/>
        <w:spacing w:before="0" w:after="0" w:line="379" w:lineRule="exact"/>
        <w:ind w:left="0" w:right="0" w:firstLine="440"/>
        <w:jc w:val="both"/>
      </w:pPr>
      <w:r>
        <w:rPr>
          <w:color w:val="000000"/>
          <w:spacing w:val="0"/>
          <w:w w:val="100"/>
          <w:position w:val="0"/>
        </w:rPr>
        <w:t>【案例</w:t>
      </w:r>
      <w:r>
        <w:rPr>
          <w:color w:val="000000"/>
          <w:spacing w:val="0"/>
          <w:w w:val="100"/>
          <w:position w:val="0"/>
          <w:sz w:val="20"/>
          <w:szCs w:val="20"/>
        </w:rPr>
        <w:t>2</w:t>
      </w:r>
      <w:r>
        <w:rPr>
          <w:color w:val="000000"/>
          <w:spacing w:val="0"/>
          <w:w w:val="100"/>
          <w:position w:val="0"/>
        </w:rPr>
        <w:t>】"比</w:t>
      </w:r>
      <w:r>
        <w:rPr>
          <w:color w:val="000000"/>
          <w:spacing w:val="0"/>
          <w:w w:val="100"/>
          <w:position w:val="0"/>
          <w:lang w:val="zh-CN" w:eastAsia="zh-CN" w:bidi="zh-CN"/>
        </w:rPr>
        <w:t>”字句</w:t>
      </w:r>
    </w:p>
    <w:p>
      <w:pPr>
        <w:pStyle w:val="23"/>
        <w:keepNext w:val="0"/>
        <w:keepLines w:val="0"/>
        <w:widowControl w:val="0"/>
        <w:shd w:val="clear" w:color="auto" w:fill="auto"/>
        <w:bidi w:val="0"/>
        <w:spacing w:before="0" w:after="0" w:line="379" w:lineRule="exact"/>
        <w:ind w:left="0" w:right="0" w:firstLine="440"/>
        <w:jc w:val="both"/>
      </w:pPr>
      <w:r>
        <w:rPr>
          <w:color w:val="000000"/>
          <w:spacing w:val="0"/>
          <w:w w:val="100"/>
          <w:position w:val="0"/>
        </w:rPr>
        <w:t>步骤一：</w:t>
      </w:r>
    </w:p>
    <w:p>
      <w:pPr>
        <w:pStyle w:val="23"/>
        <w:keepNext w:val="0"/>
        <w:keepLines w:val="0"/>
        <w:widowControl w:val="0"/>
        <w:shd w:val="clear" w:color="auto" w:fill="auto"/>
        <w:tabs>
          <w:tab w:val="left" w:leader="dot" w:pos="4772"/>
        </w:tabs>
        <w:bidi w:val="0"/>
        <w:spacing w:before="0" w:after="0" w:line="379" w:lineRule="exact"/>
        <w:ind w:left="860" w:right="0" w:firstLine="460"/>
        <w:jc w:val="both"/>
      </w:pPr>
      <w:r>
        <w:rPr>
          <w:color w:val="000000"/>
          <w:spacing w:val="0"/>
          <w:w w:val="100"/>
          <w:position w:val="0"/>
        </w:rPr>
        <w:t>教师：你们看，</w:t>
      </w:r>
      <w:r>
        <w:rPr>
          <w:color w:val="000000"/>
          <w:spacing w:val="0"/>
          <w:w w:val="100"/>
          <w:position w:val="0"/>
          <w:sz w:val="20"/>
          <w:szCs w:val="20"/>
        </w:rPr>
        <w:t>XX</w:t>
      </w:r>
      <w:r>
        <w:rPr>
          <w:color w:val="000000"/>
          <w:spacing w:val="0"/>
          <w:w w:val="100"/>
          <w:position w:val="0"/>
        </w:rPr>
        <w:t>和</w:t>
      </w:r>
      <w:r>
        <w:rPr>
          <w:color w:val="000000"/>
          <w:spacing w:val="0"/>
          <w:w w:val="100"/>
          <w:position w:val="0"/>
          <w:sz w:val="20"/>
          <w:szCs w:val="20"/>
          <w:lang w:val="en-US" w:eastAsia="en-US" w:bidi="en-US"/>
        </w:rPr>
        <w:t>YY</w:t>
      </w:r>
      <w:r>
        <w:rPr>
          <w:color w:val="000000"/>
          <w:spacing w:val="0"/>
          <w:w w:val="100"/>
          <w:position w:val="0"/>
        </w:rPr>
        <w:t>谁高啊？</w:t>
      </w:r>
      <w:r>
        <w:rPr>
          <w:color w:val="000000"/>
          <w:spacing w:val="0"/>
          <w:w w:val="100"/>
          <w:position w:val="0"/>
          <w:lang w:val="en-US" w:eastAsia="en-US" w:bidi="en-US"/>
        </w:rPr>
        <w:tab/>
      </w:r>
      <w:r>
        <w:rPr>
          <w:color w:val="000000"/>
          <w:spacing w:val="0"/>
          <w:w w:val="100"/>
          <w:position w:val="0"/>
        </w:rPr>
        <w:t>对，</w:t>
      </w:r>
      <w:r>
        <w:rPr>
          <w:color w:val="000000"/>
          <w:spacing w:val="0"/>
          <w:w w:val="100"/>
          <w:position w:val="0"/>
          <w:sz w:val="20"/>
          <w:szCs w:val="20"/>
        </w:rPr>
        <w:t>XX</w:t>
      </w:r>
      <w:r>
        <w:rPr>
          <w:color w:val="000000"/>
          <w:spacing w:val="0"/>
          <w:w w:val="100"/>
          <w:position w:val="0"/>
        </w:rPr>
        <w:t>高。</w:t>
      </w:r>
      <w:r>
        <w:rPr>
          <w:color w:val="000000"/>
          <w:spacing w:val="0"/>
          <w:w w:val="100"/>
          <w:position w:val="0"/>
          <w:sz w:val="20"/>
          <w:szCs w:val="20"/>
        </w:rPr>
        <w:t>XX</w:t>
      </w:r>
      <w:r>
        <w:rPr>
          <w:i/>
          <w:iCs/>
          <w:color w:val="000000"/>
          <w:spacing w:val="0"/>
          <w:w w:val="100"/>
          <w:position w:val="0"/>
          <w:sz w:val="20"/>
          <w:szCs w:val="20"/>
          <w:lang w:val="en-US" w:eastAsia="en-US" w:bidi="en-US"/>
        </w:rPr>
        <w:t>i</w:t>
      </w:r>
      <w:r>
        <w:rPr>
          <w:color w:val="000000"/>
          <w:spacing w:val="0"/>
          <w:w w:val="100"/>
          <w:position w:val="0"/>
        </w:rPr>
        <w:t>匕</w:t>
      </w:r>
      <w:r>
        <w:rPr>
          <w:color w:val="000000"/>
          <w:spacing w:val="0"/>
          <w:w w:val="100"/>
          <w:position w:val="0"/>
          <w:sz w:val="20"/>
          <w:szCs w:val="20"/>
          <w:lang w:val="en-US" w:eastAsia="en-US" w:bidi="en-US"/>
        </w:rPr>
        <w:t>YY</w:t>
      </w:r>
      <w:r>
        <w:rPr>
          <w:color w:val="000000"/>
          <w:spacing w:val="0"/>
          <w:w w:val="100"/>
          <w:position w:val="0"/>
        </w:rPr>
        <w:t>高。</w:t>
      </w:r>
    </w:p>
    <w:p>
      <w:pPr>
        <w:pStyle w:val="23"/>
        <w:keepNext w:val="0"/>
        <w:keepLines w:val="0"/>
        <w:widowControl w:val="0"/>
        <w:shd w:val="clear" w:color="auto" w:fill="auto"/>
        <w:bidi w:val="0"/>
        <w:spacing w:before="0" w:after="0" w:line="379" w:lineRule="exact"/>
        <w:ind w:left="1280" w:right="0" w:firstLine="0"/>
        <w:jc w:val="both"/>
        <w:rPr>
          <w:sz w:val="20"/>
          <w:szCs w:val="20"/>
        </w:rPr>
      </w:pPr>
      <w:r>
        <w:rPr>
          <w:color w:val="000000"/>
          <w:spacing w:val="0"/>
          <w:w w:val="100"/>
          <w:position w:val="0"/>
          <w:sz w:val="19"/>
          <w:szCs w:val="19"/>
          <w:highlight w:val="none"/>
          <w:lang w:val="en-US"/>
        </w:rPr>
        <w:t>（</w:t>
      </w:r>
      <w:r>
        <w:rPr>
          <w:color w:val="000000"/>
          <w:spacing w:val="0"/>
          <w:w w:val="100"/>
          <w:position w:val="0"/>
          <w:sz w:val="19"/>
          <w:szCs w:val="19"/>
        </w:rPr>
        <w:t>教师板书：</w:t>
      </w:r>
      <w:r>
        <w:rPr>
          <w:color w:val="000000"/>
          <w:spacing w:val="0"/>
          <w:w w:val="100"/>
          <w:position w:val="0"/>
          <w:sz w:val="20"/>
          <w:szCs w:val="20"/>
          <w:lang w:val="en-US" w:eastAsia="en-US" w:bidi="en-US"/>
        </w:rPr>
        <w:t>a</w:t>
      </w:r>
      <w:r>
        <w:rPr>
          <w:color w:val="000000"/>
          <w:spacing w:val="0"/>
          <w:w w:val="100"/>
          <w:position w:val="0"/>
          <w:sz w:val="19"/>
          <w:szCs w:val="19"/>
        </w:rPr>
        <w:t>比</w:t>
      </w:r>
      <w:r>
        <w:rPr>
          <w:color w:val="000000"/>
          <w:spacing w:val="0"/>
          <w:w w:val="100"/>
          <w:position w:val="0"/>
          <w:sz w:val="20"/>
          <w:szCs w:val="20"/>
          <w:lang w:val="en-US" w:eastAsia="en-US" w:bidi="en-US"/>
        </w:rPr>
        <w:t>bP</w:t>
      </w:r>
      <w:r>
        <w:rPr>
          <w:color w:val="000000"/>
          <w:spacing w:val="0"/>
          <w:w w:val="100"/>
          <w:position w:val="0"/>
          <w:sz w:val="20"/>
          <w:szCs w:val="20"/>
          <w:highlight w:val="none"/>
          <w:lang w:val="en-US" w:eastAsia="en-US" w:bidi="en-US"/>
        </w:rPr>
        <w:t>）</w:t>
      </w:r>
    </w:p>
    <w:p>
      <w:pPr>
        <w:pStyle w:val="23"/>
        <w:keepNext w:val="0"/>
        <w:keepLines w:val="0"/>
        <w:widowControl w:val="0"/>
        <w:shd w:val="clear" w:color="auto" w:fill="auto"/>
        <w:bidi w:val="0"/>
        <w:spacing w:before="0" w:after="0" w:line="379" w:lineRule="exact"/>
        <w:ind w:left="0" w:right="0" w:firstLine="440"/>
        <w:jc w:val="both"/>
      </w:pPr>
      <w:r>
        <w:rPr>
          <w:color w:val="000000"/>
          <w:spacing w:val="0"/>
          <w:w w:val="100"/>
          <w:position w:val="0"/>
        </w:rPr>
        <w:t>步骤二：</w:t>
      </w:r>
    </w:p>
    <w:p>
      <w:pPr>
        <w:pStyle w:val="23"/>
        <w:keepNext w:val="0"/>
        <w:keepLines w:val="0"/>
        <w:widowControl w:val="0"/>
        <w:shd w:val="clear" w:color="auto" w:fill="auto"/>
        <w:bidi w:val="0"/>
        <w:spacing w:before="0" w:after="0" w:line="379" w:lineRule="exact"/>
        <w:ind w:left="1280" w:right="0" w:firstLine="0"/>
        <w:jc w:val="left"/>
      </w:pPr>
      <w:r>
        <w:rPr>
          <w:color w:val="000000"/>
          <w:spacing w:val="0"/>
          <w:w w:val="100"/>
          <w:position w:val="0"/>
        </w:rPr>
        <w:t>教师结合例子，依次讲练下面的结构：</w:t>
      </w:r>
    </w:p>
    <w:p>
      <w:pPr>
        <w:pStyle w:val="23"/>
        <w:keepNext w:val="0"/>
        <w:keepLines w:val="0"/>
        <w:widowControl w:val="0"/>
        <w:numPr>
          <w:ilvl w:val="0"/>
          <w:numId w:val="73"/>
        </w:numPr>
        <w:shd w:val="clear" w:color="auto" w:fill="auto"/>
        <w:tabs>
          <w:tab w:val="left" w:pos="1744"/>
        </w:tabs>
        <w:bidi w:val="0"/>
        <w:spacing w:before="0" w:after="0" w:line="379" w:lineRule="exact"/>
        <w:ind w:left="1280" w:right="0" w:firstLine="0"/>
        <w:jc w:val="left"/>
        <w:rPr>
          <w:sz w:val="20"/>
          <w:szCs w:val="20"/>
        </w:rPr>
      </w:pPr>
      <w:bookmarkStart w:id="404" w:name="bookmark404"/>
      <w:bookmarkEnd w:id="404"/>
      <w:r>
        <w:rPr>
          <w:color w:val="000000"/>
          <w:spacing w:val="0"/>
          <w:w w:val="100"/>
          <w:position w:val="0"/>
          <w:sz w:val="20"/>
          <w:szCs w:val="20"/>
          <w:lang w:val="en-US" w:eastAsia="en-US" w:bidi="en-US"/>
        </w:rPr>
        <w:t>a</w:t>
      </w:r>
      <w:r>
        <w:rPr>
          <w:color w:val="000000"/>
          <w:spacing w:val="0"/>
          <w:w w:val="100"/>
          <w:position w:val="0"/>
          <w:sz w:val="19"/>
          <w:szCs w:val="19"/>
        </w:rPr>
        <w:t>比</w:t>
      </w:r>
      <w:r>
        <w:rPr>
          <w:color w:val="000000"/>
          <w:spacing w:val="0"/>
          <w:w w:val="100"/>
          <w:position w:val="0"/>
          <w:sz w:val="20"/>
          <w:szCs w:val="20"/>
          <w:lang w:val="en-US" w:eastAsia="en-US" w:bidi="en-US"/>
        </w:rPr>
        <w:t>bP</w:t>
      </w:r>
    </w:p>
    <w:p>
      <w:pPr>
        <w:pStyle w:val="23"/>
        <w:keepNext w:val="0"/>
        <w:keepLines w:val="0"/>
        <w:widowControl w:val="0"/>
        <w:numPr>
          <w:ilvl w:val="0"/>
          <w:numId w:val="73"/>
        </w:numPr>
        <w:shd w:val="clear" w:color="auto" w:fill="auto"/>
        <w:tabs>
          <w:tab w:val="left" w:pos="1744"/>
        </w:tabs>
        <w:bidi w:val="0"/>
        <w:spacing w:before="0" w:after="0" w:line="379" w:lineRule="exact"/>
        <w:ind w:left="1280" w:right="0" w:firstLine="0"/>
        <w:jc w:val="both"/>
      </w:pPr>
      <w:bookmarkStart w:id="405" w:name="bookmark405"/>
      <w:bookmarkEnd w:id="405"/>
      <w:r>
        <w:rPr>
          <w:color w:val="000000"/>
          <w:spacing w:val="0"/>
          <w:w w:val="100"/>
          <w:position w:val="0"/>
          <w:sz w:val="20"/>
          <w:szCs w:val="20"/>
          <w:lang w:val="en-US" w:eastAsia="en-US" w:bidi="en-US"/>
        </w:rPr>
        <w:t>a</w:t>
      </w:r>
      <w:r>
        <w:rPr>
          <w:color w:val="000000"/>
          <w:spacing w:val="0"/>
          <w:w w:val="100"/>
          <w:position w:val="0"/>
        </w:rPr>
        <w:t>比</w:t>
      </w:r>
      <w:r>
        <w:rPr>
          <w:color w:val="000000"/>
          <w:spacing w:val="0"/>
          <w:w w:val="100"/>
          <w:position w:val="0"/>
          <w:sz w:val="20"/>
          <w:szCs w:val="20"/>
          <w:lang w:val="en-US" w:eastAsia="en-US" w:bidi="en-US"/>
        </w:rPr>
        <w:t>bP</w:t>
      </w:r>
      <w:r>
        <w:rPr>
          <w:color w:val="000000"/>
          <w:spacing w:val="0"/>
          <w:w w:val="100"/>
          <w:position w:val="0"/>
        </w:rPr>
        <w:t>一点儿</w:t>
      </w:r>
    </w:p>
    <w:p>
      <w:pPr>
        <w:pStyle w:val="23"/>
        <w:keepNext w:val="0"/>
        <w:keepLines w:val="0"/>
        <w:widowControl w:val="0"/>
        <w:numPr>
          <w:ilvl w:val="0"/>
          <w:numId w:val="73"/>
        </w:numPr>
        <w:shd w:val="clear" w:color="auto" w:fill="auto"/>
        <w:tabs>
          <w:tab w:val="left" w:pos="1744"/>
        </w:tabs>
        <w:bidi w:val="0"/>
        <w:spacing w:before="0" w:after="0" w:line="379" w:lineRule="exact"/>
        <w:ind w:left="1280" w:right="0" w:firstLine="0"/>
        <w:jc w:val="both"/>
      </w:pPr>
      <w:bookmarkStart w:id="406" w:name="bookmark406"/>
      <w:bookmarkEnd w:id="406"/>
      <w:r>
        <w:rPr>
          <w:color w:val="000000"/>
          <w:spacing w:val="0"/>
          <w:w w:val="100"/>
          <w:position w:val="0"/>
          <w:sz w:val="20"/>
          <w:szCs w:val="20"/>
          <w:lang w:val="en-US" w:eastAsia="en-US" w:bidi="en-US"/>
        </w:rPr>
        <w:t>a</w:t>
      </w:r>
      <w:r>
        <w:rPr>
          <w:color w:val="000000"/>
          <w:spacing w:val="0"/>
          <w:w w:val="100"/>
          <w:position w:val="0"/>
        </w:rPr>
        <w:t>比</w:t>
      </w:r>
      <w:r>
        <w:rPr>
          <w:color w:val="000000"/>
          <w:spacing w:val="0"/>
          <w:w w:val="100"/>
          <w:position w:val="0"/>
          <w:sz w:val="20"/>
          <w:szCs w:val="20"/>
          <w:lang w:val="en-US" w:eastAsia="en-US" w:bidi="en-US"/>
        </w:rPr>
        <w:t>bP</w:t>
      </w:r>
      <w:r>
        <w:rPr>
          <w:color w:val="000000"/>
          <w:spacing w:val="0"/>
          <w:w w:val="100"/>
          <w:position w:val="0"/>
        </w:rPr>
        <w:t>得多/多了</w:t>
      </w:r>
    </w:p>
    <w:p>
      <w:pPr>
        <w:pStyle w:val="23"/>
        <w:keepNext w:val="0"/>
        <w:keepLines w:val="0"/>
        <w:widowControl w:val="0"/>
        <w:numPr>
          <w:ilvl w:val="0"/>
          <w:numId w:val="73"/>
        </w:numPr>
        <w:shd w:val="clear" w:color="auto" w:fill="auto"/>
        <w:tabs>
          <w:tab w:val="left" w:pos="1744"/>
        </w:tabs>
        <w:bidi w:val="0"/>
        <w:spacing w:before="0" w:after="0" w:line="379" w:lineRule="exact"/>
        <w:ind w:left="1280" w:right="0" w:firstLine="0"/>
        <w:jc w:val="both"/>
        <w:rPr>
          <w:sz w:val="20"/>
          <w:szCs w:val="20"/>
        </w:rPr>
      </w:pPr>
      <w:bookmarkStart w:id="407" w:name="bookmark407"/>
      <w:bookmarkEnd w:id="407"/>
      <w:r>
        <w:rPr>
          <w:color w:val="000000"/>
          <w:spacing w:val="0"/>
          <w:w w:val="100"/>
          <w:position w:val="0"/>
          <w:sz w:val="20"/>
          <w:szCs w:val="20"/>
          <w:lang w:val="en-US" w:eastAsia="en-US" w:bidi="en-US"/>
        </w:rPr>
        <w:t>a</w:t>
      </w:r>
      <w:r>
        <w:rPr>
          <w:color w:val="000000"/>
          <w:spacing w:val="0"/>
          <w:w w:val="100"/>
          <w:position w:val="0"/>
          <w:sz w:val="19"/>
          <w:szCs w:val="19"/>
        </w:rPr>
        <w:t>比</w:t>
      </w:r>
      <w:r>
        <w:rPr>
          <w:color w:val="000000"/>
          <w:spacing w:val="0"/>
          <w:w w:val="100"/>
          <w:position w:val="0"/>
          <w:sz w:val="20"/>
          <w:szCs w:val="20"/>
          <w:lang w:val="en-US" w:eastAsia="en-US" w:bidi="en-US"/>
        </w:rPr>
        <w:t>b</w:t>
      </w:r>
      <w:r>
        <w:rPr>
          <w:color w:val="000000"/>
          <w:spacing w:val="0"/>
          <w:w w:val="100"/>
          <w:position w:val="0"/>
          <w:sz w:val="19"/>
          <w:szCs w:val="19"/>
        </w:rPr>
        <w:t>更/'还</w:t>
      </w:r>
      <w:r>
        <w:rPr>
          <w:color w:val="000000"/>
          <w:spacing w:val="0"/>
          <w:w w:val="100"/>
          <w:position w:val="0"/>
          <w:sz w:val="20"/>
          <w:szCs w:val="20"/>
          <w:lang w:val="en-US" w:eastAsia="en-US" w:bidi="en-US"/>
        </w:rPr>
        <w:t>P</w:t>
      </w:r>
    </w:p>
    <w:p>
      <w:pPr>
        <w:pStyle w:val="23"/>
        <w:keepNext w:val="0"/>
        <w:keepLines w:val="0"/>
        <w:widowControl w:val="0"/>
        <w:shd w:val="clear" w:color="auto" w:fill="auto"/>
        <w:bidi w:val="0"/>
        <w:spacing w:before="0" w:after="0" w:line="379" w:lineRule="exact"/>
        <w:ind w:left="1280" w:right="0" w:firstLine="0"/>
        <w:jc w:val="both"/>
      </w:pPr>
      <w:r>
        <w:rPr>
          <w:color w:val="000000"/>
          <w:spacing w:val="0"/>
          <w:w w:val="100"/>
          <w:position w:val="0"/>
        </w:rPr>
        <w:t>与上述格式配合，依次出现下面的例子：</w:t>
      </w:r>
    </w:p>
    <w:p>
      <w:pPr>
        <w:pStyle w:val="23"/>
        <w:keepNext w:val="0"/>
        <w:keepLines w:val="0"/>
        <w:widowControl w:val="0"/>
        <w:shd w:val="clear" w:color="auto" w:fill="auto"/>
        <w:bidi w:val="0"/>
        <w:spacing w:before="0" w:after="0" w:line="379" w:lineRule="exact"/>
        <w:ind w:left="1280" w:right="0" w:firstLine="0"/>
        <w:jc w:val="both"/>
        <w:rPr>
          <w:sz w:val="20"/>
          <w:szCs w:val="20"/>
        </w:rPr>
      </w:pPr>
      <w:r>
        <w:rPr>
          <w:color w:val="000000"/>
          <w:spacing w:val="0"/>
          <w:w w:val="100"/>
          <w:position w:val="0"/>
          <w:sz w:val="19"/>
          <w:szCs w:val="19"/>
        </w:rPr>
        <w:t>小王</w:t>
      </w:r>
      <w:r>
        <w:rPr>
          <w:color w:val="000000"/>
          <w:spacing w:val="0"/>
          <w:w w:val="100"/>
          <w:position w:val="0"/>
          <w:sz w:val="20"/>
          <w:szCs w:val="20"/>
          <w:lang w:val="en-US" w:eastAsia="en-US" w:bidi="en-US"/>
        </w:rPr>
        <w:t>80kg/70kg/120kg/170kg</w:t>
      </w:r>
    </w:p>
    <w:p>
      <w:pPr>
        <w:pStyle w:val="23"/>
        <w:keepNext w:val="0"/>
        <w:keepLines w:val="0"/>
        <w:widowControl w:val="0"/>
        <w:shd w:val="clear" w:color="auto" w:fill="auto"/>
        <w:bidi w:val="0"/>
        <w:spacing w:before="0" w:after="0" w:line="379" w:lineRule="exact"/>
        <w:ind w:left="1280" w:right="0" w:firstLine="0"/>
        <w:jc w:val="both"/>
        <w:rPr>
          <w:sz w:val="20"/>
          <w:szCs w:val="20"/>
        </w:rPr>
      </w:pPr>
      <w:r>
        <w:rPr>
          <w:color w:val="000000"/>
          <w:spacing w:val="0"/>
          <w:w w:val="100"/>
          <w:position w:val="0"/>
          <w:sz w:val="19"/>
          <w:szCs w:val="19"/>
        </w:rPr>
        <w:t>小张</w:t>
      </w:r>
      <w:r>
        <w:rPr>
          <w:color w:val="000000"/>
          <w:spacing w:val="0"/>
          <w:w w:val="100"/>
          <w:position w:val="0"/>
          <w:sz w:val="20"/>
          <w:szCs w:val="20"/>
          <w:lang w:val="en-US" w:eastAsia="en-US" w:bidi="en-US"/>
        </w:rPr>
        <w:t>69.5kg/69.5kg/69.5kg/150kg</w:t>
      </w:r>
    </w:p>
    <w:p>
      <w:pPr>
        <w:pStyle w:val="23"/>
        <w:keepNext w:val="0"/>
        <w:keepLines w:val="0"/>
        <w:widowControl w:val="0"/>
        <w:shd w:val="clear" w:color="auto" w:fill="auto"/>
        <w:bidi w:val="0"/>
        <w:spacing w:before="0" w:after="0" w:line="379" w:lineRule="exact"/>
        <w:ind w:left="1280" w:right="0" w:firstLine="0"/>
        <w:jc w:val="both"/>
        <w:rPr>
          <w:sz w:val="20"/>
          <w:szCs w:val="20"/>
        </w:rPr>
      </w:pPr>
      <w:r>
        <w:rPr>
          <w:color w:val="000000"/>
          <w:spacing w:val="0"/>
          <w:w w:val="100"/>
          <w:position w:val="0"/>
          <w:sz w:val="19"/>
          <w:szCs w:val="19"/>
        </w:rPr>
        <w:t>今天</w:t>
      </w:r>
      <w:r>
        <w:rPr>
          <w:color w:val="000000"/>
          <w:spacing w:val="0"/>
          <w:w w:val="100"/>
          <w:position w:val="0"/>
          <w:sz w:val="20"/>
          <w:szCs w:val="20"/>
          <w:lang w:val="en-US" w:eastAsia="en-US" w:bidi="en-US"/>
        </w:rPr>
        <w:t>2°C/5°C</w:t>
      </w:r>
      <w:r>
        <w:rPr>
          <w:color w:val="000000"/>
          <w:spacing w:val="0"/>
          <w:w w:val="100"/>
          <w:position w:val="0"/>
          <w:sz w:val="20"/>
          <w:szCs w:val="20"/>
        </w:rPr>
        <w:t>/-</w:t>
      </w:r>
      <w:r>
        <w:rPr>
          <w:color w:val="000000"/>
          <w:spacing w:val="0"/>
          <w:w w:val="100"/>
          <w:position w:val="0"/>
          <w:sz w:val="20"/>
          <w:szCs w:val="20"/>
          <w:lang w:val="en-US" w:eastAsia="en-US" w:bidi="en-US"/>
        </w:rPr>
        <w:t>8°C/-15°C</w:t>
      </w:r>
    </w:p>
    <w:p>
      <w:pPr>
        <w:pStyle w:val="23"/>
        <w:keepNext w:val="0"/>
        <w:keepLines w:val="0"/>
        <w:widowControl w:val="0"/>
        <w:shd w:val="clear" w:color="auto" w:fill="auto"/>
        <w:bidi w:val="0"/>
        <w:spacing w:before="0" w:after="500" w:line="379" w:lineRule="exact"/>
        <w:ind w:left="1280" w:right="0" w:firstLine="0"/>
        <w:jc w:val="both"/>
        <w:rPr>
          <w:sz w:val="20"/>
          <w:szCs w:val="20"/>
        </w:rPr>
      </w:pPr>
      <w:r>
        <w:rPr>
          <w:color w:val="000000"/>
          <w:spacing w:val="0"/>
          <w:w w:val="100"/>
          <w:position w:val="0"/>
          <w:sz w:val="19"/>
          <w:szCs w:val="19"/>
        </w:rPr>
        <w:t>昨天</w:t>
      </w:r>
      <w:r>
        <w:rPr>
          <w:color w:val="000000"/>
          <w:spacing w:val="0"/>
          <w:w w:val="100"/>
          <w:position w:val="0"/>
          <w:sz w:val="20"/>
          <w:szCs w:val="20"/>
          <w:lang w:val="en-US" w:eastAsia="en-US" w:bidi="en-US"/>
        </w:rPr>
        <w:t>6°C/6°C/6°C</w:t>
      </w:r>
      <w:r>
        <w:rPr>
          <w:color w:val="000000"/>
          <w:spacing w:val="0"/>
          <w:w w:val="100"/>
          <w:position w:val="0"/>
          <w:sz w:val="20"/>
          <w:szCs w:val="20"/>
        </w:rPr>
        <w:t>/</w:t>
      </w:r>
      <w:r>
        <w:rPr>
          <w:color w:val="000000"/>
          <w:spacing w:val="0"/>
          <w:w w:val="100"/>
          <w:position w:val="0"/>
          <w:sz w:val="20"/>
          <w:szCs w:val="20"/>
          <w:lang w:val="en-US" w:eastAsia="en-US" w:bidi="en-US"/>
        </w:rPr>
        <w:t>-10°C</w:t>
      </w:r>
    </w:p>
    <w:p>
      <w:pPr>
        <w:pStyle w:val="23"/>
        <w:keepNext w:val="0"/>
        <w:keepLines w:val="0"/>
        <w:widowControl w:val="0"/>
        <w:shd w:val="clear" w:color="auto" w:fill="auto"/>
        <w:bidi w:val="0"/>
        <w:spacing w:before="0" w:after="120" w:line="240" w:lineRule="auto"/>
        <w:ind w:left="0" w:right="0" w:firstLine="440"/>
        <w:jc w:val="both"/>
      </w:pPr>
      <w:r>
        <w:rPr>
          <w:color w:val="000000"/>
          <w:spacing w:val="0"/>
          <w:w w:val="100"/>
          <w:position w:val="0"/>
        </w:rPr>
        <w:t>步骤三：</w:t>
      </w:r>
    </w:p>
    <w:p>
      <w:pPr>
        <w:pStyle w:val="23"/>
        <w:keepNext w:val="0"/>
        <w:keepLines w:val="0"/>
        <w:widowControl w:val="0"/>
        <w:shd w:val="clear" w:color="auto" w:fill="auto"/>
        <w:bidi w:val="0"/>
        <w:spacing w:before="0" w:after="120" w:line="240" w:lineRule="auto"/>
        <w:ind w:left="0" w:right="0" w:firstLine="860"/>
        <w:jc w:val="both"/>
      </w:pPr>
      <w:r>
        <w:rPr>
          <w:color w:val="000000"/>
          <w:spacing w:val="0"/>
          <w:w w:val="100"/>
          <w:position w:val="0"/>
        </w:rPr>
        <w:t>看图片</w:t>
      </w:r>
      <w:r>
        <w:rPr>
          <w:color w:val="000000"/>
          <w:spacing w:val="0"/>
          <w:w w:val="100"/>
          <w:position w:val="0"/>
          <w:highlight w:val="none"/>
          <w:lang w:val="en-US"/>
        </w:rPr>
        <w:t>（</w:t>
      </w:r>
      <w:r>
        <w:rPr>
          <w:color w:val="000000"/>
          <w:spacing w:val="0"/>
          <w:w w:val="100"/>
          <w:position w:val="0"/>
        </w:rPr>
        <w:t>图略</w:t>
      </w:r>
      <w:r>
        <w:rPr>
          <w:color w:val="000000"/>
          <w:spacing w:val="0"/>
          <w:w w:val="100"/>
          <w:position w:val="0"/>
          <w:highlight w:val="none"/>
          <w:lang w:val="en-US"/>
        </w:rPr>
        <w:t>）</w:t>
      </w:r>
      <w:r>
        <w:rPr>
          <w:color w:val="000000"/>
          <w:spacing w:val="0"/>
          <w:w w:val="100"/>
          <w:position w:val="0"/>
        </w:rPr>
        <w:t>，</w:t>
      </w:r>
      <w:r>
        <w:rPr>
          <w:color w:val="000000"/>
          <w:spacing w:val="0"/>
          <w:w w:val="100"/>
          <w:position w:val="0"/>
          <w:highlight w:val="none"/>
        </w:rPr>
        <w:t>做比较</w:t>
      </w:r>
      <w:r>
        <w:rPr>
          <w:color w:val="000000"/>
          <w:spacing w:val="0"/>
          <w:w w:val="100"/>
          <w:position w:val="0"/>
        </w:rPr>
        <w:t>。</w:t>
      </w:r>
    </w:p>
    <w:p>
      <w:pPr>
        <w:pStyle w:val="23"/>
        <w:keepNext w:val="0"/>
        <w:keepLines w:val="0"/>
        <w:widowControl w:val="0"/>
        <w:shd w:val="clear" w:color="auto" w:fill="auto"/>
        <w:bidi w:val="0"/>
        <w:spacing w:before="0" w:after="0" w:line="240" w:lineRule="auto"/>
        <w:ind w:left="0" w:right="0" w:firstLine="860"/>
        <w:jc w:val="both"/>
        <w:rPr>
          <w:rFonts w:hint="default"/>
          <w:lang w:val="en-US"/>
        </w:rPr>
        <w:sectPr>
          <w:headerReference r:id="rId519" w:type="first"/>
          <w:footerReference r:id="rId522" w:type="first"/>
          <w:headerReference r:id="rId517" w:type="default"/>
          <w:footerReference r:id="rId520" w:type="default"/>
          <w:headerReference r:id="rId518" w:type="even"/>
          <w:footerReference r:id="rId521" w:type="even"/>
          <w:footnotePr>
            <w:numFmt w:val="decimal"/>
          </w:footnotePr>
          <w:pgSz w:w="9621" w:h="12860"/>
          <w:pgMar w:top="1370" w:right="1182" w:bottom="1141" w:left="1397" w:header="0" w:footer="3" w:gutter="0"/>
          <w:cols w:space="720" w:num="1"/>
          <w:titlePg/>
          <w:rtlGutter w:val="0"/>
          <w:docGrid w:linePitch="360" w:charSpace="0"/>
        </w:sectPr>
      </w:pPr>
      <w:r>
        <w:rPr>
          <w:color w:val="000000"/>
          <w:spacing w:val="0"/>
          <w:w w:val="100"/>
          <w:position w:val="0"/>
        </w:rPr>
        <w:t>学生根据</w:t>
      </w:r>
      <w:r>
        <w:rPr>
          <w:color w:val="000000"/>
          <w:spacing w:val="0"/>
          <w:w w:val="100"/>
          <w:position w:val="0"/>
          <w:highlight w:val="none"/>
        </w:rPr>
        <w:t>图意</w:t>
      </w:r>
      <w:r>
        <w:rPr>
          <w:color w:val="000000"/>
          <w:spacing w:val="0"/>
          <w:w w:val="100"/>
          <w:position w:val="0"/>
        </w:rPr>
        <w:t>说出下面的句子：</w:t>
      </w:r>
    </w:p>
    <w:p>
      <w:pPr>
        <w:pStyle w:val="23"/>
        <w:keepNext w:val="0"/>
        <w:keepLines w:val="0"/>
        <w:widowControl w:val="0"/>
        <w:shd w:val="clear" w:color="auto" w:fill="auto"/>
        <w:bidi w:val="0"/>
        <w:spacing w:before="0" w:after="0" w:line="240" w:lineRule="auto"/>
        <w:ind w:left="0" w:right="0" w:firstLine="0"/>
        <w:jc w:val="both"/>
      </w:pPr>
      <w:r>
        <w:rPr>
          <w:color w:val="000000"/>
          <w:spacing w:val="0"/>
          <w:w w:val="100"/>
          <w:position w:val="0"/>
        </w:rPr>
        <w:t>这件衬衫比那件便宜一点儿。</w:t>
      </w:r>
    </w:p>
    <w:p>
      <w:pPr>
        <w:pStyle w:val="23"/>
        <w:keepNext w:val="0"/>
        <w:keepLines w:val="0"/>
        <w:widowControl w:val="0"/>
        <w:shd w:val="clear" w:color="auto" w:fill="auto"/>
        <w:bidi w:val="0"/>
        <w:spacing w:before="0" w:after="0" w:line="370" w:lineRule="exact"/>
        <w:ind w:left="1280" w:right="0" w:firstLine="0"/>
        <w:jc w:val="both"/>
      </w:pPr>
      <w:r>
        <w:rPr>
          <w:color w:val="000000"/>
          <w:spacing w:val="0"/>
          <w:w w:val="100"/>
          <w:position w:val="0"/>
        </w:rPr>
        <w:t>王老师比张老师年轻得多。</w:t>
      </w:r>
    </w:p>
    <w:p>
      <w:pPr>
        <w:pStyle w:val="23"/>
        <w:keepNext w:val="0"/>
        <w:keepLines w:val="0"/>
        <w:widowControl w:val="0"/>
        <w:shd w:val="clear" w:color="auto" w:fill="auto"/>
        <w:bidi w:val="0"/>
        <w:spacing w:before="0" w:after="0" w:line="370" w:lineRule="exact"/>
        <w:ind w:left="1280" w:right="0" w:firstLine="0"/>
        <w:jc w:val="both"/>
      </w:pPr>
      <w:r>
        <w:rPr>
          <w:color w:val="000000"/>
          <w:spacing w:val="0"/>
          <w:w w:val="100"/>
          <w:position w:val="0"/>
        </w:rPr>
        <w:t>广州比北京暖和多了。</w:t>
      </w:r>
    </w:p>
    <w:p>
      <w:pPr>
        <w:pStyle w:val="23"/>
        <w:keepNext w:val="0"/>
        <w:keepLines w:val="0"/>
        <w:widowControl w:val="0"/>
        <w:shd w:val="clear" w:color="auto" w:fill="auto"/>
        <w:bidi w:val="0"/>
        <w:spacing w:before="0" w:after="0" w:line="370" w:lineRule="exact"/>
        <w:ind w:left="1280" w:right="0" w:firstLine="0"/>
        <w:jc w:val="both"/>
      </w:pPr>
      <w:r>
        <w:rPr>
          <w:color w:val="000000"/>
          <w:spacing w:val="0"/>
          <w:w w:val="100"/>
          <w:position w:val="0"/>
        </w:rPr>
        <w:t>小张比小李起得更早。</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步骤四：</w:t>
      </w:r>
    </w:p>
    <w:p>
      <w:pPr>
        <w:pStyle w:val="23"/>
        <w:keepNext w:val="0"/>
        <w:keepLines w:val="0"/>
        <w:widowControl w:val="0"/>
        <w:shd w:val="clear" w:color="auto" w:fill="auto"/>
        <w:bidi w:val="0"/>
        <w:spacing w:before="0" w:after="340" w:line="370" w:lineRule="exact"/>
        <w:ind w:left="0" w:right="0" w:firstLine="880"/>
        <w:jc w:val="both"/>
      </w:pPr>
      <w:r>
        <w:rPr>
          <w:color w:val="000000"/>
          <w:spacing w:val="0"/>
          <w:w w:val="100"/>
          <w:position w:val="0"/>
        </w:rPr>
        <w:t>活动:比较你熟悉的两个人/两个地方。</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【案例</w:t>
      </w:r>
      <w:r>
        <w:rPr>
          <w:color w:val="000000"/>
          <w:spacing w:val="0"/>
          <w:w w:val="100"/>
          <w:position w:val="0"/>
          <w:sz w:val="20"/>
          <w:szCs w:val="20"/>
        </w:rPr>
        <w:t>3</w:t>
      </w:r>
      <w:r>
        <w:rPr>
          <w:color w:val="000000"/>
          <w:spacing w:val="0"/>
          <w:w w:val="100"/>
          <w:position w:val="0"/>
        </w:rPr>
        <w:t>】"把</w:t>
      </w:r>
      <w:r>
        <w:rPr>
          <w:color w:val="000000"/>
          <w:spacing w:val="0"/>
          <w:w w:val="100"/>
          <w:position w:val="0"/>
          <w:lang w:val="zh-CN" w:eastAsia="zh-CN" w:bidi="zh-CN"/>
        </w:rPr>
        <w:t>”字句</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步骤一：</w:t>
      </w:r>
    </w:p>
    <w:p>
      <w:pPr>
        <w:pStyle w:val="23"/>
        <w:keepNext w:val="0"/>
        <w:keepLines w:val="0"/>
        <w:widowControl w:val="0"/>
        <w:shd w:val="clear" w:color="auto" w:fill="auto"/>
        <w:bidi w:val="0"/>
        <w:spacing w:before="0" w:after="0" w:line="370" w:lineRule="exact"/>
        <w:ind w:left="0" w:right="0" w:firstLine="880"/>
        <w:jc w:val="both"/>
      </w:pPr>
      <w:r>
        <w:rPr>
          <w:color w:val="000000"/>
          <w:spacing w:val="0"/>
          <w:w w:val="100"/>
          <w:position w:val="0"/>
        </w:rPr>
        <w:t>教师让学生做几件事：</w:t>
      </w:r>
    </w:p>
    <w:p>
      <w:pPr>
        <w:pStyle w:val="23"/>
        <w:keepNext w:val="0"/>
        <w:keepLines w:val="0"/>
        <w:widowControl w:val="0"/>
        <w:shd w:val="clear" w:color="auto" w:fill="auto"/>
        <w:bidi w:val="0"/>
        <w:spacing w:before="0" w:after="0" w:line="370" w:lineRule="exact"/>
        <w:ind w:left="1280" w:right="0" w:firstLine="20"/>
        <w:jc w:val="both"/>
      </w:pPr>
      <w:r>
        <w:rPr>
          <w:color w:val="000000"/>
          <w:spacing w:val="0"/>
          <w:w w:val="100"/>
          <w:position w:val="0"/>
          <w:sz w:val="20"/>
          <w:szCs w:val="20"/>
        </w:rPr>
        <w:t>XX,</w:t>
      </w:r>
      <w:r>
        <w:rPr>
          <w:color w:val="000000"/>
          <w:spacing w:val="0"/>
          <w:w w:val="100"/>
          <w:position w:val="0"/>
        </w:rPr>
        <w:t>请把门关上。</w:t>
      </w:r>
    </w:p>
    <w:p>
      <w:pPr>
        <w:pStyle w:val="23"/>
        <w:keepNext w:val="0"/>
        <w:keepLines w:val="0"/>
        <w:widowControl w:val="0"/>
        <w:shd w:val="clear" w:color="auto" w:fill="auto"/>
        <w:bidi w:val="0"/>
        <w:spacing w:before="0" w:after="0" w:line="370" w:lineRule="exact"/>
        <w:ind w:left="1280" w:right="0" w:firstLine="20"/>
        <w:jc w:val="both"/>
      </w:pPr>
      <w:r>
        <w:rPr>
          <w:color w:val="000000"/>
          <w:spacing w:val="0"/>
          <w:w w:val="100"/>
          <w:position w:val="0"/>
          <w:sz w:val="20"/>
          <w:szCs w:val="20"/>
          <w:lang w:val="en-US" w:eastAsia="en-US" w:bidi="en-US"/>
        </w:rPr>
        <w:t>YY,</w:t>
      </w:r>
      <w:r>
        <w:rPr>
          <w:color w:val="000000"/>
          <w:spacing w:val="0"/>
          <w:w w:val="100"/>
          <w:position w:val="0"/>
        </w:rPr>
        <w:t>请把那支笔拿过来。</w:t>
      </w:r>
    </w:p>
    <w:p>
      <w:pPr>
        <w:pStyle w:val="23"/>
        <w:keepNext w:val="0"/>
        <w:keepLines w:val="0"/>
        <w:widowControl w:val="0"/>
        <w:shd w:val="clear" w:color="auto" w:fill="auto"/>
        <w:bidi w:val="0"/>
        <w:spacing w:before="0" w:after="0" w:line="370" w:lineRule="exact"/>
        <w:ind w:left="1280" w:right="0" w:firstLine="20"/>
        <w:jc w:val="both"/>
      </w:pPr>
      <w:r>
        <w:rPr>
          <w:color w:val="000000"/>
          <w:spacing w:val="0"/>
          <w:w w:val="100"/>
          <w:position w:val="0"/>
          <w:sz w:val="20"/>
          <w:szCs w:val="20"/>
          <w:lang w:val="en-US" w:eastAsia="en-US" w:bidi="en-US"/>
        </w:rPr>
        <w:t>ZZ,</w:t>
      </w:r>
      <w:r>
        <w:rPr>
          <w:color w:val="000000"/>
          <w:spacing w:val="0"/>
          <w:w w:val="100"/>
          <w:position w:val="0"/>
        </w:rPr>
        <w:t>请把你的词典放到书包里。</w:t>
      </w:r>
    </w:p>
    <w:p>
      <w:pPr>
        <w:pStyle w:val="23"/>
        <w:keepNext w:val="0"/>
        <w:keepLines w:val="0"/>
        <w:widowControl w:val="0"/>
        <w:shd w:val="clear" w:color="auto" w:fill="auto"/>
        <w:bidi w:val="0"/>
        <w:spacing w:before="0" w:after="0" w:line="384" w:lineRule="exact"/>
        <w:ind w:left="1280" w:right="0" w:firstLine="20"/>
        <w:jc w:val="both"/>
      </w:pPr>
      <w:r>
        <w:rPr>
          <w:color w:val="000000"/>
          <w:spacing w:val="0"/>
          <w:w w:val="100"/>
          <w:position w:val="0"/>
        </w:rPr>
        <w:t>教师让学生说一说:刚才他/她干了什么？板书：</w:t>
      </w:r>
    </w:p>
    <w:p>
      <w:pPr>
        <w:pStyle w:val="23"/>
        <w:keepNext w:val="0"/>
        <w:keepLines w:val="0"/>
        <w:widowControl w:val="0"/>
        <w:shd w:val="clear" w:color="auto" w:fill="auto"/>
        <w:bidi w:val="0"/>
        <w:spacing w:before="0" w:after="0" w:line="370" w:lineRule="exact"/>
        <w:ind w:left="1720" w:right="0" w:firstLine="0"/>
        <w:jc w:val="left"/>
      </w:pPr>
      <w:r>
        <w:rPr>
          <w:color w:val="000000"/>
          <w:spacing w:val="0"/>
          <w:w w:val="100"/>
          <w:position w:val="0"/>
        </w:rPr>
        <w:t>他把门关上了。</w:t>
      </w:r>
    </w:p>
    <w:p>
      <w:pPr>
        <w:pStyle w:val="23"/>
        <w:keepNext w:val="0"/>
        <w:keepLines w:val="0"/>
        <w:widowControl w:val="0"/>
        <w:shd w:val="clear" w:color="auto" w:fill="auto"/>
        <w:bidi w:val="0"/>
        <w:spacing w:before="0" w:after="0" w:line="370" w:lineRule="exact"/>
        <w:ind w:left="1720" w:right="0" w:firstLine="0"/>
        <w:jc w:val="left"/>
      </w:pPr>
      <w:r>
        <w:rPr>
          <w:color w:val="000000"/>
          <w:spacing w:val="0"/>
          <w:w w:val="100"/>
          <w:position w:val="0"/>
        </w:rPr>
        <w:t>他把笔递给了老师。</w:t>
      </w:r>
    </w:p>
    <w:p>
      <w:pPr>
        <w:pStyle w:val="23"/>
        <w:keepNext w:val="0"/>
        <w:keepLines w:val="0"/>
        <w:widowControl w:val="0"/>
        <w:shd w:val="clear" w:color="auto" w:fill="auto"/>
        <w:bidi w:val="0"/>
        <w:spacing w:before="0" w:after="0" w:line="370" w:lineRule="exact"/>
        <w:ind w:left="1720" w:right="0" w:firstLine="0"/>
        <w:jc w:val="left"/>
      </w:pPr>
      <w:r>
        <w:rPr>
          <w:color w:val="000000"/>
          <w:spacing w:val="0"/>
          <w:w w:val="100"/>
          <w:position w:val="0"/>
        </w:rPr>
        <w:t>他把词典放到了书包里。</w:t>
      </w:r>
    </w:p>
    <w:p>
      <w:pPr>
        <w:pStyle w:val="23"/>
        <w:keepNext w:val="0"/>
        <w:keepLines w:val="0"/>
        <w:widowControl w:val="0"/>
        <w:shd w:val="clear" w:color="auto" w:fill="auto"/>
        <w:bidi w:val="0"/>
        <w:spacing w:before="0" w:after="0" w:line="370" w:lineRule="exact"/>
        <w:ind w:left="1280" w:right="0" w:firstLine="0"/>
        <w:jc w:val="both"/>
      </w:pPr>
      <w:r>
        <w:rPr>
          <w:color w:val="000000"/>
          <w:spacing w:val="0"/>
          <w:w w:val="100"/>
          <w:position w:val="0"/>
        </w:rPr>
        <w:t>教师概括格式，引出''把"字句：</w:t>
      </w:r>
    </w:p>
    <w:p>
      <w:pPr>
        <w:pStyle w:val="23"/>
        <w:keepNext w:val="0"/>
        <w:keepLines w:val="0"/>
        <w:widowControl w:val="0"/>
        <w:shd w:val="clear" w:color="auto" w:fill="auto"/>
        <w:tabs>
          <w:tab w:val="left" w:leader="dot" w:pos="3376"/>
        </w:tabs>
        <w:bidi w:val="0"/>
        <w:spacing w:before="0" w:after="0" w:line="370" w:lineRule="exact"/>
        <w:ind w:left="1720" w:right="0" w:firstLine="0"/>
        <w:jc w:val="left"/>
        <w:rPr>
          <w:sz w:val="20"/>
          <w:szCs w:val="20"/>
        </w:rPr>
      </w:pPr>
      <w:r>
        <w:rPr>
          <w:color w:val="000000"/>
          <w:spacing w:val="0"/>
          <w:w w:val="100"/>
          <w:position w:val="0"/>
          <w:sz w:val="20"/>
          <w:szCs w:val="20"/>
          <w:lang w:val="en-US" w:eastAsia="en-US" w:bidi="en-US"/>
        </w:rPr>
        <w:t>S</w:t>
      </w:r>
      <w:r>
        <w:rPr>
          <w:color w:val="000000"/>
          <w:spacing w:val="0"/>
          <w:w w:val="100"/>
          <w:position w:val="0"/>
          <w:sz w:val="19"/>
          <w:szCs w:val="19"/>
          <w:lang w:val="en-US" w:eastAsia="en-US" w:bidi="en-US"/>
        </w:rPr>
        <w:t>一</w:t>
      </w:r>
      <w:r>
        <w:rPr>
          <w:color w:val="000000"/>
          <w:spacing w:val="0"/>
          <w:w w:val="100"/>
          <w:position w:val="0"/>
          <w:sz w:val="19"/>
          <w:szCs w:val="19"/>
        </w:rPr>
        <w:t>把</w:t>
      </w:r>
      <w:r>
        <w:rPr>
          <w:color w:val="000000"/>
          <w:spacing w:val="0"/>
          <w:w w:val="100"/>
          <w:position w:val="0"/>
          <w:sz w:val="19"/>
          <w:szCs w:val="19"/>
          <w:lang w:val="en-US" w:eastAsia="en-US" w:bidi="en-US"/>
        </w:rPr>
        <w:t>一</w:t>
      </w:r>
      <w:r>
        <w:rPr>
          <w:color w:val="000000"/>
          <w:spacing w:val="0"/>
          <w:w w:val="100"/>
          <w:position w:val="0"/>
          <w:sz w:val="19"/>
          <w:szCs w:val="19"/>
          <w:highlight w:val="none"/>
          <w:lang w:val="en-US" w:eastAsia="en-US" w:bidi="en-US"/>
        </w:rPr>
        <w:t>）</w:t>
      </w:r>
      <w:r>
        <w:rPr>
          <w:color w:val="000000"/>
          <w:spacing w:val="0"/>
          <w:w w:val="100"/>
          <w:position w:val="0"/>
          <w:sz w:val="19"/>
          <w:szCs w:val="19"/>
          <w:lang w:val="en-US" w:eastAsia="en-US" w:bidi="en-US"/>
        </w:rPr>
        <w:t>一</w:t>
      </w:r>
      <w:r>
        <w:rPr>
          <w:color w:val="000000"/>
          <w:spacing w:val="0"/>
          <w:w w:val="100"/>
          <w:position w:val="0"/>
          <w:sz w:val="20"/>
          <w:szCs w:val="20"/>
        </w:rPr>
        <w:t>V</w:t>
      </w:r>
      <w:r>
        <w:rPr>
          <w:color w:val="000000"/>
          <w:spacing w:val="0"/>
          <w:w w:val="100"/>
          <w:position w:val="0"/>
          <w:sz w:val="20"/>
          <w:szCs w:val="20"/>
          <w:lang w:val="en-US" w:eastAsia="en-US" w:bidi="en-US"/>
        </w:rPr>
        <w:tab/>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步骤二：</w:t>
      </w:r>
    </w:p>
    <w:p>
      <w:pPr>
        <w:pStyle w:val="23"/>
        <w:keepNext w:val="0"/>
        <w:keepLines w:val="0"/>
        <w:widowControl w:val="0"/>
        <w:shd w:val="clear" w:color="auto" w:fill="auto"/>
        <w:bidi w:val="0"/>
        <w:spacing w:before="0" w:after="0" w:line="370" w:lineRule="exact"/>
        <w:ind w:left="1280" w:right="0" w:firstLine="0"/>
        <w:jc w:val="both"/>
      </w:pPr>
      <w:r>
        <w:rPr>
          <w:color w:val="000000"/>
          <w:spacing w:val="0"/>
          <w:w w:val="100"/>
          <w:position w:val="0"/>
        </w:rPr>
        <w:t>教师说明</w:t>
      </w:r>
      <w:r>
        <w:rPr>
          <w:color w:val="000000"/>
          <w:spacing w:val="0"/>
          <w:w w:val="100"/>
          <w:position w:val="0"/>
          <w:lang w:val="zh-CN" w:eastAsia="zh-CN" w:bidi="zh-CN"/>
        </w:rPr>
        <w:t>“把"</w:t>
      </w:r>
      <w:r>
        <w:rPr>
          <w:color w:val="000000"/>
          <w:spacing w:val="0"/>
          <w:w w:val="100"/>
          <w:position w:val="0"/>
        </w:rPr>
        <w:t>字句的意义：</w:t>
      </w:r>
    </w:p>
    <w:p>
      <w:pPr>
        <w:pStyle w:val="23"/>
        <w:keepNext w:val="0"/>
        <w:keepLines w:val="0"/>
        <w:widowControl w:val="0"/>
        <w:shd w:val="clear" w:color="auto" w:fill="auto"/>
        <w:bidi w:val="0"/>
        <w:spacing w:before="0" w:after="0" w:line="370" w:lineRule="exact"/>
        <w:ind w:left="880" w:right="0" w:firstLine="420"/>
        <w:jc w:val="both"/>
      </w:pPr>
      <w:r>
        <w:rPr>
          <w:color w:val="000000"/>
          <w:spacing w:val="0"/>
          <w:w w:val="100"/>
          <w:position w:val="0"/>
        </w:rPr>
        <w:t>常常表示对某个人或者东西做一件事情，让这个人或东西受到某种影响，发生某种变化，产生某种结果。</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步骤三：</w:t>
      </w:r>
    </w:p>
    <w:p>
      <w:pPr>
        <w:pStyle w:val="23"/>
        <w:keepNext w:val="0"/>
        <w:keepLines w:val="0"/>
        <w:widowControl w:val="0"/>
        <w:shd w:val="clear" w:color="auto" w:fill="auto"/>
        <w:bidi w:val="0"/>
        <w:spacing w:before="0" w:after="0" w:line="370" w:lineRule="exact"/>
        <w:ind w:left="0" w:right="0" w:firstLine="880"/>
        <w:jc w:val="both"/>
      </w:pPr>
      <w:r>
        <w:rPr>
          <w:color w:val="000000"/>
          <w:spacing w:val="0"/>
          <w:w w:val="100"/>
          <w:position w:val="0"/>
          <w:sz w:val="20"/>
          <w:szCs w:val="20"/>
          <w:highlight w:val="none"/>
          <w:lang w:val="en-US"/>
        </w:rPr>
        <w:t>（</w:t>
      </w:r>
      <w:r>
        <w:rPr>
          <w:color w:val="000000"/>
          <w:spacing w:val="0"/>
          <w:w w:val="100"/>
          <w:position w:val="0"/>
          <w:sz w:val="20"/>
          <w:szCs w:val="20"/>
        </w:rPr>
        <w:t>1</w:t>
      </w:r>
      <w:r>
        <w:rPr>
          <w:color w:val="000000"/>
          <w:spacing w:val="0"/>
          <w:w w:val="100"/>
          <w:position w:val="0"/>
          <w:sz w:val="20"/>
          <w:szCs w:val="20"/>
          <w:highlight w:val="none"/>
          <w:lang w:val="en-US"/>
        </w:rPr>
        <w:t>）</w:t>
      </w:r>
      <w:r>
        <w:rPr>
          <w:color w:val="000000"/>
          <w:spacing w:val="0"/>
          <w:w w:val="100"/>
          <w:position w:val="0"/>
        </w:rPr>
        <w:t>练习。完成句子：</w:t>
      </w:r>
    </w:p>
    <w:p>
      <w:pPr>
        <w:pStyle w:val="23"/>
        <w:keepNext w:val="0"/>
        <w:keepLines w:val="0"/>
        <w:widowControl w:val="0"/>
        <w:shd w:val="clear" w:color="auto" w:fill="auto"/>
        <w:tabs>
          <w:tab w:val="left" w:pos="3363"/>
        </w:tabs>
        <w:bidi w:val="0"/>
        <w:spacing w:before="0" w:after="140" w:line="370" w:lineRule="exact"/>
        <w:ind w:left="1280" w:right="0" w:firstLine="0"/>
        <w:jc w:val="both"/>
      </w:pPr>
      <w:r>
        <w:rPr>
          <w:color w:val="000000"/>
          <w:spacing w:val="0"/>
          <w:w w:val="100"/>
          <w:position w:val="0"/>
        </w:rPr>
        <w:t>请你把桌子搬</w:t>
      </w:r>
      <w:r>
        <w:rPr>
          <w:u w:val="single"/>
        </w:rPr>
        <w:tab/>
      </w:r>
    </w:p>
    <w:p>
      <w:pPr>
        <w:pStyle w:val="23"/>
        <w:keepNext w:val="0"/>
        <w:keepLines w:val="0"/>
        <w:widowControl w:val="0"/>
        <w:shd w:val="clear" w:color="auto" w:fill="auto"/>
        <w:tabs>
          <w:tab w:val="left" w:pos="2502"/>
          <w:tab w:val="left" w:pos="3152"/>
        </w:tabs>
        <w:bidi w:val="0"/>
        <w:spacing w:before="0" w:after="60" w:line="370" w:lineRule="exact"/>
        <w:ind w:left="1280" w:right="0" w:firstLine="0"/>
        <w:jc w:val="both"/>
      </w:pPr>
      <w:r>
        <w:rPr>
          <w:color w:val="000000"/>
          <w:spacing w:val="0"/>
          <w:w w:val="100"/>
          <w:position w:val="0"/>
        </w:rPr>
        <w:t>他把衣服洗</w:t>
      </w:r>
      <w:r>
        <w:rPr>
          <w:color w:val="000000"/>
          <w:spacing w:val="0"/>
          <w:w w:val="100"/>
          <w:position w:val="0"/>
        </w:rPr>
        <w:tab/>
      </w:r>
      <w:r>
        <w:rPr>
          <w:u w:val="single"/>
        </w:rPr>
        <w:tab/>
      </w:r>
    </w:p>
    <w:p>
      <w:pPr>
        <w:pStyle w:val="23"/>
        <w:keepNext w:val="0"/>
        <w:keepLines w:val="0"/>
        <w:widowControl w:val="0"/>
        <w:shd w:val="clear" w:color="auto" w:fill="auto"/>
        <w:tabs>
          <w:tab w:val="left" w:pos="3092"/>
        </w:tabs>
        <w:bidi w:val="0"/>
        <w:spacing w:before="0" w:after="0" w:line="366" w:lineRule="exact"/>
        <w:ind w:left="1220" w:right="0" w:firstLine="0"/>
        <w:jc w:val="left"/>
      </w:pPr>
      <w:r>
        <w:rPr>
          <w:color w:val="000000"/>
          <w:spacing w:val="0"/>
          <w:w w:val="100"/>
          <w:position w:val="0"/>
        </w:rPr>
        <w:t>他把花瓶打</w:t>
      </w:r>
      <w:r>
        <w:rPr>
          <w:u w:val="single"/>
        </w:rPr>
        <w:tab/>
      </w:r>
    </w:p>
    <w:p>
      <w:pPr>
        <w:pStyle w:val="23"/>
        <w:keepNext w:val="0"/>
        <w:keepLines w:val="0"/>
        <w:widowControl w:val="0"/>
        <w:shd w:val="clear" w:color="auto" w:fill="auto"/>
        <w:bidi w:val="0"/>
        <w:spacing w:before="0" w:after="0" w:line="366" w:lineRule="exact"/>
        <w:ind w:left="0" w:right="0" w:firstLine="800"/>
        <w:jc w:val="both"/>
      </w:pPr>
      <w:r>
        <w:rPr>
          <w:color w:val="000000"/>
          <w:spacing w:val="0"/>
          <w:w w:val="100"/>
          <w:position w:val="0"/>
        </w:rPr>
        <w:t>提示学生注意：''把"字句的谓语动词后面一般都有其他的成分。</w:t>
      </w:r>
    </w:p>
    <w:p>
      <w:pPr>
        <w:pStyle w:val="23"/>
        <w:keepNext w:val="0"/>
        <w:keepLines w:val="0"/>
        <w:widowControl w:val="0"/>
        <w:shd w:val="clear" w:color="auto" w:fill="auto"/>
        <w:tabs>
          <w:tab w:val="left" w:pos="1264"/>
        </w:tabs>
        <w:bidi w:val="0"/>
        <w:spacing w:before="0" w:after="0" w:line="366" w:lineRule="exact"/>
        <w:ind w:left="0" w:right="0" w:firstLine="800"/>
        <w:jc w:val="both"/>
      </w:pPr>
      <w:bookmarkStart w:id="408" w:name="bookmark408"/>
      <w:r>
        <w:rPr>
          <w:color w:val="000000"/>
          <w:spacing w:val="0"/>
          <w:w w:val="100"/>
          <w:position w:val="0"/>
          <w:sz w:val="20"/>
          <w:szCs w:val="20"/>
        </w:rPr>
        <w:t>（</w:t>
      </w:r>
      <w:bookmarkEnd w:id="408"/>
      <w:r>
        <w:rPr>
          <w:color w:val="000000"/>
          <w:spacing w:val="0"/>
          <w:w w:val="100"/>
          <w:position w:val="0"/>
          <w:sz w:val="20"/>
          <w:szCs w:val="20"/>
        </w:rPr>
        <w:t>2）</w:t>
      </w:r>
      <w:r>
        <w:rPr>
          <w:color w:val="000000"/>
          <w:spacing w:val="0"/>
          <w:w w:val="100"/>
          <w:position w:val="0"/>
          <w:sz w:val="20"/>
          <w:szCs w:val="20"/>
        </w:rPr>
        <w:tab/>
      </w:r>
      <w:r>
        <w:rPr>
          <w:color w:val="000000"/>
          <w:spacing w:val="0"/>
          <w:w w:val="100"/>
          <w:position w:val="0"/>
        </w:rPr>
        <w:t>老师说几个词语（对象），让学生说</w:t>
      </w:r>
      <w:r>
        <w:rPr>
          <w:color w:val="000000"/>
          <w:spacing w:val="0"/>
          <w:w w:val="100"/>
          <w:position w:val="0"/>
          <w:lang w:val="zh-CN" w:eastAsia="zh-CN" w:bidi="zh-CN"/>
        </w:rPr>
        <w:t>“把"</w:t>
      </w:r>
      <w:r>
        <w:rPr>
          <w:color w:val="000000"/>
          <w:spacing w:val="0"/>
          <w:w w:val="100"/>
          <w:position w:val="0"/>
        </w:rPr>
        <w:t>字句：</w:t>
      </w:r>
    </w:p>
    <w:p>
      <w:pPr>
        <w:pStyle w:val="23"/>
        <w:keepNext w:val="0"/>
        <w:keepLines w:val="0"/>
        <w:widowControl w:val="0"/>
        <w:shd w:val="clear" w:color="auto" w:fill="auto"/>
        <w:bidi w:val="0"/>
        <w:spacing w:before="0" w:after="0" w:line="366" w:lineRule="exact"/>
        <w:ind w:left="800" w:right="0" w:firstLine="440"/>
        <w:jc w:val="both"/>
      </w:pPr>
      <w:r>
        <w:rPr>
          <w:color w:val="000000"/>
          <w:spacing w:val="0"/>
          <w:w w:val="100"/>
          <w:position w:val="0"/>
        </w:rPr>
        <w:t>那本书他的书包空调房间里的垃圾那辆旧自行车提示学生注意："把"的宾语是确定的。</w:t>
      </w:r>
    </w:p>
    <w:p>
      <w:pPr>
        <w:pStyle w:val="23"/>
        <w:keepNext w:val="0"/>
        <w:keepLines w:val="0"/>
        <w:widowControl w:val="0"/>
        <w:shd w:val="clear" w:color="auto" w:fill="auto"/>
        <w:bidi w:val="0"/>
        <w:spacing w:before="0" w:after="0" w:line="366" w:lineRule="exact"/>
        <w:ind w:left="0" w:right="0" w:firstLine="800"/>
        <w:jc w:val="both"/>
      </w:pPr>
      <w:r>
        <w:rPr>
          <w:color w:val="000000"/>
          <w:spacing w:val="0"/>
          <w:w w:val="100"/>
          <w:position w:val="0"/>
        </w:rPr>
        <w:t>提问：下面这句话对吗？（他要把一本书买来。）</w:t>
      </w:r>
    </w:p>
    <w:p>
      <w:pPr>
        <w:pStyle w:val="23"/>
        <w:keepNext w:val="0"/>
        <w:keepLines w:val="0"/>
        <w:widowControl w:val="0"/>
        <w:shd w:val="clear" w:color="auto" w:fill="auto"/>
        <w:tabs>
          <w:tab w:val="left" w:pos="1264"/>
        </w:tabs>
        <w:bidi w:val="0"/>
        <w:spacing w:before="0" w:after="0" w:line="366" w:lineRule="exact"/>
        <w:ind w:left="0" w:right="0" w:firstLine="800"/>
        <w:jc w:val="both"/>
      </w:pPr>
      <w:bookmarkStart w:id="409" w:name="bookmark409"/>
      <w:r>
        <w:rPr>
          <w:color w:val="000000"/>
          <w:spacing w:val="0"/>
          <w:w w:val="100"/>
          <w:position w:val="0"/>
          <w:sz w:val="20"/>
          <w:szCs w:val="20"/>
        </w:rPr>
        <w:t>（</w:t>
      </w:r>
      <w:bookmarkEnd w:id="409"/>
      <w:r>
        <w:rPr>
          <w:color w:val="000000"/>
          <w:spacing w:val="0"/>
          <w:w w:val="100"/>
          <w:position w:val="0"/>
          <w:sz w:val="20"/>
          <w:szCs w:val="20"/>
        </w:rPr>
        <w:t>3）</w:t>
      </w:r>
      <w:r>
        <w:rPr>
          <w:color w:val="000000"/>
          <w:spacing w:val="0"/>
          <w:w w:val="100"/>
          <w:position w:val="0"/>
          <w:sz w:val="20"/>
          <w:szCs w:val="20"/>
        </w:rPr>
        <w:tab/>
      </w:r>
      <w:r>
        <w:rPr>
          <w:color w:val="000000"/>
          <w:spacing w:val="0"/>
          <w:w w:val="100"/>
          <w:position w:val="0"/>
        </w:rPr>
        <w:t>练习：补上有关的否定词、能愿动词、时间词语</w:t>
      </w:r>
    </w:p>
    <w:p>
      <w:pPr>
        <w:pStyle w:val="23"/>
        <w:keepNext w:val="0"/>
        <w:keepLines w:val="0"/>
        <w:widowControl w:val="0"/>
        <w:shd w:val="clear" w:color="auto" w:fill="auto"/>
        <w:tabs>
          <w:tab w:val="right" w:pos="4542"/>
        </w:tabs>
        <w:bidi w:val="0"/>
        <w:spacing w:before="0" w:after="0" w:line="366" w:lineRule="exact"/>
        <w:ind w:left="1220" w:right="0" w:firstLine="0"/>
        <w:jc w:val="left"/>
      </w:pPr>
      <w:r>
        <w:rPr>
          <w:color w:val="000000"/>
          <w:spacing w:val="0"/>
          <w:w w:val="100"/>
          <w:position w:val="0"/>
        </w:rPr>
        <w:t>他把门关上了。</w:t>
      </w:r>
      <w:r>
        <w:rPr>
          <w:color w:val="000000"/>
          <w:spacing w:val="0"/>
          <w:w w:val="100"/>
          <w:position w:val="0"/>
        </w:rPr>
        <w:tab/>
      </w:r>
      <w:r>
        <w:rPr>
          <w:color w:val="000000"/>
          <w:spacing w:val="0"/>
          <w:w w:val="100"/>
          <w:position w:val="0"/>
        </w:rPr>
        <w:t>（刚才）</w:t>
      </w:r>
    </w:p>
    <w:p>
      <w:pPr>
        <w:pStyle w:val="23"/>
        <w:keepNext w:val="0"/>
        <w:keepLines w:val="0"/>
        <w:widowControl w:val="0"/>
        <w:shd w:val="clear" w:color="auto" w:fill="auto"/>
        <w:tabs>
          <w:tab w:val="right" w:pos="4542"/>
        </w:tabs>
        <w:bidi w:val="0"/>
        <w:spacing w:before="0" w:after="0" w:line="366" w:lineRule="exact"/>
        <w:ind w:left="1220" w:right="0" w:firstLine="0"/>
        <w:jc w:val="left"/>
      </w:pPr>
      <w:r>
        <w:rPr>
          <w:color w:val="000000"/>
          <w:spacing w:val="0"/>
          <w:w w:val="100"/>
          <w:position w:val="0"/>
        </w:rPr>
        <w:t>他把笔送给老师。</w:t>
      </w:r>
      <w:r>
        <w:rPr>
          <w:color w:val="000000"/>
          <w:spacing w:val="0"/>
          <w:w w:val="100"/>
          <w:position w:val="0"/>
        </w:rPr>
        <w:tab/>
      </w:r>
      <w:r>
        <w:rPr>
          <w:color w:val="000000"/>
          <w:spacing w:val="0"/>
          <w:w w:val="100"/>
          <w:position w:val="0"/>
        </w:rPr>
        <w:t>（不肯）</w:t>
      </w:r>
    </w:p>
    <w:p>
      <w:pPr>
        <w:pStyle w:val="23"/>
        <w:keepNext w:val="0"/>
        <w:keepLines w:val="0"/>
        <w:widowControl w:val="0"/>
        <w:shd w:val="clear" w:color="auto" w:fill="auto"/>
        <w:tabs>
          <w:tab w:val="right" w:pos="4542"/>
        </w:tabs>
        <w:bidi w:val="0"/>
        <w:spacing w:before="0" w:after="0" w:line="366" w:lineRule="exact"/>
        <w:ind w:left="1220" w:right="0" w:firstLine="0"/>
        <w:jc w:val="left"/>
      </w:pPr>
      <w:r>
        <w:rPr>
          <w:color w:val="000000"/>
          <w:spacing w:val="0"/>
          <w:w w:val="100"/>
          <w:position w:val="0"/>
        </w:rPr>
        <w:t>他把词典放在桌子上。</w:t>
      </w:r>
      <w:r>
        <w:rPr>
          <w:color w:val="000000"/>
          <w:spacing w:val="0"/>
          <w:w w:val="100"/>
          <w:position w:val="0"/>
        </w:rPr>
        <w:tab/>
      </w:r>
      <w:r>
        <w:rPr>
          <w:color w:val="000000"/>
          <w:spacing w:val="0"/>
          <w:w w:val="100"/>
          <w:position w:val="0"/>
        </w:rPr>
        <w:t>（没有）</w:t>
      </w:r>
    </w:p>
    <w:p>
      <w:pPr>
        <w:pStyle w:val="23"/>
        <w:keepNext w:val="0"/>
        <w:keepLines w:val="0"/>
        <w:widowControl w:val="0"/>
        <w:shd w:val="clear" w:color="auto" w:fill="auto"/>
        <w:bidi w:val="0"/>
        <w:spacing w:before="0" w:after="0" w:line="366" w:lineRule="exact"/>
        <w:ind w:left="0" w:right="0" w:firstLine="800"/>
        <w:jc w:val="both"/>
      </w:pPr>
      <w:r>
        <w:rPr>
          <w:color w:val="000000"/>
          <w:spacing w:val="0"/>
          <w:w w:val="100"/>
          <w:position w:val="0"/>
        </w:rPr>
        <w:t>提示学生注意：否定词、能愿动词、时间词语应放在''把"的前面。</w:t>
      </w:r>
    </w:p>
    <w:p>
      <w:pPr>
        <w:pStyle w:val="23"/>
        <w:keepNext w:val="0"/>
        <w:keepLines w:val="0"/>
        <w:widowControl w:val="0"/>
        <w:shd w:val="clear" w:color="auto" w:fill="auto"/>
        <w:tabs>
          <w:tab w:val="left" w:pos="1264"/>
        </w:tabs>
        <w:bidi w:val="0"/>
        <w:spacing w:before="0" w:after="0" w:line="366" w:lineRule="exact"/>
        <w:ind w:left="0" w:right="0" w:firstLine="800"/>
        <w:jc w:val="both"/>
      </w:pPr>
      <w:bookmarkStart w:id="410" w:name="bookmark410"/>
      <w:r>
        <w:rPr>
          <w:color w:val="000000"/>
          <w:spacing w:val="0"/>
          <w:w w:val="100"/>
          <w:position w:val="0"/>
          <w:sz w:val="20"/>
          <w:szCs w:val="20"/>
        </w:rPr>
        <w:t>（</w:t>
      </w:r>
      <w:bookmarkEnd w:id="410"/>
      <w:r>
        <w:rPr>
          <w:color w:val="000000"/>
          <w:spacing w:val="0"/>
          <w:w w:val="100"/>
          <w:position w:val="0"/>
          <w:sz w:val="20"/>
          <w:szCs w:val="20"/>
        </w:rPr>
        <w:t>4）</w:t>
      </w:r>
      <w:r>
        <w:rPr>
          <w:color w:val="000000"/>
          <w:spacing w:val="0"/>
          <w:w w:val="100"/>
          <w:position w:val="0"/>
          <w:sz w:val="20"/>
          <w:szCs w:val="20"/>
        </w:rPr>
        <w:tab/>
      </w:r>
      <w:r>
        <w:rPr>
          <w:color w:val="000000"/>
          <w:spacing w:val="0"/>
          <w:w w:val="100"/>
          <w:position w:val="0"/>
        </w:rPr>
        <w:t>进一步总结''把"字句格式：</w:t>
      </w:r>
    </w:p>
    <w:p>
      <w:pPr>
        <w:pStyle w:val="23"/>
        <w:keepNext w:val="0"/>
        <w:keepLines w:val="0"/>
        <w:widowControl w:val="0"/>
        <w:shd w:val="clear" w:color="auto" w:fill="auto"/>
        <w:bidi w:val="0"/>
        <w:spacing w:before="0" w:after="0" w:line="366" w:lineRule="exact"/>
        <w:ind w:left="1580" w:right="0" w:firstLine="0"/>
        <w:jc w:val="left"/>
      </w:pPr>
      <w:r>
        <w:rPr>
          <w:color w:val="000000"/>
          <w:spacing w:val="0"/>
          <w:w w:val="100"/>
          <w:position w:val="0"/>
        </w:rPr>
        <w:t>否定词</w:t>
      </w:r>
    </w:p>
    <w:p>
      <w:pPr>
        <w:pStyle w:val="23"/>
        <w:keepNext w:val="0"/>
        <w:keepLines w:val="0"/>
        <w:widowControl w:val="0"/>
        <w:shd w:val="clear" w:color="auto" w:fill="auto"/>
        <w:tabs>
          <w:tab w:val="left" w:pos="2727"/>
          <w:tab w:val="left" w:leader="dot" w:pos="4863"/>
        </w:tabs>
        <w:bidi w:val="0"/>
        <w:spacing w:before="0" w:after="0" w:line="366" w:lineRule="exact"/>
        <w:ind w:left="1220" w:right="0" w:firstLine="0"/>
        <w:jc w:val="left"/>
        <w:rPr>
          <w:sz w:val="20"/>
          <w:szCs w:val="20"/>
        </w:rPr>
      </w:pPr>
      <w:r>
        <w:rPr>
          <w:color w:val="000000"/>
          <w:spacing w:val="0"/>
          <w:w w:val="100"/>
          <w:position w:val="0"/>
          <w:sz w:val="20"/>
          <w:szCs w:val="20"/>
          <w:lang w:val="en-US" w:eastAsia="en-US" w:bidi="en-US"/>
        </w:rPr>
        <w:t>S</w:t>
      </w:r>
      <w:r>
        <w:rPr>
          <w:color w:val="000000"/>
          <w:spacing w:val="0"/>
          <w:w w:val="100"/>
          <w:position w:val="0"/>
          <w:sz w:val="19"/>
          <w:szCs w:val="19"/>
        </w:rPr>
        <w:t>一时间词语</w:t>
      </w:r>
      <w:r>
        <w:rPr>
          <w:color w:val="000000"/>
          <w:spacing w:val="0"/>
          <w:w w:val="100"/>
          <w:position w:val="0"/>
          <w:sz w:val="19"/>
          <w:szCs w:val="19"/>
        </w:rPr>
        <w:tab/>
      </w:r>
      <w:r>
        <w:rPr>
          <w:color w:val="000000"/>
          <w:spacing w:val="0"/>
          <w:w w:val="100"/>
          <w:position w:val="0"/>
          <w:sz w:val="19"/>
          <w:szCs w:val="19"/>
        </w:rPr>
        <w:t>把</w:t>
      </w:r>
      <w:r>
        <w:rPr>
          <w:color w:val="000000"/>
          <w:spacing w:val="0"/>
          <w:w w:val="100"/>
          <w:position w:val="0"/>
          <w:sz w:val="20"/>
          <w:szCs w:val="20"/>
          <w:lang w:val="en-US" w:eastAsia="en-US" w:bidi="en-US"/>
        </w:rPr>
        <w:t>O（definite）</w:t>
      </w:r>
      <w:r>
        <w:rPr>
          <w:color w:val="000000"/>
          <w:spacing w:val="0"/>
          <w:w w:val="100"/>
          <w:position w:val="0"/>
          <w:sz w:val="20"/>
          <w:szCs w:val="20"/>
        </w:rPr>
        <w:t>V</w:t>
      </w:r>
      <w:r>
        <w:rPr>
          <w:color w:val="000000"/>
          <w:spacing w:val="0"/>
          <w:w w:val="100"/>
          <w:position w:val="0"/>
          <w:sz w:val="20"/>
          <w:szCs w:val="20"/>
          <w:lang w:val="en-US" w:eastAsia="en-US" w:bidi="en-US"/>
        </w:rPr>
        <w:tab/>
      </w:r>
    </w:p>
    <w:p>
      <w:pPr>
        <w:pStyle w:val="23"/>
        <w:keepNext w:val="0"/>
        <w:keepLines w:val="0"/>
        <w:widowControl w:val="0"/>
        <w:shd w:val="clear" w:color="auto" w:fill="auto"/>
        <w:bidi w:val="0"/>
        <w:spacing w:before="0" w:after="0" w:line="366" w:lineRule="exact"/>
        <w:ind w:left="1580" w:right="0" w:firstLine="0"/>
        <w:jc w:val="left"/>
      </w:pPr>
      <w:r>
        <w:rPr>
          <w:color w:val="000000"/>
          <w:spacing w:val="0"/>
          <w:w w:val="100"/>
          <w:position w:val="0"/>
        </w:rPr>
        <w:t>能愿动词</w:t>
      </w:r>
    </w:p>
    <w:p>
      <w:pPr>
        <w:pStyle w:val="23"/>
        <w:keepNext w:val="0"/>
        <w:keepLines w:val="0"/>
        <w:widowControl w:val="0"/>
        <w:shd w:val="clear" w:color="auto" w:fill="auto"/>
        <w:bidi w:val="0"/>
        <w:spacing w:before="0" w:after="0" w:line="366" w:lineRule="exact"/>
        <w:ind w:left="0" w:right="0" w:firstLine="420"/>
        <w:jc w:val="both"/>
      </w:pPr>
      <w:r>
        <w:rPr>
          <w:color w:val="000000"/>
          <w:spacing w:val="0"/>
          <w:w w:val="100"/>
          <w:position w:val="0"/>
        </w:rPr>
        <w:t>步骤四：</w:t>
      </w:r>
    </w:p>
    <w:p>
      <w:pPr>
        <w:pStyle w:val="23"/>
        <w:keepNext w:val="0"/>
        <w:keepLines w:val="0"/>
        <w:widowControl w:val="0"/>
        <w:shd w:val="clear" w:color="auto" w:fill="auto"/>
        <w:bidi w:val="0"/>
        <w:spacing w:before="0" w:after="360" w:line="366" w:lineRule="exact"/>
        <w:ind w:left="420" w:right="0"/>
        <w:jc w:val="both"/>
      </w:pPr>
      <w:r>
        <w:rPr>
          <w:color w:val="000000"/>
          <w:spacing w:val="0"/>
          <w:w w:val="100"/>
          <w:position w:val="0"/>
        </w:rPr>
        <w:t>活动：给大家看一些家具的图片和一套公寓的平面图，让学生分组讨论怎么布置房间。要求把讨论结果画成一张草图，各组派一位代表向全班介绍。</w:t>
      </w:r>
    </w:p>
    <w:p>
      <w:pPr>
        <w:pStyle w:val="23"/>
        <w:keepNext w:val="0"/>
        <w:keepLines w:val="0"/>
        <w:widowControl w:val="0"/>
        <w:shd w:val="clear" w:color="auto" w:fill="auto"/>
        <w:bidi w:val="0"/>
        <w:spacing w:before="0" w:after="180" w:line="363" w:lineRule="exact"/>
        <w:ind w:left="0" w:right="0" w:firstLine="420"/>
        <w:jc w:val="both"/>
        <w:sectPr>
          <w:headerReference r:id="rId525" w:type="first"/>
          <w:footerReference r:id="rId528" w:type="first"/>
          <w:headerReference r:id="rId523" w:type="default"/>
          <w:footerReference r:id="rId526" w:type="default"/>
          <w:headerReference r:id="rId524" w:type="even"/>
          <w:footerReference r:id="rId527" w:type="even"/>
          <w:footnotePr>
            <w:numFmt w:val="decimal"/>
          </w:footnotePr>
          <w:pgSz w:w="9621" w:h="12860"/>
          <w:pgMar w:top="1370" w:right="1182" w:bottom="1141" w:left="1397" w:header="0" w:footer="3" w:gutter="0"/>
          <w:cols w:space="720" w:num="1"/>
          <w:titlePg/>
          <w:rtlGutter w:val="0"/>
          <w:docGrid w:linePitch="360" w:charSpace="0"/>
        </w:sectPr>
      </w:pPr>
      <w:r>
        <w:rPr>
          <w:color w:val="000000"/>
          <w:spacing w:val="0"/>
          <w:w w:val="100"/>
          <w:position w:val="0"/>
        </w:rPr>
        <w:t>倾向于隐性教学还是显性教学，采用演绎法、归纳法还是类比法，是让学生先学后用还是边用边学,取决于学习者、学习环境、某一语法项目的特点以及课程设计的不同情况等。比如，对少儿来说语法更适合于隐性教学,让学生在用中学、做中学，在适当阶段可以对语法现象做一定的归纳总结。而成人学习者更希望明确地了解语法规则，讲清道理，举一反三，提高效率，尤其是当他们在本国学习汉语的时候。再如，有的语法点结构规则明确，对上下文依赖程度低，可能更适合使用演绎法教学；有的语法点运用灵活，对上下文依赖程度高，可能更适合使用归纳法。</w:t>
      </w:r>
    </w:p>
    <w:p>
      <w:pPr>
        <w:pStyle w:val="25"/>
        <w:keepNext/>
        <w:keepLines/>
        <w:widowControl w:val="0"/>
        <w:shd w:val="clear" w:color="auto" w:fill="auto"/>
        <w:bidi w:val="0"/>
        <w:spacing w:before="0" w:after="500" w:line="240" w:lineRule="auto"/>
        <w:ind w:left="0" w:right="0" w:firstLine="0"/>
        <w:jc w:val="center"/>
        <w:rPr>
          <w:sz w:val="26"/>
          <w:szCs w:val="26"/>
        </w:rPr>
      </w:pPr>
      <w:bookmarkStart w:id="411" w:name="bookmark413"/>
      <w:bookmarkStart w:id="412" w:name="bookmark411"/>
      <w:bookmarkStart w:id="413" w:name="bookmark412"/>
      <w:r>
        <w:rPr>
          <w:color w:val="000000"/>
          <w:spacing w:val="0"/>
          <w:w w:val="100"/>
          <w:position w:val="0"/>
          <w:sz w:val="26"/>
          <w:szCs w:val="26"/>
        </w:rPr>
        <w:t>第三节情境下的虚词教学</w:t>
      </w:r>
      <w:bookmarkEnd w:id="411"/>
      <w:bookmarkEnd w:id="412"/>
      <w:bookmarkEnd w:id="413"/>
    </w:p>
    <w:p>
      <w:pPr>
        <w:pStyle w:val="23"/>
        <w:keepNext w:val="0"/>
        <w:keepLines w:val="0"/>
        <w:widowControl w:val="0"/>
        <w:shd w:val="clear" w:color="auto" w:fill="auto"/>
        <w:bidi w:val="0"/>
        <w:spacing w:before="0" w:after="180" w:line="365" w:lineRule="exact"/>
        <w:ind w:left="0" w:right="0" w:firstLine="0"/>
        <w:jc w:val="center"/>
        <w:rPr>
          <w:sz w:val="20"/>
          <w:szCs w:val="20"/>
        </w:rPr>
      </w:pPr>
      <w:r>
        <w:rPr>
          <w:color w:val="000000"/>
          <w:spacing w:val="0"/>
          <w:w w:val="100"/>
          <w:position w:val="0"/>
          <w:sz w:val="20"/>
          <w:szCs w:val="20"/>
        </w:rPr>
        <w:t>—语法教学的重点和难点</w:t>
      </w:r>
    </w:p>
    <w:p>
      <w:pPr>
        <w:pStyle w:val="23"/>
        <w:keepNext w:val="0"/>
        <w:keepLines w:val="0"/>
        <w:widowControl w:val="0"/>
        <w:shd w:val="clear" w:color="auto" w:fill="auto"/>
        <w:bidi w:val="0"/>
        <w:spacing w:before="0" w:after="0" w:line="365" w:lineRule="exact"/>
        <w:ind w:left="0" w:right="0" w:firstLine="420"/>
        <w:jc w:val="both"/>
      </w:pPr>
      <w:r>
        <w:rPr>
          <w:color w:val="000000"/>
          <w:spacing w:val="0"/>
          <w:w w:val="100"/>
          <w:position w:val="0"/>
        </w:rPr>
        <w:t>虚词是汉语作为第二语言/外语教学的重点，因为在汉语里，语法主要体现在句子格式和虚词用法上，但同时它又是教学的难点，这是由于虚词具有高度的抽象性，而且在其他语言中很少有完全对等的词语和用法。传统的课堂教学法以虚词意义和（句法）规则的解释为主，忽视对使用规则，尤其是使用条件（语境、情景等）的说明，另外，结合汉语作为第二语言/外语教学的虚词研究也很不够，因此总让人觉得“离总结归纳某一具体虚词的使用规则还有很大距离''（金立鑫</w:t>
      </w:r>
      <w:r>
        <w:rPr>
          <w:color w:val="000000"/>
          <w:spacing w:val="0"/>
          <w:w w:val="100"/>
          <w:position w:val="0"/>
          <w:sz w:val="20"/>
          <w:szCs w:val="20"/>
        </w:rPr>
        <w:t>,2005,2）,</w:t>
      </w:r>
      <w:r>
        <w:rPr>
          <w:color w:val="000000"/>
          <w:spacing w:val="0"/>
          <w:w w:val="100"/>
          <w:position w:val="0"/>
        </w:rPr>
        <w:t>这就给汉语学习者带来虚词学习和使用上的许多困难。比如，教师期中考试让学生</w:t>
      </w:r>
      <w:r>
        <w:rPr>
          <w:color w:val="000000"/>
          <w:spacing w:val="0"/>
          <w:w w:val="100"/>
          <w:position w:val="0"/>
          <w:lang w:val="zh-CN" w:eastAsia="zh-CN" w:bidi="zh-CN"/>
        </w:rPr>
        <w:t>“用指</w:t>
      </w:r>
      <w:r>
        <w:rPr>
          <w:color w:val="000000"/>
          <w:spacing w:val="0"/>
          <w:w w:val="100"/>
          <w:position w:val="0"/>
        </w:rPr>
        <w:t>定的词语造句</w:t>
      </w:r>
      <w:r>
        <w:rPr>
          <w:color w:val="000000"/>
          <w:spacing w:val="0"/>
          <w:w w:val="100"/>
          <w:position w:val="0"/>
          <w:lang w:val="zh-CN" w:eastAsia="zh-CN" w:bidi="zh-CN"/>
        </w:rPr>
        <w:t>”，其</w:t>
      </w:r>
      <w:r>
        <w:rPr>
          <w:color w:val="000000"/>
          <w:spacing w:val="0"/>
          <w:w w:val="100"/>
          <w:position w:val="0"/>
        </w:rPr>
        <w:t>中有一个词是</w:t>
      </w:r>
      <w:r>
        <w:rPr>
          <w:color w:val="000000"/>
          <w:spacing w:val="0"/>
          <w:w w:val="100"/>
          <w:position w:val="0"/>
          <w:lang w:val="zh-CN" w:eastAsia="zh-CN" w:bidi="zh-CN"/>
        </w:rPr>
        <w:t>“难道”，于</w:t>
      </w:r>
      <w:r>
        <w:rPr>
          <w:color w:val="000000"/>
          <w:spacing w:val="0"/>
          <w:w w:val="100"/>
          <w:position w:val="0"/>
        </w:rPr>
        <w:t>是得到了下面一组句子：</w:t>
      </w:r>
    </w:p>
    <w:p>
      <w:pPr>
        <w:pStyle w:val="23"/>
        <w:keepNext w:val="0"/>
        <w:keepLines w:val="0"/>
        <w:widowControl w:val="0"/>
        <w:numPr>
          <w:ilvl w:val="0"/>
          <w:numId w:val="74"/>
        </w:numPr>
        <w:shd w:val="clear" w:color="auto" w:fill="auto"/>
        <w:tabs>
          <w:tab w:val="left" w:pos="1192"/>
        </w:tabs>
        <w:bidi w:val="0"/>
        <w:spacing w:before="0" w:after="0" w:line="365" w:lineRule="exact"/>
        <w:ind w:left="0" w:right="0" w:firstLine="860"/>
        <w:jc w:val="both"/>
      </w:pPr>
      <w:bookmarkStart w:id="414" w:name="bookmark414"/>
      <w:bookmarkEnd w:id="414"/>
      <w:r>
        <w:rPr>
          <w:color w:val="000000"/>
          <w:spacing w:val="0"/>
          <w:w w:val="100"/>
          <w:position w:val="0"/>
        </w:rPr>
        <w:t>难道你去不去？</w:t>
      </w:r>
    </w:p>
    <w:p>
      <w:pPr>
        <w:pStyle w:val="23"/>
        <w:keepNext w:val="0"/>
        <w:keepLines w:val="0"/>
        <w:widowControl w:val="0"/>
        <w:numPr>
          <w:ilvl w:val="0"/>
          <w:numId w:val="74"/>
        </w:numPr>
        <w:shd w:val="clear" w:color="auto" w:fill="auto"/>
        <w:tabs>
          <w:tab w:val="left" w:pos="1192"/>
        </w:tabs>
        <w:bidi w:val="0"/>
        <w:spacing w:before="0" w:after="0" w:line="365" w:lineRule="exact"/>
        <w:ind w:left="0" w:right="0" w:firstLine="860"/>
        <w:jc w:val="both"/>
      </w:pPr>
      <w:bookmarkStart w:id="415" w:name="bookmark415"/>
      <w:bookmarkEnd w:id="415"/>
      <w:r>
        <w:rPr>
          <w:color w:val="000000"/>
          <w:spacing w:val="0"/>
          <w:w w:val="100"/>
          <w:position w:val="0"/>
        </w:rPr>
        <w:t>难道你不知道吗？</w:t>
      </w:r>
    </w:p>
    <w:p>
      <w:pPr>
        <w:pStyle w:val="23"/>
        <w:keepNext w:val="0"/>
        <w:keepLines w:val="0"/>
        <w:widowControl w:val="0"/>
        <w:numPr>
          <w:ilvl w:val="0"/>
          <w:numId w:val="74"/>
        </w:numPr>
        <w:shd w:val="clear" w:color="auto" w:fill="auto"/>
        <w:tabs>
          <w:tab w:val="left" w:pos="1192"/>
        </w:tabs>
        <w:bidi w:val="0"/>
        <w:spacing w:before="0" w:after="0" w:line="365" w:lineRule="exact"/>
        <w:ind w:left="0" w:right="0" w:firstLine="860"/>
        <w:jc w:val="both"/>
      </w:pPr>
      <w:bookmarkStart w:id="416" w:name="bookmark416"/>
      <w:bookmarkEnd w:id="416"/>
      <w:r>
        <w:rPr>
          <w:color w:val="000000"/>
          <w:spacing w:val="0"/>
          <w:w w:val="100"/>
          <w:position w:val="0"/>
        </w:rPr>
        <w:t>他们已经结婚了，难道你不知道吗？</w:t>
      </w:r>
    </w:p>
    <w:p>
      <w:pPr>
        <w:pStyle w:val="23"/>
        <w:keepNext w:val="0"/>
        <w:keepLines w:val="0"/>
        <w:widowControl w:val="0"/>
        <w:numPr>
          <w:ilvl w:val="0"/>
          <w:numId w:val="74"/>
        </w:numPr>
        <w:shd w:val="clear" w:color="auto" w:fill="auto"/>
        <w:tabs>
          <w:tab w:val="left" w:pos="1192"/>
        </w:tabs>
        <w:bidi w:val="0"/>
        <w:spacing w:before="0" w:after="0" w:line="365" w:lineRule="exact"/>
        <w:ind w:left="0" w:right="0" w:firstLine="860"/>
        <w:jc w:val="both"/>
      </w:pPr>
      <w:bookmarkStart w:id="417" w:name="bookmark417"/>
      <w:bookmarkEnd w:id="417"/>
      <w:r>
        <w:rPr>
          <w:color w:val="000000"/>
          <w:spacing w:val="0"/>
          <w:w w:val="100"/>
          <w:position w:val="0"/>
        </w:rPr>
        <w:t>难道你不知道他是英国人？他的英语太好了！</w:t>
      </w:r>
    </w:p>
    <w:p>
      <w:pPr>
        <w:pStyle w:val="23"/>
        <w:keepNext w:val="0"/>
        <w:keepLines w:val="0"/>
        <w:widowControl w:val="0"/>
        <w:shd w:val="clear" w:color="auto" w:fill="auto"/>
        <w:bidi w:val="0"/>
        <w:spacing w:before="0" w:after="500" w:line="365" w:lineRule="exact"/>
        <w:ind w:left="0" w:right="0" w:firstLine="0"/>
        <w:jc w:val="both"/>
      </w:pPr>
      <w:r>
        <w:rPr>
          <w:color w:val="000000"/>
          <w:spacing w:val="0"/>
          <w:w w:val="100"/>
          <w:position w:val="0"/>
          <w:sz w:val="20"/>
          <w:szCs w:val="20"/>
          <w:lang w:val="en-US" w:eastAsia="en-US" w:bidi="en-US"/>
        </w:rPr>
        <w:t>A</w:t>
      </w:r>
      <w:r>
        <w:rPr>
          <w:color w:val="000000"/>
          <w:spacing w:val="0"/>
          <w:w w:val="100"/>
          <w:position w:val="0"/>
          <w:highlight w:val="none"/>
        </w:rPr>
        <w:t>句违反</w:t>
      </w:r>
      <w:r>
        <w:rPr>
          <w:color w:val="000000"/>
          <w:spacing w:val="0"/>
          <w:w w:val="100"/>
          <w:position w:val="0"/>
        </w:rPr>
        <w:t>了句法规则：用</w:t>
      </w:r>
      <w:r>
        <w:rPr>
          <w:color w:val="000000"/>
          <w:spacing w:val="0"/>
          <w:w w:val="100"/>
          <w:position w:val="0"/>
          <w:lang w:val="zh-CN" w:eastAsia="zh-CN" w:bidi="zh-CN"/>
        </w:rPr>
        <w:t>“难道”发</w:t>
      </w:r>
      <w:r>
        <w:rPr>
          <w:color w:val="000000"/>
          <w:spacing w:val="0"/>
          <w:w w:val="100"/>
          <w:position w:val="0"/>
        </w:rPr>
        <w:t>问的反问句，句末可以用表示是非问的语气词</w:t>
      </w:r>
      <w:r>
        <w:rPr>
          <w:color w:val="000000"/>
          <w:spacing w:val="0"/>
          <w:w w:val="100"/>
          <w:position w:val="0"/>
          <w:lang w:val="zh-CN" w:eastAsia="zh-CN" w:bidi="zh-CN"/>
        </w:rPr>
        <w:t>“吗”或“不成”，但</w:t>
      </w:r>
      <w:r>
        <w:rPr>
          <w:color w:val="000000"/>
          <w:spacing w:val="0"/>
          <w:w w:val="100"/>
          <w:position w:val="0"/>
        </w:rPr>
        <w:t>不可以用正反问的形式。教师判这个句子错，是病句。</w:t>
      </w:r>
      <w:r>
        <w:rPr>
          <w:color w:val="000000"/>
          <w:spacing w:val="0"/>
          <w:w w:val="100"/>
          <w:position w:val="0"/>
          <w:sz w:val="20"/>
          <w:szCs w:val="20"/>
          <w:lang w:val="en-US" w:eastAsia="en-US" w:bidi="en-US"/>
        </w:rPr>
        <w:t>B</w:t>
      </w:r>
      <w:r>
        <w:rPr>
          <w:color w:val="000000"/>
          <w:spacing w:val="0"/>
          <w:w w:val="100"/>
          <w:position w:val="0"/>
        </w:rPr>
        <w:t>句句法上没有问题，有的教师判对，但也有的教师判错或半对，尤其是对比</w:t>
      </w:r>
      <w:r>
        <w:rPr>
          <w:color w:val="000000"/>
          <w:spacing w:val="0"/>
          <w:w w:val="100"/>
          <w:position w:val="0"/>
          <w:sz w:val="20"/>
          <w:szCs w:val="20"/>
          <w:lang w:val="en-US" w:eastAsia="en-US" w:bidi="en-US"/>
        </w:rPr>
        <w:t>C</w:t>
      </w:r>
      <w:r>
        <w:rPr>
          <w:color w:val="000000"/>
          <w:spacing w:val="0"/>
          <w:w w:val="100"/>
          <w:position w:val="0"/>
        </w:rPr>
        <w:t>句后更是如此。理由是在交际中不能没头没脑地、孤零零地说这个句子。要说出这个反问句，前面必须先要有一个事情/情况/事实，说话者才能用反问的方式表达自己对事情/情况/事实的看法或态度。①</w:t>
      </w:r>
      <w:r>
        <w:rPr>
          <w:color w:val="000000"/>
          <w:spacing w:val="0"/>
          <w:w w:val="100"/>
          <w:position w:val="0"/>
          <w:sz w:val="20"/>
          <w:szCs w:val="20"/>
          <w:lang w:val="en-US" w:eastAsia="en-US" w:bidi="en-US"/>
        </w:rPr>
        <w:t>D</w:t>
      </w:r>
      <w:r>
        <w:rPr>
          <w:color w:val="000000"/>
          <w:spacing w:val="0"/>
          <w:w w:val="100"/>
          <w:position w:val="0"/>
        </w:rPr>
        <w:t>句如果是说话者一个人说的，似乎不符合逻辑常理。把后一句话挪到前面，依然如此。按照一般常识推断，应该是另一个人发出感叹后，说话者用反问句接</w:t>
      </w:r>
    </w:p>
    <w:p>
      <w:pPr>
        <w:pStyle w:val="21"/>
        <w:keepNext w:val="0"/>
        <w:keepLines w:val="0"/>
        <w:widowControl w:val="0"/>
        <w:shd w:val="clear" w:color="auto" w:fill="auto"/>
        <w:bidi w:val="0"/>
        <w:spacing w:before="0" w:after="0" w:line="240" w:lineRule="auto"/>
        <w:ind w:left="0" w:right="0" w:firstLine="360"/>
        <w:jc w:val="both"/>
        <w:rPr>
          <w:sz w:val="19"/>
          <w:szCs w:val="19"/>
        </w:rPr>
      </w:pPr>
      <w:r>
        <w:rPr>
          <w:color w:val="000000"/>
          <w:spacing w:val="0"/>
          <w:w w:val="100"/>
          <w:position w:val="0"/>
          <w:sz w:val="15"/>
          <w:szCs w:val="15"/>
        </w:rPr>
        <w:t>①邵敬敏主编的《现代汉语通论》把反问句归为</w:t>
      </w:r>
      <w:r>
        <w:rPr>
          <w:color w:val="000000"/>
          <w:spacing w:val="0"/>
          <w:w w:val="100"/>
          <w:position w:val="0"/>
          <w:sz w:val="15"/>
          <w:szCs w:val="15"/>
          <w:lang w:val="zh-CN" w:eastAsia="zh-CN" w:bidi="zh-CN"/>
        </w:rPr>
        <w:t>“疑问</w:t>
      </w:r>
      <w:r>
        <w:rPr>
          <w:color w:val="000000"/>
          <w:spacing w:val="0"/>
          <w:w w:val="100"/>
          <w:position w:val="0"/>
          <w:sz w:val="15"/>
          <w:szCs w:val="15"/>
        </w:rPr>
        <w:t>句的交际类型</w:t>
      </w:r>
      <w:r>
        <w:rPr>
          <w:color w:val="000000"/>
          <w:spacing w:val="0"/>
          <w:w w:val="100"/>
          <w:position w:val="0"/>
          <w:sz w:val="15"/>
          <w:szCs w:val="15"/>
          <w:lang w:val="zh-CN" w:eastAsia="zh-CN" w:bidi="zh-CN"/>
        </w:rPr>
        <w:t>”，可</w:t>
      </w:r>
      <w:r>
        <w:rPr>
          <w:color w:val="000000"/>
          <w:spacing w:val="0"/>
          <w:w w:val="100"/>
          <w:position w:val="0"/>
          <w:sz w:val="15"/>
          <w:szCs w:val="15"/>
        </w:rPr>
        <w:t>参考。</w:t>
      </w:r>
      <w:r>
        <w:rPr>
          <w:rStyle w:val="22"/>
          <w:b w:val="0"/>
          <w:bCs w:val="0"/>
          <w:i w:val="0"/>
          <w:iCs w:val="0"/>
          <w:smallCaps w:val="0"/>
          <w:strike w:val="0"/>
        </w:rPr>
        <w:t>续。分析</w:t>
      </w:r>
      <w:r>
        <w:rPr>
          <w:rStyle w:val="22"/>
          <w:b w:val="0"/>
          <w:bCs w:val="0"/>
          <w:i w:val="0"/>
          <w:iCs w:val="0"/>
          <w:smallCaps w:val="0"/>
          <w:strike w:val="0"/>
          <w:sz w:val="20"/>
          <w:szCs w:val="20"/>
          <w:highlight w:val="none"/>
          <w:lang w:val="en-US" w:eastAsia="en-US" w:bidi="en-US"/>
        </w:rPr>
        <w:t>B</w:t>
      </w:r>
      <w:r>
        <w:rPr>
          <w:rStyle w:val="22"/>
          <w:b w:val="0"/>
          <w:bCs w:val="0"/>
          <w:i w:val="0"/>
          <w:iCs w:val="0"/>
          <w:smallCaps w:val="0"/>
          <w:strike w:val="0"/>
          <w:highlight w:val="none"/>
          <w:lang w:val="en-US" w:eastAsia="en-US" w:bidi="en-US"/>
        </w:rPr>
        <w:t>、</w:t>
      </w:r>
      <w:r>
        <w:rPr>
          <w:rStyle w:val="22"/>
          <w:b w:val="0"/>
          <w:bCs w:val="0"/>
          <w:i w:val="0"/>
          <w:iCs w:val="0"/>
          <w:smallCaps w:val="0"/>
          <w:strike w:val="0"/>
          <w:sz w:val="20"/>
          <w:szCs w:val="20"/>
          <w:highlight w:val="none"/>
          <w:lang w:val="en-US" w:eastAsia="en-US" w:bidi="en-US"/>
        </w:rPr>
        <w:t>C</w:t>
      </w:r>
      <w:r>
        <w:rPr>
          <w:rStyle w:val="22"/>
          <w:b w:val="0"/>
          <w:bCs w:val="0"/>
          <w:i w:val="0"/>
          <w:iCs w:val="0"/>
          <w:smallCaps w:val="0"/>
          <w:strike w:val="0"/>
          <w:highlight w:val="none"/>
          <w:lang w:val="en-US" w:eastAsia="en-US" w:bidi="en-US"/>
        </w:rPr>
        <w:t>、</w:t>
      </w:r>
      <w:r>
        <w:rPr>
          <w:rStyle w:val="22"/>
          <w:b w:val="0"/>
          <w:bCs w:val="0"/>
          <w:i w:val="0"/>
          <w:iCs w:val="0"/>
          <w:smallCaps w:val="0"/>
          <w:strike w:val="0"/>
          <w:sz w:val="20"/>
          <w:szCs w:val="20"/>
          <w:lang w:val="en-US" w:eastAsia="en-US" w:bidi="en-US"/>
        </w:rPr>
        <w:t>D</w:t>
      </w:r>
      <w:r>
        <w:rPr>
          <w:rStyle w:val="22"/>
          <w:b w:val="0"/>
          <w:bCs w:val="0"/>
          <w:i w:val="0"/>
          <w:iCs w:val="0"/>
          <w:smallCaps w:val="0"/>
          <w:strike w:val="0"/>
        </w:rPr>
        <w:t>三组句子后，我们可以发现，使用</w:t>
      </w:r>
      <w:r>
        <w:rPr>
          <w:rStyle w:val="22"/>
          <w:b w:val="0"/>
          <w:bCs w:val="0"/>
          <w:i w:val="0"/>
          <w:iCs w:val="0"/>
          <w:smallCaps w:val="0"/>
          <w:strike w:val="0"/>
          <w:lang w:val="zh-CN" w:eastAsia="zh-CN" w:bidi="zh-CN"/>
        </w:rPr>
        <w:t>“难道”构成</w:t>
      </w:r>
      <w:r>
        <w:rPr>
          <w:rStyle w:val="22"/>
          <w:b w:val="0"/>
          <w:bCs w:val="0"/>
          <w:i w:val="0"/>
          <w:iCs w:val="0"/>
          <w:smallCaps w:val="0"/>
          <w:strike w:val="0"/>
        </w:rPr>
        <w:t>反问句，除了应满足句法规则的要求以外，还要符合两种情景/语境</w:t>
      </w:r>
      <w:r>
        <w:rPr>
          <w:rStyle w:val="22"/>
          <w:b w:val="0"/>
          <w:bCs w:val="0"/>
          <w:i w:val="0"/>
          <w:iCs w:val="0"/>
          <w:smallCaps w:val="0"/>
          <w:strike w:val="0"/>
          <w:sz w:val="20"/>
          <w:szCs w:val="20"/>
        </w:rPr>
        <w:t>：</w:t>
      </w:r>
      <w:r>
        <w:rPr>
          <w:rStyle w:val="22"/>
          <w:b w:val="0"/>
          <w:bCs w:val="0"/>
          <w:i w:val="0"/>
          <w:iCs w:val="0"/>
          <w:smallCaps w:val="0"/>
          <w:strike w:val="0"/>
          <w:sz w:val="20"/>
          <w:szCs w:val="20"/>
          <w:highlight w:val="none"/>
          <w:lang w:val="en-US"/>
        </w:rPr>
        <w:t>（</w:t>
      </w:r>
      <w:r>
        <w:rPr>
          <w:rStyle w:val="22"/>
          <w:b w:val="0"/>
          <w:bCs w:val="0"/>
          <w:i w:val="0"/>
          <w:iCs w:val="0"/>
          <w:smallCaps w:val="0"/>
          <w:strike w:val="0"/>
          <w:sz w:val="20"/>
          <w:szCs w:val="20"/>
        </w:rPr>
        <w:t>1</w:t>
      </w:r>
      <w:r>
        <w:rPr>
          <w:rStyle w:val="22"/>
          <w:b w:val="0"/>
          <w:bCs w:val="0"/>
          <w:i w:val="0"/>
          <w:iCs w:val="0"/>
          <w:smallCaps w:val="0"/>
          <w:strike w:val="0"/>
          <w:sz w:val="20"/>
          <w:szCs w:val="20"/>
          <w:highlight w:val="none"/>
          <w:lang w:val="en-US"/>
        </w:rPr>
        <w:t>）</w:t>
      </w:r>
      <w:r>
        <w:rPr>
          <w:rStyle w:val="22"/>
          <w:b w:val="0"/>
          <w:bCs w:val="0"/>
          <w:i w:val="0"/>
          <w:iCs w:val="0"/>
          <w:smallCaps w:val="0"/>
          <w:strike w:val="0"/>
        </w:rPr>
        <w:t>如果说话者是自陈而发话，他就必须先把要反问的事情/情况说出来，然后再用</w:t>
      </w:r>
      <w:r>
        <w:rPr>
          <w:rStyle w:val="22"/>
          <w:b w:val="0"/>
          <w:bCs w:val="0"/>
          <w:i w:val="0"/>
          <w:iCs w:val="0"/>
          <w:smallCaps w:val="0"/>
          <w:strike w:val="0"/>
          <w:lang w:val="zh-CN" w:eastAsia="zh-CN" w:bidi="zh-CN"/>
        </w:rPr>
        <w:t>“难道”反</w:t>
      </w:r>
      <w:r>
        <w:rPr>
          <w:rStyle w:val="22"/>
          <w:b w:val="0"/>
          <w:bCs w:val="0"/>
          <w:i w:val="0"/>
          <w:iCs w:val="0"/>
          <w:smallCaps w:val="0"/>
          <w:strike w:val="0"/>
        </w:rPr>
        <w:t>问，反问不能用在第一句</w:t>
      </w:r>
      <w:r>
        <w:rPr>
          <w:rStyle w:val="22"/>
          <w:b w:val="0"/>
          <w:bCs w:val="0"/>
          <w:i w:val="0"/>
          <w:iCs w:val="0"/>
          <w:smallCaps w:val="0"/>
          <w:strike w:val="0"/>
          <w:lang w:val="zh-CN" w:eastAsia="zh-CN" w:bidi="zh-CN"/>
        </w:rPr>
        <w:t>“起始”，只</w:t>
      </w:r>
      <w:r>
        <w:rPr>
          <w:rStyle w:val="22"/>
          <w:b w:val="0"/>
          <w:bCs w:val="0"/>
          <w:i w:val="0"/>
          <w:iCs w:val="0"/>
          <w:smallCaps w:val="0"/>
          <w:strike w:val="0"/>
        </w:rPr>
        <w:t>能用在第</w:t>
      </w:r>
      <w:r>
        <w:rPr>
          <w:rStyle w:val="22"/>
          <w:b w:val="0"/>
          <w:bCs w:val="0"/>
          <w:i w:val="0"/>
          <w:iCs w:val="0"/>
          <w:smallCaps w:val="0"/>
          <w:strike w:val="0"/>
          <w:highlight w:val="none"/>
        </w:rPr>
        <w:t>二句话</w:t>
      </w:r>
      <w:r>
        <w:rPr>
          <w:rStyle w:val="22"/>
          <w:b w:val="0"/>
          <w:bCs w:val="0"/>
          <w:i w:val="0"/>
          <w:iCs w:val="0"/>
          <w:smallCaps w:val="0"/>
          <w:strike w:val="0"/>
        </w:rPr>
        <w:t>“承接”。这是在上下文</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lang w:val="en-US" w:eastAsia="en-US" w:bidi="en-US"/>
        </w:rPr>
        <w:t>context</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rPr>
        <w:t>层面的使用条件。如</w:t>
      </w:r>
      <w:r>
        <w:rPr>
          <w:rStyle w:val="22"/>
          <w:b w:val="0"/>
          <w:bCs w:val="0"/>
          <w:i w:val="0"/>
          <w:iCs w:val="0"/>
          <w:smallCaps w:val="0"/>
          <w:strike w:val="0"/>
          <w:sz w:val="20"/>
          <w:szCs w:val="20"/>
          <w:lang w:val="en-US" w:eastAsia="en-US" w:bidi="en-US"/>
        </w:rPr>
        <w:t>C</w:t>
      </w:r>
      <w:r>
        <w:rPr>
          <w:rStyle w:val="22"/>
          <w:b w:val="0"/>
          <w:bCs w:val="0"/>
          <w:i w:val="0"/>
          <w:iCs w:val="0"/>
          <w:smallCaps w:val="0"/>
          <w:strike w:val="0"/>
        </w:rPr>
        <w:t>句。</w:t>
      </w:r>
      <w:r>
        <w:rPr>
          <w:rStyle w:val="22"/>
          <w:b w:val="0"/>
          <w:bCs w:val="0"/>
          <w:i w:val="0"/>
          <w:iCs w:val="0"/>
          <w:smallCaps w:val="0"/>
          <w:strike w:val="0"/>
          <w:sz w:val="20"/>
          <w:szCs w:val="20"/>
          <w:highlight w:val="none"/>
          <w:lang w:val="en-US"/>
        </w:rPr>
        <w:t>（</w:t>
      </w:r>
      <w:r>
        <w:rPr>
          <w:rStyle w:val="22"/>
          <w:b w:val="0"/>
          <w:bCs w:val="0"/>
          <w:i w:val="0"/>
          <w:iCs w:val="0"/>
          <w:smallCaps w:val="0"/>
          <w:strike w:val="0"/>
          <w:sz w:val="20"/>
          <w:szCs w:val="20"/>
        </w:rPr>
        <w:t>2</w:t>
      </w:r>
      <w:r>
        <w:rPr>
          <w:rStyle w:val="22"/>
          <w:b w:val="0"/>
          <w:bCs w:val="0"/>
          <w:i w:val="0"/>
          <w:iCs w:val="0"/>
          <w:smallCaps w:val="0"/>
          <w:strike w:val="0"/>
          <w:sz w:val="20"/>
          <w:szCs w:val="20"/>
          <w:highlight w:val="none"/>
          <w:lang w:val="en-US"/>
        </w:rPr>
        <w:t>）</w:t>
      </w:r>
      <w:r>
        <w:rPr>
          <w:rStyle w:val="22"/>
          <w:b w:val="0"/>
          <w:bCs w:val="0"/>
          <w:i w:val="0"/>
          <w:iCs w:val="0"/>
          <w:smallCaps w:val="0"/>
          <w:strike w:val="0"/>
        </w:rPr>
        <w:t>如果用</w:t>
      </w:r>
      <w:r>
        <w:rPr>
          <w:rStyle w:val="22"/>
          <w:b w:val="0"/>
          <w:bCs w:val="0"/>
          <w:i w:val="0"/>
          <w:iCs w:val="0"/>
          <w:smallCaps w:val="0"/>
          <w:strike w:val="0"/>
          <w:lang w:val="zh-CN" w:eastAsia="zh-CN" w:bidi="zh-CN"/>
        </w:rPr>
        <w:t>“难道”的反</w:t>
      </w:r>
      <w:r>
        <w:rPr>
          <w:rStyle w:val="22"/>
          <w:b w:val="0"/>
          <w:bCs w:val="0"/>
          <w:i w:val="0"/>
          <w:iCs w:val="0"/>
          <w:smallCaps w:val="0"/>
          <w:strike w:val="0"/>
        </w:rPr>
        <w:t>问句要处在起始的位置，即第一句话，那么它一定是在对话中</w:t>
      </w:r>
      <w:r>
        <w:rPr>
          <w:rStyle w:val="22"/>
          <w:b w:val="0"/>
          <w:bCs w:val="0"/>
          <w:i w:val="0"/>
          <w:iCs w:val="0"/>
          <w:smallCaps w:val="0"/>
          <w:strike w:val="0"/>
          <w:lang w:val="zh-CN" w:eastAsia="zh-CN" w:bidi="zh-CN"/>
        </w:rPr>
        <w:t>“承接”交</w:t>
      </w:r>
      <w:r>
        <w:rPr>
          <w:rStyle w:val="22"/>
          <w:b w:val="0"/>
          <w:bCs w:val="0"/>
          <w:i w:val="0"/>
          <w:iCs w:val="0"/>
          <w:smallCaps w:val="0"/>
          <w:strike w:val="0"/>
        </w:rPr>
        <w:t>际的另一方所叙述的事情/情况，对其表示自己的看法。这是在话语</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lang w:val="en-US" w:eastAsia="en-US" w:bidi="en-US"/>
        </w:rPr>
        <w:t>discourse</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rPr>
        <w:t>层面的使用条件。判</w:t>
      </w:r>
      <w:r>
        <w:rPr>
          <w:rStyle w:val="22"/>
          <w:b w:val="0"/>
          <w:bCs w:val="0"/>
          <w:i w:val="0"/>
          <w:iCs w:val="0"/>
          <w:smallCaps w:val="0"/>
          <w:strike w:val="0"/>
          <w:sz w:val="20"/>
          <w:szCs w:val="20"/>
          <w:lang w:val="en-US" w:eastAsia="en-US" w:bidi="en-US"/>
        </w:rPr>
        <w:t>B</w:t>
      </w:r>
      <w:r>
        <w:rPr>
          <w:rStyle w:val="22"/>
          <w:b w:val="0"/>
          <w:bCs w:val="0"/>
          <w:i w:val="0"/>
          <w:iCs w:val="0"/>
          <w:smallCaps w:val="0"/>
          <w:strike w:val="0"/>
        </w:rPr>
        <w:t>句正确</w:t>
      </w:r>
      <w:r>
        <w:rPr>
          <w:rStyle w:val="22"/>
          <w:b w:val="0"/>
          <w:bCs w:val="0"/>
          <w:i w:val="0"/>
          <w:iCs w:val="0"/>
          <w:smallCaps w:val="0"/>
          <w:strike w:val="0"/>
          <w:highlight w:val="none"/>
        </w:rPr>
        <w:t>的教师</w:t>
      </w:r>
      <w:r>
        <w:rPr>
          <w:rStyle w:val="22"/>
          <w:b w:val="0"/>
          <w:bCs w:val="0"/>
          <w:i w:val="0"/>
          <w:iCs w:val="0"/>
          <w:smallCaps w:val="0"/>
          <w:strike w:val="0"/>
        </w:rPr>
        <w:t>，据我们调查，除了认为其句子语法没有问题以外，有的也感觉到孤零零的一个句子似乎不妥，但阅卷时教师大脑里会为学生做交际的</w:t>
      </w:r>
      <w:r>
        <w:rPr>
          <w:rStyle w:val="22"/>
          <w:b w:val="0"/>
          <w:bCs w:val="0"/>
          <w:i w:val="0"/>
          <w:iCs w:val="0"/>
          <w:smallCaps w:val="0"/>
          <w:strike w:val="0"/>
          <w:lang w:val="zh-CN" w:eastAsia="zh-CN" w:bidi="zh-CN"/>
        </w:rPr>
        <w:t>“设想”或“假设”，补</w:t>
      </w:r>
      <w:r>
        <w:rPr>
          <w:rStyle w:val="22"/>
          <w:b w:val="0"/>
          <w:bCs w:val="0"/>
          <w:i w:val="0"/>
          <w:iCs w:val="0"/>
          <w:smallCaps w:val="0"/>
          <w:strike w:val="0"/>
        </w:rPr>
        <w:t>出了</w:t>
      </w:r>
      <w:r>
        <w:rPr>
          <w:rStyle w:val="22"/>
          <w:b w:val="0"/>
          <w:bCs w:val="0"/>
          <w:i w:val="0"/>
          <w:iCs w:val="0"/>
          <w:smallCaps w:val="0"/>
          <w:strike w:val="0"/>
          <w:lang w:val="zh-CN" w:eastAsia="zh-CN" w:bidi="zh-CN"/>
        </w:rPr>
        <w:t>“前</w:t>
      </w:r>
      <w:r>
        <w:rPr>
          <w:rStyle w:val="22"/>
          <w:b w:val="0"/>
          <w:bCs w:val="0"/>
          <w:i w:val="0"/>
          <w:iCs w:val="0"/>
          <w:smallCaps w:val="0"/>
          <w:strike w:val="0"/>
        </w:rPr>
        <w:t>提条件</w:t>
      </w:r>
      <w:r>
        <w:rPr>
          <w:rStyle w:val="22"/>
          <w:b w:val="0"/>
          <w:bCs w:val="0"/>
          <w:i w:val="0"/>
          <w:iCs w:val="0"/>
          <w:smallCaps w:val="0"/>
          <w:strike w:val="0"/>
          <w:lang w:val="zh-CN" w:eastAsia="zh-CN" w:bidi="zh-CN"/>
        </w:rPr>
        <w:t>”，如“</w:t>
      </w:r>
      <w:r>
        <w:rPr>
          <w:rStyle w:val="22"/>
          <w:b w:val="0"/>
          <w:bCs w:val="0"/>
          <w:i w:val="0"/>
          <w:iCs w:val="0"/>
          <w:smallCaps w:val="0"/>
          <w:strike w:val="0"/>
          <w:highlight w:val="none"/>
          <w:lang w:val="en-US" w:eastAsia="zh-CN" w:bidi="zh-CN"/>
        </w:rPr>
        <w:t>（</w:t>
      </w:r>
      <w:r>
        <w:rPr>
          <w:rStyle w:val="22"/>
          <w:b w:val="0"/>
          <w:bCs w:val="0"/>
          <w:i w:val="0"/>
          <w:iCs w:val="0"/>
          <w:smallCaps w:val="0"/>
          <w:strike w:val="0"/>
          <w:lang w:val="zh-CN" w:eastAsia="zh-CN" w:bidi="zh-CN"/>
        </w:rPr>
        <w:t>她</w:t>
      </w:r>
      <w:r>
        <w:rPr>
          <w:rStyle w:val="22"/>
          <w:b w:val="0"/>
          <w:bCs w:val="0"/>
          <w:i w:val="0"/>
          <w:iCs w:val="0"/>
          <w:smallCaps w:val="0"/>
          <w:strike w:val="0"/>
        </w:rPr>
        <w:t>是一个非常有名的演员，</w:t>
      </w:r>
      <w:r>
        <w:rPr>
          <w:rStyle w:val="22"/>
          <w:b w:val="0"/>
          <w:bCs w:val="0"/>
          <w:i w:val="0"/>
          <w:iCs w:val="0"/>
          <w:smallCaps w:val="0"/>
          <w:strike w:val="0"/>
          <w:highlight w:val="none"/>
          <w:lang w:val="en-US"/>
        </w:rPr>
        <w:t>）</w:t>
      </w:r>
      <w:r>
        <w:rPr>
          <w:rStyle w:val="22"/>
          <w:b w:val="0"/>
          <w:bCs w:val="0"/>
          <w:i w:val="0"/>
          <w:iCs w:val="0"/>
          <w:smallCaps w:val="0"/>
          <w:strike w:val="0"/>
        </w:rPr>
        <w:t>难道你不知道吗"、</w:t>
      </w:r>
      <w:r>
        <w:rPr>
          <w:rStyle w:val="22"/>
          <w:b w:val="0"/>
          <w:bCs w:val="0"/>
          <w:i w:val="0"/>
          <w:iCs w:val="0"/>
          <w:smallCaps w:val="0"/>
          <w:strike w:val="0"/>
          <w:lang w:val="zh-CN" w:eastAsia="zh-CN" w:bidi="zh-CN"/>
        </w:rPr>
        <w:t>“</w:t>
      </w:r>
      <w:r>
        <w:rPr>
          <w:rStyle w:val="22"/>
          <w:b w:val="0"/>
          <w:bCs w:val="0"/>
          <w:i w:val="0"/>
          <w:iCs w:val="0"/>
          <w:smallCaps w:val="0"/>
          <w:strike w:val="0"/>
          <w:highlight w:val="none"/>
          <w:lang w:val="en-US" w:eastAsia="zh-CN" w:bidi="zh-CN"/>
        </w:rPr>
        <w:t>（</w:t>
      </w:r>
      <w:r>
        <w:rPr>
          <w:rStyle w:val="22"/>
          <w:b w:val="0"/>
          <w:bCs w:val="0"/>
          <w:i w:val="0"/>
          <w:iCs w:val="0"/>
          <w:smallCaps w:val="0"/>
          <w:strike w:val="0"/>
          <w:lang w:val="zh-CN" w:eastAsia="zh-CN" w:bidi="zh-CN"/>
        </w:rPr>
        <w:t>这</w:t>
      </w:r>
      <w:r>
        <w:rPr>
          <w:rStyle w:val="22"/>
          <w:b w:val="0"/>
          <w:bCs w:val="0"/>
          <w:i w:val="0"/>
          <w:iCs w:val="0"/>
          <w:smallCaps w:val="0"/>
          <w:strike w:val="0"/>
        </w:rPr>
        <w:t>个问题很简单，</w:t>
      </w:r>
      <w:r>
        <w:rPr>
          <w:rStyle w:val="22"/>
          <w:b w:val="0"/>
          <w:bCs w:val="0"/>
          <w:i w:val="0"/>
          <w:iCs w:val="0"/>
          <w:smallCaps w:val="0"/>
          <w:strike w:val="0"/>
          <w:highlight w:val="none"/>
          <w:lang w:val="en-US"/>
        </w:rPr>
        <w:t>）</w:t>
      </w:r>
      <w:r>
        <w:rPr>
          <w:rStyle w:val="22"/>
          <w:b w:val="0"/>
          <w:bCs w:val="0"/>
          <w:i w:val="0"/>
          <w:iCs w:val="0"/>
          <w:smallCaps w:val="0"/>
          <w:strike w:val="0"/>
        </w:rPr>
        <w:t>难道你不知道吗</w:t>
      </w:r>
      <w:r>
        <w:rPr>
          <w:rStyle w:val="22"/>
          <w:b w:val="0"/>
          <w:bCs w:val="0"/>
          <w:i w:val="0"/>
          <w:iCs w:val="0"/>
          <w:smallCaps w:val="0"/>
          <w:strike w:val="0"/>
          <w:lang w:val="zh-CN" w:eastAsia="zh-CN" w:bidi="zh-CN"/>
        </w:rPr>
        <w:t>”等。</w:t>
      </w:r>
      <w:r>
        <w:rPr>
          <w:rStyle w:val="22"/>
          <w:b w:val="0"/>
          <w:bCs w:val="0"/>
          <w:i w:val="0"/>
          <w:iCs w:val="0"/>
          <w:smallCaps w:val="0"/>
          <w:strike w:val="0"/>
        </w:rPr>
        <w:t>这是汉语教师在批改学生的造句或作文等练习时常见的情况，为的是要给学生一点分数而为学生“着想”。</w:t>
      </w:r>
    </w:p>
    <w:p>
      <w:pPr>
        <w:pStyle w:val="23"/>
        <w:keepNext w:val="0"/>
        <w:keepLines w:val="0"/>
        <w:widowControl w:val="0"/>
        <w:shd w:val="clear" w:color="auto" w:fill="auto"/>
        <w:bidi w:val="0"/>
        <w:spacing w:before="0" w:after="160" w:line="364" w:lineRule="exact"/>
        <w:ind w:left="0" w:right="0" w:firstLine="440"/>
        <w:jc w:val="both"/>
      </w:pPr>
      <w:r>
        <w:rPr>
          <w:color w:val="000000"/>
          <w:spacing w:val="0"/>
          <w:w w:val="100"/>
          <w:position w:val="0"/>
        </w:rPr>
        <w:t>通过上面这个例子，我们可以看出语境和情景对于虚词使用的重要性，对虚词教学的重要性。语言是交际的工具，真实的语言，尤其是口语，总是情景化了的。第二语言/外语教学的目的就是要培养学生在真实的情景中运用语言的能力。</w:t>
      </w:r>
      <w:r>
        <w:rPr>
          <w:color w:val="000000"/>
          <w:spacing w:val="0"/>
          <w:w w:val="100"/>
          <w:position w:val="0"/>
          <w:lang w:val="zh-CN" w:eastAsia="zh-CN" w:bidi="zh-CN"/>
        </w:rPr>
        <w:t>“我们</w:t>
      </w:r>
      <w:r>
        <w:rPr>
          <w:color w:val="000000"/>
          <w:spacing w:val="0"/>
          <w:w w:val="100"/>
          <w:position w:val="0"/>
        </w:rPr>
        <w:t>要教给学生的并不是语言抽象属性的某一层面而是在实际生活中真正使用的语言''</w:t>
      </w:r>
      <w:r>
        <w:rPr>
          <w:color w:val="000000"/>
          <w:spacing w:val="0"/>
          <w:w w:val="100"/>
          <w:position w:val="0"/>
          <w:highlight w:val="none"/>
          <w:lang w:val="en-US"/>
        </w:rPr>
        <w:t>（</w:t>
      </w:r>
      <w:r>
        <w:rPr>
          <w:color w:val="000000"/>
          <w:spacing w:val="0"/>
          <w:w w:val="100"/>
          <w:position w:val="0"/>
        </w:rPr>
        <w:t>何向明</w:t>
      </w:r>
      <w:r>
        <w:rPr>
          <w:color w:val="000000"/>
          <w:spacing w:val="0"/>
          <w:w w:val="100"/>
          <w:position w:val="0"/>
          <w:sz w:val="20"/>
          <w:szCs w:val="20"/>
        </w:rPr>
        <w:t>，2004,</w:t>
      </w:r>
      <w:r>
        <w:rPr>
          <w:color w:val="000000"/>
          <w:spacing w:val="0"/>
          <w:w w:val="100"/>
          <w:position w:val="0"/>
        </w:rPr>
        <w:t>导读：</w:t>
      </w:r>
      <w:r>
        <w:rPr>
          <w:color w:val="000000"/>
          <w:spacing w:val="0"/>
          <w:w w:val="100"/>
          <w:position w:val="0"/>
          <w:sz w:val="20"/>
          <w:szCs w:val="20"/>
          <w:lang w:val="en-US" w:eastAsia="en-US" w:bidi="en-US"/>
        </w:rPr>
        <w:t>F8</w:t>
      </w:r>
      <w:r>
        <w:rPr>
          <w:color w:val="000000"/>
          <w:spacing w:val="0"/>
          <w:w w:val="100"/>
          <w:position w:val="0"/>
          <w:sz w:val="20"/>
          <w:szCs w:val="20"/>
          <w:highlight w:val="none"/>
          <w:lang w:val="en-US" w:eastAsia="en-US" w:bidi="en-US"/>
        </w:rPr>
        <w:t>）</w:t>
      </w:r>
      <w:r>
        <w:rPr>
          <w:color w:val="000000"/>
          <w:spacing w:val="0"/>
          <w:w w:val="100"/>
          <w:position w:val="0"/>
          <w:lang w:val="en-US" w:eastAsia="en-US" w:bidi="en-US"/>
        </w:rPr>
        <w:t>。</w:t>
      </w:r>
      <w:r>
        <w:rPr>
          <w:color w:val="000000"/>
          <w:spacing w:val="0"/>
          <w:w w:val="100"/>
          <w:position w:val="0"/>
        </w:rPr>
        <w:t>为了能使学习过程更交际化，语言项目的教学一定要和情景、语境紧密联系起来，虚词教学亦是如此。</w:t>
      </w:r>
    </w:p>
    <w:p>
      <w:pPr>
        <w:pStyle w:val="23"/>
        <w:keepNext w:val="0"/>
        <w:keepLines w:val="0"/>
        <w:widowControl w:val="0"/>
        <w:shd w:val="clear" w:color="auto" w:fill="auto"/>
        <w:bidi w:val="0"/>
        <w:spacing w:before="0" w:after="160" w:line="364" w:lineRule="exact"/>
        <w:ind w:left="0" w:right="0" w:firstLine="0"/>
        <w:jc w:val="center"/>
        <w:rPr>
          <w:sz w:val="20"/>
          <w:szCs w:val="20"/>
        </w:rPr>
      </w:pPr>
      <w:r>
        <w:rPr>
          <w:color w:val="000000"/>
          <w:spacing w:val="0"/>
          <w:w w:val="100"/>
          <w:position w:val="0"/>
          <w:sz w:val="20"/>
          <w:szCs w:val="20"/>
        </w:rPr>
        <w:t>二情景与情景教学法</w:t>
      </w:r>
    </w:p>
    <w:p>
      <w:pPr>
        <w:pStyle w:val="23"/>
        <w:keepNext w:val="0"/>
        <w:keepLines w:val="0"/>
        <w:widowControl w:val="0"/>
        <w:shd w:val="clear" w:color="auto" w:fill="auto"/>
        <w:bidi w:val="0"/>
        <w:spacing w:before="0" w:after="120" w:line="359" w:lineRule="exact"/>
        <w:ind w:left="0" w:right="0" w:firstLine="440"/>
        <w:jc w:val="both"/>
        <w:rPr>
          <w:rFonts w:hint="default"/>
          <w:lang w:val="en-US"/>
        </w:rPr>
        <w:sectPr>
          <w:headerReference r:id="rId531" w:type="first"/>
          <w:footerReference r:id="rId534" w:type="first"/>
          <w:headerReference r:id="rId529" w:type="default"/>
          <w:footerReference r:id="rId532" w:type="default"/>
          <w:headerReference r:id="rId530" w:type="even"/>
          <w:footerReference r:id="rId533" w:type="even"/>
          <w:footnotePr>
            <w:numFmt w:val="decimal"/>
          </w:footnotePr>
          <w:pgSz w:w="9621" w:h="12860"/>
          <w:pgMar w:top="1370" w:right="1182" w:bottom="1141" w:left="1397" w:header="0" w:footer="3" w:gutter="0"/>
          <w:cols w:space="720" w:num="1"/>
          <w:titlePg/>
          <w:rtlGutter w:val="0"/>
          <w:docGrid w:linePitch="360" w:charSpace="0"/>
        </w:sectPr>
      </w:pPr>
      <w:r>
        <w:rPr>
          <w:color w:val="000000"/>
          <w:spacing w:val="0"/>
          <w:w w:val="100"/>
          <w:position w:val="0"/>
        </w:rPr>
        <w:t>我们这里所说的情景包括上下文语境</w:t>
      </w:r>
      <w:r>
        <w:rPr>
          <w:color w:val="000000"/>
          <w:spacing w:val="0"/>
          <w:w w:val="100"/>
          <w:position w:val="0"/>
          <w:highlight w:val="none"/>
          <w:lang w:val="en-US"/>
        </w:rPr>
        <w:t>（</w:t>
      </w:r>
      <w:r>
        <w:rPr>
          <w:color w:val="000000"/>
          <w:spacing w:val="0"/>
          <w:w w:val="100"/>
          <w:position w:val="0"/>
        </w:rPr>
        <w:t>如句子内部前后成分和句子间的同现关系</w:t>
      </w:r>
      <w:r>
        <w:rPr>
          <w:color w:val="000000"/>
          <w:spacing w:val="0"/>
          <w:w w:val="100"/>
          <w:position w:val="0"/>
          <w:lang w:val="zh-CN" w:eastAsia="zh-CN" w:bidi="zh-CN"/>
        </w:rPr>
        <w:t>：</w:t>
      </w:r>
      <w:r>
        <w:rPr>
          <w:color w:val="000000"/>
          <w:spacing w:val="0"/>
          <w:w w:val="100"/>
          <w:position w:val="0"/>
          <w:sz w:val="20"/>
          <w:szCs w:val="20"/>
          <w:lang w:val="en-US" w:eastAsia="en-US" w:bidi="en-US"/>
        </w:rPr>
        <w:t>text'scohesion</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话语的内部语境</w:t>
      </w:r>
      <w:r>
        <w:rPr>
          <w:color w:val="000000"/>
          <w:spacing w:val="0"/>
          <w:w w:val="100"/>
          <w:position w:val="0"/>
          <w:highlight w:val="none"/>
          <w:lang w:val="en-US"/>
        </w:rPr>
        <w:t>（</w:t>
      </w:r>
      <w:r>
        <w:rPr>
          <w:color w:val="000000"/>
          <w:spacing w:val="0"/>
          <w:w w:val="100"/>
          <w:position w:val="0"/>
        </w:rPr>
        <w:t>如说话者和听话者的意图、假设、预设等：</w:t>
      </w:r>
      <w:r>
        <w:rPr>
          <w:color w:val="000000"/>
          <w:spacing w:val="0"/>
          <w:w w:val="100"/>
          <w:position w:val="0"/>
          <w:sz w:val="20"/>
          <w:szCs w:val="20"/>
          <w:lang w:val="en-US" w:eastAsia="en-US" w:bidi="en-US"/>
        </w:rPr>
        <w:t>theinternalcontextofutterance</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color w:val="000000"/>
          <w:spacing w:val="0"/>
          <w:w w:val="100"/>
          <w:position w:val="0"/>
        </w:rPr>
        <w:t>以及交际的外部环境</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theex</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ternalcontextofc</w:t>
      </w:r>
      <w:r>
        <w:rPr>
          <w:color w:val="000000"/>
          <w:spacing w:val="0"/>
          <w:w w:val="100"/>
          <w:position w:val="0"/>
          <w:sz w:val="20"/>
          <w:szCs w:val="20"/>
          <w:highlight w:val="none"/>
          <w:lang w:val="en-US" w:eastAsia="en-US" w:bidi="en-US"/>
        </w:rPr>
        <w:t>om</w:t>
      </w:r>
      <w:r>
        <w:rPr>
          <w:color w:val="000000"/>
          <w:spacing w:val="0"/>
          <w:w w:val="100"/>
          <w:position w:val="0"/>
          <w:sz w:val="20"/>
          <w:szCs w:val="20"/>
          <w:lang w:val="en-US" w:eastAsia="en-US" w:bidi="en-US"/>
        </w:rPr>
        <w:t>munication/situationalcontextofthespeecheven</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，后者通常指的是场</w:t>
      </w:r>
      <w:r>
        <w:rPr>
          <w:rFonts w:hint="eastAsia"/>
          <w:color w:val="000000"/>
          <w:spacing w:val="0"/>
          <w:w w:val="100"/>
          <w:position w:val="0"/>
          <w:highlight w:val="none"/>
          <w:lang w:val="en-US" w:eastAsia="zh-CN"/>
        </w:rPr>
        <w:t>（</w:t>
      </w:r>
      <w:r>
        <w:rPr>
          <w:color w:val="000000"/>
          <w:spacing w:val="0"/>
          <w:w w:val="100"/>
          <w:position w:val="0"/>
          <w:sz w:val="20"/>
          <w:szCs w:val="20"/>
          <w:lang w:val="en-US" w:eastAsia="en-US" w:bidi="en-US"/>
        </w:rPr>
        <w:t>(thesettin</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lang w:val="en-US" w:eastAsia="en-US" w:bidi="en-US"/>
        </w:rPr>
        <w:t>、</w:t>
      </w:r>
      <w:r>
        <w:rPr>
          <w:color w:val="000000"/>
          <w:spacing w:val="0"/>
          <w:w w:val="100"/>
          <w:position w:val="0"/>
        </w:rPr>
        <w:t>谈话方</w:t>
      </w:r>
      <w:r>
        <w:rPr>
          <w:rFonts w:hint="eastAsia"/>
          <w:color w:val="000000"/>
          <w:spacing w:val="0"/>
          <w:w w:val="100"/>
          <w:position w:val="0"/>
          <w:highlight w:val="none"/>
          <w:lang w:val="en-US" w:eastAsia="zh-CN"/>
        </w:rPr>
        <w:t>（</w:t>
      </w:r>
      <w:r>
        <w:rPr>
          <w:color w:val="000000"/>
          <w:spacing w:val="0"/>
          <w:w w:val="100"/>
          <w:position w:val="0"/>
          <w:sz w:val="20"/>
          <w:szCs w:val="20"/>
          <w:lang w:val="en-US" w:eastAsia="en-US" w:bidi="en-US"/>
        </w:rPr>
        <w:t>(thewayoftalkin</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和交际的参与</w:t>
      </w:r>
      <w:r>
        <w:rPr>
          <w:rFonts w:hint="eastAsia"/>
          <w:color w:val="000000"/>
          <w:spacing w:val="0"/>
          <w:w w:val="100"/>
          <w:position w:val="0"/>
          <w:highlight w:val="none"/>
          <w:lang w:val="en-US" w:eastAsia="zh-CN"/>
        </w:rPr>
        <w:t>（</w:t>
      </w:r>
      <w:r>
        <w:rPr>
          <w:color w:val="000000"/>
          <w:spacing w:val="0"/>
          <w:w w:val="100"/>
          <w:position w:val="0"/>
          <w:sz w:val="20"/>
          <w:szCs w:val="20"/>
          <w:lang w:val="en-US" w:eastAsia="en-US" w:bidi="en-US"/>
        </w:rPr>
        <w:t>(participant</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等。</w:t>
      </w:r>
      <w:r>
        <w:rPr>
          <w:color w:val="000000"/>
          <w:spacing w:val="0"/>
          <w:w w:val="100"/>
          <w:position w:val="0"/>
          <w:sz w:val="20"/>
          <w:szCs w:val="20"/>
          <w:lang w:val="en-US" w:eastAsia="en-US" w:bidi="en-US"/>
        </w:rPr>
        <w:t>Hyme</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(197</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在前人的基础上将这些因素归纳为八个</w:t>
      </w:r>
    </w:p>
    <w:p>
      <w:pPr>
        <w:pStyle w:val="23"/>
        <w:keepNext w:val="0"/>
        <w:keepLines w:val="0"/>
        <w:widowControl w:val="0"/>
        <w:shd w:val="clear" w:color="auto" w:fill="auto"/>
        <w:bidi w:val="0"/>
        <w:spacing w:before="0" w:after="120" w:line="359" w:lineRule="exact"/>
        <w:ind w:left="0" w:right="0" w:firstLine="0"/>
        <w:jc w:val="both"/>
      </w:pPr>
      <w:r>
        <w:rPr>
          <w:color w:val="000000"/>
          <w:spacing w:val="0"/>
          <w:w w:val="100"/>
          <w:position w:val="0"/>
        </w:rPr>
        <w:t>变量，以词首字母编排成一个词，即所谓的</w:t>
      </w:r>
      <w:r>
        <w:rPr>
          <w:color w:val="000000"/>
          <w:spacing w:val="0"/>
          <w:w w:val="100"/>
          <w:position w:val="0"/>
          <w:sz w:val="20"/>
          <w:szCs w:val="20"/>
          <w:lang w:val="en-US" w:eastAsia="en-US" w:bidi="en-US"/>
        </w:rPr>
        <w:t>SPEAKING：Setting（</w:t>
      </w:r>
      <w:r>
        <w:rPr>
          <w:color w:val="000000"/>
          <w:spacing w:val="0"/>
          <w:w w:val="100"/>
          <w:position w:val="0"/>
        </w:rPr>
        <w:t>时空场合/实际环境/场景</w:t>
      </w:r>
      <w:r>
        <w:rPr>
          <w:color w:val="000000"/>
          <w:spacing w:val="0"/>
          <w:w w:val="100"/>
          <w:position w:val="0"/>
          <w:sz w:val="20"/>
          <w:szCs w:val="20"/>
          <w:lang w:val="en-US" w:eastAsia="en-US" w:bidi="en-US"/>
        </w:rPr>
        <w:t>）.Participants</w:t>
      </w:r>
      <w:r>
        <w:rPr>
          <w:color w:val="000000"/>
          <w:spacing w:val="0"/>
          <w:w w:val="100"/>
          <w:position w:val="0"/>
          <w:sz w:val="20"/>
          <w:szCs w:val="20"/>
        </w:rPr>
        <w:t>（</w:t>
      </w:r>
      <w:r>
        <w:rPr>
          <w:color w:val="000000"/>
          <w:spacing w:val="0"/>
          <w:w w:val="100"/>
          <w:position w:val="0"/>
        </w:rPr>
        <w:t>交际的听说双方</w:t>
      </w:r>
      <w:r>
        <w:rPr>
          <w:color w:val="000000"/>
          <w:spacing w:val="0"/>
          <w:w w:val="100"/>
          <w:position w:val="0"/>
          <w:sz w:val="20"/>
          <w:szCs w:val="20"/>
          <w:lang w:val="en-US" w:eastAsia="en-US" w:bidi="en-US"/>
        </w:rPr>
        <w:t>）,Ends（</w:t>
      </w:r>
      <w:r>
        <w:rPr>
          <w:color w:val="000000"/>
          <w:spacing w:val="0"/>
          <w:w w:val="100"/>
          <w:position w:val="0"/>
        </w:rPr>
        <w:t>交际者的意图、目的和言语表达效果）、</w:t>
      </w:r>
      <w:r>
        <w:rPr>
          <w:color w:val="000000"/>
          <w:spacing w:val="0"/>
          <w:w w:val="100"/>
          <w:position w:val="0"/>
          <w:sz w:val="20"/>
          <w:szCs w:val="20"/>
          <w:lang w:val="en-US" w:eastAsia="en-US" w:bidi="en-US"/>
        </w:rPr>
        <w:t>Actsequence（</w:t>
      </w:r>
      <w:r>
        <w:rPr>
          <w:color w:val="000000"/>
          <w:spacing w:val="0"/>
          <w:w w:val="100"/>
          <w:position w:val="0"/>
        </w:rPr>
        <w:t>话语的形式和内容）</w:t>
      </w:r>
      <w:r>
        <w:rPr>
          <w:color w:val="000000"/>
          <w:spacing w:val="0"/>
          <w:w w:val="100"/>
          <w:position w:val="0"/>
          <w:lang w:val="en-US" w:eastAsia="en-US" w:bidi="en-US"/>
        </w:rPr>
        <w:t>、</w:t>
      </w:r>
      <w:r>
        <w:rPr>
          <w:color w:val="000000"/>
          <w:spacing w:val="0"/>
          <w:w w:val="100"/>
          <w:position w:val="0"/>
          <w:sz w:val="20"/>
          <w:szCs w:val="20"/>
          <w:lang w:val="en-US" w:eastAsia="en-US" w:bidi="en-US"/>
        </w:rPr>
        <w:t>Key（</w:t>
      </w:r>
      <w:r>
        <w:rPr>
          <w:color w:val="000000"/>
          <w:spacing w:val="0"/>
          <w:w w:val="100"/>
          <w:position w:val="0"/>
        </w:rPr>
        <w:t>说话的语调、方式和态度）</w:t>
      </w:r>
      <w:r>
        <w:rPr>
          <w:color w:val="000000"/>
          <w:spacing w:val="0"/>
          <w:w w:val="100"/>
          <w:position w:val="0"/>
          <w:lang w:val="en-US" w:eastAsia="en-US" w:bidi="en-US"/>
        </w:rPr>
        <w:t>、</w:t>
      </w:r>
      <w:r>
        <w:rPr>
          <w:color w:val="000000"/>
          <w:spacing w:val="0"/>
          <w:w w:val="100"/>
          <w:position w:val="0"/>
          <w:sz w:val="20"/>
          <w:szCs w:val="20"/>
          <w:lang w:val="en-US" w:eastAsia="en-US" w:bidi="en-US"/>
        </w:rPr>
        <w:t>Instrumentalities（</w:t>
      </w:r>
      <w:r>
        <w:rPr>
          <w:color w:val="000000"/>
          <w:spacing w:val="0"/>
          <w:w w:val="100"/>
          <w:position w:val="0"/>
        </w:rPr>
        <w:t>交际的渠道的选择，如口头还是书面和语码的选择，如用母语还是外语等</w:t>
      </w:r>
      <w:r>
        <w:rPr>
          <w:color w:val="000000"/>
          <w:spacing w:val="0"/>
          <w:w w:val="100"/>
          <w:position w:val="0"/>
          <w:sz w:val="20"/>
          <w:szCs w:val="20"/>
        </w:rPr>
        <w:t>）</w:t>
      </w:r>
      <w:r>
        <w:rPr>
          <w:color w:val="000000"/>
          <w:spacing w:val="0"/>
          <w:w w:val="100"/>
          <w:position w:val="0"/>
          <w:sz w:val="20"/>
          <w:szCs w:val="20"/>
          <w:vertAlign w:val="subscript"/>
          <w:lang w:val="en-US" w:eastAsia="en-US" w:bidi="en-US"/>
        </w:rPr>
        <w:t>s</w:t>
      </w:r>
      <w:r>
        <w:rPr>
          <w:color w:val="000000"/>
          <w:spacing w:val="0"/>
          <w:w w:val="100"/>
          <w:position w:val="0"/>
          <w:sz w:val="20"/>
          <w:szCs w:val="20"/>
          <w:lang w:val="en-US" w:eastAsia="en-US" w:bidi="en-US"/>
        </w:rPr>
        <w:t>Normsofinteractionandinterpretation（</w:t>
      </w:r>
      <w:r>
        <w:rPr>
          <w:color w:val="000000"/>
          <w:spacing w:val="0"/>
          <w:w w:val="100"/>
          <w:position w:val="0"/>
        </w:rPr>
        <w:t>交互和理解的规范</w:t>
      </w:r>
      <w:r>
        <w:rPr>
          <w:color w:val="000000"/>
          <w:spacing w:val="0"/>
          <w:w w:val="100"/>
          <w:position w:val="0"/>
          <w:lang w:val="en-US" w:eastAsia="en-US" w:bidi="en-US"/>
        </w:rPr>
        <w:t>/</w:t>
      </w:r>
      <w:r>
        <w:rPr>
          <w:color w:val="000000"/>
          <w:spacing w:val="0"/>
          <w:w w:val="100"/>
          <w:position w:val="0"/>
        </w:rPr>
        <w:t>方式</w:t>
      </w:r>
      <w:r>
        <w:rPr>
          <w:color w:val="000000"/>
          <w:spacing w:val="0"/>
          <w:w w:val="100"/>
          <w:position w:val="0"/>
          <w:lang w:val="en-US" w:eastAsia="en-US" w:bidi="en-US"/>
        </w:rPr>
        <w:t>）、</w:t>
      </w:r>
      <w:r>
        <w:rPr>
          <w:color w:val="000000"/>
          <w:spacing w:val="0"/>
          <w:w w:val="100"/>
          <w:position w:val="0"/>
          <w:sz w:val="20"/>
          <w:szCs w:val="20"/>
          <w:lang w:val="en-US" w:eastAsia="en-US" w:bidi="en-US"/>
        </w:rPr>
        <w:t>Genre（</w:t>
      </w:r>
      <w:r>
        <w:rPr>
          <w:color w:val="000000"/>
          <w:spacing w:val="0"/>
          <w:w w:val="100"/>
          <w:position w:val="0"/>
        </w:rPr>
        <w:t>语类/口头或书面语言活动的种类）（参见</w:t>
      </w:r>
      <w:r>
        <w:rPr>
          <w:color w:val="000000"/>
          <w:spacing w:val="0"/>
          <w:w w:val="100"/>
          <w:position w:val="0"/>
          <w:sz w:val="20"/>
          <w:szCs w:val="20"/>
          <w:lang w:val="en-US" w:eastAsia="en-US" w:bidi="en-US"/>
        </w:rPr>
        <w:t>Kramsch,</w:t>
      </w:r>
      <w:r>
        <w:rPr>
          <w:color w:val="000000"/>
          <w:spacing w:val="0"/>
          <w:w w:val="100"/>
          <w:position w:val="0"/>
          <w:sz w:val="20"/>
          <w:szCs w:val="20"/>
        </w:rPr>
        <w:t>1993；</w:t>
      </w:r>
      <w:r>
        <w:rPr>
          <w:color w:val="000000"/>
          <w:spacing w:val="0"/>
          <w:w w:val="100"/>
          <w:position w:val="0"/>
        </w:rPr>
        <w:t>朱永生</w:t>
      </w:r>
      <w:r>
        <w:rPr>
          <w:color w:val="000000"/>
          <w:spacing w:val="0"/>
          <w:w w:val="100"/>
          <w:position w:val="0"/>
          <w:sz w:val="20"/>
          <w:szCs w:val="20"/>
        </w:rPr>
        <w:t>，2005）</w:t>
      </w:r>
      <w:r>
        <w:rPr>
          <w:color w:val="000000"/>
          <w:spacing w:val="0"/>
          <w:w w:val="100"/>
          <w:position w:val="0"/>
        </w:rPr>
        <w:t>。这些因素结合在一起成为一个整体，在交际时共同影响和决定着语言形式的选择和语言结构。因此,在语言使用中，情景和上下文语境的作用怎么强调也不过分。让我们看下面几个例子：</w:t>
      </w:r>
    </w:p>
    <w:p>
      <w:pPr>
        <w:pStyle w:val="23"/>
        <w:keepNext w:val="0"/>
        <w:keepLines w:val="0"/>
        <w:widowControl w:val="0"/>
        <w:numPr>
          <w:ilvl w:val="0"/>
          <w:numId w:val="74"/>
        </w:numPr>
        <w:shd w:val="clear" w:color="auto" w:fill="auto"/>
        <w:tabs>
          <w:tab w:val="left" w:pos="1168"/>
        </w:tabs>
        <w:bidi w:val="0"/>
        <w:spacing w:before="0" w:after="120" w:line="240" w:lineRule="auto"/>
        <w:ind w:left="0" w:right="0" w:firstLine="860"/>
        <w:jc w:val="both"/>
        <w:rPr>
          <w:sz w:val="18"/>
          <w:szCs w:val="18"/>
        </w:rPr>
      </w:pPr>
      <w:bookmarkStart w:id="418" w:name="bookmark418"/>
      <w:bookmarkEnd w:id="418"/>
      <w:r>
        <w:rPr>
          <w:color w:val="000000"/>
          <w:spacing w:val="0"/>
          <w:w w:val="100"/>
          <w:position w:val="0"/>
          <w:sz w:val="18"/>
          <w:szCs w:val="18"/>
        </w:rPr>
        <w:t>你一定要带上伞，由于天上有很多乌云。</w:t>
      </w:r>
    </w:p>
    <w:p>
      <w:pPr>
        <w:pStyle w:val="23"/>
        <w:keepNext w:val="0"/>
        <w:keepLines w:val="0"/>
        <w:widowControl w:val="0"/>
        <w:numPr>
          <w:ilvl w:val="0"/>
          <w:numId w:val="74"/>
        </w:numPr>
        <w:shd w:val="clear" w:color="auto" w:fill="auto"/>
        <w:tabs>
          <w:tab w:val="left" w:pos="1168"/>
        </w:tabs>
        <w:bidi w:val="0"/>
        <w:spacing w:before="0" w:after="120" w:line="240" w:lineRule="auto"/>
        <w:ind w:left="0" w:right="0" w:firstLine="860"/>
        <w:jc w:val="both"/>
        <w:rPr>
          <w:sz w:val="18"/>
          <w:szCs w:val="18"/>
        </w:rPr>
      </w:pPr>
      <w:bookmarkStart w:id="419" w:name="bookmark419"/>
      <w:bookmarkEnd w:id="419"/>
      <w:r>
        <w:rPr>
          <w:color w:val="000000"/>
          <w:spacing w:val="0"/>
          <w:w w:val="100"/>
          <w:position w:val="0"/>
          <w:sz w:val="18"/>
          <w:szCs w:val="18"/>
        </w:rPr>
        <w:t>我不禁流下眼泪。</w:t>
      </w:r>
    </w:p>
    <w:p>
      <w:pPr>
        <w:pStyle w:val="23"/>
        <w:keepNext w:val="0"/>
        <w:keepLines w:val="0"/>
        <w:widowControl w:val="0"/>
        <w:numPr>
          <w:ilvl w:val="0"/>
          <w:numId w:val="74"/>
        </w:numPr>
        <w:shd w:val="clear" w:color="auto" w:fill="auto"/>
        <w:tabs>
          <w:tab w:val="left" w:pos="1192"/>
        </w:tabs>
        <w:bidi w:val="0"/>
        <w:spacing w:before="0" w:after="0" w:line="240" w:lineRule="auto"/>
        <w:ind w:left="0" w:right="0" w:firstLine="860"/>
        <w:jc w:val="both"/>
        <w:rPr>
          <w:sz w:val="18"/>
          <w:szCs w:val="18"/>
        </w:rPr>
      </w:pPr>
      <w:bookmarkStart w:id="420" w:name="bookmark420"/>
      <w:bookmarkEnd w:id="420"/>
      <w:r>
        <w:rPr>
          <w:color w:val="000000"/>
          <w:spacing w:val="0"/>
          <w:w w:val="100"/>
          <w:position w:val="0"/>
          <w:sz w:val="18"/>
          <w:szCs w:val="18"/>
        </w:rPr>
        <w:t>林三岁了，还这么贪玩。</w:t>
      </w:r>
    </w:p>
    <w:p>
      <w:pPr>
        <w:pStyle w:val="23"/>
        <w:keepNext w:val="0"/>
        <w:keepLines w:val="0"/>
        <w:widowControl w:val="0"/>
        <w:shd w:val="clear" w:color="auto" w:fill="auto"/>
        <w:bidi w:val="0"/>
        <w:spacing w:before="0" w:after="0" w:line="361" w:lineRule="exact"/>
        <w:ind w:left="0" w:right="0" w:firstLine="0"/>
        <w:jc w:val="both"/>
      </w:pPr>
      <w:r>
        <w:rPr>
          <w:color w:val="000000"/>
          <w:spacing w:val="0"/>
          <w:w w:val="100"/>
          <w:position w:val="0"/>
        </w:rPr>
        <w:t>从这几个例子来看，外国学生似乎都理解了</w:t>
      </w:r>
      <w:r>
        <w:rPr>
          <w:color w:val="000000"/>
          <w:spacing w:val="0"/>
          <w:w w:val="100"/>
          <w:position w:val="0"/>
          <w:lang w:val="zh-CN" w:eastAsia="zh-CN" w:bidi="zh-CN"/>
        </w:rPr>
        <w:t>“由于”（表</w:t>
      </w:r>
      <w:r>
        <w:rPr>
          <w:color w:val="000000"/>
          <w:spacing w:val="0"/>
          <w:w w:val="100"/>
          <w:position w:val="0"/>
        </w:rPr>
        <w:t>示原因）、</w:t>
      </w:r>
      <w:r>
        <w:rPr>
          <w:color w:val="000000"/>
          <w:spacing w:val="0"/>
          <w:w w:val="100"/>
          <w:position w:val="0"/>
          <w:lang w:val="zh-CN" w:eastAsia="zh-CN" w:bidi="zh-CN"/>
        </w:rPr>
        <w:t>“不禁”（表</w:t>
      </w:r>
      <w:r>
        <w:rPr>
          <w:color w:val="000000"/>
          <w:spacing w:val="0"/>
          <w:w w:val="100"/>
          <w:position w:val="0"/>
        </w:rPr>
        <w:t>示抑制不住、禁不住）</w:t>
      </w:r>
      <w:r>
        <w:rPr>
          <w:color w:val="000000"/>
          <w:spacing w:val="0"/>
          <w:w w:val="100"/>
          <w:position w:val="0"/>
          <w:lang w:val="zh-CN" w:eastAsia="zh-CN" w:bidi="zh-CN"/>
        </w:rPr>
        <w:t>、“都”（表</w:t>
      </w:r>
      <w:r>
        <w:rPr>
          <w:color w:val="000000"/>
          <w:spacing w:val="0"/>
          <w:w w:val="100"/>
          <w:position w:val="0"/>
        </w:rPr>
        <w:t>示已经）的抽象意义,但句子仍然不能被母语为汉语者所接受。</w:t>
      </w:r>
      <w:r>
        <w:rPr>
          <w:color w:val="000000"/>
          <w:spacing w:val="0"/>
          <w:w w:val="100"/>
          <w:position w:val="0"/>
          <w:sz w:val="20"/>
          <w:szCs w:val="20"/>
          <w:lang w:val="en-US" w:eastAsia="en-US" w:bidi="en-US"/>
        </w:rPr>
        <w:t>E</w:t>
      </w:r>
      <w:r>
        <w:rPr>
          <w:color w:val="000000"/>
          <w:spacing w:val="0"/>
          <w:w w:val="100"/>
          <w:position w:val="0"/>
        </w:rPr>
        <w:t>句中，除了</w:t>
      </w:r>
      <w:r>
        <w:rPr>
          <w:color w:val="000000"/>
          <w:spacing w:val="0"/>
          <w:w w:val="100"/>
          <w:position w:val="0"/>
          <w:lang w:val="zh-CN" w:eastAsia="zh-CN" w:bidi="zh-CN"/>
        </w:rPr>
        <w:t>“由于”应置</w:t>
      </w:r>
      <w:r>
        <w:rPr>
          <w:color w:val="000000"/>
          <w:spacing w:val="0"/>
          <w:w w:val="100"/>
          <w:position w:val="0"/>
        </w:rPr>
        <w:t>于第一个分句，且常与“所以”</w:t>
      </w:r>
      <w:r>
        <w:rPr>
          <w:color w:val="000000"/>
          <w:spacing w:val="0"/>
          <w:w w:val="100"/>
          <w:position w:val="0"/>
          <w:lang w:val="zh-CN" w:eastAsia="zh-CN" w:bidi="zh-CN"/>
        </w:rPr>
        <w:t>、“因</w:t>
      </w:r>
      <w:r>
        <w:rPr>
          <w:color w:val="000000"/>
          <w:spacing w:val="0"/>
          <w:w w:val="100"/>
          <w:position w:val="0"/>
        </w:rPr>
        <w:t>此”同现配合之外，还混淆了交际渠道，前一个小句偏向口语，而后一个小句却使用了带有书面语色彩的"由于”来解释原因。</w:t>
      </w:r>
      <w:r>
        <w:rPr>
          <w:color w:val="000000"/>
          <w:spacing w:val="0"/>
          <w:w w:val="100"/>
          <w:position w:val="0"/>
          <w:sz w:val="20"/>
          <w:szCs w:val="20"/>
          <w:lang w:val="en-US" w:eastAsia="en-US" w:bidi="en-US"/>
        </w:rPr>
        <w:t>F</w:t>
      </w:r>
      <w:r>
        <w:rPr>
          <w:color w:val="000000"/>
          <w:spacing w:val="0"/>
          <w:w w:val="100"/>
          <w:position w:val="0"/>
        </w:rPr>
        <w:t>句中的</w:t>
      </w:r>
      <w:r>
        <w:rPr>
          <w:color w:val="000000"/>
          <w:spacing w:val="0"/>
          <w:w w:val="100"/>
          <w:position w:val="0"/>
          <w:lang w:val="zh-CN" w:eastAsia="zh-CN" w:bidi="zh-CN"/>
        </w:rPr>
        <w:t>“不禁”是</w:t>
      </w:r>
      <w:r>
        <w:rPr>
          <w:color w:val="000000"/>
          <w:spacing w:val="0"/>
          <w:w w:val="100"/>
          <w:position w:val="0"/>
        </w:rPr>
        <w:t>将原因/情况和感情失控的结果衔接起来的语言标记。当人们听到</w:t>
      </w:r>
      <w:r>
        <w:rPr>
          <w:color w:val="000000"/>
          <w:spacing w:val="0"/>
          <w:w w:val="100"/>
          <w:position w:val="0"/>
          <w:lang w:val="zh-CN" w:eastAsia="zh-CN" w:bidi="zh-CN"/>
        </w:rPr>
        <w:t>“不禁”时</w:t>
      </w:r>
      <w:r>
        <w:rPr>
          <w:color w:val="000000"/>
          <w:spacing w:val="0"/>
          <w:w w:val="100"/>
          <w:position w:val="0"/>
        </w:rPr>
        <w:t>，便明白前一句是在说明原因/情况。从话语的角度出发，'‘不禁"句前必须出现表示原因/情况的句子:</w:t>
      </w:r>
      <w:r>
        <w:rPr>
          <w:color w:val="000000"/>
          <w:spacing w:val="0"/>
          <w:w w:val="100"/>
          <w:position w:val="0"/>
          <w:lang w:val="zh-CN" w:eastAsia="zh-CN" w:bidi="zh-CN"/>
        </w:rPr>
        <w:t>“（听</w:t>
      </w:r>
      <w:r>
        <w:rPr>
          <w:color w:val="000000"/>
          <w:spacing w:val="0"/>
          <w:w w:val="100"/>
          <w:position w:val="0"/>
        </w:rPr>
        <w:t>到这个不幸的消息）我不禁留下（了）</w:t>
      </w:r>
      <w:r>
        <w:rPr>
          <w:color w:val="000000"/>
          <w:spacing w:val="0"/>
          <w:w w:val="100"/>
          <w:position w:val="0"/>
          <w:lang w:val="zh-CN" w:eastAsia="zh-CN" w:bidi="zh-CN"/>
        </w:rPr>
        <w:t>眼泪气</w:t>
      </w:r>
      <w:r>
        <w:rPr>
          <w:color w:val="000000"/>
          <w:spacing w:val="0"/>
          <w:w w:val="100"/>
          <w:position w:val="0"/>
        </w:rPr>
        <w:t>孤零零一个句子，就显得非常突兀和</w:t>
      </w:r>
      <w:r>
        <w:rPr>
          <w:color w:val="000000"/>
          <w:spacing w:val="0"/>
          <w:w w:val="100"/>
          <w:position w:val="0"/>
          <w:lang w:val="zh-CN" w:eastAsia="zh-CN" w:bidi="zh-CN"/>
        </w:rPr>
        <w:t>“前</w:t>
      </w:r>
      <w:r>
        <w:rPr>
          <w:color w:val="000000"/>
          <w:spacing w:val="0"/>
          <w:w w:val="100"/>
          <w:position w:val="0"/>
        </w:rPr>
        <w:t>言不搭后语另外,在话语中使用</w:t>
      </w:r>
      <w:r>
        <w:rPr>
          <w:color w:val="000000"/>
          <w:spacing w:val="0"/>
          <w:w w:val="100"/>
          <w:position w:val="0"/>
          <w:lang w:val="zh-CN" w:eastAsia="zh-CN" w:bidi="zh-CN"/>
        </w:rPr>
        <w:t>“不禁</w:t>
      </w:r>
      <w:r>
        <w:rPr>
          <w:color w:val="000000"/>
          <w:spacing w:val="0"/>
          <w:w w:val="100"/>
          <w:position w:val="0"/>
        </w:rPr>
        <w:t>'‘还有一个重要的条件，即它不能用在对话中应答，而必须是说话者独白的描述。在课堂教学中，有的教师不讲词语的使用条件或语境，只告诉学生</w:t>
      </w:r>
      <w:r>
        <w:rPr>
          <w:color w:val="000000"/>
          <w:spacing w:val="0"/>
          <w:w w:val="100"/>
          <w:position w:val="0"/>
          <w:lang w:val="zh-CN" w:eastAsia="zh-CN" w:bidi="zh-CN"/>
        </w:rPr>
        <w:t>“不禁”的</w:t>
      </w:r>
      <w:r>
        <w:rPr>
          <w:color w:val="000000"/>
          <w:spacing w:val="0"/>
          <w:w w:val="100"/>
          <w:position w:val="0"/>
        </w:rPr>
        <w:t>意思是</w:t>
      </w:r>
      <w:r>
        <w:rPr>
          <w:color w:val="000000"/>
          <w:spacing w:val="0"/>
          <w:w w:val="100"/>
          <w:position w:val="0"/>
          <w:lang w:val="zh-CN" w:eastAsia="zh-CN" w:bidi="zh-CN"/>
        </w:rPr>
        <w:t>“控</w:t>
      </w:r>
      <w:r>
        <w:rPr>
          <w:color w:val="000000"/>
          <w:spacing w:val="0"/>
          <w:w w:val="100"/>
          <w:position w:val="0"/>
        </w:rPr>
        <w:t>制不住自己</w:t>
      </w:r>
      <w:r>
        <w:rPr>
          <w:color w:val="000000"/>
          <w:spacing w:val="0"/>
          <w:w w:val="100"/>
          <w:position w:val="0"/>
          <w:lang w:val="zh-CN" w:eastAsia="zh-CN" w:bidi="zh-CN"/>
        </w:rPr>
        <w:t>”，学</w:t>
      </w:r>
      <w:r>
        <w:rPr>
          <w:color w:val="000000"/>
          <w:spacing w:val="0"/>
          <w:w w:val="100"/>
          <w:position w:val="0"/>
        </w:rPr>
        <w:t>生就造出了</w:t>
      </w:r>
      <w:r>
        <w:rPr>
          <w:color w:val="000000"/>
          <w:spacing w:val="0"/>
          <w:w w:val="100"/>
          <w:position w:val="0"/>
          <w:sz w:val="20"/>
          <w:szCs w:val="20"/>
          <w:lang w:val="en-US" w:eastAsia="en-US" w:bidi="en-US"/>
        </w:rPr>
        <w:t>F</w:t>
      </w:r>
      <w:r>
        <w:rPr>
          <w:color w:val="000000"/>
          <w:spacing w:val="0"/>
          <w:w w:val="100"/>
          <w:position w:val="0"/>
        </w:rPr>
        <w:t>这样的句子。</w:t>
      </w:r>
      <w:r>
        <w:rPr>
          <w:color w:val="000000"/>
          <w:spacing w:val="0"/>
          <w:w w:val="100"/>
          <w:position w:val="0"/>
          <w:sz w:val="20"/>
          <w:szCs w:val="20"/>
          <w:lang w:val="en-US" w:eastAsia="en-US" w:bidi="en-US"/>
        </w:rPr>
        <w:t>G</w:t>
      </w:r>
      <w:r>
        <w:rPr>
          <w:color w:val="000000"/>
          <w:spacing w:val="0"/>
          <w:w w:val="100"/>
          <w:position w:val="0"/>
        </w:rPr>
        <w:t>句没有句法错误。通常</w:t>
      </w:r>
      <w:r>
        <w:rPr>
          <w:color w:val="000000"/>
          <w:spacing w:val="0"/>
          <w:w w:val="100"/>
          <w:position w:val="0"/>
          <w:lang w:val="zh-CN" w:eastAsia="zh-CN" w:bidi="zh-CN"/>
        </w:rPr>
        <w:t>“三岁”和“贪玩”符</w:t>
      </w:r>
      <w:r>
        <w:rPr>
          <w:color w:val="000000"/>
          <w:spacing w:val="0"/>
          <w:w w:val="100"/>
          <w:position w:val="0"/>
        </w:rPr>
        <w:t>合我们心理层面的价值期待：三岁的孩子自然就是贪玩的，随着年龄的增长，向反向发展，如果是一个十六岁的高中生甚至大学生就不应该再贪玩了。通常在年龄前用表示已经的</w:t>
      </w:r>
      <w:r>
        <w:rPr>
          <w:color w:val="000000"/>
          <w:spacing w:val="0"/>
          <w:w w:val="100"/>
          <w:position w:val="0"/>
          <w:lang w:val="zh-CN" w:eastAsia="zh-CN" w:bidi="zh-CN"/>
        </w:rPr>
        <w:t>“都……</w:t>
      </w:r>
      <w:r>
        <w:rPr>
          <w:color w:val="000000"/>
          <w:spacing w:val="0"/>
          <w:w w:val="100"/>
          <w:position w:val="0"/>
        </w:rPr>
        <w:t>了，还</w:t>
      </w:r>
      <w:r>
        <w:rPr>
          <w:color w:val="000000"/>
          <w:spacing w:val="0"/>
          <w:w w:val="100"/>
          <w:position w:val="0"/>
          <w:lang w:val="zh-CN" w:eastAsia="zh-CN" w:bidi="zh-CN"/>
        </w:rPr>
        <w:t>……”结</w:t>
      </w:r>
      <w:r>
        <w:rPr>
          <w:color w:val="000000"/>
          <w:spacing w:val="0"/>
          <w:w w:val="100"/>
          <w:position w:val="0"/>
        </w:rPr>
        <w:t>构是预设在某个年龄段的人就不应该做什么或怎么样了，如果还做什么或怎么样就违反常理了。学生在使用</w:t>
      </w:r>
      <w:r>
        <w:rPr>
          <w:color w:val="000000"/>
          <w:spacing w:val="0"/>
          <w:w w:val="100"/>
          <w:position w:val="0"/>
          <w:lang w:val="zh-CN" w:eastAsia="zh-CN" w:bidi="zh-CN"/>
        </w:rPr>
        <w:t>“都”时</w:t>
      </w:r>
      <w:r>
        <w:rPr>
          <w:color w:val="000000"/>
          <w:spacing w:val="0"/>
          <w:w w:val="100"/>
          <w:position w:val="0"/>
        </w:rPr>
        <w:t>，只注意了句法条件，却没有将社会心理因素或使用条件考虑在内。</w:t>
      </w:r>
    </w:p>
    <w:p>
      <w:pPr>
        <w:pStyle w:val="23"/>
        <w:keepNext w:val="0"/>
        <w:keepLines w:val="0"/>
        <w:widowControl w:val="0"/>
        <w:shd w:val="clear" w:color="auto" w:fill="auto"/>
        <w:bidi w:val="0"/>
        <w:spacing w:before="0" w:after="0" w:line="362" w:lineRule="exact"/>
        <w:ind w:left="0" w:right="0" w:firstLine="420"/>
        <w:jc w:val="both"/>
        <w:rPr>
          <w:sz w:val="20"/>
          <w:szCs w:val="20"/>
        </w:rPr>
      </w:pPr>
      <w:r>
        <w:rPr>
          <w:color w:val="000000"/>
          <w:spacing w:val="0"/>
          <w:w w:val="100"/>
          <w:position w:val="0"/>
          <w:sz w:val="19"/>
          <w:szCs w:val="19"/>
          <w:lang w:val="zh-CN" w:eastAsia="zh-CN" w:bidi="zh-CN"/>
        </w:rPr>
        <w:t>“尽管</w:t>
      </w:r>
      <w:r>
        <w:rPr>
          <w:color w:val="000000"/>
          <w:spacing w:val="0"/>
          <w:w w:val="100"/>
          <w:position w:val="0"/>
          <w:sz w:val="19"/>
          <w:szCs w:val="19"/>
        </w:rPr>
        <w:t>语境的重要性早就有前辈学者大声疾呼过，但目前的外语教学在实施过程中对语言的形式的关注仍然多于内容。教学活动更多地还是以句子为基本单位来进行，而不是把连贯的语段或语篇作为体会或分析语言的基本单位。"</w:t>
      </w:r>
      <w:r>
        <w:rPr>
          <w:color w:val="000000"/>
          <w:spacing w:val="0"/>
          <w:w w:val="100"/>
          <w:position w:val="0"/>
          <w:sz w:val="19"/>
          <w:szCs w:val="19"/>
          <w:highlight w:val="none"/>
          <w:lang w:val="en-US"/>
        </w:rPr>
        <w:t>（</w:t>
      </w:r>
      <w:r>
        <w:rPr>
          <w:color w:val="000000"/>
          <w:spacing w:val="0"/>
          <w:w w:val="100"/>
          <w:position w:val="0"/>
          <w:sz w:val="19"/>
          <w:szCs w:val="19"/>
        </w:rPr>
        <w:t>何向明</w:t>
      </w:r>
      <w:r>
        <w:rPr>
          <w:color w:val="000000"/>
          <w:spacing w:val="0"/>
          <w:w w:val="100"/>
          <w:position w:val="0"/>
          <w:sz w:val="20"/>
          <w:szCs w:val="20"/>
        </w:rPr>
        <w:t>，2004,</w:t>
      </w:r>
      <w:r>
        <w:rPr>
          <w:color w:val="000000"/>
          <w:spacing w:val="0"/>
          <w:w w:val="100"/>
          <w:position w:val="0"/>
          <w:sz w:val="19"/>
          <w:szCs w:val="19"/>
        </w:rPr>
        <w:t>导读:</w:t>
      </w:r>
      <w:r>
        <w:rPr>
          <w:color w:val="000000"/>
          <w:spacing w:val="0"/>
          <w:w w:val="100"/>
          <w:position w:val="0"/>
          <w:sz w:val="20"/>
          <w:szCs w:val="20"/>
          <w:lang w:val="en-US" w:eastAsia="en-US" w:bidi="en-US"/>
        </w:rPr>
        <w:t>F12</w:t>
      </w:r>
      <w:r>
        <w:rPr>
          <w:color w:val="000000"/>
          <w:spacing w:val="0"/>
          <w:w w:val="100"/>
          <w:position w:val="0"/>
          <w:sz w:val="20"/>
          <w:szCs w:val="20"/>
          <w:highlight w:val="none"/>
          <w:lang w:val="en-US" w:eastAsia="en-US" w:bidi="en-US"/>
        </w:rPr>
        <w:t>）</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情景教学法</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SituationalApproach</w:t>
      </w:r>
      <w:r>
        <w:rPr>
          <w:color w:val="000000"/>
          <w:spacing w:val="0"/>
          <w:w w:val="100"/>
          <w:position w:val="0"/>
          <w:sz w:val="20"/>
          <w:szCs w:val="20"/>
          <w:highlight w:val="none"/>
          <w:lang w:val="en-US" w:eastAsia="en-US" w:bidi="en-US"/>
        </w:rPr>
        <w:t>）</w:t>
      </w:r>
      <w:r>
        <w:rPr>
          <w:color w:val="000000"/>
          <w:spacing w:val="0"/>
          <w:w w:val="100"/>
          <w:position w:val="0"/>
        </w:rPr>
        <w:t>又称视听整体结构法</w:t>
      </w:r>
      <w:r>
        <w:rPr>
          <w:color w:val="000000"/>
          <w:spacing w:val="0"/>
          <w:w w:val="100"/>
          <w:position w:val="0"/>
          <w:highlight w:val="none"/>
          <w:lang w:val="en-US"/>
        </w:rPr>
        <w:t>（</w:t>
      </w:r>
      <w:r>
        <w:rPr>
          <w:color w:val="000000"/>
          <w:spacing w:val="0"/>
          <w:w w:val="100"/>
          <w:position w:val="0"/>
          <w:sz w:val="20"/>
          <w:szCs w:val="20"/>
          <w:lang w:val="en-US" w:eastAsia="en-US" w:bidi="en-US"/>
        </w:rPr>
        <w:t>theAudio-vis</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ualGlobalandStructuralMetho</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或视听</w:t>
      </w:r>
      <w:r>
        <w:rPr>
          <w:rFonts w:hint="eastAsia"/>
          <w:color w:val="000000"/>
          <w:spacing w:val="0"/>
          <w:w w:val="100"/>
          <w:position w:val="0"/>
          <w:highlight w:val="none"/>
          <w:lang w:val="en-US" w:eastAsia="zh-CN"/>
        </w:rPr>
        <w:t>（</w:t>
      </w:r>
      <w:r>
        <w:rPr>
          <w:color w:val="000000"/>
          <w:spacing w:val="0"/>
          <w:w w:val="100"/>
          <w:position w:val="0"/>
        </w:rPr>
        <w:t>(</w:t>
      </w:r>
      <w:r>
        <w:rPr>
          <w:color w:val="000000"/>
          <w:spacing w:val="0"/>
          <w:w w:val="100"/>
          <w:position w:val="0"/>
          <w:sz w:val="20"/>
          <w:szCs w:val="20"/>
          <w:lang w:val="en-US" w:eastAsia="en-US" w:bidi="en-US"/>
        </w:rPr>
        <w:t>Audio-visualApproac</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创造于</w:t>
      </w:r>
      <w:r>
        <w:rPr>
          <w:color w:val="000000"/>
          <w:spacing w:val="0"/>
          <w:w w:val="100"/>
          <w:position w:val="0"/>
          <w:sz w:val="20"/>
          <w:szCs w:val="20"/>
          <w:lang w:val="en-US" w:eastAsia="en-US" w:bidi="en-US"/>
        </w:rPr>
        <w:t>20</w:t>
      </w:r>
      <w:r>
        <w:rPr>
          <w:color w:val="000000"/>
          <w:spacing w:val="0"/>
          <w:w w:val="100"/>
          <w:position w:val="0"/>
        </w:rPr>
        <w:t>世纪</w:t>
      </w:r>
      <w:r>
        <w:rPr>
          <w:color w:val="000000"/>
          <w:spacing w:val="0"/>
          <w:w w:val="100"/>
          <w:position w:val="0"/>
          <w:sz w:val="20"/>
          <w:szCs w:val="20"/>
          <w:lang w:val="en-US" w:eastAsia="en-US" w:bidi="en-US"/>
        </w:rPr>
        <w:t>50</w:t>
      </w:r>
      <w:r>
        <w:rPr>
          <w:color w:val="000000"/>
          <w:spacing w:val="0"/>
          <w:w w:val="100"/>
          <w:position w:val="0"/>
        </w:rPr>
        <w:t>年代的法国，因其鲜明的特色和对二语</w:t>
      </w:r>
      <w:r>
        <w:rPr>
          <w:color w:val="000000"/>
          <w:spacing w:val="0"/>
          <w:w w:val="100"/>
          <w:position w:val="0"/>
          <w:lang w:val="en-US" w:eastAsia="en-US" w:bidi="en-US"/>
        </w:rPr>
        <w:t>/</w:t>
      </w:r>
      <w:r>
        <w:rPr>
          <w:color w:val="000000"/>
          <w:spacing w:val="0"/>
          <w:w w:val="100"/>
          <w:position w:val="0"/>
        </w:rPr>
        <w:t>外语教学的特殊贡献，一直延续至今，不论是今天流行的课堂教学法还是教材，都可以看到情景教学法的身影。其精髓也被后来的其他教学法所吸收,如交际法或交际语言教学。从情景教学法的三个名称可以看出它最重</w:t>
      </w:r>
      <w:r>
        <w:rPr>
          <w:color w:val="000000"/>
          <w:spacing w:val="0"/>
          <w:w w:val="100"/>
          <w:position w:val="0"/>
          <w:highlight w:val="none"/>
        </w:rPr>
        <w:t>要的三个方</w:t>
      </w:r>
      <w:r>
        <w:rPr>
          <w:color w:val="000000"/>
          <w:spacing w:val="0"/>
          <w:w w:val="100"/>
          <w:position w:val="0"/>
        </w:rPr>
        <w:t>面的特点：首先是视听结合。这里的</w:t>
      </w:r>
      <w:r>
        <w:rPr>
          <w:color w:val="000000"/>
          <w:spacing w:val="0"/>
          <w:w w:val="100"/>
          <w:position w:val="0"/>
          <w:lang w:val="zh-CN" w:eastAsia="zh-CN" w:bidi="zh-CN"/>
        </w:rPr>
        <w:t>“视”不是</w:t>
      </w:r>
      <w:r>
        <w:rPr>
          <w:color w:val="000000"/>
          <w:spacing w:val="0"/>
          <w:w w:val="100"/>
          <w:position w:val="0"/>
        </w:rPr>
        <w:t>指看书，而是看幻灯片或电影的画面或情景，在今天来说可以是通过多媒体展示。画面展示的情景视觉感受和录音播放的听觉感受相结合，双通道同步作用于大脑，使其把声音和画面情景这两者自然地联系起来用于整体感知话语，帮助话语内容的理解和记忆的长期贮存。其次是情景。视听法的创始人认为，在人们运用语言进行交际时，面前呈现着具体的、真实的情景，情景又决定着说话时所要选择的方式、节奏和语调，而活的口语又总是情景化了的。培养听、说、读、写能力必须创造出能看得到的现实情景，同时结合自然、正常的语速和语音、语调的完整结构的录</w:t>
      </w:r>
      <w:r>
        <w:rPr>
          <w:rFonts w:hint="eastAsia"/>
          <w:color w:val="000000"/>
          <w:spacing w:val="0"/>
          <w:w w:val="100"/>
          <w:position w:val="0"/>
          <w:highlight w:val="none"/>
          <w:lang w:val="en-US" w:eastAsia="zh-CN"/>
        </w:rPr>
        <w:t>（</w:t>
      </w:r>
      <w:r>
        <w:rPr>
          <w:color w:val="000000"/>
          <w:spacing w:val="0"/>
          <w:w w:val="100"/>
          <w:position w:val="0"/>
        </w:rPr>
        <w:t>(章兼中</w:t>
      </w:r>
      <w:r>
        <w:rPr>
          <w:color w:val="000000"/>
          <w:spacing w:val="0"/>
          <w:w w:val="100"/>
          <w:position w:val="0"/>
          <w:sz w:val="20"/>
          <w:szCs w:val="20"/>
        </w:rPr>
        <w:t>，1983:12</w:t>
      </w:r>
      <w:r>
        <w:rPr>
          <w:rFonts w:hint="eastAsia"/>
          <w:color w:val="000000"/>
          <w:spacing w:val="0"/>
          <w:w w:val="100"/>
          <w:position w:val="0"/>
          <w:sz w:val="20"/>
          <w:szCs w:val="20"/>
          <w:highlight w:val="none"/>
          <w:lang w:val="en-US" w:eastAsia="zh-CN"/>
        </w:rPr>
        <w:t>）</w:t>
      </w:r>
      <w:r>
        <w:rPr>
          <w:color w:val="000000"/>
          <w:spacing w:val="0"/>
          <w:w w:val="100"/>
          <w:position w:val="0"/>
          <w:sz w:val="20"/>
          <w:szCs w:val="20"/>
        </w:rPr>
        <w:t>)</w:t>
      </w:r>
      <w:r>
        <w:rPr>
          <w:color w:val="000000"/>
          <w:spacing w:val="0"/>
          <w:w w:val="100"/>
          <w:position w:val="0"/>
        </w:rPr>
        <w:t>。再次是所谓整体和结构。情景法强调，听懂和理解语言材料总是在听完整的结构基础上实现的。要把一个情景、上下文或图像跟一组词及意义经常地联系在一起。这些词和意义组成一个整体，并按着结构的方式发挥作</w:t>
      </w:r>
      <w:r>
        <w:rPr>
          <w:rFonts w:hint="eastAsia"/>
          <w:color w:val="000000"/>
          <w:spacing w:val="0"/>
          <w:w w:val="100"/>
          <w:position w:val="0"/>
          <w:highlight w:val="none"/>
          <w:lang w:val="en-US" w:eastAsia="zh-CN"/>
        </w:rPr>
        <w:t>（</w:t>
      </w:r>
      <w:r>
        <w:rPr>
          <w:color w:val="000000"/>
          <w:spacing w:val="0"/>
          <w:w w:val="100"/>
          <w:position w:val="0"/>
        </w:rPr>
        <w:t>(章兼中</w:t>
      </w:r>
      <w:r>
        <w:rPr>
          <w:color w:val="000000"/>
          <w:spacing w:val="0"/>
          <w:w w:val="100"/>
          <w:position w:val="0"/>
          <w:sz w:val="20"/>
          <w:szCs w:val="20"/>
        </w:rPr>
        <w:t>，1983:11</w:t>
      </w:r>
      <w:r>
        <w:rPr>
          <w:rFonts w:hint="eastAsia"/>
          <w:color w:val="000000"/>
          <w:spacing w:val="0"/>
          <w:w w:val="100"/>
          <w:position w:val="0"/>
          <w:sz w:val="20"/>
          <w:szCs w:val="20"/>
          <w:highlight w:val="none"/>
          <w:lang w:val="en-US" w:eastAsia="zh-CN"/>
        </w:rPr>
        <w:t>）</w:t>
      </w:r>
      <w:r>
        <w:rPr>
          <w:color w:val="000000"/>
          <w:spacing w:val="0"/>
          <w:w w:val="100"/>
          <w:position w:val="0"/>
          <w:sz w:val="20"/>
          <w:szCs w:val="20"/>
        </w:rPr>
        <w:t>)</w:t>
      </w:r>
      <w:r>
        <w:rPr>
          <w:color w:val="000000"/>
          <w:spacing w:val="0"/>
          <w:w w:val="100"/>
          <w:position w:val="0"/>
        </w:rPr>
        <w:t>。我们要让学生在真实的、有意义的语料和环境相结合的整体中掌握词语的含义和用法，而不是孤立地学习只言片语。在情景教学法中，</w:t>
      </w:r>
      <w:r>
        <w:rPr>
          <w:color w:val="000000"/>
          <w:spacing w:val="0"/>
          <w:w w:val="100"/>
          <w:position w:val="0"/>
          <w:lang w:val="zh-CN" w:eastAsia="zh-CN" w:bidi="zh-CN"/>
        </w:rPr>
        <w:t>“整体”和“结构”是</w:t>
      </w:r>
      <w:r>
        <w:rPr>
          <w:color w:val="000000"/>
          <w:spacing w:val="0"/>
          <w:w w:val="100"/>
          <w:position w:val="0"/>
        </w:rPr>
        <w:t>其突出的重点。</w:t>
      </w:r>
    </w:p>
    <w:p>
      <w:pPr>
        <w:pStyle w:val="23"/>
        <w:keepNext w:val="0"/>
        <w:keepLines w:val="0"/>
        <w:widowControl w:val="0"/>
        <w:shd w:val="clear" w:color="auto" w:fill="auto"/>
        <w:bidi w:val="0"/>
        <w:spacing w:before="0" w:after="140" w:line="362" w:lineRule="exact"/>
        <w:ind w:left="0" w:right="0" w:firstLine="420"/>
        <w:jc w:val="both"/>
        <w:rPr>
          <w:rFonts w:hint="default"/>
          <w:lang w:val="en-US"/>
        </w:rPr>
        <w:sectPr>
          <w:headerReference r:id="rId537" w:type="first"/>
          <w:footerReference r:id="rId540" w:type="first"/>
          <w:headerReference r:id="rId535" w:type="default"/>
          <w:footerReference r:id="rId538" w:type="default"/>
          <w:headerReference r:id="rId536" w:type="even"/>
          <w:footerReference r:id="rId539" w:type="even"/>
          <w:footnotePr>
            <w:numFmt w:val="decimal"/>
          </w:footnotePr>
          <w:pgSz w:w="9621" w:h="12860"/>
          <w:pgMar w:top="1370" w:right="1182" w:bottom="1141" w:left="1397" w:header="0" w:footer="3" w:gutter="0"/>
          <w:cols w:space="720" w:num="1"/>
          <w:titlePg/>
          <w:rtlGutter w:val="0"/>
          <w:docGrid w:linePitch="360" w:charSpace="0"/>
        </w:sectPr>
      </w:pPr>
      <w:r>
        <w:rPr>
          <w:color w:val="000000"/>
          <w:spacing w:val="0"/>
          <w:w w:val="100"/>
          <w:position w:val="0"/>
        </w:rPr>
        <w:t>情景原则下的虚词教学就是要让学生在真实的、有意义的、情景化了的材料输入中，体会虚词的作用和用法或者说</w:t>
      </w:r>
      <w:r>
        <w:rPr>
          <w:color w:val="000000"/>
          <w:spacing w:val="0"/>
          <w:w w:val="100"/>
          <w:position w:val="0"/>
          <w:lang w:val="zh-CN" w:eastAsia="zh-CN" w:bidi="zh-CN"/>
        </w:rPr>
        <w:t>“整体”和“结构”，而</w:t>
      </w:r>
      <w:r>
        <w:rPr>
          <w:color w:val="000000"/>
          <w:spacing w:val="0"/>
          <w:w w:val="100"/>
          <w:position w:val="0"/>
        </w:rPr>
        <w:t>不是单纯地</w:t>
      </w:r>
    </w:p>
    <w:p>
      <w:pPr>
        <w:pStyle w:val="23"/>
        <w:keepNext w:val="0"/>
        <w:keepLines w:val="0"/>
        <w:widowControl w:val="0"/>
        <w:shd w:val="clear" w:color="auto" w:fill="auto"/>
        <w:bidi w:val="0"/>
        <w:spacing w:before="0" w:after="140" w:line="362" w:lineRule="exact"/>
        <w:ind w:left="0" w:right="0" w:firstLine="0"/>
        <w:jc w:val="both"/>
      </w:pPr>
      <w:r>
        <w:rPr>
          <w:color w:val="000000"/>
          <w:spacing w:val="0"/>
          <w:w w:val="100"/>
          <w:position w:val="0"/>
        </w:rPr>
        <w:t>让学习者在孤立的语言片段中体会高度抽象化的语言现象描写和语法规则解释。</w:t>
      </w:r>
    </w:p>
    <w:p>
      <w:pPr>
        <w:pStyle w:val="23"/>
        <w:keepNext w:val="0"/>
        <w:keepLines w:val="0"/>
        <w:widowControl w:val="0"/>
        <w:shd w:val="clear" w:color="auto" w:fill="auto"/>
        <w:bidi w:val="0"/>
        <w:spacing w:before="0" w:after="140" w:line="365" w:lineRule="exact"/>
        <w:ind w:left="0" w:right="0" w:firstLine="0"/>
        <w:jc w:val="center"/>
        <w:rPr>
          <w:sz w:val="20"/>
          <w:szCs w:val="20"/>
        </w:rPr>
      </w:pPr>
      <w:r>
        <w:rPr>
          <w:color w:val="000000"/>
          <w:spacing w:val="0"/>
          <w:w w:val="100"/>
          <w:position w:val="0"/>
          <w:sz w:val="20"/>
          <w:szCs w:val="20"/>
        </w:rPr>
        <w:t>三情景教学法在虚词教学中的运用</w:t>
      </w:r>
    </w:p>
    <w:p>
      <w:pPr>
        <w:pStyle w:val="23"/>
        <w:keepNext w:val="0"/>
        <w:keepLines w:val="0"/>
        <w:widowControl w:val="0"/>
        <w:shd w:val="clear" w:color="auto" w:fill="auto"/>
        <w:bidi w:val="0"/>
        <w:spacing w:before="0" w:after="0" w:line="369" w:lineRule="exact"/>
        <w:ind w:left="0" w:right="0" w:firstLine="460"/>
        <w:jc w:val="both"/>
      </w:pPr>
      <w:r>
        <w:rPr>
          <w:color w:val="000000"/>
          <w:spacing w:val="0"/>
          <w:w w:val="100"/>
          <w:position w:val="0"/>
        </w:rPr>
        <w:t>情景教学法认为，在儿童入学后，其另一种视觉感知能力（即看书，阅读文字）和视觉记忆能力不断加强，相对来说，听觉感知能力和听觉记忆能力则有所减弱。这在儿童学习外语时表现得尤为突出，成人则更是如此。在汉语作为第二语言/外语教学中我们注意到这样一种现象，不少学生看着书听录音似乎就听懂了，而抛开书光听录音就听不懂。这一现象表明他们的听觉感知似乎更加依赖于视觉感知。情景法希望通过视觉图像和声音的结合，提高学习者的听觉能力</w:t>
      </w:r>
      <w:r>
        <w:rPr>
          <w:color w:val="000000"/>
          <w:spacing w:val="0"/>
          <w:w w:val="100"/>
          <w:position w:val="0"/>
          <w:lang w:val="zh-CN" w:eastAsia="zh-CN" w:bidi="zh-CN"/>
        </w:rPr>
        <w:t>，“从</w:t>
      </w:r>
      <w:r>
        <w:rPr>
          <w:color w:val="000000"/>
          <w:spacing w:val="0"/>
          <w:w w:val="100"/>
          <w:position w:val="0"/>
        </w:rPr>
        <w:t>而改变成年人习惯于借助眼睛学说外语的传统的教学方法</w:t>
      </w:r>
      <w:r>
        <w:rPr>
          <w:color w:val="000000"/>
          <w:spacing w:val="0"/>
          <w:w w:val="100"/>
          <w:position w:val="0"/>
          <w:lang w:val="zh-CN" w:eastAsia="zh-CN" w:bidi="zh-CN"/>
        </w:rPr>
        <w:t>”（章</w:t>
      </w:r>
      <w:r>
        <w:rPr>
          <w:color w:val="000000"/>
          <w:spacing w:val="0"/>
          <w:w w:val="100"/>
          <w:position w:val="0"/>
        </w:rPr>
        <w:t>兼中</w:t>
      </w:r>
      <w:r>
        <w:rPr>
          <w:color w:val="000000"/>
          <w:spacing w:val="0"/>
          <w:w w:val="100"/>
          <w:position w:val="0"/>
          <w:sz w:val="20"/>
          <w:szCs w:val="20"/>
        </w:rPr>
        <w:t>,1983：123）,</w:t>
      </w:r>
      <w:r>
        <w:rPr>
          <w:color w:val="000000"/>
          <w:spacing w:val="0"/>
          <w:w w:val="100"/>
          <w:position w:val="0"/>
        </w:rPr>
        <w:t>声音和图像画面的结合可以使学习者直接建立起意</w:t>
      </w:r>
      <w:r>
        <w:rPr>
          <w:color w:val="000000"/>
          <w:spacing w:val="0"/>
          <w:w w:val="100"/>
          <w:position w:val="0"/>
          <w:highlight w:val="none"/>
        </w:rPr>
        <w:t>义上</w:t>
      </w:r>
      <w:r>
        <w:rPr>
          <w:color w:val="000000"/>
          <w:spacing w:val="0"/>
          <w:w w:val="100"/>
          <w:position w:val="0"/>
        </w:rPr>
        <w:t>的联系，有助于摆脱母语的干扰。</w:t>
      </w:r>
    </w:p>
    <w:p>
      <w:pPr>
        <w:pStyle w:val="23"/>
        <w:keepNext w:val="0"/>
        <w:keepLines w:val="0"/>
        <w:widowControl w:val="0"/>
        <w:shd w:val="clear" w:color="auto" w:fill="auto"/>
        <w:bidi w:val="0"/>
        <w:spacing w:before="0" w:after="0" w:line="365" w:lineRule="exact"/>
        <w:ind w:left="0" w:right="0" w:firstLine="460"/>
        <w:jc w:val="both"/>
      </w:pPr>
      <w:r>
        <w:rPr>
          <w:color w:val="000000"/>
          <w:spacing w:val="0"/>
          <w:w w:val="100"/>
          <w:position w:val="0"/>
        </w:rPr>
        <w:t>情景教学也符合认知心理学的理论。有关基于图示理解</w:t>
      </w:r>
      <w:r>
        <w:rPr>
          <w:color w:val="000000"/>
          <w:spacing w:val="0"/>
          <w:w w:val="100"/>
          <w:position w:val="0"/>
          <w:sz w:val="20"/>
          <w:szCs w:val="20"/>
        </w:rPr>
        <w:t>（</w:t>
      </w:r>
      <w:r>
        <w:rPr>
          <w:color w:val="000000"/>
          <w:spacing w:val="0"/>
          <w:w w:val="100"/>
          <w:position w:val="0"/>
          <w:sz w:val="20"/>
          <w:szCs w:val="20"/>
          <w:lang w:val="en-US" w:eastAsia="en-US" w:bidi="en-US"/>
        </w:rPr>
        <w:t>schema-basedunderstanding）</w:t>
      </w:r>
      <w:r>
        <w:rPr>
          <w:color w:val="000000"/>
          <w:spacing w:val="0"/>
          <w:w w:val="100"/>
          <w:position w:val="0"/>
        </w:rPr>
        <w:t>的研究表明，在情景/语境中学习语言（如在更大的话语构架中）比在</w:t>
      </w:r>
      <w:r>
        <w:rPr>
          <w:color w:val="000000"/>
          <w:spacing w:val="0"/>
          <w:w w:val="100"/>
          <w:position w:val="0"/>
          <w:lang w:val="zh-CN" w:eastAsia="zh-CN" w:bidi="zh-CN"/>
        </w:rPr>
        <w:t>“只</w:t>
      </w:r>
      <w:r>
        <w:rPr>
          <w:color w:val="000000"/>
          <w:spacing w:val="0"/>
          <w:w w:val="100"/>
          <w:position w:val="0"/>
        </w:rPr>
        <w:t>言片语”</w:t>
      </w:r>
      <w:r>
        <w:rPr>
          <w:color w:val="000000"/>
          <w:spacing w:val="0"/>
          <w:w w:val="100"/>
          <w:position w:val="0"/>
          <w:sz w:val="20"/>
          <w:szCs w:val="20"/>
          <w:lang w:val="en-US" w:eastAsia="en-US" w:bidi="en-US"/>
        </w:rPr>
        <w:t>（bitsandpieces）</w:t>
      </w:r>
      <w:r>
        <w:rPr>
          <w:color w:val="000000"/>
          <w:spacing w:val="0"/>
          <w:w w:val="100"/>
          <w:position w:val="0"/>
        </w:rPr>
        <w:t>或孤立的句子结构中加工语言更容易。</w:t>
      </w:r>
    </w:p>
    <w:p>
      <w:pPr>
        <w:pStyle w:val="23"/>
        <w:keepNext w:val="0"/>
        <w:keepLines w:val="0"/>
        <w:widowControl w:val="0"/>
        <w:shd w:val="clear" w:color="auto" w:fill="auto"/>
        <w:bidi w:val="0"/>
        <w:spacing w:before="0" w:after="0" w:line="365" w:lineRule="exact"/>
        <w:ind w:left="0" w:right="0" w:firstLine="460"/>
        <w:jc w:val="both"/>
      </w:pPr>
      <w:r>
        <w:rPr>
          <w:color w:val="000000"/>
          <w:spacing w:val="0"/>
          <w:w w:val="100"/>
          <w:position w:val="0"/>
          <w:sz w:val="20"/>
          <w:szCs w:val="20"/>
          <w:lang w:val="en-US" w:eastAsia="en-US" w:bidi="en-US"/>
        </w:rPr>
        <w:t>Hadley</w:t>
      </w:r>
      <w:r>
        <w:rPr>
          <w:color w:val="000000"/>
          <w:spacing w:val="0"/>
          <w:w w:val="100"/>
          <w:position w:val="0"/>
        </w:rPr>
        <w:t>在其名著《在语境中教语言》（</w:t>
      </w:r>
      <w:r>
        <w:rPr>
          <w:color w:val="000000"/>
          <w:spacing w:val="0"/>
          <w:w w:val="100"/>
          <w:position w:val="0"/>
          <w:sz w:val="20"/>
          <w:szCs w:val="20"/>
        </w:rPr>
        <w:t>2004：</w:t>
      </w:r>
      <w:r>
        <w:rPr>
          <w:color w:val="000000"/>
          <w:spacing w:val="0"/>
          <w:w w:val="100"/>
          <w:position w:val="0"/>
          <w:sz w:val="20"/>
          <w:szCs w:val="20"/>
          <w:lang w:val="en-US" w:eastAsia="en-US" w:bidi="en-US"/>
        </w:rPr>
        <w:t>90—</w:t>
      </w:r>
      <w:r>
        <w:rPr>
          <w:color w:val="000000"/>
          <w:spacing w:val="0"/>
          <w:w w:val="100"/>
          <w:position w:val="0"/>
          <w:sz w:val="20"/>
          <w:szCs w:val="20"/>
        </w:rPr>
        <w:t>91）</w:t>
      </w:r>
      <w:r>
        <w:rPr>
          <w:color w:val="000000"/>
          <w:spacing w:val="0"/>
          <w:w w:val="100"/>
          <w:position w:val="0"/>
        </w:rPr>
        <w:t>中阐述了其外语课堂教学的五条原则，其中第一条就是必须为学习者提供操练/练习在目的语文化可能遇到的各种情景中使用语言的机会。在情景中学习语言并把学到的知识用于应对真实的语言使用环境。我们认为在虚词教学中，情景的作用表现在两个方面:一方面是视听教学手段的运用和语境</w:t>
      </w:r>
      <w:r>
        <w:rPr>
          <w:color w:val="000000"/>
          <w:spacing w:val="0"/>
          <w:w w:val="100"/>
          <w:position w:val="0"/>
          <w:highlight w:val="none"/>
        </w:rPr>
        <w:t>的提供</w:t>
      </w:r>
      <w:r>
        <w:rPr>
          <w:color w:val="000000"/>
          <w:spacing w:val="0"/>
          <w:w w:val="100"/>
          <w:position w:val="0"/>
        </w:rPr>
        <w:t>（尤其是使用条件），可以使汉语学习者在情景中整体感知和理解虚词的使用规则和使用条件，体会其用法；另一方面可以利用视听教学手段和教师的话语设置情景，创造语境，给学习者提供使用虚词（进行表达）的环境和条件。</w:t>
      </w:r>
    </w:p>
    <w:p>
      <w:pPr>
        <w:pStyle w:val="23"/>
        <w:keepNext w:val="0"/>
        <w:keepLines w:val="0"/>
        <w:widowControl w:val="0"/>
        <w:shd w:val="clear" w:color="auto" w:fill="auto"/>
        <w:bidi w:val="0"/>
        <w:spacing w:before="0" w:after="80" w:line="365" w:lineRule="exact"/>
        <w:ind w:left="0" w:right="0" w:firstLine="460"/>
        <w:jc w:val="both"/>
      </w:pPr>
      <w:r>
        <w:rPr>
          <w:color w:val="000000"/>
          <w:spacing w:val="0"/>
          <w:w w:val="100"/>
          <w:position w:val="0"/>
        </w:rPr>
        <w:t>利用情景进行虚词教学,关键是情景的设计与教师的诱导。这里我们举两个例子,一个是教师给出语境，让学生体会归纳虚词的使用条件的例子，另一个是多媒体情景教学的例子。</w:t>
      </w:r>
    </w:p>
    <w:p>
      <w:pPr>
        <w:pStyle w:val="23"/>
        <w:keepNext w:val="0"/>
        <w:keepLines w:val="0"/>
        <w:widowControl w:val="0"/>
        <w:shd w:val="clear" w:color="auto" w:fill="auto"/>
        <w:bidi w:val="0"/>
        <w:spacing w:before="0" w:after="0" w:line="240" w:lineRule="auto"/>
        <w:ind w:left="0" w:right="0" w:firstLine="440"/>
        <w:jc w:val="both"/>
      </w:pPr>
      <w:r>
        <w:rPr>
          <w:color w:val="000000"/>
          <w:spacing w:val="0"/>
          <w:w w:val="100"/>
          <w:position w:val="0"/>
        </w:rPr>
        <w:t>第一个例子是</w:t>
      </w:r>
      <w:r>
        <w:rPr>
          <w:color w:val="000000"/>
          <w:spacing w:val="0"/>
          <w:w w:val="100"/>
          <w:position w:val="0"/>
          <w:lang w:val="zh-CN" w:eastAsia="zh-CN" w:bidi="zh-CN"/>
        </w:rPr>
        <w:t>“果然</w:t>
      </w:r>
      <w:r>
        <w:rPr>
          <w:color w:val="000000"/>
          <w:spacing w:val="0"/>
          <w:w w:val="100"/>
          <w:position w:val="0"/>
        </w:rPr>
        <w:t>，，的教学。</w:t>
      </w:r>
      <w:r>
        <w:rPr>
          <w:color w:val="000000"/>
          <w:spacing w:val="0"/>
          <w:w w:val="100"/>
          <w:position w:val="0"/>
          <w:lang w:val="zh-CN" w:eastAsia="zh-CN" w:bidi="zh-CN"/>
        </w:rPr>
        <w:t>“果</w:t>
      </w:r>
      <w:r>
        <w:rPr>
          <w:color w:val="000000"/>
          <w:spacing w:val="0"/>
          <w:w w:val="100"/>
          <w:position w:val="0"/>
        </w:rPr>
        <w:t>然”，《现代汉语词典》解释为</w:t>
      </w:r>
      <w:r>
        <w:rPr>
          <w:color w:val="000000"/>
          <w:spacing w:val="0"/>
          <w:w w:val="100"/>
          <w:position w:val="0"/>
          <w:lang w:val="zh-CN" w:eastAsia="zh-CN" w:bidi="zh-CN"/>
        </w:rPr>
        <w:t>“表</w:t>
      </w:r>
      <w:r>
        <w:rPr>
          <w:color w:val="000000"/>
          <w:spacing w:val="0"/>
          <w:w w:val="100"/>
          <w:position w:val="0"/>
        </w:rPr>
        <w:t>示事实与所说或所料相符</w:t>
      </w:r>
      <w:r>
        <w:rPr>
          <w:color w:val="000000"/>
          <w:spacing w:val="0"/>
          <w:w w:val="100"/>
          <w:position w:val="0"/>
          <w:lang w:val="zh-CN" w:eastAsia="zh-CN" w:bidi="zh-CN"/>
        </w:rPr>
        <w:t>”，释</w:t>
      </w:r>
      <w:r>
        <w:rPr>
          <w:color w:val="000000"/>
          <w:spacing w:val="0"/>
          <w:w w:val="100"/>
          <w:position w:val="0"/>
        </w:rPr>
        <w:t>例为：</w:t>
      </w:r>
      <w:r>
        <w:rPr>
          <w:color w:val="000000"/>
          <w:spacing w:val="0"/>
          <w:w w:val="100"/>
          <w:position w:val="0"/>
          <w:lang w:val="zh-CN" w:eastAsia="zh-CN" w:bidi="zh-CN"/>
        </w:rPr>
        <w:t>“果</w:t>
      </w:r>
      <w:r>
        <w:rPr>
          <w:color w:val="000000"/>
          <w:spacing w:val="0"/>
          <w:w w:val="100"/>
          <w:position w:val="0"/>
        </w:rPr>
        <w:t>然名不虚传/他说要下雪，果然下雪了。</w:t>
      </w:r>
      <w:r>
        <w:rPr>
          <w:color w:val="000000"/>
          <w:spacing w:val="0"/>
          <w:w w:val="100"/>
          <w:position w:val="0"/>
          <w:lang w:val="zh-CN" w:eastAsia="zh-CN" w:bidi="zh-CN"/>
        </w:rPr>
        <w:t>”《现</w:t>
      </w:r>
      <w:r>
        <w:rPr>
          <w:color w:val="000000"/>
          <w:spacing w:val="0"/>
          <w:w w:val="100"/>
          <w:position w:val="0"/>
        </w:rPr>
        <w:t>代汉语词典》（汉英双语），中文释义和释例相同，英译为</w:t>
      </w:r>
      <w:r>
        <w:rPr>
          <w:color w:val="000000"/>
          <w:spacing w:val="0"/>
          <w:w w:val="100"/>
          <w:position w:val="0"/>
          <w:sz w:val="20"/>
          <w:szCs w:val="20"/>
          <w:lang w:val="en-US" w:eastAsia="en-US" w:bidi="en-US"/>
        </w:rPr>
        <w:t>really,indeed,asex</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pected</w:t>
      </w:r>
      <w:r>
        <w:rPr>
          <w:color w:val="000000"/>
          <w:spacing w:val="0"/>
          <w:w w:val="100"/>
          <w:position w:val="0"/>
          <w:sz w:val="20"/>
          <w:szCs w:val="20"/>
          <w:vertAlign w:val="subscript"/>
          <w:lang w:val="en-US" w:eastAsia="en-US" w:bidi="en-US"/>
        </w:rPr>
        <w:t>o</w:t>
      </w:r>
      <w:r>
        <w:rPr>
          <w:color w:val="000000"/>
          <w:spacing w:val="0"/>
          <w:w w:val="100"/>
          <w:position w:val="0"/>
        </w:rPr>
        <w:t>《汉英词典》释为</w:t>
      </w:r>
      <w:r>
        <w:rPr>
          <w:color w:val="000000"/>
          <w:spacing w:val="0"/>
          <w:w w:val="100"/>
          <w:position w:val="0"/>
          <w:sz w:val="20"/>
          <w:szCs w:val="20"/>
          <w:lang w:val="en-US" w:eastAsia="en-US" w:bidi="en-US"/>
        </w:rPr>
        <w:t>really,asexpected,sureenough</w:t>
      </w:r>
      <w:r>
        <w:rPr>
          <w:color w:val="000000"/>
          <w:spacing w:val="0"/>
          <w:w w:val="100"/>
          <w:position w:val="0"/>
          <w:lang w:val="en-US" w:eastAsia="en-US" w:bidi="en-US"/>
        </w:rPr>
        <w:t>。</w:t>
      </w:r>
      <w:r>
        <w:rPr>
          <w:color w:val="000000"/>
          <w:spacing w:val="0"/>
          <w:w w:val="100"/>
          <w:position w:val="0"/>
        </w:rPr>
        <w:t>教材的生词翻译也是</w:t>
      </w:r>
      <w:r>
        <w:rPr>
          <w:color w:val="000000"/>
          <w:spacing w:val="0"/>
          <w:w w:val="100"/>
          <w:position w:val="0"/>
          <w:sz w:val="20"/>
          <w:szCs w:val="20"/>
          <w:lang w:val="en-US" w:eastAsia="en-US" w:bidi="en-US"/>
        </w:rPr>
        <w:t>really,asexpected„</w:t>
      </w:r>
      <w:r>
        <w:rPr>
          <w:color w:val="000000"/>
          <w:spacing w:val="0"/>
          <w:w w:val="100"/>
          <w:position w:val="0"/>
        </w:rPr>
        <w:t>教师按照传统的方式，上课时根据词典的解释向学生转述：</w:t>
      </w:r>
      <w:r>
        <w:rPr>
          <w:color w:val="000000"/>
          <w:spacing w:val="0"/>
          <w:w w:val="100"/>
          <w:position w:val="0"/>
          <w:lang w:val="zh-CN" w:eastAsia="zh-CN" w:bidi="zh-CN"/>
        </w:rPr>
        <w:t>“果然”的意</w:t>
      </w:r>
      <w:r>
        <w:rPr>
          <w:color w:val="000000"/>
          <w:spacing w:val="0"/>
          <w:w w:val="100"/>
          <w:position w:val="0"/>
        </w:rPr>
        <w:t>思就是</w:t>
      </w:r>
      <w:r>
        <w:rPr>
          <w:color w:val="000000"/>
          <w:spacing w:val="0"/>
          <w:w w:val="100"/>
          <w:position w:val="0"/>
          <w:lang w:val="zh-CN" w:eastAsia="zh-CN" w:bidi="zh-CN"/>
        </w:rPr>
        <w:t>“一个</w:t>
      </w:r>
      <w:r>
        <w:rPr>
          <w:color w:val="000000"/>
          <w:spacing w:val="0"/>
          <w:w w:val="100"/>
          <w:position w:val="0"/>
        </w:rPr>
        <w:t>/这个事情或者情况跟你说的、想的一样”。学生马上就造出了句子：</w:t>
      </w:r>
    </w:p>
    <w:p>
      <w:pPr>
        <w:pStyle w:val="23"/>
        <w:keepNext w:val="0"/>
        <w:keepLines w:val="0"/>
        <w:widowControl w:val="0"/>
        <w:shd w:val="clear" w:color="auto" w:fill="auto"/>
        <w:bidi w:val="0"/>
        <w:spacing w:before="0" w:after="0" w:line="366" w:lineRule="exact"/>
        <w:ind w:left="0" w:right="0" w:firstLine="860"/>
        <w:jc w:val="both"/>
      </w:pPr>
      <w:r>
        <w:rPr>
          <w:color w:val="000000"/>
          <w:spacing w:val="0"/>
          <w:w w:val="100"/>
          <w:position w:val="0"/>
          <w:sz w:val="20"/>
          <w:szCs w:val="20"/>
          <w:lang w:val="en-US" w:eastAsia="en-US" w:bidi="en-US"/>
        </w:rPr>
        <w:t>H.</w:t>
      </w:r>
      <w:r>
        <w:rPr>
          <w:color w:val="000000"/>
          <w:spacing w:val="0"/>
          <w:w w:val="100"/>
          <w:position w:val="0"/>
        </w:rPr>
        <w:t>老师（招呼语），我果然不爱他。</w:t>
      </w:r>
    </w:p>
    <w:p>
      <w:pPr>
        <w:pStyle w:val="23"/>
        <w:keepNext w:val="0"/>
        <w:keepLines w:val="0"/>
        <w:widowControl w:val="0"/>
        <w:shd w:val="clear" w:color="auto" w:fill="auto"/>
        <w:bidi w:val="0"/>
        <w:spacing w:before="0" w:after="0" w:line="366" w:lineRule="exact"/>
        <w:ind w:left="0" w:right="0" w:firstLine="0"/>
        <w:jc w:val="both"/>
      </w:pPr>
      <w:r>
        <w:rPr>
          <w:color w:val="000000"/>
          <w:spacing w:val="0"/>
          <w:w w:val="100"/>
          <w:position w:val="0"/>
        </w:rPr>
        <w:t>学生造出这样的句子，也许是根据教材的英</w:t>
      </w:r>
      <w:r>
        <w:rPr>
          <w:color w:val="000000"/>
          <w:spacing w:val="0"/>
          <w:w w:val="100"/>
          <w:position w:val="0"/>
          <w:highlight w:val="none"/>
        </w:rPr>
        <w:t>译把</w:t>
      </w:r>
      <w:r>
        <w:rPr>
          <w:color w:val="000000"/>
          <w:spacing w:val="0"/>
          <w:w w:val="100"/>
          <w:position w:val="0"/>
          <w:lang w:val="zh-CN" w:eastAsia="zh-CN" w:bidi="zh-CN"/>
        </w:rPr>
        <w:t>“果然”理</w:t>
      </w:r>
      <w:r>
        <w:rPr>
          <w:color w:val="000000"/>
          <w:spacing w:val="0"/>
          <w:w w:val="100"/>
          <w:position w:val="0"/>
        </w:rPr>
        <w:t>解为</w:t>
      </w:r>
      <w:r>
        <w:rPr>
          <w:color w:val="000000"/>
          <w:spacing w:val="0"/>
          <w:w w:val="100"/>
          <w:position w:val="0"/>
          <w:lang w:val="zh-CN" w:eastAsia="zh-CN" w:bidi="zh-CN"/>
        </w:rPr>
        <w:t>“真的</w:t>
      </w:r>
      <w:r>
        <w:rPr>
          <w:color w:val="000000"/>
          <w:spacing w:val="0"/>
          <w:w w:val="100"/>
          <w:position w:val="0"/>
        </w:rPr>
        <w:t>、确实</w:t>
      </w:r>
      <w:r>
        <w:rPr>
          <w:color w:val="000000"/>
          <w:spacing w:val="0"/>
          <w:w w:val="100"/>
          <w:position w:val="0"/>
          <w:lang w:val="zh-CN" w:eastAsia="zh-CN" w:bidi="zh-CN"/>
        </w:rPr>
        <w:t>”，也</w:t>
      </w:r>
      <w:r>
        <w:rPr>
          <w:color w:val="000000"/>
          <w:spacing w:val="0"/>
          <w:w w:val="100"/>
          <w:position w:val="0"/>
        </w:rPr>
        <w:t>许是由于教师解释的缘故，学生觉得自己讲的情况跟自己想的是一致的。</w:t>
      </w:r>
    </w:p>
    <w:p>
      <w:pPr>
        <w:pStyle w:val="23"/>
        <w:keepNext w:val="0"/>
        <w:keepLines w:val="0"/>
        <w:widowControl w:val="0"/>
        <w:shd w:val="clear" w:color="auto" w:fill="auto"/>
        <w:bidi w:val="0"/>
        <w:spacing w:before="0" w:after="0" w:line="366" w:lineRule="exact"/>
        <w:ind w:left="0" w:right="0" w:firstLine="440"/>
        <w:jc w:val="both"/>
      </w:pPr>
      <w:r>
        <w:rPr>
          <w:color w:val="000000"/>
          <w:spacing w:val="0"/>
          <w:w w:val="100"/>
          <w:position w:val="0"/>
        </w:rPr>
        <w:t>尝试引入情景教学时，教师首先给出一组具有上下文语境的例子,让学生在语境中体会</w:t>
      </w:r>
      <w:r>
        <w:rPr>
          <w:color w:val="000000"/>
          <w:spacing w:val="0"/>
          <w:w w:val="100"/>
          <w:position w:val="0"/>
          <w:lang w:val="zh-CN" w:eastAsia="zh-CN" w:bidi="zh-CN"/>
        </w:rPr>
        <w:t>“果然”的使</w:t>
      </w:r>
      <w:r>
        <w:rPr>
          <w:color w:val="000000"/>
          <w:spacing w:val="0"/>
          <w:w w:val="100"/>
          <w:position w:val="0"/>
        </w:rPr>
        <w:t>用条件和意思：</w:t>
      </w:r>
    </w:p>
    <w:p>
      <w:pPr>
        <w:pStyle w:val="23"/>
        <w:keepNext w:val="0"/>
        <w:keepLines w:val="0"/>
        <w:widowControl w:val="0"/>
        <w:shd w:val="clear" w:color="auto" w:fill="auto"/>
        <w:tabs>
          <w:tab w:val="left" w:pos="1318"/>
        </w:tabs>
        <w:bidi w:val="0"/>
        <w:spacing w:before="0" w:after="0" w:line="366" w:lineRule="exact"/>
        <w:ind w:left="0" w:right="0" w:firstLine="860"/>
        <w:jc w:val="both"/>
      </w:pPr>
      <w:bookmarkStart w:id="421" w:name="bookmark421"/>
      <w:r>
        <w:rPr>
          <w:color w:val="000000"/>
          <w:spacing w:val="0"/>
          <w:w w:val="100"/>
          <w:position w:val="0"/>
          <w:sz w:val="20"/>
          <w:szCs w:val="20"/>
        </w:rPr>
        <w:t>（</w:t>
      </w:r>
      <w:bookmarkEnd w:id="421"/>
      <w:r>
        <w:rPr>
          <w:color w:val="000000"/>
          <w:spacing w:val="0"/>
          <w:w w:val="100"/>
          <w:position w:val="0"/>
          <w:sz w:val="20"/>
          <w:szCs w:val="20"/>
        </w:rPr>
        <w:t>1）</w:t>
      </w:r>
      <w:r>
        <w:rPr>
          <w:color w:val="000000"/>
          <w:spacing w:val="0"/>
          <w:w w:val="100"/>
          <w:position w:val="0"/>
          <w:sz w:val="20"/>
          <w:szCs w:val="20"/>
        </w:rPr>
        <w:tab/>
      </w:r>
      <w:r>
        <w:rPr>
          <w:color w:val="000000"/>
          <w:spacing w:val="0"/>
          <w:w w:val="100"/>
          <w:position w:val="0"/>
        </w:rPr>
        <w:t>他说要下雪，果然下雪了。</w:t>
      </w:r>
    </w:p>
    <w:p>
      <w:pPr>
        <w:pStyle w:val="23"/>
        <w:keepNext w:val="0"/>
        <w:keepLines w:val="0"/>
        <w:widowControl w:val="0"/>
        <w:shd w:val="clear" w:color="auto" w:fill="auto"/>
        <w:tabs>
          <w:tab w:val="left" w:pos="1318"/>
        </w:tabs>
        <w:bidi w:val="0"/>
        <w:spacing w:before="0" w:after="0" w:line="366" w:lineRule="exact"/>
        <w:ind w:left="0" w:right="0" w:firstLine="860"/>
        <w:jc w:val="both"/>
      </w:pPr>
      <w:bookmarkStart w:id="422" w:name="bookmark422"/>
      <w:r>
        <w:rPr>
          <w:color w:val="000000"/>
          <w:spacing w:val="0"/>
          <w:w w:val="100"/>
          <w:position w:val="0"/>
          <w:sz w:val="20"/>
          <w:szCs w:val="20"/>
        </w:rPr>
        <w:t>（</w:t>
      </w:r>
      <w:bookmarkEnd w:id="422"/>
      <w:r>
        <w:rPr>
          <w:color w:val="000000"/>
          <w:spacing w:val="0"/>
          <w:w w:val="100"/>
          <w:position w:val="0"/>
          <w:sz w:val="20"/>
          <w:szCs w:val="20"/>
        </w:rPr>
        <w:t>2）</w:t>
      </w:r>
      <w:r>
        <w:rPr>
          <w:color w:val="000000"/>
          <w:spacing w:val="0"/>
          <w:w w:val="100"/>
          <w:position w:val="0"/>
          <w:sz w:val="20"/>
          <w:szCs w:val="20"/>
        </w:rPr>
        <w:tab/>
      </w:r>
      <w:r>
        <w:rPr>
          <w:color w:val="000000"/>
          <w:spacing w:val="0"/>
          <w:w w:val="100"/>
          <w:position w:val="0"/>
        </w:rPr>
        <w:t>她说她要跟她先生离婚，果然离了。</w:t>
      </w:r>
    </w:p>
    <w:p>
      <w:pPr>
        <w:pStyle w:val="23"/>
        <w:keepNext w:val="0"/>
        <w:keepLines w:val="0"/>
        <w:widowControl w:val="0"/>
        <w:shd w:val="clear" w:color="auto" w:fill="auto"/>
        <w:tabs>
          <w:tab w:val="left" w:pos="1323"/>
        </w:tabs>
        <w:bidi w:val="0"/>
        <w:spacing w:before="0" w:after="0" w:line="366" w:lineRule="exact"/>
        <w:ind w:left="0" w:right="0" w:firstLine="860"/>
        <w:jc w:val="both"/>
      </w:pPr>
      <w:bookmarkStart w:id="423" w:name="bookmark423"/>
      <w:r>
        <w:rPr>
          <w:color w:val="000000"/>
          <w:spacing w:val="0"/>
          <w:w w:val="100"/>
          <w:position w:val="0"/>
          <w:sz w:val="20"/>
          <w:szCs w:val="20"/>
        </w:rPr>
        <w:t>（</w:t>
      </w:r>
      <w:bookmarkEnd w:id="423"/>
      <w:r>
        <w:rPr>
          <w:color w:val="000000"/>
          <w:spacing w:val="0"/>
          <w:w w:val="100"/>
          <w:position w:val="0"/>
          <w:sz w:val="20"/>
          <w:szCs w:val="20"/>
        </w:rPr>
        <w:t>3）</w:t>
      </w:r>
      <w:r>
        <w:rPr>
          <w:color w:val="000000"/>
          <w:spacing w:val="0"/>
          <w:w w:val="100"/>
          <w:position w:val="0"/>
          <w:sz w:val="20"/>
          <w:szCs w:val="20"/>
        </w:rPr>
        <w:tab/>
      </w:r>
      <w:r>
        <w:rPr>
          <w:color w:val="000000"/>
          <w:spacing w:val="0"/>
          <w:w w:val="100"/>
          <w:position w:val="0"/>
        </w:rPr>
        <w:t>我说他不会来的，他果然没有来。</w:t>
      </w:r>
    </w:p>
    <w:p>
      <w:pPr>
        <w:pStyle w:val="23"/>
        <w:keepNext w:val="0"/>
        <w:keepLines w:val="0"/>
        <w:widowControl w:val="0"/>
        <w:shd w:val="clear" w:color="auto" w:fill="auto"/>
        <w:tabs>
          <w:tab w:val="left" w:pos="1323"/>
        </w:tabs>
        <w:bidi w:val="0"/>
        <w:spacing w:before="0" w:after="0" w:line="366" w:lineRule="exact"/>
        <w:ind w:left="0" w:right="0" w:firstLine="860"/>
        <w:jc w:val="both"/>
      </w:pPr>
      <w:bookmarkStart w:id="424" w:name="bookmark424"/>
      <w:r>
        <w:rPr>
          <w:color w:val="000000"/>
          <w:spacing w:val="0"/>
          <w:w w:val="100"/>
          <w:position w:val="0"/>
          <w:sz w:val="20"/>
          <w:szCs w:val="20"/>
        </w:rPr>
        <w:t>（</w:t>
      </w:r>
      <w:bookmarkEnd w:id="424"/>
      <w:r>
        <w:rPr>
          <w:color w:val="000000"/>
          <w:spacing w:val="0"/>
          <w:w w:val="100"/>
          <w:position w:val="0"/>
          <w:sz w:val="20"/>
          <w:szCs w:val="20"/>
        </w:rPr>
        <w:t>4）</w:t>
      </w:r>
      <w:r>
        <w:rPr>
          <w:color w:val="000000"/>
          <w:spacing w:val="0"/>
          <w:w w:val="100"/>
          <w:position w:val="0"/>
          <w:sz w:val="20"/>
          <w:szCs w:val="20"/>
        </w:rPr>
        <w:tab/>
      </w:r>
      <w:r>
        <w:rPr>
          <w:color w:val="000000"/>
          <w:spacing w:val="0"/>
          <w:w w:val="100"/>
          <w:position w:val="0"/>
        </w:rPr>
        <w:t>早就听说上海博物馆很好，昨天我去看了，果然不错/名不虚传。</w:t>
      </w:r>
    </w:p>
    <w:p>
      <w:pPr>
        <w:pStyle w:val="23"/>
        <w:keepNext w:val="0"/>
        <w:keepLines w:val="0"/>
        <w:widowControl w:val="0"/>
        <w:shd w:val="clear" w:color="auto" w:fill="auto"/>
        <w:tabs>
          <w:tab w:val="left" w:pos="1323"/>
        </w:tabs>
        <w:bidi w:val="0"/>
        <w:spacing w:before="0" w:after="380" w:line="366" w:lineRule="exact"/>
        <w:ind w:left="0" w:right="0" w:firstLine="860"/>
        <w:jc w:val="both"/>
      </w:pPr>
      <w:bookmarkStart w:id="425" w:name="bookmark425"/>
      <w:r>
        <w:rPr>
          <w:color w:val="000000"/>
          <w:spacing w:val="0"/>
          <w:w w:val="100"/>
          <w:position w:val="0"/>
          <w:sz w:val="20"/>
          <w:szCs w:val="20"/>
        </w:rPr>
        <w:t>（</w:t>
      </w:r>
      <w:bookmarkEnd w:id="425"/>
      <w:r>
        <w:rPr>
          <w:color w:val="000000"/>
          <w:spacing w:val="0"/>
          <w:w w:val="100"/>
          <w:position w:val="0"/>
          <w:sz w:val="20"/>
          <w:szCs w:val="20"/>
        </w:rPr>
        <w:t>5）</w:t>
      </w:r>
      <w:r>
        <w:rPr>
          <w:color w:val="000000"/>
          <w:spacing w:val="0"/>
          <w:w w:val="100"/>
          <w:position w:val="0"/>
          <w:sz w:val="20"/>
          <w:szCs w:val="20"/>
        </w:rPr>
        <w:tab/>
      </w:r>
      <w:r>
        <w:rPr>
          <w:color w:val="000000"/>
          <w:spacing w:val="0"/>
          <w:w w:val="100"/>
          <w:position w:val="0"/>
        </w:rPr>
        <w:t>医生说他的病不太严重，果然没过两天他就好了。</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通过这组例子，学生可以体会到</w:t>
      </w:r>
      <w:r>
        <w:rPr>
          <w:color w:val="000000"/>
          <w:spacing w:val="0"/>
          <w:w w:val="100"/>
          <w:position w:val="0"/>
          <w:lang w:val="zh-CN" w:eastAsia="zh-CN" w:bidi="zh-CN"/>
        </w:rPr>
        <w:t>“果然”的</w:t>
      </w:r>
      <w:r>
        <w:rPr>
          <w:color w:val="000000"/>
          <w:spacing w:val="0"/>
          <w:w w:val="100"/>
          <w:position w:val="0"/>
        </w:rPr>
        <w:t>使用条件：它通常放在第二个句子里，表示后面发生的情况与前面说的一样（教师可再归纳一下）。以这个方法进行教学，在后来的测试中，同样是用</w:t>
      </w:r>
      <w:r>
        <w:rPr>
          <w:color w:val="000000"/>
          <w:spacing w:val="0"/>
          <w:w w:val="100"/>
          <w:position w:val="0"/>
          <w:lang w:val="zh-CN" w:eastAsia="zh-CN" w:bidi="zh-CN"/>
        </w:rPr>
        <w:t>“果然”造句</w:t>
      </w:r>
      <w:r>
        <w:rPr>
          <w:color w:val="000000"/>
          <w:spacing w:val="0"/>
          <w:w w:val="100"/>
          <w:position w:val="0"/>
        </w:rPr>
        <w:t>，有个意大利班的全部</w:t>
      </w:r>
      <w:r>
        <w:rPr>
          <w:color w:val="000000"/>
          <w:spacing w:val="0"/>
          <w:w w:val="100"/>
          <w:position w:val="0"/>
          <w:sz w:val="20"/>
          <w:szCs w:val="20"/>
        </w:rPr>
        <w:t>13</w:t>
      </w:r>
      <w:r>
        <w:rPr>
          <w:color w:val="000000"/>
          <w:spacing w:val="0"/>
          <w:w w:val="100"/>
          <w:position w:val="0"/>
        </w:rPr>
        <w:t>个学生，基本上都造出了合格的语句，没出现</w:t>
      </w:r>
      <w:r>
        <w:rPr>
          <w:color w:val="000000"/>
          <w:spacing w:val="0"/>
          <w:w w:val="100"/>
          <w:position w:val="0"/>
          <w:lang w:val="zh-CN" w:eastAsia="zh-CN" w:bidi="zh-CN"/>
        </w:rPr>
        <w:t>“果然”单用</w:t>
      </w:r>
      <w:r>
        <w:rPr>
          <w:color w:val="000000"/>
          <w:spacing w:val="0"/>
          <w:w w:val="100"/>
          <w:position w:val="0"/>
        </w:rPr>
        <w:t>的情况：</w:t>
      </w:r>
    </w:p>
    <w:p>
      <w:pPr>
        <w:pStyle w:val="23"/>
        <w:keepNext w:val="0"/>
        <w:keepLines w:val="0"/>
        <w:widowControl w:val="0"/>
        <w:numPr>
          <w:ilvl w:val="0"/>
          <w:numId w:val="75"/>
        </w:numPr>
        <w:shd w:val="clear" w:color="auto" w:fill="auto"/>
        <w:tabs>
          <w:tab w:val="left" w:pos="1170"/>
        </w:tabs>
        <w:bidi w:val="0"/>
        <w:spacing w:before="0" w:after="0" w:line="363" w:lineRule="exact"/>
        <w:ind w:left="0" w:right="0" w:firstLine="860"/>
        <w:jc w:val="both"/>
      </w:pPr>
      <w:bookmarkStart w:id="426" w:name="bookmark426"/>
      <w:bookmarkEnd w:id="426"/>
      <w:r>
        <w:rPr>
          <w:color w:val="000000"/>
          <w:spacing w:val="0"/>
          <w:w w:val="100"/>
          <w:position w:val="0"/>
        </w:rPr>
        <w:t>医生说这种药有效果，吃了以后，我的病果然好了。</w:t>
      </w:r>
    </w:p>
    <w:p>
      <w:pPr>
        <w:pStyle w:val="23"/>
        <w:keepNext w:val="0"/>
        <w:keepLines w:val="0"/>
        <w:widowControl w:val="0"/>
        <w:shd w:val="clear" w:color="auto" w:fill="auto"/>
        <w:tabs>
          <w:tab w:val="left" w:pos="1184"/>
        </w:tabs>
        <w:bidi w:val="0"/>
        <w:spacing w:before="0" w:after="0" w:line="363" w:lineRule="exact"/>
        <w:ind w:left="0" w:right="0" w:firstLine="860"/>
        <w:jc w:val="both"/>
      </w:pPr>
      <w:bookmarkStart w:id="427" w:name="bookmark427"/>
      <w:r>
        <w:rPr>
          <w:color w:val="000000"/>
          <w:spacing w:val="0"/>
          <w:w w:val="100"/>
          <w:position w:val="0"/>
          <w:sz w:val="20"/>
          <w:szCs w:val="20"/>
          <w:lang w:val="en-US" w:eastAsia="en-US" w:bidi="en-US"/>
        </w:rPr>
        <w:t>J</w:t>
      </w:r>
      <w:bookmarkEnd w:id="427"/>
      <w:r>
        <w:rPr>
          <w:color w:val="000000"/>
          <w:spacing w:val="0"/>
          <w:w w:val="100"/>
          <w:position w:val="0"/>
          <w:sz w:val="20"/>
          <w:szCs w:val="20"/>
          <w:lang w:val="en-US" w:eastAsia="en-US" w:bidi="en-US"/>
        </w:rPr>
        <w:t>.</w:t>
      </w:r>
      <w:r>
        <w:rPr>
          <w:color w:val="000000"/>
          <w:spacing w:val="0"/>
          <w:w w:val="100"/>
          <w:position w:val="0"/>
          <w:sz w:val="20"/>
          <w:szCs w:val="20"/>
          <w:lang w:val="en-US" w:eastAsia="en-US" w:bidi="en-US"/>
        </w:rPr>
        <w:tab/>
      </w:r>
      <w:r>
        <w:rPr>
          <w:color w:val="000000"/>
          <w:spacing w:val="0"/>
          <w:w w:val="100"/>
          <w:position w:val="0"/>
        </w:rPr>
        <w:t>听说那个电影真不好，看了以后果然真的不好。</w:t>
      </w:r>
    </w:p>
    <w:p>
      <w:pPr>
        <w:pStyle w:val="23"/>
        <w:keepNext w:val="0"/>
        <w:keepLines w:val="0"/>
        <w:widowControl w:val="0"/>
        <w:shd w:val="clear" w:color="auto" w:fill="auto"/>
        <w:tabs>
          <w:tab w:val="left" w:pos="1246"/>
        </w:tabs>
        <w:bidi w:val="0"/>
        <w:spacing w:before="0" w:after="0" w:line="363" w:lineRule="exact"/>
        <w:ind w:left="0" w:right="0" w:firstLine="860"/>
        <w:jc w:val="both"/>
      </w:pPr>
      <w:bookmarkStart w:id="428" w:name="bookmark428"/>
      <w:r>
        <w:rPr>
          <w:color w:val="000000"/>
          <w:spacing w:val="0"/>
          <w:w w:val="100"/>
          <w:position w:val="0"/>
          <w:sz w:val="20"/>
          <w:szCs w:val="20"/>
          <w:lang w:val="en-US" w:eastAsia="en-US" w:bidi="en-US"/>
        </w:rPr>
        <w:t>K</w:t>
      </w:r>
      <w:bookmarkEnd w:id="428"/>
      <w:r>
        <w:rPr>
          <w:color w:val="000000"/>
          <w:spacing w:val="0"/>
          <w:w w:val="100"/>
          <w:position w:val="0"/>
          <w:sz w:val="20"/>
          <w:szCs w:val="20"/>
          <w:lang w:val="en-US" w:eastAsia="en-US" w:bidi="en-US"/>
        </w:rPr>
        <w:t>.</w:t>
      </w:r>
      <w:r>
        <w:rPr>
          <w:color w:val="000000"/>
          <w:spacing w:val="0"/>
          <w:w w:val="100"/>
          <w:position w:val="0"/>
          <w:sz w:val="20"/>
          <w:szCs w:val="20"/>
          <w:lang w:val="en-US" w:eastAsia="en-US" w:bidi="en-US"/>
        </w:rPr>
        <w:tab/>
      </w:r>
      <w:r>
        <w:rPr>
          <w:color w:val="000000"/>
          <w:spacing w:val="0"/>
          <w:w w:val="100"/>
          <w:position w:val="0"/>
        </w:rPr>
        <w:t>我整天（今天一天都在）告诉你们她不愿意来，果然她没来。</w:t>
      </w:r>
    </w:p>
    <w:p>
      <w:pPr>
        <w:pStyle w:val="23"/>
        <w:keepNext w:val="0"/>
        <w:keepLines w:val="0"/>
        <w:widowControl w:val="0"/>
        <w:numPr>
          <w:ilvl w:val="0"/>
          <w:numId w:val="76"/>
        </w:numPr>
        <w:shd w:val="clear" w:color="auto" w:fill="auto"/>
        <w:tabs>
          <w:tab w:val="left" w:pos="1246"/>
        </w:tabs>
        <w:bidi w:val="0"/>
        <w:spacing w:before="0" w:after="0" w:line="363" w:lineRule="exact"/>
        <w:ind w:left="0" w:right="0" w:firstLine="860"/>
        <w:jc w:val="both"/>
      </w:pPr>
      <w:bookmarkStart w:id="429" w:name="bookmark429"/>
      <w:bookmarkEnd w:id="429"/>
      <w:r>
        <w:rPr>
          <w:color w:val="000000"/>
          <w:spacing w:val="0"/>
          <w:w w:val="100"/>
          <w:position w:val="0"/>
        </w:rPr>
        <w:t>昨天他感觉不好，果然今天没有上课。</w:t>
      </w:r>
    </w:p>
    <w:p>
      <w:pPr>
        <w:pStyle w:val="23"/>
        <w:keepNext w:val="0"/>
        <w:keepLines w:val="0"/>
        <w:widowControl w:val="0"/>
        <w:shd w:val="clear" w:color="auto" w:fill="auto"/>
        <w:tabs>
          <w:tab w:val="left" w:pos="1275"/>
        </w:tabs>
        <w:bidi w:val="0"/>
        <w:spacing w:before="0" w:after="0" w:line="363" w:lineRule="exact"/>
        <w:ind w:left="0" w:right="0" w:firstLine="860"/>
        <w:jc w:val="both"/>
      </w:pPr>
      <w:bookmarkStart w:id="430" w:name="bookmark430"/>
      <w:r>
        <w:rPr>
          <w:color w:val="000000"/>
          <w:spacing w:val="0"/>
          <w:w w:val="100"/>
          <w:position w:val="0"/>
          <w:sz w:val="20"/>
          <w:szCs w:val="20"/>
          <w:lang w:val="en-US" w:eastAsia="en-US" w:bidi="en-US"/>
        </w:rPr>
        <w:t>M</w:t>
      </w:r>
      <w:bookmarkEnd w:id="430"/>
      <w:r>
        <w:rPr>
          <w:color w:val="000000"/>
          <w:spacing w:val="0"/>
          <w:w w:val="100"/>
          <w:position w:val="0"/>
          <w:sz w:val="20"/>
          <w:szCs w:val="20"/>
          <w:lang w:val="en-US" w:eastAsia="en-US" w:bidi="en-US"/>
        </w:rPr>
        <w:t>.</w:t>
      </w:r>
      <w:r>
        <w:rPr>
          <w:color w:val="000000"/>
          <w:spacing w:val="0"/>
          <w:w w:val="100"/>
          <w:position w:val="0"/>
          <w:sz w:val="20"/>
          <w:szCs w:val="20"/>
          <w:lang w:val="en-US" w:eastAsia="en-US" w:bidi="en-US"/>
        </w:rPr>
        <w:tab/>
      </w:r>
      <w:r>
        <w:rPr>
          <w:color w:val="000000"/>
          <w:spacing w:val="0"/>
          <w:w w:val="100"/>
          <w:position w:val="0"/>
        </w:rPr>
        <w:t>我们都觉得她不会来，果然她没有来。</w:t>
      </w:r>
    </w:p>
    <w:p>
      <w:pPr>
        <w:pStyle w:val="23"/>
        <w:keepNext w:val="0"/>
        <w:keepLines w:val="0"/>
        <w:widowControl w:val="0"/>
        <w:shd w:val="clear" w:color="auto" w:fill="auto"/>
        <w:tabs>
          <w:tab w:val="left" w:pos="1275"/>
        </w:tabs>
        <w:bidi w:val="0"/>
        <w:spacing w:before="0" w:after="180" w:line="363" w:lineRule="exact"/>
        <w:ind w:left="0" w:right="0" w:firstLine="860"/>
        <w:jc w:val="both"/>
        <w:sectPr>
          <w:headerReference r:id="rId543" w:type="first"/>
          <w:footerReference r:id="rId546" w:type="first"/>
          <w:headerReference r:id="rId541" w:type="default"/>
          <w:footerReference r:id="rId544" w:type="default"/>
          <w:headerReference r:id="rId542" w:type="even"/>
          <w:footerReference r:id="rId545" w:type="even"/>
          <w:footnotePr>
            <w:numFmt w:val="decimal"/>
          </w:footnotePr>
          <w:pgSz w:w="9621" w:h="12860"/>
          <w:pgMar w:top="1370" w:right="1182" w:bottom="1141" w:left="1397" w:header="0" w:footer="3" w:gutter="0"/>
          <w:cols w:space="720" w:num="1"/>
          <w:titlePg/>
          <w:rtlGutter w:val="0"/>
          <w:docGrid w:linePitch="360" w:charSpace="0"/>
        </w:sectPr>
      </w:pPr>
      <w:bookmarkStart w:id="431" w:name="bookmark431"/>
      <w:r>
        <w:rPr>
          <w:color w:val="000000"/>
          <w:spacing w:val="0"/>
          <w:w w:val="100"/>
          <w:position w:val="0"/>
          <w:sz w:val="20"/>
          <w:szCs w:val="20"/>
          <w:lang w:val="en-US" w:eastAsia="en-US" w:bidi="en-US"/>
        </w:rPr>
        <w:t>N</w:t>
      </w:r>
      <w:bookmarkEnd w:id="431"/>
      <w:r>
        <w:rPr>
          <w:color w:val="000000"/>
          <w:spacing w:val="0"/>
          <w:w w:val="100"/>
          <w:position w:val="0"/>
          <w:sz w:val="20"/>
          <w:szCs w:val="20"/>
          <w:lang w:val="en-US" w:eastAsia="en-US" w:bidi="en-US"/>
        </w:rPr>
        <w:t>.</w:t>
      </w:r>
      <w:r>
        <w:rPr>
          <w:color w:val="000000"/>
          <w:spacing w:val="0"/>
          <w:w w:val="100"/>
          <w:position w:val="0"/>
          <w:sz w:val="20"/>
          <w:szCs w:val="20"/>
          <w:lang w:val="en-US" w:eastAsia="en-US" w:bidi="en-US"/>
        </w:rPr>
        <w:tab/>
      </w:r>
      <w:r>
        <w:rPr>
          <w:color w:val="000000"/>
          <w:spacing w:val="0"/>
          <w:w w:val="100"/>
          <w:position w:val="0"/>
        </w:rPr>
        <w:t>他不太努力，果然他的汉语水平不太高。</w:t>
      </w:r>
    </w:p>
    <w:p>
      <w:pPr>
        <w:pStyle w:val="23"/>
        <w:keepNext w:val="0"/>
        <w:keepLines w:val="0"/>
        <w:widowControl w:val="0"/>
        <w:shd w:val="clear" w:color="auto" w:fill="auto"/>
        <w:tabs>
          <w:tab w:val="left" w:pos="1134"/>
        </w:tabs>
        <w:bidi w:val="0"/>
        <w:spacing w:before="0" w:after="0" w:line="363" w:lineRule="exact"/>
        <w:ind w:left="0" w:right="0" w:firstLine="800"/>
        <w:jc w:val="both"/>
        <w:rPr>
          <w:sz w:val="18"/>
          <w:szCs w:val="18"/>
        </w:rPr>
      </w:pPr>
      <w:bookmarkStart w:id="432" w:name="bookmark432"/>
      <w:r>
        <w:rPr>
          <w:color w:val="000000"/>
          <w:spacing w:val="0"/>
          <w:w w:val="100"/>
          <w:position w:val="0"/>
          <w:sz w:val="20"/>
          <w:szCs w:val="20"/>
          <w:lang w:val="en-US" w:eastAsia="en-US" w:bidi="en-US"/>
        </w:rPr>
        <w:t>O</w:t>
      </w:r>
      <w:bookmarkEnd w:id="432"/>
      <w:r>
        <w:rPr>
          <w:color w:val="000000"/>
          <w:spacing w:val="0"/>
          <w:w w:val="100"/>
          <w:position w:val="0"/>
          <w:sz w:val="20"/>
          <w:szCs w:val="20"/>
          <w:lang w:val="en-US" w:eastAsia="en-US" w:bidi="en-US"/>
        </w:rPr>
        <w:t>.</w:t>
      </w:r>
      <w:r>
        <w:rPr>
          <w:color w:val="000000"/>
          <w:spacing w:val="0"/>
          <w:w w:val="100"/>
          <w:position w:val="0"/>
          <w:sz w:val="20"/>
          <w:szCs w:val="20"/>
          <w:lang w:val="en-US" w:eastAsia="en-US" w:bidi="en-US"/>
        </w:rPr>
        <w:tab/>
      </w:r>
      <w:r>
        <w:rPr>
          <w:color w:val="000000"/>
          <w:spacing w:val="0"/>
          <w:w w:val="100"/>
          <w:position w:val="0"/>
          <w:sz w:val="18"/>
          <w:szCs w:val="18"/>
        </w:rPr>
        <w:t>在意大利老师告诉我在中国人山人海，到上海，人果然太多了！</w:t>
      </w:r>
    </w:p>
    <w:p>
      <w:pPr>
        <w:pStyle w:val="23"/>
        <w:keepNext w:val="0"/>
        <w:keepLines w:val="0"/>
        <w:widowControl w:val="0"/>
        <w:shd w:val="clear" w:color="auto" w:fill="auto"/>
        <w:tabs>
          <w:tab w:val="left" w:pos="1134"/>
        </w:tabs>
        <w:bidi w:val="0"/>
        <w:spacing w:before="0" w:after="0" w:line="363" w:lineRule="exact"/>
        <w:ind w:left="0" w:right="0" w:firstLine="800"/>
        <w:jc w:val="both"/>
        <w:rPr>
          <w:sz w:val="18"/>
          <w:szCs w:val="18"/>
        </w:rPr>
      </w:pPr>
      <w:bookmarkStart w:id="433" w:name="bookmark433"/>
      <w:r>
        <w:rPr>
          <w:color w:val="000000"/>
          <w:spacing w:val="0"/>
          <w:w w:val="100"/>
          <w:position w:val="0"/>
          <w:sz w:val="20"/>
          <w:szCs w:val="20"/>
          <w:lang w:val="en-US" w:eastAsia="en-US" w:bidi="en-US"/>
        </w:rPr>
        <w:t>P</w:t>
      </w:r>
      <w:bookmarkEnd w:id="433"/>
      <w:r>
        <w:rPr>
          <w:color w:val="000000"/>
          <w:spacing w:val="0"/>
          <w:w w:val="100"/>
          <w:position w:val="0"/>
          <w:sz w:val="20"/>
          <w:szCs w:val="20"/>
          <w:lang w:val="en-US" w:eastAsia="en-US" w:bidi="en-US"/>
        </w:rPr>
        <w:t>.</w:t>
      </w:r>
      <w:r>
        <w:rPr>
          <w:color w:val="000000"/>
          <w:spacing w:val="0"/>
          <w:w w:val="100"/>
          <w:position w:val="0"/>
          <w:sz w:val="20"/>
          <w:szCs w:val="20"/>
          <w:lang w:val="en-US" w:eastAsia="en-US" w:bidi="en-US"/>
        </w:rPr>
        <w:tab/>
      </w:r>
      <w:r>
        <w:rPr>
          <w:color w:val="000000"/>
          <w:spacing w:val="0"/>
          <w:w w:val="100"/>
          <w:position w:val="0"/>
          <w:sz w:val="18"/>
          <w:szCs w:val="18"/>
        </w:rPr>
        <w:t>气象预报说今天天气会转阳（阴），果然晚上下了大雨。</w:t>
      </w:r>
    </w:p>
    <w:p>
      <w:pPr>
        <w:pStyle w:val="23"/>
        <w:keepNext w:val="0"/>
        <w:keepLines w:val="0"/>
        <w:widowControl w:val="0"/>
        <w:shd w:val="clear" w:color="auto" w:fill="auto"/>
        <w:tabs>
          <w:tab w:val="left" w:pos="1144"/>
        </w:tabs>
        <w:bidi w:val="0"/>
        <w:spacing w:before="0" w:after="0" w:line="363" w:lineRule="exact"/>
        <w:ind w:left="0" w:right="0" w:firstLine="800"/>
        <w:jc w:val="both"/>
        <w:rPr>
          <w:sz w:val="18"/>
          <w:szCs w:val="18"/>
        </w:rPr>
      </w:pPr>
      <w:bookmarkStart w:id="434" w:name="bookmark434"/>
      <w:r>
        <w:rPr>
          <w:color w:val="000000"/>
          <w:spacing w:val="0"/>
          <w:w w:val="100"/>
          <w:position w:val="0"/>
          <w:sz w:val="20"/>
          <w:szCs w:val="20"/>
          <w:lang w:val="en-US" w:eastAsia="en-US" w:bidi="en-US"/>
        </w:rPr>
        <w:t>Q</w:t>
      </w:r>
      <w:bookmarkEnd w:id="434"/>
      <w:r>
        <w:rPr>
          <w:color w:val="000000"/>
          <w:spacing w:val="0"/>
          <w:w w:val="100"/>
          <w:position w:val="0"/>
          <w:sz w:val="20"/>
          <w:szCs w:val="20"/>
          <w:lang w:val="en-US" w:eastAsia="en-US" w:bidi="en-US"/>
        </w:rPr>
        <w:t>.</w:t>
      </w:r>
      <w:r>
        <w:rPr>
          <w:color w:val="000000"/>
          <w:spacing w:val="0"/>
          <w:w w:val="100"/>
          <w:position w:val="0"/>
          <w:sz w:val="20"/>
          <w:szCs w:val="20"/>
          <w:lang w:val="en-US" w:eastAsia="en-US" w:bidi="en-US"/>
        </w:rPr>
        <w:tab/>
      </w:r>
      <w:r>
        <w:rPr>
          <w:color w:val="000000"/>
          <w:spacing w:val="0"/>
          <w:w w:val="100"/>
          <w:position w:val="0"/>
          <w:sz w:val="18"/>
          <w:szCs w:val="18"/>
        </w:rPr>
        <w:t>我爸爸很喜欢喝酒，昨天他的一个朋友送给他一瓶非常贵</w:t>
      </w:r>
      <w:r>
        <w:rPr>
          <w:color w:val="000000"/>
          <w:spacing w:val="0"/>
          <w:w w:val="100"/>
          <w:position w:val="0"/>
          <w:sz w:val="18"/>
          <w:szCs w:val="18"/>
          <w:highlight w:val="none"/>
        </w:rPr>
        <w:t>的葡萄</w:t>
      </w:r>
    </w:p>
    <w:p>
      <w:pPr>
        <w:pStyle w:val="23"/>
        <w:keepNext w:val="0"/>
        <w:keepLines w:val="0"/>
        <w:widowControl w:val="0"/>
        <w:shd w:val="clear" w:color="auto" w:fill="auto"/>
        <w:bidi w:val="0"/>
        <w:spacing w:before="0" w:after="0" w:line="363" w:lineRule="exact"/>
        <w:ind w:left="0" w:right="0"/>
        <w:jc w:val="both"/>
        <w:rPr>
          <w:sz w:val="18"/>
          <w:szCs w:val="18"/>
        </w:rPr>
      </w:pPr>
      <w:r>
        <w:rPr>
          <w:color w:val="000000"/>
          <w:spacing w:val="0"/>
          <w:w w:val="100"/>
          <w:position w:val="0"/>
          <w:sz w:val="18"/>
          <w:szCs w:val="18"/>
        </w:rPr>
        <w:t>酒，果然他高兴得要命。</w:t>
      </w:r>
    </w:p>
    <w:p>
      <w:pPr>
        <w:pStyle w:val="23"/>
        <w:keepNext w:val="0"/>
        <w:keepLines w:val="0"/>
        <w:widowControl w:val="0"/>
        <w:shd w:val="clear" w:color="auto" w:fill="auto"/>
        <w:tabs>
          <w:tab w:val="left" w:pos="1144"/>
        </w:tabs>
        <w:bidi w:val="0"/>
        <w:spacing w:before="0" w:after="0" w:line="363" w:lineRule="exact"/>
        <w:ind w:left="0" w:right="0" w:firstLine="800"/>
        <w:jc w:val="left"/>
        <w:rPr>
          <w:sz w:val="18"/>
          <w:szCs w:val="18"/>
        </w:rPr>
      </w:pPr>
      <w:bookmarkStart w:id="435" w:name="bookmark435"/>
      <w:r>
        <w:rPr>
          <w:color w:val="000000"/>
          <w:spacing w:val="0"/>
          <w:w w:val="100"/>
          <w:position w:val="0"/>
          <w:sz w:val="20"/>
          <w:szCs w:val="20"/>
          <w:lang w:val="en-US" w:eastAsia="en-US" w:bidi="en-US"/>
        </w:rPr>
        <w:t>R</w:t>
      </w:r>
      <w:bookmarkEnd w:id="435"/>
      <w:r>
        <w:rPr>
          <w:color w:val="000000"/>
          <w:spacing w:val="0"/>
          <w:w w:val="100"/>
          <w:position w:val="0"/>
          <w:sz w:val="20"/>
          <w:szCs w:val="20"/>
          <w:lang w:val="en-US" w:eastAsia="en-US" w:bidi="en-US"/>
        </w:rPr>
        <w:t>.</w:t>
      </w:r>
      <w:r>
        <w:rPr>
          <w:color w:val="000000"/>
          <w:spacing w:val="0"/>
          <w:w w:val="100"/>
          <w:position w:val="0"/>
          <w:sz w:val="20"/>
          <w:szCs w:val="20"/>
          <w:lang w:val="en-US" w:eastAsia="en-US" w:bidi="en-US"/>
        </w:rPr>
        <w:tab/>
      </w:r>
      <w:r>
        <w:rPr>
          <w:color w:val="000000"/>
          <w:spacing w:val="0"/>
          <w:w w:val="100"/>
          <w:position w:val="0"/>
          <w:sz w:val="18"/>
          <w:szCs w:val="18"/>
        </w:rPr>
        <w:t>医生说这种药很有效果，吃以后，果然我觉得好一点儿。</w:t>
      </w:r>
    </w:p>
    <w:p>
      <w:pPr>
        <w:pStyle w:val="23"/>
        <w:keepNext w:val="0"/>
        <w:keepLines w:val="0"/>
        <w:widowControl w:val="0"/>
        <w:shd w:val="clear" w:color="auto" w:fill="auto"/>
        <w:tabs>
          <w:tab w:val="left" w:pos="1144"/>
        </w:tabs>
        <w:bidi w:val="0"/>
        <w:spacing w:before="0" w:after="0" w:line="363" w:lineRule="exact"/>
        <w:ind w:left="0" w:right="0" w:firstLine="800"/>
        <w:jc w:val="both"/>
        <w:rPr>
          <w:sz w:val="18"/>
          <w:szCs w:val="18"/>
        </w:rPr>
      </w:pPr>
      <w:bookmarkStart w:id="436" w:name="bookmark436"/>
      <w:r>
        <w:rPr>
          <w:color w:val="000000"/>
          <w:spacing w:val="0"/>
          <w:w w:val="100"/>
          <w:position w:val="0"/>
          <w:sz w:val="20"/>
          <w:szCs w:val="20"/>
          <w:lang w:val="en-US" w:eastAsia="en-US" w:bidi="en-US"/>
        </w:rPr>
        <w:t>S</w:t>
      </w:r>
      <w:bookmarkEnd w:id="436"/>
      <w:r>
        <w:rPr>
          <w:color w:val="000000"/>
          <w:spacing w:val="0"/>
          <w:w w:val="100"/>
          <w:position w:val="0"/>
          <w:sz w:val="20"/>
          <w:szCs w:val="20"/>
          <w:lang w:val="en-US" w:eastAsia="en-US" w:bidi="en-US"/>
        </w:rPr>
        <w:t>.</w:t>
      </w:r>
      <w:r>
        <w:rPr>
          <w:color w:val="000000"/>
          <w:spacing w:val="0"/>
          <w:w w:val="100"/>
          <w:position w:val="0"/>
          <w:sz w:val="20"/>
          <w:szCs w:val="20"/>
          <w:lang w:val="en-US" w:eastAsia="en-US" w:bidi="en-US"/>
        </w:rPr>
        <w:tab/>
      </w:r>
      <w:r>
        <w:rPr>
          <w:color w:val="000000"/>
          <w:spacing w:val="0"/>
          <w:w w:val="100"/>
          <w:position w:val="0"/>
          <w:sz w:val="18"/>
          <w:szCs w:val="18"/>
        </w:rPr>
        <w:t>他说这部电影值得去看，所以昨天我去看，果然它非常好看。</w:t>
      </w:r>
    </w:p>
    <w:p>
      <w:pPr>
        <w:pStyle w:val="23"/>
        <w:keepNext w:val="0"/>
        <w:keepLines w:val="0"/>
        <w:widowControl w:val="0"/>
        <w:shd w:val="clear" w:color="auto" w:fill="auto"/>
        <w:tabs>
          <w:tab w:val="left" w:pos="1147"/>
        </w:tabs>
        <w:bidi w:val="0"/>
        <w:spacing w:before="0" w:after="0" w:line="363" w:lineRule="exact"/>
        <w:ind w:left="400" w:right="0"/>
        <w:jc w:val="both"/>
        <w:rPr>
          <w:sz w:val="18"/>
          <w:szCs w:val="18"/>
        </w:rPr>
      </w:pPr>
      <w:bookmarkStart w:id="437" w:name="bookmark437"/>
      <w:r>
        <w:rPr>
          <w:color w:val="000000"/>
          <w:spacing w:val="0"/>
          <w:w w:val="100"/>
          <w:position w:val="0"/>
          <w:sz w:val="20"/>
          <w:szCs w:val="20"/>
          <w:lang w:val="en-US" w:eastAsia="en-US" w:bidi="en-US"/>
        </w:rPr>
        <w:t>T</w:t>
      </w:r>
      <w:bookmarkEnd w:id="437"/>
      <w:r>
        <w:rPr>
          <w:color w:val="000000"/>
          <w:spacing w:val="0"/>
          <w:w w:val="100"/>
          <w:position w:val="0"/>
          <w:sz w:val="20"/>
          <w:szCs w:val="20"/>
          <w:lang w:val="en-US" w:eastAsia="en-US" w:bidi="en-US"/>
        </w:rPr>
        <w:t>.</w:t>
      </w:r>
      <w:r>
        <w:rPr>
          <w:color w:val="000000"/>
          <w:spacing w:val="0"/>
          <w:w w:val="100"/>
          <w:position w:val="0"/>
          <w:sz w:val="20"/>
          <w:szCs w:val="20"/>
          <w:lang w:val="en-US" w:eastAsia="en-US" w:bidi="en-US"/>
        </w:rPr>
        <w:tab/>
      </w:r>
      <w:r>
        <w:rPr>
          <w:color w:val="000000"/>
          <w:spacing w:val="0"/>
          <w:w w:val="100"/>
          <w:position w:val="0"/>
          <w:sz w:val="18"/>
          <w:szCs w:val="18"/>
        </w:rPr>
        <w:t>大家都知道在国庆节的时候买飞机票很难，果然她排了很长时间的队。</w:t>
      </w:r>
    </w:p>
    <w:p>
      <w:pPr>
        <w:pStyle w:val="23"/>
        <w:keepNext w:val="0"/>
        <w:keepLines w:val="0"/>
        <w:widowControl w:val="0"/>
        <w:shd w:val="clear" w:color="auto" w:fill="auto"/>
        <w:tabs>
          <w:tab w:val="left" w:pos="1157"/>
        </w:tabs>
        <w:bidi w:val="0"/>
        <w:spacing w:before="0" w:after="0" w:line="363" w:lineRule="exact"/>
        <w:ind w:left="400" w:right="0"/>
        <w:jc w:val="both"/>
        <w:rPr>
          <w:sz w:val="18"/>
          <w:szCs w:val="18"/>
        </w:rPr>
      </w:pPr>
      <w:bookmarkStart w:id="438" w:name="bookmark438"/>
      <w:r>
        <w:rPr>
          <w:color w:val="000000"/>
          <w:spacing w:val="0"/>
          <w:w w:val="100"/>
          <w:position w:val="0"/>
          <w:sz w:val="20"/>
          <w:szCs w:val="20"/>
          <w:lang w:val="en-US" w:eastAsia="en-US" w:bidi="en-US"/>
        </w:rPr>
        <w:t>U</w:t>
      </w:r>
      <w:bookmarkEnd w:id="438"/>
      <w:r>
        <w:rPr>
          <w:color w:val="000000"/>
          <w:spacing w:val="0"/>
          <w:w w:val="100"/>
          <w:position w:val="0"/>
          <w:sz w:val="20"/>
          <w:szCs w:val="20"/>
          <w:lang w:val="en-US" w:eastAsia="en-US" w:bidi="en-US"/>
        </w:rPr>
        <w:t>.</w:t>
      </w:r>
      <w:r>
        <w:rPr>
          <w:color w:val="000000"/>
          <w:spacing w:val="0"/>
          <w:w w:val="100"/>
          <w:position w:val="0"/>
          <w:sz w:val="20"/>
          <w:szCs w:val="20"/>
          <w:lang w:val="en-US" w:eastAsia="en-US" w:bidi="en-US"/>
        </w:rPr>
        <w:tab/>
      </w:r>
      <w:r>
        <w:rPr>
          <w:color w:val="000000"/>
          <w:spacing w:val="0"/>
          <w:w w:val="100"/>
          <w:position w:val="0"/>
          <w:sz w:val="18"/>
          <w:szCs w:val="18"/>
        </w:rPr>
        <w:t>我在意大利的时候我的朋友对我说</w:t>
      </w:r>
      <w:r>
        <w:rPr>
          <w:color w:val="000000"/>
          <w:spacing w:val="0"/>
          <w:w w:val="100"/>
          <w:position w:val="0"/>
          <w:sz w:val="18"/>
          <w:szCs w:val="18"/>
          <w:lang w:val="zh-CN" w:eastAsia="zh-CN" w:bidi="zh-CN"/>
        </w:rPr>
        <w:t>，“上</w:t>
      </w:r>
      <w:r>
        <w:rPr>
          <w:color w:val="000000"/>
          <w:spacing w:val="0"/>
          <w:w w:val="100"/>
          <w:position w:val="0"/>
          <w:sz w:val="18"/>
          <w:szCs w:val="18"/>
        </w:rPr>
        <w:t>海又漂亮又时髦刚到这里的时候我发现上海果然是这样。</w:t>
      </w:r>
    </w:p>
    <w:p>
      <w:pPr>
        <w:pStyle w:val="23"/>
        <w:keepNext w:val="0"/>
        <w:keepLines w:val="0"/>
        <w:widowControl w:val="0"/>
        <w:shd w:val="clear" w:color="auto" w:fill="auto"/>
        <w:bidi w:val="0"/>
        <w:spacing w:before="0" w:after="0" w:line="363" w:lineRule="exact"/>
        <w:ind w:left="0" w:right="0"/>
        <w:jc w:val="both"/>
      </w:pPr>
      <w:r>
        <w:rPr>
          <w:color w:val="000000"/>
          <w:spacing w:val="0"/>
          <w:w w:val="100"/>
          <w:position w:val="0"/>
        </w:rPr>
        <w:t>教材中还常有用"果然"完成句子的练习，如：</w:t>
      </w:r>
    </w:p>
    <w:p>
      <w:pPr>
        <w:pStyle w:val="23"/>
        <w:keepNext w:val="0"/>
        <w:keepLines w:val="0"/>
        <w:widowControl w:val="0"/>
        <w:shd w:val="clear" w:color="auto" w:fill="auto"/>
        <w:tabs>
          <w:tab w:val="left" w:pos="5082"/>
        </w:tabs>
        <w:bidi w:val="0"/>
        <w:spacing w:before="0" w:after="0" w:line="363" w:lineRule="exact"/>
        <w:ind w:left="0" w:right="0" w:firstLine="800"/>
        <w:jc w:val="left"/>
        <w:rPr>
          <w:sz w:val="18"/>
          <w:szCs w:val="18"/>
        </w:rPr>
      </w:pPr>
      <w:r>
        <w:rPr>
          <w:color w:val="000000"/>
          <w:spacing w:val="0"/>
          <w:w w:val="100"/>
          <w:position w:val="0"/>
          <w:sz w:val="18"/>
          <w:szCs w:val="18"/>
        </w:rPr>
        <w:t>我听说这部电影很好看，</w:t>
      </w:r>
      <w:r>
        <w:rPr>
          <w:rFonts w:hint="eastAsia"/>
          <w:sz w:val="19"/>
          <w:szCs w:val="19"/>
          <w:highlight w:val="none"/>
          <w:u w:val="single"/>
          <w:lang w:eastAsia="zh-CN"/>
        </w:rPr>
        <w:t>。</w:t>
      </w:r>
      <w:r>
        <w:rPr>
          <w:color w:val="000000"/>
          <w:spacing w:val="0"/>
          <w:w w:val="100"/>
          <w:position w:val="0"/>
          <w:sz w:val="18"/>
          <w:szCs w:val="18"/>
        </w:rPr>
        <w:t>（果然）</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我们可以把这个题型倒过来，给出下半句，让学生说出/写出使用</w:t>
      </w:r>
      <w:r>
        <w:rPr>
          <w:color w:val="000000"/>
          <w:spacing w:val="0"/>
          <w:w w:val="100"/>
          <w:position w:val="0"/>
          <w:lang w:val="zh-CN" w:eastAsia="zh-CN" w:bidi="zh-CN"/>
        </w:rPr>
        <w:t>“果然”的语</w:t>
      </w:r>
      <w:r>
        <w:rPr>
          <w:color w:val="000000"/>
          <w:spacing w:val="0"/>
          <w:w w:val="100"/>
          <w:position w:val="0"/>
        </w:rPr>
        <w:t>境（前提），从而体会</w:t>
      </w:r>
      <w:r>
        <w:rPr>
          <w:color w:val="000000"/>
          <w:spacing w:val="0"/>
          <w:w w:val="100"/>
          <w:position w:val="0"/>
          <w:lang w:val="zh-CN" w:eastAsia="zh-CN" w:bidi="zh-CN"/>
        </w:rPr>
        <w:t>“果然”的意</w:t>
      </w:r>
      <w:r>
        <w:rPr>
          <w:color w:val="000000"/>
          <w:spacing w:val="0"/>
          <w:w w:val="100"/>
          <w:position w:val="0"/>
        </w:rPr>
        <w:t>义和使用条件，效果也会不错。</w:t>
      </w:r>
    </w:p>
    <w:p>
      <w:pPr>
        <w:pStyle w:val="23"/>
        <w:keepNext w:val="0"/>
        <w:keepLines w:val="0"/>
        <w:widowControl w:val="0"/>
        <w:shd w:val="clear" w:color="auto" w:fill="auto"/>
        <w:bidi w:val="0"/>
        <w:spacing w:before="0" w:after="0" w:line="363" w:lineRule="exact"/>
        <w:ind w:left="0" w:right="0"/>
        <w:jc w:val="both"/>
        <w:rPr>
          <w:sz w:val="20"/>
          <w:szCs w:val="20"/>
        </w:rPr>
      </w:pPr>
      <w:r>
        <w:rPr>
          <w:color w:val="000000"/>
          <w:spacing w:val="0"/>
          <w:w w:val="100"/>
          <w:position w:val="0"/>
          <w:sz w:val="19"/>
          <w:szCs w:val="19"/>
        </w:rPr>
        <w:t>传统的情景教学法的视听媒体是幻灯片/电影与录音，随着科技的进步，视听媒体已由过去的幻灯片/电影与录音相结合发展为使用现代多媒体技术。多媒体技术为语言学习提供了视觉及听觉的共同刺激，两者同步作用于大脑,诱发其做出更为</w:t>
      </w:r>
      <w:r>
        <w:rPr>
          <w:color w:val="000000"/>
          <w:spacing w:val="0"/>
          <w:w w:val="100"/>
          <w:position w:val="0"/>
          <w:sz w:val="19"/>
          <w:szCs w:val="19"/>
          <w:highlight w:val="none"/>
        </w:rPr>
        <w:t>迅速的</w:t>
      </w:r>
      <w:r>
        <w:rPr>
          <w:color w:val="000000"/>
          <w:spacing w:val="0"/>
          <w:w w:val="100"/>
          <w:position w:val="0"/>
          <w:sz w:val="19"/>
          <w:szCs w:val="19"/>
        </w:rPr>
        <w:t>信息处理。还因为多媒体能被很容易地无限量重复使用，其唤起知觉的强大功能，也能促进记忆材料的长期贮存。多媒体技术可以设置和创造出生动、有趣和逼真的情景，呈现给学习者多种多样的交际活动。媒体本身的特性及其作用促使其成为情景教学中的重要手段。以</w:t>
      </w:r>
      <w:r>
        <w:rPr>
          <w:color w:val="000000"/>
          <w:spacing w:val="0"/>
          <w:w w:val="100"/>
          <w:position w:val="0"/>
          <w:sz w:val="19"/>
          <w:szCs w:val="19"/>
          <w:lang w:val="zh-CN" w:eastAsia="zh-CN" w:bidi="zh-CN"/>
        </w:rPr>
        <w:t>“居然</w:t>
      </w:r>
      <w:r>
        <w:rPr>
          <w:color w:val="000000"/>
          <w:spacing w:val="0"/>
          <w:w w:val="100"/>
          <w:position w:val="0"/>
          <w:sz w:val="19"/>
          <w:szCs w:val="19"/>
          <w:lang w:val="en-US" w:eastAsia="en-US" w:bidi="en-US"/>
        </w:rPr>
        <w:t>"</w:t>
      </w:r>
      <w:r>
        <w:rPr>
          <w:color w:val="000000"/>
          <w:spacing w:val="0"/>
          <w:w w:val="100"/>
          <w:position w:val="0"/>
          <w:sz w:val="19"/>
          <w:szCs w:val="19"/>
        </w:rPr>
        <w:t>的教学为例。一方面，我们可以利用多媒体技术</w:t>
      </w:r>
      <w:r>
        <w:rPr>
          <w:color w:val="000000"/>
          <w:spacing w:val="0"/>
          <w:w w:val="100"/>
          <w:position w:val="0"/>
          <w:sz w:val="20"/>
          <w:szCs w:val="20"/>
          <w:lang w:val="en-US" w:eastAsia="en-US" w:bidi="en-US"/>
        </w:rPr>
        <w:t>（PPT</w:t>
      </w:r>
      <w:r>
        <w:rPr>
          <w:color w:val="000000"/>
          <w:spacing w:val="0"/>
          <w:w w:val="100"/>
          <w:position w:val="0"/>
          <w:sz w:val="19"/>
          <w:szCs w:val="19"/>
          <w:lang w:val="en-US" w:eastAsia="en-US" w:bidi="en-US"/>
        </w:rPr>
        <w:t>、</w:t>
      </w:r>
      <w:r>
        <w:rPr>
          <w:color w:val="000000"/>
          <w:spacing w:val="0"/>
          <w:w w:val="100"/>
          <w:position w:val="0"/>
          <w:sz w:val="20"/>
          <w:szCs w:val="20"/>
          <w:lang w:val="en-US" w:eastAsia="en-US" w:bidi="en-US"/>
        </w:rPr>
        <w:t>FLASH</w:t>
      </w:r>
      <w:r>
        <w:rPr>
          <w:color w:val="000000"/>
          <w:spacing w:val="0"/>
          <w:w w:val="100"/>
          <w:position w:val="0"/>
          <w:sz w:val="19"/>
          <w:szCs w:val="19"/>
          <w:lang w:val="en-US" w:eastAsia="en-US" w:bidi="en-US"/>
        </w:rPr>
        <w:t>、</w:t>
      </w:r>
      <w:r>
        <w:rPr>
          <w:color w:val="000000"/>
          <w:spacing w:val="0"/>
          <w:w w:val="100"/>
          <w:position w:val="0"/>
          <w:sz w:val="20"/>
          <w:szCs w:val="20"/>
          <w:lang w:val="en-US" w:eastAsia="en-US" w:bidi="en-US"/>
        </w:rPr>
        <w:t>DVD</w:t>
      </w:r>
      <w:r>
        <w:rPr>
          <w:color w:val="000000"/>
          <w:spacing w:val="0"/>
          <w:w w:val="100"/>
          <w:position w:val="0"/>
          <w:sz w:val="19"/>
          <w:szCs w:val="19"/>
        </w:rPr>
        <w:t>等）设置各种表示</w:t>
      </w:r>
      <w:r>
        <w:rPr>
          <w:color w:val="000000"/>
          <w:spacing w:val="0"/>
          <w:w w:val="100"/>
          <w:position w:val="0"/>
          <w:sz w:val="19"/>
          <w:szCs w:val="19"/>
          <w:lang w:val="zh-CN" w:eastAsia="zh-CN" w:bidi="zh-CN"/>
        </w:rPr>
        <w:t>“出</w:t>
      </w:r>
      <w:r>
        <w:rPr>
          <w:color w:val="000000"/>
          <w:spacing w:val="0"/>
          <w:w w:val="100"/>
          <w:position w:val="0"/>
          <w:sz w:val="19"/>
          <w:szCs w:val="19"/>
        </w:rPr>
        <w:t>乎意料"、</w:t>
      </w:r>
      <w:r>
        <w:rPr>
          <w:color w:val="000000"/>
          <w:spacing w:val="0"/>
          <w:w w:val="100"/>
          <w:position w:val="0"/>
          <w:sz w:val="19"/>
          <w:szCs w:val="19"/>
          <w:lang w:val="zh-CN" w:eastAsia="zh-CN" w:bidi="zh-CN"/>
        </w:rPr>
        <w:t>“没有</w:t>
      </w:r>
      <w:r>
        <w:rPr>
          <w:color w:val="000000"/>
          <w:spacing w:val="0"/>
          <w:w w:val="100"/>
          <w:position w:val="0"/>
          <w:sz w:val="19"/>
          <w:szCs w:val="19"/>
        </w:rPr>
        <w:t>想到''的事件场景，诱导学生使用“居然”。比如，设</w:t>
      </w:r>
      <w:r>
        <w:rPr>
          <w:color w:val="000000"/>
          <w:spacing w:val="0"/>
          <w:w w:val="100"/>
          <w:position w:val="0"/>
          <w:sz w:val="19"/>
          <w:szCs w:val="19"/>
          <w:lang w:val="zh-CN" w:eastAsia="zh-CN" w:bidi="zh-CN"/>
        </w:rPr>
        <w:t>置一</w:t>
      </w:r>
      <w:r>
        <w:rPr>
          <w:color w:val="000000"/>
          <w:spacing w:val="0"/>
          <w:w w:val="100"/>
          <w:position w:val="0"/>
          <w:sz w:val="19"/>
          <w:szCs w:val="19"/>
        </w:rPr>
        <w:t>个谦谦君子、公司职员偷办公室同事东西的场景，诱导学生说出类似</w:t>
      </w:r>
      <w:r>
        <w:rPr>
          <w:color w:val="000000"/>
          <w:spacing w:val="0"/>
          <w:w w:val="100"/>
          <w:position w:val="0"/>
          <w:sz w:val="19"/>
          <w:szCs w:val="19"/>
          <w:lang w:val="zh-CN" w:eastAsia="zh-CN" w:bidi="zh-CN"/>
        </w:rPr>
        <w:t>“他</w:t>
      </w:r>
      <w:r>
        <w:rPr>
          <w:color w:val="000000"/>
          <w:spacing w:val="0"/>
          <w:w w:val="100"/>
          <w:position w:val="0"/>
          <w:sz w:val="19"/>
          <w:szCs w:val="19"/>
        </w:rPr>
        <w:t>居然是小偷”</w:t>
      </w:r>
      <w:r>
        <w:rPr>
          <w:color w:val="000000"/>
          <w:spacing w:val="0"/>
          <w:w w:val="100"/>
          <w:position w:val="0"/>
          <w:sz w:val="19"/>
          <w:szCs w:val="19"/>
          <w:lang w:val="zh-CN" w:eastAsia="zh-CN" w:bidi="zh-CN"/>
        </w:rPr>
        <w:t>、“我</w:t>
      </w:r>
      <w:r>
        <w:rPr>
          <w:color w:val="000000"/>
          <w:spacing w:val="0"/>
          <w:w w:val="100"/>
          <w:position w:val="0"/>
          <w:sz w:val="19"/>
          <w:szCs w:val="19"/>
        </w:rPr>
        <w:t>真没想到他居然会做出这种事来</w:t>
      </w:r>
      <w:r>
        <w:rPr>
          <w:color w:val="000000"/>
          <w:spacing w:val="0"/>
          <w:w w:val="100"/>
          <w:position w:val="0"/>
          <w:sz w:val="19"/>
          <w:szCs w:val="19"/>
          <w:lang w:val="zh-CN" w:eastAsia="zh-CN" w:bidi="zh-CN"/>
        </w:rPr>
        <w:t>”等</w:t>
      </w:r>
      <w:r>
        <w:rPr>
          <w:color w:val="000000"/>
          <w:spacing w:val="0"/>
          <w:w w:val="100"/>
          <w:position w:val="0"/>
          <w:sz w:val="19"/>
          <w:szCs w:val="19"/>
        </w:rPr>
        <w:t>话语。另一方面，图像画面所呈现出来的说话者（即学生所要扮演的角色），其夸张吃惊的表情及生动的肢体语言，也更能让学习者感知</w:t>
      </w:r>
      <w:r>
        <w:rPr>
          <w:color w:val="000000"/>
          <w:spacing w:val="0"/>
          <w:w w:val="100"/>
          <w:position w:val="0"/>
          <w:sz w:val="19"/>
          <w:szCs w:val="19"/>
          <w:lang w:val="zh-CN" w:eastAsia="zh-CN" w:bidi="zh-CN"/>
        </w:rPr>
        <w:t>“居然”表情</w:t>
      </w:r>
      <w:r>
        <w:rPr>
          <w:color w:val="000000"/>
          <w:spacing w:val="0"/>
          <w:w w:val="100"/>
          <w:position w:val="0"/>
          <w:sz w:val="19"/>
          <w:szCs w:val="19"/>
          <w:highlight w:val="none"/>
        </w:rPr>
        <w:t>达义</w:t>
      </w:r>
      <w:r>
        <w:rPr>
          <w:color w:val="000000"/>
          <w:spacing w:val="0"/>
          <w:w w:val="100"/>
          <w:position w:val="0"/>
          <w:sz w:val="19"/>
          <w:szCs w:val="19"/>
        </w:rPr>
        <w:t>的功能。下面是利用情景进行</w:t>
      </w:r>
      <w:r>
        <w:rPr>
          <w:color w:val="000000"/>
          <w:spacing w:val="0"/>
          <w:w w:val="100"/>
          <w:position w:val="0"/>
          <w:sz w:val="19"/>
          <w:szCs w:val="19"/>
          <w:lang w:val="zh-CN" w:eastAsia="zh-CN" w:bidi="zh-CN"/>
        </w:rPr>
        <w:t>“居然”教</w:t>
      </w:r>
      <w:r>
        <w:rPr>
          <w:color w:val="000000"/>
          <w:spacing w:val="0"/>
          <w:w w:val="100"/>
          <w:position w:val="0"/>
          <w:sz w:val="19"/>
          <w:szCs w:val="19"/>
        </w:rPr>
        <w:t>学的一个实例片段（图</w:t>
      </w:r>
      <w:r>
        <w:rPr>
          <w:color w:val="000000"/>
          <w:spacing w:val="0"/>
          <w:w w:val="100"/>
          <w:position w:val="0"/>
          <w:sz w:val="20"/>
          <w:szCs w:val="20"/>
          <w:lang w:val="en-US" w:eastAsia="en-US" w:bidi="en-US"/>
        </w:rPr>
        <w:t>9-1）：</w:t>
      </w:r>
      <w:r>
        <w:br w:type="page"/>
      </w:r>
    </w:p>
    <w:p>
      <w:pPr>
        <w:widowControl w:val="0"/>
        <w:spacing w:line="1" w:lineRule="exact"/>
      </w:pPr>
      <w:r>
        <w:drawing>
          <wp:anchor distT="0" distB="1678305" distL="0" distR="0" simplePos="0" relativeHeight="125830144" behindDoc="0" locked="0" layoutInCell="1" allowOverlap="1">
            <wp:simplePos x="0" y="0"/>
            <wp:positionH relativeFrom="page">
              <wp:posOffset>1103630</wp:posOffset>
            </wp:positionH>
            <wp:positionV relativeFrom="paragraph">
              <wp:posOffset>0</wp:posOffset>
            </wp:positionV>
            <wp:extent cx="1944370" cy="1353185"/>
            <wp:effectExtent l="0" t="0" r="17780" b="18415"/>
            <wp:wrapTopAndBottom/>
            <wp:docPr id="1001" name="Shape 1001"/>
            <wp:cNvGraphicFramePr/>
            <a:graphic xmlns:a="http://schemas.openxmlformats.org/drawingml/2006/main">
              <a:graphicData uri="http://schemas.openxmlformats.org/drawingml/2006/picture">
                <pic:pic xmlns:pic="http://schemas.openxmlformats.org/drawingml/2006/picture">
                  <pic:nvPicPr>
                    <pic:cNvPr id="1001" name="Shape 1001"/>
                    <pic:cNvPicPr/>
                  </pic:nvPicPr>
                  <pic:blipFill>
                    <a:blip r:embed="rId881"/>
                    <a:stretch>
                      <a:fillRect/>
                    </a:stretch>
                  </pic:blipFill>
                  <pic:spPr>
                    <a:xfrm>
                      <a:off x="0" y="0"/>
                      <a:ext cx="1944370" cy="1353185"/>
                    </a:xfrm>
                    <a:prstGeom prst="rect">
                      <a:avLst/>
                    </a:prstGeom>
                  </pic:spPr>
                </pic:pic>
              </a:graphicData>
            </a:graphic>
          </wp:anchor>
        </w:drawing>
      </w:r>
      <w:r>
        <w:drawing>
          <wp:anchor distT="6350" distB="1699260" distL="0" distR="0" simplePos="0" relativeHeight="125830144" behindDoc="0" locked="0" layoutInCell="1" allowOverlap="1">
            <wp:simplePos x="0" y="0"/>
            <wp:positionH relativeFrom="page">
              <wp:posOffset>3182620</wp:posOffset>
            </wp:positionH>
            <wp:positionV relativeFrom="paragraph">
              <wp:posOffset>6350</wp:posOffset>
            </wp:positionV>
            <wp:extent cx="1901825" cy="1329055"/>
            <wp:effectExtent l="0" t="0" r="3175" b="4445"/>
            <wp:wrapTopAndBottom/>
            <wp:docPr id="1003" name="Shape 1003"/>
            <wp:cNvGraphicFramePr/>
            <a:graphic xmlns:a="http://schemas.openxmlformats.org/drawingml/2006/main">
              <a:graphicData uri="http://schemas.openxmlformats.org/drawingml/2006/picture">
                <pic:pic xmlns:pic="http://schemas.openxmlformats.org/drawingml/2006/picture">
                  <pic:nvPicPr>
                    <pic:cNvPr id="1003" name="Shape 1003"/>
                    <pic:cNvPicPr/>
                  </pic:nvPicPr>
                  <pic:blipFill>
                    <a:blip r:embed="rId882"/>
                    <a:stretch>
                      <a:fillRect/>
                    </a:stretch>
                  </pic:blipFill>
                  <pic:spPr>
                    <a:xfrm>
                      <a:off x="0" y="0"/>
                      <a:ext cx="1901825" cy="1329055"/>
                    </a:xfrm>
                    <a:prstGeom prst="rect">
                      <a:avLst/>
                    </a:prstGeom>
                  </pic:spPr>
                </pic:pic>
              </a:graphicData>
            </a:graphic>
          </wp:anchor>
        </w:drawing>
      </w:r>
      <w:r>
        <w:drawing>
          <wp:anchor distT="1682115" distB="114935" distL="0" distR="0" simplePos="0" relativeHeight="125830144" behindDoc="0" locked="0" layoutInCell="1" allowOverlap="1">
            <wp:simplePos x="0" y="0"/>
            <wp:positionH relativeFrom="page">
              <wp:posOffset>1125220</wp:posOffset>
            </wp:positionH>
            <wp:positionV relativeFrom="paragraph">
              <wp:posOffset>1682115</wp:posOffset>
            </wp:positionV>
            <wp:extent cx="1926590" cy="1237615"/>
            <wp:effectExtent l="0" t="0" r="16510" b="635"/>
            <wp:wrapTopAndBottom/>
            <wp:docPr id="1005" name="Shape 1005"/>
            <wp:cNvGraphicFramePr/>
            <a:graphic xmlns:a="http://schemas.openxmlformats.org/drawingml/2006/main">
              <a:graphicData uri="http://schemas.openxmlformats.org/drawingml/2006/picture">
                <pic:pic xmlns:pic="http://schemas.openxmlformats.org/drawingml/2006/picture">
                  <pic:nvPicPr>
                    <pic:cNvPr id="1005" name="Shape 1005"/>
                    <pic:cNvPicPr/>
                  </pic:nvPicPr>
                  <pic:blipFill>
                    <a:blip r:embed="rId883"/>
                    <a:stretch>
                      <a:fillRect/>
                    </a:stretch>
                  </pic:blipFill>
                  <pic:spPr>
                    <a:xfrm>
                      <a:off x="0" y="0"/>
                      <a:ext cx="1926590" cy="123761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1316990</wp:posOffset>
                </wp:positionH>
                <wp:positionV relativeFrom="paragraph">
                  <wp:posOffset>1532890</wp:posOffset>
                </wp:positionV>
                <wp:extent cx="1542415" cy="137160"/>
                <wp:effectExtent l="0" t="0" r="0" b="0"/>
                <wp:wrapNone/>
                <wp:docPr id="1007" name="Shape 1007"/>
                <wp:cNvGraphicFramePr/>
                <a:graphic xmlns:a="http://schemas.openxmlformats.org/drawingml/2006/main">
                  <a:graphicData uri="http://schemas.microsoft.com/office/word/2010/wordprocessingShape">
                    <wps:wsp>
                      <wps:cNvSpPr txBox="1"/>
                      <wps:spPr>
                        <a:xfrm>
                          <a:off x="0" y="0"/>
                          <a:ext cx="1542415" cy="13716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宋体" w:hAnsi="宋体" w:eastAsia="宋体" w:cs="宋体"/>
                                <w:b w:val="0"/>
                                <w:bCs w:val="0"/>
                                <w:color w:val="000000"/>
                                <w:spacing w:val="0"/>
                                <w:w w:val="100"/>
                                <w:position w:val="0"/>
                                <w:sz w:val="16"/>
                                <w:szCs w:val="16"/>
                                <w:lang w:val="zh-TW" w:eastAsia="zh-TW" w:bidi="zh-TW"/>
                              </w:rPr>
                              <w:t>数学竞赛</w:t>
                            </w:r>
                            <w:r>
                              <w:rPr>
                                <w:rFonts w:ascii="Times New Roman" w:hAnsi="Times New Roman" w:eastAsia="Times New Roman" w:cs="Times New Roman"/>
                                <w:color w:val="000000"/>
                                <w:spacing w:val="0"/>
                                <w:w w:val="100"/>
                                <w:position w:val="0"/>
                                <w:lang w:val="en-US" w:eastAsia="en-US" w:bidi="en-US"/>
                              </w:rPr>
                              <w:t>MATHSCOMPETITION</w:t>
                            </w:r>
                          </w:p>
                        </w:txbxContent>
                      </wps:txbx>
                      <wps:bodyPr lIns="0" tIns="0" rIns="0" bIns="0">
                        <a:noAutofit/>
                      </wps:bodyPr>
                    </wps:wsp>
                  </a:graphicData>
                </a:graphic>
              </wp:anchor>
            </w:drawing>
          </mc:Choice>
          <mc:Fallback>
            <w:pict>
              <v:shape id="Shape 1007" o:spid="_x0000_s1026" o:spt="202" type="#_x0000_t202" style="position:absolute;left:0pt;margin-left:103.7pt;margin-top:120.7pt;height:10.8pt;width:121.45pt;mso-position-horizontal-relative:page;z-index:503316480;mso-width-relative:page;mso-height-relative:page;" filled="f" stroked="f" coordsize="21600,21600" o:gfxdata="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43q412QAAAAsBAAAPAAAAAAAAAAEAIAAAACIAAABkcnMvZG93bnJl&#10;di54bWxQSwECFAAUAAAACACHTuJAxUqwx4oBAAAcAwAADgAAAAAAAAABACAAAAAoAQAAZHJzL2Uy&#10;b0RvYy54bWxQSwUGAAAAAAYABgBZAQAAJA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宋体" w:hAnsi="宋体" w:eastAsia="宋体" w:cs="宋体"/>
                          <w:b w:val="0"/>
                          <w:bCs w:val="0"/>
                          <w:color w:val="000000"/>
                          <w:spacing w:val="0"/>
                          <w:w w:val="100"/>
                          <w:position w:val="0"/>
                          <w:sz w:val="16"/>
                          <w:szCs w:val="16"/>
                          <w:lang w:val="zh-TW" w:eastAsia="zh-TW" w:bidi="zh-TW"/>
                        </w:rPr>
                        <w:t>数学竞赛</w:t>
                      </w:r>
                      <w:r>
                        <w:rPr>
                          <w:rFonts w:ascii="Times New Roman" w:hAnsi="Times New Roman" w:eastAsia="Times New Roman" w:cs="Times New Roman"/>
                          <w:color w:val="000000"/>
                          <w:spacing w:val="0"/>
                          <w:w w:val="100"/>
                          <w:position w:val="0"/>
                          <w:lang w:val="en-US" w:eastAsia="en-US" w:bidi="en-US"/>
                        </w:rPr>
                        <w:t>MATHSCOMPETITION</w:t>
                      </w:r>
                    </w:p>
                  </w:txbxContent>
                </v:textbox>
              </v:shape>
            </w:pict>
          </mc:Fallback>
        </mc:AlternateContent>
      </w:r>
      <w:r>
        <w:drawing>
          <wp:anchor distT="1459865" distB="117475" distL="0" distR="0" simplePos="0" relativeHeight="125830144" behindDoc="0" locked="0" layoutInCell="1" allowOverlap="1">
            <wp:simplePos x="0" y="0"/>
            <wp:positionH relativeFrom="page">
              <wp:posOffset>3206750</wp:posOffset>
            </wp:positionH>
            <wp:positionV relativeFrom="paragraph">
              <wp:posOffset>1459865</wp:posOffset>
            </wp:positionV>
            <wp:extent cx="1871345" cy="1456690"/>
            <wp:effectExtent l="0" t="0" r="14605" b="10160"/>
            <wp:wrapTopAndBottom/>
            <wp:docPr id="1009" name="Shape 1009"/>
            <wp:cNvGraphicFramePr/>
            <a:graphic xmlns:a="http://schemas.openxmlformats.org/drawingml/2006/main">
              <a:graphicData uri="http://schemas.openxmlformats.org/drawingml/2006/picture">
                <pic:pic xmlns:pic="http://schemas.openxmlformats.org/drawingml/2006/picture">
                  <pic:nvPicPr>
                    <pic:cNvPr id="1009" name="Shape 1009"/>
                    <pic:cNvPicPr/>
                  </pic:nvPicPr>
                  <pic:blipFill>
                    <a:blip r:embed="rId884"/>
                    <a:stretch>
                      <a:fillRect/>
                    </a:stretch>
                  </pic:blipFill>
                  <pic:spPr>
                    <a:xfrm>
                      <a:off x="0" y="0"/>
                      <a:ext cx="1871345" cy="1456690"/>
                    </a:xfrm>
                    <a:prstGeom prst="rect">
                      <a:avLst/>
                    </a:prstGeom>
                  </pic:spPr>
                </pic:pic>
              </a:graphicData>
            </a:graphic>
          </wp:anchor>
        </w:drawing>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14" w:lineRule="exact"/>
        <w:ind w:left="0" w:right="0" w:firstLine="560"/>
        <w:jc w:val="left"/>
        <w:rPr>
          <w:sz w:val="15"/>
          <w:szCs w:val="15"/>
        </w:rPr>
      </w:pPr>
      <w:r>
        <w:rPr>
          <w:color w:val="000000"/>
          <w:spacing w:val="0"/>
          <w:w w:val="100"/>
          <w:position w:val="0"/>
          <w:sz w:val="15"/>
          <w:szCs w:val="15"/>
          <w:lang w:val="en-US" w:eastAsia="en-US" w:bidi="en-US"/>
        </w:rPr>
        <w:t>•</w:t>
      </w:r>
      <w:r>
        <w:rPr>
          <w:color w:val="000000"/>
          <w:spacing w:val="0"/>
          <w:w w:val="100"/>
          <w:position w:val="0"/>
          <w:sz w:val="15"/>
          <w:szCs w:val="15"/>
        </w:rPr>
        <w:t>理解</w:t>
      </w:r>
      <w:r>
        <w:rPr>
          <w:color w:val="000000"/>
          <w:spacing w:val="0"/>
          <w:w w:val="100"/>
          <w:position w:val="0"/>
          <w:sz w:val="15"/>
          <w:szCs w:val="15"/>
          <w:lang w:val="zh-CN" w:eastAsia="zh-CN" w:bidi="zh-CN"/>
        </w:rPr>
        <w:t>“居然”的</w:t>
      </w:r>
      <w:r>
        <w:rPr>
          <w:color w:val="000000"/>
          <w:spacing w:val="0"/>
          <w:w w:val="100"/>
          <w:position w:val="0"/>
          <w:sz w:val="15"/>
          <w:szCs w:val="15"/>
        </w:rPr>
        <w:t>意义：</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314" w:lineRule="exact"/>
        <w:ind w:left="0" w:right="0" w:firstLine="740"/>
        <w:jc w:val="left"/>
        <w:rPr>
          <w:sz w:val="15"/>
          <w:szCs w:val="15"/>
        </w:rPr>
      </w:pPr>
      <w:r>
        <w:rPr>
          <w:color w:val="000000"/>
          <w:spacing w:val="0"/>
          <w:w w:val="100"/>
          <w:position w:val="0"/>
          <w:sz w:val="15"/>
          <w:szCs w:val="15"/>
        </w:rPr>
        <w:t>没有人相信小华会当冠军,但是小华当了冠军。</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80" w:line="314" w:lineRule="exact"/>
        <w:ind w:left="0" w:right="0" w:firstLine="560"/>
        <w:jc w:val="left"/>
        <w:rPr>
          <w:sz w:val="15"/>
          <w:szCs w:val="15"/>
        </w:rPr>
      </w:pPr>
      <w:r>
        <w:rPr>
          <w:color w:val="000000"/>
          <w:spacing w:val="0"/>
          <w:w w:val="100"/>
          <w:position w:val="0"/>
          <w:sz w:val="15"/>
          <w:szCs w:val="15"/>
          <w:lang w:val="en-US" w:eastAsia="en-US" w:bidi="en-US"/>
        </w:rPr>
        <w:t>•</w:t>
      </w:r>
      <w:r>
        <w:rPr>
          <w:color w:val="000000"/>
          <w:spacing w:val="0"/>
          <w:w w:val="100"/>
          <w:position w:val="0"/>
          <w:sz w:val="15"/>
          <w:szCs w:val="15"/>
        </w:rPr>
        <w:t>说明</w:t>
      </w:r>
      <w:r>
        <w:rPr>
          <w:color w:val="000000"/>
          <w:spacing w:val="0"/>
          <w:w w:val="100"/>
          <w:position w:val="0"/>
          <w:sz w:val="15"/>
          <w:szCs w:val="15"/>
          <w:lang w:val="zh-CN" w:eastAsia="zh-CN" w:bidi="zh-CN"/>
        </w:rPr>
        <w:t>“居然”出现</w:t>
      </w:r>
      <w:r>
        <w:rPr>
          <w:color w:val="000000"/>
          <w:spacing w:val="0"/>
          <w:w w:val="100"/>
          <w:position w:val="0"/>
          <w:sz w:val="15"/>
          <w:szCs w:val="15"/>
        </w:rPr>
        <w:t>的使用条件：</w:t>
      </w:r>
    </w:p>
    <w:p>
      <w:pPr>
        <w:pStyle w:val="2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240" w:line="314" w:lineRule="exact"/>
        <w:ind w:left="740" w:right="0" w:firstLine="0"/>
        <w:jc w:val="left"/>
        <w:rPr>
          <w:sz w:val="15"/>
          <w:szCs w:val="15"/>
        </w:rPr>
      </w:pPr>
      <w:r>
        <w:rPr>
          <w:color w:val="000000"/>
          <w:spacing w:val="0"/>
          <w:w w:val="100"/>
          <w:position w:val="0"/>
          <w:sz w:val="15"/>
          <w:szCs w:val="15"/>
        </w:rPr>
        <w:t>存在</w:t>
      </w:r>
      <w:r>
        <w:rPr>
          <w:color w:val="000000"/>
          <w:spacing w:val="0"/>
          <w:w w:val="100"/>
          <w:position w:val="0"/>
          <w:sz w:val="15"/>
          <w:szCs w:val="15"/>
          <w:lang w:val="zh-CN" w:eastAsia="zh-CN" w:bidi="zh-CN"/>
        </w:rPr>
        <w:t>“甲</w:t>
      </w:r>
      <w:r>
        <w:rPr>
          <w:color w:val="000000"/>
          <w:spacing w:val="0"/>
          <w:w w:val="100"/>
          <w:position w:val="0"/>
          <w:sz w:val="15"/>
          <w:szCs w:val="15"/>
        </w:rPr>
        <w:t>"事实/事件一应该发生与</w:t>
      </w:r>
      <w:r>
        <w:rPr>
          <w:color w:val="000000"/>
          <w:spacing w:val="0"/>
          <w:w w:val="100"/>
          <w:position w:val="0"/>
          <w:sz w:val="15"/>
          <w:szCs w:val="15"/>
          <w:lang w:val="zh-CN" w:eastAsia="zh-CN" w:bidi="zh-CN"/>
        </w:rPr>
        <w:t>“甲”相</w:t>
      </w:r>
      <w:r>
        <w:rPr>
          <w:color w:val="000000"/>
          <w:spacing w:val="0"/>
          <w:w w:val="100"/>
          <w:position w:val="0"/>
          <w:sz w:val="15"/>
          <w:szCs w:val="15"/>
        </w:rPr>
        <w:t>符的预期结果</w:t>
      </w:r>
      <w:r>
        <w:rPr>
          <w:color w:val="000000"/>
          <w:spacing w:val="0"/>
          <w:w w:val="100"/>
          <w:position w:val="0"/>
          <w:sz w:val="15"/>
          <w:szCs w:val="15"/>
          <w:lang w:val="zh-CN" w:eastAsia="zh-CN" w:bidi="zh-CN"/>
        </w:rPr>
        <w:t>“乙"</w:t>
      </w:r>
      <w:r>
        <w:rPr>
          <w:color w:val="000000"/>
          <w:spacing w:val="0"/>
          <w:w w:val="100"/>
          <w:position w:val="0"/>
          <w:sz w:val="15"/>
          <w:szCs w:val="15"/>
        </w:rPr>
        <w:t>一</w:t>
      </w:r>
      <w:r>
        <w:rPr>
          <w:color w:val="000000"/>
          <w:spacing w:val="0"/>
          <w:w w:val="100"/>
          <w:position w:val="0"/>
          <w:sz w:val="15"/>
          <w:szCs w:val="15"/>
          <w:lang w:val="zh-CN" w:eastAsia="zh-CN" w:bidi="zh-CN"/>
        </w:rPr>
        <w:t>“乙”没有</w:t>
      </w:r>
      <w:r>
        <w:rPr>
          <w:color w:val="000000"/>
          <w:spacing w:val="0"/>
          <w:w w:val="100"/>
          <w:position w:val="0"/>
          <w:sz w:val="15"/>
          <w:szCs w:val="15"/>
        </w:rPr>
        <w:t>出现,而出现了与</w:t>
      </w:r>
      <w:r>
        <w:rPr>
          <w:color w:val="000000"/>
          <w:spacing w:val="0"/>
          <w:w w:val="100"/>
          <w:position w:val="0"/>
          <w:sz w:val="15"/>
          <w:szCs w:val="15"/>
          <w:lang w:val="zh-CN" w:eastAsia="zh-CN" w:bidi="zh-CN"/>
        </w:rPr>
        <w:t>“乙”相反</w:t>
      </w:r>
      <w:r>
        <w:rPr>
          <w:color w:val="000000"/>
          <w:spacing w:val="0"/>
          <w:w w:val="100"/>
          <w:position w:val="0"/>
          <w:sz w:val="15"/>
          <w:szCs w:val="15"/>
        </w:rPr>
        <w:t>的结果</w:t>
      </w:r>
      <w:r>
        <w:rPr>
          <w:color w:val="000000"/>
          <w:spacing w:val="0"/>
          <w:w w:val="100"/>
          <w:position w:val="0"/>
          <w:sz w:val="15"/>
          <w:szCs w:val="15"/>
          <w:lang w:val="zh-CN" w:eastAsia="zh-CN" w:bidi="zh-CN"/>
        </w:rPr>
        <w:t>“丙</w:t>
      </w:r>
      <w:r>
        <w:rPr>
          <w:color w:val="000000"/>
          <w:spacing w:val="0"/>
          <w:w w:val="100"/>
          <w:position w:val="0"/>
          <w:sz w:val="15"/>
          <w:szCs w:val="15"/>
        </w:rPr>
        <w:t>居然</w:t>
      </w:r>
      <w:r>
        <w:rPr>
          <w:color w:val="000000"/>
          <w:spacing w:val="0"/>
          <w:w w:val="100"/>
          <w:position w:val="0"/>
          <w:sz w:val="15"/>
          <w:szCs w:val="15"/>
          <w:lang w:val="zh-CN" w:eastAsia="zh-CN" w:bidi="zh-CN"/>
        </w:rPr>
        <w:t>”出现</w:t>
      </w:r>
      <w:r>
        <w:rPr>
          <w:color w:val="000000"/>
          <w:spacing w:val="0"/>
          <w:w w:val="100"/>
          <w:position w:val="0"/>
          <w:sz w:val="15"/>
          <w:szCs w:val="15"/>
        </w:rPr>
        <w:t>在句子</w:t>
      </w:r>
      <w:r>
        <w:rPr>
          <w:color w:val="000000"/>
          <w:spacing w:val="0"/>
          <w:w w:val="100"/>
          <w:position w:val="0"/>
          <w:sz w:val="15"/>
          <w:szCs w:val="15"/>
          <w:lang w:val="zh-CN" w:eastAsia="zh-CN" w:bidi="zh-CN"/>
        </w:rPr>
        <w:t>“丙</w:t>
      </w:r>
      <w:r>
        <w:rPr>
          <w:color w:val="000000"/>
          <w:spacing w:val="0"/>
          <w:w w:val="100"/>
          <w:position w:val="0"/>
          <w:sz w:val="15"/>
          <w:szCs w:val="15"/>
        </w:rPr>
        <w:t>"中，表示没有想到，出乎意料。</w:t>
      </w:r>
    </w:p>
    <w:p>
      <w:pPr>
        <w:pStyle w:val="35"/>
        <w:keepNext w:val="0"/>
        <w:keepLines w:val="0"/>
        <w:widowControl w:val="0"/>
        <w:shd w:val="clear" w:color="auto" w:fill="auto"/>
        <w:bidi w:val="0"/>
        <w:spacing w:before="0" w:after="0" w:line="362" w:lineRule="exact"/>
        <w:ind w:left="0" w:right="0" w:firstLine="0"/>
        <w:jc w:val="center"/>
      </w:pPr>
      <w:r>
        <w:rPr>
          <w:rFonts w:ascii="宋体" w:hAnsi="宋体" w:eastAsia="宋体" w:cs="宋体"/>
          <w:i w:val="0"/>
          <w:iCs w:val="0"/>
          <w:color w:val="000000"/>
          <w:spacing w:val="0"/>
          <w:w w:val="100"/>
          <w:position w:val="0"/>
          <w:sz w:val="16"/>
          <w:szCs w:val="16"/>
          <w:lang w:val="zh-TW" w:eastAsia="zh-TW" w:bidi="zh-TW"/>
        </w:rPr>
        <w:t>图</w:t>
      </w:r>
      <w:r>
        <w:rPr>
          <w:rFonts w:ascii="Times New Roman" w:hAnsi="Times New Roman" w:eastAsia="Times New Roman" w:cs="Times New Roman"/>
          <w:b/>
          <w:bCs/>
          <w:i w:val="0"/>
          <w:iCs w:val="0"/>
          <w:color w:val="000000"/>
          <w:spacing w:val="0"/>
          <w:w w:val="100"/>
          <w:position w:val="0"/>
          <w:lang w:val="en-US" w:eastAsia="en-US" w:bidi="en-US"/>
        </w:rPr>
        <w:t>9-1</w:t>
      </w:r>
    </w:p>
    <w:p>
      <w:pPr>
        <w:pStyle w:val="23"/>
        <w:keepNext w:val="0"/>
        <w:keepLines w:val="0"/>
        <w:widowControl w:val="0"/>
        <w:shd w:val="clear" w:color="auto" w:fill="auto"/>
        <w:bidi w:val="0"/>
        <w:spacing w:before="0" w:after="80" w:line="362" w:lineRule="exact"/>
        <w:ind w:left="0" w:right="0" w:firstLine="420"/>
        <w:jc w:val="both"/>
        <w:sectPr>
          <w:headerReference r:id="rId549" w:type="first"/>
          <w:footerReference r:id="rId552" w:type="first"/>
          <w:headerReference r:id="rId547" w:type="default"/>
          <w:footerReference r:id="rId550" w:type="default"/>
          <w:headerReference r:id="rId548" w:type="even"/>
          <w:footerReference r:id="rId551" w:type="even"/>
          <w:footnotePr>
            <w:numFmt w:val="decimal"/>
          </w:footnotePr>
          <w:pgSz w:w="9621" w:h="12860"/>
          <w:pgMar w:top="1370" w:right="1182" w:bottom="1141" w:left="1397" w:header="0" w:footer="3" w:gutter="0"/>
          <w:cols w:space="720" w:num="1"/>
          <w:titlePg/>
          <w:rtlGutter w:val="0"/>
          <w:docGrid w:linePitch="360" w:charSpace="0"/>
        </w:sectPr>
      </w:pPr>
      <w:r>
        <w:rPr>
          <w:color w:val="000000"/>
          <w:spacing w:val="0"/>
          <w:w w:val="100"/>
          <w:position w:val="0"/>
        </w:rPr>
        <w:t>虚词由于其功能、意义的多样化且高度抽象，给教学带来不少困难。情景教学法可以改变传统的教学方式，创造出各种符合交际需要的场景、语境和情景，一方面让学习者在完整的一段情景活动中理解虚词的抽象意义和使用条件,并长期储存此类记忆（如通过图示），另一方面又让学习者在情景中使用虚词。在实际的真实的交际过程中，学习者可以通过激活大脑中的情景图示，并选择相关的虚词信息组织成话语,从而顺畅地达到交际目的。从这个意义上说，不仅是虚词，整个语言教学都应该是情景化的。</w:t>
      </w:r>
    </w:p>
    <w:p>
      <w:pPr>
        <w:pStyle w:val="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思考</w:t>
      </w:r>
    </w:p>
    <w:p>
      <w:pPr>
        <w:pStyle w:val="23"/>
        <w:keepNext w:val="0"/>
        <w:keepLines w:val="0"/>
        <w:widowControl w:val="0"/>
        <w:numPr>
          <w:ilvl w:val="0"/>
          <w:numId w:val="77"/>
        </w:numPr>
        <w:shd w:val="clear" w:color="auto" w:fill="auto"/>
        <w:tabs>
          <w:tab w:val="left" w:pos="730"/>
        </w:tabs>
        <w:bidi w:val="0"/>
        <w:spacing w:before="0" w:after="0" w:line="358" w:lineRule="exact"/>
        <w:ind w:left="0" w:right="0"/>
        <w:jc w:val="left"/>
        <w:rPr>
          <w:sz w:val="18"/>
          <w:szCs w:val="18"/>
        </w:rPr>
      </w:pPr>
      <w:bookmarkStart w:id="439" w:name="bookmark439"/>
      <w:bookmarkEnd w:id="439"/>
      <w:r>
        <w:rPr>
          <w:color w:val="000000"/>
          <w:spacing w:val="0"/>
          <w:w w:val="100"/>
          <w:position w:val="0"/>
          <w:sz w:val="18"/>
          <w:szCs w:val="18"/>
        </w:rPr>
        <w:t>汉语的语法特点是什么？这些特点对汉语语法教学有哪些影响？</w:t>
      </w:r>
    </w:p>
    <w:p>
      <w:pPr>
        <w:pStyle w:val="23"/>
        <w:keepNext w:val="0"/>
        <w:keepLines w:val="0"/>
        <w:widowControl w:val="0"/>
        <w:numPr>
          <w:ilvl w:val="0"/>
          <w:numId w:val="77"/>
        </w:numPr>
        <w:shd w:val="clear" w:color="auto" w:fill="auto"/>
        <w:tabs>
          <w:tab w:val="left" w:pos="739"/>
        </w:tabs>
        <w:bidi w:val="0"/>
        <w:spacing w:before="0" w:after="0" w:line="358" w:lineRule="exact"/>
        <w:ind w:left="0" w:right="0"/>
        <w:jc w:val="left"/>
        <w:rPr>
          <w:sz w:val="18"/>
          <w:szCs w:val="18"/>
        </w:rPr>
      </w:pPr>
      <w:bookmarkStart w:id="440" w:name="bookmark440"/>
      <w:bookmarkEnd w:id="440"/>
      <w:r>
        <w:rPr>
          <w:color w:val="000000"/>
          <w:spacing w:val="0"/>
          <w:w w:val="100"/>
          <w:position w:val="0"/>
          <w:sz w:val="18"/>
          <w:szCs w:val="18"/>
        </w:rPr>
        <w:t>影响语法教学的策略和方式的因素有哪些？试举例说明。</w:t>
      </w:r>
    </w:p>
    <w:p>
      <w:pPr>
        <w:pStyle w:val="23"/>
        <w:keepNext w:val="0"/>
        <w:keepLines w:val="0"/>
        <w:widowControl w:val="0"/>
        <w:numPr>
          <w:ilvl w:val="0"/>
          <w:numId w:val="77"/>
        </w:numPr>
        <w:shd w:val="clear" w:color="auto" w:fill="auto"/>
        <w:tabs>
          <w:tab w:val="left" w:pos="739"/>
        </w:tabs>
        <w:bidi w:val="0"/>
        <w:spacing w:before="0" w:after="0" w:line="358" w:lineRule="exact"/>
        <w:ind w:left="0" w:right="0"/>
        <w:jc w:val="left"/>
        <w:rPr>
          <w:sz w:val="18"/>
          <w:szCs w:val="18"/>
        </w:rPr>
      </w:pPr>
      <w:bookmarkStart w:id="441" w:name="bookmark441"/>
      <w:bookmarkEnd w:id="441"/>
      <w:r>
        <w:rPr>
          <w:color w:val="000000"/>
          <w:spacing w:val="0"/>
          <w:w w:val="100"/>
          <w:position w:val="0"/>
          <w:sz w:val="18"/>
          <w:szCs w:val="18"/>
        </w:rPr>
        <w:t>在语法教学中如何兼顾语言运用的准确度、流畅度与复杂度？</w:t>
      </w:r>
    </w:p>
    <w:p>
      <w:pPr>
        <w:pStyle w:val="23"/>
        <w:keepNext w:val="0"/>
        <w:keepLines w:val="0"/>
        <w:widowControl w:val="0"/>
        <w:numPr>
          <w:ilvl w:val="0"/>
          <w:numId w:val="77"/>
        </w:numPr>
        <w:shd w:val="clear" w:color="auto" w:fill="auto"/>
        <w:tabs>
          <w:tab w:val="left" w:pos="739"/>
        </w:tabs>
        <w:bidi w:val="0"/>
        <w:spacing w:before="0" w:after="500" w:line="358" w:lineRule="exact"/>
        <w:ind w:left="0" w:right="0"/>
        <w:jc w:val="left"/>
        <w:rPr>
          <w:sz w:val="18"/>
          <w:szCs w:val="18"/>
        </w:rPr>
      </w:pPr>
      <w:bookmarkStart w:id="442" w:name="bookmark442"/>
      <w:bookmarkEnd w:id="442"/>
      <w:r>
        <w:rPr>
          <w:color w:val="000000"/>
          <w:spacing w:val="0"/>
          <w:w w:val="100"/>
          <w:position w:val="0"/>
          <w:sz w:val="18"/>
          <w:szCs w:val="18"/>
        </w:rPr>
        <w:t>试从语境角度分析"毕竟</w:t>
      </w:r>
      <w:r>
        <w:rPr>
          <w:color w:val="000000"/>
          <w:spacing w:val="0"/>
          <w:w w:val="100"/>
          <w:position w:val="0"/>
          <w:sz w:val="18"/>
          <w:szCs w:val="18"/>
          <w:lang w:val="zh-CN" w:eastAsia="zh-CN" w:bidi="zh-CN"/>
        </w:rPr>
        <w:t>”这</w:t>
      </w:r>
      <w:r>
        <w:rPr>
          <w:color w:val="000000"/>
          <w:spacing w:val="0"/>
          <w:w w:val="100"/>
          <w:position w:val="0"/>
          <w:sz w:val="18"/>
          <w:szCs w:val="18"/>
        </w:rPr>
        <w:t>个虚词的使用规则。</w:t>
      </w:r>
    </w:p>
    <w:p>
      <w:pPr>
        <w:pStyle w:val="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任务</w:t>
      </w:r>
    </w:p>
    <w:p>
      <w:pPr>
        <w:pStyle w:val="23"/>
        <w:keepNext w:val="0"/>
        <w:keepLines w:val="0"/>
        <w:widowControl w:val="0"/>
        <w:numPr>
          <w:ilvl w:val="0"/>
          <w:numId w:val="78"/>
        </w:numPr>
        <w:shd w:val="clear" w:color="auto" w:fill="auto"/>
        <w:tabs>
          <w:tab w:val="left" w:pos="757"/>
        </w:tabs>
        <w:bidi w:val="0"/>
        <w:spacing w:before="0" w:after="0" w:line="358" w:lineRule="exact"/>
        <w:ind w:left="0" w:right="0"/>
        <w:jc w:val="both"/>
        <w:rPr>
          <w:sz w:val="18"/>
          <w:szCs w:val="18"/>
        </w:rPr>
      </w:pPr>
      <w:bookmarkStart w:id="443" w:name="bookmark443"/>
      <w:bookmarkEnd w:id="443"/>
      <w:r>
        <w:rPr>
          <w:color w:val="000000"/>
          <w:spacing w:val="0"/>
          <w:w w:val="100"/>
          <w:position w:val="0"/>
          <w:sz w:val="18"/>
          <w:szCs w:val="18"/>
        </w:rPr>
        <w:t>比较三种以结构为纲的初级汉语教材，看看在语法点的选择、解释以及练习设计上有何差异，列表说明并</w:t>
      </w:r>
      <w:r>
        <w:rPr>
          <w:color w:val="000000"/>
          <w:spacing w:val="0"/>
          <w:w w:val="100"/>
          <w:position w:val="0"/>
          <w:sz w:val="18"/>
          <w:szCs w:val="18"/>
          <w:highlight w:val="none"/>
        </w:rPr>
        <w:t>做分析</w:t>
      </w:r>
      <w:r>
        <w:rPr>
          <w:color w:val="000000"/>
          <w:spacing w:val="0"/>
          <w:w w:val="100"/>
          <w:position w:val="0"/>
          <w:sz w:val="18"/>
          <w:szCs w:val="18"/>
        </w:rPr>
        <w:t>。</w:t>
      </w:r>
    </w:p>
    <w:p>
      <w:pPr>
        <w:pStyle w:val="23"/>
        <w:keepNext w:val="0"/>
        <w:keepLines w:val="0"/>
        <w:widowControl w:val="0"/>
        <w:numPr>
          <w:ilvl w:val="0"/>
          <w:numId w:val="78"/>
        </w:numPr>
        <w:shd w:val="clear" w:color="auto" w:fill="auto"/>
        <w:tabs>
          <w:tab w:val="left" w:pos="734"/>
        </w:tabs>
        <w:bidi w:val="0"/>
        <w:spacing w:before="0" w:after="0" w:line="358" w:lineRule="exact"/>
        <w:ind w:left="0" w:right="0"/>
        <w:jc w:val="left"/>
        <w:rPr>
          <w:sz w:val="18"/>
          <w:szCs w:val="18"/>
        </w:rPr>
      </w:pPr>
      <w:bookmarkStart w:id="444" w:name="bookmark444"/>
      <w:bookmarkEnd w:id="444"/>
      <w:r>
        <w:rPr>
          <w:color w:val="000000"/>
          <w:spacing w:val="0"/>
          <w:w w:val="100"/>
          <w:position w:val="0"/>
          <w:sz w:val="18"/>
          <w:szCs w:val="18"/>
        </w:rPr>
        <w:t>拟定某个具体的教学对象，为下面的语言点设计教学过程。</w:t>
      </w:r>
    </w:p>
    <w:p>
      <w:pPr>
        <w:pStyle w:val="23"/>
        <w:keepNext w:val="0"/>
        <w:keepLines w:val="0"/>
        <w:widowControl w:val="0"/>
        <w:numPr>
          <w:ilvl w:val="0"/>
          <w:numId w:val="79"/>
        </w:numPr>
        <w:shd w:val="clear" w:color="auto" w:fill="auto"/>
        <w:tabs>
          <w:tab w:val="left" w:pos="1159"/>
        </w:tabs>
        <w:bidi w:val="0"/>
        <w:spacing w:before="0" w:after="0" w:line="358" w:lineRule="exact"/>
        <w:ind w:left="0" w:right="0" w:firstLine="700"/>
        <w:jc w:val="left"/>
        <w:rPr>
          <w:sz w:val="18"/>
          <w:szCs w:val="18"/>
        </w:rPr>
      </w:pPr>
      <w:bookmarkStart w:id="445" w:name="bookmark445"/>
      <w:bookmarkEnd w:id="445"/>
      <w:r>
        <w:rPr>
          <w:color w:val="000000"/>
          <w:spacing w:val="0"/>
          <w:w w:val="100"/>
          <w:position w:val="0"/>
          <w:sz w:val="18"/>
          <w:szCs w:val="18"/>
        </w:rPr>
        <w:t>形容词重叠。</w:t>
      </w:r>
    </w:p>
    <w:p>
      <w:pPr>
        <w:pStyle w:val="23"/>
        <w:keepNext w:val="0"/>
        <w:keepLines w:val="0"/>
        <w:widowControl w:val="0"/>
        <w:numPr>
          <w:ilvl w:val="0"/>
          <w:numId w:val="79"/>
        </w:numPr>
        <w:shd w:val="clear" w:color="auto" w:fill="auto"/>
        <w:tabs>
          <w:tab w:val="left" w:pos="1164"/>
        </w:tabs>
        <w:bidi w:val="0"/>
        <w:spacing w:before="0" w:after="0" w:line="358" w:lineRule="exact"/>
        <w:ind w:left="0" w:right="0" w:firstLine="700"/>
        <w:jc w:val="left"/>
        <w:rPr>
          <w:sz w:val="18"/>
          <w:szCs w:val="18"/>
        </w:rPr>
      </w:pPr>
      <w:bookmarkStart w:id="446" w:name="bookmark446"/>
      <w:bookmarkEnd w:id="446"/>
      <w:r>
        <w:rPr>
          <w:color w:val="000000"/>
          <w:spacing w:val="0"/>
          <w:w w:val="100"/>
          <w:position w:val="0"/>
          <w:sz w:val="18"/>
          <w:szCs w:val="18"/>
        </w:rPr>
        <w:t>动作的进行。</w:t>
      </w:r>
    </w:p>
    <w:p>
      <w:pPr>
        <w:pStyle w:val="23"/>
        <w:keepNext w:val="0"/>
        <w:keepLines w:val="0"/>
        <w:widowControl w:val="0"/>
        <w:numPr>
          <w:ilvl w:val="0"/>
          <w:numId w:val="79"/>
        </w:numPr>
        <w:shd w:val="clear" w:color="auto" w:fill="auto"/>
        <w:tabs>
          <w:tab w:val="left" w:pos="1164"/>
        </w:tabs>
        <w:bidi w:val="0"/>
        <w:spacing w:before="0" w:after="0" w:line="358" w:lineRule="exact"/>
        <w:ind w:left="0" w:right="0" w:firstLine="700"/>
        <w:jc w:val="left"/>
        <w:rPr>
          <w:sz w:val="18"/>
          <w:szCs w:val="18"/>
        </w:rPr>
      </w:pPr>
      <w:bookmarkStart w:id="447" w:name="bookmark447"/>
      <w:bookmarkEnd w:id="447"/>
      <w:r>
        <w:rPr>
          <w:color w:val="000000"/>
          <w:spacing w:val="0"/>
          <w:w w:val="100"/>
          <w:position w:val="0"/>
          <w:sz w:val="18"/>
          <w:szCs w:val="18"/>
        </w:rPr>
        <w:t>结果补语。</w:t>
      </w:r>
    </w:p>
    <w:p>
      <w:pPr>
        <w:pStyle w:val="23"/>
        <w:keepNext w:val="0"/>
        <w:keepLines w:val="0"/>
        <w:widowControl w:val="0"/>
        <w:numPr>
          <w:ilvl w:val="0"/>
          <w:numId w:val="78"/>
        </w:numPr>
        <w:shd w:val="clear" w:color="auto" w:fill="auto"/>
        <w:tabs>
          <w:tab w:val="left" w:pos="757"/>
        </w:tabs>
        <w:bidi w:val="0"/>
        <w:spacing w:before="0" w:after="0" w:line="358" w:lineRule="exact"/>
        <w:ind w:left="0" w:right="0"/>
        <w:jc w:val="both"/>
        <w:rPr>
          <w:sz w:val="18"/>
          <w:szCs w:val="18"/>
        </w:rPr>
      </w:pPr>
      <w:bookmarkStart w:id="448" w:name="bookmark448"/>
      <w:bookmarkEnd w:id="448"/>
      <w:r>
        <w:rPr>
          <w:color w:val="000000"/>
          <w:spacing w:val="0"/>
          <w:w w:val="100"/>
          <w:position w:val="0"/>
          <w:sz w:val="18"/>
          <w:szCs w:val="18"/>
        </w:rPr>
        <w:t>分析本章第二节中</w:t>
      </w:r>
      <w:r>
        <w:rPr>
          <w:color w:val="000000"/>
          <w:spacing w:val="0"/>
          <w:w w:val="100"/>
          <w:position w:val="0"/>
          <w:sz w:val="18"/>
          <w:szCs w:val="18"/>
          <w:lang w:val="zh-CN" w:eastAsia="zh-CN" w:bidi="zh-CN"/>
        </w:rPr>
        <w:t>“语法</w:t>
      </w:r>
      <w:r>
        <w:rPr>
          <w:color w:val="000000"/>
          <w:spacing w:val="0"/>
          <w:w w:val="100"/>
          <w:position w:val="0"/>
          <w:sz w:val="18"/>
          <w:szCs w:val="18"/>
        </w:rPr>
        <w:t>教学的方法"里列举的三个语法教学示例中,教师分别是如何搭建支架，逐步推进,从而实现教学•目标的。</w:t>
      </w:r>
    </w:p>
    <w:p>
      <w:pPr>
        <w:pStyle w:val="23"/>
        <w:keepNext w:val="0"/>
        <w:keepLines w:val="0"/>
        <w:widowControl w:val="0"/>
        <w:numPr>
          <w:ilvl w:val="0"/>
          <w:numId w:val="78"/>
        </w:numPr>
        <w:shd w:val="clear" w:color="auto" w:fill="auto"/>
        <w:tabs>
          <w:tab w:val="left" w:pos="739"/>
          <w:tab w:val="left" w:leader="dot" w:pos="6309"/>
        </w:tabs>
        <w:bidi w:val="0"/>
        <w:spacing w:before="0" w:after="0" w:line="358" w:lineRule="exact"/>
        <w:ind w:left="0" w:right="0"/>
        <w:jc w:val="both"/>
        <w:rPr>
          <w:sz w:val="18"/>
          <w:szCs w:val="18"/>
        </w:rPr>
      </w:pPr>
      <w:bookmarkStart w:id="449" w:name="bookmark449"/>
      <w:bookmarkEnd w:id="449"/>
      <w:r>
        <w:rPr>
          <w:color w:val="000000"/>
          <w:spacing w:val="0"/>
          <w:w w:val="100"/>
          <w:position w:val="0"/>
          <w:sz w:val="18"/>
          <w:szCs w:val="18"/>
        </w:rPr>
        <w:t>根据情景教学法的原则，设计在课堂上讲授</w:t>
      </w:r>
      <w:r>
        <w:rPr>
          <w:color w:val="000000"/>
          <w:spacing w:val="0"/>
          <w:w w:val="100"/>
          <w:position w:val="0"/>
          <w:sz w:val="18"/>
          <w:szCs w:val="18"/>
          <w:lang w:val="zh-CN" w:eastAsia="zh-CN" w:bidi="zh-CN"/>
        </w:rPr>
        <w:t>“都</w:t>
      </w:r>
      <w:r>
        <w:rPr>
          <w:color w:val="000000"/>
          <w:spacing w:val="0"/>
          <w:w w:val="100"/>
          <w:position w:val="0"/>
          <w:sz w:val="18"/>
          <w:szCs w:val="18"/>
        </w:rPr>
        <w:t>……了，还</w:t>
      </w:r>
      <w:r>
        <w:rPr>
          <w:color w:val="000000"/>
          <w:spacing w:val="0"/>
          <w:w w:val="100"/>
          <w:position w:val="0"/>
          <w:sz w:val="18"/>
          <w:szCs w:val="18"/>
          <w:lang w:val="en-US" w:eastAsia="en-US" w:bidi="en-US"/>
        </w:rPr>
        <w:tab/>
      </w:r>
      <w:r>
        <w:rPr>
          <w:color w:val="000000"/>
          <w:spacing w:val="0"/>
          <w:w w:val="100"/>
          <w:position w:val="0"/>
          <w:sz w:val="18"/>
          <w:szCs w:val="18"/>
        </w:rPr>
        <w:t>”这一</w:t>
      </w:r>
    </w:p>
    <w:p>
      <w:pPr>
        <w:pStyle w:val="23"/>
        <w:keepNext w:val="0"/>
        <w:keepLines w:val="0"/>
        <w:widowControl w:val="0"/>
        <w:shd w:val="clear" w:color="auto" w:fill="auto"/>
        <w:bidi w:val="0"/>
        <w:spacing w:before="0" w:after="0" w:line="358" w:lineRule="exact"/>
        <w:ind w:left="0" w:right="0" w:firstLine="0"/>
        <w:jc w:val="left"/>
        <w:rPr>
          <w:sz w:val="18"/>
          <w:szCs w:val="18"/>
        </w:rPr>
        <w:sectPr>
          <w:headerReference r:id="rId553" w:type="default"/>
          <w:footerReference r:id="rId555" w:type="default"/>
          <w:headerReference r:id="rId554" w:type="even"/>
          <w:footerReference r:id="rId556" w:type="even"/>
          <w:footnotePr>
            <w:numFmt w:val="decimal"/>
          </w:footnotePr>
          <w:type w:val="continuous"/>
          <w:pgSz w:w="9621" w:h="12860"/>
          <w:pgMar w:top="1370" w:right="1182" w:bottom="1141" w:left="1397" w:header="0" w:footer="713" w:gutter="0"/>
          <w:cols w:space="720" w:num="1"/>
          <w:rtlGutter w:val="0"/>
          <w:docGrid w:linePitch="360" w:charSpace="0"/>
        </w:sectPr>
      </w:pPr>
      <w:r>
        <w:rPr>
          <w:color w:val="000000"/>
          <w:spacing w:val="0"/>
          <w:w w:val="100"/>
          <w:position w:val="0"/>
          <w:sz w:val="18"/>
          <w:szCs w:val="18"/>
        </w:rPr>
        <w:t>结构的教学情景。</w:t>
      </w:r>
    </w:p>
    <w:p>
      <w:pPr>
        <w:pStyle w:val="17"/>
        <w:keepNext/>
        <w:keepLines/>
        <w:widowControl w:val="0"/>
        <w:shd w:val="clear" w:color="auto" w:fill="auto"/>
        <w:bidi w:val="0"/>
        <w:spacing w:before="1320" w:after="1200" w:line="240" w:lineRule="auto"/>
        <w:ind w:left="0" w:right="0" w:firstLine="0"/>
        <w:jc w:val="center"/>
        <w:rPr>
          <w:sz w:val="32"/>
          <w:szCs w:val="32"/>
        </w:rPr>
      </w:pPr>
      <w:bookmarkStart w:id="450" w:name="bookmark450"/>
      <w:bookmarkStart w:id="451" w:name="bookmark451"/>
      <w:bookmarkStart w:id="452" w:name="bookmark452"/>
      <w:r>
        <w:rPr>
          <w:color w:val="000000"/>
          <w:spacing w:val="0"/>
          <w:w w:val="100"/>
          <w:position w:val="0"/>
          <w:sz w:val="32"/>
          <w:szCs w:val="32"/>
        </w:rPr>
        <w:t>第十章词汇教学</w:t>
      </w:r>
      <w:bookmarkEnd w:id="450"/>
      <w:bookmarkEnd w:id="451"/>
      <w:bookmarkEnd w:id="452"/>
    </w:p>
    <w:p>
      <w:pPr>
        <w:pStyle w:val="23"/>
        <w:keepNext w:val="0"/>
        <w:keepLines w:val="0"/>
        <w:widowControl w:val="0"/>
        <w:shd w:val="clear" w:color="auto" w:fill="auto"/>
        <w:bidi w:val="0"/>
        <w:spacing w:before="0" w:after="620" w:line="362" w:lineRule="exact"/>
        <w:ind w:left="0" w:right="0" w:firstLine="420"/>
        <w:jc w:val="both"/>
      </w:pPr>
      <w:r>
        <w:rPr>
          <w:color w:val="000000"/>
          <w:spacing w:val="0"/>
          <w:w w:val="100"/>
          <w:position w:val="0"/>
        </w:rPr>
        <w:t>随着语言学习的深入，词汇学习变得越来越重要。具有充分的词汇量，理解词语的意义，掌握词语的用法,是语言学习成功的关键因素之一。一个词有词音（词的声音形式）、词形（词的书写形式）、词义（词的意义）、词用（词的用法），因此词汇教学也就必然涉及语音和语法（词语的用法就体现了语法规则），以及汉语的书面形式</w:t>
      </w:r>
      <w:r>
        <w:rPr>
          <w:color w:val="000000"/>
          <w:spacing w:val="0"/>
          <w:w w:val="100"/>
          <w:position w:val="0"/>
          <w:lang w:val="en-US" w:eastAsia="en-US" w:bidi="en-US"/>
        </w:rPr>
        <w:t>一■一</w:t>
      </w:r>
      <w:r>
        <w:rPr>
          <w:color w:val="000000"/>
          <w:spacing w:val="0"/>
          <w:w w:val="100"/>
          <w:position w:val="0"/>
        </w:rPr>
        <w:t>汉字。这一章我们主要讨论词汇教学的内容和课堂教学中用于解释词语意义的方法。我们认为，课堂教学技巧的使用不仅要考虑到教学的目的、对象、环境以及教师自身的能力和条件，更重要的是它们是否符合（或违背）教师对语言及语言学习理论所持的理念与信仰。</w:t>
      </w:r>
    </w:p>
    <w:p>
      <w:pPr>
        <w:pStyle w:val="25"/>
        <w:keepNext/>
        <w:keepLines/>
        <w:widowControl w:val="0"/>
        <w:shd w:val="clear" w:color="auto" w:fill="auto"/>
        <w:bidi w:val="0"/>
        <w:spacing w:before="0" w:after="500" w:line="240" w:lineRule="auto"/>
        <w:ind w:left="0" w:right="0" w:firstLine="0"/>
        <w:jc w:val="center"/>
        <w:rPr>
          <w:sz w:val="26"/>
          <w:szCs w:val="26"/>
        </w:rPr>
      </w:pPr>
      <w:bookmarkStart w:id="453" w:name="bookmark453"/>
      <w:bookmarkStart w:id="454" w:name="bookmark455"/>
      <w:bookmarkStart w:id="455" w:name="bookmark454"/>
      <w:r>
        <w:rPr>
          <w:color w:val="000000"/>
          <w:spacing w:val="0"/>
          <w:w w:val="100"/>
          <w:position w:val="0"/>
          <w:sz w:val="26"/>
          <w:szCs w:val="26"/>
        </w:rPr>
        <w:t>第一节词汇教学的内容</w:t>
      </w:r>
      <w:bookmarkEnd w:id="453"/>
      <w:bookmarkEnd w:id="454"/>
      <w:bookmarkEnd w:id="455"/>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词汇教学其实是一个复杂的工程，涉及方方面面。一个词有词音（词的声音形式）、词形（词的书写形式）、词义（词的意义）、词用（词的用法）。</w:t>
      </w:r>
    </w:p>
    <w:p>
      <w:pPr>
        <w:pStyle w:val="23"/>
        <w:keepNext w:val="0"/>
        <w:keepLines w:val="0"/>
        <w:widowControl w:val="0"/>
        <w:shd w:val="clear" w:color="auto" w:fill="auto"/>
        <w:bidi w:val="0"/>
        <w:spacing w:before="0" w:after="0" w:line="362" w:lineRule="exact"/>
        <w:ind w:left="0" w:right="0" w:firstLine="420"/>
        <w:jc w:val="both"/>
        <w:rPr>
          <w:rFonts w:hint="default"/>
          <w:lang w:val="en-US"/>
        </w:rPr>
        <w:sectPr>
          <w:headerReference r:id="rId557" w:type="default"/>
          <w:footerReference r:id="rId559" w:type="default"/>
          <w:headerReference r:id="rId558" w:type="even"/>
          <w:footerReference r:id="rId560" w:type="even"/>
          <w:footnotePr>
            <w:numFmt w:val="decimal"/>
          </w:footnotePr>
          <w:pgSz w:w="9621" w:h="12860"/>
          <w:pgMar w:top="1506" w:right="1184" w:bottom="1155" w:left="1404" w:header="1078" w:footer="727" w:gutter="0"/>
          <w:pgNumType w:start="244"/>
          <w:cols w:space="720" w:num="1"/>
          <w:rtlGutter w:val="0"/>
          <w:docGrid w:linePitch="360" w:charSpace="0"/>
        </w:sectPr>
      </w:pPr>
      <w:r>
        <w:rPr>
          <w:color w:val="000000"/>
          <w:spacing w:val="0"/>
          <w:w w:val="100"/>
          <w:position w:val="0"/>
        </w:rPr>
        <w:t>词音涉及词的发音/读音（汉语作为第二语言学习者常常是依据拼音或汉字来认读词的语音形式的），发音/读音准确不准确常常被以汉语为母语者用来，，判定，，一个汉语学习者所说的汉语</w:t>
      </w:r>
      <w:r>
        <w:rPr>
          <w:color w:val="000000"/>
          <w:spacing w:val="0"/>
          <w:w w:val="100"/>
          <w:position w:val="0"/>
          <w:lang w:val="zh-CN" w:eastAsia="zh-CN" w:bidi="zh-CN"/>
        </w:rPr>
        <w:t>“地道</w:t>
      </w:r>
      <w:r>
        <w:rPr>
          <w:color w:val="000000"/>
          <w:spacing w:val="0"/>
          <w:w w:val="100"/>
          <w:position w:val="0"/>
        </w:rPr>
        <w:t>，，不</w:t>
      </w:r>
      <w:r>
        <w:rPr>
          <w:color w:val="000000"/>
          <w:spacing w:val="0"/>
          <w:w w:val="100"/>
          <w:position w:val="0"/>
          <w:lang w:val="zh-CN" w:eastAsia="zh-CN" w:bidi="zh-CN"/>
        </w:rPr>
        <w:t>“地</w:t>
      </w:r>
      <w:r>
        <w:rPr>
          <w:color w:val="000000"/>
          <w:spacing w:val="0"/>
          <w:w w:val="100"/>
          <w:position w:val="0"/>
        </w:rPr>
        <w:t>道”。按理说发音问题归语音教学管，可词汇教学也不得不管，因为它是词的声音形式，学习一个词首先就要学会它的发音/读音，不会发音就无法用这个词来进行口头交际（国外老一辈的汉学家里有些很熟悉汉字，书面语能力很强，</w:t>
      </w:r>
      <w:r>
        <w:rPr>
          <w:color w:val="000000"/>
          <w:spacing w:val="0"/>
          <w:w w:val="100"/>
          <w:position w:val="0"/>
          <w:highlight w:val="none"/>
        </w:rPr>
        <w:t>但却</w:t>
      </w:r>
      <w:r>
        <w:rPr>
          <w:color w:val="000000"/>
          <w:spacing w:val="0"/>
          <w:w w:val="100"/>
          <w:position w:val="0"/>
        </w:rPr>
        <w:t>不会说），发音不准有</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时也会影响交际，这就是为什么有的教师会带着学生一遍又一遍地读生词的原因之一。现在中国国内的对外汉语教学,零起点学生的语音教学阶段，最多也就是一两个星期，训练时间不够，学生无法完全习得汉语语音（声、韵、调、音节、语流），因此，词汇教学，甚至课文教学依然要重视语音训练,包括生词朗读（音节、音节变调、同音词、同形词等）、课文朗读（停顿、语流音变等）。训练学生语音的方法有许多种，国外有些学校的做法值得我们借鉴。比如，在法国国立东方语言文化学院，语音阶段结束并不等于语音训练就结束了，实际上整个语音训练要贯彻一学年。具体表现在：教师在每课书的教学过程中，都要抽一定的时间进行一些课文里没有的词语的朗读和拼音的听写，这种朗读和听写练习，从双音节到四音节逐步过渡，音节的组合由教师自选，完全不考虑学生明不明白词语的意思，是纯粹的语音训练。期中考试学生要用拼音听写</w:t>
      </w:r>
      <w:r>
        <w:rPr>
          <w:color w:val="000000"/>
          <w:spacing w:val="0"/>
          <w:w w:val="100"/>
          <w:position w:val="0"/>
          <w:sz w:val="20"/>
          <w:szCs w:val="20"/>
        </w:rPr>
        <w:t>40</w:t>
      </w:r>
      <w:r>
        <w:rPr>
          <w:color w:val="000000"/>
          <w:spacing w:val="0"/>
          <w:w w:val="100"/>
          <w:position w:val="0"/>
        </w:rPr>
        <w:t>个双音节词（意思可能完全不懂），期末考试要听写</w:t>
      </w:r>
      <w:r>
        <w:rPr>
          <w:color w:val="000000"/>
          <w:spacing w:val="0"/>
          <w:w w:val="100"/>
          <w:position w:val="0"/>
          <w:sz w:val="20"/>
          <w:szCs w:val="20"/>
        </w:rPr>
        <w:t>20</w:t>
      </w:r>
      <w:r>
        <w:rPr>
          <w:color w:val="000000"/>
          <w:spacing w:val="0"/>
          <w:w w:val="100"/>
          <w:position w:val="0"/>
        </w:rPr>
        <w:t>个四音节词语（通常是成语类的），因此教师上半学期主要训练学生双音节词的听读，下半学期主要训练四音节词语的听读。尽管这种做法可能是某些教学法流派所不主张甚至反对的（主要争执在是不是要结合意义的问题），但这种训练对提高学生的语音能力是切实有效的。</w:t>
      </w:r>
    </w:p>
    <w:p>
      <w:pPr>
        <w:pStyle w:val="23"/>
        <w:keepNext w:val="0"/>
        <w:keepLines w:val="0"/>
        <w:widowControl w:val="0"/>
        <w:shd w:val="clear" w:color="auto" w:fill="auto"/>
        <w:bidi w:val="0"/>
        <w:spacing w:before="0" w:after="460" w:line="370" w:lineRule="exact"/>
        <w:ind w:left="0" w:right="0" w:firstLine="460"/>
        <w:jc w:val="both"/>
      </w:pPr>
      <w:r>
        <w:rPr>
          <w:color w:val="000000"/>
          <w:spacing w:val="0"/>
          <w:w w:val="100"/>
          <w:position w:val="0"/>
        </w:rPr>
        <w:t>词形涉及词的书写形式，也就是汉字的认读和书写问题。按理说汉字教学，尤其是对非汉字文化圈的汉语学习者（如欧美学生、阿拉伯学生等）的汉字教学，应该开设专门的汉字课，进行专门的汉字教学①，但事实上是，在汉语教学界一直有着所谓</w:t>
      </w:r>
      <w:r>
        <w:rPr>
          <w:color w:val="000000"/>
          <w:spacing w:val="0"/>
          <w:w w:val="100"/>
          <w:position w:val="0"/>
          <w:lang w:val="zh-CN" w:eastAsia="zh-CN" w:bidi="zh-CN"/>
        </w:rPr>
        <w:t>“语文</w:t>
      </w:r>
      <w:r>
        <w:rPr>
          <w:color w:val="000000"/>
          <w:spacing w:val="0"/>
          <w:w w:val="100"/>
          <w:position w:val="0"/>
        </w:rPr>
        <w:t>并进”</w:t>
      </w:r>
      <w:r>
        <w:rPr>
          <w:color w:val="000000"/>
          <w:spacing w:val="0"/>
          <w:w w:val="100"/>
          <w:position w:val="0"/>
          <w:lang w:val="zh-CN" w:eastAsia="zh-CN" w:bidi="zh-CN"/>
        </w:rPr>
        <w:t>、“语</w:t>
      </w:r>
      <w:r>
        <w:rPr>
          <w:color w:val="000000"/>
          <w:spacing w:val="0"/>
          <w:w w:val="100"/>
          <w:position w:val="0"/>
        </w:rPr>
        <w:t>文同步”</w:t>
      </w:r>
      <w:r>
        <w:rPr>
          <w:color w:val="000000"/>
          <w:spacing w:val="0"/>
          <w:w w:val="100"/>
          <w:position w:val="0"/>
          <w:lang w:val="zh-CN" w:eastAsia="zh-CN" w:bidi="zh-CN"/>
        </w:rPr>
        <w:t>、“随</w:t>
      </w:r>
      <w:r>
        <w:rPr>
          <w:color w:val="000000"/>
          <w:spacing w:val="0"/>
          <w:w w:val="100"/>
          <w:position w:val="0"/>
        </w:rPr>
        <w:t>文识字</w:t>
      </w:r>
      <w:r>
        <w:rPr>
          <w:color w:val="000000"/>
          <w:spacing w:val="0"/>
          <w:w w:val="100"/>
          <w:position w:val="0"/>
          <w:lang w:val="zh-CN" w:eastAsia="zh-CN" w:bidi="zh-CN"/>
        </w:rPr>
        <w:t>”与“</w:t>
      </w:r>
      <w:r>
        <w:rPr>
          <w:color w:val="000000"/>
          <w:spacing w:val="0"/>
          <w:w w:val="100"/>
          <w:position w:val="0"/>
          <w:highlight w:val="none"/>
        </w:rPr>
        <w:t>先语</w:t>
      </w:r>
      <w:r>
        <w:rPr>
          <w:color w:val="000000"/>
          <w:spacing w:val="0"/>
          <w:w w:val="100"/>
          <w:position w:val="0"/>
        </w:rPr>
        <w:t>后文”、</w:t>
      </w:r>
      <w:r>
        <w:rPr>
          <w:color w:val="000000"/>
          <w:spacing w:val="0"/>
          <w:w w:val="100"/>
          <w:position w:val="0"/>
          <w:lang w:val="zh-CN" w:eastAsia="zh-CN" w:bidi="zh-CN"/>
        </w:rPr>
        <w:t>“语文</w:t>
      </w:r>
      <w:r>
        <w:rPr>
          <w:color w:val="000000"/>
          <w:spacing w:val="0"/>
          <w:w w:val="100"/>
          <w:position w:val="0"/>
        </w:rPr>
        <w:t>分离”</w:t>
      </w:r>
      <w:r>
        <w:rPr>
          <w:color w:val="000000"/>
          <w:spacing w:val="0"/>
          <w:w w:val="100"/>
          <w:position w:val="0"/>
          <w:lang w:val="zh-CN" w:eastAsia="zh-CN" w:bidi="zh-CN"/>
        </w:rPr>
        <w:t>、“拼</w:t>
      </w:r>
      <w:r>
        <w:rPr>
          <w:color w:val="000000"/>
          <w:spacing w:val="0"/>
          <w:w w:val="100"/>
          <w:position w:val="0"/>
        </w:rPr>
        <w:t>音先行，汉字滞后</w:t>
      </w:r>
      <w:r>
        <w:rPr>
          <w:color w:val="000000"/>
          <w:spacing w:val="0"/>
          <w:w w:val="100"/>
          <w:position w:val="0"/>
          <w:lang w:val="zh-CN" w:eastAsia="zh-CN" w:bidi="zh-CN"/>
        </w:rPr>
        <w:t>”的</w:t>
      </w:r>
      <w:r>
        <w:rPr>
          <w:color w:val="000000"/>
          <w:spacing w:val="0"/>
          <w:w w:val="100"/>
          <w:position w:val="0"/>
        </w:rPr>
        <w:t>争论。而中国国内目前汉字教学的主要做法是</w:t>
      </w:r>
      <w:r>
        <w:rPr>
          <w:color w:val="000000"/>
          <w:spacing w:val="0"/>
          <w:w w:val="100"/>
          <w:position w:val="0"/>
          <w:lang w:val="zh-CN" w:eastAsia="zh-CN" w:bidi="zh-CN"/>
        </w:rPr>
        <w:t>“语文</w:t>
      </w:r>
      <w:r>
        <w:rPr>
          <w:color w:val="000000"/>
          <w:spacing w:val="0"/>
          <w:w w:val="100"/>
          <w:position w:val="0"/>
        </w:rPr>
        <w:t>并进”</w:t>
      </w:r>
      <w:r>
        <w:rPr>
          <w:color w:val="000000"/>
          <w:spacing w:val="0"/>
          <w:w w:val="100"/>
          <w:position w:val="0"/>
          <w:lang w:val="zh-CN" w:eastAsia="zh-CN" w:bidi="zh-CN"/>
        </w:rPr>
        <w:t>、“语</w:t>
      </w:r>
      <w:r>
        <w:rPr>
          <w:color w:val="000000"/>
          <w:spacing w:val="0"/>
          <w:w w:val="100"/>
          <w:position w:val="0"/>
        </w:rPr>
        <w:t>文同步”</w:t>
      </w:r>
      <w:r>
        <w:rPr>
          <w:color w:val="000000"/>
          <w:spacing w:val="0"/>
          <w:w w:val="100"/>
          <w:position w:val="0"/>
          <w:lang w:val="zh-CN" w:eastAsia="zh-CN" w:bidi="zh-CN"/>
        </w:rPr>
        <w:t>、“随</w:t>
      </w:r>
      <w:r>
        <w:rPr>
          <w:color w:val="000000"/>
          <w:spacing w:val="0"/>
          <w:w w:val="100"/>
          <w:position w:val="0"/>
        </w:rPr>
        <w:t>文识字</w:t>
      </w:r>
      <w:r>
        <w:rPr>
          <w:color w:val="000000"/>
          <w:spacing w:val="0"/>
          <w:w w:val="100"/>
          <w:position w:val="0"/>
          <w:lang w:val="zh-CN" w:eastAsia="zh-CN" w:bidi="zh-CN"/>
        </w:rPr>
        <w:t>”②</w:t>
      </w:r>
      <w:r>
        <w:rPr>
          <w:color w:val="000000"/>
          <w:spacing w:val="0"/>
          <w:w w:val="100"/>
          <w:position w:val="0"/>
        </w:rPr>
        <w:t>，汉字教学常常是和词汇教学结合在一起的，很少有院校开设专门的汉字课,除非学生全都是来自欧美等国家和地区的。因此，词汇教学也不得不管汉字的认读和书写。汉字的书写主要是</w:t>
      </w:r>
    </w:p>
    <w:p>
      <w:pPr>
        <w:pStyle w:val="21"/>
        <w:keepNext w:val="0"/>
        <w:keepLines w:val="0"/>
        <w:widowControl w:val="0"/>
        <w:shd w:val="clear" w:color="auto" w:fill="auto"/>
        <w:bidi w:val="0"/>
        <w:spacing w:before="0" w:after="0" w:line="202" w:lineRule="exact"/>
        <w:ind w:left="0" w:right="0" w:firstLine="360"/>
        <w:jc w:val="both"/>
        <w:rPr>
          <w:sz w:val="15"/>
          <w:szCs w:val="15"/>
        </w:rPr>
      </w:pPr>
      <w:r>
        <w:rPr>
          <w:color w:val="000000"/>
          <w:spacing w:val="0"/>
          <w:w w:val="100"/>
          <w:position w:val="0"/>
          <w:sz w:val="15"/>
          <w:szCs w:val="15"/>
          <w:lang w:val="en-US" w:eastAsia="en-US" w:bidi="en-US"/>
        </w:rPr>
        <w:t>®</w:t>
      </w:r>
      <w:r>
        <w:rPr>
          <w:color w:val="000000"/>
          <w:spacing w:val="0"/>
          <w:w w:val="100"/>
          <w:position w:val="0"/>
          <w:sz w:val="15"/>
          <w:szCs w:val="15"/>
        </w:rPr>
        <w:t>其实，即使是汉字文化圈的汉语学习者，如日本学生、韩国学生、越南学生，也同样存在</w:t>
      </w:r>
      <w:r>
        <w:rPr>
          <w:color w:val="000000"/>
          <w:spacing w:val="0"/>
          <w:w w:val="100"/>
          <w:position w:val="0"/>
          <w:sz w:val="15"/>
          <w:szCs w:val="15"/>
          <w:highlight w:val="none"/>
        </w:rPr>
        <w:t>汉字问</w:t>
      </w:r>
      <w:r>
        <w:rPr>
          <w:color w:val="000000"/>
          <w:spacing w:val="0"/>
          <w:w w:val="100"/>
          <w:position w:val="0"/>
          <w:sz w:val="15"/>
          <w:szCs w:val="15"/>
        </w:rPr>
        <w:t>题，只是其表现形式跟非汉字文化圈的汉语学习者不一样而已。</w:t>
      </w:r>
    </w:p>
    <w:p>
      <w:pPr>
        <w:pStyle w:val="21"/>
        <w:keepNext w:val="0"/>
        <w:keepLines w:val="0"/>
        <w:widowControl w:val="0"/>
        <w:shd w:val="clear" w:color="auto" w:fill="auto"/>
        <w:bidi w:val="0"/>
        <w:spacing w:before="0" w:after="220" w:line="202" w:lineRule="exact"/>
        <w:ind w:left="0" w:right="0" w:firstLine="360"/>
        <w:jc w:val="both"/>
      </w:pPr>
      <w:r>
        <w:rPr>
          <w:color w:val="000000"/>
          <w:spacing w:val="0"/>
          <w:w w:val="100"/>
          <w:position w:val="0"/>
          <w:sz w:val="15"/>
          <w:szCs w:val="15"/>
        </w:rPr>
        <w:t>②倒是在汉语作为外语的环境下，常有</w:t>
      </w:r>
      <w:r>
        <w:rPr>
          <w:color w:val="000000"/>
          <w:spacing w:val="0"/>
          <w:w w:val="100"/>
          <w:position w:val="0"/>
          <w:sz w:val="15"/>
          <w:szCs w:val="15"/>
          <w:lang w:val="zh-CN" w:eastAsia="zh-CN" w:bidi="zh-CN"/>
        </w:rPr>
        <w:t>“</w:t>
      </w:r>
      <w:r>
        <w:rPr>
          <w:color w:val="000000"/>
          <w:spacing w:val="0"/>
          <w:w w:val="100"/>
          <w:position w:val="0"/>
          <w:sz w:val="15"/>
          <w:szCs w:val="15"/>
          <w:highlight w:val="none"/>
          <w:lang w:val="zh-CN" w:eastAsia="zh-CN" w:bidi="zh-CN"/>
        </w:rPr>
        <w:t>先语</w:t>
      </w:r>
      <w:r>
        <w:rPr>
          <w:color w:val="000000"/>
          <w:spacing w:val="0"/>
          <w:w w:val="100"/>
          <w:position w:val="0"/>
          <w:sz w:val="15"/>
          <w:szCs w:val="15"/>
        </w:rPr>
        <w:t>后文”</w:t>
      </w:r>
      <w:r>
        <w:rPr>
          <w:color w:val="000000"/>
          <w:spacing w:val="0"/>
          <w:w w:val="100"/>
          <w:position w:val="0"/>
          <w:sz w:val="15"/>
          <w:szCs w:val="15"/>
          <w:lang w:val="zh-CN" w:eastAsia="zh-CN" w:bidi="zh-CN"/>
        </w:rPr>
        <w:t>、“语</w:t>
      </w:r>
      <w:r>
        <w:rPr>
          <w:color w:val="000000"/>
          <w:spacing w:val="0"/>
          <w:w w:val="100"/>
          <w:position w:val="0"/>
          <w:sz w:val="15"/>
          <w:szCs w:val="15"/>
        </w:rPr>
        <w:t>文分离"、“拼音先行，汉字滞后</w:t>
      </w:r>
      <w:r>
        <w:rPr>
          <w:color w:val="000000"/>
          <w:spacing w:val="0"/>
          <w:w w:val="100"/>
          <w:position w:val="0"/>
          <w:sz w:val="15"/>
          <w:szCs w:val="15"/>
          <w:lang w:val="zh-CN" w:eastAsia="zh-CN" w:bidi="zh-CN"/>
        </w:rPr>
        <w:t>”的</w:t>
      </w:r>
      <w:r>
        <w:rPr>
          <w:color w:val="000000"/>
          <w:spacing w:val="0"/>
          <w:w w:val="100"/>
          <w:position w:val="0"/>
          <w:sz w:val="15"/>
          <w:szCs w:val="15"/>
        </w:rPr>
        <w:t>做法，可参见王若江</w:t>
      </w:r>
      <w:r>
        <w:rPr>
          <w:color w:val="000000"/>
          <w:spacing w:val="0"/>
          <w:w w:val="100"/>
          <w:position w:val="0"/>
        </w:rPr>
        <w:t>，</w:t>
      </w:r>
      <w:r>
        <w:rPr>
          <w:rFonts w:ascii="Times New Roman" w:hAnsi="Times New Roman" w:eastAsia="Times New Roman" w:cs="Times New Roman"/>
          <w:color w:val="000000"/>
          <w:spacing w:val="0"/>
          <w:w w:val="100"/>
          <w:position w:val="0"/>
        </w:rPr>
        <w:t>2002,2004</w:t>
      </w:r>
      <w:r>
        <w:rPr>
          <w:color w:val="000000"/>
          <w:spacing w:val="0"/>
          <w:w w:val="100"/>
          <w:position w:val="0"/>
        </w:rPr>
        <w:t>；</w:t>
      </w:r>
      <w:r>
        <w:rPr>
          <w:color w:val="000000"/>
          <w:spacing w:val="0"/>
          <w:w w:val="100"/>
          <w:position w:val="0"/>
          <w:sz w:val="15"/>
          <w:szCs w:val="15"/>
          <w:lang w:val="zh-CN" w:eastAsia="zh-CN" w:bidi="zh-CN"/>
        </w:rPr>
        <w:t>吴</w:t>
      </w:r>
      <w:r>
        <w:rPr>
          <w:color w:val="000000"/>
          <w:spacing w:val="0"/>
          <w:w w:val="100"/>
          <w:position w:val="0"/>
          <w:sz w:val="15"/>
          <w:szCs w:val="15"/>
        </w:rPr>
        <w:t>勇毅</w:t>
      </w:r>
      <w:r>
        <w:rPr>
          <w:rFonts w:ascii="Times New Roman" w:hAnsi="Times New Roman" w:eastAsia="Times New Roman" w:cs="Times New Roman"/>
          <w:color w:val="000000"/>
          <w:spacing w:val="0"/>
          <w:w w:val="100"/>
          <w:position w:val="0"/>
        </w:rPr>
        <w:t>,2010,</w:t>
      </w:r>
      <w:r>
        <w:rPr>
          <w:color w:val="000000"/>
          <w:spacing w:val="0"/>
          <w:w w:val="100"/>
          <w:position w:val="0"/>
          <w:sz w:val="15"/>
          <w:szCs w:val="15"/>
        </w:rPr>
        <w:t>赵金铭</w:t>
      </w:r>
      <w:r>
        <w:rPr>
          <w:rFonts w:ascii="Times New Roman" w:hAnsi="Times New Roman" w:eastAsia="Times New Roman" w:cs="Times New Roman"/>
          <w:color w:val="000000"/>
          <w:spacing w:val="0"/>
          <w:w w:val="100"/>
          <w:position w:val="0"/>
          <w:lang w:val="en-US" w:eastAsia="en-US" w:bidi="en-US"/>
        </w:rPr>
        <w:t>,2011.</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教学生汉字的结构（部件、偏旁、部件的组合规律和特点等）、书写规则（笔画、笔顺）以及汉字的一些理据。汉字的认读涉及字形的记忆、同形字（词）的辨别等，其实汉字的认读不仅包括汉字的记忆，也涉及词语的记忆，有些学习者习惯于或者说擅长于通过声音（词音）来记忆词语（意义），而有些学习者则习惯于通过汉字（字形）来记忆词语（意义），学习者习得词语的策略方法可能是不同的。①</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汉语中有的词只有一个意义（单义词），有的词有几个意义（多义词）。比如</w:t>
      </w:r>
      <w:r>
        <w:rPr>
          <w:color w:val="000000"/>
          <w:spacing w:val="0"/>
          <w:w w:val="100"/>
          <w:position w:val="0"/>
          <w:lang w:val="zh-CN" w:eastAsia="zh-CN" w:bidi="zh-CN"/>
        </w:rPr>
        <w:t>“打”</w:t>
      </w:r>
      <w:r>
        <w:rPr>
          <w:color w:val="000000"/>
          <w:spacing w:val="0"/>
          <w:w w:val="100"/>
          <w:position w:val="0"/>
        </w:rPr>
        <w:t>（动），《现代汉语词典》列有</w:t>
      </w:r>
      <w:r>
        <w:rPr>
          <w:color w:val="000000"/>
          <w:spacing w:val="0"/>
          <w:w w:val="100"/>
          <w:position w:val="0"/>
          <w:sz w:val="20"/>
          <w:szCs w:val="20"/>
        </w:rPr>
        <w:t>24</w:t>
      </w:r>
      <w:r>
        <w:rPr>
          <w:color w:val="000000"/>
          <w:spacing w:val="0"/>
          <w:w w:val="100"/>
          <w:position w:val="0"/>
        </w:rPr>
        <w:t>个义项，还不算介词</w:t>
      </w:r>
      <w:r>
        <w:rPr>
          <w:color w:val="000000"/>
          <w:spacing w:val="0"/>
          <w:w w:val="100"/>
          <w:position w:val="0"/>
          <w:lang w:val="zh-CN" w:eastAsia="zh-CN" w:bidi="zh-CN"/>
        </w:rPr>
        <w:t>“打”（关</w:t>
      </w:r>
      <w:r>
        <w:rPr>
          <w:color w:val="000000"/>
          <w:spacing w:val="0"/>
          <w:w w:val="100"/>
          <w:position w:val="0"/>
        </w:rPr>
        <w:t>于“打</w:t>
      </w:r>
      <w:r>
        <w:rPr>
          <w:color w:val="000000"/>
          <w:spacing w:val="0"/>
          <w:w w:val="100"/>
          <w:position w:val="0"/>
          <w:lang w:val="zh-CN" w:eastAsia="zh-CN" w:bidi="zh-CN"/>
        </w:rPr>
        <w:t>”，还</w:t>
      </w:r>
      <w:r>
        <w:rPr>
          <w:color w:val="000000"/>
          <w:spacing w:val="0"/>
          <w:w w:val="100"/>
          <w:position w:val="0"/>
        </w:rPr>
        <w:t>可参见俞敏</w:t>
      </w:r>
      <w:r>
        <w:rPr>
          <w:color w:val="000000"/>
          <w:spacing w:val="0"/>
          <w:w w:val="100"/>
          <w:position w:val="0"/>
          <w:sz w:val="20"/>
          <w:szCs w:val="20"/>
        </w:rPr>
        <w:t>，1991）</w:t>
      </w:r>
      <w:r>
        <w:rPr>
          <w:color w:val="000000"/>
          <w:spacing w:val="0"/>
          <w:w w:val="100"/>
          <w:position w:val="0"/>
        </w:rPr>
        <w:t>。有的词意义相同或相近（同义词、近义词），有的词的意义正好跟另一个词相反（反义词）。准确掌握词义是汉语学习者的一个重要任务。对教师来说，就是要帮助学生在实践中（而非只是理论知识）理解词义，掌握辨析词义的方法，比如，如何辨析同义词、近义词，如何辨别多义词，等等。另外词汇教学很重要的一点就是如何根据教学对象的不同特点用不同的方式给他们讲解或者说解释词语的意义，这也是这一章我们要讨论的重点，即词语解释的方法。</w:t>
      </w:r>
      <w:r>
        <w:rPr>
          <w:color w:val="000000"/>
          <w:spacing w:val="0"/>
          <w:w w:val="100"/>
          <w:position w:val="0"/>
          <w:lang w:val="en-US" w:eastAsia="en-US" w:bidi="en-US"/>
        </w:rPr>
        <w:t>.</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对学习者来说，掌握了一个词的读音，会用汉字把它书写下来，理解了它的意义，这还不够，要在交际中正确地使用词语还必须掌握词语的用法。比如，词语的搭配，一个词必须或者经常跟哪些词一起出现。有外国学生造出</w:t>
      </w:r>
      <w:r>
        <w:rPr>
          <w:color w:val="000000"/>
          <w:spacing w:val="0"/>
          <w:w w:val="100"/>
          <w:position w:val="0"/>
          <w:lang w:val="zh-CN" w:eastAsia="zh-CN" w:bidi="zh-CN"/>
        </w:rPr>
        <w:t>“我要</w:t>
      </w:r>
      <w:r>
        <w:rPr>
          <w:color w:val="000000"/>
          <w:spacing w:val="0"/>
          <w:w w:val="100"/>
          <w:position w:val="0"/>
        </w:rPr>
        <w:t>结婚她</w:t>
      </w:r>
      <w:r>
        <w:rPr>
          <w:color w:val="000000"/>
          <w:spacing w:val="0"/>
          <w:w w:val="100"/>
          <w:position w:val="0"/>
          <w:lang w:val="zh-CN" w:eastAsia="zh-CN" w:bidi="zh-CN"/>
        </w:rPr>
        <w:t>”这样</w:t>
      </w:r>
      <w:r>
        <w:rPr>
          <w:color w:val="000000"/>
          <w:spacing w:val="0"/>
          <w:w w:val="100"/>
          <w:position w:val="0"/>
        </w:rPr>
        <w:t>的句子，教师就要告诉学生，在汉语里要说“跟/和（谁）结婚</w:t>
      </w:r>
      <w:r>
        <w:rPr>
          <w:color w:val="000000"/>
          <w:spacing w:val="0"/>
          <w:w w:val="100"/>
          <w:position w:val="0"/>
          <w:lang w:val="zh-CN" w:eastAsia="zh-CN" w:bidi="zh-CN"/>
        </w:rPr>
        <w:t>”，而</w:t>
      </w:r>
      <w:r>
        <w:rPr>
          <w:color w:val="000000"/>
          <w:spacing w:val="0"/>
          <w:w w:val="100"/>
          <w:position w:val="0"/>
        </w:rPr>
        <w:t>不能说</w:t>
      </w:r>
      <w:r>
        <w:rPr>
          <w:color w:val="000000"/>
          <w:spacing w:val="0"/>
          <w:w w:val="100"/>
          <w:position w:val="0"/>
          <w:lang w:val="zh-CN" w:eastAsia="zh-CN" w:bidi="zh-CN"/>
        </w:rPr>
        <w:t>“结婚</w:t>
      </w:r>
      <w:r>
        <w:rPr>
          <w:color w:val="000000"/>
          <w:spacing w:val="0"/>
          <w:w w:val="100"/>
          <w:position w:val="0"/>
        </w:rPr>
        <w:t>（谁）”。又如，汉语说“一把椅子</w:t>
      </w:r>
      <w:r>
        <w:rPr>
          <w:color w:val="000000"/>
          <w:spacing w:val="0"/>
          <w:w w:val="100"/>
          <w:position w:val="0"/>
          <w:lang w:val="zh-CN" w:eastAsia="zh-CN" w:bidi="zh-CN"/>
        </w:rPr>
        <w:t>”，日</w:t>
      </w:r>
      <w:r>
        <w:rPr>
          <w:color w:val="000000"/>
          <w:spacing w:val="0"/>
          <w:w w:val="100"/>
          <w:position w:val="0"/>
        </w:rPr>
        <w:t>语却说</w:t>
      </w:r>
      <w:r>
        <w:rPr>
          <w:color w:val="000000"/>
          <w:spacing w:val="0"/>
          <w:w w:val="100"/>
          <w:position w:val="0"/>
          <w:lang w:val="zh-CN" w:eastAsia="zh-CN" w:bidi="zh-CN"/>
        </w:rPr>
        <w:t>“一</w:t>
      </w:r>
      <w:r>
        <w:rPr>
          <w:color w:val="000000"/>
          <w:spacing w:val="0"/>
          <w:w w:val="100"/>
          <w:position w:val="0"/>
        </w:rPr>
        <w:t>脚椅子”。懂得词语的意义可以帮助学习者在交际中理解对方所要表达的意思（口头的、书面的），而掌握词语的用法则可以使学习者在交际中正确地、准确地表达自己的意思，让对方理解。因此也是词汇教学的重点。</w:t>
      </w:r>
    </w:p>
    <w:p>
      <w:pPr>
        <w:pStyle w:val="23"/>
        <w:keepNext w:val="0"/>
        <w:keepLines w:val="0"/>
        <w:widowControl w:val="0"/>
        <w:shd w:val="clear" w:color="auto" w:fill="auto"/>
        <w:bidi w:val="0"/>
        <w:spacing w:before="0" w:after="460" w:line="363" w:lineRule="exact"/>
        <w:ind w:left="0" w:right="0" w:firstLine="460"/>
        <w:jc w:val="both"/>
      </w:pPr>
      <w:r>
        <w:rPr>
          <w:color w:val="000000"/>
          <w:spacing w:val="0"/>
          <w:w w:val="100"/>
          <w:position w:val="0"/>
        </w:rPr>
        <w:t>词汇练习的目的无非是采用各种有效的方式和活动（包括游戏）帮助学习者：记忆词语（音、义、形）；理解词义，尤其是词语在上下文中的意思（这些练习</w:t>
      </w:r>
    </w:p>
    <w:p>
      <w:pPr>
        <w:pStyle w:val="21"/>
        <w:keepNext w:val="0"/>
        <w:keepLines w:val="0"/>
        <w:widowControl w:val="0"/>
        <w:shd w:val="clear" w:color="auto" w:fill="auto"/>
        <w:bidi w:val="0"/>
        <w:spacing w:before="0" w:after="0" w:line="209" w:lineRule="exact"/>
        <w:ind w:left="0" w:right="0" w:firstLine="380"/>
        <w:jc w:val="both"/>
        <w:sectPr>
          <w:headerReference r:id="rId563" w:type="first"/>
          <w:footerReference r:id="rId566" w:type="first"/>
          <w:headerReference r:id="rId561" w:type="default"/>
          <w:footerReference r:id="rId564" w:type="default"/>
          <w:headerReference r:id="rId562" w:type="even"/>
          <w:footerReference r:id="rId565" w:type="even"/>
          <w:footnotePr>
            <w:numFmt w:val="decimal"/>
          </w:footnotePr>
          <w:pgSz w:w="9621" w:h="12860"/>
          <w:pgMar w:top="1506" w:right="1184" w:bottom="1155" w:left="1404" w:header="0" w:footer="3" w:gutter="0"/>
          <w:pgNumType w:start="231"/>
          <w:cols w:space="720" w:num="1"/>
          <w:titlePg/>
          <w:rtlGutter w:val="0"/>
          <w:docGrid w:linePitch="360" w:charSpace="0"/>
        </w:sectPr>
      </w:pPr>
      <w:r>
        <w:rPr>
          <w:color w:val="000000"/>
          <w:spacing w:val="0"/>
          <w:w w:val="100"/>
          <w:position w:val="0"/>
        </w:rPr>
        <w:t>①</w:t>
      </w:r>
      <w:r>
        <w:rPr>
          <w:color w:val="000000"/>
          <w:spacing w:val="0"/>
          <w:w w:val="100"/>
          <w:position w:val="0"/>
          <w:sz w:val="15"/>
          <w:szCs w:val="15"/>
        </w:rPr>
        <w:t>汉字的教学方法和训练策略我们这里不做讨论，请参阅《汉语课堂教学技巧</w:t>
      </w:r>
      <w:r>
        <w:rPr>
          <w:rFonts w:ascii="Times New Roman" w:hAnsi="Times New Roman" w:eastAsia="Times New Roman" w:cs="Times New Roman"/>
          <w:color w:val="000000"/>
          <w:spacing w:val="0"/>
          <w:w w:val="100"/>
          <w:position w:val="0"/>
        </w:rPr>
        <w:t>325</w:t>
      </w:r>
      <w:r>
        <w:rPr>
          <w:color w:val="000000"/>
          <w:spacing w:val="0"/>
          <w:w w:val="100"/>
          <w:position w:val="0"/>
          <w:sz w:val="15"/>
          <w:szCs w:val="15"/>
        </w:rPr>
        <w:t>例》（周健主编</w:t>
      </w:r>
      <w:r>
        <w:rPr>
          <w:rFonts w:ascii="Times New Roman" w:hAnsi="Times New Roman" w:eastAsia="Times New Roman" w:cs="Times New Roman"/>
          <w:color w:val="000000"/>
          <w:spacing w:val="0"/>
          <w:w w:val="100"/>
          <w:position w:val="0"/>
        </w:rPr>
        <w:t>,2009）4</w:t>
      </w:r>
      <w:r>
        <w:rPr>
          <w:color w:val="000000"/>
          <w:spacing w:val="0"/>
          <w:w w:val="100"/>
          <w:position w:val="0"/>
          <w:sz w:val="15"/>
          <w:szCs w:val="15"/>
        </w:rPr>
        <w:t>汉语课堂教学技</w:t>
      </w:r>
      <w:r>
        <w:rPr>
          <w:color w:val="000000"/>
          <w:spacing w:val="0"/>
          <w:w w:val="100"/>
          <w:position w:val="0"/>
          <w:sz w:val="15"/>
          <w:szCs w:val="15"/>
          <w:highlight w:val="none"/>
        </w:rPr>
        <w:t>巧</w:t>
      </w:r>
      <w:r>
        <w:rPr>
          <w:rFonts w:hint="eastAsia"/>
          <w:color w:val="000000"/>
          <w:spacing w:val="0"/>
          <w:w w:val="100"/>
          <w:position w:val="0"/>
          <w:sz w:val="15"/>
          <w:szCs w:val="15"/>
          <w:highlight w:val="none"/>
          <w:lang w:eastAsia="zh-CN"/>
        </w:rPr>
        <w:t>》</w:t>
      </w:r>
      <w:r>
        <w:rPr>
          <w:color w:val="000000"/>
          <w:spacing w:val="0"/>
          <w:w w:val="100"/>
          <w:position w:val="0"/>
          <w:sz w:val="15"/>
          <w:szCs w:val="15"/>
        </w:rPr>
        <w:t>（崔永华、杨寄洲主编</w:t>
      </w:r>
      <w:r>
        <w:rPr>
          <w:color w:val="000000"/>
          <w:spacing w:val="0"/>
          <w:w w:val="100"/>
          <w:position w:val="0"/>
        </w:rPr>
        <w:t>，</w:t>
      </w:r>
      <w:r>
        <w:rPr>
          <w:rFonts w:ascii="Times New Roman" w:hAnsi="Times New Roman" w:eastAsia="Times New Roman" w:cs="Times New Roman"/>
          <w:color w:val="000000"/>
          <w:spacing w:val="0"/>
          <w:w w:val="100"/>
          <w:position w:val="0"/>
        </w:rPr>
        <w:t>2002）</w:t>
      </w:r>
      <w:r>
        <w:rPr>
          <w:color w:val="000000"/>
          <w:spacing w:val="0"/>
          <w:w w:val="100"/>
          <w:position w:val="0"/>
          <w:sz w:val="15"/>
          <w:szCs w:val="15"/>
        </w:rPr>
        <w:t>、《汉语可以这样教语言要素篇》（张和生主编</w:t>
      </w:r>
      <w:r>
        <w:rPr>
          <w:rFonts w:ascii="Times New Roman" w:hAnsi="Times New Roman" w:eastAsia="Times New Roman" w:cs="Times New Roman"/>
          <w:color w:val="000000"/>
          <w:spacing w:val="0"/>
          <w:w w:val="100"/>
          <w:position w:val="0"/>
        </w:rPr>
        <w:t>,2006）4</w:t>
      </w:r>
      <w:r>
        <w:rPr>
          <w:color w:val="000000"/>
          <w:spacing w:val="0"/>
          <w:w w:val="100"/>
          <w:position w:val="0"/>
          <w:sz w:val="15"/>
          <w:szCs w:val="15"/>
        </w:rPr>
        <w:t>对外汉语教学</w:t>
      </w:r>
      <w:r>
        <w:rPr>
          <w:color w:val="000000"/>
          <w:spacing w:val="0"/>
          <w:w w:val="100"/>
          <w:position w:val="0"/>
          <w:sz w:val="15"/>
          <w:szCs w:val="15"/>
          <w:lang w:val="zh-CN" w:eastAsia="zh-CN" w:bidi="zh-CN"/>
        </w:rPr>
        <w:t>导</w:t>
      </w:r>
      <w:r>
        <w:rPr>
          <w:color w:val="000000"/>
          <w:spacing w:val="0"/>
          <w:w w:val="100"/>
          <w:position w:val="0"/>
          <w:sz w:val="15"/>
          <w:szCs w:val="15"/>
          <w:highlight w:val="none"/>
          <w:lang w:val="zh-CN" w:eastAsia="zh-CN" w:bidi="zh-CN"/>
        </w:rPr>
        <w:t>论</w:t>
      </w:r>
      <w:r>
        <w:rPr>
          <w:rFonts w:hint="eastAsia"/>
          <w:color w:val="000000"/>
          <w:spacing w:val="0"/>
          <w:w w:val="100"/>
          <w:position w:val="0"/>
          <w:sz w:val="15"/>
          <w:szCs w:val="15"/>
          <w:highlight w:val="none"/>
          <w:lang w:val="zh-CN" w:eastAsia="zh-CN" w:bidi="zh-CN"/>
        </w:rPr>
        <w:t>》</w:t>
      </w:r>
      <w:r>
        <w:rPr>
          <w:color w:val="000000"/>
          <w:spacing w:val="0"/>
          <w:w w:val="100"/>
          <w:position w:val="0"/>
          <w:sz w:val="15"/>
          <w:szCs w:val="15"/>
        </w:rPr>
        <w:t>（周小兵主编</w:t>
      </w:r>
      <w:r>
        <w:rPr>
          <w:rFonts w:ascii="Times New Roman" w:hAnsi="Times New Roman" w:eastAsia="Times New Roman" w:cs="Times New Roman"/>
          <w:color w:val="000000"/>
          <w:spacing w:val="0"/>
          <w:w w:val="100"/>
          <w:position w:val="0"/>
          <w:lang w:val="en-US" w:eastAsia="en-US" w:bidi="en-US"/>
        </w:rPr>
        <w:t>,2009）.</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和活动常常是跟阅读结合在一起的）；掌握词语的用法；扩大词汇量（词语的学习应该按照科学划分的等级有序推进，而词汇量的扩大又是跟阅读，尤其是泛读密切相关的）。但无论进行什么样的活动，教师都不应忘记汉字在其中所能够起到的作用，比如，汉字对帮助理解词语意义的作用、对帮助扩大词汇量的作用、汉字的联想功能等。这一点是非常重要的。至于采用哪些方式和活动进行词汇练习，教师完全可以根据当地当时的教学实际发挥自己的创造力，设计出既生动有趣又有实际效果的练习方式。比如，用</w:t>
      </w:r>
      <w:r>
        <w:rPr>
          <w:color w:val="000000"/>
          <w:spacing w:val="0"/>
          <w:w w:val="100"/>
          <w:position w:val="0"/>
          <w:lang w:val="zh-CN" w:eastAsia="zh-CN" w:bidi="zh-CN"/>
        </w:rPr>
        <w:t>“词语</w:t>
      </w:r>
      <w:r>
        <w:rPr>
          <w:color w:val="000000"/>
          <w:spacing w:val="0"/>
          <w:w w:val="100"/>
          <w:position w:val="0"/>
        </w:rPr>
        <w:t>接龙"做复习和扩大词汇量的练习，常常是学生比较喜欢而又有实际效果的；</w:t>
      </w:r>
    </w:p>
    <w:p>
      <w:pPr>
        <w:pStyle w:val="23"/>
        <w:keepNext w:val="0"/>
        <w:keepLines w:val="0"/>
        <w:widowControl w:val="0"/>
        <w:shd w:val="clear" w:color="auto" w:fill="auto"/>
        <w:bidi w:val="0"/>
        <w:spacing w:before="0" w:after="0" w:line="362" w:lineRule="exact"/>
        <w:ind w:left="440" w:right="0" w:firstLine="420"/>
        <w:jc w:val="both"/>
        <w:rPr>
          <w:sz w:val="18"/>
          <w:szCs w:val="18"/>
        </w:rPr>
      </w:pPr>
      <w:r>
        <w:rPr>
          <w:color w:val="000000"/>
          <w:spacing w:val="0"/>
          <w:w w:val="100"/>
          <w:position w:val="0"/>
          <w:sz w:val="18"/>
          <w:szCs w:val="18"/>
        </w:rPr>
        <w:t>（教师或第一个学生起头，后面的学生依次接上，接不上受</w:t>
      </w:r>
      <w:r>
        <w:rPr>
          <w:color w:val="000000"/>
          <w:spacing w:val="0"/>
          <w:w w:val="100"/>
          <w:position w:val="0"/>
          <w:sz w:val="18"/>
          <w:szCs w:val="18"/>
          <w:lang w:val="zh-CN" w:eastAsia="zh-CN" w:bidi="zh-CN"/>
        </w:rPr>
        <w:t>“罚"</w:t>
      </w:r>
      <w:r>
        <w:rPr>
          <w:color w:val="000000"/>
          <w:spacing w:val="0"/>
          <w:w w:val="100"/>
          <w:position w:val="0"/>
          <w:sz w:val="18"/>
          <w:szCs w:val="18"/>
        </w:rPr>
        <w:t>，接得多</w:t>
      </w:r>
      <w:r>
        <w:rPr>
          <w:color w:val="000000"/>
          <w:spacing w:val="0"/>
          <w:w w:val="100"/>
          <w:position w:val="0"/>
          <w:sz w:val="18"/>
          <w:szCs w:val="18"/>
          <w:lang w:val="zh-CN" w:eastAsia="zh-CN" w:bidi="zh-CN"/>
        </w:rPr>
        <w:t>“奖励</w:t>
      </w:r>
      <w:r>
        <w:rPr>
          <w:color w:val="000000"/>
          <w:spacing w:val="0"/>
          <w:w w:val="100"/>
          <w:position w:val="0"/>
          <w:sz w:val="18"/>
          <w:szCs w:val="18"/>
        </w:rPr>
        <w:t>"，可用小组或个人比赛方式进行，也可采用抢答的方式，关键是'‘群策群力如果词较难接，同音词亦可。）</w:t>
      </w:r>
    </w:p>
    <w:p>
      <w:pPr>
        <w:pStyle w:val="23"/>
        <w:keepNext w:val="0"/>
        <w:keepLines w:val="0"/>
        <w:widowControl w:val="0"/>
        <w:shd w:val="clear" w:color="auto" w:fill="auto"/>
        <w:tabs>
          <w:tab w:val="left" w:leader="dot" w:pos="6687"/>
        </w:tabs>
        <w:bidi w:val="0"/>
        <w:spacing w:before="0" w:after="0" w:line="362" w:lineRule="exact"/>
        <w:ind w:left="0" w:right="0" w:firstLine="860"/>
        <w:jc w:val="both"/>
        <w:rPr>
          <w:sz w:val="18"/>
          <w:szCs w:val="18"/>
        </w:rPr>
      </w:pPr>
      <w:r>
        <w:rPr>
          <w:color w:val="000000"/>
          <w:spacing w:val="0"/>
          <w:w w:val="100"/>
          <w:position w:val="0"/>
          <w:sz w:val="18"/>
          <w:szCs w:val="18"/>
        </w:rPr>
        <w:t>学生</w:t>
      </w:r>
      <w:r>
        <w:rPr>
          <w:color w:val="000000"/>
          <w:spacing w:val="0"/>
          <w:w w:val="100"/>
          <w:position w:val="0"/>
          <w:sz w:val="18"/>
          <w:szCs w:val="18"/>
          <w:lang w:val="en-US" w:eastAsia="en-US" w:bidi="en-US"/>
        </w:rPr>
        <w:t>T</w:t>
      </w:r>
      <w:r>
        <w:rPr>
          <w:color w:val="000000"/>
          <w:spacing w:val="0"/>
          <w:w w:val="100"/>
          <w:position w:val="0"/>
          <w:sz w:val="18"/>
          <w:szCs w:val="18"/>
        </w:rPr>
        <w:t>■生活</w:t>
      </w:r>
      <w:r>
        <w:rPr>
          <w:color w:val="000000"/>
          <w:spacing w:val="0"/>
          <w:w w:val="100"/>
          <w:position w:val="0"/>
          <w:sz w:val="18"/>
          <w:szCs w:val="18"/>
          <w:lang w:val="en-US" w:eastAsia="en-US" w:bidi="en-US"/>
        </w:rPr>
        <w:t>f</w:t>
      </w:r>
      <w:r>
        <w:rPr>
          <w:color w:val="000000"/>
          <w:spacing w:val="0"/>
          <w:w w:val="100"/>
          <w:position w:val="0"/>
          <w:sz w:val="18"/>
          <w:szCs w:val="18"/>
        </w:rPr>
        <w:t>活动</w:t>
      </w:r>
      <w:r>
        <w:rPr>
          <w:color w:val="000000"/>
          <w:spacing w:val="0"/>
          <w:w w:val="100"/>
          <w:position w:val="0"/>
          <w:sz w:val="18"/>
          <w:szCs w:val="18"/>
          <w:lang w:val="en-US" w:eastAsia="en-US" w:bidi="en-US"/>
        </w:rPr>
        <w:t>-*</w:t>
      </w:r>
      <w:r>
        <w:rPr>
          <w:color w:val="000000"/>
          <w:spacing w:val="0"/>
          <w:w w:val="100"/>
          <w:position w:val="0"/>
          <w:sz w:val="18"/>
          <w:szCs w:val="18"/>
        </w:rPr>
        <w:t>动心</w:t>
      </w:r>
      <w:r>
        <w:rPr>
          <w:color w:val="000000"/>
          <w:spacing w:val="0"/>
          <w:w w:val="100"/>
          <w:position w:val="0"/>
          <w:sz w:val="18"/>
          <w:szCs w:val="18"/>
          <w:lang w:val="en-US" w:eastAsia="en-US" w:bidi="en-US"/>
        </w:rPr>
        <w:t>T</w:t>
      </w:r>
      <w:r>
        <w:rPr>
          <w:color w:val="000000"/>
          <w:spacing w:val="0"/>
          <w:w w:val="100"/>
          <w:position w:val="0"/>
          <w:sz w:val="18"/>
          <w:szCs w:val="18"/>
        </w:rPr>
        <w:t>■心情■情景</w:t>
      </w:r>
      <w:r>
        <w:rPr>
          <w:color w:val="000000"/>
          <w:spacing w:val="0"/>
          <w:w w:val="100"/>
          <w:position w:val="0"/>
          <w:sz w:val="18"/>
          <w:szCs w:val="18"/>
          <w:lang w:val="en-US" w:eastAsia="en-US" w:bidi="en-US"/>
        </w:rPr>
        <w:t>—*</w:t>
      </w:r>
      <w:r>
        <w:rPr>
          <w:color w:val="000000"/>
          <w:spacing w:val="0"/>
          <w:w w:val="100"/>
          <w:position w:val="0"/>
          <w:sz w:val="18"/>
          <w:szCs w:val="18"/>
        </w:rPr>
        <w:t>■景色</w:t>
      </w:r>
      <w:r>
        <w:rPr>
          <w:color w:val="000000"/>
          <w:spacing w:val="0"/>
          <w:w w:val="100"/>
          <w:position w:val="0"/>
          <w:sz w:val="18"/>
          <w:szCs w:val="18"/>
          <w:lang w:val="en-US" w:eastAsia="en-US" w:bidi="en-US"/>
        </w:rPr>
        <w:t>f</w:t>
      </w:r>
      <w:r>
        <w:rPr>
          <w:color w:val="000000"/>
          <w:spacing w:val="0"/>
          <w:w w:val="100"/>
          <w:position w:val="0"/>
          <w:sz w:val="18"/>
          <w:szCs w:val="18"/>
        </w:rPr>
        <w:t>色彩—</w:t>
      </w:r>
      <w:r>
        <w:rPr>
          <w:rFonts w:ascii="Times New Roman" w:hAnsi="Times New Roman" w:eastAsia="Times New Roman" w:cs="Times New Roman"/>
          <w:color w:val="000000"/>
          <w:spacing w:val="0"/>
          <w:w w:val="100"/>
          <w:position w:val="0"/>
          <w:sz w:val="18"/>
          <w:szCs w:val="18"/>
        </w:rPr>
        <w:t>►</w:t>
      </w:r>
      <w:r>
        <w:rPr>
          <w:color w:val="000000"/>
          <w:spacing w:val="0"/>
          <w:w w:val="100"/>
          <w:position w:val="0"/>
          <w:sz w:val="18"/>
          <w:szCs w:val="18"/>
        </w:rPr>
        <w:t>彩虹</w:t>
      </w:r>
      <w:r>
        <w:rPr>
          <w:color w:val="000000"/>
          <w:spacing w:val="0"/>
          <w:w w:val="100"/>
          <w:position w:val="0"/>
          <w:sz w:val="18"/>
          <w:szCs w:val="18"/>
          <w:lang w:val="en-US" w:eastAsia="en-US" w:bidi="en-US"/>
        </w:rPr>
        <w:tab/>
      </w:r>
    </w:p>
    <w:p>
      <w:pPr>
        <w:pStyle w:val="23"/>
        <w:keepNext w:val="0"/>
        <w:keepLines w:val="0"/>
        <w:widowControl w:val="0"/>
        <w:shd w:val="clear" w:color="auto" w:fill="auto"/>
        <w:tabs>
          <w:tab w:val="left" w:leader="dot" w:pos="5424"/>
        </w:tabs>
        <w:bidi w:val="0"/>
        <w:spacing w:before="0" w:after="0" w:line="362" w:lineRule="exact"/>
        <w:ind w:left="0" w:right="240" w:firstLine="0"/>
        <w:jc w:val="right"/>
        <w:rPr>
          <w:sz w:val="18"/>
          <w:szCs w:val="18"/>
        </w:rPr>
      </w:pPr>
      <w:r>
        <w:rPr>
          <w:color w:val="000000"/>
          <w:spacing w:val="0"/>
          <w:w w:val="100"/>
          <w:position w:val="0"/>
          <w:sz w:val="18"/>
          <w:szCs w:val="18"/>
          <w:lang w:val="en-US" w:eastAsia="en-US" w:bidi="en-US"/>
        </w:rPr>
        <w:t>f</w:t>
      </w:r>
      <w:r>
        <w:rPr>
          <w:color w:val="000000"/>
          <w:spacing w:val="0"/>
          <w:w w:val="100"/>
          <w:position w:val="0"/>
          <w:sz w:val="18"/>
          <w:szCs w:val="18"/>
        </w:rPr>
        <w:t>生</w:t>
      </w:r>
      <w:r>
        <w:rPr>
          <w:color w:val="000000"/>
          <w:spacing w:val="0"/>
          <w:w w:val="100"/>
          <w:position w:val="0"/>
          <w:sz w:val="18"/>
          <w:szCs w:val="18"/>
          <w:lang w:val="zh-CN" w:eastAsia="zh-CN" w:bidi="zh-CN"/>
        </w:rPr>
        <w:t>命</w:t>
      </w:r>
      <w:r>
        <w:rPr>
          <w:color w:val="000000"/>
          <w:spacing w:val="0"/>
          <w:w w:val="100"/>
          <w:position w:val="0"/>
          <w:sz w:val="18"/>
          <w:szCs w:val="18"/>
          <w:vertAlign w:val="superscript"/>
          <w:lang w:val="zh-CN" w:eastAsia="zh-CN" w:bidi="zh-CN"/>
        </w:rPr>
        <w:t>-</w:t>
      </w:r>
      <w:r>
        <w:rPr>
          <w:color w:val="000000"/>
          <w:spacing w:val="0"/>
          <w:w w:val="100"/>
          <w:position w:val="0"/>
          <w:sz w:val="18"/>
          <w:szCs w:val="18"/>
          <w:lang w:val="zh-CN" w:eastAsia="zh-CN" w:bidi="zh-CN"/>
        </w:rPr>
        <w:t>*</w:t>
      </w:r>
      <w:r>
        <w:rPr>
          <w:color w:val="000000"/>
          <w:spacing w:val="0"/>
          <w:w w:val="100"/>
          <w:position w:val="0"/>
          <w:sz w:val="18"/>
          <w:szCs w:val="18"/>
        </w:rPr>
        <w:t>命运■运气</w:t>
      </w:r>
      <w:r>
        <w:rPr>
          <w:color w:val="000000"/>
          <w:spacing w:val="0"/>
          <w:w w:val="100"/>
          <w:position w:val="0"/>
          <w:sz w:val="18"/>
          <w:szCs w:val="18"/>
          <w:lang w:val="en-US" w:eastAsia="en-US" w:bidi="en-US"/>
        </w:rPr>
        <w:t>f</w:t>
      </w:r>
      <w:r>
        <w:rPr>
          <w:color w:val="000000"/>
          <w:spacing w:val="0"/>
          <w:w w:val="100"/>
          <w:position w:val="0"/>
          <w:sz w:val="18"/>
          <w:szCs w:val="18"/>
        </w:rPr>
        <w:t>气味</w:t>
      </w:r>
      <w:r>
        <w:rPr>
          <w:color w:val="000000"/>
          <w:spacing w:val="0"/>
          <w:w w:val="100"/>
          <w:position w:val="0"/>
          <w:sz w:val="18"/>
          <w:szCs w:val="18"/>
          <w:vertAlign w:val="superscript"/>
        </w:rPr>
        <w:t>-</w:t>
      </w:r>
      <w:r>
        <w:rPr>
          <w:rFonts w:ascii="Times New Roman" w:hAnsi="Times New Roman" w:eastAsia="Times New Roman" w:cs="Times New Roman"/>
          <w:color w:val="000000"/>
          <w:spacing w:val="0"/>
          <w:w w:val="100"/>
          <w:position w:val="0"/>
          <w:sz w:val="18"/>
          <w:szCs w:val="18"/>
          <w:lang w:val="zh-CN" w:eastAsia="zh-CN" w:bidi="zh-CN"/>
        </w:rPr>
        <w:t>►</w:t>
      </w:r>
      <w:r>
        <w:rPr>
          <w:color w:val="000000"/>
          <w:spacing w:val="0"/>
          <w:w w:val="100"/>
          <w:position w:val="0"/>
          <w:sz w:val="18"/>
          <w:szCs w:val="18"/>
          <w:lang w:val="zh-CN" w:eastAsia="zh-CN" w:bidi="zh-CN"/>
        </w:rPr>
        <w:t>味道</w:t>
      </w:r>
      <w:r>
        <w:rPr>
          <w:color w:val="000000"/>
          <w:spacing w:val="0"/>
          <w:w w:val="100"/>
          <w:position w:val="0"/>
          <w:sz w:val="18"/>
          <w:szCs w:val="18"/>
        </w:rPr>
        <w:t>道路-</w:t>
      </w:r>
      <w:r>
        <w:rPr>
          <w:rFonts w:ascii="Times New Roman" w:hAnsi="Times New Roman" w:eastAsia="Times New Roman" w:cs="Times New Roman"/>
          <w:color w:val="000000"/>
          <w:spacing w:val="0"/>
          <w:w w:val="100"/>
          <w:position w:val="0"/>
          <w:sz w:val="18"/>
          <w:szCs w:val="18"/>
        </w:rPr>
        <w:t>►</w:t>
      </w:r>
      <w:r>
        <w:rPr>
          <w:color w:val="000000"/>
          <w:spacing w:val="0"/>
          <w:w w:val="100"/>
          <w:position w:val="0"/>
          <w:sz w:val="18"/>
          <w:szCs w:val="18"/>
        </w:rPr>
        <w:t>录音-</w:t>
      </w:r>
      <w:r>
        <w:rPr>
          <w:rFonts w:ascii="Times New Roman" w:hAnsi="Times New Roman" w:eastAsia="Times New Roman" w:cs="Times New Roman"/>
          <w:color w:val="000000"/>
          <w:spacing w:val="0"/>
          <w:w w:val="100"/>
          <w:position w:val="0"/>
          <w:sz w:val="18"/>
          <w:szCs w:val="18"/>
        </w:rPr>
        <w:t>►</w:t>
      </w:r>
      <w:r>
        <w:rPr>
          <w:color w:val="000000"/>
          <w:spacing w:val="0"/>
          <w:w w:val="100"/>
          <w:position w:val="0"/>
          <w:sz w:val="18"/>
          <w:szCs w:val="18"/>
        </w:rPr>
        <w:t>音乐</w:t>
      </w:r>
      <w:r>
        <w:rPr>
          <w:color w:val="000000"/>
          <w:spacing w:val="0"/>
          <w:w w:val="100"/>
          <w:position w:val="0"/>
          <w:sz w:val="18"/>
          <w:szCs w:val="18"/>
          <w:lang w:val="en-US" w:eastAsia="en-US" w:bidi="en-US"/>
        </w:rPr>
        <w:tab/>
      </w:r>
    </w:p>
    <w:p>
      <w:pPr>
        <w:pStyle w:val="23"/>
        <w:keepNext w:val="0"/>
        <w:keepLines w:val="0"/>
        <w:widowControl w:val="0"/>
        <w:shd w:val="clear" w:color="auto" w:fill="auto"/>
        <w:tabs>
          <w:tab w:val="left" w:leader="dot" w:pos="3312"/>
        </w:tabs>
        <w:bidi w:val="0"/>
        <w:spacing w:before="0" w:after="0" w:line="362" w:lineRule="exact"/>
        <w:ind w:left="0" w:right="240" w:firstLine="0"/>
        <w:jc w:val="right"/>
        <w:rPr>
          <w:sz w:val="18"/>
          <w:szCs w:val="18"/>
        </w:rPr>
      </w:pPr>
      <w:r>
        <w:rPr>
          <w:color w:val="000000"/>
          <w:spacing w:val="0"/>
          <w:w w:val="100"/>
          <w:position w:val="0"/>
          <w:sz w:val="18"/>
          <w:szCs w:val="18"/>
        </w:rPr>
        <w:t>汽车</w:t>
      </w:r>
      <w:r>
        <w:rPr>
          <w:color w:val="000000"/>
          <w:spacing w:val="0"/>
          <w:w w:val="100"/>
          <w:position w:val="0"/>
          <w:sz w:val="18"/>
          <w:szCs w:val="18"/>
          <w:vertAlign w:val="superscript"/>
        </w:rPr>
        <w:t>-</w:t>
      </w:r>
      <w:r>
        <w:rPr>
          <w:rFonts w:ascii="Times New Roman" w:hAnsi="Times New Roman" w:eastAsia="Times New Roman" w:cs="Times New Roman"/>
          <w:color w:val="000000"/>
          <w:spacing w:val="0"/>
          <w:w w:val="100"/>
          <w:position w:val="0"/>
          <w:sz w:val="18"/>
          <w:szCs w:val="18"/>
          <w:lang w:val="zh-CN" w:eastAsia="zh-CN" w:bidi="zh-CN"/>
        </w:rPr>
        <w:t>►</w:t>
      </w:r>
      <w:r>
        <w:rPr>
          <w:color w:val="000000"/>
          <w:spacing w:val="0"/>
          <w:w w:val="100"/>
          <w:position w:val="0"/>
          <w:sz w:val="18"/>
          <w:szCs w:val="18"/>
          <w:lang w:val="zh-CN" w:eastAsia="zh-CN" w:bidi="zh-CN"/>
        </w:rPr>
        <w:t>车站</w:t>
      </w:r>
      <w:r>
        <w:rPr>
          <w:color w:val="000000"/>
          <w:spacing w:val="0"/>
          <w:w w:val="100"/>
          <w:position w:val="0"/>
          <w:sz w:val="18"/>
          <w:szCs w:val="18"/>
          <w:lang w:val="en-US" w:eastAsia="en-US" w:bidi="en-US"/>
        </w:rPr>
        <w:t>f</w:t>
      </w:r>
      <w:r>
        <w:rPr>
          <w:color w:val="000000"/>
          <w:spacing w:val="0"/>
          <w:w w:val="100"/>
          <w:position w:val="0"/>
          <w:sz w:val="18"/>
          <w:szCs w:val="18"/>
        </w:rPr>
        <w:t>站住</w:t>
      </w:r>
      <w:r>
        <w:rPr>
          <w:color w:val="000000"/>
          <w:spacing w:val="0"/>
          <w:w w:val="100"/>
          <w:position w:val="0"/>
          <w:sz w:val="18"/>
          <w:szCs w:val="18"/>
          <w:lang w:val="en-US" w:eastAsia="en-US" w:bidi="en-US"/>
        </w:rPr>
        <w:t>f</w:t>
      </w:r>
      <w:r>
        <w:rPr>
          <w:color w:val="000000"/>
          <w:spacing w:val="0"/>
          <w:w w:val="100"/>
          <w:position w:val="0"/>
          <w:sz w:val="18"/>
          <w:szCs w:val="18"/>
        </w:rPr>
        <w:t>住址-</w:t>
      </w:r>
      <w:r>
        <w:rPr>
          <w:rFonts w:ascii="Times New Roman" w:hAnsi="Times New Roman" w:eastAsia="Times New Roman" w:cs="Times New Roman"/>
          <w:color w:val="000000"/>
          <w:spacing w:val="0"/>
          <w:w w:val="100"/>
          <w:position w:val="0"/>
          <w:sz w:val="18"/>
          <w:szCs w:val="18"/>
        </w:rPr>
        <w:t>►</w:t>
      </w:r>
      <w:r>
        <w:rPr>
          <w:color w:val="000000"/>
          <w:spacing w:val="0"/>
          <w:w w:val="100"/>
          <w:position w:val="0"/>
          <w:sz w:val="18"/>
          <w:szCs w:val="18"/>
        </w:rPr>
        <w:t>只好</w:t>
      </w:r>
      <w:r>
        <w:rPr>
          <w:color w:val="000000"/>
          <w:spacing w:val="0"/>
          <w:w w:val="100"/>
          <w:position w:val="0"/>
          <w:sz w:val="18"/>
          <w:szCs w:val="18"/>
          <w:lang w:val="en-US" w:eastAsia="en-US" w:bidi="en-US"/>
        </w:rPr>
        <w:tab/>
      </w:r>
    </w:p>
    <w:p>
      <w:pPr>
        <w:pStyle w:val="23"/>
        <w:keepNext w:val="0"/>
        <w:keepLines w:val="0"/>
        <w:widowControl w:val="0"/>
        <w:shd w:val="clear" w:color="auto" w:fill="auto"/>
        <w:bidi w:val="0"/>
        <w:spacing w:before="0" w:after="620" w:line="362" w:lineRule="exact"/>
        <w:ind w:left="0" w:right="0" w:firstLine="440"/>
        <w:jc w:val="both"/>
      </w:pPr>
      <w:r>
        <w:rPr>
          <w:color w:val="000000"/>
          <w:spacing w:val="0"/>
          <w:w w:val="100"/>
          <w:position w:val="0"/>
        </w:rPr>
        <w:t>词语练习的一些活动可参阅《汉语课堂教学技巧》（崔永华、杨寄洲主编，</w:t>
      </w:r>
      <w:r>
        <w:rPr>
          <w:color w:val="000000"/>
          <w:spacing w:val="0"/>
          <w:w w:val="100"/>
          <w:position w:val="0"/>
          <w:sz w:val="20"/>
          <w:szCs w:val="20"/>
        </w:rPr>
        <w:t>2002）</w:t>
      </w:r>
      <w:r>
        <w:rPr>
          <w:color w:val="000000"/>
          <w:spacing w:val="0"/>
          <w:w w:val="100"/>
          <w:position w:val="0"/>
        </w:rPr>
        <w:t>和《汉语可以这样教——语言要素篇》（张和生主编</w:t>
      </w:r>
      <w:r>
        <w:rPr>
          <w:color w:val="000000"/>
          <w:spacing w:val="0"/>
          <w:w w:val="100"/>
          <w:position w:val="0"/>
          <w:sz w:val="20"/>
          <w:szCs w:val="20"/>
        </w:rPr>
        <w:t>,2006）</w:t>
      </w:r>
      <w:r>
        <w:rPr>
          <w:color w:val="000000"/>
          <w:spacing w:val="0"/>
          <w:w w:val="100"/>
          <w:position w:val="0"/>
        </w:rPr>
        <w:t>、《汉语课堂教学技巧</w:t>
      </w:r>
      <w:r>
        <w:rPr>
          <w:color w:val="000000"/>
          <w:spacing w:val="0"/>
          <w:w w:val="100"/>
          <w:position w:val="0"/>
          <w:sz w:val="20"/>
          <w:szCs w:val="20"/>
        </w:rPr>
        <w:t>325</w:t>
      </w:r>
      <w:r>
        <w:rPr>
          <w:color w:val="000000"/>
          <w:spacing w:val="0"/>
          <w:w w:val="100"/>
          <w:position w:val="0"/>
        </w:rPr>
        <w:t>例》（周健主编</w:t>
      </w:r>
      <w:r>
        <w:rPr>
          <w:color w:val="000000"/>
          <w:spacing w:val="0"/>
          <w:w w:val="100"/>
          <w:position w:val="0"/>
          <w:sz w:val="20"/>
          <w:szCs w:val="20"/>
        </w:rPr>
        <w:t>,2009）</w:t>
      </w:r>
      <w:r>
        <w:rPr>
          <w:color w:val="000000"/>
          <w:spacing w:val="0"/>
          <w:w w:val="100"/>
          <w:position w:val="0"/>
        </w:rPr>
        <w:t>等。</w:t>
      </w:r>
    </w:p>
    <w:p>
      <w:pPr>
        <w:pStyle w:val="25"/>
        <w:keepNext/>
        <w:keepLines/>
        <w:widowControl w:val="0"/>
        <w:shd w:val="clear" w:color="auto" w:fill="auto"/>
        <w:tabs>
          <w:tab w:val="left" w:pos="1200"/>
        </w:tabs>
        <w:bidi w:val="0"/>
        <w:spacing w:before="0" w:after="500" w:line="240" w:lineRule="auto"/>
        <w:ind w:left="0" w:right="0" w:firstLine="0"/>
        <w:jc w:val="center"/>
        <w:rPr>
          <w:sz w:val="26"/>
          <w:szCs w:val="26"/>
        </w:rPr>
      </w:pPr>
      <w:bookmarkStart w:id="456" w:name="bookmark456"/>
      <w:bookmarkStart w:id="457" w:name="bookmark458"/>
      <w:bookmarkStart w:id="458" w:name="bookmark457"/>
      <w:r>
        <w:rPr>
          <w:color w:val="000000"/>
          <w:spacing w:val="0"/>
          <w:w w:val="100"/>
          <w:position w:val="0"/>
          <w:sz w:val="26"/>
          <w:szCs w:val="26"/>
        </w:rPr>
        <w:t>第二节</w:t>
      </w:r>
      <w:r>
        <w:rPr>
          <w:color w:val="000000"/>
          <w:spacing w:val="0"/>
          <w:w w:val="100"/>
          <w:position w:val="0"/>
          <w:sz w:val="26"/>
          <w:szCs w:val="26"/>
        </w:rPr>
        <w:tab/>
      </w:r>
      <w:r>
        <w:rPr>
          <w:color w:val="000000"/>
          <w:spacing w:val="0"/>
          <w:w w:val="100"/>
          <w:position w:val="0"/>
          <w:sz w:val="26"/>
          <w:szCs w:val="26"/>
          <w:lang w:val="zh-CN" w:eastAsia="zh-CN" w:bidi="zh-CN"/>
        </w:rPr>
        <w:t>“术”与“道”</w:t>
      </w:r>
      <w:r>
        <w:rPr>
          <w:color w:val="000000"/>
          <w:spacing w:val="0"/>
          <w:w w:val="100"/>
          <w:position w:val="0"/>
          <w:sz w:val="26"/>
          <w:szCs w:val="26"/>
        </w:rPr>
        <w:t>的关系</w:t>
      </w:r>
      <w:bookmarkEnd w:id="456"/>
      <w:bookmarkEnd w:id="457"/>
      <w:bookmarkEnd w:id="458"/>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在第二语言/外语教学中，如何解释词语的意义或者说解释词语意义的方法通常被认为是属于课堂教学技巧</w:t>
      </w:r>
      <w:r>
        <w:rPr>
          <w:color w:val="000000"/>
          <w:spacing w:val="0"/>
          <w:w w:val="100"/>
          <w:position w:val="0"/>
          <w:sz w:val="20"/>
          <w:szCs w:val="20"/>
          <w:lang w:val="en-US" w:eastAsia="en-US" w:bidi="en-US"/>
        </w:rPr>
        <w:t>（techniques）</w:t>
      </w:r>
      <w:r>
        <w:rPr>
          <w:color w:val="000000"/>
          <w:spacing w:val="0"/>
          <w:w w:val="100"/>
          <w:position w:val="0"/>
        </w:rPr>
        <w:t>范畴的，因而是“术</w:t>
      </w:r>
      <w:r>
        <w:rPr>
          <w:color w:val="000000"/>
          <w:spacing w:val="0"/>
          <w:w w:val="100"/>
          <w:position w:val="0"/>
          <w:lang w:val="zh-CN" w:eastAsia="zh-CN" w:bidi="zh-CN"/>
        </w:rPr>
        <w:t>”而非“道”（“道”在</w:t>
      </w:r>
      <w:r>
        <w:rPr>
          <w:color w:val="000000"/>
          <w:spacing w:val="0"/>
          <w:w w:val="100"/>
          <w:position w:val="0"/>
        </w:rPr>
        <w:t>这里可以比作某种第二语言教学理论或教学法——</w:t>
      </w:r>
      <w:r>
        <w:rPr>
          <w:color w:val="000000"/>
          <w:spacing w:val="0"/>
          <w:w w:val="100"/>
          <w:position w:val="0"/>
          <w:sz w:val="20"/>
          <w:szCs w:val="20"/>
          <w:lang w:val="en-US" w:eastAsia="en-US" w:bidi="en-US"/>
        </w:rPr>
        <w:t>approach）</w:t>
      </w:r>
      <w:r>
        <w:rPr>
          <w:color w:val="000000"/>
          <w:spacing w:val="0"/>
          <w:w w:val="100"/>
          <w:position w:val="0"/>
        </w:rPr>
        <w:t>。也正因为是</w:t>
      </w:r>
      <w:r>
        <w:rPr>
          <w:color w:val="000000"/>
          <w:spacing w:val="0"/>
          <w:w w:val="100"/>
          <w:position w:val="0"/>
          <w:lang w:val="zh-CN" w:eastAsia="zh-CN" w:bidi="zh-CN"/>
        </w:rPr>
        <w:t>“术</w:t>
      </w:r>
      <w:r>
        <w:rPr>
          <w:color w:val="000000"/>
          <w:spacing w:val="0"/>
          <w:w w:val="100"/>
          <w:position w:val="0"/>
        </w:rPr>
        <w:t>"，是</w:t>
      </w:r>
      <w:r>
        <w:rPr>
          <w:color w:val="000000"/>
          <w:spacing w:val="0"/>
          <w:w w:val="100"/>
          <w:position w:val="0"/>
          <w:lang w:val="zh-CN" w:eastAsia="zh-CN" w:bidi="zh-CN"/>
        </w:rPr>
        <w:t>"（雕</w:t>
      </w:r>
      <w:r>
        <w:rPr>
          <w:color w:val="000000"/>
          <w:spacing w:val="0"/>
          <w:w w:val="100"/>
          <w:position w:val="0"/>
        </w:rPr>
        <w:t>虫）小技</w:t>
      </w:r>
      <w:r>
        <w:rPr>
          <w:color w:val="000000"/>
          <w:spacing w:val="0"/>
          <w:w w:val="100"/>
          <w:position w:val="0"/>
          <w:lang w:val="zh-CN" w:eastAsia="zh-CN" w:bidi="zh-CN"/>
        </w:rPr>
        <w:t>”，所</w:t>
      </w:r>
      <w:r>
        <w:rPr>
          <w:color w:val="000000"/>
          <w:spacing w:val="0"/>
          <w:w w:val="100"/>
          <w:position w:val="0"/>
        </w:rPr>
        <w:t>以很少有文章专门论及。</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然而,对学习者来说，明白词语的意义并且掌握其用法却是一桩大事，因为它是理解（听懂/看懂）的关键，也是表达（说/写）的基础。解释词语的意义在课堂教学中是不可或缺的，也是教学的重要环节之一。在第二语言/外语学习的入门阶段，许多教师上课时似乎并不怎么跟学生解释词语的意义，而主要是操练词语。其实教科书的生词表大都是双语或三语的，这就是在用</w:t>
      </w:r>
      <w:r>
        <w:rPr>
          <w:color w:val="000000"/>
          <w:spacing w:val="0"/>
          <w:w w:val="100"/>
          <w:position w:val="0"/>
          <w:lang w:val="zh-CN" w:eastAsia="zh-CN" w:bidi="zh-CN"/>
        </w:rPr>
        <w:t>“对译</w:t>
      </w:r>
      <w:r>
        <w:rPr>
          <w:color w:val="000000"/>
          <w:spacing w:val="0"/>
          <w:w w:val="100"/>
          <w:position w:val="0"/>
        </w:rPr>
        <w:t>法”解释词语的意义，只不过解释者不是教师，而是课本罢了。</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使用什么方法解释词语不仅涉及教师自身的能力、特长，而且跟教学对象</w:t>
      </w:r>
      <w:r>
        <w:rPr>
          <w:color w:val="000000"/>
          <w:spacing w:val="0"/>
          <w:w w:val="100"/>
          <w:position w:val="0"/>
          <w:lang w:val="en-US" w:eastAsia="en-US" w:bidi="en-US"/>
        </w:rPr>
        <w:t>一一</w:t>
      </w:r>
      <w:r>
        <w:rPr>
          <w:color w:val="000000"/>
          <w:spacing w:val="0"/>
          <w:w w:val="100"/>
          <w:position w:val="0"/>
        </w:rPr>
        <w:t>学习者有关。比如，新教师、兼职教师和外语好</w:t>
      </w:r>
      <w:r>
        <w:rPr>
          <w:color w:val="000000"/>
          <w:spacing w:val="0"/>
          <w:w w:val="100"/>
          <w:position w:val="0"/>
          <w:highlight w:val="none"/>
        </w:rPr>
        <w:t>的教师</w:t>
      </w:r>
      <w:r>
        <w:rPr>
          <w:color w:val="000000"/>
          <w:spacing w:val="0"/>
          <w:w w:val="100"/>
          <w:position w:val="0"/>
          <w:lang w:val="zh-CN" w:eastAsia="zh-CN" w:bidi="zh-CN"/>
        </w:rPr>
        <w:t>“入行</w:t>
      </w:r>
      <w:r>
        <w:rPr>
          <w:color w:val="000000"/>
          <w:spacing w:val="0"/>
          <w:w w:val="100"/>
          <w:position w:val="0"/>
          <w:lang w:val="en-US" w:eastAsia="en-US" w:bidi="en-US"/>
        </w:rPr>
        <w:t>"</w:t>
      </w:r>
      <w:r>
        <w:rPr>
          <w:color w:val="000000"/>
          <w:spacing w:val="0"/>
          <w:w w:val="100"/>
          <w:position w:val="0"/>
        </w:rPr>
        <w:t>初期，由于对第二语言的教学规律还缺乏</w:t>
      </w:r>
      <w:r>
        <w:rPr>
          <w:color w:val="000000"/>
          <w:spacing w:val="0"/>
          <w:w w:val="100"/>
          <w:position w:val="0"/>
          <w:highlight w:val="none"/>
        </w:rPr>
        <w:t>深入的认识</w:t>
      </w:r>
      <w:r>
        <w:rPr>
          <w:color w:val="000000"/>
          <w:spacing w:val="0"/>
          <w:w w:val="100"/>
          <w:position w:val="0"/>
        </w:rPr>
        <w:t>，会偏爱用学生的母语解释词语</w:t>
      </w:r>
      <w:r>
        <w:rPr>
          <w:color w:val="000000"/>
          <w:spacing w:val="0"/>
          <w:w w:val="100"/>
          <w:position w:val="0"/>
          <w:highlight w:val="none"/>
          <w:lang w:val="en-US"/>
        </w:rPr>
        <w:t>（</w:t>
      </w:r>
      <w:r>
        <w:rPr>
          <w:color w:val="000000"/>
          <w:spacing w:val="0"/>
          <w:w w:val="100"/>
          <w:position w:val="0"/>
        </w:rPr>
        <w:t>有些人甚至会利用这个机会操练外语</w:t>
      </w:r>
      <w:r>
        <w:rPr>
          <w:color w:val="000000"/>
          <w:spacing w:val="0"/>
          <w:w w:val="100"/>
          <w:position w:val="0"/>
          <w:highlight w:val="none"/>
          <w:lang w:val="en-US"/>
        </w:rPr>
        <w:t>）</w:t>
      </w:r>
      <w:r>
        <w:rPr>
          <w:color w:val="000000"/>
          <w:spacing w:val="0"/>
          <w:w w:val="100"/>
          <w:position w:val="0"/>
        </w:rPr>
        <w:t>；学戏剧表演出身</w:t>
      </w:r>
      <w:r>
        <w:rPr>
          <w:color w:val="000000"/>
          <w:spacing w:val="0"/>
          <w:w w:val="100"/>
          <w:position w:val="0"/>
          <w:highlight w:val="none"/>
        </w:rPr>
        <w:t>的教师</w:t>
      </w:r>
      <w:r>
        <w:rPr>
          <w:color w:val="000000"/>
          <w:spacing w:val="0"/>
          <w:w w:val="100"/>
          <w:position w:val="0"/>
          <w:lang w:val="zh-CN" w:eastAsia="zh-CN" w:bidi="zh-CN"/>
        </w:rPr>
        <w:t>“转行”过来</w:t>
      </w:r>
      <w:r>
        <w:rPr>
          <w:color w:val="000000"/>
          <w:spacing w:val="0"/>
          <w:w w:val="100"/>
          <w:position w:val="0"/>
        </w:rPr>
        <w:t>后仍然会利用自己的优势和特长，用表情、手势、动作和身段来帮助学生理解词语的含义。教小孩子学习第二语言/外语以实物、图片、模型等之类的直观教具解释词语的意义效果可能很好，但对成年人也许未必有用①。在一次对外国大学生进行的问卷</w:t>
      </w:r>
      <w:r>
        <w:rPr>
          <w:color w:val="000000"/>
          <w:spacing w:val="0"/>
          <w:w w:val="100"/>
          <w:position w:val="0"/>
          <w:highlight w:val="none"/>
          <w:lang w:val="en-US"/>
        </w:rPr>
        <w:t>调查</w:t>
      </w:r>
      <w:r>
        <w:rPr>
          <w:color w:val="000000"/>
          <w:spacing w:val="0"/>
          <w:w w:val="100"/>
          <w:position w:val="0"/>
        </w:rPr>
        <w:t>中，</w:t>
      </w:r>
      <w:r>
        <w:rPr>
          <w:color w:val="000000"/>
          <w:spacing w:val="0"/>
          <w:w w:val="100"/>
          <w:position w:val="0"/>
          <w:highlight w:val="none"/>
          <w:lang w:val="en-US"/>
        </w:rPr>
        <w:t>调查</w:t>
      </w:r>
      <w:r>
        <w:rPr>
          <w:color w:val="000000"/>
          <w:spacing w:val="0"/>
          <w:w w:val="100"/>
          <w:position w:val="0"/>
        </w:rPr>
        <w:t>者询问他们汉语教材中的图片对他们学习汉语是否有帮助，结果大部分学生</w:t>
      </w:r>
      <w:r>
        <w:rPr>
          <w:color w:val="000000"/>
          <w:spacing w:val="0"/>
          <w:w w:val="100"/>
          <w:position w:val="0"/>
          <w:highlight w:val="none"/>
        </w:rPr>
        <w:t>的回答</w:t>
      </w:r>
      <w:r>
        <w:rPr>
          <w:color w:val="000000"/>
          <w:spacing w:val="0"/>
          <w:w w:val="100"/>
          <w:position w:val="0"/>
        </w:rPr>
        <w:t>是没有什么帮助或没有多大的帮助，图片的作用只是为了花哨装饰的需要，尽管有时也能引起一些学生的兴趣和注意。也许教材的作者确实没有很好地利用图片，或许还有其他原因，比如图片本身画得吸引不吸引人等，但从学生</w:t>
      </w:r>
      <w:r>
        <w:rPr>
          <w:color w:val="000000"/>
          <w:spacing w:val="0"/>
          <w:w w:val="100"/>
          <w:position w:val="0"/>
          <w:highlight w:val="none"/>
        </w:rPr>
        <w:t>的回答</w:t>
      </w:r>
      <w:r>
        <w:rPr>
          <w:color w:val="000000"/>
          <w:spacing w:val="0"/>
          <w:w w:val="100"/>
          <w:position w:val="0"/>
        </w:rPr>
        <w:t>中我们至少可以发现一点：对于一个逻辑思维发展已经成熟的成年人来说，对实物、图片、模型之类的直观教具在第二语言/外语学习中所能起的作用的认识跟那些逻辑思维能力尚未成熟的孩子是不一样的。</w:t>
      </w:r>
    </w:p>
    <w:p>
      <w:pPr>
        <w:pStyle w:val="23"/>
        <w:keepNext w:val="0"/>
        <w:keepLines w:val="0"/>
        <w:widowControl w:val="0"/>
        <w:shd w:val="clear" w:color="auto" w:fill="auto"/>
        <w:bidi w:val="0"/>
        <w:spacing w:before="0" w:after="480" w:line="364" w:lineRule="exact"/>
        <w:ind w:left="0" w:right="0" w:firstLine="440"/>
        <w:jc w:val="both"/>
      </w:pPr>
      <w:r>
        <w:rPr>
          <w:color w:val="000000"/>
          <w:spacing w:val="0"/>
          <w:w w:val="100"/>
          <w:position w:val="0"/>
        </w:rPr>
        <w:t>不仅如此，使用什么方法解释词语还跟教师对语言和语言学习的理念与信仰相关，换句话说，就是</w:t>
      </w:r>
      <w:r>
        <w:rPr>
          <w:color w:val="000000"/>
          <w:spacing w:val="0"/>
          <w:w w:val="100"/>
          <w:position w:val="0"/>
          <w:lang w:val="zh-CN" w:eastAsia="zh-CN" w:bidi="zh-CN"/>
        </w:rPr>
        <w:t>“术”与“道”是相</w:t>
      </w:r>
      <w:r>
        <w:rPr>
          <w:color w:val="000000"/>
          <w:spacing w:val="0"/>
          <w:w w:val="100"/>
          <w:position w:val="0"/>
        </w:rPr>
        <w:t>关的。具体指的是有的解释词语的方法是某种第二语言/外语教学理论或教学法所提倡鼓励的，有的则是某种第二语言/外语教学理论或教学法所反对甚至禁止使用的，而教师的选择取舍，从根本上来说取决于他/她对第二语言/外语学习的认识和信仰。比如，用学生的母语解释词语是翻译法</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TranslationMethod</w:t>
      </w:r>
      <w:r>
        <w:rPr>
          <w:color w:val="000000"/>
          <w:spacing w:val="0"/>
          <w:w w:val="100"/>
          <w:position w:val="0"/>
          <w:sz w:val="20"/>
          <w:szCs w:val="20"/>
          <w:highlight w:val="none"/>
          <w:lang w:val="en-US" w:eastAsia="en-US" w:bidi="en-US"/>
        </w:rPr>
        <w:t>）</w:t>
      </w:r>
      <w:r>
        <w:rPr>
          <w:color w:val="000000"/>
          <w:spacing w:val="0"/>
          <w:w w:val="100"/>
          <w:position w:val="0"/>
          <w:lang w:val="en-US" w:eastAsia="en-US" w:bidi="en-US"/>
        </w:rPr>
        <w:t>、</w:t>
      </w:r>
      <w:r>
        <w:rPr>
          <w:color w:val="000000"/>
          <w:spacing w:val="0"/>
          <w:w w:val="100"/>
          <w:position w:val="0"/>
        </w:rPr>
        <w:t>自觉对比法</w:t>
      </w:r>
      <w:r>
        <w:rPr>
          <w:color w:val="000000"/>
          <w:spacing w:val="0"/>
          <w:w w:val="100"/>
          <w:position w:val="0"/>
          <w:highlight w:val="none"/>
          <w:lang w:val="en-US"/>
        </w:rPr>
        <w:t>（</w:t>
      </w:r>
      <w:r>
        <w:rPr>
          <w:rFonts w:ascii="Times New Roman" w:hAnsi="Times New Roman" w:eastAsia="Times New Roman" w:cs="Times New Roman"/>
          <w:color w:val="000000"/>
          <w:spacing w:val="0"/>
          <w:w w:val="100"/>
          <w:position w:val="0"/>
          <w:sz w:val="12"/>
          <w:szCs w:val="12"/>
          <w:lang w:val="en-US" w:eastAsia="en-US" w:bidi="en-US"/>
        </w:rPr>
        <w:t>coaHaTejibHO-conocTaBHTejibHbiftMeToa</w:t>
      </w:r>
      <w:r>
        <w:rPr>
          <w:rFonts w:ascii="Times New Roman" w:hAnsi="Times New Roman" w:eastAsia="Times New Roman" w:cs="Times New Roman"/>
          <w:color w:val="000000"/>
          <w:spacing w:val="0"/>
          <w:w w:val="100"/>
          <w:position w:val="0"/>
          <w:sz w:val="12"/>
          <w:szCs w:val="12"/>
          <w:highlight w:val="none"/>
          <w:lang w:val="en-US" w:eastAsia="en-US" w:bidi="en-US"/>
        </w:rPr>
        <w:t>）</w:t>
      </w:r>
      <w:r>
        <w:rPr>
          <w:color w:val="000000"/>
          <w:spacing w:val="0"/>
          <w:w w:val="100"/>
          <w:position w:val="0"/>
        </w:rPr>
        <w:t>所倡导的，前者主张“无论讲解语法、语音，还是讲解词汇和分析课文中语言现象都用母语</w:t>
      </w:r>
      <w:r>
        <w:rPr>
          <w:color w:val="000000"/>
          <w:spacing w:val="0"/>
          <w:w w:val="100"/>
          <w:position w:val="0"/>
          <w:lang w:val="zh-CN" w:eastAsia="zh-CN" w:bidi="zh-CN"/>
        </w:rPr>
        <w:t>”，后</w:t>
      </w:r>
      <w:r>
        <w:rPr>
          <w:color w:val="000000"/>
          <w:spacing w:val="0"/>
          <w:w w:val="100"/>
          <w:position w:val="0"/>
        </w:rPr>
        <w:t>者认为</w:t>
      </w:r>
      <w:r>
        <w:rPr>
          <w:color w:val="000000"/>
          <w:spacing w:val="0"/>
          <w:w w:val="100"/>
          <w:position w:val="0"/>
          <w:lang w:val="zh-CN" w:eastAsia="zh-CN" w:bidi="zh-CN"/>
        </w:rPr>
        <w:t>“'教</w:t>
      </w:r>
      <w:r>
        <w:rPr>
          <w:color w:val="000000"/>
          <w:spacing w:val="0"/>
          <w:w w:val="100"/>
          <w:position w:val="0"/>
        </w:rPr>
        <w:t>学全过程'都要'用母语</w:t>
      </w:r>
    </w:p>
    <w:p>
      <w:pPr>
        <w:pStyle w:val="21"/>
        <w:keepNext w:val="0"/>
        <w:keepLines w:val="0"/>
        <w:widowControl w:val="0"/>
        <w:shd w:val="clear" w:color="auto" w:fill="auto"/>
        <w:bidi w:val="0"/>
        <w:spacing w:before="0" w:after="0" w:line="240" w:lineRule="auto"/>
        <w:ind w:left="0" w:right="0" w:firstLine="360"/>
        <w:jc w:val="both"/>
        <w:rPr>
          <w:rFonts w:hint="default"/>
          <w:sz w:val="15"/>
          <w:szCs w:val="15"/>
          <w:lang w:val="en-US"/>
        </w:rPr>
        <w:sectPr>
          <w:headerReference r:id="rId569" w:type="first"/>
          <w:footerReference r:id="rId572" w:type="first"/>
          <w:headerReference r:id="rId567" w:type="default"/>
          <w:footerReference r:id="rId570" w:type="default"/>
          <w:headerReference r:id="rId568" w:type="even"/>
          <w:footerReference r:id="rId571" w:type="even"/>
          <w:footnotePr>
            <w:numFmt w:val="decimal"/>
          </w:footnotePr>
          <w:pgSz w:w="9621" w:h="12860"/>
          <w:pgMar w:top="1506" w:right="1184" w:bottom="1155" w:left="1404" w:header="0" w:footer="3" w:gutter="0"/>
          <w:cols w:space="720" w:num="1"/>
          <w:titlePg/>
          <w:rtlGutter w:val="0"/>
          <w:docGrid w:linePitch="360" w:charSpace="0"/>
        </w:sectPr>
      </w:pPr>
      <w:r>
        <w:rPr>
          <w:color w:val="000000"/>
          <w:spacing w:val="0"/>
          <w:w w:val="100"/>
          <w:position w:val="0"/>
          <w:sz w:val="15"/>
          <w:szCs w:val="15"/>
          <w:lang w:val="en-US" w:eastAsia="en-US" w:bidi="en-US"/>
        </w:rPr>
        <w:t>®</w:t>
      </w:r>
      <w:r>
        <w:rPr>
          <w:color w:val="000000"/>
          <w:spacing w:val="0"/>
          <w:w w:val="100"/>
          <w:position w:val="0"/>
          <w:sz w:val="15"/>
          <w:szCs w:val="15"/>
        </w:rPr>
        <w:t>注意：用直观教具解释词语跟用其操练词语是不一样的。</w:t>
      </w:r>
    </w:p>
    <w:p>
      <w:pPr>
        <w:pStyle w:val="21"/>
        <w:keepNext w:val="0"/>
        <w:keepLines w:val="0"/>
        <w:widowControl w:val="0"/>
        <w:shd w:val="clear" w:color="auto" w:fill="auto"/>
        <w:bidi w:val="0"/>
        <w:spacing w:before="0" w:after="0" w:line="240" w:lineRule="auto"/>
        <w:ind w:left="0" w:right="0" w:firstLine="0"/>
        <w:jc w:val="both"/>
        <w:rPr>
          <w:sz w:val="19"/>
          <w:szCs w:val="19"/>
        </w:rPr>
      </w:pPr>
      <w:r>
        <w:rPr>
          <w:rStyle w:val="22"/>
          <w:b w:val="0"/>
          <w:bCs w:val="0"/>
          <w:i w:val="0"/>
          <w:iCs w:val="0"/>
          <w:smallCaps w:val="0"/>
          <w:strike w:val="0"/>
        </w:rPr>
        <w:t>来讲解外语'，特别是'用母语来解释语音、语法和其他材料'</w:t>
      </w:r>
      <w:r>
        <w:rPr>
          <w:rStyle w:val="22"/>
          <w:b w:val="0"/>
          <w:bCs w:val="0"/>
          <w:i w:val="0"/>
          <w:iCs w:val="0"/>
          <w:smallCaps w:val="0"/>
          <w:strike w:val="0"/>
          <w:lang w:val="zh-CN" w:eastAsia="zh-CN" w:bidi="zh-CN"/>
        </w:rPr>
        <w:t>”</w:t>
      </w:r>
      <w:r>
        <w:rPr>
          <w:rStyle w:val="22"/>
          <w:b w:val="0"/>
          <w:bCs w:val="0"/>
          <w:i w:val="0"/>
          <w:iCs w:val="0"/>
          <w:smallCaps w:val="0"/>
          <w:strike w:val="0"/>
          <w:highlight w:val="none"/>
          <w:lang w:val="en-US" w:eastAsia="zh-CN" w:bidi="zh-CN"/>
        </w:rPr>
        <w:t>（</w:t>
      </w:r>
      <w:r>
        <w:rPr>
          <w:rStyle w:val="22"/>
          <w:b w:val="0"/>
          <w:bCs w:val="0"/>
          <w:i w:val="0"/>
          <w:iCs w:val="0"/>
          <w:smallCaps w:val="0"/>
          <w:strike w:val="0"/>
          <w:lang w:val="zh-CN" w:eastAsia="zh-CN" w:bidi="zh-CN"/>
        </w:rPr>
        <w:t>章</w:t>
      </w:r>
      <w:r>
        <w:rPr>
          <w:rStyle w:val="22"/>
          <w:b w:val="0"/>
          <w:bCs w:val="0"/>
          <w:i w:val="0"/>
          <w:iCs w:val="0"/>
          <w:smallCaps w:val="0"/>
          <w:strike w:val="0"/>
        </w:rPr>
        <w:t>兼中</w:t>
      </w:r>
      <w:r>
        <w:rPr>
          <w:rStyle w:val="22"/>
          <w:b w:val="0"/>
          <w:bCs w:val="0"/>
          <w:i w:val="0"/>
          <w:iCs w:val="0"/>
          <w:smallCaps w:val="0"/>
          <w:strike w:val="0"/>
          <w:sz w:val="20"/>
          <w:szCs w:val="20"/>
        </w:rPr>
        <w:t>，1983</w:t>
      </w:r>
      <w:r>
        <w:rPr>
          <w:rStyle w:val="22"/>
          <w:b w:val="0"/>
          <w:bCs w:val="0"/>
          <w:i w:val="0"/>
          <w:iCs w:val="0"/>
          <w:smallCaps w:val="0"/>
          <w:strike w:val="0"/>
          <w:sz w:val="20"/>
          <w:szCs w:val="20"/>
          <w:highlight w:val="none"/>
          <w:lang w:val="en-US"/>
        </w:rPr>
        <w:t>）</w:t>
      </w:r>
      <w:r>
        <w:rPr>
          <w:rStyle w:val="22"/>
          <w:b w:val="0"/>
          <w:bCs w:val="0"/>
          <w:i w:val="0"/>
          <w:iCs w:val="0"/>
          <w:smallCaps w:val="0"/>
          <w:strike w:val="0"/>
        </w:rPr>
        <w:t>。但这种方法却恰恰是直接法</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lang w:val="en-US" w:eastAsia="en-US" w:bidi="en-US"/>
        </w:rPr>
        <w:t>DirectMethod</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rPr>
        <w:t>,</w:t>
      </w:r>
      <w:r>
        <w:rPr>
          <w:rStyle w:val="22"/>
          <w:b w:val="0"/>
          <w:bCs w:val="0"/>
          <w:i w:val="0"/>
          <w:iCs w:val="0"/>
          <w:smallCaps w:val="0"/>
          <w:strike w:val="0"/>
        </w:rPr>
        <w:t>听说法</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lang w:val="en-US" w:eastAsia="en-US" w:bidi="en-US"/>
        </w:rPr>
        <w:t>Audio-lingualAp</w:t>
      </w:r>
      <w:r>
        <w:rPr>
          <w:rStyle w:val="22"/>
          <w:b w:val="0"/>
          <w:bCs w:val="0"/>
          <w:i w:val="0"/>
          <w:iCs w:val="0"/>
          <w:smallCaps w:val="0"/>
          <w:strike w:val="0"/>
          <w:sz w:val="20"/>
          <w:szCs w:val="20"/>
          <w:lang w:val="en-US" w:eastAsia="en-US" w:bidi="en-US"/>
        </w:rPr>
        <w:softHyphen/>
      </w:r>
      <w:r>
        <w:rPr>
          <w:rStyle w:val="22"/>
          <w:b w:val="0"/>
          <w:bCs w:val="0"/>
          <w:i w:val="0"/>
          <w:iCs w:val="0"/>
          <w:smallCaps w:val="0"/>
          <w:strike w:val="0"/>
          <w:sz w:val="20"/>
          <w:szCs w:val="20"/>
          <w:lang w:val="en-US" w:eastAsia="en-US" w:bidi="en-US"/>
        </w:rPr>
        <w:t>proac</w:t>
      </w:r>
      <w:r>
        <w:rPr>
          <w:rStyle w:val="22"/>
          <w:rFonts w:hint="eastAsia"/>
          <w:b w:val="0"/>
          <w:bCs w:val="0"/>
          <w:i w:val="0"/>
          <w:iCs w:val="0"/>
          <w:smallCaps w:val="0"/>
          <w:strike w:val="0"/>
          <w:sz w:val="20"/>
          <w:szCs w:val="20"/>
          <w:highlight w:val="none"/>
          <w:lang w:val="en-US" w:eastAsia="zh-CN" w:bidi="en-US"/>
        </w:rPr>
        <w:t>）</w:t>
      </w:r>
      <w:r>
        <w:rPr>
          <w:rStyle w:val="22"/>
          <w:b w:val="0"/>
          <w:bCs w:val="0"/>
          <w:i w:val="0"/>
          <w:iCs w:val="0"/>
          <w:smallCaps w:val="0"/>
          <w:strike w:val="0"/>
          <w:sz w:val="20"/>
          <w:szCs w:val="20"/>
          <w:lang w:val="en-US" w:eastAsia="en-US" w:bidi="en-US"/>
        </w:rPr>
        <w:t>)</w:t>
      </w:r>
      <w:r>
        <w:rPr>
          <w:rStyle w:val="22"/>
          <w:b w:val="0"/>
          <w:bCs w:val="0"/>
          <w:i w:val="0"/>
          <w:iCs w:val="0"/>
          <w:smallCaps w:val="0"/>
          <w:strike w:val="0"/>
        </w:rPr>
        <w:t>所排斥或限制的，前者强调“用外语教外语</w:t>
      </w:r>
      <w:r>
        <w:rPr>
          <w:rStyle w:val="22"/>
          <w:b w:val="0"/>
          <w:bCs w:val="0"/>
          <w:i w:val="0"/>
          <w:iCs w:val="0"/>
          <w:smallCaps w:val="0"/>
          <w:strike w:val="0"/>
          <w:lang w:val="zh-CN" w:eastAsia="zh-CN" w:bidi="zh-CN"/>
        </w:rPr>
        <w:t>”，以“顺</w:t>
      </w:r>
      <w:r>
        <w:rPr>
          <w:rStyle w:val="22"/>
          <w:b w:val="0"/>
          <w:bCs w:val="0"/>
          <w:i w:val="0"/>
          <w:iCs w:val="0"/>
          <w:smallCaps w:val="0"/>
          <w:strike w:val="0"/>
        </w:rPr>
        <w:t>乎人类学习语言的自然规律</w:t>
      </w:r>
      <w:r>
        <w:rPr>
          <w:rStyle w:val="22"/>
          <w:b w:val="0"/>
          <w:bCs w:val="0"/>
          <w:i w:val="0"/>
          <w:iCs w:val="0"/>
          <w:smallCaps w:val="0"/>
          <w:strike w:val="0"/>
          <w:lang w:val="zh-CN" w:eastAsia="zh-CN" w:bidi="zh-CN"/>
        </w:rPr>
        <w:t>”，后</w:t>
      </w:r>
      <w:r>
        <w:rPr>
          <w:rStyle w:val="22"/>
          <w:b w:val="0"/>
          <w:bCs w:val="0"/>
          <w:i w:val="0"/>
          <w:iCs w:val="0"/>
          <w:smallCaps w:val="0"/>
          <w:strike w:val="0"/>
        </w:rPr>
        <w:t>者“主张用直接手段、情景、借助上下文和所学到的外</w:t>
      </w:r>
      <w:r>
        <w:rPr>
          <w:rStyle w:val="22"/>
          <w:b w:val="0"/>
          <w:bCs w:val="0"/>
          <w:i w:val="0"/>
          <w:iCs w:val="0"/>
          <w:smallCaps w:val="0"/>
          <w:strike w:val="0"/>
          <w:highlight w:val="none"/>
        </w:rPr>
        <w:t>语直接</w:t>
      </w:r>
      <w:r>
        <w:rPr>
          <w:rStyle w:val="22"/>
          <w:b w:val="0"/>
          <w:bCs w:val="0"/>
          <w:i w:val="0"/>
          <w:iCs w:val="0"/>
          <w:smallCaps w:val="0"/>
          <w:strike w:val="0"/>
        </w:rPr>
        <w:t>释义，反对借助翻译手段讲解词义</w:t>
      </w:r>
      <w:r>
        <w:rPr>
          <w:rStyle w:val="22"/>
          <w:rFonts w:hint="eastAsia"/>
          <w:b w:val="0"/>
          <w:bCs w:val="0"/>
          <w:i w:val="0"/>
          <w:iCs w:val="0"/>
          <w:smallCaps w:val="0"/>
          <w:strike w:val="0"/>
          <w:highlight w:val="none"/>
          <w:lang w:val="en-US" w:eastAsia="zh-CN" w:bidi="zh-CN"/>
        </w:rPr>
        <w:t>（</w:t>
      </w:r>
      <w:r>
        <w:rPr>
          <w:rStyle w:val="22"/>
          <w:b w:val="0"/>
          <w:bCs w:val="0"/>
          <w:i w:val="0"/>
          <w:iCs w:val="0"/>
          <w:smallCaps w:val="0"/>
          <w:strike w:val="0"/>
          <w:lang w:val="zh-CN" w:eastAsia="zh-CN" w:bidi="zh-CN"/>
        </w:rPr>
        <w:t>(章</w:t>
      </w:r>
      <w:r>
        <w:rPr>
          <w:rStyle w:val="22"/>
          <w:b w:val="0"/>
          <w:bCs w:val="0"/>
          <w:i w:val="0"/>
          <w:iCs w:val="0"/>
          <w:smallCaps w:val="0"/>
          <w:strike w:val="0"/>
        </w:rPr>
        <w:t>兼中</w:t>
      </w:r>
      <w:r>
        <w:rPr>
          <w:rStyle w:val="22"/>
          <w:b w:val="0"/>
          <w:bCs w:val="0"/>
          <w:i w:val="0"/>
          <w:iCs w:val="0"/>
          <w:smallCaps w:val="0"/>
          <w:strike w:val="0"/>
          <w:sz w:val="20"/>
          <w:szCs w:val="20"/>
        </w:rPr>
        <w:t>，198</w:t>
      </w:r>
      <w:r>
        <w:rPr>
          <w:rStyle w:val="22"/>
          <w:rFonts w:hint="eastAsia"/>
          <w:b w:val="0"/>
          <w:bCs w:val="0"/>
          <w:i w:val="0"/>
          <w:iCs w:val="0"/>
          <w:smallCaps w:val="0"/>
          <w:strike w:val="0"/>
          <w:sz w:val="20"/>
          <w:szCs w:val="20"/>
          <w:highlight w:val="none"/>
          <w:lang w:val="en-US" w:eastAsia="zh-CN"/>
        </w:rPr>
        <w:t>）</w:t>
      </w:r>
      <w:r>
        <w:rPr>
          <w:rStyle w:val="22"/>
          <w:b w:val="0"/>
          <w:bCs w:val="0"/>
          <w:i w:val="0"/>
          <w:iCs w:val="0"/>
          <w:smallCaps w:val="0"/>
          <w:strike w:val="0"/>
          <w:sz w:val="20"/>
          <w:szCs w:val="20"/>
        </w:rPr>
        <w:t>)</w:t>
      </w:r>
      <w:r>
        <w:rPr>
          <w:rStyle w:val="22"/>
          <w:b w:val="0"/>
          <w:bCs w:val="0"/>
          <w:i w:val="0"/>
          <w:iCs w:val="0"/>
          <w:smallCaps w:val="0"/>
          <w:strike w:val="0"/>
        </w:rPr>
        <w:t>。又如，在英语作为第二语言或外语教学中，利用构词</w:t>
      </w:r>
      <w:r>
        <w:rPr>
          <w:rStyle w:val="22"/>
          <w:rFonts w:hint="eastAsia"/>
          <w:b w:val="0"/>
          <w:bCs w:val="0"/>
          <w:i w:val="0"/>
          <w:iCs w:val="0"/>
          <w:smallCaps w:val="0"/>
          <w:strike w:val="0"/>
          <w:highlight w:val="none"/>
          <w:lang w:val="en-US" w:eastAsia="zh-CN"/>
        </w:rPr>
        <w:t>（</w:t>
      </w:r>
      <w:r>
        <w:rPr>
          <w:rStyle w:val="22"/>
          <w:b w:val="0"/>
          <w:bCs w:val="0"/>
          <w:i w:val="0"/>
          <w:iCs w:val="0"/>
          <w:smallCaps w:val="0"/>
          <w:strike w:val="0"/>
        </w:rPr>
        <w:t>(知</w:t>
      </w:r>
      <w:r>
        <w:rPr>
          <w:rStyle w:val="22"/>
          <w:rFonts w:hint="eastAsia"/>
          <w:b w:val="0"/>
          <w:bCs w:val="0"/>
          <w:i w:val="0"/>
          <w:iCs w:val="0"/>
          <w:smallCaps w:val="0"/>
          <w:strike w:val="0"/>
          <w:highlight w:val="none"/>
          <w:lang w:val="en-US" w:eastAsia="zh-CN"/>
        </w:rPr>
        <w:t>）</w:t>
      </w:r>
      <w:r>
        <w:rPr>
          <w:rStyle w:val="22"/>
          <w:b w:val="0"/>
          <w:bCs w:val="0"/>
          <w:i w:val="0"/>
          <w:iCs w:val="0"/>
          <w:smallCaps w:val="0"/>
          <w:strike w:val="0"/>
        </w:rPr>
        <w:t>)讲解词义是一种常用的手段。在学习者有了一点词汇量时，就有可能通过构词法分析讲解新词的意义或让学生通过规则自己发现新词的意义，像从下面这些词的前者到后者的过程:</w:t>
      </w:r>
      <w:r>
        <w:rPr>
          <w:rStyle w:val="22"/>
          <w:b w:val="0"/>
          <w:bCs w:val="0"/>
          <w:i w:val="0"/>
          <w:iCs w:val="0"/>
          <w:smallCaps w:val="0"/>
          <w:strike w:val="0"/>
          <w:sz w:val="20"/>
          <w:szCs w:val="20"/>
          <w:lang w:val="en-US" w:eastAsia="en-US" w:bidi="en-US"/>
        </w:rPr>
        <w:t>drive—driv</w:t>
      </w:r>
      <w:r>
        <w:rPr>
          <w:rStyle w:val="22"/>
          <w:b w:val="0"/>
          <w:bCs w:val="0"/>
          <w:i w:val="0"/>
          <w:iCs w:val="0"/>
          <w:smallCaps w:val="0"/>
          <w:strike w:val="0"/>
          <w:sz w:val="20"/>
          <w:szCs w:val="20"/>
          <w:lang w:val="en-US" w:eastAsia="en-US" w:bidi="en-US"/>
        </w:rPr>
        <w:softHyphen/>
      </w:r>
      <w:r>
        <w:rPr>
          <w:rStyle w:val="22"/>
          <w:b w:val="0"/>
          <w:bCs w:val="0"/>
          <w:i w:val="0"/>
          <w:iCs w:val="0"/>
          <w:smallCaps w:val="0"/>
          <w:strike w:val="0"/>
          <w:sz w:val="20"/>
          <w:szCs w:val="20"/>
          <w:lang w:val="en-US" w:eastAsia="en-US" w:bidi="en-US"/>
        </w:rPr>
        <w:t>er</w:t>
      </w:r>
      <w:r>
        <w:rPr>
          <w:rStyle w:val="22"/>
          <w:b w:val="0"/>
          <w:bCs w:val="0"/>
          <w:i w:val="0"/>
          <w:iCs w:val="0"/>
          <w:smallCaps w:val="0"/>
          <w:strike w:val="0"/>
          <w:sz w:val="20"/>
          <w:szCs w:val="20"/>
        </w:rPr>
        <w:t>,</w:t>
      </w:r>
      <w:r>
        <w:rPr>
          <w:rStyle w:val="22"/>
          <w:b w:val="0"/>
          <w:bCs w:val="0"/>
          <w:i w:val="0"/>
          <w:iCs w:val="0"/>
          <w:smallCaps w:val="0"/>
          <w:strike w:val="0"/>
          <w:sz w:val="20"/>
          <w:szCs w:val="20"/>
          <w:lang w:val="en-US" w:eastAsia="en-US" w:bidi="en-US"/>
        </w:rPr>
        <w:t>write—^writer,work^worker,love-*lover</w:t>
      </w:r>
      <w:r>
        <w:rPr>
          <w:rStyle w:val="22"/>
          <w:b w:val="0"/>
          <w:bCs w:val="0"/>
          <w:i w:val="0"/>
          <w:iCs w:val="0"/>
          <w:smallCaps w:val="0"/>
          <w:strike w:val="0"/>
          <w:sz w:val="20"/>
          <w:szCs w:val="20"/>
          <w:vertAlign w:val="subscript"/>
          <w:lang w:val="en-US" w:eastAsia="en-US" w:bidi="en-US"/>
        </w:rPr>
        <w:t>o</w:t>
      </w:r>
      <w:r>
        <w:rPr>
          <w:rStyle w:val="22"/>
          <w:b w:val="0"/>
          <w:bCs w:val="0"/>
          <w:i w:val="0"/>
          <w:iCs w:val="0"/>
          <w:smallCaps w:val="0"/>
          <w:strike w:val="0"/>
        </w:rPr>
        <w:t>"这种方法可以使学生自然地理解词义，借助构词法知识记忆单词，同时还可以培养学生分析语言现象的能</w:t>
      </w:r>
      <w:r>
        <w:rPr>
          <w:rStyle w:val="22"/>
          <w:rFonts w:hint="eastAsia"/>
          <w:b w:val="0"/>
          <w:bCs w:val="0"/>
          <w:i w:val="0"/>
          <w:iCs w:val="0"/>
          <w:smallCaps w:val="0"/>
          <w:strike w:val="0"/>
          <w:highlight w:val="none"/>
          <w:lang w:val="en-US" w:eastAsia="zh-CN"/>
        </w:rPr>
        <w:t>（</w:t>
      </w:r>
      <w:r>
        <w:rPr>
          <w:rStyle w:val="22"/>
          <w:b w:val="0"/>
          <w:bCs w:val="0"/>
          <w:i w:val="0"/>
          <w:iCs w:val="0"/>
          <w:smallCaps w:val="0"/>
          <w:strike w:val="0"/>
        </w:rPr>
        <w:t>”(李庭罗</w:t>
      </w:r>
      <w:r>
        <w:rPr>
          <w:rStyle w:val="22"/>
          <w:b w:val="0"/>
          <w:bCs w:val="0"/>
          <w:i w:val="0"/>
          <w:iCs w:val="0"/>
          <w:smallCaps w:val="0"/>
          <w:strike w:val="0"/>
          <w:sz w:val="20"/>
          <w:szCs w:val="20"/>
        </w:rPr>
        <w:t>，19</w:t>
      </w:r>
      <w:r>
        <w:rPr>
          <w:rStyle w:val="22"/>
          <w:rFonts w:hint="eastAsia"/>
          <w:b w:val="0"/>
          <w:bCs w:val="0"/>
          <w:i w:val="0"/>
          <w:iCs w:val="0"/>
          <w:smallCaps w:val="0"/>
          <w:strike w:val="0"/>
          <w:sz w:val="20"/>
          <w:szCs w:val="20"/>
          <w:highlight w:val="none"/>
          <w:lang w:val="en-US" w:eastAsia="zh-CN"/>
        </w:rPr>
        <w:t>）</w:t>
      </w:r>
      <w:r>
        <w:rPr>
          <w:rStyle w:val="22"/>
          <w:b w:val="0"/>
          <w:bCs w:val="0"/>
          <w:i w:val="0"/>
          <w:iCs w:val="0"/>
          <w:smallCaps w:val="0"/>
          <w:strike w:val="0"/>
          <w:sz w:val="20"/>
          <w:szCs w:val="20"/>
        </w:rPr>
        <w:t>3),</w:t>
      </w:r>
      <w:r>
        <w:rPr>
          <w:rStyle w:val="22"/>
          <w:b w:val="0"/>
          <w:bCs w:val="0"/>
          <w:i w:val="0"/>
          <w:iCs w:val="0"/>
          <w:smallCaps w:val="0"/>
          <w:strike w:val="0"/>
        </w:rPr>
        <w:t>很符合认</w:t>
      </w:r>
      <w:r>
        <w:rPr>
          <w:rStyle w:val="22"/>
          <w:rFonts w:hint="eastAsia"/>
          <w:b w:val="0"/>
          <w:bCs w:val="0"/>
          <w:i w:val="0"/>
          <w:iCs w:val="0"/>
          <w:smallCaps w:val="0"/>
          <w:strike w:val="0"/>
          <w:highlight w:val="none"/>
          <w:lang w:val="en-US" w:eastAsia="zh-CN"/>
        </w:rPr>
        <w:t>（</w:t>
      </w:r>
      <w:r>
        <w:rPr>
          <w:rStyle w:val="22"/>
          <w:b w:val="0"/>
          <w:bCs w:val="0"/>
          <w:i w:val="0"/>
          <w:iCs w:val="0"/>
          <w:smallCaps w:val="0"/>
          <w:strike w:val="0"/>
        </w:rPr>
        <w:t>法(</w:t>
      </w:r>
      <w:r>
        <w:rPr>
          <w:rStyle w:val="22"/>
          <w:b w:val="0"/>
          <w:bCs w:val="0"/>
          <w:i w:val="0"/>
          <w:iCs w:val="0"/>
          <w:smallCaps w:val="0"/>
          <w:strike w:val="0"/>
          <w:sz w:val="20"/>
          <w:szCs w:val="20"/>
          <w:lang w:val="en-US" w:eastAsia="en-US" w:bidi="en-US"/>
        </w:rPr>
        <w:t>CognitiveApproa</w:t>
      </w:r>
      <w:r>
        <w:rPr>
          <w:rStyle w:val="22"/>
          <w:rFonts w:hint="eastAsia"/>
          <w:b w:val="0"/>
          <w:bCs w:val="0"/>
          <w:i w:val="0"/>
          <w:iCs w:val="0"/>
          <w:smallCaps w:val="0"/>
          <w:strike w:val="0"/>
          <w:sz w:val="20"/>
          <w:szCs w:val="20"/>
          <w:highlight w:val="none"/>
          <w:lang w:val="en-US" w:eastAsia="zh-CN" w:bidi="en-US"/>
        </w:rPr>
        <w:t>）</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rPr>
        <w:t>)</w:t>
      </w:r>
      <w:r>
        <w:rPr>
          <w:rStyle w:val="22"/>
          <w:b w:val="0"/>
          <w:bCs w:val="0"/>
          <w:i w:val="0"/>
          <w:iCs w:val="0"/>
          <w:smallCaps w:val="0"/>
          <w:strike w:val="0"/>
          <w:lang w:val="zh-CN" w:eastAsia="zh-CN" w:bidi="zh-CN"/>
        </w:rPr>
        <w:t>“有</w:t>
      </w:r>
      <w:r>
        <w:rPr>
          <w:rStyle w:val="22"/>
          <w:b w:val="0"/>
          <w:bCs w:val="0"/>
          <w:i w:val="0"/>
          <w:iCs w:val="0"/>
          <w:smallCaps w:val="0"/>
          <w:strike w:val="0"/>
        </w:rPr>
        <w:t>意义的学</w:t>
      </w:r>
      <w:r>
        <w:rPr>
          <w:rStyle w:val="22"/>
          <w:rFonts w:hint="eastAsia"/>
          <w:b w:val="0"/>
          <w:bCs w:val="0"/>
          <w:i w:val="0"/>
          <w:iCs w:val="0"/>
          <w:smallCaps w:val="0"/>
          <w:strike w:val="0"/>
          <w:highlight w:val="none"/>
          <w:lang w:eastAsia="zh-CN"/>
        </w:rPr>
        <w:t>（</w:t>
      </w:r>
      <w:r>
        <w:rPr>
          <w:rStyle w:val="22"/>
          <w:b w:val="0"/>
          <w:bCs w:val="0"/>
          <w:i w:val="0"/>
          <w:iCs w:val="0"/>
          <w:smallCaps w:val="0"/>
          <w:strike w:val="0"/>
          <w:highlight w:val="none"/>
          <w:lang w:val="en-US"/>
        </w:rPr>
        <w:t>（</w:t>
      </w:r>
      <w:r>
        <w:rPr>
          <w:rStyle w:val="22"/>
          <w:b w:val="0"/>
          <w:bCs w:val="0"/>
          <w:i w:val="0"/>
          <w:iCs w:val="0"/>
          <w:smallCaps w:val="0"/>
          <w:strike w:val="0"/>
          <w:sz w:val="20"/>
          <w:szCs w:val="20"/>
          <w:lang w:val="en-US" w:eastAsia="en-US" w:bidi="en-US"/>
        </w:rPr>
        <w:t>(meaningfullearni</w:t>
      </w:r>
      <w:r>
        <w:rPr>
          <w:rStyle w:val="22"/>
          <w:rFonts w:hint="eastAsia"/>
          <w:b w:val="0"/>
          <w:bCs w:val="0"/>
          <w:i w:val="0"/>
          <w:iCs w:val="0"/>
          <w:smallCaps w:val="0"/>
          <w:strike w:val="0"/>
          <w:sz w:val="20"/>
          <w:szCs w:val="20"/>
          <w:highlight w:val="none"/>
          <w:lang w:val="en-US" w:eastAsia="zh-CN" w:bidi="en-US"/>
        </w:rPr>
        <w:t>）</w:t>
      </w:r>
      <w:r>
        <w:rPr>
          <w:rStyle w:val="22"/>
          <w:b w:val="0"/>
          <w:bCs w:val="0"/>
          <w:i w:val="0"/>
          <w:iCs w:val="0"/>
          <w:smallCaps w:val="0"/>
          <w:strike w:val="0"/>
          <w:sz w:val="20"/>
          <w:szCs w:val="20"/>
          <w:lang w:val="en-US" w:eastAsia="en-US" w:bidi="en-US"/>
        </w:rPr>
        <w:t>g)</w:t>
      </w:r>
      <w:r>
        <w:rPr>
          <w:rStyle w:val="22"/>
          <w:b w:val="0"/>
          <w:bCs w:val="0"/>
          <w:i w:val="0"/>
          <w:iCs w:val="0"/>
          <w:smallCaps w:val="0"/>
          <w:strike w:val="0"/>
        </w:rPr>
        <w:t>和“发现学习</w:t>
      </w:r>
      <w:r>
        <w:rPr>
          <w:rStyle w:val="22"/>
          <w:rFonts w:hint="eastAsia"/>
          <w:b w:val="0"/>
          <w:bCs w:val="0"/>
          <w:i w:val="0"/>
          <w:iCs w:val="0"/>
          <w:smallCaps w:val="0"/>
          <w:strike w:val="0"/>
          <w:highlight w:val="none"/>
          <w:lang w:val="en-US" w:eastAsia="zh-CN"/>
        </w:rPr>
        <w:t>（</w:t>
      </w:r>
      <w:r>
        <w:rPr>
          <w:rStyle w:val="22"/>
          <w:b w:val="0"/>
          <w:bCs w:val="0"/>
          <w:i w:val="0"/>
          <w:iCs w:val="0"/>
          <w:smallCaps w:val="0"/>
          <w:strike w:val="0"/>
          <w:sz w:val="20"/>
          <w:szCs w:val="20"/>
          <w:vertAlign w:val="superscript"/>
          <w:lang w:val="en-US" w:eastAsia="en-US" w:bidi="en-US"/>
        </w:rPr>
        <w:t>M</w:t>
      </w:r>
      <w:r>
        <w:rPr>
          <w:rStyle w:val="22"/>
          <w:b w:val="0"/>
          <w:bCs w:val="0"/>
          <w:i w:val="0"/>
          <w:iCs w:val="0"/>
          <w:smallCaps w:val="0"/>
          <w:strike w:val="0"/>
          <w:sz w:val="20"/>
          <w:szCs w:val="20"/>
          <w:lang w:val="en-US" w:eastAsia="en-US" w:bidi="en-US"/>
        </w:rPr>
        <w:t>(discoverylearni</w:t>
      </w:r>
      <w:r>
        <w:rPr>
          <w:rStyle w:val="22"/>
          <w:rFonts w:hint="eastAsia"/>
          <w:b w:val="0"/>
          <w:bCs w:val="0"/>
          <w:i w:val="0"/>
          <w:iCs w:val="0"/>
          <w:smallCaps w:val="0"/>
          <w:strike w:val="0"/>
          <w:sz w:val="20"/>
          <w:szCs w:val="20"/>
          <w:highlight w:val="none"/>
          <w:lang w:val="en-US" w:eastAsia="zh-CN" w:bidi="en-US"/>
        </w:rPr>
        <w:t>）</w:t>
      </w:r>
      <w:r>
        <w:rPr>
          <w:rStyle w:val="22"/>
          <w:b w:val="0"/>
          <w:bCs w:val="0"/>
          <w:i w:val="0"/>
          <w:iCs w:val="0"/>
          <w:smallCaps w:val="0"/>
          <w:strike w:val="0"/>
          <w:sz w:val="20"/>
          <w:szCs w:val="20"/>
          <w:lang w:val="en-US" w:eastAsia="en-US" w:bidi="en-US"/>
        </w:rPr>
        <w:t>g)</w:t>
      </w:r>
      <w:r>
        <w:rPr>
          <w:rStyle w:val="22"/>
          <w:b w:val="0"/>
          <w:bCs w:val="0"/>
          <w:i w:val="0"/>
          <w:iCs w:val="0"/>
          <w:smallCaps w:val="0"/>
          <w:strike w:val="0"/>
        </w:rPr>
        <w:t>的教学原则。</w:t>
      </w:r>
    </w:p>
    <w:p>
      <w:pPr>
        <w:pStyle w:val="23"/>
        <w:keepNext w:val="0"/>
        <w:keepLines w:val="0"/>
        <w:widowControl w:val="0"/>
        <w:shd w:val="clear" w:color="auto" w:fill="auto"/>
        <w:bidi w:val="0"/>
        <w:spacing w:before="0" w:after="460" w:line="360" w:lineRule="exact"/>
        <w:ind w:left="0" w:right="0" w:firstLine="460"/>
        <w:jc w:val="both"/>
      </w:pPr>
      <w:r>
        <w:rPr>
          <w:color w:val="000000"/>
          <w:spacing w:val="0"/>
          <w:w w:val="100"/>
          <w:position w:val="0"/>
        </w:rPr>
        <w:t>解释词语意义的方法有很多，有人说可以</w:t>
      </w:r>
      <w:r>
        <w:rPr>
          <w:color w:val="000000"/>
          <w:spacing w:val="0"/>
          <w:w w:val="100"/>
          <w:position w:val="0"/>
          <w:lang w:val="zh-CN" w:eastAsia="zh-CN" w:bidi="zh-CN"/>
        </w:rPr>
        <w:t>“综合”运用</w:t>
      </w:r>
      <w:r>
        <w:rPr>
          <w:color w:val="000000"/>
          <w:spacing w:val="0"/>
          <w:w w:val="100"/>
          <w:position w:val="0"/>
        </w:rPr>
        <w:t>，但综合运用绝不是“捣糰糊</w:t>
      </w:r>
      <w:r>
        <w:rPr>
          <w:color w:val="000000"/>
          <w:spacing w:val="0"/>
          <w:w w:val="100"/>
          <w:position w:val="0"/>
          <w:lang w:val="zh-CN" w:eastAsia="zh-CN" w:bidi="zh-CN"/>
        </w:rPr>
        <w:t>”，可</w:t>
      </w:r>
      <w:r>
        <w:rPr>
          <w:color w:val="000000"/>
          <w:spacing w:val="0"/>
          <w:w w:val="100"/>
          <w:position w:val="0"/>
        </w:rPr>
        <w:t>以毫无目的地乱用、</w:t>
      </w:r>
      <w:r>
        <w:rPr>
          <w:color w:val="000000"/>
          <w:spacing w:val="0"/>
          <w:w w:val="100"/>
          <w:position w:val="0"/>
          <w:highlight w:val="none"/>
        </w:rPr>
        <w:t>瞎用</w:t>
      </w:r>
      <w:r>
        <w:rPr>
          <w:color w:val="000000"/>
          <w:spacing w:val="0"/>
          <w:w w:val="100"/>
          <w:position w:val="0"/>
        </w:rPr>
        <w:t>，说到底它仍然是遵循着你所依托的语言教学理论。因此，使用不同方法时必须考虑到教学的目的、教师自身的条件、教学对象的情况以及你所使用的方法是否违背了你所主张或信仰的第二语言教学理论和教学法，而后者又是至关重要的。千万不要孤立地看待课堂教学技巧的使用，忽视了其背后的东西。教学理念与教学方法、教学技巧的一致性是从事一线教学</w:t>
      </w:r>
      <w:r>
        <w:rPr>
          <w:color w:val="000000"/>
          <w:spacing w:val="0"/>
          <w:w w:val="100"/>
          <w:position w:val="0"/>
          <w:highlight w:val="none"/>
        </w:rPr>
        <w:t>的教师</w:t>
      </w:r>
      <w:r>
        <w:rPr>
          <w:color w:val="000000"/>
          <w:spacing w:val="0"/>
          <w:w w:val="100"/>
          <w:position w:val="0"/>
        </w:rPr>
        <w:t>常常容易忽视的东西。</w:t>
      </w:r>
    </w:p>
    <w:p>
      <w:pPr>
        <w:pStyle w:val="25"/>
        <w:keepNext/>
        <w:keepLines/>
        <w:widowControl w:val="0"/>
        <w:shd w:val="clear" w:color="auto" w:fill="auto"/>
        <w:bidi w:val="0"/>
        <w:spacing w:before="0" w:after="500" w:line="240" w:lineRule="auto"/>
        <w:ind w:left="0" w:right="0" w:firstLine="0"/>
        <w:jc w:val="center"/>
        <w:rPr>
          <w:sz w:val="26"/>
          <w:szCs w:val="26"/>
        </w:rPr>
      </w:pPr>
      <w:bookmarkStart w:id="459" w:name="bookmark459"/>
      <w:bookmarkStart w:id="460" w:name="bookmark460"/>
      <w:bookmarkStart w:id="461" w:name="bookmark461"/>
      <w:r>
        <w:rPr>
          <w:color w:val="000000"/>
          <w:spacing w:val="0"/>
          <w:w w:val="100"/>
          <w:position w:val="0"/>
          <w:sz w:val="26"/>
          <w:szCs w:val="26"/>
        </w:rPr>
        <w:t>第三节词义解释的方法</w:t>
      </w:r>
      <w:bookmarkEnd w:id="459"/>
      <w:bookmarkEnd w:id="460"/>
      <w:bookmarkEnd w:id="461"/>
    </w:p>
    <w:p>
      <w:pPr>
        <w:pStyle w:val="23"/>
        <w:keepNext w:val="0"/>
        <w:keepLines w:val="0"/>
        <w:widowControl w:val="0"/>
        <w:shd w:val="clear" w:color="auto" w:fill="auto"/>
        <w:bidi w:val="0"/>
        <w:spacing w:before="0" w:after="180" w:line="359" w:lineRule="exact"/>
        <w:ind w:left="0" w:right="0" w:firstLine="0"/>
        <w:jc w:val="center"/>
        <w:rPr>
          <w:sz w:val="20"/>
          <w:szCs w:val="20"/>
        </w:rPr>
      </w:pPr>
      <w:r>
        <w:rPr>
          <w:color w:val="000000"/>
          <w:spacing w:val="0"/>
          <w:w w:val="100"/>
          <w:position w:val="0"/>
          <w:sz w:val="20"/>
          <w:szCs w:val="20"/>
        </w:rPr>
        <w:t>-从语言与非语言的角度</w:t>
      </w:r>
    </w:p>
    <w:p>
      <w:pPr>
        <w:pStyle w:val="23"/>
        <w:keepNext w:val="0"/>
        <w:keepLines w:val="0"/>
        <w:widowControl w:val="0"/>
        <w:shd w:val="clear" w:color="auto" w:fill="auto"/>
        <w:bidi w:val="0"/>
        <w:spacing w:before="0" w:after="0" w:line="358" w:lineRule="exact"/>
        <w:ind w:left="0" w:right="0" w:firstLine="460"/>
        <w:jc w:val="both"/>
      </w:pPr>
      <w:r>
        <w:rPr>
          <w:color w:val="000000"/>
          <w:spacing w:val="0"/>
          <w:w w:val="100"/>
          <w:position w:val="0"/>
        </w:rPr>
        <w:t>从语言与非语言的角度，我们可以把用语言手段解释词语的意义跟用非语言手段解释区分开来。我们先讨论后者，前者在下面几节讨论。用非语言手段解释词语的意义主要有三种方法：一是实物法，即用实物、图画</w:t>
      </w:r>
      <w:r>
        <w:rPr>
          <w:color w:val="000000"/>
          <w:spacing w:val="0"/>
          <w:w w:val="100"/>
          <w:position w:val="0"/>
          <w:highlight w:val="none"/>
          <w:lang w:val="en-US"/>
        </w:rPr>
        <w:t>（</w:t>
      </w:r>
      <w:r>
        <w:rPr>
          <w:color w:val="000000"/>
          <w:spacing w:val="0"/>
          <w:w w:val="100"/>
          <w:position w:val="0"/>
        </w:rPr>
        <w:t>包括印刷的图画、教师在黑板上画的画、照片、图表等</w:t>
      </w:r>
      <w:r>
        <w:rPr>
          <w:color w:val="000000"/>
          <w:spacing w:val="0"/>
          <w:w w:val="100"/>
          <w:position w:val="0"/>
          <w:highlight w:val="none"/>
          <w:lang w:val="en-US"/>
        </w:rPr>
        <w:t>）</w:t>
      </w:r>
      <w:r>
        <w:rPr>
          <w:color w:val="000000"/>
          <w:spacing w:val="0"/>
          <w:w w:val="100"/>
          <w:position w:val="0"/>
        </w:rPr>
        <w:t>、模型、幻灯、多媒体等来解释词语的意义；二是演示法/表演法，即用动作（包括身段）、手势、表情来解释词语的意义；三是场景法，即利用场景/环境来解释词语的意义。</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用实物、图画、模型等手段来解释词语是直接法所提倡的，它的</w:t>
      </w:r>
      <w:r>
        <w:rPr>
          <w:color w:val="000000"/>
          <w:spacing w:val="0"/>
          <w:w w:val="100"/>
          <w:position w:val="0"/>
          <w:lang w:val="zh-CN" w:eastAsia="zh-CN" w:bidi="zh-CN"/>
        </w:rPr>
        <w:t>“第</w:t>
      </w:r>
      <w:r>
        <w:rPr>
          <w:color w:val="000000"/>
          <w:spacing w:val="0"/>
          <w:w w:val="100"/>
          <w:position w:val="0"/>
        </w:rPr>
        <w:t>一批词是通过指示实物、图画或演示动作等办法来讲授”（《韦氏英语大辞典》,见章兼中</w:t>
      </w:r>
      <w:r>
        <w:rPr>
          <w:color w:val="000000"/>
          <w:spacing w:val="0"/>
          <w:w w:val="100"/>
          <w:position w:val="0"/>
          <w:sz w:val="20"/>
          <w:szCs w:val="20"/>
        </w:rPr>
        <w:t>，1983）</w:t>
      </w:r>
      <w:r>
        <w:rPr>
          <w:color w:val="000000"/>
          <w:spacing w:val="0"/>
          <w:w w:val="100"/>
          <w:position w:val="0"/>
        </w:rPr>
        <w:t>。运用这种方法的目的是希望通过实物直接建立起声音与概念（意义）之间的联系，对孩子学习第二语言/外语来说,或许可以帮助他们建立起新的概念（系统），但对成年人来说只不过是通过实物激活大脑中已有的概念来跟新的声音匹配。是</w:t>
      </w:r>
      <w:r>
        <w:rPr>
          <w:color w:val="000000"/>
          <w:spacing w:val="0"/>
          <w:w w:val="100"/>
          <w:position w:val="0"/>
          <w:lang w:val="zh-CN" w:eastAsia="zh-CN" w:bidi="zh-CN"/>
        </w:rPr>
        <w:t>“直接”匹配</w:t>
      </w:r>
      <w:r>
        <w:rPr>
          <w:color w:val="000000"/>
          <w:spacing w:val="0"/>
          <w:w w:val="100"/>
          <w:position w:val="0"/>
        </w:rPr>
        <w:t>，还是通过第一语言系统</w:t>
      </w:r>
      <w:r>
        <w:rPr>
          <w:color w:val="000000"/>
          <w:spacing w:val="0"/>
          <w:w w:val="100"/>
          <w:position w:val="0"/>
          <w:lang w:val="zh-CN" w:eastAsia="zh-CN" w:bidi="zh-CN"/>
        </w:rPr>
        <w:t>“间接</w:t>
      </w:r>
      <w:r>
        <w:rPr>
          <w:color w:val="000000"/>
          <w:spacing w:val="0"/>
          <w:w w:val="100"/>
          <w:position w:val="0"/>
          <w:lang w:val="en-US" w:eastAsia="en-US" w:bidi="en-US"/>
        </w:rPr>
        <w:t>"</w:t>
      </w:r>
      <w:r>
        <w:rPr>
          <w:color w:val="000000"/>
          <w:spacing w:val="0"/>
          <w:w w:val="100"/>
          <w:position w:val="0"/>
        </w:rPr>
        <w:t>匹配,形成新的音义结合体</w:t>
      </w:r>
      <w:r>
        <w:rPr>
          <w:color w:val="000000"/>
          <w:spacing w:val="0"/>
          <w:w w:val="100"/>
          <w:position w:val="0"/>
          <w:lang w:val="zh-CN" w:eastAsia="zh-CN" w:bidi="zh-CN"/>
        </w:rPr>
        <w:t>“内化”后，</w:t>
      </w:r>
      <w:r>
        <w:rPr>
          <w:color w:val="000000"/>
          <w:spacing w:val="0"/>
          <w:w w:val="100"/>
          <w:position w:val="0"/>
        </w:rPr>
        <w:t>再摆脱第一语言系统，根据众多学习者学习外语的经验，以及多年汉语教学的观察和体会，我们更倾向于后者。这也是我们对用这种方法解释词语意义能对成年人学习第二语言/外语起多大作用有所保留的原因之一，何况这种方法本身具有较大的局限性，如表示抽象意义的词语一般不能解释，而且也只有在学习的最初阶段起些作用。有人说实物、图画、幻灯等在教学中的作用好像远不止于此。不错，但那主要是指用这种手段来操练语言，进行技能训练，尤其是练习语言的表达（如叙述、描写、看地图找位置等），它的作用是很大的。但这是两种用途，不应混淆。</w:t>
      </w:r>
    </w:p>
    <w:p>
      <w:pPr>
        <w:pStyle w:val="23"/>
        <w:keepNext w:val="0"/>
        <w:keepLines w:val="0"/>
        <w:widowControl w:val="0"/>
        <w:shd w:val="clear" w:color="auto" w:fill="auto"/>
        <w:bidi w:val="0"/>
        <w:spacing w:before="0" w:after="0" w:line="362" w:lineRule="exact"/>
        <w:ind w:left="0" w:right="0" w:firstLine="440"/>
        <w:jc w:val="both"/>
        <w:rPr>
          <w:sz w:val="20"/>
          <w:szCs w:val="20"/>
        </w:rPr>
        <w:sectPr>
          <w:headerReference r:id="rId575" w:type="first"/>
          <w:footerReference r:id="rId578" w:type="first"/>
          <w:headerReference r:id="rId573" w:type="default"/>
          <w:footerReference r:id="rId576" w:type="default"/>
          <w:headerReference r:id="rId574" w:type="even"/>
          <w:footerReference r:id="rId577" w:type="even"/>
          <w:footnotePr>
            <w:numFmt w:val="decimal"/>
          </w:footnotePr>
          <w:pgSz w:w="9621" w:h="12860"/>
          <w:pgMar w:top="1506" w:right="1184" w:bottom="1155" w:left="1404" w:header="0" w:footer="3" w:gutter="0"/>
          <w:cols w:space="720" w:num="1"/>
          <w:titlePg/>
          <w:rtlGutter w:val="0"/>
          <w:docGrid w:linePitch="360" w:charSpace="0"/>
        </w:sectPr>
      </w:pPr>
      <w:r>
        <w:rPr>
          <w:color w:val="000000"/>
          <w:spacing w:val="0"/>
          <w:w w:val="100"/>
          <w:position w:val="0"/>
          <w:sz w:val="19"/>
          <w:szCs w:val="19"/>
        </w:rPr>
        <w:t>用动作（包括身段）、手势、表情来解释词语可以用在很多方面。比如，教师在解释“拉、推、拖、提、拿、放、端、举、抬、挑、扛、背、抱、挎、捅、拽、撕，站、坐、靠、跪、蹲、躺、踮；走、跑、跳、踩、踢</w:t>
      </w:r>
      <w:r>
        <w:rPr>
          <w:color w:val="000000"/>
          <w:spacing w:val="0"/>
          <w:w w:val="100"/>
          <w:position w:val="0"/>
          <w:sz w:val="19"/>
          <w:szCs w:val="19"/>
          <w:lang w:val="zh-CN" w:eastAsia="zh-CN" w:bidi="zh-CN"/>
        </w:rPr>
        <w:t>”等</w:t>
      </w:r>
      <w:r>
        <w:rPr>
          <w:color w:val="000000"/>
          <w:spacing w:val="0"/>
          <w:w w:val="100"/>
          <w:position w:val="0"/>
          <w:sz w:val="19"/>
          <w:szCs w:val="19"/>
        </w:rPr>
        <w:t>一系列动作动词时,用直观的动作、手势来解释或辅助解释效果会比较好；而“哭（各种哭）、笑（各种笑）、难过、高兴、生气、发怒、发愁</w:t>
      </w:r>
      <w:r>
        <w:rPr>
          <w:color w:val="000000"/>
          <w:spacing w:val="0"/>
          <w:w w:val="100"/>
          <w:position w:val="0"/>
          <w:sz w:val="19"/>
          <w:szCs w:val="19"/>
          <w:lang w:val="zh-CN" w:eastAsia="zh-CN" w:bidi="zh-CN"/>
        </w:rPr>
        <w:t>”等</w:t>
      </w:r>
      <w:r>
        <w:rPr>
          <w:color w:val="000000"/>
          <w:spacing w:val="0"/>
          <w:w w:val="100"/>
          <w:position w:val="0"/>
          <w:sz w:val="19"/>
          <w:szCs w:val="19"/>
        </w:rPr>
        <w:t>词语运用表情则可以比较准确生动地解释意义。举个具体的例子来说:某课文中有</w:t>
      </w:r>
      <w:r>
        <w:rPr>
          <w:color w:val="000000"/>
          <w:spacing w:val="0"/>
          <w:w w:val="100"/>
          <w:position w:val="0"/>
          <w:sz w:val="19"/>
          <w:szCs w:val="19"/>
          <w:lang w:val="zh-CN" w:eastAsia="zh-CN" w:bidi="zh-CN"/>
        </w:rPr>
        <w:t>“他</w:t>
      </w:r>
      <w:r>
        <w:rPr>
          <w:color w:val="000000"/>
          <w:spacing w:val="0"/>
          <w:w w:val="100"/>
          <w:position w:val="0"/>
          <w:sz w:val="19"/>
          <w:szCs w:val="19"/>
        </w:rPr>
        <w:t>们办事就这样，什么事都拖拖拉拉的”这样一句话。《现代汉语词典》解释</w:t>
      </w:r>
      <w:r>
        <w:rPr>
          <w:color w:val="000000"/>
          <w:spacing w:val="0"/>
          <w:w w:val="100"/>
          <w:position w:val="0"/>
          <w:sz w:val="19"/>
          <w:szCs w:val="19"/>
          <w:lang w:val="zh-CN" w:eastAsia="zh-CN" w:bidi="zh-CN"/>
        </w:rPr>
        <w:t>“拖拉”为“办</w:t>
      </w:r>
      <w:r>
        <w:rPr>
          <w:color w:val="000000"/>
          <w:spacing w:val="0"/>
          <w:w w:val="100"/>
          <w:position w:val="0"/>
          <w:sz w:val="19"/>
          <w:szCs w:val="19"/>
        </w:rPr>
        <w:t>事迟缓，不赶紧完成”。这样的解释对初级学生来说不容易懂。如果教师边说边用动作演示——有个人站着，另一个人拖着他往前走（动作），还有一个人拉着他往后退（动作）。教师问学生</w:t>
      </w:r>
      <w:r>
        <w:rPr>
          <w:color w:val="000000"/>
          <w:spacing w:val="0"/>
          <w:w w:val="100"/>
          <w:position w:val="0"/>
          <w:sz w:val="19"/>
          <w:szCs w:val="19"/>
          <w:lang w:val="zh-CN" w:eastAsia="zh-CN" w:bidi="zh-CN"/>
        </w:rPr>
        <w:t>“这</w:t>
      </w:r>
      <w:r>
        <w:rPr>
          <w:color w:val="000000"/>
          <w:spacing w:val="0"/>
          <w:w w:val="100"/>
          <w:position w:val="0"/>
          <w:sz w:val="19"/>
          <w:szCs w:val="19"/>
        </w:rPr>
        <w:t>个人能不能走得很快</w:t>
      </w:r>
      <w:r>
        <w:rPr>
          <w:color w:val="000000"/>
          <w:spacing w:val="0"/>
          <w:w w:val="100"/>
          <w:position w:val="0"/>
          <w:sz w:val="19"/>
          <w:szCs w:val="19"/>
          <w:lang w:val="zh-CN" w:eastAsia="zh-CN" w:bidi="zh-CN"/>
        </w:rPr>
        <w:t>”（诱</w:t>
      </w:r>
      <w:r>
        <w:rPr>
          <w:color w:val="000000"/>
          <w:spacing w:val="0"/>
          <w:w w:val="100"/>
          <w:position w:val="0"/>
          <w:sz w:val="19"/>
          <w:szCs w:val="19"/>
        </w:rPr>
        <w:t>导），学生会回答</w:t>
      </w:r>
      <w:r>
        <w:rPr>
          <w:color w:val="000000"/>
          <w:spacing w:val="0"/>
          <w:w w:val="100"/>
          <w:position w:val="0"/>
          <w:sz w:val="19"/>
          <w:szCs w:val="19"/>
          <w:lang w:val="zh-CN" w:eastAsia="zh-CN" w:bidi="zh-CN"/>
        </w:rPr>
        <w:t>“不行</w:t>
      </w:r>
      <w:r>
        <w:rPr>
          <w:color w:val="000000"/>
          <w:spacing w:val="0"/>
          <w:w w:val="100"/>
          <w:position w:val="0"/>
          <w:sz w:val="19"/>
          <w:szCs w:val="19"/>
        </w:rPr>
        <w:t>，一定很慢”。教师紧接着就说:“好，'拖拖拉拉'的意思就是做事情很慢</w:t>
      </w:r>
      <w:r>
        <w:rPr>
          <w:color w:val="000000"/>
          <w:spacing w:val="0"/>
          <w:w w:val="100"/>
          <w:position w:val="0"/>
          <w:sz w:val="19"/>
          <w:szCs w:val="19"/>
          <w:lang w:val="zh-CN" w:eastAsia="zh-CN" w:bidi="zh-CN"/>
        </w:rPr>
        <w:t>。”学</w:t>
      </w:r>
      <w:r>
        <w:rPr>
          <w:color w:val="000000"/>
          <w:spacing w:val="0"/>
          <w:w w:val="100"/>
          <w:position w:val="0"/>
          <w:sz w:val="19"/>
          <w:szCs w:val="19"/>
        </w:rPr>
        <w:t>生一下子就明白了这个词的意思。这种解释方法是特别符合</w:t>
      </w:r>
      <w:r>
        <w:rPr>
          <w:color w:val="000000"/>
          <w:spacing w:val="0"/>
          <w:w w:val="100"/>
          <w:position w:val="0"/>
          <w:sz w:val="19"/>
          <w:szCs w:val="19"/>
          <w:lang w:val="zh-CN" w:eastAsia="zh-CN" w:bidi="zh-CN"/>
        </w:rPr>
        <w:t>“全身</w:t>
      </w:r>
      <w:r>
        <w:rPr>
          <w:color w:val="000000"/>
          <w:spacing w:val="0"/>
          <w:w w:val="100"/>
          <w:position w:val="0"/>
          <w:sz w:val="19"/>
          <w:szCs w:val="19"/>
        </w:rPr>
        <w:t>反应法</w:t>
      </w:r>
      <w:r>
        <w:rPr>
          <w:color w:val="000000"/>
          <w:spacing w:val="0"/>
          <w:w w:val="100"/>
          <w:position w:val="0"/>
          <w:sz w:val="20"/>
          <w:szCs w:val="20"/>
          <w:vertAlign w:val="superscript"/>
          <w:lang w:val="en-US" w:eastAsia="en-US" w:bidi="en-US"/>
        </w:rPr>
        <w:t>W</w:t>
      </w:r>
      <w:r>
        <w:rPr>
          <w:color w:val="000000"/>
          <w:spacing w:val="0"/>
          <w:w w:val="100"/>
          <w:position w:val="0"/>
          <w:sz w:val="20"/>
          <w:szCs w:val="20"/>
          <w:lang w:val="en-US" w:eastAsia="en-US" w:bidi="en-US"/>
        </w:rPr>
        <w:t>（TPR,TotalPhysicalRe</w:t>
      </w:r>
      <w:r>
        <w:rPr>
          <w:color w:val="000000"/>
          <w:spacing w:val="0"/>
          <w:w w:val="100"/>
          <w:position w:val="0"/>
          <w:sz w:val="20"/>
          <w:szCs w:val="20"/>
          <w:lang w:val="en-US" w:eastAsia="en-US" w:bidi="en-US"/>
        </w:rPr>
        <w:softHyphen/>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sz w:val="20"/>
          <w:szCs w:val="20"/>
          <w:lang w:val="en-US" w:eastAsia="en-US" w:bidi="en-US"/>
        </w:rPr>
        <w:t>sponse）</w:t>
      </w:r>
      <w:r>
        <w:rPr>
          <w:color w:val="000000"/>
          <w:spacing w:val="0"/>
          <w:w w:val="100"/>
          <w:position w:val="0"/>
        </w:rPr>
        <w:t>的精神的，因为从操练的角度看</w:t>
      </w:r>
      <w:r>
        <w:rPr>
          <w:color w:val="000000"/>
          <w:spacing w:val="0"/>
          <w:w w:val="100"/>
          <w:position w:val="0"/>
          <w:lang w:val="zh-CN" w:eastAsia="zh-CN" w:bidi="zh-CN"/>
        </w:rPr>
        <w:t>，“全</w:t>
      </w:r>
      <w:r>
        <w:rPr>
          <w:color w:val="000000"/>
          <w:spacing w:val="0"/>
          <w:w w:val="100"/>
          <w:position w:val="0"/>
        </w:rPr>
        <w:t>身反应法”在入门阶段就是以祈使句打头，让学生跟着教师的命令用各种动作做出反应。</w:t>
      </w:r>
    </w:p>
    <w:p>
      <w:pPr>
        <w:pStyle w:val="23"/>
        <w:keepNext w:val="0"/>
        <w:keepLines w:val="0"/>
        <w:widowControl w:val="0"/>
        <w:shd w:val="clear" w:color="auto" w:fill="auto"/>
        <w:bidi w:val="0"/>
        <w:spacing w:before="0" w:after="180" w:line="361" w:lineRule="exact"/>
        <w:ind w:left="0" w:right="0" w:firstLine="440"/>
        <w:jc w:val="both"/>
      </w:pPr>
      <w:r>
        <w:rPr>
          <w:color w:val="000000"/>
          <w:spacing w:val="0"/>
          <w:w w:val="100"/>
          <w:position w:val="0"/>
        </w:rPr>
        <w:t>场景的利用对诸如方向、方位等的解释是很有用的。利用课桌、讲台、学生的位置可以解释</w:t>
      </w:r>
      <w:r>
        <w:rPr>
          <w:color w:val="000000"/>
          <w:spacing w:val="0"/>
          <w:w w:val="100"/>
          <w:position w:val="0"/>
          <w:lang w:val="zh-CN" w:eastAsia="zh-CN" w:bidi="zh-CN"/>
        </w:rPr>
        <w:t>“上下</w:t>
      </w:r>
      <w:r>
        <w:rPr>
          <w:color w:val="000000"/>
          <w:spacing w:val="0"/>
          <w:w w:val="100"/>
          <w:position w:val="0"/>
        </w:rPr>
        <w:t>、左右、前后、里外</w:t>
      </w:r>
      <w:r>
        <w:rPr>
          <w:color w:val="000000"/>
          <w:spacing w:val="0"/>
          <w:w w:val="100"/>
          <w:position w:val="0"/>
          <w:lang w:val="zh-CN" w:eastAsia="zh-CN" w:bidi="zh-CN"/>
        </w:rPr>
        <w:t>”等</w:t>
      </w:r>
      <w:r>
        <w:rPr>
          <w:color w:val="000000"/>
          <w:spacing w:val="0"/>
          <w:w w:val="100"/>
          <w:position w:val="0"/>
        </w:rPr>
        <w:t>方位词语；利用门、教室、走廊、窗户、电梯也可以较好地解释“走进来/走出去、走过来/走过去、请进来/请出去、坐上去/坐下来、跑上去/跑下来、跑过来/跑过去、看出去/看进来</w:t>
      </w:r>
      <w:r>
        <w:rPr>
          <w:color w:val="000000"/>
          <w:spacing w:val="0"/>
          <w:w w:val="100"/>
          <w:position w:val="0"/>
          <w:lang w:val="zh-CN" w:eastAsia="zh-CN" w:bidi="zh-CN"/>
        </w:rPr>
        <w:t>”等</w:t>
      </w:r>
      <w:r>
        <w:rPr>
          <w:color w:val="000000"/>
          <w:spacing w:val="0"/>
          <w:w w:val="100"/>
          <w:position w:val="0"/>
        </w:rPr>
        <w:t>词语意义的区别（趋向补语）。</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二从语内和语际的角度</w:t>
      </w:r>
    </w:p>
    <w:p>
      <w:pPr>
        <w:pStyle w:val="23"/>
        <w:keepNext w:val="0"/>
        <w:keepLines w:val="0"/>
        <w:widowControl w:val="0"/>
        <w:shd w:val="clear" w:color="auto" w:fill="auto"/>
        <w:bidi w:val="0"/>
        <w:spacing w:before="0" w:after="0" w:line="356" w:lineRule="exact"/>
        <w:ind w:left="0" w:right="0" w:firstLine="440"/>
        <w:jc w:val="both"/>
        <w:rPr>
          <w:sz w:val="20"/>
          <w:szCs w:val="20"/>
        </w:rPr>
      </w:pPr>
      <w:r>
        <w:rPr>
          <w:color w:val="000000"/>
          <w:spacing w:val="0"/>
          <w:w w:val="100"/>
          <w:position w:val="0"/>
          <w:sz w:val="19"/>
          <w:szCs w:val="19"/>
        </w:rPr>
        <w:t>从语内和语际的角度，我们可以把用学生的目的语解释目的语的方法和用学生的母语解释目的语的方法区分开来。用学生的母语解释目的语可以用翻译法。翻译法包括</w:t>
      </w:r>
      <w:r>
        <w:rPr>
          <w:color w:val="000000"/>
          <w:spacing w:val="0"/>
          <w:w w:val="100"/>
          <w:position w:val="0"/>
          <w:sz w:val="19"/>
          <w:szCs w:val="19"/>
          <w:lang w:val="zh-CN" w:eastAsia="zh-CN" w:bidi="zh-CN"/>
        </w:rPr>
        <w:t>“词语</w:t>
      </w:r>
      <w:r>
        <w:rPr>
          <w:color w:val="000000"/>
          <w:spacing w:val="0"/>
          <w:w w:val="100"/>
          <w:position w:val="0"/>
          <w:sz w:val="19"/>
          <w:szCs w:val="19"/>
          <w:highlight w:val="none"/>
        </w:rPr>
        <w:t>的对</w:t>
      </w:r>
      <w:r>
        <w:rPr>
          <w:color w:val="000000"/>
          <w:spacing w:val="0"/>
          <w:w w:val="100"/>
          <w:position w:val="0"/>
          <w:sz w:val="19"/>
          <w:szCs w:val="19"/>
        </w:rPr>
        <w:t>译</w:t>
      </w:r>
      <w:r>
        <w:rPr>
          <w:color w:val="000000"/>
          <w:spacing w:val="0"/>
          <w:w w:val="100"/>
          <w:position w:val="0"/>
          <w:sz w:val="19"/>
          <w:szCs w:val="19"/>
          <w:lang w:val="zh-CN" w:eastAsia="zh-CN" w:bidi="zh-CN"/>
        </w:rPr>
        <w:t>”和“用</w:t>
      </w:r>
      <w:r>
        <w:rPr>
          <w:color w:val="000000"/>
          <w:spacing w:val="0"/>
          <w:w w:val="100"/>
          <w:position w:val="0"/>
          <w:sz w:val="19"/>
          <w:szCs w:val="19"/>
        </w:rPr>
        <w:t>学生的母语解释说明</w:t>
      </w:r>
      <w:r>
        <w:rPr>
          <w:color w:val="000000"/>
          <w:spacing w:val="0"/>
          <w:w w:val="100"/>
          <w:position w:val="0"/>
          <w:sz w:val="19"/>
          <w:szCs w:val="19"/>
          <w:lang w:val="zh-CN" w:eastAsia="zh-CN" w:bidi="zh-CN"/>
        </w:rPr>
        <w:t>”（如“伯母”，光</w:t>
      </w:r>
      <w:r>
        <w:rPr>
          <w:color w:val="000000"/>
          <w:spacing w:val="0"/>
          <w:w w:val="100"/>
          <w:position w:val="0"/>
          <w:sz w:val="19"/>
          <w:szCs w:val="19"/>
        </w:rPr>
        <w:t>用单个词</w:t>
      </w:r>
      <w:r>
        <w:rPr>
          <w:color w:val="000000"/>
          <w:spacing w:val="0"/>
          <w:w w:val="100"/>
          <w:position w:val="0"/>
          <w:sz w:val="20"/>
          <w:szCs w:val="20"/>
          <w:lang w:val="en-US" w:eastAsia="en-US" w:bidi="en-US"/>
        </w:rPr>
        <w:t>aunt</w:t>
      </w:r>
      <w:r>
        <w:rPr>
          <w:color w:val="000000"/>
          <w:spacing w:val="0"/>
          <w:w w:val="100"/>
          <w:position w:val="0"/>
          <w:sz w:val="19"/>
          <w:szCs w:val="19"/>
        </w:rPr>
        <w:t>对译解释显然不够，准确些</w:t>
      </w:r>
      <w:r>
        <w:rPr>
          <w:color w:val="000000"/>
          <w:spacing w:val="0"/>
          <w:w w:val="100"/>
          <w:position w:val="0"/>
          <w:sz w:val="19"/>
          <w:szCs w:val="19"/>
          <w:highlight w:val="none"/>
        </w:rPr>
        <w:t>要释</w:t>
      </w:r>
      <w:r>
        <w:rPr>
          <w:color w:val="000000"/>
          <w:spacing w:val="0"/>
          <w:w w:val="100"/>
          <w:position w:val="0"/>
          <w:sz w:val="19"/>
          <w:szCs w:val="19"/>
        </w:rPr>
        <w:t>为</w:t>
      </w:r>
      <w:r>
        <w:rPr>
          <w:color w:val="000000"/>
          <w:spacing w:val="0"/>
          <w:w w:val="100"/>
          <w:position w:val="0"/>
          <w:sz w:val="20"/>
          <w:szCs w:val="20"/>
          <w:lang w:val="en-US" w:eastAsia="en-US" w:bidi="en-US"/>
        </w:rPr>
        <w:t>wifeoffather'selderbrother）</w:t>
      </w:r>
      <w:r>
        <w:rPr>
          <w:color w:val="000000"/>
          <w:spacing w:val="0"/>
          <w:w w:val="100"/>
          <w:position w:val="0"/>
          <w:sz w:val="20"/>
          <w:szCs w:val="20"/>
          <w:vertAlign w:val="subscript"/>
          <w:lang w:val="en-US" w:eastAsia="en-US" w:bidi="en-US"/>
        </w:rPr>
        <w:t>o</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教科书中一种语言对一种语言（双语）或一种语言对多种语言（如三语）的生词表釆用的就是对译的方法。用这种方法解释词语的意义有时是很危险的。主要是因为两种语言的词语很纯的一对一关系是非常少的，它们之间总是存在着这样那样的差异,如在词义概括的方式、范围，义项，搭配、使用范围，褒贬色彩、文化含义等方面（参见胡明扬</w:t>
      </w:r>
      <w:r>
        <w:rPr>
          <w:color w:val="000000"/>
          <w:spacing w:val="0"/>
          <w:w w:val="100"/>
          <w:position w:val="0"/>
          <w:sz w:val="20"/>
          <w:szCs w:val="20"/>
        </w:rPr>
        <w:t>，1997）</w:t>
      </w:r>
      <w:r>
        <w:rPr>
          <w:color w:val="000000"/>
          <w:spacing w:val="0"/>
          <w:w w:val="100"/>
          <w:position w:val="0"/>
        </w:rPr>
        <w:t>。另外，教科书生词表的翻译者有可能不是教科书的编撰者，对词语在教材所选语料中的意义或许并不很清楚，如果一个词有几个义项，翻译者就事论事就有可能选错义项或一股脑儿把所有义项都罗列上去（编撰者自己翻译，如果外语不很好也会如此），造成主次不分，突显不出某个词在这篇语料中的意义是什么，使学习者无所适从，甚至造成误解。</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胡明扬</w:t>
      </w:r>
      <w:r>
        <w:rPr>
          <w:color w:val="000000"/>
          <w:spacing w:val="0"/>
          <w:w w:val="100"/>
          <w:position w:val="0"/>
          <w:sz w:val="20"/>
          <w:szCs w:val="20"/>
        </w:rPr>
        <w:t>（1997）</w:t>
      </w:r>
      <w:r>
        <w:rPr>
          <w:color w:val="000000"/>
          <w:spacing w:val="0"/>
          <w:w w:val="100"/>
          <w:position w:val="0"/>
        </w:rPr>
        <w:t>提出了几点解决对译问题的意见，其实也就是如何用对译的方法释义的问题。他提出：在语汇教学的初级阶段,</w:t>
      </w:r>
      <w:r>
        <w:rPr>
          <w:color w:val="000000"/>
          <w:spacing w:val="0"/>
          <w:w w:val="100"/>
          <w:position w:val="0"/>
          <w:sz w:val="20"/>
          <w:szCs w:val="20"/>
          <w:lang w:val="en-US" w:eastAsia="en-US" w:bidi="en-US"/>
        </w:rPr>
        <w:t>"（1）</w:t>
      </w:r>
      <w:r>
        <w:rPr>
          <w:color w:val="000000"/>
          <w:spacing w:val="0"/>
          <w:w w:val="100"/>
          <w:position w:val="0"/>
        </w:rPr>
        <w:t>如果课文中出现的不是有关词语的主要意义，在新词语表中应该补出主要意义，而且应该列在第一位；</w:t>
      </w:r>
      <w:r>
        <w:rPr>
          <w:color w:val="000000"/>
          <w:spacing w:val="0"/>
          <w:w w:val="100"/>
          <w:position w:val="0"/>
          <w:sz w:val="20"/>
          <w:szCs w:val="20"/>
        </w:rPr>
        <w:t>（2）</w:t>
      </w:r>
      <w:r>
        <w:rPr>
          <w:color w:val="000000"/>
          <w:spacing w:val="0"/>
          <w:w w:val="100"/>
          <w:position w:val="0"/>
        </w:rPr>
        <w:t>如果对译方式不能反映不同语言有关语词在语义上的差异，而又不太复杂，可以用夹注方式说明，如'饭</w:t>
      </w:r>
      <w:r>
        <w:rPr>
          <w:color w:val="000000"/>
          <w:spacing w:val="0"/>
          <w:w w:val="100"/>
          <w:position w:val="0"/>
          <w:sz w:val="20"/>
          <w:szCs w:val="20"/>
          <w:lang w:val="en-US" w:eastAsia="en-US" w:bidi="en-US"/>
        </w:rPr>
        <w:t>cookedriceorotherfood（ageneraltermformeals）；</w:t>
      </w:r>
      <w:r>
        <w:rPr>
          <w:color w:val="000000"/>
          <w:spacing w:val="0"/>
          <w:w w:val="100"/>
          <w:position w:val="0"/>
        </w:rPr>
        <w:t>喝</w:t>
      </w:r>
      <w:r>
        <w:rPr>
          <w:color w:val="000000"/>
          <w:spacing w:val="0"/>
          <w:w w:val="100"/>
          <w:position w:val="0"/>
          <w:sz w:val="20"/>
          <w:szCs w:val="20"/>
          <w:lang w:val="en-US" w:eastAsia="en-US" w:bidi="en-US"/>
        </w:rPr>
        <w:t>drink（tea,soup,etc.,includingliquidfoodsuchasporridgeandgruel）'</w:t>
      </w:r>
      <w:r>
        <w:rPr>
          <w:color w:val="000000"/>
          <w:spacing w:val="0"/>
          <w:w w:val="100"/>
          <w:position w:val="0"/>
        </w:rPr>
        <w:t>。加上这些说明当然是因为汉语的'饭'不仅指'米饭</w:t>
      </w:r>
      <w:r>
        <w:rPr>
          <w:color w:val="000000"/>
          <w:spacing w:val="0"/>
          <w:w w:val="100"/>
          <w:position w:val="0"/>
          <w:lang w:val="en-US" w:eastAsia="en-US" w:bidi="en-US"/>
        </w:rPr>
        <w:t>'，</w:t>
      </w:r>
      <w:r>
        <w:rPr>
          <w:color w:val="000000"/>
          <w:spacing w:val="0"/>
          <w:w w:val="100"/>
          <w:position w:val="0"/>
        </w:rPr>
        <w:t>一日三餐吃'面条'和'烙饼'等等也说'吃饭英语的</w:t>
      </w:r>
      <w:r>
        <w:rPr>
          <w:color w:val="000000"/>
          <w:spacing w:val="0"/>
          <w:w w:val="100"/>
          <w:position w:val="0"/>
          <w:sz w:val="20"/>
          <w:szCs w:val="20"/>
          <w:lang w:val="en-US" w:eastAsia="en-US" w:bidi="en-US"/>
        </w:rPr>
        <w:t>porridge</w:t>
      </w:r>
      <w:r>
        <w:rPr>
          <w:color w:val="000000"/>
          <w:spacing w:val="0"/>
          <w:w w:val="100"/>
          <w:position w:val="0"/>
        </w:rPr>
        <w:t>和</w:t>
      </w:r>
      <w:r>
        <w:rPr>
          <w:color w:val="000000"/>
          <w:spacing w:val="0"/>
          <w:w w:val="100"/>
          <w:position w:val="0"/>
          <w:sz w:val="20"/>
          <w:szCs w:val="20"/>
          <w:lang w:val="en-US" w:eastAsia="en-US" w:bidi="en-US"/>
        </w:rPr>
        <w:t>gruel</w:t>
      </w:r>
      <w:r>
        <w:rPr>
          <w:color w:val="000000"/>
          <w:spacing w:val="0"/>
          <w:w w:val="100"/>
          <w:position w:val="0"/>
        </w:rPr>
        <w:t>不能</w:t>
      </w:r>
      <w:r>
        <w:rPr>
          <w:color w:val="000000"/>
          <w:spacing w:val="0"/>
          <w:w w:val="100"/>
          <w:position w:val="0"/>
          <w:sz w:val="20"/>
          <w:szCs w:val="20"/>
          <w:lang w:val="en-US" w:eastAsia="en-US" w:bidi="en-US"/>
        </w:rPr>
        <w:t>drink,</w:t>
      </w:r>
      <w:r>
        <w:rPr>
          <w:color w:val="000000"/>
          <w:spacing w:val="0"/>
          <w:w w:val="100"/>
          <w:position w:val="0"/>
        </w:rPr>
        <w:t>得说</w:t>
      </w:r>
      <w:r>
        <w:rPr>
          <w:color w:val="000000"/>
          <w:spacing w:val="0"/>
          <w:w w:val="100"/>
          <w:position w:val="0"/>
          <w:sz w:val="20"/>
          <w:szCs w:val="20"/>
          <w:lang w:val="en-US" w:eastAsia="en-US" w:bidi="en-US"/>
        </w:rPr>
        <w:t>have,</w:t>
      </w:r>
      <w:r>
        <w:rPr>
          <w:color w:val="000000"/>
          <w:spacing w:val="0"/>
          <w:w w:val="100"/>
          <w:position w:val="0"/>
        </w:rPr>
        <w:t>而汉语的'粥'和'（面）糊糊'都是'喝'的</w:t>
      </w:r>
      <w:r>
        <w:rPr>
          <w:color w:val="000000"/>
          <w:spacing w:val="0"/>
          <w:w w:val="100"/>
          <w:position w:val="0"/>
          <w:lang w:val="zh-CN" w:eastAsia="zh-CN" w:bidi="zh-CN"/>
        </w:rPr>
        <w:t>。”在</w:t>
      </w:r>
      <w:r>
        <w:rPr>
          <w:color w:val="000000"/>
          <w:spacing w:val="0"/>
          <w:w w:val="100"/>
          <w:position w:val="0"/>
        </w:rPr>
        <w:t>语汇教学的中级阶段</w:t>
      </w:r>
      <w:r>
        <w:rPr>
          <w:color w:val="000000"/>
          <w:spacing w:val="0"/>
          <w:w w:val="100"/>
          <w:position w:val="0"/>
          <w:lang w:val="zh-CN" w:eastAsia="zh-CN" w:bidi="zh-CN"/>
        </w:rPr>
        <w:t>，“除</w:t>
      </w:r>
      <w:r>
        <w:rPr>
          <w:color w:val="000000"/>
          <w:spacing w:val="0"/>
          <w:w w:val="100"/>
          <w:position w:val="0"/>
        </w:rPr>
        <w:t>了加注对译词以外，应该尽可能增加现代汉语原文词典的释义内容，因为这才是有关词语的'原文'，如'结婚</w:t>
      </w:r>
      <w:r>
        <w:rPr>
          <w:color w:val="000000"/>
          <w:spacing w:val="0"/>
          <w:w w:val="100"/>
          <w:position w:val="0"/>
          <w:sz w:val="20"/>
          <w:szCs w:val="20"/>
          <w:lang w:val="en-US" w:eastAsia="en-US" w:bidi="en-US"/>
        </w:rPr>
        <w:t>detachablevi.getmarried；manandwomanbecomehusbandandwifeafterfulfillingcertainformalitiesasprescribedbylaw，"</w:t>
      </w:r>
      <w:r>
        <w:rPr>
          <w:color w:val="000000"/>
          <w:spacing w:val="0"/>
          <w:w w:val="100"/>
          <w:position w:val="0"/>
          <w:lang w:val="en-US" w:eastAsia="en-US" w:bidi="en-US"/>
        </w:rPr>
        <w:t>。</w:t>
      </w:r>
      <w:r>
        <w:rPr>
          <w:color w:val="000000"/>
          <w:spacing w:val="0"/>
          <w:w w:val="100"/>
          <w:position w:val="0"/>
        </w:rPr>
        <w:t>这可以说是胡先生的第三点意见。</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我们很赞成胡先生的第二点意见，但对第三点意见有所保留，对第一点意见则不太同意。我们认为有的法语作为第二语言/外语教材的做法值得借鉴。在有些法语教材中，遇到多义项的词，在解释时先在括号里注上</w:t>
      </w:r>
      <w:r>
        <w:rPr>
          <w:color w:val="000000"/>
          <w:spacing w:val="0"/>
          <w:w w:val="100"/>
          <w:position w:val="0"/>
          <w:lang w:val="zh-CN" w:eastAsia="zh-CN" w:bidi="zh-CN"/>
        </w:rPr>
        <w:t>“这里</w:t>
      </w:r>
      <w:r>
        <w:rPr>
          <w:color w:val="000000"/>
          <w:spacing w:val="0"/>
          <w:w w:val="100"/>
          <w:position w:val="0"/>
        </w:rPr>
        <w:t>的意思是</w:t>
      </w:r>
      <w:r>
        <w:rPr>
          <w:color w:val="000000"/>
          <w:spacing w:val="0"/>
          <w:w w:val="100"/>
          <w:position w:val="0"/>
          <w:sz w:val="20"/>
          <w:szCs w:val="20"/>
          <w:lang w:val="en-US" w:eastAsia="en-US" w:bidi="en-US"/>
        </w:rPr>
        <w:t>"（ici）,</w:t>
      </w:r>
      <w:r>
        <w:rPr>
          <w:color w:val="000000"/>
          <w:spacing w:val="0"/>
          <w:w w:val="100"/>
          <w:position w:val="0"/>
        </w:rPr>
        <w:t>表明在这篇课文里某个词的义项是什么。这可以提醒学习者这是个多义词，又突出了这个词在这篇语料中的意义和用法。</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双语或三语生词对照表只是用对译解释词语的一种方式，在实际的课堂教学中，外语好</w:t>
      </w:r>
      <w:r>
        <w:rPr>
          <w:color w:val="000000"/>
          <w:spacing w:val="0"/>
          <w:w w:val="100"/>
          <w:position w:val="0"/>
          <w:highlight w:val="none"/>
        </w:rPr>
        <w:t>的教师</w:t>
      </w:r>
      <w:r>
        <w:rPr>
          <w:color w:val="000000"/>
          <w:spacing w:val="0"/>
          <w:w w:val="100"/>
          <w:position w:val="0"/>
        </w:rPr>
        <w:t>在遇到用其他方式较难解释词语的意义时，或有些教学经验不足、不善用其他方式解释词语</w:t>
      </w:r>
      <w:r>
        <w:rPr>
          <w:color w:val="000000"/>
          <w:spacing w:val="0"/>
          <w:w w:val="100"/>
          <w:position w:val="0"/>
          <w:highlight w:val="none"/>
        </w:rPr>
        <w:t>的教师</w:t>
      </w:r>
      <w:r>
        <w:rPr>
          <w:color w:val="000000"/>
          <w:spacing w:val="0"/>
          <w:w w:val="100"/>
          <w:position w:val="0"/>
        </w:rPr>
        <w:t>上课时都会时不时地采用对译的方法。在汉语作为外语的教学环境下，采用翻译法解释词语的意义是常见的。</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用目的语——汉语（大多数汉语教师的母语）解释目的语（汉——汉）有许多方法，如同义词法、反义词法、定义法、转述法、列举法、举例法等。</w:t>
      </w:r>
    </w:p>
    <w:p>
      <w:pPr>
        <w:pStyle w:val="23"/>
        <w:keepNext w:val="0"/>
        <w:keepLines w:val="0"/>
        <w:widowControl w:val="0"/>
        <w:shd w:val="clear" w:color="auto" w:fill="auto"/>
        <w:bidi w:val="0"/>
        <w:spacing w:before="0" w:after="0" w:line="361" w:lineRule="exact"/>
        <w:ind w:left="0" w:right="0" w:firstLine="460"/>
        <w:jc w:val="both"/>
        <w:rPr>
          <w:rFonts w:hint="default"/>
          <w:lang w:val="en-US"/>
        </w:rPr>
        <w:sectPr>
          <w:headerReference r:id="rId581" w:type="first"/>
          <w:footerReference r:id="rId584" w:type="first"/>
          <w:headerReference r:id="rId579" w:type="default"/>
          <w:footerReference r:id="rId582" w:type="default"/>
          <w:headerReference r:id="rId580" w:type="even"/>
          <w:footerReference r:id="rId583" w:type="even"/>
          <w:footnotePr>
            <w:numFmt w:val="decimal"/>
          </w:footnotePr>
          <w:pgSz w:w="9621" w:h="12860"/>
          <w:pgMar w:top="1506" w:right="1184" w:bottom="1155" w:left="1404" w:header="0" w:footer="3" w:gutter="0"/>
          <w:cols w:space="720" w:num="1"/>
          <w:titlePg/>
          <w:rtlGutter w:val="0"/>
          <w:docGrid w:linePitch="360" w:charSpace="0"/>
        </w:sectPr>
      </w:pPr>
      <w:r>
        <w:rPr>
          <w:color w:val="000000"/>
          <w:spacing w:val="0"/>
          <w:w w:val="100"/>
          <w:position w:val="0"/>
        </w:rPr>
        <w:t>用同义词和反义词解释词语意义的基本原则是要尽量使用学习</w:t>
      </w:r>
      <w:r>
        <w:rPr>
          <w:color w:val="000000"/>
          <w:spacing w:val="0"/>
          <w:w w:val="100"/>
          <w:position w:val="0"/>
          <w:highlight w:val="none"/>
        </w:rPr>
        <w:t>者学</w:t>
      </w:r>
      <w:r>
        <w:rPr>
          <w:color w:val="000000"/>
          <w:spacing w:val="0"/>
          <w:w w:val="100"/>
          <w:position w:val="0"/>
        </w:rPr>
        <w:t>过的词语,不然可能越替换越难，不仅无端增加了生词量，加重了学习负担，而且会使学习者的学习心理和学习积极性受到打击。举个不太恰当的例子：在一堂课上，教师请一位同学解释什么是</w:t>
      </w:r>
      <w:r>
        <w:rPr>
          <w:color w:val="000000"/>
          <w:spacing w:val="0"/>
          <w:w w:val="100"/>
          <w:position w:val="0"/>
          <w:lang w:val="zh-CN" w:eastAsia="zh-CN" w:bidi="zh-CN"/>
        </w:rPr>
        <w:t>“货币</w:t>
      </w:r>
      <w:r>
        <w:rPr>
          <w:color w:val="000000"/>
          <w:spacing w:val="0"/>
          <w:w w:val="100"/>
          <w:position w:val="0"/>
        </w:rPr>
        <w:t>教师希望学生以学过的定义来解释，即下一个定义“货币是充当一切商品的等价物的特殊商品"，因为这是每个学生都要背出来的。可这个学生却回答</w:t>
      </w:r>
      <w:r>
        <w:rPr>
          <w:color w:val="000000"/>
          <w:spacing w:val="0"/>
          <w:w w:val="100"/>
          <w:position w:val="0"/>
          <w:lang w:val="zh-CN" w:eastAsia="zh-CN" w:bidi="zh-CN"/>
        </w:rPr>
        <w:t>“货</w:t>
      </w:r>
      <w:r>
        <w:rPr>
          <w:color w:val="000000"/>
          <w:spacing w:val="0"/>
          <w:w w:val="100"/>
          <w:position w:val="0"/>
        </w:rPr>
        <w:t>币就是钱”。教师顺势又问</w:t>
      </w:r>
      <w:r>
        <w:rPr>
          <w:color w:val="000000"/>
          <w:spacing w:val="0"/>
          <w:w w:val="100"/>
          <w:position w:val="0"/>
          <w:lang w:val="zh-CN" w:eastAsia="zh-CN" w:bidi="zh-CN"/>
        </w:rPr>
        <w:t>“什么</w:t>
      </w:r>
      <w:r>
        <w:rPr>
          <w:color w:val="000000"/>
          <w:spacing w:val="0"/>
          <w:w w:val="100"/>
          <w:position w:val="0"/>
        </w:rPr>
        <w:t>是钱</w:t>
      </w:r>
      <w:r>
        <w:rPr>
          <w:color w:val="000000"/>
          <w:spacing w:val="0"/>
          <w:w w:val="100"/>
          <w:position w:val="0"/>
          <w:lang w:val="zh-CN" w:eastAsia="zh-CN" w:bidi="zh-CN"/>
        </w:rPr>
        <w:t>”，学</w:t>
      </w:r>
      <w:r>
        <w:rPr>
          <w:color w:val="000000"/>
          <w:spacing w:val="0"/>
          <w:w w:val="100"/>
          <w:position w:val="0"/>
        </w:rPr>
        <w:t>生答</w:t>
      </w:r>
      <w:r>
        <w:rPr>
          <w:color w:val="000000"/>
          <w:spacing w:val="0"/>
          <w:w w:val="100"/>
          <w:position w:val="0"/>
          <w:lang w:val="zh-CN" w:eastAsia="zh-CN" w:bidi="zh-CN"/>
        </w:rPr>
        <w:t>“钱</w:t>
      </w:r>
      <w:r>
        <w:rPr>
          <w:color w:val="000000"/>
          <w:spacing w:val="0"/>
          <w:w w:val="100"/>
          <w:position w:val="0"/>
        </w:rPr>
        <w:t>就是钞票”。教师接着追问</w:t>
      </w:r>
      <w:r>
        <w:rPr>
          <w:color w:val="000000"/>
          <w:spacing w:val="0"/>
          <w:w w:val="100"/>
          <w:position w:val="0"/>
          <w:lang w:val="zh-CN" w:eastAsia="zh-CN" w:bidi="zh-CN"/>
        </w:rPr>
        <w:t>“什么</w:t>
      </w:r>
      <w:r>
        <w:rPr>
          <w:color w:val="000000"/>
          <w:spacing w:val="0"/>
          <w:w w:val="100"/>
          <w:position w:val="0"/>
        </w:rPr>
        <w:t>是钞票</w:t>
      </w:r>
      <w:r>
        <w:rPr>
          <w:color w:val="000000"/>
          <w:spacing w:val="0"/>
          <w:w w:val="100"/>
          <w:position w:val="0"/>
          <w:lang w:val="zh-CN" w:eastAsia="zh-CN" w:bidi="zh-CN"/>
        </w:rPr>
        <w:t>”，学</w:t>
      </w:r>
      <w:r>
        <w:rPr>
          <w:color w:val="000000"/>
          <w:spacing w:val="0"/>
          <w:w w:val="100"/>
          <w:position w:val="0"/>
        </w:rPr>
        <w:t>生实在回答不出，情急之中用英语回答“钞票就是</w:t>
      </w:r>
      <w:r>
        <w:rPr>
          <w:color w:val="000000"/>
          <w:spacing w:val="0"/>
          <w:w w:val="100"/>
          <w:position w:val="0"/>
          <w:sz w:val="20"/>
          <w:szCs w:val="20"/>
          <w:lang w:val="en-US" w:eastAsia="en-US" w:bidi="en-US"/>
        </w:rPr>
        <w:t>money”</w:t>
      </w:r>
      <w:r>
        <w:rPr>
          <w:color w:val="000000"/>
          <w:spacing w:val="0"/>
          <w:w w:val="100"/>
          <w:position w:val="0"/>
          <w:lang w:val="en-US" w:eastAsia="en-US" w:bidi="en-US"/>
        </w:rPr>
        <w:t>。</w:t>
      </w:r>
      <w:r>
        <w:rPr>
          <w:color w:val="000000"/>
          <w:spacing w:val="0"/>
          <w:w w:val="100"/>
          <w:position w:val="0"/>
        </w:rPr>
        <w:t>教师紧追不舍</w:t>
      </w:r>
      <w:r>
        <w:rPr>
          <w:color w:val="000000"/>
          <w:spacing w:val="0"/>
          <w:w w:val="100"/>
          <w:position w:val="0"/>
          <w:lang w:val="zh-CN" w:eastAsia="zh-CN" w:bidi="zh-CN"/>
        </w:rPr>
        <w:t>"那</w:t>
      </w:r>
      <w:r>
        <w:rPr>
          <w:color w:val="000000"/>
          <w:spacing w:val="0"/>
          <w:w w:val="100"/>
          <w:position w:val="0"/>
          <w:sz w:val="20"/>
          <w:szCs w:val="20"/>
          <w:lang w:val="en-US" w:eastAsia="en-US" w:bidi="en-US"/>
        </w:rPr>
        <w:t>money</w:t>
      </w:r>
      <w:r>
        <w:rPr>
          <w:color w:val="000000"/>
          <w:spacing w:val="0"/>
          <w:w w:val="100"/>
          <w:position w:val="0"/>
        </w:rPr>
        <w:t>又是</w:t>
      </w:r>
    </w:p>
    <w:p>
      <w:pPr>
        <w:pStyle w:val="23"/>
        <w:keepNext w:val="0"/>
        <w:keepLines w:val="0"/>
        <w:widowControl w:val="0"/>
        <w:shd w:val="clear" w:color="auto" w:fill="auto"/>
        <w:bidi w:val="0"/>
        <w:spacing w:before="0" w:after="0" w:line="361" w:lineRule="exact"/>
        <w:ind w:left="0" w:right="0" w:firstLine="0"/>
        <w:jc w:val="both"/>
      </w:pPr>
      <w:r>
        <w:rPr>
          <w:color w:val="000000"/>
          <w:spacing w:val="0"/>
          <w:w w:val="100"/>
          <w:position w:val="0"/>
        </w:rPr>
        <w:t>什么</w:t>
      </w:r>
      <w:r>
        <w:rPr>
          <w:color w:val="000000"/>
          <w:spacing w:val="0"/>
          <w:w w:val="100"/>
          <w:position w:val="0"/>
          <w:lang w:val="zh-CN" w:eastAsia="zh-CN" w:bidi="zh-CN"/>
        </w:rPr>
        <w:t>”，学</w:t>
      </w:r>
      <w:r>
        <w:rPr>
          <w:color w:val="000000"/>
          <w:spacing w:val="0"/>
          <w:w w:val="100"/>
          <w:position w:val="0"/>
        </w:rPr>
        <w:t>生实在是没有背出定义，只好又绕回来</w:t>
      </w:r>
      <w:r>
        <w:rPr>
          <w:color w:val="000000"/>
          <w:spacing w:val="0"/>
          <w:w w:val="100"/>
          <w:position w:val="0"/>
          <w:sz w:val="20"/>
          <w:szCs w:val="20"/>
          <w:lang w:val="en-US" w:eastAsia="en-US" w:bidi="en-US"/>
        </w:rPr>
        <w:t>“money</w:t>
      </w:r>
      <w:r>
        <w:rPr>
          <w:color w:val="000000"/>
          <w:spacing w:val="0"/>
          <w:w w:val="100"/>
          <w:position w:val="0"/>
        </w:rPr>
        <w:t>就是货币”。从这个案例中我们可以推想到，如果跟外国学生解释词语，釆用同义词循环绕的方式（货币</w:t>
      </w:r>
      <w:r>
        <w:rPr>
          <w:color w:val="000000"/>
          <w:spacing w:val="0"/>
          <w:w w:val="100"/>
          <w:position w:val="0"/>
          <w:lang w:val="en-US" w:eastAsia="en-US" w:bidi="en-US"/>
        </w:rPr>
        <w:t>-*</w:t>
      </w:r>
      <w:r>
        <w:rPr>
          <w:color w:val="000000"/>
          <w:spacing w:val="0"/>
          <w:w w:val="100"/>
          <w:position w:val="0"/>
        </w:rPr>
        <w:t>钱</w:t>
      </w:r>
      <w:r>
        <w:rPr>
          <w:color w:val="000000"/>
          <w:spacing w:val="0"/>
          <w:w w:val="100"/>
          <w:position w:val="0"/>
          <w:lang w:val="en-US" w:eastAsia="en-US" w:bidi="en-US"/>
        </w:rPr>
        <w:t>f</w:t>
      </w:r>
      <w:r>
        <w:rPr>
          <w:color w:val="000000"/>
          <w:spacing w:val="0"/>
          <w:w w:val="100"/>
          <w:position w:val="0"/>
        </w:rPr>
        <w:t>钞票</w:t>
      </w:r>
      <w:r>
        <w:rPr>
          <w:color w:val="000000"/>
          <w:spacing w:val="0"/>
          <w:w w:val="100"/>
          <w:position w:val="0"/>
          <w:sz w:val="20"/>
          <w:szCs w:val="20"/>
          <w:lang w:val="en-US" w:eastAsia="en-US" w:bidi="en-US"/>
        </w:rPr>
        <w:t>-*money-*</w:t>
      </w:r>
      <w:r>
        <w:rPr>
          <w:color w:val="000000"/>
          <w:spacing w:val="0"/>
          <w:w w:val="100"/>
          <w:position w:val="0"/>
        </w:rPr>
        <w:t>货币），且替换的词语他们都没学过，结果也可想而知。这是新教师常犯的毛病。</w:t>
      </w:r>
    </w:p>
    <w:p>
      <w:pPr>
        <w:pStyle w:val="2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用同义词解释还要注意词语的使用范围、搭配、褒贬色彩等问题，比如，</w:t>
      </w:r>
      <w:r>
        <w:rPr>
          <w:color w:val="000000"/>
          <w:spacing w:val="0"/>
          <w:w w:val="100"/>
          <w:position w:val="0"/>
          <w:lang w:val="zh-CN" w:eastAsia="zh-CN" w:bidi="zh-CN"/>
        </w:rPr>
        <w:t>“美丽”（形</w:t>
      </w:r>
      <w:r>
        <w:rPr>
          <w:color w:val="000000"/>
          <w:spacing w:val="0"/>
          <w:w w:val="100"/>
          <w:position w:val="0"/>
        </w:rPr>
        <w:t>容女子的容貌姿态、景色）、</w:t>
      </w:r>
      <w:r>
        <w:rPr>
          <w:color w:val="000000"/>
          <w:spacing w:val="0"/>
          <w:w w:val="100"/>
          <w:position w:val="0"/>
          <w:lang w:val="zh-CN" w:eastAsia="zh-CN" w:bidi="zh-CN"/>
        </w:rPr>
        <w:t>“漂亮”（形</w:t>
      </w:r>
      <w:r>
        <w:rPr>
          <w:color w:val="000000"/>
          <w:spacing w:val="0"/>
          <w:w w:val="100"/>
          <w:position w:val="0"/>
        </w:rPr>
        <w:t>容女子、物品、景色均可）</w:t>
      </w:r>
      <w:r>
        <w:rPr>
          <w:color w:val="000000"/>
          <w:spacing w:val="0"/>
          <w:w w:val="100"/>
          <w:position w:val="0"/>
          <w:lang w:val="zh-CN" w:eastAsia="zh-CN" w:bidi="zh-CN"/>
        </w:rPr>
        <w:t>、“英</w:t>
      </w:r>
      <w:r>
        <w:rPr>
          <w:color w:val="000000"/>
          <w:spacing w:val="0"/>
          <w:w w:val="100"/>
          <w:position w:val="0"/>
        </w:rPr>
        <w:t>俊</w:t>
      </w:r>
      <w:r>
        <w:rPr>
          <w:color w:val="000000"/>
          <w:spacing w:val="0"/>
          <w:w w:val="100"/>
          <w:position w:val="0"/>
          <w:lang w:val="zh-CN" w:eastAsia="zh-CN" w:bidi="zh-CN"/>
        </w:rPr>
        <w:t>”（用</w:t>
      </w:r>
      <w:r>
        <w:rPr>
          <w:color w:val="000000"/>
          <w:spacing w:val="0"/>
          <w:w w:val="100"/>
          <w:position w:val="0"/>
        </w:rPr>
        <w:t>于男子）、</w:t>
      </w:r>
      <w:r>
        <w:rPr>
          <w:color w:val="000000"/>
          <w:spacing w:val="0"/>
          <w:w w:val="100"/>
          <w:position w:val="0"/>
          <w:lang w:val="zh-CN" w:eastAsia="zh-CN" w:bidi="zh-CN"/>
        </w:rPr>
        <w:t>“好看”（没</w:t>
      </w:r>
      <w:r>
        <w:rPr>
          <w:color w:val="000000"/>
          <w:spacing w:val="0"/>
          <w:w w:val="100"/>
          <w:position w:val="0"/>
        </w:rPr>
        <w:t>有什么限制）；“雄心"、</w:t>
      </w:r>
      <w:r>
        <w:rPr>
          <w:color w:val="000000"/>
          <w:spacing w:val="0"/>
          <w:w w:val="100"/>
          <w:position w:val="0"/>
          <w:lang w:val="zh-CN" w:eastAsia="zh-CN" w:bidi="zh-CN"/>
        </w:rPr>
        <w:t>“野心”（英</w:t>
      </w:r>
      <w:r>
        <w:rPr>
          <w:color w:val="000000"/>
          <w:spacing w:val="0"/>
          <w:w w:val="100"/>
          <w:position w:val="0"/>
        </w:rPr>
        <w:t>语都是</w:t>
      </w:r>
      <w:r>
        <w:rPr>
          <w:color w:val="000000"/>
          <w:spacing w:val="0"/>
          <w:w w:val="100"/>
          <w:position w:val="0"/>
          <w:sz w:val="20"/>
          <w:szCs w:val="20"/>
          <w:lang w:val="en-US" w:eastAsia="en-US" w:bidi="en-US"/>
        </w:rPr>
        <w:t>ambition,</w:t>
      </w:r>
      <w:r>
        <w:rPr>
          <w:color w:val="000000"/>
          <w:spacing w:val="0"/>
          <w:w w:val="100"/>
          <w:position w:val="0"/>
        </w:rPr>
        <w:t>但后者是“不好的、坏的雄心”）</w:t>
      </w:r>
      <w:r>
        <w:rPr>
          <w:color w:val="000000"/>
          <w:spacing w:val="0"/>
          <w:w w:val="100"/>
          <w:position w:val="0"/>
          <w:sz w:val="20"/>
          <w:szCs w:val="20"/>
          <w:lang w:val="en-US" w:eastAsia="en-US" w:bidi="en-US"/>
        </w:rPr>
        <w:t>o</w:t>
      </w:r>
      <w:r>
        <w:rPr>
          <w:color w:val="000000"/>
          <w:spacing w:val="0"/>
          <w:w w:val="100"/>
          <w:position w:val="0"/>
        </w:rPr>
        <w:t>利用反义词解释也要注意义项的对等，比如，说水</w:t>
      </w:r>
      <w:r>
        <w:rPr>
          <w:color w:val="000000"/>
          <w:spacing w:val="0"/>
          <w:w w:val="100"/>
          <w:position w:val="0"/>
          <w:lang w:val="zh-CN" w:eastAsia="zh-CN" w:bidi="zh-CN"/>
        </w:rPr>
        <w:t>“深”时</w:t>
      </w:r>
      <w:r>
        <w:rPr>
          <w:color w:val="000000"/>
          <w:spacing w:val="0"/>
          <w:w w:val="100"/>
          <w:position w:val="0"/>
        </w:rPr>
        <w:t>，只能以</w:t>
      </w:r>
      <w:r>
        <w:rPr>
          <w:color w:val="000000"/>
          <w:spacing w:val="0"/>
          <w:w w:val="100"/>
          <w:position w:val="0"/>
          <w:lang w:val="zh-CN" w:eastAsia="zh-CN" w:bidi="zh-CN"/>
        </w:rPr>
        <w:t>“浅”</w:t>
      </w:r>
      <w:r>
        <w:rPr>
          <w:color w:val="000000"/>
          <w:spacing w:val="0"/>
          <w:w w:val="100"/>
          <w:position w:val="0"/>
        </w:rPr>
        <w:t>来相对，不能用“淡”；而说颜色</w:t>
      </w:r>
      <w:r>
        <w:rPr>
          <w:color w:val="000000"/>
          <w:spacing w:val="0"/>
          <w:w w:val="100"/>
          <w:position w:val="0"/>
          <w:lang w:val="zh-CN" w:eastAsia="zh-CN" w:bidi="zh-CN"/>
        </w:rPr>
        <w:t>“深”</w:t>
      </w:r>
      <w:r>
        <w:rPr>
          <w:color w:val="000000"/>
          <w:spacing w:val="0"/>
          <w:w w:val="100"/>
          <w:position w:val="0"/>
        </w:rPr>
        <w:t>（浓）时，既可以</w:t>
      </w:r>
      <w:r>
        <w:rPr>
          <w:color w:val="000000"/>
          <w:spacing w:val="0"/>
          <w:w w:val="100"/>
          <w:position w:val="0"/>
          <w:lang w:val="zh-CN" w:eastAsia="zh-CN" w:bidi="zh-CN"/>
        </w:rPr>
        <w:t>“浅”相对</w:t>
      </w:r>
      <w:r>
        <w:rPr>
          <w:color w:val="000000"/>
          <w:spacing w:val="0"/>
          <w:w w:val="100"/>
          <w:position w:val="0"/>
        </w:rPr>
        <w:t>，也可以</w:t>
      </w:r>
      <w:r>
        <w:rPr>
          <w:color w:val="000000"/>
          <w:spacing w:val="0"/>
          <w:w w:val="100"/>
          <w:position w:val="0"/>
          <w:lang w:val="zh-CN" w:eastAsia="zh-CN" w:bidi="zh-CN"/>
        </w:rPr>
        <w:t>“淡”</w:t>
      </w:r>
      <w:r>
        <w:rPr>
          <w:color w:val="000000"/>
          <w:spacing w:val="0"/>
          <w:w w:val="100"/>
          <w:position w:val="0"/>
        </w:rPr>
        <w:t>相对</w:t>
      </w:r>
      <w:r>
        <w:rPr>
          <w:color w:val="000000"/>
          <w:spacing w:val="0"/>
          <w:w w:val="100"/>
          <w:position w:val="0"/>
          <w:highlight w:val="none"/>
          <w:lang w:val="en-US"/>
        </w:rPr>
        <w:t>；</w:t>
      </w:r>
      <w:r>
        <w:rPr>
          <w:color w:val="000000"/>
          <w:spacing w:val="0"/>
          <w:w w:val="100"/>
          <w:position w:val="0"/>
        </w:rPr>
        <w:t>说咖啡的味道</w:t>
      </w:r>
      <w:r>
        <w:rPr>
          <w:color w:val="000000"/>
          <w:spacing w:val="0"/>
          <w:w w:val="100"/>
          <w:position w:val="0"/>
          <w:lang w:val="zh-CN" w:eastAsia="zh-CN" w:bidi="zh-CN"/>
        </w:rPr>
        <w:t>“淡”</w:t>
      </w:r>
      <w:r>
        <w:rPr>
          <w:color w:val="000000"/>
          <w:spacing w:val="0"/>
          <w:w w:val="100"/>
          <w:position w:val="0"/>
        </w:rPr>
        <w:t>只能以</w:t>
      </w:r>
      <w:r>
        <w:rPr>
          <w:color w:val="000000"/>
          <w:spacing w:val="0"/>
          <w:w w:val="100"/>
          <w:position w:val="0"/>
          <w:lang w:val="zh-CN" w:eastAsia="zh-CN" w:bidi="zh-CN"/>
        </w:rPr>
        <w:t>“浓”相对</w:t>
      </w:r>
      <w:r>
        <w:rPr>
          <w:color w:val="000000"/>
          <w:spacing w:val="0"/>
          <w:w w:val="100"/>
          <w:position w:val="0"/>
        </w:rPr>
        <w:t>，而说菜的味道“淡，，则要以“咸”相对。</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用定义法与转述法解释词语的意义最重要的是语言一定要浅显，要用学生听得懂的话解释。如果说语言输入，考虑到学生的接受能力，教学时给他们的难度公式是</w:t>
      </w:r>
      <w:r>
        <w:rPr>
          <w:color w:val="000000"/>
          <w:spacing w:val="0"/>
          <w:w w:val="100"/>
          <w:position w:val="0"/>
          <w:lang w:val="zh-CN" w:eastAsia="zh-CN" w:bidi="zh-CN"/>
        </w:rPr>
        <w:t>“难度</w:t>
      </w:r>
      <w:r>
        <w:rPr>
          <w:color w:val="000000"/>
          <w:spacing w:val="0"/>
          <w:w w:val="100"/>
          <w:position w:val="0"/>
        </w:rPr>
        <w:t>=学生现有水平+</w:t>
      </w:r>
      <w:r>
        <w:rPr>
          <w:color w:val="000000"/>
          <w:spacing w:val="0"/>
          <w:w w:val="100"/>
          <w:position w:val="0"/>
          <w:sz w:val="20"/>
          <w:szCs w:val="20"/>
        </w:rPr>
        <w:t>1”，</w:t>
      </w:r>
      <w:r>
        <w:rPr>
          <w:color w:val="000000"/>
          <w:spacing w:val="0"/>
          <w:w w:val="100"/>
          <w:position w:val="0"/>
        </w:rPr>
        <w:t>那么同样是考虑到学生的接受能力，教师在解释词语时的难度公式应该是相反，即</w:t>
      </w:r>
      <w:r>
        <w:rPr>
          <w:color w:val="000000"/>
          <w:spacing w:val="0"/>
          <w:w w:val="100"/>
          <w:position w:val="0"/>
          <w:lang w:val="zh-CN" w:eastAsia="zh-CN" w:bidi="zh-CN"/>
        </w:rPr>
        <w:t>“难度</w:t>
      </w:r>
      <w:r>
        <w:rPr>
          <w:color w:val="000000"/>
          <w:spacing w:val="0"/>
          <w:w w:val="100"/>
          <w:position w:val="0"/>
        </w:rPr>
        <w:t>=学生现有水平一</w:t>
      </w:r>
      <w:r>
        <w:rPr>
          <w:color w:val="000000"/>
          <w:spacing w:val="0"/>
          <w:w w:val="100"/>
          <w:position w:val="0"/>
          <w:sz w:val="20"/>
          <w:szCs w:val="20"/>
        </w:rPr>
        <w:t>1”</w:t>
      </w:r>
      <w:r>
        <w:rPr>
          <w:color w:val="000000"/>
          <w:spacing w:val="0"/>
          <w:w w:val="100"/>
          <w:position w:val="0"/>
        </w:rPr>
        <w:t>。</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用定义法解释词语切忌照搬词典的定义，举两个极端的例子。《现代汉语词典》（第</w:t>
      </w:r>
      <w:r>
        <w:rPr>
          <w:color w:val="000000"/>
          <w:spacing w:val="0"/>
          <w:w w:val="100"/>
          <w:position w:val="0"/>
          <w:sz w:val="20"/>
          <w:szCs w:val="20"/>
        </w:rPr>
        <w:t>5</w:t>
      </w:r>
      <w:r>
        <w:rPr>
          <w:color w:val="000000"/>
          <w:spacing w:val="0"/>
          <w:w w:val="100"/>
          <w:position w:val="0"/>
        </w:rPr>
        <w:t>版）对</w:t>
      </w:r>
      <w:r>
        <w:rPr>
          <w:color w:val="000000"/>
          <w:spacing w:val="0"/>
          <w:w w:val="100"/>
          <w:position w:val="0"/>
          <w:lang w:val="zh-CN" w:eastAsia="zh-CN" w:bidi="zh-CN"/>
        </w:rPr>
        <w:t>“钢琴”的</w:t>
      </w:r>
      <w:r>
        <w:rPr>
          <w:color w:val="000000"/>
          <w:spacing w:val="0"/>
          <w:w w:val="100"/>
          <w:position w:val="0"/>
        </w:rPr>
        <w:t>解释/定义是</w:t>
      </w:r>
      <w:r>
        <w:rPr>
          <w:color w:val="000000"/>
          <w:spacing w:val="0"/>
          <w:w w:val="100"/>
          <w:position w:val="0"/>
          <w:lang w:val="zh-CN" w:eastAsia="zh-CN" w:bidi="zh-CN"/>
        </w:rPr>
        <w:t>“键</w:t>
      </w:r>
      <w:r>
        <w:rPr>
          <w:color w:val="000000"/>
          <w:spacing w:val="0"/>
          <w:w w:val="100"/>
          <w:position w:val="0"/>
        </w:rPr>
        <w:t>盘乐器，内部装有许多钢丝弦和包有绒毡的木槌，一按键盘就能带动木槌敲打钢丝弦而发出声音</w:t>
      </w:r>
      <w:r>
        <w:rPr>
          <w:color w:val="000000"/>
          <w:spacing w:val="0"/>
          <w:w w:val="100"/>
          <w:position w:val="0"/>
          <w:lang w:val="zh-CN" w:eastAsia="zh-CN" w:bidi="zh-CN"/>
        </w:rPr>
        <w:t>”，对“椅子”的</w:t>
      </w:r>
      <w:r>
        <w:rPr>
          <w:color w:val="000000"/>
          <w:spacing w:val="0"/>
          <w:w w:val="100"/>
          <w:position w:val="0"/>
        </w:rPr>
        <w:t>解释/定义是</w:t>
      </w:r>
      <w:r>
        <w:rPr>
          <w:color w:val="000000"/>
          <w:spacing w:val="0"/>
          <w:w w:val="100"/>
          <w:position w:val="0"/>
          <w:lang w:val="zh-CN" w:eastAsia="zh-CN" w:bidi="zh-CN"/>
        </w:rPr>
        <w:t>“有</w:t>
      </w:r>
      <w:r>
        <w:rPr>
          <w:color w:val="000000"/>
          <w:spacing w:val="0"/>
          <w:w w:val="100"/>
          <w:position w:val="0"/>
        </w:rPr>
        <w:t>靠背的坐具，主要用木头、竹子、藤子等制成用这样的定义给汉语学习者解释词语恐怕是有百害而无一利的，远没有用对译词如英语的</w:t>
      </w:r>
      <w:r>
        <w:rPr>
          <w:color w:val="000000"/>
          <w:spacing w:val="0"/>
          <w:w w:val="100"/>
          <w:position w:val="0"/>
          <w:sz w:val="20"/>
          <w:szCs w:val="20"/>
          <w:lang w:val="en-US" w:eastAsia="en-US" w:bidi="en-US"/>
        </w:rPr>
        <w:t>piano</w:t>
      </w:r>
      <w:r>
        <w:rPr>
          <w:color w:val="000000"/>
          <w:spacing w:val="0"/>
          <w:w w:val="100"/>
          <w:position w:val="0"/>
        </w:rPr>
        <w:t>和</w:t>
      </w:r>
      <w:r>
        <w:rPr>
          <w:color w:val="000000"/>
          <w:spacing w:val="0"/>
          <w:w w:val="100"/>
          <w:position w:val="0"/>
          <w:sz w:val="20"/>
          <w:szCs w:val="20"/>
          <w:lang w:val="en-US" w:eastAsia="en-US" w:bidi="en-US"/>
        </w:rPr>
        <w:t>chair</w:t>
      </w:r>
      <w:r>
        <w:rPr>
          <w:color w:val="000000"/>
          <w:spacing w:val="0"/>
          <w:w w:val="100"/>
          <w:position w:val="0"/>
        </w:rPr>
        <w:t>或用实物、图片、手势解释来得简单明了。又如</w:t>
      </w:r>
      <w:r>
        <w:rPr>
          <w:color w:val="000000"/>
          <w:spacing w:val="0"/>
          <w:w w:val="100"/>
          <w:position w:val="0"/>
          <w:lang w:val="zh-CN" w:eastAsia="zh-CN" w:bidi="zh-CN"/>
        </w:rPr>
        <w:t>“好看</w:t>
      </w:r>
      <w:r>
        <w:rPr>
          <w:color w:val="000000"/>
          <w:spacing w:val="0"/>
          <w:w w:val="100"/>
          <w:position w:val="0"/>
          <w:lang w:val="en-US" w:eastAsia="en-US" w:bidi="en-US"/>
        </w:rPr>
        <w:t>",</w:t>
      </w:r>
      <w:r>
        <w:rPr>
          <w:color w:val="000000"/>
          <w:spacing w:val="0"/>
          <w:w w:val="100"/>
          <w:position w:val="0"/>
        </w:rPr>
        <w:t>《现代汉语词典》的解释是“看着舒服、美观”。</w:t>
      </w:r>
      <w:r>
        <w:rPr>
          <w:color w:val="000000"/>
          <w:spacing w:val="0"/>
          <w:w w:val="100"/>
          <w:position w:val="0"/>
          <w:lang w:val="zh-CN" w:eastAsia="zh-CN" w:bidi="zh-CN"/>
        </w:rPr>
        <w:t>“美观”是个</w:t>
      </w:r>
      <w:r>
        <w:rPr>
          <w:color w:val="000000"/>
          <w:spacing w:val="0"/>
          <w:w w:val="100"/>
          <w:position w:val="0"/>
        </w:rPr>
        <w:t>丙级词（据《汉语水平词汇与汉字等级大纲》,下同），用来解释</w:t>
      </w:r>
      <w:r>
        <w:rPr>
          <w:color w:val="000000"/>
          <w:spacing w:val="0"/>
          <w:w w:val="100"/>
          <w:position w:val="0"/>
          <w:lang w:val="zh-CN" w:eastAsia="zh-CN" w:bidi="zh-CN"/>
        </w:rPr>
        <w:t>“好看”这</w:t>
      </w:r>
      <w:r>
        <w:rPr>
          <w:color w:val="000000"/>
          <w:spacing w:val="0"/>
          <w:w w:val="100"/>
          <w:position w:val="0"/>
        </w:rPr>
        <w:t>个甲级词显然太难，而</w:t>
      </w:r>
      <w:r>
        <w:rPr>
          <w:color w:val="000000"/>
          <w:spacing w:val="0"/>
          <w:w w:val="100"/>
          <w:position w:val="0"/>
          <w:lang w:val="zh-CN" w:eastAsia="zh-CN" w:bidi="zh-CN"/>
        </w:rPr>
        <w:t>“看着</w:t>
      </w:r>
      <w:r>
        <w:rPr>
          <w:color w:val="000000"/>
          <w:spacing w:val="0"/>
          <w:w w:val="100"/>
          <w:position w:val="0"/>
        </w:rPr>
        <w:t>舒服”学生能否体会也很难说（“顺眼</w:t>
      </w:r>
      <w:r>
        <w:rPr>
          <w:color w:val="000000"/>
          <w:spacing w:val="0"/>
          <w:w w:val="100"/>
          <w:position w:val="0"/>
          <w:lang w:val="zh-CN" w:eastAsia="zh-CN" w:bidi="zh-CN"/>
        </w:rPr>
        <w:t>”才是“看</w:t>
      </w:r>
      <w:r>
        <w:rPr>
          <w:color w:val="000000"/>
          <w:spacing w:val="0"/>
          <w:w w:val="100"/>
          <w:position w:val="0"/>
        </w:rPr>
        <w:t>着舒服”），与其这样直接跟学生释义，还不如用</w:t>
      </w:r>
      <w:r>
        <w:rPr>
          <w:color w:val="000000"/>
          <w:spacing w:val="0"/>
          <w:w w:val="100"/>
          <w:position w:val="0"/>
          <w:lang w:val="zh-CN" w:eastAsia="zh-CN" w:bidi="zh-CN"/>
        </w:rPr>
        <w:t>“漂亮”（甲</w:t>
      </w:r>
      <w:r>
        <w:rPr>
          <w:color w:val="000000"/>
          <w:spacing w:val="0"/>
          <w:w w:val="100"/>
          <w:position w:val="0"/>
        </w:rPr>
        <w:t>级词）来同义替换。</w:t>
      </w:r>
      <w:r>
        <w:rPr>
          <w:color w:val="000000"/>
          <w:spacing w:val="0"/>
          <w:w w:val="100"/>
          <w:position w:val="0"/>
          <w:lang w:val="zh-CN" w:eastAsia="zh-CN" w:bidi="zh-CN"/>
        </w:rPr>
        <w:t>“美</w:t>
      </w:r>
      <w:r>
        <w:rPr>
          <w:color w:val="000000"/>
          <w:spacing w:val="0"/>
          <w:w w:val="100"/>
          <w:position w:val="0"/>
        </w:rPr>
        <w:t>丽”，《现代汉语词典》的解释是“使人看了产生快感的；好看”。跟上面说的</w:t>
      </w:r>
      <w:r>
        <w:rPr>
          <w:color w:val="000000"/>
          <w:spacing w:val="0"/>
          <w:w w:val="100"/>
          <w:position w:val="0"/>
          <w:lang w:val="zh-CN" w:eastAsia="zh-CN" w:bidi="zh-CN"/>
        </w:rPr>
        <w:t>“好看”一样</w:t>
      </w:r>
      <w:r>
        <w:rPr>
          <w:color w:val="000000"/>
          <w:spacing w:val="0"/>
          <w:w w:val="100"/>
          <w:position w:val="0"/>
        </w:rPr>
        <w:t>，词典的前一半是定义式的，后一半是同义词。说“使人看了产生快感的</w:t>
      </w:r>
      <w:r>
        <w:rPr>
          <w:color w:val="000000"/>
          <w:spacing w:val="0"/>
          <w:w w:val="100"/>
          <w:position w:val="0"/>
          <w:lang w:val="zh-CN" w:eastAsia="zh-CN" w:bidi="zh-CN"/>
        </w:rPr>
        <w:t>”，个</w:t>
      </w:r>
      <w:r>
        <w:rPr>
          <w:color w:val="000000"/>
          <w:spacing w:val="0"/>
          <w:w w:val="100"/>
          <w:position w:val="0"/>
        </w:rPr>
        <w:t>人可以有不同的体会和联想，能不能和</w:t>
      </w:r>
      <w:r>
        <w:rPr>
          <w:color w:val="000000"/>
          <w:spacing w:val="0"/>
          <w:w w:val="100"/>
          <w:position w:val="0"/>
          <w:lang w:val="zh-CN" w:eastAsia="zh-CN" w:bidi="zh-CN"/>
        </w:rPr>
        <w:t>“美丽”联</w:t>
      </w:r>
      <w:r>
        <w:rPr>
          <w:color w:val="000000"/>
          <w:spacing w:val="0"/>
          <w:w w:val="100"/>
          <w:position w:val="0"/>
        </w:rPr>
        <w:t>系起来则很难说，何况</w:t>
      </w:r>
      <w:r>
        <w:rPr>
          <w:color w:val="000000"/>
          <w:spacing w:val="0"/>
          <w:w w:val="100"/>
          <w:position w:val="0"/>
          <w:lang w:val="zh-CN" w:eastAsia="zh-CN" w:bidi="zh-CN"/>
        </w:rPr>
        <w:t>“快</w:t>
      </w:r>
      <w:r>
        <w:rPr>
          <w:color w:val="000000"/>
          <w:spacing w:val="0"/>
          <w:w w:val="100"/>
          <w:position w:val="0"/>
        </w:rPr>
        <w:t>感”的</w:t>
      </w:r>
      <w:r>
        <w:rPr>
          <w:color w:val="000000"/>
          <w:spacing w:val="0"/>
          <w:w w:val="100"/>
          <w:position w:val="0"/>
          <w:lang w:val="zh-CN" w:eastAsia="zh-CN" w:bidi="zh-CN"/>
        </w:rPr>
        <w:t>“快”是“快</w:t>
      </w:r>
      <w:r>
        <w:rPr>
          <w:color w:val="000000"/>
          <w:spacing w:val="0"/>
          <w:w w:val="100"/>
          <w:position w:val="0"/>
        </w:rPr>
        <w:t>乐、愉快</w:t>
      </w:r>
      <w:r>
        <w:rPr>
          <w:color w:val="000000"/>
          <w:spacing w:val="0"/>
          <w:w w:val="100"/>
          <w:position w:val="0"/>
          <w:lang w:val="zh-CN" w:eastAsia="zh-CN" w:bidi="zh-CN"/>
        </w:rPr>
        <w:t>”的</w:t>
      </w:r>
      <w:r>
        <w:rPr>
          <w:color w:val="000000"/>
          <w:spacing w:val="0"/>
          <w:w w:val="100"/>
          <w:position w:val="0"/>
        </w:rPr>
        <w:t>“快</w:t>
      </w:r>
      <w:r>
        <w:rPr>
          <w:color w:val="000000"/>
          <w:spacing w:val="0"/>
          <w:w w:val="100"/>
          <w:position w:val="0"/>
          <w:lang w:val="zh-CN" w:eastAsia="zh-CN" w:bidi="zh-CN"/>
        </w:rPr>
        <w:t>”还是“快走”的“快”</w:t>
      </w:r>
      <w:r>
        <w:rPr>
          <w:color w:val="000000"/>
          <w:spacing w:val="0"/>
          <w:w w:val="100"/>
          <w:position w:val="0"/>
        </w:rPr>
        <w:t>（通常后者先学），学生也未必就能把握得住。教师如果采用定义法照搬词典的解释，显然是不行的。</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用定义法给学生解释词语要尽量易懂易理解，可以适当修改定义。举例来说，某教师上听力课遇到一些词语，如</w:t>
      </w:r>
      <w:r>
        <w:rPr>
          <w:color w:val="000000"/>
          <w:spacing w:val="0"/>
          <w:w w:val="100"/>
          <w:position w:val="0"/>
          <w:lang w:val="zh-CN" w:eastAsia="zh-CN" w:bidi="zh-CN"/>
        </w:rPr>
        <w:t>“同</w:t>
      </w:r>
      <w:r>
        <w:rPr>
          <w:color w:val="000000"/>
          <w:spacing w:val="0"/>
          <w:w w:val="100"/>
          <w:position w:val="0"/>
        </w:rPr>
        <w:t>龄人”</w:t>
      </w:r>
      <w:r>
        <w:rPr>
          <w:color w:val="000000"/>
          <w:spacing w:val="0"/>
          <w:w w:val="100"/>
          <w:position w:val="0"/>
          <w:lang w:val="zh-CN" w:eastAsia="zh-CN" w:bidi="zh-CN"/>
        </w:rPr>
        <w:t>、“遭</w:t>
      </w:r>
      <w:r>
        <w:rPr>
          <w:color w:val="000000"/>
          <w:spacing w:val="0"/>
          <w:w w:val="100"/>
          <w:position w:val="0"/>
        </w:rPr>
        <w:t>遇”</w:t>
      </w:r>
      <w:r>
        <w:rPr>
          <w:color w:val="000000"/>
          <w:spacing w:val="0"/>
          <w:w w:val="100"/>
          <w:position w:val="0"/>
          <w:highlight w:val="none"/>
        </w:rPr>
        <w:t>、‘</w:t>
      </w:r>
      <w:r>
        <w:rPr>
          <w:color w:val="000000"/>
          <w:spacing w:val="0"/>
          <w:w w:val="100"/>
          <w:position w:val="0"/>
        </w:rPr>
        <w:t>'失眠</w:t>
      </w:r>
      <w:r>
        <w:rPr>
          <w:color w:val="000000"/>
          <w:spacing w:val="0"/>
          <w:w w:val="100"/>
          <w:position w:val="0"/>
          <w:lang w:val="zh-CN" w:eastAsia="zh-CN" w:bidi="zh-CN"/>
        </w:rPr>
        <w:t>”等。“同龄”《现</w:t>
      </w:r>
      <w:r>
        <w:rPr>
          <w:color w:val="000000"/>
          <w:spacing w:val="0"/>
          <w:w w:val="100"/>
          <w:position w:val="0"/>
        </w:rPr>
        <w:t>代汉语词典》</w:t>
      </w:r>
      <w:r>
        <w:rPr>
          <w:color w:val="000000"/>
          <w:spacing w:val="0"/>
          <w:w w:val="100"/>
          <w:position w:val="0"/>
          <w:highlight w:val="none"/>
        </w:rPr>
        <w:t>释为</w:t>
      </w:r>
      <w:r>
        <w:rPr>
          <w:color w:val="000000"/>
          <w:spacing w:val="0"/>
          <w:w w:val="100"/>
          <w:position w:val="0"/>
          <w:lang w:val="zh-CN" w:eastAsia="zh-CN" w:bidi="zh-CN"/>
        </w:rPr>
        <w:t>“年龄</w:t>
      </w:r>
      <w:r>
        <w:rPr>
          <w:color w:val="000000"/>
          <w:spacing w:val="0"/>
          <w:w w:val="100"/>
          <w:position w:val="0"/>
        </w:rPr>
        <w:t>相同或相近”</w:t>
      </w:r>
      <w:r>
        <w:rPr>
          <w:color w:val="000000"/>
          <w:spacing w:val="0"/>
          <w:w w:val="100"/>
          <w:position w:val="0"/>
          <w:lang w:val="zh-CN" w:eastAsia="zh-CN" w:bidi="zh-CN"/>
        </w:rPr>
        <w:t>（“相</w:t>
      </w:r>
      <w:r>
        <w:rPr>
          <w:color w:val="000000"/>
          <w:spacing w:val="0"/>
          <w:w w:val="100"/>
          <w:position w:val="0"/>
        </w:rPr>
        <w:t>近</w:t>
      </w:r>
      <w:r>
        <w:rPr>
          <w:color w:val="000000"/>
          <w:spacing w:val="0"/>
          <w:w w:val="100"/>
          <w:position w:val="0"/>
          <w:lang w:val="zh-CN" w:eastAsia="zh-CN" w:bidi="zh-CN"/>
        </w:rPr>
        <w:t>”是超</w:t>
      </w:r>
      <w:r>
        <w:rPr>
          <w:color w:val="000000"/>
          <w:spacing w:val="0"/>
          <w:w w:val="100"/>
          <w:position w:val="0"/>
        </w:rPr>
        <w:t>纲词），教师把</w:t>
      </w:r>
      <w:r>
        <w:rPr>
          <w:color w:val="000000"/>
          <w:spacing w:val="0"/>
          <w:w w:val="100"/>
          <w:position w:val="0"/>
          <w:lang w:val="zh-CN" w:eastAsia="zh-CN" w:bidi="zh-CN"/>
        </w:rPr>
        <w:t>“同</w:t>
      </w:r>
      <w:r>
        <w:rPr>
          <w:color w:val="000000"/>
          <w:spacing w:val="0"/>
          <w:w w:val="100"/>
          <w:position w:val="0"/>
        </w:rPr>
        <w:t>龄人</w:t>
      </w:r>
      <w:r>
        <w:rPr>
          <w:color w:val="000000"/>
          <w:spacing w:val="0"/>
          <w:w w:val="100"/>
          <w:position w:val="0"/>
          <w:lang w:val="zh-CN" w:eastAsia="zh-CN" w:bidi="zh-CN"/>
        </w:rPr>
        <w:t>”</w:t>
      </w:r>
      <w:r>
        <w:rPr>
          <w:color w:val="000000"/>
          <w:spacing w:val="0"/>
          <w:w w:val="100"/>
          <w:position w:val="0"/>
          <w:highlight w:val="none"/>
          <w:lang w:val="zh-CN" w:eastAsia="zh-CN" w:bidi="zh-CN"/>
        </w:rPr>
        <w:t>释为</w:t>
      </w:r>
      <w:r>
        <w:rPr>
          <w:color w:val="000000"/>
          <w:spacing w:val="0"/>
          <w:w w:val="100"/>
          <w:position w:val="0"/>
          <w:lang w:val="zh-CN" w:eastAsia="zh-CN" w:bidi="zh-CN"/>
        </w:rPr>
        <w:t>“年龄</w:t>
      </w:r>
      <w:r>
        <w:rPr>
          <w:color w:val="000000"/>
          <w:spacing w:val="0"/>
          <w:w w:val="100"/>
          <w:position w:val="0"/>
        </w:rPr>
        <w:t>/年纪一样或者差不多的人”；</w:t>
      </w:r>
      <w:r>
        <w:rPr>
          <w:color w:val="000000"/>
          <w:spacing w:val="0"/>
          <w:w w:val="100"/>
          <w:position w:val="0"/>
          <w:lang w:val="zh-CN" w:eastAsia="zh-CN" w:bidi="zh-CN"/>
        </w:rPr>
        <w:t>“遭遇”词典</w:t>
      </w:r>
      <w:r>
        <w:rPr>
          <w:color w:val="000000"/>
          <w:spacing w:val="0"/>
          <w:w w:val="100"/>
          <w:position w:val="0"/>
          <w:highlight w:val="none"/>
        </w:rPr>
        <w:t>释为</w:t>
      </w:r>
      <w:r>
        <w:rPr>
          <w:color w:val="000000"/>
          <w:spacing w:val="0"/>
          <w:w w:val="100"/>
          <w:position w:val="0"/>
        </w:rPr>
        <w:t>“遇到的事情（多指不幸的）</w:t>
      </w:r>
      <w:r>
        <w:rPr>
          <w:color w:val="000000"/>
          <w:spacing w:val="0"/>
          <w:w w:val="100"/>
          <w:position w:val="0"/>
          <w:lang w:val="zh-CN" w:eastAsia="zh-CN" w:bidi="zh-CN"/>
        </w:rPr>
        <w:t>”，教</w:t>
      </w:r>
      <w:r>
        <w:rPr>
          <w:color w:val="000000"/>
          <w:spacing w:val="0"/>
          <w:w w:val="100"/>
          <w:position w:val="0"/>
        </w:rPr>
        <w:t>师把它改成</w:t>
      </w:r>
      <w:r>
        <w:rPr>
          <w:color w:val="000000"/>
          <w:spacing w:val="0"/>
          <w:w w:val="100"/>
          <w:position w:val="0"/>
          <w:lang w:val="zh-CN" w:eastAsia="zh-CN" w:bidi="zh-CN"/>
        </w:rPr>
        <w:t>“碰</w:t>
      </w:r>
      <w:r>
        <w:rPr>
          <w:color w:val="000000"/>
          <w:spacing w:val="0"/>
          <w:w w:val="100"/>
          <w:position w:val="0"/>
        </w:rPr>
        <w:t>到的不好的事情”；</w:t>
      </w:r>
      <w:r>
        <w:rPr>
          <w:color w:val="000000"/>
          <w:spacing w:val="0"/>
          <w:w w:val="100"/>
          <w:position w:val="0"/>
          <w:lang w:val="zh-CN" w:eastAsia="zh-CN" w:bidi="zh-CN"/>
        </w:rPr>
        <w:t>“失眠”词</w:t>
      </w:r>
      <w:r>
        <w:rPr>
          <w:color w:val="000000"/>
          <w:spacing w:val="0"/>
          <w:w w:val="100"/>
          <w:position w:val="0"/>
        </w:rPr>
        <w:t>典</w:t>
      </w:r>
      <w:r>
        <w:rPr>
          <w:color w:val="000000"/>
          <w:spacing w:val="0"/>
          <w:w w:val="100"/>
          <w:position w:val="0"/>
          <w:highlight w:val="none"/>
        </w:rPr>
        <w:t>释为</w:t>
      </w:r>
      <w:r>
        <w:rPr>
          <w:color w:val="000000"/>
          <w:spacing w:val="0"/>
          <w:w w:val="100"/>
          <w:position w:val="0"/>
          <w:lang w:val="zh-CN" w:eastAsia="zh-CN" w:bidi="zh-CN"/>
        </w:rPr>
        <w:t>“夜</w:t>
      </w:r>
      <w:r>
        <w:rPr>
          <w:color w:val="000000"/>
          <w:spacing w:val="0"/>
          <w:w w:val="100"/>
          <w:position w:val="0"/>
        </w:rPr>
        <w:t>间睡不着或醒后不能再入睡</w:t>
      </w:r>
      <w:r>
        <w:rPr>
          <w:color w:val="000000"/>
          <w:spacing w:val="0"/>
          <w:w w:val="100"/>
          <w:position w:val="0"/>
          <w:lang w:val="zh-CN" w:eastAsia="zh-CN" w:bidi="zh-CN"/>
        </w:rPr>
        <w:t>”，教</w:t>
      </w:r>
      <w:r>
        <w:rPr>
          <w:color w:val="000000"/>
          <w:spacing w:val="0"/>
          <w:w w:val="100"/>
          <w:position w:val="0"/>
        </w:rPr>
        <w:t>师用</w:t>
      </w:r>
      <w:r>
        <w:rPr>
          <w:color w:val="000000"/>
          <w:spacing w:val="0"/>
          <w:w w:val="100"/>
          <w:position w:val="0"/>
          <w:lang w:val="zh-CN" w:eastAsia="zh-CN" w:bidi="zh-CN"/>
        </w:rPr>
        <w:t>“晚上</w:t>
      </w:r>
      <w:r>
        <w:rPr>
          <w:color w:val="000000"/>
          <w:spacing w:val="0"/>
          <w:w w:val="100"/>
          <w:position w:val="0"/>
        </w:rPr>
        <w:t>/夜里</w:t>
      </w:r>
      <w:r>
        <w:rPr>
          <w:color w:val="000000"/>
          <w:spacing w:val="0"/>
          <w:w w:val="100"/>
          <w:position w:val="0"/>
          <w:lang w:val="zh-CN" w:eastAsia="zh-CN" w:bidi="zh-CN"/>
        </w:rPr>
        <w:t>”替换“夜间”，去</w:t>
      </w:r>
      <w:r>
        <w:rPr>
          <w:color w:val="000000"/>
          <w:spacing w:val="0"/>
          <w:w w:val="100"/>
          <w:position w:val="0"/>
        </w:rPr>
        <w:t>掉“或醒后不能再入睡”，变成简单的</w:t>
      </w:r>
      <w:r>
        <w:rPr>
          <w:color w:val="000000"/>
          <w:spacing w:val="0"/>
          <w:w w:val="100"/>
          <w:position w:val="0"/>
          <w:lang w:val="zh-CN" w:eastAsia="zh-CN" w:bidi="zh-CN"/>
        </w:rPr>
        <w:t>“晚上</w:t>
      </w:r>
      <w:r>
        <w:rPr>
          <w:color w:val="000000"/>
          <w:spacing w:val="0"/>
          <w:w w:val="100"/>
          <w:position w:val="0"/>
        </w:rPr>
        <w:t>睡不着</w:t>
      </w:r>
      <w:r>
        <w:rPr>
          <w:color w:val="000000"/>
          <w:spacing w:val="0"/>
          <w:w w:val="100"/>
          <w:position w:val="0"/>
          <w:lang w:val="zh-CN" w:eastAsia="zh-CN" w:bidi="zh-CN"/>
        </w:rPr>
        <w:t>”，学</w:t>
      </w:r>
      <w:r>
        <w:rPr>
          <w:color w:val="000000"/>
          <w:spacing w:val="0"/>
          <w:w w:val="100"/>
          <w:position w:val="0"/>
        </w:rPr>
        <w:t>生就容易懂些。为了培养学生的目的语语感，我们主张尽量用目的语解释目的语，即使教初级水平的学生也是如此（尽管这在汉语作为外语的环境下很难做到），但一定要贯彻</w:t>
      </w:r>
      <w:r>
        <w:rPr>
          <w:color w:val="000000"/>
          <w:spacing w:val="0"/>
          <w:w w:val="100"/>
          <w:position w:val="0"/>
          <w:lang w:val="zh-CN" w:eastAsia="zh-CN" w:bidi="zh-CN"/>
        </w:rPr>
        <w:t>“难度</w:t>
      </w:r>
      <w:r>
        <w:rPr>
          <w:color w:val="000000"/>
          <w:spacing w:val="0"/>
          <w:w w:val="100"/>
          <w:position w:val="0"/>
        </w:rPr>
        <w:t>=学生现有水平一</w:t>
      </w:r>
      <w:r>
        <w:rPr>
          <w:color w:val="000000"/>
          <w:spacing w:val="0"/>
          <w:w w:val="100"/>
          <w:position w:val="0"/>
          <w:sz w:val="20"/>
          <w:szCs w:val="20"/>
        </w:rPr>
        <w:t>1”</w:t>
      </w:r>
      <w:r>
        <w:rPr>
          <w:color w:val="000000"/>
          <w:spacing w:val="0"/>
          <w:w w:val="100"/>
          <w:position w:val="0"/>
        </w:rPr>
        <w:t>的原则。如“饿</w:t>
      </w:r>
      <w:r>
        <w:rPr>
          <w:color w:val="000000"/>
          <w:spacing w:val="0"/>
          <w:w w:val="100"/>
          <w:position w:val="0"/>
          <w:lang w:val="zh-CN" w:eastAsia="zh-CN" w:bidi="zh-CN"/>
        </w:rPr>
        <w:t>”词</w:t>
      </w:r>
      <w:r>
        <w:rPr>
          <w:color w:val="000000"/>
          <w:spacing w:val="0"/>
          <w:w w:val="100"/>
          <w:position w:val="0"/>
        </w:rPr>
        <w:t>典释为</w:t>
      </w:r>
      <w:r>
        <w:rPr>
          <w:color w:val="000000"/>
          <w:spacing w:val="0"/>
          <w:w w:val="100"/>
          <w:position w:val="0"/>
          <w:lang w:val="zh-CN" w:eastAsia="zh-CN" w:bidi="zh-CN"/>
        </w:rPr>
        <w:t>“肚</w:t>
      </w:r>
      <w:r>
        <w:rPr>
          <w:color w:val="000000"/>
          <w:spacing w:val="0"/>
          <w:w w:val="100"/>
          <w:position w:val="0"/>
        </w:rPr>
        <w:t>子空。想吃东西（跟'饱'相对）</w:t>
      </w:r>
      <w:r>
        <w:rPr>
          <w:color w:val="000000"/>
          <w:spacing w:val="0"/>
          <w:w w:val="100"/>
          <w:position w:val="0"/>
          <w:lang w:val="en-US" w:eastAsia="en-US" w:bidi="en-US"/>
        </w:rPr>
        <w:t>"，</w:t>
      </w:r>
      <w:r>
        <w:rPr>
          <w:color w:val="000000"/>
          <w:spacing w:val="0"/>
          <w:w w:val="100"/>
          <w:position w:val="0"/>
        </w:rPr>
        <w:t>可以把词典定义中的</w:t>
      </w:r>
      <w:r>
        <w:rPr>
          <w:color w:val="000000"/>
          <w:spacing w:val="0"/>
          <w:w w:val="100"/>
          <w:position w:val="0"/>
          <w:lang w:val="zh-CN" w:eastAsia="zh-CN" w:bidi="zh-CN"/>
        </w:rPr>
        <w:t>“肚</w:t>
      </w:r>
      <w:r>
        <w:rPr>
          <w:color w:val="000000"/>
          <w:spacing w:val="0"/>
          <w:w w:val="100"/>
          <w:position w:val="0"/>
        </w:rPr>
        <w:t>子空</w:t>
      </w:r>
      <w:r>
        <w:rPr>
          <w:color w:val="000000"/>
          <w:spacing w:val="0"/>
          <w:w w:val="100"/>
          <w:position w:val="0"/>
          <w:lang w:val="zh-CN" w:eastAsia="zh-CN" w:bidi="zh-CN"/>
        </w:rPr>
        <w:t>”去掉</w:t>
      </w:r>
      <w:r>
        <w:rPr>
          <w:color w:val="000000"/>
          <w:spacing w:val="0"/>
          <w:w w:val="100"/>
          <w:position w:val="0"/>
        </w:rPr>
        <w:t>，就解释为“想吃东西</w:t>
      </w:r>
      <w:r>
        <w:rPr>
          <w:color w:val="000000"/>
          <w:spacing w:val="0"/>
          <w:w w:val="100"/>
          <w:position w:val="0"/>
          <w:highlight w:val="none"/>
          <w:lang w:val="en-US" w:eastAsia="zh-CN" w:bidi="zh-CN"/>
        </w:rPr>
        <w:t>，</w:t>
      </w:r>
      <w:r>
        <w:rPr>
          <w:color w:val="000000"/>
          <w:spacing w:val="0"/>
          <w:w w:val="100"/>
          <w:position w:val="0"/>
          <w:lang w:val="zh-CN" w:eastAsia="zh-CN" w:bidi="zh-CN"/>
        </w:rPr>
        <w:t>/</w:t>
      </w:r>
      <w:r>
        <w:rPr>
          <w:color w:val="000000"/>
          <w:spacing w:val="0"/>
          <w:w w:val="100"/>
          <w:position w:val="0"/>
        </w:rPr>
        <w:t>渴</w:t>
      </w:r>
      <w:r>
        <w:rPr>
          <w:color w:val="000000"/>
          <w:spacing w:val="0"/>
          <w:w w:val="100"/>
          <w:position w:val="0"/>
          <w:highlight w:val="none"/>
          <w:lang w:val="en-US"/>
        </w:rPr>
        <w:t>，</w:t>
      </w:r>
      <w:r>
        <w:rPr>
          <w:color w:val="000000"/>
          <w:spacing w:val="0"/>
          <w:w w:val="100"/>
          <w:position w:val="0"/>
          <w:highlight w:val="none"/>
        </w:rPr>
        <w:t>，</w:t>
      </w:r>
      <w:r>
        <w:rPr>
          <w:color w:val="000000"/>
          <w:spacing w:val="0"/>
          <w:w w:val="100"/>
          <w:position w:val="0"/>
        </w:rPr>
        <w:t>词典</w:t>
      </w:r>
      <w:r>
        <w:rPr>
          <w:color w:val="000000"/>
          <w:spacing w:val="0"/>
          <w:w w:val="100"/>
          <w:position w:val="0"/>
          <w:highlight w:val="none"/>
        </w:rPr>
        <w:t>释为</w:t>
      </w:r>
      <w:r>
        <w:rPr>
          <w:color w:val="000000"/>
          <w:spacing w:val="0"/>
          <w:w w:val="100"/>
          <w:position w:val="0"/>
          <w:highlight w:val="none"/>
          <w:lang w:val="en-US"/>
        </w:rPr>
        <w:t>，</w:t>
      </w:r>
      <w:r>
        <w:rPr>
          <w:color w:val="000000"/>
          <w:spacing w:val="0"/>
          <w:w w:val="100"/>
          <w:position w:val="0"/>
        </w:rPr>
        <w:t>口干想喝水</w:t>
      </w:r>
      <w:r>
        <w:rPr>
          <w:color w:val="000000"/>
          <w:spacing w:val="0"/>
          <w:w w:val="100"/>
          <w:position w:val="0"/>
          <w:highlight w:val="none"/>
          <w:lang w:val="en-US"/>
        </w:rPr>
        <w:t>，</w:t>
      </w:r>
      <w:r>
        <w:rPr>
          <w:color w:val="000000"/>
          <w:spacing w:val="0"/>
          <w:w w:val="100"/>
          <w:position w:val="0"/>
          <w:highlight w:val="none"/>
        </w:rPr>
        <w:t>，</w:t>
      </w:r>
      <w:r>
        <w:rPr>
          <w:color w:val="000000"/>
          <w:spacing w:val="0"/>
          <w:w w:val="100"/>
          <w:position w:val="0"/>
        </w:rPr>
        <w:t>把</w:t>
      </w:r>
      <w:r>
        <w:rPr>
          <w:color w:val="000000"/>
          <w:spacing w:val="0"/>
          <w:w w:val="100"/>
          <w:position w:val="0"/>
          <w:lang w:val="zh-CN" w:eastAsia="zh-CN" w:bidi="zh-CN"/>
        </w:rPr>
        <w:t>“口干”去掉</w:t>
      </w:r>
      <w:r>
        <w:rPr>
          <w:color w:val="000000"/>
          <w:spacing w:val="0"/>
          <w:w w:val="100"/>
          <w:position w:val="0"/>
        </w:rPr>
        <w:t>，只留下，，想喝水”；，</w:t>
      </w:r>
      <w:r>
        <w:rPr>
          <w:color w:val="000000"/>
          <w:spacing w:val="0"/>
          <w:w w:val="100"/>
          <w:position w:val="0"/>
          <w:lang w:val="zh-CN" w:eastAsia="zh-CN" w:bidi="zh-CN"/>
        </w:rPr>
        <w:t>，困”</w:t>
      </w:r>
      <w:r>
        <w:rPr>
          <w:color w:val="000000"/>
          <w:spacing w:val="0"/>
          <w:w w:val="100"/>
          <w:position w:val="0"/>
        </w:rPr>
        <w:t>词典</w:t>
      </w:r>
      <w:r>
        <w:rPr>
          <w:color w:val="000000"/>
          <w:spacing w:val="0"/>
          <w:w w:val="100"/>
          <w:position w:val="0"/>
          <w:highlight w:val="none"/>
        </w:rPr>
        <w:t>释为</w:t>
      </w:r>
      <w:r>
        <w:rPr>
          <w:color w:val="000000"/>
          <w:spacing w:val="0"/>
          <w:w w:val="100"/>
          <w:position w:val="0"/>
        </w:rPr>
        <w:t>“疲乏想睡</w:t>
      </w:r>
      <w:r>
        <w:rPr>
          <w:color w:val="000000"/>
          <w:spacing w:val="0"/>
          <w:w w:val="100"/>
          <w:position w:val="0"/>
          <w:lang w:val="zh-CN" w:eastAsia="zh-CN" w:bidi="zh-CN"/>
        </w:rPr>
        <w:t>”，把“疲</w:t>
      </w:r>
      <w:r>
        <w:rPr>
          <w:color w:val="000000"/>
          <w:spacing w:val="0"/>
          <w:w w:val="100"/>
          <w:position w:val="0"/>
        </w:rPr>
        <w:t>乏</w:t>
      </w:r>
      <w:r>
        <w:rPr>
          <w:color w:val="000000"/>
          <w:spacing w:val="0"/>
          <w:w w:val="100"/>
          <w:position w:val="0"/>
          <w:lang w:val="zh-CN" w:eastAsia="zh-CN" w:bidi="zh-CN"/>
        </w:rPr>
        <w:t>”去掉</w:t>
      </w:r>
      <w:r>
        <w:rPr>
          <w:color w:val="000000"/>
          <w:spacing w:val="0"/>
          <w:w w:val="100"/>
          <w:position w:val="0"/>
        </w:rPr>
        <w:t>，在</w:t>
      </w:r>
      <w:r>
        <w:rPr>
          <w:color w:val="000000"/>
          <w:spacing w:val="0"/>
          <w:w w:val="100"/>
          <w:position w:val="0"/>
          <w:lang w:val="zh-CN" w:eastAsia="zh-CN" w:bidi="zh-CN"/>
        </w:rPr>
        <w:t>“想睡”后加</w:t>
      </w:r>
      <w:r>
        <w:rPr>
          <w:color w:val="000000"/>
          <w:spacing w:val="0"/>
          <w:w w:val="100"/>
          <w:position w:val="0"/>
        </w:rPr>
        <w:t>个“觉</w:t>
      </w:r>
      <w:r>
        <w:rPr>
          <w:color w:val="000000"/>
          <w:spacing w:val="0"/>
          <w:w w:val="100"/>
          <w:position w:val="0"/>
          <w:lang w:val="zh-CN" w:eastAsia="zh-CN" w:bidi="zh-CN"/>
        </w:rPr>
        <w:t>”变成“想睡</w:t>
      </w:r>
      <w:r>
        <w:rPr>
          <w:color w:val="000000"/>
          <w:spacing w:val="0"/>
          <w:w w:val="100"/>
          <w:position w:val="0"/>
        </w:rPr>
        <w:t>觉”。把</w:t>
      </w:r>
      <w:r>
        <w:rPr>
          <w:color w:val="000000"/>
          <w:spacing w:val="0"/>
          <w:w w:val="100"/>
          <w:position w:val="0"/>
          <w:lang w:val="zh-CN" w:eastAsia="zh-CN" w:bidi="zh-CN"/>
        </w:rPr>
        <w:t>“教室”定义</w:t>
      </w:r>
      <w:r>
        <w:rPr>
          <w:color w:val="000000"/>
          <w:spacing w:val="0"/>
          <w:w w:val="100"/>
          <w:position w:val="0"/>
        </w:rPr>
        <w:t>为“学生上课的地方</w:t>
      </w:r>
      <w:r>
        <w:rPr>
          <w:color w:val="000000"/>
          <w:spacing w:val="0"/>
          <w:w w:val="100"/>
          <w:position w:val="0"/>
          <w:lang w:val="en-US" w:eastAsia="en-US" w:bidi="en-US"/>
        </w:rPr>
        <w:t>"，</w:t>
      </w:r>
      <w:r>
        <w:rPr>
          <w:color w:val="000000"/>
          <w:spacing w:val="0"/>
          <w:w w:val="100"/>
          <w:position w:val="0"/>
        </w:rPr>
        <w:t>显然比词典的</w:t>
      </w:r>
      <w:r>
        <w:rPr>
          <w:color w:val="000000"/>
          <w:spacing w:val="0"/>
          <w:w w:val="100"/>
          <w:position w:val="0"/>
          <w:lang w:val="zh-CN" w:eastAsia="zh-CN" w:bidi="zh-CN"/>
        </w:rPr>
        <w:t>“学</w:t>
      </w:r>
      <w:r>
        <w:rPr>
          <w:color w:val="000000"/>
          <w:spacing w:val="0"/>
          <w:w w:val="100"/>
          <w:position w:val="0"/>
        </w:rPr>
        <w:t>校里进行教学的房间''更易于汉语学习者理解。</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587" w:type="first"/>
          <w:footerReference r:id="rId590" w:type="first"/>
          <w:headerReference r:id="rId585" w:type="default"/>
          <w:footerReference r:id="rId588" w:type="default"/>
          <w:headerReference r:id="rId586" w:type="even"/>
          <w:footerReference r:id="rId589" w:type="even"/>
          <w:footnotePr>
            <w:numFmt w:val="decimal"/>
          </w:footnotePr>
          <w:pgSz w:w="9621" w:h="12860"/>
          <w:pgMar w:top="1506" w:right="1184" w:bottom="1155" w:left="1404" w:header="0" w:footer="3" w:gutter="0"/>
          <w:cols w:space="720" w:num="1"/>
          <w:titlePg/>
          <w:rtlGutter w:val="0"/>
          <w:docGrid w:linePitch="360" w:charSpace="0"/>
        </w:sectPr>
      </w:pPr>
      <w:r>
        <w:rPr>
          <w:color w:val="000000"/>
          <w:spacing w:val="0"/>
          <w:w w:val="100"/>
          <w:position w:val="0"/>
        </w:rPr>
        <w:t>转述法是基本不用词典的定义，而是用别的话语把词语的意义表达或者说转述出来。比如</w:t>
      </w:r>
      <w:r>
        <w:rPr>
          <w:color w:val="000000"/>
          <w:spacing w:val="0"/>
          <w:w w:val="100"/>
          <w:position w:val="0"/>
          <w:lang w:val="zh-CN" w:eastAsia="zh-CN" w:bidi="zh-CN"/>
        </w:rPr>
        <w:t>，“表</w:t>
      </w:r>
      <w:r>
        <w:rPr>
          <w:color w:val="000000"/>
          <w:spacing w:val="0"/>
          <w:w w:val="100"/>
          <w:position w:val="0"/>
        </w:rPr>
        <w:t>扬”和</w:t>
      </w:r>
      <w:r>
        <w:rPr>
          <w:color w:val="000000"/>
          <w:spacing w:val="0"/>
          <w:w w:val="100"/>
          <w:position w:val="0"/>
          <w:lang w:val="zh-CN" w:eastAsia="zh-CN" w:bidi="zh-CN"/>
        </w:rPr>
        <w:t>“称赞”这</w:t>
      </w:r>
      <w:r>
        <w:rPr>
          <w:color w:val="000000"/>
          <w:spacing w:val="0"/>
          <w:w w:val="100"/>
          <w:position w:val="0"/>
        </w:rPr>
        <w:t>两个词，《现代汉语词典》把前者</w:t>
      </w:r>
      <w:r>
        <w:rPr>
          <w:color w:val="000000"/>
          <w:spacing w:val="0"/>
          <w:w w:val="100"/>
          <w:position w:val="0"/>
          <w:highlight w:val="none"/>
        </w:rPr>
        <w:t>释为</w:t>
      </w:r>
      <w:r>
        <w:rPr>
          <w:color w:val="000000"/>
          <w:spacing w:val="0"/>
          <w:w w:val="100"/>
          <w:position w:val="0"/>
          <w:lang w:val="zh-CN" w:eastAsia="zh-CN" w:bidi="zh-CN"/>
        </w:rPr>
        <w:t>“对</w:t>
      </w:r>
      <w:r>
        <w:rPr>
          <w:color w:val="000000"/>
          <w:spacing w:val="0"/>
          <w:w w:val="100"/>
          <w:position w:val="0"/>
        </w:rPr>
        <w:t>好人好事公开赞美</w:t>
      </w:r>
      <w:r>
        <w:rPr>
          <w:color w:val="000000"/>
          <w:spacing w:val="0"/>
          <w:w w:val="100"/>
          <w:position w:val="0"/>
          <w:lang w:val="zh-CN" w:eastAsia="zh-CN" w:bidi="zh-CN"/>
        </w:rPr>
        <w:t>”，把</w:t>
      </w:r>
      <w:r>
        <w:rPr>
          <w:color w:val="000000"/>
          <w:spacing w:val="0"/>
          <w:w w:val="100"/>
          <w:position w:val="0"/>
        </w:rPr>
        <w:t>后者</w:t>
      </w:r>
      <w:r>
        <w:rPr>
          <w:color w:val="000000"/>
          <w:spacing w:val="0"/>
          <w:w w:val="100"/>
          <w:position w:val="0"/>
          <w:highlight w:val="none"/>
        </w:rPr>
        <w:t>释为</w:t>
      </w:r>
      <w:r>
        <w:rPr>
          <w:color w:val="000000"/>
          <w:spacing w:val="0"/>
          <w:w w:val="100"/>
          <w:position w:val="0"/>
        </w:rPr>
        <w:t>“用言语表达对人或事物的优点的喜爱”。教师可以根据这两个词最主要的含义，把它们解释/转述成</w:t>
      </w:r>
      <w:r>
        <w:rPr>
          <w:color w:val="000000"/>
          <w:spacing w:val="0"/>
          <w:w w:val="100"/>
          <w:position w:val="0"/>
          <w:lang w:val="zh-CN" w:eastAsia="zh-CN" w:bidi="zh-CN"/>
        </w:rPr>
        <w:t>“说</w:t>
      </w:r>
      <w:r>
        <w:rPr>
          <w:color w:val="000000"/>
          <w:spacing w:val="0"/>
          <w:w w:val="100"/>
          <w:position w:val="0"/>
        </w:rPr>
        <w:t>一个人/别人好”。必要时可以补充前者是因为</w:t>
      </w:r>
      <w:r>
        <w:rPr>
          <w:color w:val="000000"/>
          <w:spacing w:val="0"/>
          <w:w w:val="100"/>
          <w:position w:val="0"/>
          <w:lang w:val="zh-CN" w:eastAsia="zh-CN" w:bidi="zh-CN"/>
        </w:rPr>
        <w:t>“做了</w:t>
      </w:r>
      <w:r>
        <w:rPr>
          <w:color w:val="000000"/>
          <w:spacing w:val="0"/>
          <w:w w:val="100"/>
          <w:position w:val="0"/>
        </w:rPr>
        <w:t>一件好事什么的”而得到了</w:t>
      </w:r>
      <w:r>
        <w:rPr>
          <w:color w:val="000000"/>
          <w:spacing w:val="0"/>
          <w:w w:val="100"/>
          <w:position w:val="0"/>
          <w:lang w:val="zh-CN" w:eastAsia="zh-CN" w:bidi="zh-CN"/>
        </w:rPr>
        <w:t>“表扬”，后</w:t>
      </w:r>
      <w:r>
        <w:rPr>
          <w:color w:val="000000"/>
          <w:spacing w:val="0"/>
          <w:w w:val="100"/>
          <w:position w:val="0"/>
        </w:rPr>
        <w:t>者不仅说人，还可以对</w:t>
      </w:r>
      <w:r>
        <w:rPr>
          <w:color w:val="000000"/>
          <w:spacing w:val="0"/>
          <w:w w:val="100"/>
          <w:position w:val="0"/>
          <w:lang w:val="zh-CN" w:eastAsia="zh-CN" w:bidi="zh-CN"/>
        </w:rPr>
        <w:t>“想法</w:t>
      </w:r>
      <w:r>
        <w:rPr>
          <w:color w:val="000000"/>
          <w:spacing w:val="0"/>
          <w:w w:val="100"/>
          <w:position w:val="0"/>
        </w:rPr>
        <w:t>、方法、态度</w:t>
      </w:r>
      <w:r>
        <w:rPr>
          <w:color w:val="000000"/>
          <w:spacing w:val="0"/>
          <w:w w:val="100"/>
          <w:position w:val="0"/>
          <w:lang w:val="zh-CN" w:eastAsia="zh-CN" w:bidi="zh-CN"/>
        </w:rPr>
        <w:t>”等表</w:t>
      </w:r>
      <w:r>
        <w:rPr>
          <w:color w:val="000000"/>
          <w:spacing w:val="0"/>
          <w:w w:val="100"/>
          <w:position w:val="0"/>
        </w:rPr>
        <w:t>示“称赞”。又如</w:t>
      </w:r>
      <w:r>
        <w:rPr>
          <w:color w:val="000000"/>
          <w:spacing w:val="0"/>
          <w:w w:val="100"/>
          <w:position w:val="0"/>
          <w:lang w:val="zh-CN" w:eastAsia="zh-CN" w:bidi="zh-CN"/>
        </w:rPr>
        <w:t>，“贪</w:t>
      </w:r>
      <w:r>
        <w:rPr>
          <w:color w:val="000000"/>
          <w:spacing w:val="0"/>
          <w:w w:val="100"/>
          <w:position w:val="0"/>
        </w:rPr>
        <w:t>污”《现代汉语词典》</w:t>
      </w:r>
      <w:r>
        <w:rPr>
          <w:color w:val="000000"/>
          <w:spacing w:val="0"/>
          <w:w w:val="100"/>
          <w:position w:val="0"/>
          <w:highlight w:val="none"/>
        </w:rPr>
        <w:t>释为</w:t>
      </w:r>
      <w:r>
        <w:rPr>
          <w:color w:val="000000"/>
          <w:spacing w:val="0"/>
          <w:w w:val="100"/>
          <w:position w:val="0"/>
          <w:lang w:val="zh-CN" w:eastAsia="zh-CN" w:bidi="zh-CN"/>
        </w:rPr>
        <w:t>“利</w:t>
      </w:r>
      <w:r>
        <w:rPr>
          <w:color w:val="000000"/>
          <w:spacing w:val="0"/>
          <w:w w:val="100"/>
          <w:position w:val="0"/>
        </w:rPr>
        <w:t>用职务（丁级）上的便利（丙级）非法（丁级）地取得财（丁级）物（丁级</w:t>
      </w:r>
      <w:r>
        <w:rPr>
          <w:color w:val="000000"/>
          <w:spacing w:val="0"/>
          <w:w w:val="100"/>
          <w:position w:val="0"/>
          <w:lang w:val="en-US" w:eastAsia="en-US" w:bidi="en-US"/>
        </w:rPr>
        <w:t>）（'</w:t>
      </w:r>
      <w:r>
        <w:rPr>
          <w:color w:val="000000"/>
          <w:spacing w:val="0"/>
          <w:w w:val="100"/>
          <w:position w:val="0"/>
        </w:rPr>
        <w:t>财物'超纲词）”。对刚达到中级水平的学生来说，这样解释太难，而且不容易把握。教师如果把它转述为</w:t>
      </w:r>
      <w:r>
        <w:rPr>
          <w:color w:val="000000"/>
          <w:spacing w:val="0"/>
          <w:w w:val="100"/>
          <w:position w:val="0"/>
          <w:lang w:val="zh-CN" w:eastAsia="zh-CN" w:bidi="zh-CN"/>
        </w:rPr>
        <w:t>“把</w:t>
      </w:r>
      <w:r>
        <w:rPr>
          <w:color w:val="000000"/>
          <w:spacing w:val="0"/>
          <w:w w:val="100"/>
          <w:position w:val="0"/>
        </w:rPr>
        <w:t>公家的钱放到自己的口袋里</w:t>
      </w:r>
      <w:r>
        <w:rPr>
          <w:color w:val="000000"/>
          <w:spacing w:val="0"/>
          <w:w w:val="100"/>
          <w:position w:val="0"/>
          <w:lang w:val="zh-CN" w:eastAsia="zh-CN" w:bidi="zh-CN"/>
        </w:rPr>
        <w:t>”，再</w:t>
      </w:r>
      <w:r>
        <w:rPr>
          <w:color w:val="000000"/>
          <w:spacing w:val="0"/>
          <w:w w:val="100"/>
          <w:position w:val="0"/>
        </w:rPr>
        <w:t>具体地说“把公司、学校、单位的钱变成自己的"，学生显然比较容易理解并能抓住要害。</w:t>
      </w:r>
      <w:r>
        <w:rPr>
          <w:color w:val="000000"/>
          <w:spacing w:val="0"/>
          <w:w w:val="100"/>
          <w:position w:val="0"/>
          <w:lang w:val="zh-CN" w:eastAsia="zh-CN" w:bidi="zh-CN"/>
        </w:rPr>
        <w:t>“</w:t>
      </w:r>
      <w:r>
        <w:rPr>
          <w:color w:val="000000"/>
          <w:spacing w:val="0"/>
          <w:w w:val="100"/>
          <w:position w:val="0"/>
          <w:highlight w:val="none"/>
          <w:lang w:val="zh-CN" w:eastAsia="zh-CN" w:bidi="zh-CN"/>
        </w:rPr>
        <w:t>迫害</w:t>
      </w:r>
      <w:r>
        <w:rPr>
          <w:color w:val="000000"/>
          <w:spacing w:val="0"/>
          <w:w w:val="100"/>
          <w:position w:val="0"/>
          <w:lang w:val="zh-CN" w:eastAsia="zh-CN" w:bidi="zh-CN"/>
        </w:rPr>
        <w:t>”词</w:t>
      </w:r>
      <w:r>
        <w:rPr>
          <w:color w:val="000000"/>
          <w:spacing w:val="0"/>
          <w:w w:val="100"/>
          <w:position w:val="0"/>
        </w:rPr>
        <w:t>典</w:t>
      </w:r>
      <w:r>
        <w:rPr>
          <w:color w:val="000000"/>
          <w:spacing w:val="0"/>
          <w:w w:val="100"/>
          <w:position w:val="0"/>
          <w:highlight w:val="none"/>
        </w:rPr>
        <w:t>释为</w:t>
      </w:r>
      <w:r>
        <w:rPr>
          <w:color w:val="000000"/>
          <w:spacing w:val="0"/>
          <w:w w:val="100"/>
          <w:position w:val="0"/>
          <w:lang w:val="zh-CN" w:eastAsia="zh-CN" w:bidi="zh-CN"/>
        </w:rPr>
        <w:t>“压迫</w:t>
      </w:r>
      <w:r>
        <w:rPr>
          <w:color w:val="000000"/>
          <w:spacing w:val="0"/>
          <w:w w:val="100"/>
          <w:position w:val="0"/>
        </w:rPr>
        <w:t>使受害（多指政治性的）</w:t>
      </w:r>
      <w:r>
        <w:rPr>
          <w:color w:val="000000"/>
          <w:spacing w:val="0"/>
          <w:w w:val="100"/>
          <w:position w:val="0"/>
          <w:lang w:val="zh-CN" w:eastAsia="zh-CN" w:bidi="zh-CN"/>
        </w:rPr>
        <w:t>”，过</w:t>
      </w:r>
      <w:r>
        <w:rPr>
          <w:color w:val="000000"/>
          <w:spacing w:val="0"/>
          <w:w w:val="100"/>
          <w:position w:val="0"/>
        </w:rPr>
        <w:t>于抽象，教师如</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果把它转述为</w:t>
      </w:r>
      <w:r>
        <w:rPr>
          <w:color w:val="000000"/>
          <w:spacing w:val="0"/>
          <w:w w:val="100"/>
          <w:position w:val="0"/>
          <w:lang w:val="zh-CN" w:eastAsia="zh-CN" w:bidi="zh-CN"/>
        </w:rPr>
        <w:t>“让</w:t>
      </w:r>
      <w:r>
        <w:rPr>
          <w:color w:val="000000"/>
          <w:spacing w:val="0"/>
          <w:w w:val="100"/>
          <w:position w:val="0"/>
        </w:rPr>
        <w:t>别人吃很多苦（头）</w:t>
      </w:r>
      <w:r>
        <w:rPr>
          <w:color w:val="000000"/>
          <w:spacing w:val="0"/>
          <w:w w:val="100"/>
          <w:position w:val="0"/>
          <w:lang w:val="zh-CN" w:eastAsia="zh-CN" w:bidi="zh-CN"/>
        </w:rPr>
        <w:t>”，然</w:t>
      </w:r>
      <w:r>
        <w:rPr>
          <w:color w:val="000000"/>
          <w:spacing w:val="0"/>
          <w:w w:val="100"/>
          <w:position w:val="0"/>
        </w:rPr>
        <w:t>后再举教材课文中庞涓挖孙膑膝盖骨并在他脸上刺字的例子，学生或许能较快领会。</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使用定义法、转述法有时对词语意义的解释可能会不太准确，但从帮助学生理解和提高语感的角度看却无伤大雅，只是教师在备课时要多花些精力。</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有人会问：长期使用简化了的语言教学会不会对学生产生负面影响？回答是肯定的，会产生副作用。有时我们会听到学生问老师：“为什么你上课说的话我们都懂，但在街上别人跟我们说的我们却（听）不懂？</w:t>
      </w:r>
      <w:r>
        <w:rPr>
          <w:color w:val="000000"/>
          <w:spacing w:val="0"/>
          <w:w w:val="100"/>
          <w:position w:val="0"/>
          <w:lang w:val="zh-CN" w:eastAsia="zh-CN" w:bidi="zh-CN"/>
        </w:rPr>
        <w:t>”尽</w:t>
      </w:r>
      <w:r>
        <w:rPr>
          <w:color w:val="000000"/>
          <w:spacing w:val="0"/>
          <w:w w:val="100"/>
          <w:position w:val="0"/>
        </w:rPr>
        <w:t>管听不懂的原因是多样的，但有一点可以肯定，即跟教师在课堂上使用的语言有关，教师的语言过于简单和课堂化（语域范围很窄）。这就产生了矛盾：一方面是教师为了帮助学生理解需要简化语言（用目的语解释以培养他们的语感），但另一方面又不能过于简化（这并不违背</w:t>
      </w:r>
      <w:r>
        <w:rPr>
          <w:color w:val="000000"/>
          <w:spacing w:val="0"/>
          <w:w w:val="100"/>
          <w:position w:val="0"/>
          <w:lang w:val="zh-CN" w:eastAsia="zh-CN" w:bidi="zh-CN"/>
        </w:rPr>
        <w:t>“难度</w:t>
      </w:r>
      <w:r>
        <w:rPr>
          <w:color w:val="000000"/>
          <w:spacing w:val="0"/>
          <w:w w:val="100"/>
          <w:position w:val="0"/>
        </w:rPr>
        <w:t>=学生现有水平</w:t>
      </w:r>
      <w:r>
        <w:rPr>
          <w:color w:val="000000"/>
          <w:spacing w:val="0"/>
          <w:w w:val="100"/>
          <w:position w:val="0"/>
          <w:lang w:val="en-US" w:eastAsia="en-US" w:bidi="en-US"/>
        </w:rPr>
        <w:t>一</w:t>
      </w:r>
      <w:r>
        <w:rPr>
          <w:color w:val="000000"/>
          <w:spacing w:val="0"/>
          <w:w w:val="100"/>
          <w:position w:val="0"/>
          <w:sz w:val="20"/>
          <w:szCs w:val="20"/>
          <w:lang w:val="en-US" w:eastAsia="en-US" w:bidi="en-US"/>
        </w:rPr>
        <w:t>1"</w:t>
      </w:r>
      <w:r>
        <w:rPr>
          <w:color w:val="000000"/>
          <w:spacing w:val="0"/>
          <w:w w:val="100"/>
          <w:position w:val="0"/>
        </w:rPr>
        <w:t>的原则）和</w:t>
      </w:r>
      <w:r>
        <w:rPr>
          <w:color w:val="000000"/>
          <w:spacing w:val="0"/>
          <w:w w:val="100"/>
          <w:position w:val="0"/>
          <w:highlight w:val="none"/>
        </w:rPr>
        <w:t>长期简</w:t>
      </w:r>
      <w:r>
        <w:rPr>
          <w:color w:val="000000"/>
          <w:spacing w:val="0"/>
          <w:w w:val="100"/>
          <w:position w:val="0"/>
        </w:rPr>
        <w:t>化。从教师的角度看，要解决这个问题,依赖于对学生状况的</w:t>
      </w:r>
      <w:r>
        <w:rPr>
          <w:color w:val="000000"/>
          <w:spacing w:val="0"/>
          <w:w w:val="100"/>
          <w:position w:val="0"/>
          <w:lang w:val="zh-CN" w:eastAsia="zh-CN" w:bidi="zh-CN"/>
        </w:rPr>
        <w:t>“三个”了</w:t>
      </w:r>
      <w:r>
        <w:rPr>
          <w:color w:val="000000"/>
          <w:spacing w:val="0"/>
          <w:w w:val="100"/>
          <w:position w:val="0"/>
        </w:rPr>
        <w:t>解或者说把握：教师对学生现有词汇量的了解，教师对学生现有语法结构（语法知识）的了解，教师对学生知识背景和文化背景的了解。有经验</w:t>
      </w:r>
      <w:r>
        <w:rPr>
          <w:color w:val="000000"/>
          <w:spacing w:val="0"/>
          <w:w w:val="100"/>
          <w:position w:val="0"/>
          <w:highlight w:val="none"/>
        </w:rPr>
        <w:t>的教师</w:t>
      </w:r>
      <w:r>
        <w:rPr>
          <w:color w:val="000000"/>
          <w:spacing w:val="0"/>
          <w:w w:val="100"/>
          <w:position w:val="0"/>
        </w:rPr>
        <w:t>跟学生接触过后，即便是接触的时间不长，也会对学生上述三方面的情况做出一个大致的判断。这样教师就可以根据学生第二语言/外语的现有水平、学习进程和发展状况动态地调整自己的语言，而不至于出现学生到了三年级，教师仍然用一年级最简单的语言授课的情况。要注意的是</w:t>
      </w:r>
      <w:r>
        <w:rPr>
          <w:color w:val="000000"/>
          <w:spacing w:val="0"/>
          <w:w w:val="100"/>
          <w:position w:val="0"/>
          <w:lang w:val="zh-CN" w:eastAsia="zh-CN" w:bidi="zh-CN"/>
        </w:rPr>
        <w:t>，“难</w:t>
      </w:r>
      <w:r>
        <w:rPr>
          <w:color w:val="000000"/>
          <w:spacing w:val="0"/>
          <w:w w:val="100"/>
          <w:position w:val="0"/>
        </w:rPr>
        <w:t>度=学生现有水平</w:t>
      </w:r>
      <w:r>
        <w:rPr>
          <w:color w:val="000000"/>
          <w:spacing w:val="0"/>
          <w:w w:val="100"/>
          <w:position w:val="0"/>
          <w:lang w:val="en-US" w:eastAsia="en-US" w:bidi="en-US"/>
        </w:rPr>
        <w:t>一</w:t>
      </w:r>
      <w:r>
        <w:rPr>
          <w:color w:val="000000"/>
          <w:spacing w:val="0"/>
          <w:w w:val="100"/>
          <w:position w:val="0"/>
          <w:sz w:val="20"/>
          <w:szCs w:val="20"/>
          <w:lang w:val="en-US" w:eastAsia="en-US" w:bidi="en-US"/>
        </w:rPr>
        <w:t>1”</w:t>
      </w:r>
      <w:r>
        <w:rPr>
          <w:color w:val="000000"/>
          <w:spacing w:val="0"/>
          <w:w w:val="100"/>
          <w:position w:val="0"/>
        </w:rPr>
        <w:t>是动态的、变化的、发展的。</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列举法是利用列举下位具体词语的办法来解释上位词语的意义，通常上位词语是表示普遍的一般的概念的。比如，以列举</w:t>
      </w:r>
      <w:r>
        <w:rPr>
          <w:color w:val="000000"/>
          <w:spacing w:val="0"/>
          <w:w w:val="100"/>
          <w:position w:val="0"/>
          <w:lang w:val="zh-CN" w:eastAsia="zh-CN" w:bidi="zh-CN"/>
        </w:rPr>
        <w:t>“黄瓜</w:t>
      </w:r>
      <w:r>
        <w:rPr>
          <w:color w:val="000000"/>
          <w:spacing w:val="0"/>
          <w:w w:val="100"/>
          <w:position w:val="0"/>
        </w:rPr>
        <w:t>、萝卜、菜花、青菜、白菜、西红柿/番茄、辣椒、洋葱</w:t>
      </w:r>
      <w:r>
        <w:rPr>
          <w:color w:val="000000"/>
          <w:spacing w:val="0"/>
          <w:w w:val="100"/>
          <w:position w:val="0"/>
          <w:lang w:val="zh-CN" w:eastAsia="zh-CN" w:bidi="zh-CN"/>
        </w:rPr>
        <w:t>”等来</w:t>
      </w:r>
      <w:r>
        <w:rPr>
          <w:color w:val="000000"/>
          <w:spacing w:val="0"/>
          <w:w w:val="100"/>
          <w:position w:val="0"/>
        </w:rPr>
        <w:t>说明这些都是</w:t>
      </w:r>
      <w:r>
        <w:rPr>
          <w:color w:val="000000"/>
          <w:spacing w:val="0"/>
          <w:w w:val="100"/>
          <w:position w:val="0"/>
          <w:lang w:val="zh-CN" w:eastAsia="zh-CN" w:bidi="zh-CN"/>
        </w:rPr>
        <w:t>“蔬菜”冽举“苹果</w:t>
      </w:r>
      <w:r>
        <w:rPr>
          <w:color w:val="000000"/>
          <w:spacing w:val="0"/>
          <w:w w:val="100"/>
          <w:position w:val="0"/>
        </w:rPr>
        <w:t>、香蕉、梨子、西瓜、桃儿、葡萄</w:t>
      </w:r>
      <w:r>
        <w:rPr>
          <w:color w:val="000000"/>
          <w:spacing w:val="0"/>
          <w:w w:val="100"/>
          <w:position w:val="0"/>
          <w:lang w:val="zh-CN" w:eastAsia="zh-CN" w:bidi="zh-CN"/>
        </w:rPr>
        <w:t>”等来</w:t>
      </w:r>
      <w:r>
        <w:rPr>
          <w:color w:val="000000"/>
          <w:spacing w:val="0"/>
          <w:w w:val="100"/>
          <w:position w:val="0"/>
        </w:rPr>
        <w:t>解释这些都是</w:t>
      </w:r>
      <w:r>
        <w:rPr>
          <w:color w:val="000000"/>
          <w:spacing w:val="0"/>
          <w:w w:val="100"/>
          <w:position w:val="0"/>
          <w:lang w:val="zh-CN" w:eastAsia="zh-CN" w:bidi="zh-CN"/>
        </w:rPr>
        <w:t>“水</w:t>
      </w:r>
      <w:r>
        <w:rPr>
          <w:color w:val="000000"/>
          <w:spacing w:val="0"/>
          <w:w w:val="100"/>
          <w:position w:val="0"/>
        </w:rPr>
        <w:t>果”</w:t>
      </w:r>
      <w:r>
        <w:rPr>
          <w:color w:val="000000"/>
          <w:spacing w:val="0"/>
          <w:w w:val="100"/>
          <w:position w:val="0"/>
          <w:highlight w:val="none"/>
          <w:lang w:val="en-US"/>
        </w:rPr>
        <w:t>；</w:t>
      </w:r>
      <w:r>
        <w:rPr>
          <w:color w:val="000000"/>
          <w:spacing w:val="0"/>
          <w:w w:val="100"/>
          <w:position w:val="0"/>
        </w:rPr>
        <w:t>列举</w:t>
      </w:r>
      <w:r>
        <w:rPr>
          <w:color w:val="000000"/>
          <w:spacing w:val="0"/>
          <w:w w:val="100"/>
          <w:position w:val="0"/>
          <w:lang w:val="zh-CN" w:eastAsia="zh-CN" w:bidi="zh-CN"/>
        </w:rPr>
        <w:t>“桌子</w:t>
      </w:r>
      <w:r>
        <w:rPr>
          <w:color w:val="000000"/>
          <w:spacing w:val="0"/>
          <w:w w:val="100"/>
          <w:position w:val="0"/>
        </w:rPr>
        <w:t>、椅子、沙发、床、大衣橱/柜、茶几</w:t>
      </w:r>
      <w:r>
        <w:rPr>
          <w:color w:val="000000"/>
          <w:spacing w:val="0"/>
          <w:w w:val="100"/>
          <w:position w:val="0"/>
          <w:lang w:val="zh-CN" w:eastAsia="zh-CN" w:bidi="zh-CN"/>
        </w:rPr>
        <w:t>”等来</w:t>
      </w:r>
      <w:r>
        <w:rPr>
          <w:color w:val="000000"/>
          <w:spacing w:val="0"/>
          <w:w w:val="100"/>
          <w:position w:val="0"/>
        </w:rPr>
        <w:t>说明这些都是</w:t>
      </w:r>
      <w:r>
        <w:rPr>
          <w:color w:val="000000"/>
          <w:spacing w:val="0"/>
          <w:w w:val="100"/>
          <w:position w:val="0"/>
          <w:lang w:val="zh-CN" w:eastAsia="zh-CN" w:bidi="zh-CN"/>
        </w:rPr>
        <w:t>“家具”冽举“学校</w:t>
      </w:r>
      <w:r>
        <w:rPr>
          <w:color w:val="000000"/>
          <w:spacing w:val="0"/>
          <w:w w:val="100"/>
          <w:position w:val="0"/>
        </w:rPr>
        <w:t>、工厂、公司、银行、医院”等来告诉学习者这些就是</w:t>
      </w:r>
      <w:r>
        <w:rPr>
          <w:color w:val="000000"/>
          <w:spacing w:val="0"/>
          <w:w w:val="100"/>
          <w:position w:val="0"/>
          <w:lang w:val="zh-CN" w:eastAsia="zh-CN" w:bidi="zh-CN"/>
        </w:rPr>
        <w:t>“单</w:t>
      </w:r>
      <w:r>
        <w:rPr>
          <w:color w:val="000000"/>
          <w:spacing w:val="0"/>
          <w:w w:val="100"/>
          <w:position w:val="0"/>
        </w:rPr>
        <w:t>位”。</w:t>
      </w:r>
    </w:p>
    <w:p>
      <w:pPr>
        <w:pStyle w:val="23"/>
        <w:keepNext w:val="0"/>
        <w:keepLines w:val="0"/>
        <w:widowControl w:val="0"/>
        <w:shd w:val="clear" w:color="auto" w:fill="auto"/>
        <w:bidi w:val="0"/>
        <w:spacing w:before="0" w:after="180" w:line="362" w:lineRule="exact"/>
        <w:ind w:left="0" w:right="0" w:firstLine="440"/>
        <w:jc w:val="both"/>
        <w:rPr>
          <w:sz w:val="20"/>
          <w:szCs w:val="20"/>
        </w:rPr>
      </w:pPr>
      <w:r>
        <w:rPr>
          <w:color w:val="000000"/>
          <w:spacing w:val="0"/>
          <w:w w:val="100"/>
          <w:position w:val="0"/>
          <w:sz w:val="19"/>
          <w:szCs w:val="19"/>
        </w:rPr>
        <w:t>举例法不同于列举法，它是跟其他方法同时使用，以帮助释义的一种方式，是每个教师都使用的。如</w:t>
      </w:r>
      <w:r>
        <w:rPr>
          <w:color w:val="000000"/>
          <w:spacing w:val="0"/>
          <w:w w:val="100"/>
          <w:position w:val="0"/>
          <w:sz w:val="19"/>
          <w:szCs w:val="19"/>
          <w:lang w:val="zh-CN" w:eastAsia="zh-CN" w:bidi="zh-CN"/>
        </w:rPr>
        <w:t>“沾光”《现</w:t>
      </w:r>
      <w:r>
        <w:rPr>
          <w:color w:val="000000"/>
          <w:spacing w:val="0"/>
          <w:w w:val="100"/>
          <w:position w:val="0"/>
          <w:sz w:val="19"/>
          <w:szCs w:val="19"/>
        </w:rPr>
        <w:t>代汉语词典》</w:t>
      </w:r>
      <w:r>
        <w:rPr>
          <w:color w:val="000000"/>
          <w:spacing w:val="0"/>
          <w:w w:val="100"/>
          <w:position w:val="0"/>
          <w:sz w:val="19"/>
          <w:szCs w:val="19"/>
          <w:highlight w:val="none"/>
        </w:rPr>
        <w:t>释为</w:t>
      </w:r>
      <w:r>
        <w:rPr>
          <w:color w:val="000000"/>
          <w:spacing w:val="0"/>
          <w:w w:val="100"/>
          <w:position w:val="0"/>
          <w:sz w:val="19"/>
          <w:szCs w:val="19"/>
          <w:lang w:val="zh-CN" w:eastAsia="zh-CN" w:bidi="zh-CN"/>
        </w:rPr>
        <w:t>“凭</w:t>
      </w:r>
      <w:r>
        <w:rPr>
          <w:color w:val="000000"/>
          <w:spacing w:val="0"/>
          <w:w w:val="100"/>
          <w:position w:val="0"/>
          <w:sz w:val="19"/>
          <w:szCs w:val="19"/>
        </w:rPr>
        <w:t>借别人或某种事物而得到好处</w:t>
      </w:r>
      <w:r>
        <w:rPr>
          <w:color w:val="000000"/>
          <w:spacing w:val="0"/>
          <w:w w:val="100"/>
          <w:position w:val="0"/>
          <w:sz w:val="19"/>
          <w:szCs w:val="19"/>
          <w:lang w:val="zh-CN" w:eastAsia="zh-CN" w:bidi="zh-CN"/>
        </w:rPr>
        <w:t>”，单</w:t>
      </w:r>
      <w:r>
        <w:rPr>
          <w:color w:val="000000"/>
          <w:spacing w:val="0"/>
          <w:w w:val="100"/>
          <w:position w:val="0"/>
          <w:sz w:val="19"/>
          <w:szCs w:val="19"/>
        </w:rPr>
        <w:t>凭这个解释学生并不能体会这个词所具有的“揩油”、</w:t>
      </w:r>
      <w:r>
        <w:rPr>
          <w:color w:val="000000"/>
          <w:spacing w:val="0"/>
          <w:w w:val="100"/>
          <w:position w:val="0"/>
          <w:sz w:val="19"/>
          <w:szCs w:val="19"/>
          <w:lang w:val="zh-CN" w:eastAsia="zh-CN" w:bidi="zh-CN"/>
        </w:rPr>
        <w:t>“占</w:t>
      </w:r>
      <w:r>
        <w:rPr>
          <w:color w:val="000000"/>
          <w:spacing w:val="0"/>
          <w:w w:val="100"/>
          <w:position w:val="0"/>
          <w:sz w:val="19"/>
          <w:szCs w:val="19"/>
        </w:rPr>
        <w:t>便宜”的生动含义。教师如果把它转述成</w:t>
      </w:r>
      <w:r>
        <w:rPr>
          <w:color w:val="000000"/>
          <w:spacing w:val="0"/>
          <w:w w:val="100"/>
          <w:position w:val="0"/>
          <w:sz w:val="19"/>
          <w:szCs w:val="19"/>
          <w:lang w:val="zh-CN" w:eastAsia="zh-CN" w:bidi="zh-CN"/>
        </w:rPr>
        <w:t>“别</w:t>
      </w:r>
      <w:r>
        <w:rPr>
          <w:color w:val="000000"/>
          <w:spacing w:val="0"/>
          <w:w w:val="100"/>
          <w:position w:val="0"/>
          <w:sz w:val="19"/>
          <w:szCs w:val="19"/>
        </w:rPr>
        <w:t>人得到了好处、便宜，你跟着他也得到了</w:t>
      </w:r>
      <w:r>
        <w:rPr>
          <w:color w:val="000000"/>
          <w:spacing w:val="0"/>
          <w:w w:val="100"/>
          <w:position w:val="0"/>
          <w:sz w:val="19"/>
          <w:szCs w:val="19"/>
          <w:lang w:val="zh-CN" w:eastAsia="zh-CN" w:bidi="zh-CN"/>
        </w:rPr>
        <w:t>”，然</w:t>
      </w:r>
      <w:r>
        <w:rPr>
          <w:color w:val="000000"/>
          <w:spacing w:val="0"/>
          <w:w w:val="100"/>
          <w:position w:val="0"/>
          <w:sz w:val="19"/>
          <w:szCs w:val="19"/>
        </w:rPr>
        <w:t>后举一两个例子（或者先举例子再归纳意思），如“我认识饭店的老板，我们是朋友，所以我每次去吃饭，他都给我便宜很多；而你不认</w:t>
      </w:r>
      <w:r>
        <w:rPr>
          <w:color w:val="000000"/>
          <w:spacing w:val="0"/>
          <w:w w:val="100"/>
          <w:position w:val="0"/>
          <w:sz w:val="19"/>
          <w:szCs w:val="19"/>
          <w:highlight w:val="none"/>
        </w:rPr>
        <w:t>识他</w:t>
      </w:r>
      <w:r>
        <w:rPr>
          <w:color w:val="000000"/>
          <w:spacing w:val="0"/>
          <w:w w:val="100"/>
          <w:position w:val="0"/>
          <w:sz w:val="19"/>
          <w:szCs w:val="19"/>
        </w:rPr>
        <w:t>，去那儿吃饭，吃同样的菜付的钱却比我多。以后你跟我一起去那儿吃饭或自己去，因为我认识老板，而你又是我的朋友，所以老板也给你打很多折。这是因为我的关系你得到了便宜•得到了好处，没有我你就得不到这些好处，打不了折，所以’你沾了光'、'你沾了我的光'或'跟着我沾了点儿光</w:t>
      </w:r>
      <w:r>
        <w:rPr>
          <w:color w:val="000000"/>
          <w:spacing w:val="0"/>
          <w:w w:val="100"/>
          <w:position w:val="0"/>
          <w:sz w:val="20"/>
          <w:szCs w:val="20"/>
          <w:lang w:val="en-US" w:eastAsia="en-US" w:bidi="en-US"/>
        </w:rPr>
        <w:t>O</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三从语言形式和语言功能的角度</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从语言形式和语言功能的角度，我们可以把利用语言形式本身的特点解释词语意义的方法同着眼于话语在上下文中的功能的方法区分开来。前者有类推法、语素扩展法等，后者主要指功能释义法等。</w:t>
      </w:r>
    </w:p>
    <w:p>
      <w:pPr>
        <w:pStyle w:val="23"/>
        <w:keepNext w:val="0"/>
        <w:keepLines w:val="0"/>
        <w:widowControl w:val="0"/>
        <w:shd w:val="clear" w:color="auto" w:fill="auto"/>
        <w:bidi w:val="0"/>
        <w:spacing w:before="0" w:after="180" w:line="363" w:lineRule="exact"/>
        <w:ind w:left="0" w:right="0" w:firstLine="440"/>
        <w:jc w:val="both"/>
        <w:sectPr>
          <w:headerReference r:id="rId593" w:type="first"/>
          <w:footerReference r:id="rId596" w:type="first"/>
          <w:headerReference r:id="rId591" w:type="default"/>
          <w:footerReference r:id="rId594" w:type="default"/>
          <w:headerReference r:id="rId592" w:type="even"/>
          <w:footerReference r:id="rId595" w:type="even"/>
          <w:footnotePr>
            <w:numFmt w:val="decimal"/>
          </w:footnotePr>
          <w:pgSz w:w="9621" w:h="12860"/>
          <w:pgMar w:top="1506" w:right="1184" w:bottom="1155" w:left="1404" w:header="0" w:footer="3" w:gutter="0"/>
          <w:cols w:space="720" w:num="1"/>
          <w:titlePg/>
          <w:rtlGutter w:val="0"/>
          <w:docGrid w:linePitch="360" w:charSpace="0"/>
        </w:sectPr>
      </w:pPr>
      <w:r>
        <w:rPr>
          <w:color w:val="000000"/>
          <w:spacing w:val="0"/>
          <w:w w:val="100"/>
          <w:position w:val="0"/>
        </w:rPr>
        <w:t>在英语作为外语教学</w:t>
      </w:r>
      <w:r>
        <w:rPr>
          <w:color w:val="000000"/>
          <w:spacing w:val="0"/>
          <w:w w:val="100"/>
          <w:position w:val="0"/>
          <w:sz w:val="20"/>
          <w:szCs w:val="20"/>
          <w:lang w:val="en-US" w:eastAsia="en-US" w:bidi="en-US"/>
        </w:rPr>
        <w:t>（EFL）</w:t>
      </w:r>
      <w:r>
        <w:rPr>
          <w:color w:val="000000"/>
          <w:spacing w:val="0"/>
          <w:w w:val="100"/>
          <w:position w:val="0"/>
        </w:rPr>
        <w:t>或英语作为第二语言教学</w:t>
      </w:r>
      <w:r>
        <w:rPr>
          <w:color w:val="000000"/>
          <w:spacing w:val="0"/>
          <w:w w:val="100"/>
          <w:position w:val="0"/>
          <w:sz w:val="20"/>
          <w:szCs w:val="20"/>
          <w:lang w:val="en-US" w:eastAsia="en-US" w:bidi="en-US"/>
        </w:rPr>
        <w:t>（ESL）</w:t>
      </w:r>
      <w:r>
        <w:rPr>
          <w:color w:val="000000"/>
          <w:spacing w:val="0"/>
          <w:w w:val="100"/>
          <w:position w:val="0"/>
        </w:rPr>
        <w:t>中，经常使用“构词法”来讲解词义。比如，利用词根、前缀、后缀的关系解释词义或词的部分意义,如：</w:t>
      </w:r>
      <w:r>
        <w:rPr>
          <w:color w:val="000000"/>
          <w:spacing w:val="0"/>
          <w:w w:val="100"/>
          <w:position w:val="0"/>
          <w:sz w:val="20"/>
          <w:szCs w:val="20"/>
          <w:lang w:val="en-US" w:eastAsia="en-US" w:bidi="en-US"/>
        </w:rPr>
        <w:t>write-*rewrite-*-retell-*reopen^-reorder^-reenter-*repass—</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■reunite</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drive-*-driver—»-writer—*■worker—*lover—*■speaker^reader；use—*use-fulfuseless^user</w:t>
      </w:r>
      <w:r>
        <w:rPr>
          <w:color w:val="000000"/>
          <w:spacing w:val="0"/>
          <w:w w:val="100"/>
          <w:position w:val="0"/>
        </w:rPr>
        <w:t>等。汉语的情况不一样，但仍然可以利用词的构造特点来解释词义。类推法就是利用一部分有词汇意义的语素类推出新词语的意义，比如，利用汉语里后缀、前缀成分，学过了“学员”、</w:t>
      </w:r>
      <w:r>
        <w:rPr>
          <w:color w:val="000000"/>
          <w:spacing w:val="0"/>
          <w:w w:val="100"/>
          <w:position w:val="0"/>
          <w:lang w:val="zh-CN" w:eastAsia="zh-CN" w:bidi="zh-CN"/>
        </w:rPr>
        <w:t>“职员”，知</w:t>
      </w:r>
      <w:r>
        <w:rPr>
          <w:color w:val="000000"/>
          <w:spacing w:val="0"/>
          <w:w w:val="100"/>
          <w:position w:val="0"/>
        </w:rPr>
        <w:t>道“员</w:t>
      </w:r>
      <w:r>
        <w:rPr>
          <w:color w:val="000000"/>
          <w:spacing w:val="0"/>
          <w:w w:val="100"/>
          <w:position w:val="0"/>
          <w:lang w:val="zh-CN" w:eastAsia="zh-CN" w:bidi="zh-CN"/>
        </w:rPr>
        <w:t>”是表</w:t>
      </w:r>
      <w:r>
        <w:rPr>
          <w:color w:val="000000"/>
          <w:spacing w:val="0"/>
          <w:w w:val="100"/>
          <w:position w:val="0"/>
        </w:rPr>
        <w:t>示“工作或学习的人或团体组织中的成员</w:t>
      </w:r>
      <w:r>
        <w:rPr>
          <w:color w:val="000000"/>
          <w:spacing w:val="0"/>
          <w:w w:val="100"/>
          <w:position w:val="0"/>
          <w:lang w:val="zh-CN" w:eastAsia="zh-CN" w:bidi="zh-CN"/>
        </w:rPr>
        <w:t>”（简</w:t>
      </w:r>
      <w:r>
        <w:rPr>
          <w:color w:val="000000"/>
          <w:spacing w:val="0"/>
          <w:w w:val="100"/>
          <w:position w:val="0"/>
        </w:rPr>
        <w:t>单说就是单位中的一个人），教师就可以在教学其他词语时引导学生类推出</w:t>
      </w:r>
      <w:r>
        <w:rPr>
          <w:color w:val="000000"/>
          <w:spacing w:val="0"/>
          <w:w w:val="100"/>
          <w:position w:val="0"/>
          <w:lang w:val="zh-CN" w:eastAsia="zh-CN" w:bidi="zh-CN"/>
        </w:rPr>
        <w:t>“演员</w:t>
      </w:r>
      <w:r>
        <w:rPr>
          <w:color w:val="000000"/>
          <w:spacing w:val="0"/>
          <w:w w:val="100"/>
          <w:position w:val="0"/>
        </w:rPr>
        <w:t>、教员、店员、邮递员、译员、党员、队员”；学过了</w:t>
      </w:r>
      <w:r>
        <w:rPr>
          <w:color w:val="000000"/>
          <w:spacing w:val="0"/>
          <w:w w:val="100"/>
          <w:position w:val="0"/>
          <w:lang w:val="zh-CN" w:eastAsia="zh-CN" w:bidi="zh-CN"/>
        </w:rPr>
        <w:t>“记者”，知</w:t>
      </w:r>
      <w:r>
        <w:rPr>
          <w:color w:val="000000"/>
          <w:spacing w:val="0"/>
          <w:w w:val="100"/>
          <w:position w:val="0"/>
        </w:rPr>
        <w:t>道了</w:t>
      </w:r>
      <w:r>
        <w:rPr>
          <w:color w:val="000000"/>
          <w:spacing w:val="0"/>
          <w:w w:val="100"/>
          <w:position w:val="0"/>
          <w:lang w:val="zh-CN" w:eastAsia="zh-CN" w:bidi="zh-CN"/>
        </w:rPr>
        <w:t>“者”表示“从事</w:t>
      </w:r>
      <w:r>
        <w:rPr>
          <w:color w:val="000000"/>
          <w:spacing w:val="0"/>
          <w:w w:val="100"/>
          <w:position w:val="0"/>
        </w:rPr>
        <w:t>某项工作的人</w:t>
      </w:r>
      <w:r>
        <w:rPr>
          <w:color w:val="000000"/>
          <w:spacing w:val="0"/>
          <w:w w:val="100"/>
          <w:position w:val="0"/>
          <w:lang w:val="zh-CN" w:eastAsia="zh-CN" w:bidi="zh-CN"/>
        </w:rPr>
        <w:t>”，可</w:t>
      </w:r>
      <w:r>
        <w:rPr>
          <w:color w:val="000000"/>
          <w:spacing w:val="0"/>
          <w:w w:val="100"/>
          <w:position w:val="0"/>
        </w:rPr>
        <w:t>以类推出“作者、学者、劳动者、体育工作者、侍者、听者"，甚至“死者”。同样还有</w:t>
      </w:r>
      <w:r>
        <w:rPr>
          <w:color w:val="000000"/>
          <w:spacing w:val="0"/>
          <w:w w:val="100"/>
          <w:position w:val="0"/>
          <w:lang w:val="zh-CN" w:eastAsia="zh-CN" w:bidi="zh-CN"/>
        </w:rPr>
        <w:t>“家”</w:t>
      </w:r>
      <w:r>
        <w:rPr>
          <w:color w:val="000000"/>
          <w:spacing w:val="0"/>
          <w:w w:val="100"/>
          <w:position w:val="0"/>
        </w:rPr>
        <w:t>（具有专门知识或从事专门活动的人），如</w:t>
      </w:r>
      <w:r>
        <w:rPr>
          <w:color w:val="000000"/>
          <w:spacing w:val="0"/>
          <w:w w:val="100"/>
          <w:position w:val="0"/>
          <w:lang w:val="zh-CN" w:eastAsia="zh-CN" w:bidi="zh-CN"/>
        </w:rPr>
        <w:t>“作家</w:t>
      </w:r>
      <w:r>
        <w:rPr>
          <w:color w:val="000000"/>
          <w:spacing w:val="0"/>
          <w:w w:val="100"/>
          <w:position w:val="0"/>
        </w:rPr>
        <w:t>、画家、歌唱家、科学家、艺术家、政治家、思想家、军事家</w:t>
      </w:r>
      <w:r>
        <w:rPr>
          <w:color w:val="000000"/>
          <w:spacing w:val="0"/>
          <w:w w:val="100"/>
          <w:position w:val="0"/>
          <w:lang w:val="en-US" w:eastAsia="en-US" w:bidi="en-US"/>
        </w:rPr>
        <w:t>"；</w:t>
      </w:r>
      <w:r>
        <w:rPr>
          <w:color w:val="000000"/>
          <w:spacing w:val="0"/>
          <w:w w:val="100"/>
          <w:position w:val="0"/>
        </w:rPr>
        <w:t>•'可</w:t>
      </w:r>
      <w:r>
        <w:rPr>
          <w:color w:val="000000"/>
          <w:spacing w:val="0"/>
          <w:w w:val="100"/>
          <w:position w:val="0"/>
          <w:lang w:val="zh-CN" w:eastAsia="zh-CN" w:bidi="zh-CN"/>
        </w:rPr>
        <w:t>”（表</w:t>
      </w:r>
      <w:r>
        <w:rPr>
          <w:color w:val="000000"/>
          <w:spacing w:val="0"/>
          <w:w w:val="100"/>
          <w:position w:val="0"/>
        </w:rPr>
        <w:t>示“值得”</w:t>
      </w:r>
      <w:r>
        <w:rPr>
          <w:color w:val="000000"/>
          <w:spacing w:val="0"/>
          <w:w w:val="100"/>
          <w:position w:val="0"/>
          <w:lang w:val="zh-CN" w:eastAsia="zh-CN" w:bidi="zh-CN"/>
        </w:rPr>
        <w:t>、“使</w:t>
      </w:r>
      <w:r>
        <w:rPr>
          <w:color w:val="000000"/>
          <w:spacing w:val="0"/>
          <w:w w:val="100"/>
          <w:position w:val="0"/>
        </w:rPr>
        <w:t>人”</w:t>
      </w:r>
      <w:r>
        <w:rPr>
          <w:color w:val="000000"/>
          <w:spacing w:val="0"/>
          <w:w w:val="100"/>
          <w:position w:val="0"/>
          <w:lang w:val="zh-CN" w:eastAsia="zh-CN" w:bidi="zh-CN"/>
        </w:rPr>
        <w:t>、“让</w:t>
      </w:r>
      <w:r>
        <w:rPr>
          <w:color w:val="000000"/>
          <w:spacing w:val="0"/>
          <w:w w:val="100"/>
          <w:position w:val="0"/>
        </w:rPr>
        <w:t>人”、</w:t>
      </w:r>
      <w:r>
        <w:rPr>
          <w:color w:val="000000"/>
          <w:spacing w:val="0"/>
          <w:w w:val="100"/>
          <w:position w:val="0"/>
          <w:lang w:val="zh-CN" w:eastAsia="zh-CN" w:bidi="zh-CN"/>
        </w:rPr>
        <w:t>“被人</w:t>
      </w:r>
      <w:r>
        <w:rPr>
          <w:color w:val="000000"/>
          <w:spacing w:val="0"/>
          <w:w w:val="100"/>
          <w:position w:val="0"/>
        </w:rPr>
        <w:t>”），如“可爱、可恨、可怜、可惜、可口、可怕、可疑、可喜、可笑、可靠、可信另一些语素虽然不是后缀、前缀，但组词能力很强，也可用于类推释义。比如，表示地方、场所的</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“馆</w:t>
      </w:r>
      <w:r>
        <w:rPr>
          <w:color w:val="000000"/>
          <w:spacing w:val="0"/>
          <w:w w:val="100"/>
          <w:position w:val="0"/>
          <w:lang w:val="zh-CN" w:eastAsia="zh-CN" w:bidi="zh-CN"/>
        </w:rPr>
        <w:t>”，如“饭馆</w:t>
      </w:r>
      <w:r>
        <w:rPr>
          <w:color w:val="000000"/>
          <w:spacing w:val="0"/>
          <w:w w:val="100"/>
          <w:position w:val="0"/>
        </w:rPr>
        <w:t>、酒馆、宾馆、旅馆、茶馆、图书馆、博物馆、展览馆、大使馆、照相馆、游泳馆”</w:t>
      </w:r>
      <w:r>
        <w:rPr>
          <w:color w:val="000000"/>
          <w:spacing w:val="0"/>
          <w:w w:val="100"/>
          <w:position w:val="0"/>
          <w:highlight w:val="none"/>
          <w:lang w:val="en-US"/>
        </w:rPr>
        <w:t>；</w:t>
      </w:r>
      <w:r>
        <w:rPr>
          <w:color w:val="000000"/>
          <w:spacing w:val="0"/>
          <w:w w:val="100"/>
          <w:position w:val="0"/>
        </w:rPr>
        <w:t>“</w:t>
      </w:r>
      <w:r>
        <w:rPr>
          <w:color w:val="000000"/>
          <w:spacing w:val="0"/>
          <w:w w:val="100"/>
          <w:position w:val="0"/>
          <w:lang w:val="zh-CN" w:eastAsia="zh-CN" w:bidi="zh-CN"/>
        </w:rPr>
        <w:t>—</w:t>
      </w:r>
      <w:r>
        <w:rPr>
          <w:color w:val="000000"/>
          <w:spacing w:val="0"/>
          <w:w w:val="100"/>
          <w:position w:val="0"/>
        </w:rPr>
        <w:t>店</w:t>
      </w:r>
      <w:r>
        <w:rPr>
          <w:color w:val="000000"/>
          <w:spacing w:val="0"/>
          <w:w w:val="100"/>
          <w:position w:val="0"/>
          <w:lang w:val="zh-CN" w:eastAsia="zh-CN" w:bidi="zh-CN"/>
        </w:rPr>
        <w:t>”，如“商</w:t>
      </w:r>
      <w:r>
        <w:rPr>
          <w:color w:val="000000"/>
          <w:spacing w:val="0"/>
          <w:w w:val="100"/>
          <w:position w:val="0"/>
        </w:rPr>
        <w:t>店、饭店、鞋店、水果店、服装店、日夜商店、帽子店、布店”</w:t>
      </w:r>
      <w:r>
        <w:rPr>
          <w:color w:val="000000"/>
          <w:spacing w:val="0"/>
          <w:w w:val="100"/>
          <w:position w:val="0"/>
          <w:highlight w:val="none"/>
          <w:lang w:val="en-US"/>
        </w:rPr>
        <w:t>；</w:t>
      </w:r>
      <w:r>
        <w:rPr>
          <w:color w:val="000000"/>
          <w:spacing w:val="0"/>
          <w:w w:val="100"/>
          <w:position w:val="0"/>
        </w:rPr>
        <w:t>“_场''，如</w:t>
      </w:r>
      <w:r>
        <w:rPr>
          <w:color w:val="000000"/>
          <w:spacing w:val="0"/>
          <w:w w:val="100"/>
          <w:position w:val="0"/>
          <w:lang w:val="zh-CN" w:eastAsia="zh-CN" w:bidi="zh-CN"/>
        </w:rPr>
        <w:t>“广场</w:t>
      </w:r>
      <w:r>
        <w:rPr>
          <w:color w:val="000000"/>
          <w:spacing w:val="0"/>
          <w:w w:val="100"/>
          <w:position w:val="0"/>
        </w:rPr>
        <w:t>、商场、体育场、运动场、市场、菜场、大卖场、机场、超级市场、（驾校）练车场、停车场”；"站</w:t>
      </w:r>
      <w:r>
        <w:rPr>
          <w:color w:val="000000"/>
          <w:spacing w:val="0"/>
          <w:w w:val="100"/>
          <w:position w:val="0"/>
          <w:lang w:val="zh-CN" w:eastAsia="zh-CN" w:bidi="zh-CN"/>
        </w:rPr>
        <w:t>”，如“汽</w:t>
      </w:r>
      <w:r>
        <w:rPr>
          <w:color w:val="000000"/>
          <w:spacing w:val="0"/>
          <w:w w:val="100"/>
          <w:position w:val="0"/>
        </w:rPr>
        <w:t>车站、火车站、上海站、长途车站、终点站”。</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汉语中的很多词语是通过两个词或几个词，即以词组</w:t>
      </w:r>
      <w:r>
        <w:rPr>
          <w:color w:val="000000"/>
          <w:spacing w:val="0"/>
          <w:w w:val="100"/>
          <w:position w:val="0"/>
          <w:lang w:val="zh-CN" w:eastAsia="zh-CN" w:bidi="zh-CN"/>
        </w:rPr>
        <w:t>“压</w:t>
      </w:r>
      <w:r>
        <w:rPr>
          <w:color w:val="000000"/>
          <w:spacing w:val="0"/>
          <w:w w:val="100"/>
          <w:position w:val="0"/>
        </w:rPr>
        <w:t>缩”、</w:t>
      </w:r>
      <w:r>
        <w:rPr>
          <w:color w:val="000000"/>
          <w:spacing w:val="0"/>
          <w:w w:val="100"/>
          <w:position w:val="0"/>
          <w:lang w:val="zh-CN" w:eastAsia="zh-CN" w:bidi="zh-CN"/>
        </w:rPr>
        <w:t>“缩略”而成</w:t>
      </w:r>
      <w:r>
        <w:rPr>
          <w:color w:val="000000"/>
          <w:spacing w:val="0"/>
          <w:w w:val="100"/>
          <w:position w:val="0"/>
        </w:rPr>
        <w:t>的。一个词，如果学生学过其中的某个或某两个语素（字），教师就可以通过</w:t>
      </w:r>
      <w:r>
        <w:rPr>
          <w:color w:val="000000"/>
          <w:spacing w:val="0"/>
          <w:w w:val="100"/>
          <w:position w:val="0"/>
          <w:lang w:val="zh-CN" w:eastAsia="zh-CN" w:bidi="zh-CN"/>
        </w:rPr>
        <w:t>“还原”，也</w:t>
      </w:r>
      <w:r>
        <w:rPr>
          <w:color w:val="000000"/>
          <w:spacing w:val="0"/>
          <w:w w:val="100"/>
          <w:position w:val="0"/>
        </w:rPr>
        <w:t>就是通过语素扩展的方法给学生释义。比如，</w:t>
      </w:r>
      <w:r>
        <w:rPr>
          <w:color w:val="000000"/>
          <w:spacing w:val="0"/>
          <w:w w:val="100"/>
          <w:position w:val="0"/>
          <w:lang w:val="zh-CN" w:eastAsia="zh-CN" w:bidi="zh-CN"/>
        </w:rPr>
        <w:t>“赞扬”（联</w:t>
      </w:r>
      <w:r>
        <w:rPr>
          <w:color w:val="000000"/>
          <w:spacing w:val="0"/>
          <w:w w:val="100"/>
          <w:position w:val="0"/>
        </w:rPr>
        <w:t>合式、并列结构），如果学生学过“表扬”、</w:t>
      </w:r>
      <w:r>
        <w:rPr>
          <w:color w:val="000000"/>
          <w:spacing w:val="0"/>
          <w:w w:val="100"/>
          <w:position w:val="0"/>
          <w:lang w:val="zh-CN" w:eastAsia="zh-CN" w:bidi="zh-CN"/>
        </w:rPr>
        <w:t>“称赞”的话</w:t>
      </w:r>
      <w:r>
        <w:rPr>
          <w:color w:val="000000"/>
          <w:spacing w:val="0"/>
          <w:w w:val="100"/>
          <w:position w:val="0"/>
        </w:rPr>
        <w:t>，教师就可以把</w:t>
      </w:r>
      <w:r>
        <w:rPr>
          <w:color w:val="000000"/>
          <w:spacing w:val="0"/>
          <w:w w:val="100"/>
          <w:position w:val="0"/>
          <w:lang w:val="zh-CN" w:eastAsia="zh-CN" w:bidi="zh-CN"/>
        </w:rPr>
        <w:t>“赞扬”还</w:t>
      </w:r>
      <w:r>
        <w:rPr>
          <w:color w:val="000000"/>
          <w:spacing w:val="0"/>
          <w:w w:val="100"/>
          <w:position w:val="0"/>
        </w:rPr>
        <w:t>原成</w:t>
      </w:r>
      <w:r>
        <w:rPr>
          <w:color w:val="000000"/>
          <w:spacing w:val="0"/>
          <w:w w:val="100"/>
          <w:position w:val="0"/>
          <w:lang w:val="zh-CN" w:eastAsia="zh-CN" w:bidi="zh-CN"/>
        </w:rPr>
        <w:t>“称赞</w:t>
      </w:r>
      <w:r>
        <w:rPr>
          <w:color w:val="000000"/>
          <w:spacing w:val="0"/>
          <w:w w:val="100"/>
          <w:position w:val="0"/>
        </w:rPr>
        <w:t>表扬"，学生就很容易理解这个词的意义，同结构的如</w:t>
      </w:r>
      <w:r>
        <w:rPr>
          <w:color w:val="000000"/>
          <w:spacing w:val="0"/>
          <w:w w:val="100"/>
          <w:position w:val="0"/>
          <w:lang w:val="zh-CN" w:eastAsia="zh-CN" w:bidi="zh-CN"/>
        </w:rPr>
        <w:t>“温柔</w:t>
      </w:r>
      <w:r>
        <w:rPr>
          <w:color w:val="000000"/>
          <w:spacing w:val="0"/>
          <w:w w:val="100"/>
          <w:position w:val="0"/>
          <w:lang w:val="en-US" w:eastAsia="en-US" w:bidi="en-US"/>
        </w:rPr>
        <w:t>-</w:t>
      </w:r>
      <w:r>
        <w:rPr>
          <w:color w:val="000000"/>
          <w:spacing w:val="0"/>
          <w:w w:val="100"/>
          <w:position w:val="0"/>
        </w:rPr>
        <w:t>温和柔顺”、</w:t>
      </w:r>
      <w:r>
        <w:rPr>
          <w:color w:val="000000"/>
          <w:spacing w:val="0"/>
          <w:w w:val="100"/>
          <w:position w:val="0"/>
          <w:lang w:val="zh-CN" w:eastAsia="zh-CN" w:bidi="zh-CN"/>
        </w:rPr>
        <w:t>“敬重</w:t>
      </w:r>
      <w:r>
        <w:rPr>
          <w:color w:val="000000"/>
          <w:spacing w:val="0"/>
          <w:w w:val="100"/>
          <w:position w:val="0"/>
        </w:rPr>
        <w:t>——恭敬尊重”、</w:t>
      </w:r>
      <w:r>
        <w:rPr>
          <w:color w:val="000000"/>
          <w:spacing w:val="0"/>
          <w:w w:val="100"/>
          <w:position w:val="0"/>
          <w:lang w:val="zh-CN" w:eastAsia="zh-CN" w:bidi="zh-CN"/>
        </w:rPr>
        <w:t>“烦恼</w:t>
      </w:r>
      <w:r>
        <w:rPr>
          <w:color w:val="000000"/>
          <w:spacing w:val="0"/>
          <w:w w:val="100"/>
          <w:position w:val="0"/>
          <w:lang w:val="en-US" w:eastAsia="en-US" w:bidi="en-US"/>
        </w:rPr>
        <w:t>一一</w:t>
      </w:r>
      <w:r>
        <w:rPr>
          <w:color w:val="000000"/>
          <w:spacing w:val="0"/>
          <w:w w:val="100"/>
          <w:position w:val="0"/>
        </w:rPr>
        <w:t>烦闷苦恼”。又如，</w:t>
      </w:r>
      <w:r>
        <w:rPr>
          <w:color w:val="000000"/>
          <w:spacing w:val="0"/>
          <w:w w:val="100"/>
          <w:position w:val="0"/>
          <w:lang w:val="zh-CN" w:eastAsia="zh-CN" w:bidi="zh-CN"/>
        </w:rPr>
        <w:t>“登机”（支</w:t>
      </w:r>
      <w:r>
        <w:rPr>
          <w:color w:val="000000"/>
          <w:spacing w:val="0"/>
          <w:w w:val="100"/>
          <w:position w:val="0"/>
        </w:rPr>
        <w:t>配式、</w:t>
      </w:r>
      <w:r>
        <w:rPr>
          <w:color w:val="000000"/>
          <w:spacing w:val="0"/>
          <w:w w:val="100"/>
          <w:position w:val="0"/>
          <w:highlight w:val="none"/>
        </w:rPr>
        <w:t>动宾结构</w:t>
      </w:r>
      <w:r>
        <w:rPr>
          <w:color w:val="000000"/>
          <w:spacing w:val="0"/>
          <w:w w:val="100"/>
          <w:position w:val="0"/>
        </w:rPr>
        <w:t>），如果教师把这个词扩展成</w:t>
      </w:r>
      <w:r>
        <w:rPr>
          <w:color w:val="000000"/>
          <w:spacing w:val="0"/>
          <w:w w:val="100"/>
          <w:position w:val="0"/>
          <w:lang w:val="zh-CN" w:eastAsia="zh-CN" w:bidi="zh-CN"/>
        </w:rPr>
        <w:t>“登</w:t>
      </w:r>
      <w:r>
        <w:rPr>
          <w:color w:val="000000"/>
          <w:spacing w:val="0"/>
          <w:w w:val="100"/>
          <w:position w:val="0"/>
        </w:rPr>
        <w:t>上飞机</w:t>
      </w:r>
      <w:r>
        <w:rPr>
          <w:color w:val="000000"/>
          <w:spacing w:val="0"/>
          <w:w w:val="100"/>
          <w:position w:val="0"/>
          <w:lang w:val="zh-CN" w:eastAsia="zh-CN" w:bidi="zh-CN"/>
        </w:rPr>
        <w:t>”，再</w:t>
      </w:r>
      <w:r>
        <w:rPr>
          <w:color w:val="000000"/>
          <w:spacing w:val="0"/>
          <w:w w:val="100"/>
          <w:position w:val="0"/>
        </w:rPr>
        <w:t>强调</w:t>
      </w:r>
      <w:r>
        <w:rPr>
          <w:color w:val="000000"/>
          <w:spacing w:val="0"/>
          <w:w w:val="100"/>
          <w:position w:val="0"/>
          <w:lang w:val="zh-CN" w:eastAsia="zh-CN" w:bidi="zh-CN"/>
        </w:rPr>
        <w:t>“上</w:t>
      </w:r>
      <w:r>
        <w:rPr>
          <w:color w:val="000000"/>
          <w:spacing w:val="0"/>
          <w:w w:val="100"/>
          <w:position w:val="0"/>
        </w:rPr>
        <w:t>飞机”</w:t>
      </w:r>
      <w:r>
        <w:rPr>
          <w:color w:val="000000"/>
          <w:spacing w:val="0"/>
          <w:w w:val="100"/>
          <w:position w:val="0"/>
          <w:lang w:val="zh-CN" w:eastAsia="zh-CN" w:bidi="zh-CN"/>
        </w:rPr>
        <w:t>（“登”就是“上</w:t>
      </w:r>
      <w:r>
        <w:rPr>
          <w:color w:val="000000"/>
          <w:spacing w:val="0"/>
          <w:w w:val="100"/>
          <w:position w:val="0"/>
        </w:rPr>
        <w:t>”），学生自然也就懂了。同结构的如</w:t>
      </w:r>
      <w:r>
        <w:rPr>
          <w:color w:val="000000"/>
          <w:spacing w:val="0"/>
          <w:w w:val="100"/>
          <w:position w:val="0"/>
          <w:lang w:val="zh-CN" w:eastAsia="zh-CN" w:bidi="zh-CN"/>
        </w:rPr>
        <w:t>“守时</w:t>
      </w:r>
      <w:r>
        <w:rPr>
          <w:color w:val="000000"/>
          <w:spacing w:val="0"/>
          <w:w w:val="100"/>
          <w:position w:val="0"/>
        </w:rPr>
        <w:t>——遵守时间”、</w:t>
      </w:r>
      <w:r>
        <w:rPr>
          <w:color w:val="000000"/>
          <w:spacing w:val="0"/>
          <w:w w:val="100"/>
          <w:position w:val="0"/>
          <w:lang w:val="zh-CN" w:eastAsia="zh-CN" w:bidi="zh-CN"/>
        </w:rPr>
        <w:t>“选美</w:t>
      </w:r>
      <w:r>
        <w:rPr>
          <w:color w:val="000000"/>
          <w:spacing w:val="0"/>
          <w:w w:val="100"/>
          <w:position w:val="0"/>
          <w:lang w:val="en-US" w:eastAsia="en-US" w:bidi="en-US"/>
        </w:rPr>
        <w:t>一一</w:t>
      </w:r>
      <w:r>
        <w:rPr>
          <w:color w:val="000000"/>
          <w:spacing w:val="0"/>
          <w:w w:val="100"/>
          <w:position w:val="0"/>
        </w:rPr>
        <w:t>挑选/评选美丽的姑娘/美人儿”。还有陈述式、主谓结构的，如“病危病情危险快要</w:t>
      </w:r>
      <w:r>
        <w:rPr>
          <w:color w:val="000000"/>
          <w:spacing w:val="0"/>
          <w:w w:val="100"/>
          <w:position w:val="0"/>
          <w:highlight w:val="none"/>
        </w:rPr>
        <w:t>死了</w:t>
      </w:r>
      <w:r>
        <w:rPr>
          <w:color w:val="000000"/>
          <w:spacing w:val="0"/>
          <w:w w:val="100"/>
          <w:position w:val="0"/>
        </w:rPr>
        <w:t>”、“心爱</w:t>
      </w:r>
      <w:r>
        <w:rPr>
          <w:color w:val="000000"/>
          <w:spacing w:val="0"/>
          <w:w w:val="100"/>
          <w:position w:val="0"/>
          <w:lang w:val="en-US" w:eastAsia="en-US" w:bidi="en-US"/>
        </w:rPr>
        <w:t>一一</w:t>
      </w:r>
      <w:r>
        <w:rPr>
          <w:color w:val="000000"/>
          <w:spacing w:val="0"/>
          <w:w w:val="100"/>
          <w:position w:val="0"/>
        </w:rPr>
        <w:t>衷心/内心喜爱</w:t>
      </w:r>
      <w:r>
        <w:rPr>
          <w:color w:val="000000"/>
          <w:spacing w:val="0"/>
          <w:w w:val="100"/>
          <w:position w:val="0"/>
          <w:sz w:val="20"/>
          <w:szCs w:val="20"/>
        </w:rPr>
        <w:t>11</w:t>
      </w:r>
      <w:r>
        <w:rPr>
          <w:color w:val="000000"/>
          <w:spacing w:val="0"/>
          <w:w w:val="100"/>
          <w:position w:val="0"/>
        </w:rPr>
        <w:t>、里很喜欢”；附加式、偏正结构的,如“外企——外资企业”、</w:t>
      </w:r>
      <w:r>
        <w:rPr>
          <w:color w:val="000000"/>
          <w:spacing w:val="0"/>
          <w:w w:val="100"/>
          <w:position w:val="0"/>
          <w:lang w:val="zh-CN" w:eastAsia="zh-CN" w:bidi="zh-CN"/>
        </w:rPr>
        <w:t>“欢笑</w:t>
      </w:r>
      <w:r>
        <w:rPr>
          <w:color w:val="000000"/>
          <w:spacing w:val="0"/>
          <w:w w:val="100"/>
          <w:position w:val="0"/>
        </w:rPr>
        <w:t>——欢乐/</w:t>
      </w:r>
      <w:r>
        <w:rPr>
          <w:color w:val="000000"/>
          <w:spacing w:val="0"/>
          <w:w w:val="100"/>
          <w:position w:val="0"/>
          <w:highlight w:val="none"/>
        </w:rPr>
        <w:t>快乐地笑</w:t>
      </w:r>
      <w:r>
        <w:rPr>
          <w:color w:val="000000"/>
          <w:spacing w:val="0"/>
          <w:w w:val="100"/>
          <w:position w:val="0"/>
        </w:rPr>
        <w:t>”、</w:t>
      </w:r>
      <w:r>
        <w:rPr>
          <w:color w:val="000000"/>
          <w:spacing w:val="0"/>
          <w:w w:val="100"/>
          <w:position w:val="0"/>
          <w:lang w:val="zh-CN" w:eastAsia="zh-CN" w:bidi="zh-CN"/>
        </w:rPr>
        <w:t>“欢迎</w:t>
      </w:r>
      <w:r>
        <w:rPr>
          <w:color w:val="000000"/>
          <w:spacing w:val="0"/>
          <w:w w:val="100"/>
          <w:position w:val="0"/>
          <w:lang w:val="en-US" w:eastAsia="en-US" w:bidi="en-US"/>
        </w:rPr>
        <w:t>一一</w:t>
      </w:r>
      <w:r>
        <w:rPr>
          <w:color w:val="000000"/>
          <w:spacing w:val="0"/>
          <w:w w:val="100"/>
          <w:position w:val="0"/>
        </w:rPr>
        <w:t>欢乐/很高兴地迎接”、</w:t>
      </w:r>
      <w:r>
        <w:rPr>
          <w:color w:val="000000"/>
          <w:spacing w:val="0"/>
          <w:w w:val="100"/>
          <w:position w:val="0"/>
          <w:lang w:val="zh-CN" w:eastAsia="zh-CN" w:bidi="zh-CN"/>
        </w:rPr>
        <w:t>“人大</w:t>
      </w:r>
      <w:r>
        <w:rPr>
          <w:color w:val="000000"/>
          <w:spacing w:val="0"/>
          <w:w w:val="100"/>
          <w:position w:val="0"/>
        </w:rPr>
        <w:t>——-人民大学/人民代表大会”、</w:t>
      </w:r>
      <w:r>
        <w:rPr>
          <w:color w:val="000000"/>
          <w:spacing w:val="0"/>
          <w:w w:val="100"/>
          <w:position w:val="0"/>
          <w:lang w:val="zh-CN" w:eastAsia="zh-CN" w:bidi="zh-CN"/>
        </w:rPr>
        <w:t>“观众</w:t>
      </w:r>
      <w:r>
        <w:rPr>
          <w:color w:val="000000"/>
          <w:spacing w:val="0"/>
          <w:w w:val="100"/>
          <w:position w:val="0"/>
          <w:lang w:val="en-US" w:eastAsia="en-US" w:bidi="en-US"/>
        </w:rPr>
        <w:t>一一</w:t>
      </w:r>
      <w:r>
        <w:rPr>
          <w:color w:val="000000"/>
          <w:spacing w:val="0"/>
          <w:w w:val="100"/>
          <w:position w:val="0"/>
        </w:rPr>
        <w:t>观看的人——-看表演或比赛的人”</w:t>
      </w:r>
      <w:r>
        <w:rPr>
          <w:color w:val="000000"/>
          <w:spacing w:val="0"/>
          <w:w w:val="100"/>
          <w:position w:val="0"/>
          <w:highlight w:val="none"/>
          <w:lang w:val="en-US"/>
        </w:rPr>
        <w:t>；</w:t>
      </w:r>
      <w:r>
        <w:rPr>
          <w:color w:val="000000"/>
          <w:spacing w:val="0"/>
          <w:w w:val="100"/>
          <w:position w:val="0"/>
        </w:rPr>
        <w:t>等等。学生乍一看到</w:t>
      </w:r>
      <w:r>
        <w:rPr>
          <w:color w:val="000000"/>
          <w:spacing w:val="0"/>
          <w:w w:val="100"/>
          <w:position w:val="0"/>
          <w:lang w:val="zh-CN" w:eastAsia="zh-CN" w:bidi="zh-CN"/>
        </w:rPr>
        <w:t>“某某</w:t>
      </w:r>
      <w:r>
        <w:rPr>
          <w:color w:val="000000"/>
          <w:spacing w:val="0"/>
          <w:w w:val="100"/>
          <w:position w:val="0"/>
        </w:rPr>
        <w:t>高新区</w:t>
      </w:r>
      <w:r>
        <w:rPr>
          <w:color w:val="000000"/>
          <w:spacing w:val="0"/>
          <w:w w:val="100"/>
          <w:position w:val="0"/>
          <w:lang w:val="zh-CN" w:eastAsia="zh-CN" w:bidi="zh-CN"/>
        </w:rPr>
        <w:t>”可能</w:t>
      </w:r>
      <w:r>
        <w:rPr>
          <w:color w:val="000000"/>
          <w:spacing w:val="0"/>
          <w:w w:val="100"/>
          <w:position w:val="0"/>
        </w:rPr>
        <w:t>不容易理解，但教师如果把</w:t>
      </w:r>
      <w:r>
        <w:rPr>
          <w:color w:val="000000"/>
          <w:spacing w:val="0"/>
          <w:w w:val="100"/>
          <w:position w:val="0"/>
          <w:lang w:val="zh-CN" w:eastAsia="zh-CN" w:bidi="zh-CN"/>
        </w:rPr>
        <w:t>“高</w:t>
      </w:r>
      <w:r>
        <w:rPr>
          <w:color w:val="000000"/>
          <w:spacing w:val="0"/>
          <w:w w:val="100"/>
          <w:position w:val="0"/>
        </w:rPr>
        <w:t>新区"还原为</w:t>
      </w:r>
      <w:r>
        <w:rPr>
          <w:color w:val="000000"/>
          <w:spacing w:val="0"/>
          <w:w w:val="100"/>
          <w:position w:val="0"/>
          <w:lang w:val="zh-CN" w:eastAsia="zh-CN" w:bidi="zh-CN"/>
        </w:rPr>
        <w:t>“高</w:t>
      </w:r>
      <w:r>
        <w:rPr>
          <w:color w:val="000000"/>
          <w:spacing w:val="0"/>
          <w:w w:val="100"/>
          <w:position w:val="0"/>
        </w:rPr>
        <w:t>新技术开发区</w:t>
      </w:r>
      <w:r>
        <w:rPr>
          <w:color w:val="000000"/>
          <w:spacing w:val="0"/>
          <w:w w:val="100"/>
          <w:position w:val="0"/>
          <w:lang w:val="zh-CN" w:eastAsia="zh-CN" w:bidi="zh-CN"/>
        </w:rPr>
        <w:t>”，学</w:t>
      </w:r>
      <w:r>
        <w:rPr>
          <w:color w:val="000000"/>
          <w:spacing w:val="0"/>
          <w:w w:val="100"/>
          <w:position w:val="0"/>
        </w:rPr>
        <w:t>生也就不难理解了。语素扩展法比较适合给中高级汉语水平的学生解释词语的意义，它不仅可以复习学生以前学过的词语，还可以提高学生猜测词语意义的能力，培养语感，有利于扩大学生的词汇量。</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汉语中有些词语的意义是从字面上解释不出来的，甚至词典里也没有，它的意义要在话语中、上下文里才能体现出来，这给学生理解词语的意义甚至话语的意义造成了很大的困难。学生常说：</w:t>
      </w:r>
      <w:r>
        <w:rPr>
          <w:color w:val="000000"/>
          <w:spacing w:val="0"/>
          <w:w w:val="100"/>
          <w:position w:val="0"/>
          <w:lang w:val="zh-CN" w:eastAsia="zh-CN" w:bidi="zh-CN"/>
        </w:rPr>
        <w:t>“老师</w:t>
      </w:r>
      <w:r>
        <w:rPr>
          <w:color w:val="000000"/>
          <w:spacing w:val="0"/>
          <w:w w:val="100"/>
          <w:position w:val="0"/>
        </w:rPr>
        <w:t>，这里的每一个字（每一个词）我都认识，可就是不知道什么意义。</w:t>
      </w:r>
      <w:r>
        <w:rPr>
          <w:color w:val="000000"/>
          <w:spacing w:val="0"/>
          <w:w w:val="100"/>
          <w:position w:val="0"/>
          <w:lang w:val="zh-CN" w:eastAsia="zh-CN" w:bidi="zh-CN"/>
        </w:rPr>
        <w:t>”这其</w:t>
      </w:r>
      <w:r>
        <w:rPr>
          <w:color w:val="000000"/>
          <w:spacing w:val="0"/>
          <w:w w:val="100"/>
          <w:position w:val="0"/>
        </w:rPr>
        <w:t>中相当一部分指的就是这种现象。请看下面几个例子：</w:t>
      </w:r>
    </w:p>
    <w:p>
      <w:pPr>
        <w:pStyle w:val="23"/>
        <w:keepNext w:val="0"/>
        <w:keepLines w:val="0"/>
        <w:widowControl w:val="0"/>
        <w:shd w:val="clear" w:color="auto" w:fill="auto"/>
        <w:bidi w:val="0"/>
        <w:spacing w:before="0" w:after="0" w:line="362" w:lineRule="exact"/>
        <w:ind w:left="0" w:right="0" w:firstLine="900"/>
        <w:jc w:val="both"/>
        <w:rPr>
          <w:sz w:val="18"/>
          <w:szCs w:val="18"/>
        </w:rPr>
      </w:pPr>
      <w:bookmarkStart w:id="462" w:name="bookmark462"/>
      <w:r>
        <w:rPr>
          <w:color w:val="000000"/>
          <w:spacing w:val="0"/>
          <w:w w:val="100"/>
          <w:position w:val="0"/>
          <w:sz w:val="20"/>
          <w:szCs w:val="20"/>
        </w:rPr>
        <w:t>（</w:t>
      </w:r>
      <w:bookmarkEnd w:id="462"/>
      <w:r>
        <w:rPr>
          <w:color w:val="000000"/>
          <w:spacing w:val="0"/>
          <w:w w:val="100"/>
          <w:position w:val="0"/>
          <w:sz w:val="20"/>
          <w:szCs w:val="20"/>
        </w:rPr>
        <w:t>1）</w:t>
      </w:r>
      <w:r>
        <w:rPr>
          <w:color w:val="000000"/>
          <w:spacing w:val="0"/>
          <w:w w:val="100"/>
          <w:position w:val="0"/>
          <w:sz w:val="18"/>
          <w:szCs w:val="18"/>
        </w:rPr>
        <w:t>那个姑娘长得是不错，可是说话就不怎么样了。</w:t>
      </w:r>
    </w:p>
    <w:p>
      <w:pPr>
        <w:pStyle w:val="23"/>
        <w:keepNext w:val="0"/>
        <w:keepLines w:val="0"/>
        <w:widowControl w:val="0"/>
        <w:numPr>
          <w:ilvl w:val="0"/>
          <w:numId w:val="80"/>
        </w:numPr>
        <w:shd w:val="clear" w:color="auto" w:fill="auto"/>
        <w:tabs>
          <w:tab w:val="left" w:pos="1259"/>
        </w:tabs>
        <w:bidi w:val="0"/>
        <w:spacing w:before="0" w:after="0" w:line="370" w:lineRule="exact"/>
        <w:ind w:left="0" w:right="0" w:firstLine="800"/>
        <w:jc w:val="both"/>
        <w:rPr>
          <w:sz w:val="18"/>
          <w:szCs w:val="18"/>
        </w:rPr>
      </w:pPr>
      <w:bookmarkStart w:id="463" w:name="bookmark463"/>
      <w:bookmarkEnd w:id="463"/>
      <w:r>
        <w:rPr>
          <w:color w:val="000000"/>
          <w:spacing w:val="0"/>
          <w:w w:val="100"/>
          <w:position w:val="0"/>
          <w:sz w:val="18"/>
          <w:szCs w:val="18"/>
        </w:rPr>
        <w:t>你别看他长得</w:t>
      </w:r>
      <w:r>
        <w:rPr>
          <w:color w:val="000000"/>
          <w:spacing w:val="0"/>
          <w:w w:val="100"/>
          <w:position w:val="0"/>
          <w:sz w:val="18"/>
          <w:szCs w:val="18"/>
          <w:u w:val="single"/>
        </w:rPr>
        <w:t>不怎么样</w:t>
      </w:r>
      <w:r>
        <w:rPr>
          <w:color w:val="000000"/>
          <w:spacing w:val="0"/>
          <w:w w:val="100"/>
          <w:position w:val="0"/>
          <w:sz w:val="18"/>
          <w:szCs w:val="18"/>
        </w:rPr>
        <w:t>，他可是我们班数得着的好学生。</w:t>
      </w:r>
    </w:p>
    <w:p>
      <w:pPr>
        <w:pStyle w:val="23"/>
        <w:keepNext w:val="0"/>
        <w:keepLines w:val="0"/>
        <w:widowControl w:val="0"/>
        <w:numPr>
          <w:ilvl w:val="0"/>
          <w:numId w:val="80"/>
        </w:numPr>
        <w:shd w:val="clear" w:color="auto" w:fill="auto"/>
        <w:tabs>
          <w:tab w:val="left" w:pos="1264"/>
        </w:tabs>
        <w:bidi w:val="0"/>
        <w:spacing w:before="0" w:after="0" w:line="370" w:lineRule="exact"/>
        <w:ind w:left="0" w:right="0" w:firstLine="800"/>
        <w:jc w:val="both"/>
        <w:rPr>
          <w:sz w:val="18"/>
          <w:szCs w:val="18"/>
        </w:rPr>
      </w:pPr>
      <w:bookmarkStart w:id="464" w:name="bookmark464"/>
      <w:bookmarkEnd w:id="464"/>
      <w:r>
        <w:rPr>
          <w:color w:val="000000"/>
          <w:spacing w:val="0"/>
          <w:w w:val="100"/>
          <w:position w:val="0"/>
          <w:sz w:val="18"/>
          <w:szCs w:val="18"/>
        </w:rPr>
        <w:t>老李：老张，去买菜了啊？</w:t>
      </w:r>
    </w:p>
    <w:p>
      <w:pPr>
        <w:pStyle w:val="23"/>
        <w:keepNext w:val="0"/>
        <w:keepLines w:val="0"/>
        <w:widowControl w:val="0"/>
        <w:shd w:val="clear" w:color="auto" w:fill="auto"/>
        <w:bidi w:val="0"/>
        <w:spacing w:before="0" w:after="0" w:line="370" w:lineRule="exact"/>
        <w:ind w:left="1120" w:right="0" w:firstLine="0"/>
        <w:jc w:val="both"/>
        <w:rPr>
          <w:sz w:val="18"/>
          <w:szCs w:val="18"/>
        </w:rPr>
      </w:pPr>
      <w:r>
        <w:rPr>
          <w:color w:val="000000"/>
          <w:spacing w:val="0"/>
          <w:w w:val="100"/>
          <w:position w:val="0"/>
          <w:sz w:val="18"/>
          <w:szCs w:val="18"/>
        </w:rPr>
        <w:t>老张：</w:t>
      </w:r>
      <w:r>
        <w:rPr>
          <w:color w:val="000000"/>
          <w:spacing w:val="0"/>
          <w:w w:val="100"/>
          <w:position w:val="0"/>
          <w:sz w:val="18"/>
          <w:szCs w:val="18"/>
          <w:u w:val="single"/>
        </w:rPr>
        <w:t>哪儿啊</w:t>
      </w:r>
      <w:r>
        <w:rPr>
          <w:color w:val="000000"/>
          <w:spacing w:val="0"/>
          <w:w w:val="100"/>
          <w:position w:val="0"/>
          <w:sz w:val="18"/>
          <w:szCs w:val="18"/>
        </w:rPr>
        <w:t>，冰箱里的饮料快没了，我去买了些饮料。</w:t>
      </w:r>
    </w:p>
    <w:p>
      <w:pPr>
        <w:pStyle w:val="23"/>
        <w:keepNext w:val="0"/>
        <w:keepLines w:val="0"/>
        <w:widowControl w:val="0"/>
        <w:numPr>
          <w:ilvl w:val="0"/>
          <w:numId w:val="80"/>
        </w:numPr>
        <w:shd w:val="clear" w:color="auto" w:fill="auto"/>
        <w:tabs>
          <w:tab w:val="left" w:pos="1269"/>
        </w:tabs>
        <w:bidi w:val="0"/>
        <w:spacing w:before="0" w:after="0" w:line="370" w:lineRule="exact"/>
        <w:ind w:left="0" w:right="0" w:firstLine="800"/>
        <w:jc w:val="both"/>
        <w:rPr>
          <w:sz w:val="18"/>
          <w:szCs w:val="18"/>
        </w:rPr>
      </w:pPr>
      <w:bookmarkStart w:id="465" w:name="bookmark465"/>
      <w:bookmarkEnd w:id="465"/>
      <w:r>
        <w:rPr>
          <w:color w:val="000000"/>
          <w:spacing w:val="0"/>
          <w:w w:val="100"/>
          <w:position w:val="0"/>
          <w:sz w:val="18"/>
          <w:szCs w:val="18"/>
        </w:rPr>
        <w:t>女：老张，又去下棋了？</w:t>
      </w:r>
    </w:p>
    <w:p>
      <w:pPr>
        <w:pStyle w:val="23"/>
        <w:keepNext w:val="0"/>
        <w:keepLines w:val="0"/>
        <w:widowControl w:val="0"/>
        <w:shd w:val="clear" w:color="auto" w:fill="auto"/>
        <w:bidi w:val="0"/>
        <w:spacing w:before="0" w:after="0" w:line="370" w:lineRule="exact"/>
        <w:ind w:left="1440" w:right="0" w:hanging="300"/>
        <w:jc w:val="both"/>
        <w:rPr>
          <w:sz w:val="18"/>
          <w:szCs w:val="18"/>
        </w:rPr>
      </w:pPr>
      <w:r>
        <w:rPr>
          <w:color w:val="000000"/>
          <w:spacing w:val="0"/>
          <w:w w:val="100"/>
          <w:position w:val="0"/>
          <w:sz w:val="18"/>
          <w:szCs w:val="18"/>
        </w:rPr>
        <w:t>男:</w:t>
      </w:r>
      <w:r>
        <w:rPr>
          <w:color w:val="000000"/>
          <w:spacing w:val="0"/>
          <w:w w:val="100"/>
          <w:position w:val="0"/>
          <w:sz w:val="18"/>
          <w:szCs w:val="18"/>
          <w:u w:val="single"/>
        </w:rPr>
        <w:t>哪儿啊</w:t>
      </w:r>
      <w:r>
        <w:rPr>
          <w:color w:val="000000"/>
          <w:spacing w:val="0"/>
          <w:w w:val="100"/>
          <w:position w:val="0"/>
          <w:sz w:val="18"/>
          <w:szCs w:val="18"/>
        </w:rPr>
        <w:t>，没那个福气了。打从有了这个小孙子，一天到晚就得围着他转啦。</w:t>
      </w:r>
    </w:p>
    <w:p>
      <w:pPr>
        <w:pStyle w:val="23"/>
        <w:keepNext w:val="0"/>
        <w:keepLines w:val="0"/>
        <w:widowControl w:val="0"/>
        <w:numPr>
          <w:ilvl w:val="0"/>
          <w:numId w:val="80"/>
        </w:numPr>
        <w:shd w:val="clear" w:color="auto" w:fill="auto"/>
        <w:tabs>
          <w:tab w:val="left" w:pos="1269"/>
        </w:tabs>
        <w:bidi w:val="0"/>
        <w:spacing w:before="0" w:after="0" w:line="370" w:lineRule="exact"/>
        <w:ind w:left="0" w:right="0" w:firstLine="800"/>
        <w:jc w:val="both"/>
        <w:rPr>
          <w:sz w:val="18"/>
          <w:szCs w:val="18"/>
        </w:rPr>
      </w:pPr>
      <w:bookmarkStart w:id="466" w:name="bookmark466"/>
      <w:bookmarkEnd w:id="466"/>
      <w:r>
        <w:rPr>
          <w:color w:val="000000"/>
          <w:spacing w:val="0"/>
          <w:w w:val="100"/>
          <w:position w:val="0"/>
          <w:sz w:val="18"/>
          <w:szCs w:val="18"/>
        </w:rPr>
        <w:t>女：小刚，怎么啦，老师批评你了吧？</w:t>
      </w:r>
    </w:p>
    <w:p>
      <w:pPr>
        <w:pStyle w:val="23"/>
        <w:keepNext w:val="0"/>
        <w:keepLines w:val="0"/>
        <w:widowControl w:val="0"/>
        <w:shd w:val="clear" w:color="auto" w:fill="auto"/>
        <w:bidi w:val="0"/>
        <w:spacing w:before="0" w:after="0" w:line="370" w:lineRule="exact"/>
        <w:ind w:left="1120" w:right="0" w:firstLine="0"/>
        <w:jc w:val="left"/>
        <w:rPr>
          <w:sz w:val="18"/>
          <w:szCs w:val="18"/>
        </w:rPr>
      </w:pPr>
      <w:r>
        <w:rPr>
          <w:color w:val="000000"/>
          <w:spacing w:val="0"/>
          <w:w w:val="100"/>
          <w:position w:val="0"/>
          <w:sz w:val="18"/>
          <w:szCs w:val="18"/>
        </w:rPr>
        <w:t>男：仕纟啓,我们老师批评谁也不会批评我呀。</w:t>
      </w:r>
    </w:p>
    <w:p>
      <w:pPr>
        <w:pStyle w:val="23"/>
        <w:keepNext w:val="0"/>
        <w:keepLines w:val="0"/>
        <w:widowControl w:val="0"/>
        <w:numPr>
          <w:ilvl w:val="0"/>
          <w:numId w:val="80"/>
        </w:numPr>
        <w:shd w:val="clear" w:color="auto" w:fill="auto"/>
        <w:tabs>
          <w:tab w:val="left" w:pos="1289"/>
        </w:tabs>
        <w:bidi w:val="0"/>
        <w:spacing w:before="0" w:after="0" w:line="379" w:lineRule="exact"/>
        <w:ind w:left="1120" w:right="0" w:hanging="300"/>
        <w:jc w:val="both"/>
        <w:rPr>
          <w:sz w:val="18"/>
          <w:szCs w:val="18"/>
        </w:rPr>
      </w:pPr>
      <w:bookmarkStart w:id="467" w:name="bookmark467"/>
      <w:bookmarkEnd w:id="467"/>
      <w:r>
        <w:rPr>
          <w:color w:val="000000"/>
          <w:spacing w:val="0"/>
          <w:w w:val="100"/>
          <w:position w:val="0"/>
          <w:sz w:val="18"/>
          <w:szCs w:val="18"/>
        </w:rPr>
        <w:t>男：丽丽，最近身体不好吗？怎么好像瘦了。女：型</w:t>
      </w:r>
      <w:r>
        <w:rPr>
          <w:color w:val="000000"/>
          <w:spacing w:val="0"/>
          <w:w w:val="100"/>
          <w:position w:val="0"/>
          <w:sz w:val="20"/>
          <w:szCs w:val="20"/>
          <w:lang w:val="en-US" w:eastAsia="en-US" w:bidi="en-US"/>
        </w:rPr>
        <w:t>t</w:t>
      </w:r>
      <w:r>
        <w:rPr>
          <w:color w:val="000000"/>
          <w:spacing w:val="0"/>
          <w:w w:val="100"/>
          <w:position w:val="0"/>
          <w:sz w:val="18"/>
          <w:szCs w:val="18"/>
        </w:rPr>
        <w:t>冬筮，可能是穿这件衣服显得瘦吧。</w:t>
      </w:r>
    </w:p>
    <w:p>
      <w:pPr>
        <w:pStyle w:val="23"/>
        <w:keepNext w:val="0"/>
        <w:keepLines w:val="0"/>
        <w:widowControl w:val="0"/>
        <w:numPr>
          <w:ilvl w:val="0"/>
          <w:numId w:val="80"/>
        </w:numPr>
        <w:shd w:val="clear" w:color="auto" w:fill="auto"/>
        <w:tabs>
          <w:tab w:val="left" w:pos="1269"/>
        </w:tabs>
        <w:bidi w:val="0"/>
        <w:spacing w:before="0" w:after="0" w:line="363" w:lineRule="exact"/>
        <w:ind w:left="0" w:right="0" w:firstLine="800"/>
        <w:jc w:val="left"/>
        <w:rPr>
          <w:sz w:val="18"/>
          <w:szCs w:val="18"/>
        </w:rPr>
      </w:pPr>
      <w:bookmarkStart w:id="468" w:name="bookmark468"/>
      <w:bookmarkEnd w:id="468"/>
      <w:r>
        <w:rPr>
          <w:color w:val="000000"/>
          <w:spacing w:val="0"/>
          <w:w w:val="100"/>
          <w:position w:val="0"/>
          <w:sz w:val="18"/>
          <w:szCs w:val="18"/>
        </w:rPr>
        <w:t>女：对不起，不检查护照您不能登机，这是我们海关的规定。请您</w:t>
      </w:r>
    </w:p>
    <w:p>
      <w:pPr>
        <w:pStyle w:val="23"/>
        <w:keepNext w:val="0"/>
        <w:keepLines w:val="0"/>
        <w:widowControl w:val="0"/>
        <w:shd w:val="clear" w:color="auto" w:fill="auto"/>
        <w:bidi w:val="0"/>
        <w:spacing w:before="0" w:after="0" w:line="363" w:lineRule="exact"/>
        <w:ind w:left="1440" w:right="0" w:firstLine="0"/>
        <w:jc w:val="left"/>
        <w:rPr>
          <w:sz w:val="18"/>
          <w:szCs w:val="18"/>
        </w:rPr>
      </w:pPr>
      <w:r>
        <w:rPr>
          <w:color w:val="000000"/>
          <w:spacing w:val="0"/>
          <w:w w:val="100"/>
          <w:position w:val="0"/>
          <w:sz w:val="18"/>
          <w:szCs w:val="18"/>
        </w:rPr>
        <w:t>好好想想，您是忘记带了还是放在别的地方了？</w:t>
      </w:r>
    </w:p>
    <w:p>
      <w:pPr>
        <w:pStyle w:val="23"/>
        <w:keepNext w:val="0"/>
        <w:keepLines w:val="0"/>
        <w:widowControl w:val="0"/>
        <w:shd w:val="clear" w:color="auto" w:fill="auto"/>
        <w:bidi w:val="0"/>
        <w:spacing w:before="0" w:after="0" w:line="363" w:lineRule="exact"/>
        <w:ind w:left="1120" w:right="0" w:firstLine="0"/>
        <w:jc w:val="left"/>
        <w:rPr>
          <w:sz w:val="18"/>
          <w:szCs w:val="18"/>
        </w:rPr>
      </w:pPr>
      <w:r>
        <w:rPr>
          <w:color w:val="000000"/>
          <w:spacing w:val="0"/>
          <w:w w:val="100"/>
          <w:position w:val="0"/>
          <w:sz w:val="18"/>
          <w:szCs w:val="18"/>
        </w:rPr>
        <w:t>男:</w:t>
      </w:r>
      <w:r>
        <w:rPr>
          <w:color w:val="000000"/>
          <w:spacing w:val="0"/>
          <w:w w:val="100"/>
          <w:position w:val="0"/>
          <w:sz w:val="18"/>
          <w:szCs w:val="18"/>
          <w:u w:val="single"/>
        </w:rPr>
        <w:t>谢天谢地</w:t>
      </w:r>
      <w:r>
        <w:rPr>
          <w:color w:val="000000"/>
          <w:spacing w:val="0"/>
          <w:w w:val="100"/>
          <w:position w:val="0"/>
          <w:sz w:val="18"/>
          <w:szCs w:val="18"/>
        </w:rPr>
        <w:t>，在这儿，我把它夹在记事本里了。</w:t>
      </w:r>
    </w:p>
    <w:p>
      <w:pPr>
        <w:pStyle w:val="23"/>
        <w:keepNext w:val="0"/>
        <w:keepLines w:val="0"/>
        <w:widowControl w:val="0"/>
        <w:numPr>
          <w:ilvl w:val="0"/>
          <w:numId w:val="80"/>
        </w:numPr>
        <w:shd w:val="clear" w:color="auto" w:fill="auto"/>
        <w:tabs>
          <w:tab w:val="left" w:pos="1289"/>
        </w:tabs>
        <w:bidi w:val="0"/>
        <w:spacing w:before="0" w:after="0" w:line="363" w:lineRule="exact"/>
        <w:ind w:left="1120" w:right="0" w:hanging="300"/>
        <w:jc w:val="both"/>
        <w:rPr>
          <w:sz w:val="18"/>
          <w:szCs w:val="18"/>
        </w:rPr>
      </w:pPr>
      <w:bookmarkStart w:id="469" w:name="bookmark469"/>
      <w:bookmarkEnd w:id="469"/>
      <w:r>
        <w:rPr>
          <w:color w:val="000000"/>
          <w:spacing w:val="0"/>
          <w:w w:val="100"/>
          <w:position w:val="0"/>
          <w:sz w:val="18"/>
          <w:szCs w:val="18"/>
          <w:u w:val="single"/>
        </w:rPr>
        <w:t>你看你</w:t>
      </w:r>
      <w:r>
        <w:rPr>
          <w:color w:val="000000"/>
          <w:spacing w:val="0"/>
          <w:w w:val="100"/>
          <w:position w:val="0"/>
          <w:sz w:val="18"/>
          <w:szCs w:val="18"/>
        </w:rPr>
        <w:t>,这么大的人了，连这么简单的事儿也做不好，让我怎么说你呢。</w:t>
      </w:r>
    </w:p>
    <w:p>
      <w:pPr>
        <w:pStyle w:val="23"/>
        <w:keepNext w:val="0"/>
        <w:keepLines w:val="0"/>
        <w:widowControl w:val="0"/>
        <w:numPr>
          <w:ilvl w:val="0"/>
          <w:numId w:val="80"/>
        </w:numPr>
        <w:shd w:val="clear" w:color="auto" w:fill="auto"/>
        <w:tabs>
          <w:tab w:val="left" w:pos="1269"/>
        </w:tabs>
        <w:bidi w:val="0"/>
        <w:spacing w:before="0" w:after="0" w:line="363" w:lineRule="exact"/>
        <w:ind w:left="0" w:right="0" w:firstLine="800"/>
        <w:jc w:val="both"/>
        <w:rPr>
          <w:sz w:val="18"/>
          <w:szCs w:val="18"/>
        </w:rPr>
      </w:pPr>
      <w:bookmarkStart w:id="470" w:name="bookmark470"/>
      <w:bookmarkEnd w:id="470"/>
      <w:r>
        <w:rPr>
          <w:color w:val="000000"/>
          <w:spacing w:val="0"/>
          <w:w w:val="100"/>
          <w:position w:val="0"/>
          <w:sz w:val="18"/>
          <w:szCs w:val="18"/>
        </w:rPr>
        <w:t>男：我回来了。</w:t>
      </w:r>
    </w:p>
    <w:p>
      <w:pPr>
        <w:pStyle w:val="23"/>
        <w:keepNext w:val="0"/>
        <w:keepLines w:val="0"/>
        <w:widowControl w:val="0"/>
        <w:shd w:val="clear" w:color="auto" w:fill="auto"/>
        <w:bidi w:val="0"/>
        <w:spacing w:before="0" w:after="0" w:line="363" w:lineRule="exact"/>
        <w:ind w:left="1120" w:right="0" w:firstLine="0"/>
        <w:jc w:val="left"/>
        <w:rPr>
          <w:sz w:val="18"/>
          <w:szCs w:val="18"/>
        </w:rPr>
      </w:pPr>
      <w:r>
        <w:rPr>
          <w:color w:val="000000"/>
          <w:spacing w:val="0"/>
          <w:w w:val="100"/>
          <w:position w:val="0"/>
          <w:sz w:val="18"/>
          <w:szCs w:val="18"/>
        </w:rPr>
        <w:t>女：</w:t>
      </w:r>
      <w:r>
        <w:rPr>
          <w:color w:val="000000"/>
          <w:spacing w:val="0"/>
          <w:w w:val="100"/>
          <w:position w:val="0"/>
          <w:sz w:val="18"/>
          <w:szCs w:val="18"/>
          <w:u w:val="single"/>
        </w:rPr>
        <w:t>你看你</w:t>
      </w:r>
      <w:r>
        <w:rPr>
          <w:color w:val="000000"/>
          <w:spacing w:val="0"/>
          <w:w w:val="100"/>
          <w:position w:val="0"/>
          <w:sz w:val="18"/>
          <w:szCs w:val="18"/>
        </w:rPr>
        <w:t>，简直就像个落汤鸡！</w:t>
      </w:r>
    </w:p>
    <w:p>
      <w:pPr>
        <w:pStyle w:val="23"/>
        <w:keepNext w:val="0"/>
        <w:keepLines w:val="0"/>
        <w:widowControl w:val="0"/>
        <w:shd w:val="clear" w:color="auto" w:fill="auto"/>
        <w:tabs>
          <w:tab w:val="left" w:leader="dot" w:pos="4634"/>
        </w:tabs>
        <w:bidi w:val="0"/>
        <w:spacing w:before="0" w:after="0" w:line="363" w:lineRule="exact"/>
        <w:ind w:left="1120" w:right="0" w:firstLine="0"/>
        <w:jc w:val="left"/>
        <w:rPr>
          <w:sz w:val="18"/>
          <w:szCs w:val="18"/>
        </w:rPr>
      </w:pPr>
      <w:r>
        <w:rPr>
          <w:color w:val="000000"/>
          <w:spacing w:val="0"/>
          <w:w w:val="100"/>
          <w:position w:val="0"/>
          <w:sz w:val="18"/>
          <w:szCs w:val="18"/>
        </w:rPr>
        <w:t>男：出门的时候天气好着呢，谁想到</w:t>
      </w:r>
      <w:r>
        <w:rPr>
          <w:color w:val="000000"/>
          <w:spacing w:val="0"/>
          <w:w w:val="100"/>
          <w:position w:val="0"/>
          <w:sz w:val="18"/>
          <w:szCs w:val="18"/>
          <w:lang w:val="en-US" w:eastAsia="en-US" w:bidi="en-US"/>
        </w:rPr>
        <w:tab/>
      </w:r>
    </w:p>
    <w:p>
      <w:pPr>
        <w:pStyle w:val="23"/>
        <w:keepNext w:val="0"/>
        <w:keepLines w:val="0"/>
        <w:widowControl w:val="0"/>
        <w:numPr>
          <w:ilvl w:val="0"/>
          <w:numId w:val="80"/>
        </w:numPr>
        <w:shd w:val="clear" w:color="auto" w:fill="auto"/>
        <w:tabs>
          <w:tab w:val="left" w:pos="1370"/>
        </w:tabs>
        <w:bidi w:val="0"/>
        <w:spacing w:before="0" w:after="0" w:line="363" w:lineRule="exact"/>
        <w:ind w:left="0" w:right="0" w:firstLine="800"/>
        <w:jc w:val="both"/>
        <w:rPr>
          <w:sz w:val="18"/>
          <w:szCs w:val="18"/>
        </w:rPr>
      </w:pPr>
      <w:bookmarkStart w:id="471" w:name="bookmark471"/>
      <w:bookmarkEnd w:id="471"/>
      <w:r>
        <w:rPr>
          <w:color w:val="000000"/>
          <w:spacing w:val="0"/>
          <w:w w:val="100"/>
          <w:position w:val="0"/>
          <w:sz w:val="18"/>
          <w:szCs w:val="18"/>
        </w:rPr>
        <w:t>丈夫：做一盘蛋炒饭吧。</w:t>
      </w:r>
    </w:p>
    <w:p>
      <w:pPr>
        <w:pStyle w:val="23"/>
        <w:keepNext w:val="0"/>
        <w:keepLines w:val="0"/>
        <w:widowControl w:val="0"/>
        <w:shd w:val="clear" w:color="auto" w:fill="auto"/>
        <w:bidi w:val="0"/>
        <w:spacing w:before="0" w:after="0" w:line="363" w:lineRule="exact"/>
        <w:ind w:left="1780" w:right="0" w:hanging="520"/>
        <w:jc w:val="both"/>
        <w:rPr>
          <w:sz w:val="18"/>
          <w:szCs w:val="18"/>
        </w:rPr>
      </w:pPr>
      <w:r>
        <w:rPr>
          <w:color w:val="000000"/>
          <w:spacing w:val="0"/>
          <w:w w:val="100"/>
          <w:position w:val="0"/>
          <w:sz w:val="18"/>
          <w:szCs w:val="18"/>
        </w:rPr>
        <w:t>妻子：</w:t>
      </w:r>
      <w:r>
        <w:rPr>
          <w:color w:val="000000"/>
          <w:spacing w:val="0"/>
          <w:w w:val="100"/>
          <w:position w:val="0"/>
          <w:sz w:val="18"/>
          <w:szCs w:val="18"/>
          <w:highlight w:val="none"/>
          <w:lang w:val="en-US"/>
        </w:rPr>
        <w:t>（</w:t>
      </w:r>
      <w:r>
        <w:rPr>
          <w:color w:val="000000"/>
          <w:spacing w:val="0"/>
          <w:w w:val="100"/>
          <w:position w:val="0"/>
          <w:sz w:val="18"/>
          <w:szCs w:val="18"/>
        </w:rPr>
        <w:t>没好气地说</w:t>
      </w:r>
      <w:r>
        <w:rPr>
          <w:color w:val="000000"/>
          <w:spacing w:val="0"/>
          <w:w w:val="100"/>
          <w:position w:val="0"/>
          <w:sz w:val="18"/>
          <w:szCs w:val="18"/>
          <w:highlight w:val="none"/>
          <w:lang w:val="en-US"/>
        </w:rPr>
        <w:t>）</w:t>
      </w:r>
      <w:r>
        <w:rPr>
          <w:color w:val="000000"/>
          <w:spacing w:val="0"/>
          <w:w w:val="100"/>
          <w:position w:val="0"/>
          <w:sz w:val="18"/>
          <w:szCs w:val="18"/>
        </w:rPr>
        <w:t>什么叫蛋炒饭？应该叫饭炒蛋！你说饭多还是蛋多？</w:t>
      </w:r>
    </w:p>
    <w:p>
      <w:pPr>
        <w:pStyle w:val="23"/>
        <w:keepNext w:val="0"/>
        <w:keepLines w:val="0"/>
        <w:widowControl w:val="0"/>
        <w:shd w:val="clear" w:color="auto" w:fill="auto"/>
        <w:bidi w:val="0"/>
        <w:spacing w:before="0" w:after="40" w:line="363" w:lineRule="exact"/>
        <w:ind w:left="1780" w:right="0" w:hanging="520"/>
        <w:jc w:val="both"/>
        <w:rPr>
          <w:sz w:val="18"/>
          <w:szCs w:val="18"/>
        </w:rPr>
      </w:pPr>
      <w:r>
        <w:rPr>
          <w:color w:val="000000"/>
          <w:spacing w:val="0"/>
          <w:w w:val="100"/>
          <w:position w:val="0"/>
          <w:sz w:val="18"/>
          <w:szCs w:val="18"/>
        </w:rPr>
        <w:t>丈夫：</w:t>
      </w:r>
      <w:r>
        <w:rPr>
          <w:color w:val="000000"/>
          <w:spacing w:val="0"/>
          <w:w w:val="100"/>
          <w:position w:val="0"/>
          <w:sz w:val="18"/>
          <w:szCs w:val="18"/>
          <w:u w:val="single"/>
        </w:rPr>
        <w:t>好了，好了</w:t>
      </w:r>
      <w:r>
        <w:rPr>
          <w:color w:val="000000"/>
          <w:spacing w:val="0"/>
          <w:w w:val="100"/>
          <w:position w:val="0"/>
          <w:sz w:val="18"/>
          <w:szCs w:val="18"/>
        </w:rPr>
        <w:t>，就算是饭炒蛋吧</w:t>
      </w:r>
      <w:r>
        <w:rPr>
          <w:color w:val="000000"/>
          <w:spacing w:val="0"/>
          <w:w w:val="100"/>
          <w:position w:val="0"/>
          <w:sz w:val="18"/>
          <w:szCs w:val="18"/>
          <w:highlight w:val="none"/>
        </w:rPr>
        <w:t>!</w:t>
      </w:r>
      <w:r>
        <w:rPr>
          <w:color w:val="000000"/>
          <w:spacing w:val="0"/>
          <w:w w:val="100"/>
          <w:position w:val="0"/>
          <w:sz w:val="18"/>
          <w:szCs w:val="18"/>
        </w:rPr>
        <w:t>半夜三更的，那么大的嗓门儿干什么？</w:t>
      </w:r>
    </w:p>
    <w:p>
      <w:pPr>
        <w:pStyle w:val="23"/>
        <w:keepNext w:val="0"/>
        <w:keepLines w:val="0"/>
        <w:widowControl w:val="0"/>
        <w:shd w:val="clear" w:color="auto" w:fill="auto"/>
        <w:bidi w:val="0"/>
        <w:spacing w:before="0" w:after="480" w:line="341" w:lineRule="exact"/>
        <w:ind w:left="0" w:right="0" w:firstLine="0"/>
        <w:jc w:val="both"/>
      </w:pPr>
      <w:r>
        <w:rPr>
          <w:color w:val="000000"/>
          <w:spacing w:val="0"/>
          <w:w w:val="100"/>
          <w:position w:val="0"/>
        </w:rPr>
        <w:t>上面例子中画线的词语都是非常简单的，每一个字学生都认识,可它们的意思究竟是什么，很多学生却并不清楚。如果教师提问他们，他们的第</w:t>
      </w:r>
      <w:r>
        <w:rPr>
          <w:color w:val="000000"/>
          <w:spacing w:val="0"/>
          <w:w w:val="100"/>
          <w:position w:val="0"/>
          <w:highlight w:val="none"/>
        </w:rPr>
        <w:t>一个反应</w:t>
      </w:r>
      <w:r>
        <w:rPr>
          <w:color w:val="000000"/>
          <w:spacing w:val="0"/>
          <w:w w:val="100"/>
          <w:position w:val="0"/>
        </w:rPr>
        <w:t>就是</w:t>
      </w:r>
      <w:r>
        <w:rPr>
          <w:color w:val="000000"/>
          <w:spacing w:val="0"/>
          <w:w w:val="100"/>
          <w:position w:val="0"/>
          <w:highlight w:val="none"/>
          <w:lang w:val="en-US"/>
        </w:rPr>
        <w:t>查</w:t>
      </w:r>
      <w:r>
        <w:rPr>
          <w:color w:val="000000"/>
          <w:spacing w:val="0"/>
          <w:w w:val="100"/>
          <w:position w:val="0"/>
        </w:rPr>
        <w:t>词典，有的可能查得到，如</w:t>
      </w:r>
      <w:r>
        <w:rPr>
          <w:color w:val="000000"/>
          <w:spacing w:val="0"/>
          <w:w w:val="100"/>
          <w:position w:val="0"/>
          <w:lang w:val="zh-CN" w:eastAsia="zh-CN" w:bidi="zh-CN"/>
        </w:rPr>
        <w:t>“不怎</w:t>
      </w:r>
      <w:r>
        <w:rPr>
          <w:color w:val="000000"/>
          <w:spacing w:val="0"/>
          <w:w w:val="100"/>
          <w:position w:val="0"/>
        </w:rPr>
        <w:t>么样”</w:t>
      </w:r>
      <w:r>
        <w:rPr>
          <w:color w:val="000000"/>
          <w:spacing w:val="0"/>
          <w:w w:val="100"/>
          <w:position w:val="0"/>
          <w:lang w:val="zh-CN" w:eastAsia="zh-CN" w:bidi="zh-CN"/>
        </w:rPr>
        <w:t>、“谢</w:t>
      </w:r>
      <w:r>
        <w:rPr>
          <w:color w:val="000000"/>
          <w:spacing w:val="0"/>
          <w:w w:val="100"/>
          <w:position w:val="0"/>
        </w:rPr>
        <w:t>天谢地”①，有的根本</w:t>
      </w:r>
      <w:r>
        <w:rPr>
          <w:color w:val="000000"/>
          <w:spacing w:val="0"/>
          <w:w w:val="100"/>
          <w:position w:val="0"/>
          <w:highlight w:val="none"/>
          <w:lang w:val="en-US"/>
        </w:rPr>
        <w:t>查</w:t>
      </w:r>
      <w:r>
        <w:rPr>
          <w:color w:val="000000"/>
          <w:spacing w:val="0"/>
          <w:w w:val="100"/>
          <w:position w:val="0"/>
        </w:rPr>
        <w:t>不到，</w:t>
      </w:r>
    </w:p>
    <w:p>
      <w:pPr>
        <w:pStyle w:val="21"/>
        <w:keepNext w:val="0"/>
        <w:keepLines w:val="0"/>
        <w:widowControl w:val="0"/>
        <w:shd w:val="clear" w:color="auto" w:fill="auto"/>
        <w:bidi w:val="0"/>
        <w:spacing w:before="0" w:after="160" w:line="240" w:lineRule="auto"/>
        <w:ind w:left="0" w:right="0" w:firstLine="320"/>
        <w:jc w:val="both"/>
        <w:rPr>
          <w:rFonts w:hint="default"/>
          <w:sz w:val="15"/>
          <w:szCs w:val="15"/>
          <w:lang w:val="en-US"/>
        </w:rPr>
        <w:sectPr>
          <w:headerReference r:id="rId599" w:type="first"/>
          <w:footerReference r:id="rId602" w:type="first"/>
          <w:headerReference r:id="rId597" w:type="default"/>
          <w:footerReference r:id="rId600" w:type="default"/>
          <w:headerReference r:id="rId598" w:type="even"/>
          <w:footerReference r:id="rId601" w:type="even"/>
          <w:footnotePr>
            <w:numFmt w:val="decimal"/>
          </w:footnotePr>
          <w:pgSz w:w="9621" w:h="12860"/>
          <w:pgMar w:top="1506" w:right="1184" w:bottom="1155" w:left="1404" w:header="0" w:footer="3" w:gutter="0"/>
          <w:cols w:space="720" w:num="1"/>
          <w:titlePg/>
          <w:rtlGutter w:val="0"/>
          <w:docGrid w:linePitch="360" w:charSpace="0"/>
        </w:sectPr>
      </w:pPr>
      <w:r>
        <w:rPr>
          <w:color w:val="000000"/>
          <w:spacing w:val="0"/>
          <w:w w:val="100"/>
          <w:position w:val="0"/>
          <w:sz w:val="16"/>
          <w:szCs w:val="16"/>
        </w:rPr>
        <w:t>①</w:t>
      </w:r>
      <w:r>
        <w:rPr>
          <w:rFonts w:ascii="Times New Roman" w:hAnsi="Times New Roman" w:eastAsia="Times New Roman" w:cs="Times New Roman"/>
          <w:color w:val="000000"/>
          <w:spacing w:val="0"/>
          <w:w w:val="100"/>
          <w:position w:val="0"/>
          <w:sz w:val="16"/>
          <w:szCs w:val="16"/>
        </w:rPr>
        <w:t>1986</w:t>
      </w:r>
      <w:r>
        <w:rPr>
          <w:color w:val="000000"/>
          <w:spacing w:val="0"/>
          <w:w w:val="100"/>
          <w:position w:val="0"/>
          <w:sz w:val="15"/>
          <w:szCs w:val="15"/>
        </w:rPr>
        <w:t>年版的《现代汉语词典》未收这两条</w:t>
      </w:r>
      <w:r>
        <w:rPr>
          <w:color w:val="000000"/>
          <w:spacing w:val="0"/>
          <w:w w:val="100"/>
          <w:position w:val="0"/>
          <w:sz w:val="16"/>
          <w:szCs w:val="16"/>
        </w:rPr>
        <w:t>，</w:t>
      </w:r>
      <w:r>
        <w:rPr>
          <w:rFonts w:ascii="Times New Roman" w:hAnsi="Times New Roman" w:eastAsia="Times New Roman" w:cs="Times New Roman"/>
          <w:color w:val="000000"/>
          <w:spacing w:val="0"/>
          <w:w w:val="100"/>
          <w:position w:val="0"/>
          <w:sz w:val="16"/>
          <w:szCs w:val="16"/>
        </w:rPr>
        <w:t>1999</w:t>
      </w:r>
      <w:r>
        <w:rPr>
          <w:color w:val="000000"/>
          <w:spacing w:val="0"/>
          <w:w w:val="100"/>
          <w:position w:val="0"/>
          <w:sz w:val="15"/>
          <w:szCs w:val="15"/>
        </w:rPr>
        <w:t>年版才开始收。</w:t>
      </w:r>
    </w:p>
    <w:p>
      <w:pPr>
        <w:pStyle w:val="21"/>
        <w:keepNext w:val="0"/>
        <w:keepLines w:val="0"/>
        <w:widowControl w:val="0"/>
        <w:shd w:val="clear" w:color="auto" w:fill="auto"/>
        <w:bidi w:val="0"/>
        <w:spacing w:before="0" w:after="160" w:line="240" w:lineRule="auto"/>
        <w:ind w:left="0" w:right="0" w:firstLine="0"/>
        <w:jc w:val="both"/>
        <w:rPr>
          <w:sz w:val="19"/>
          <w:szCs w:val="19"/>
        </w:rPr>
      </w:pPr>
      <w:r>
        <w:rPr>
          <w:rStyle w:val="22"/>
          <w:b w:val="0"/>
          <w:bCs w:val="0"/>
          <w:i w:val="0"/>
          <w:iCs w:val="0"/>
          <w:smallCaps w:val="0"/>
          <w:strike w:val="0"/>
        </w:rPr>
        <w:t>如“看”、</w:t>
      </w:r>
      <w:r>
        <w:rPr>
          <w:rStyle w:val="22"/>
          <w:b w:val="0"/>
          <w:bCs w:val="0"/>
          <w:i w:val="0"/>
          <w:iCs w:val="0"/>
          <w:smallCaps w:val="0"/>
          <w:strike w:val="0"/>
          <w:lang w:val="zh-CN" w:eastAsia="zh-CN" w:bidi="zh-CN"/>
        </w:rPr>
        <w:t>“好”、“什</w:t>
      </w:r>
      <w:r>
        <w:rPr>
          <w:rStyle w:val="22"/>
          <w:b w:val="0"/>
          <w:bCs w:val="0"/>
          <w:i w:val="0"/>
          <w:iCs w:val="0"/>
          <w:smallCaps w:val="0"/>
          <w:strike w:val="0"/>
        </w:rPr>
        <w:t>么”</w:t>
      </w:r>
      <w:r>
        <w:rPr>
          <w:rStyle w:val="22"/>
          <w:b w:val="0"/>
          <w:bCs w:val="0"/>
          <w:i w:val="0"/>
          <w:iCs w:val="0"/>
          <w:smallCaps w:val="0"/>
          <w:strike w:val="0"/>
          <w:lang w:val="zh-CN" w:eastAsia="zh-CN" w:bidi="zh-CN"/>
        </w:rPr>
        <w:t>、“哪</w:t>
      </w:r>
      <w:r>
        <w:rPr>
          <w:rStyle w:val="22"/>
          <w:b w:val="0"/>
          <w:bCs w:val="0"/>
          <w:i w:val="0"/>
          <w:iCs w:val="0"/>
          <w:smallCaps w:val="0"/>
          <w:strike w:val="0"/>
        </w:rPr>
        <w:t>儿</w:t>
      </w:r>
      <w:r>
        <w:rPr>
          <w:rStyle w:val="22"/>
          <w:b w:val="0"/>
          <w:bCs w:val="0"/>
          <w:i w:val="0"/>
          <w:iCs w:val="0"/>
          <w:smallCaps w:val="0"/>
          <w:strike w:val="0"/>
          <w:lang w:val="zh-CN" w:eastAsia="zh-CN" w:bidi="zh-CN"/>
        </w:rPr>
        <w:t>”等。</w:t>
      </w:r>
      <w:r>
        <w:rPr>
          <w:rStyle w:val="22"/>
          <w:b w:val="0"/>
          <w:bCs w:val="0"/>
          <w:i w:val="0"/>
          <w:iCs w:val="0"/>
          <w:smallCaps w:val="0"/>
          <w:strike w:val="0"/>
        </w:rPr>
        <w:t>学生希望从</w:t>
      </w:r>
      <w:r>
        <w:rPr>
          <w:rStyle w:val="22"/>
          <w:b w:val="0"/>
          <w:bCs w:val="0"/>
          <w:i w:val="0"/>
          <w:iCs w:val="0"/>
          <w:smallCaps w:val="0"/>
          <w:strike w:val="0"/>
          <w:lang w:val="zh-CN" w:eastAsia="zh-CN" w:bidi="zh-CN"/>
        </w:rPr>
        <w:t>“看”、“好</w:t>
      </w:r>
      <w:r>
        <w:rPr>
          <w:rStyle w:val="22"/>
          <w:b w:val="0"/>
          <w:bCs w:val="0"/>
          <w:i w:val="0"/>
          <w:iCs w:val="0"/>
          <w:smallCaps w:val="0"/>
          <w:strike w:val="0"/>
        </w:rPr>
        <w:t>”、“什么</w:t>
      </w:r>
      <w:r>
        <w:rPr>
          <w:rStyle w:val="22"/>
          <w:b w:val="0"/>
          <w:bCs w:val="0"/>
          <w:i w:val="0"/>
          <w:iCs w:val="0"/>
          <w:smallCaps w:val="0"/>
          <w:strike w:val="0"/>
          <w:lang w:val="zh-CN" w:eastAsia="zh-CN" w:bidi="zh-CN"/>
        </w:rPr>
        <w:t>”等的</w:t>
      </w:r>
      <w:r>
        <w:rPr>
          <w:rStyle w:val="22"/>
          <w:b w:val="0"/>
          <w:bCs w:val="0"/>
          <w:i w:val="0"/>
          <w:iCs w:val="0"/>
          <w:smallCaps w:val="0"/>
          <w:strike w:val="0"/>
        </w:rPr>
        <w:t>条目里找到例子中的义项，可结果令他们失望。即使</w:t>
      </w:r>
      <w:r>
        <w:rPr>
          <w:rStyle w:val="22"/>
          <w:b w:val="0"/>
          <w:bCs w:val="0"/>
          <w:i w:val="0"/>
          <w:iCs w:val="0"/>
          <w:smallCaps w:val="0"/>
          <w:strike w:val="0"/>
          <w:highlight w:val="none"/>
        </w:rPr>
        <w:t>是查</w:t>
      </w:r>
      <w:r>
        <w:rPr>
          <w:rStyle w:val="22"/>
          <w:b w:val="0"/>
          <w:bCs w:val="0"/>
          <w:i w:val="0"/>
          <w:iCs w:val="0"/>
          <w:smallCaps w:val="0"/>
          <w:strike w:val="0"/>
        </w:rPr>
        <w:t>到的，意思也非原有词义的组合。①这些貌似简单的词语，在话语中无法从词语表面的意义或从</w:t>
      </w:r>
      <w:r>
        <w:rPr>
          <w:rStyle w:val="22"/>
          <w:b w:val="0"/>
          <w:bCs w:val="0"/>
          <w:i w:val="0"/>
          <w:iCs w:val="0"/>
          <w:smallCaps w:val="0"/>
          <w:strike w:val="0"/>
          <w:highlight w:val="none"/>
        </w:rPr>
        <w:t>语言形</w:t>
      </w:r>
      <w:r>
        <w:rPr>
          <w:rStyle w:val="22"/>
          <w:b w:val="0"/>
          <w:bCs w:val="0"/>
          <w:i w:val="0"/>
          <w:iCs w:val="0"/>
          <w:smallCaps w:val="0"/>
          <w:strike w:val="0"/>
        </w:rPr>
        <w:t>式的角度得到解释，必须使用</w:t>
      </w:r>
      <w:r>
        <w:rPr>
          <w:rStyle w:val="22"/>
          <w:b w:val="0"/>
          <w:bCs w:val="0"/>
          <w:i w:val="0"/>
          <w:iCs w:val="0"/>
          <w:smallCaps w:val="0"/>
          <w:strike w:val="0"/>
          <w:lang w:val="zh-CN" w:eastAsia="zh-CN" w:bidi="zh-CN"/>
        </w:rPr>
        <w:t>“功能</w:t>
      </w:r>
      <w:r>
        <w:rPr>
          <w:rStyle w:val="22"/>
          <w:b w:val="0"/>
          <w:bCs w:val="0"/>
          <w:i w:val="0"/>
          <w:iCs w:val="0"/>
          <w:smallCaps w:val="0"/>
          <w:strike w:val="0"/>
        </w:rPr>
        <w:t>释义法"，对它们在言语中的作用或表示的意思进行解释。</w:t>
      </w:r>
      <w:r>
        <w:rPr>
          <w:rStyle w:val="22"/>
          <w:b w:val="0"/>
          <w:bCs w:val="0"/>
          <w:i w:val="0"/>
          <w:iCs w:val="0"/>
          <w:smallCaps w:val="0"/>
          <w:strike w:val="0"/>
          <w:lang w:val="zh-CN" w:eastAsia="zh-CN" w:bidi="zh-CN"/>
        </w:rPr>
        <w:t>“不</w:t>
      </w:r>
      <w:r>
        <w:rPr>
          <w:rStyle w:val="22"/>
          <w:b w:val="0"/>
          <w:bCs w:val="0"/>
          <w:i w:val="0"/>
          <w:iCs w:val="0"/>
          <w:smallCaps w:val="0"/>
          <w:strike w:val="0"/>
        </w:rPr>
        <w:t>怎么样</w:t>
      </w:r>
      <w:r>
        <w:rPr>
          <w:rStyle w:val="22"/>
          <w:b w:val="0"/>
          <w:bCs w:val="0"/>
          <w:i w:val="0"/>
          <w:iCs w:val="0"/>
          <w:smallCaps w:val="0"/>
          <w:strike w:val="0"/>
          <w:lang w:val="zh-CN" w:eastAsia="zh-CN" w:bidi="zh-CN"/>
        </w:rPr>
        <w:t>”表</w:t>
      </w:r>
      <w:r>
        <w:rPr>
          <w:rStyle w:val="22"/>
          <w:b w:val="0"/>
          <w:bCs w:val="0"/>
          <w:i w:val="0"/>
          <w:iCs w:val="0"/>
          <w:smallCaps w:val="0"/>
          <w:strike w:val="0"/>
        </w:rPr>
        <w:t>示的是</w:t>
      </w:r>
      <w:r>
        <w:rPr>
          <w:rStyle w:val="22"/>
          <w:b w:val="0"/>
          <w:bCs w:val="0"/>
          <w:i w:val="0"/>
          <w:iCs w:val="0"/>
          <w:smallCaps w:val="0"/>
          <w:strike w:val="0"/>
          <w:lang w:val="zh-CN" w:eastAsia="zh-CN" w:bidi="zh-CN"/>
        </w:rPr>
        <w:t>“否定”的</w:t>
      </w:r>
      <w:r>
        <w:rPr>
          <w:rStyle w:val="22"/>
          <w:b w:val="0"/>
          <w:bCs w:val="0"/>
          <w:i w:val="0"/>
          <w:iCs w:val="0"/>
          <w:smallCaps w:val="0"/>
          <w:strike w:val="0"/>
        </w:rPr>
        <w:t>功能</w:t>
      </w:r>
      <w:r>
        <w:rPr>
          <w:rStyle w:val="22"/>
          <w:b w:val="0"/>
          <w:bCs w:val="0"/>
          <w:i w:val="0"/>
          <w:iCs w:val="0"/>
          <w:smallCaps w:val="0"/>
          <w:strike w:val="0"/>
          <w:lang w:val="zh-CN" w:eastAsia="zh-CN" w:bidi="zh-CN"/>
        </w:rPr>
        <w:t>，“谢</w:t>
      </w:r>
      <w:r>
        <w:rPr>
          <w:rStyle w:val="22"/>
          <w:b w:val="0"/>
          <w:bCs w:val="0"/>
          <w:i w:val="0"/>
          <w:iCs w:val="0"/>
          <w:smallCaps w:val="0"/>
          <w:strike w:val="0"/>
        </w:rPr>
        <w:t>天谢地</w:t>
      </w:r>
      <w:r>
        <w:rPr>
          <w:rStyle w:val="22"/>
          <w:b w:val="0"/>
          <w:bCs w:val="0"/>
          <w:i w:val="0"/>
          <w:iCs w:val="0"/>
          <w:smallCaps w:val="0"/>
          <w:strike w:val="0"/>
          <w:lang w:val="zh-CN" w:eastAsia="zh-CN" w:bidi="zh-CN"/>
        </w:rPr>
        <w:t>”是表</w:t>
      </w:r>
      <w:r>
        <w:rPr>
          <w:rStyle w:val="22"/>
          <w:b w:val="0"/>
          <w:bCs w:val="0"/>
          <w:i w:val="0"/>
          <w:iCs w:val="0"/>
          <w:smallCaps w:val="0"/>
          <w:strike w:val="0"/>
        </w:rPr>
        <w:t>示“感谢”或“庆幸</w:t>
      </w:r>
      <w:r>
        <w:rPr>
          <w:rStyle w:val="22"/>
          <w:b w:val="0"/>
          <w:bCs w:val="0"/>
          <w:i w:val="0"/>
          <w:iCs w:val="0"/>
          <w:smallCaps w:val="0"/>
          <w:strike w:val="0"/>
          <w:sz w:val="20"/>
          <w:szCs w:val="20"/>
          <w:lang w:val="en-US" w:eastAsia="en-US" w:bidi="en-US"/>
        </w:rPr>
        <w:t>"</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lang w:val="en-US" w:eastAsia="en-US" w:bidi="en-US"/>
        </w:rPr>
        <w:t>happily；rejoice</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rPr>
        <w:t>、“幸亏</w:t>
      </w:r>
      <w:r>
        <w:rPr>
          <w:rStyle w:val="22"/>
          <w:b w:val="0"/>
          <w:bCs w:val="0"/>
          <w:i w:val="0"/>
          <w:iCs w:val="0"/>
          <w:smallCaps w:val="0"/>
          <w:strike w:val="0"/>
          <w:sz w:val="20"/>
          <w:szCs w:val="20"/>
          <w:vertAlign w:val="superscript"/>
          <w:lang w:val="en-US" w:eastAsia="en-US" w:bidi="en-US"/>
        </w:rPr>
        <w:t>w</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lang w:val="en-US" w:eastAsia="en-US" w:bidi="en-US"/>
        </w:rPr>
        <w:t>fortunately</w:t>
      </w:r>
      <w:r>
        <w:rPr>
          <w:rStyle w:val="22"/>
          <w:b w:val="0"/>
          <w:bCs w:val="0"/>
          <w:i w:val="0"/>
          <w:iCs w:val="0"/>
          <w:smallCaps w:val="0"/>
          <w:strike w:val="0"/>
          <w:sz w:val="20"/>
          <w:szCs w:val="20"/>
        </w:rPr>
        <w:t>；</w:t>
      </w:r>
      <w:r>
        <w:rPr>
          <w:rStyle w:val="22"/>
          <w:b w:val="0"/>
          <w:bCs w:val="0"/>
          <w:i w:val="0"/>
          <w:iCs w:val="0"/>
          <w:smallCaps w:val="0"/>
          <w:strike w:val="0"/>
          <w:sz w:val="20"/>
          <w:szCs w:val="20"/>
          <w:lang w:val="en-US" w:eastAsia="en-US" w:bidi="en-US"/>
        </w:rPr>
        <w:t>luckily</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rPr>
        <w:t>的意思，“你看你”表示的是</w:t>
      </w:r>
      <w:r>
        <w:rPr>
          <w:rStyle w:val="22"/>
          <w:b w:val="0"/>
          <w:bCs w:val="0"/>
          <w:i w:val="0"/>
          <w:iCs w:val="0"/>
          <w:smallCaps w:val="0"/>
          <w:strike w:val="0"/>
          <w:lang w:val="zh-CN" w:eastAsia="zh-CN" w:bidi="zh-CN"/>
        </w:rPr>
        <w:t>“埋怨</w:t>
      </w:r>
      <w:r>
        <w:rPr>
          <w:rStyle w:val="22"/>
          <w:b w:val="0"/>
          <w:bCs w:val="0"/>
          <w:i w:val="0"/>
          <w:iCs w:val="0"/>
          <w:smallCaps w:val="0"/>
          <w:strike w:val="0"/>
        </w:rPr>
        <w:t>”</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lang w:val="en-US" w:eastAsia="en-US" w:bidi="en-US"/>
        </w:rPr>
        <w:t>complain；b</w:t>
      </w:r>
      <w:r>
        <w:rPr>
          <w:rStyle w:val="22"/>
          <w:b w:val="0"/>
          <w:bCs w:val="0"/>
          <w:i w:val="0"/>
          <w:iCs w:val="0"/>
          <w:smallCaps w:val="0"/>
          <w:strike w:val="0"/>
          <w:sz w:val="20"/>
          <w:szCs w:val="20"/>
          <w:highlight w:val="none"/>
          <w:lang w:val="en-US" w:eastAsia="en-US" w:bidi="en-US"/>
        </w:rPr>
        <w:t>lame）</w:t>
      </w:r>
      <w:r>
        <w:rPr>
          <w:rStyle w:val="22"/>
          <w:b w:val="0"/>
          <w:bCs w:val="0"/>
          <w:i w:val="0"/>
          <w:iCs w:val="0"/>
          <w:smallCaps w:val="0"/>
          <w:strike w:val="0"/>
          <w:sz w:val="20"/>
          <w:szCs w:val="20"/>
          <w:lang w:val="en-US" w:eastAsia="en-US" w:bidi="en-US"/>
        </w:rPr>
        <w:t>,</w:t>
      </w:r>
      <w:r>
        <w:rPr>
          <w:rStyle w:val="22"/>
          <w:b w:val="0"/>
          <w:bCs w:val="0"/>
          <w:i w:val="0"/>
          <w:iCs w:val="0"/>
          <w:smallCaps w:val="0"/>
          <w:strike w:val="0"/>
          <w:sz w:val="20"/>
          <w:szCs w:val="20"/>
        </w:rPr>
        <w:t>“</w:t>
      </w:r>
      <w:r>
        <w:rPr>
          <w:rStyle w:val="22"/>
          <w:b w:val="0"/>
          <w:bCs w:val="0"/>
          <w:i w:val="0"/>
          <w:iCs w:val="0"/>
          <w:smallCaps w:val="0"/>
          <w:strike w:val="0"/>
        </w:rPr>
        <w:t>哪儿呀”</w:t>
      </w:r>
      <w:r>
        <w:rPr>
          <w:rStyle w:val="22"/>
          <w:b w:val="0"/>
          <w:bCs w:val="0"/>
          <w:i w:val="0"/>
          <w:iCs w:val="0"/>
          <w:smallCaps w:val="0"/>
          <w:strike w:val="0"/>
          <w:lang w:val="zh-CN" w:eastAsia="zh-CN" w:bidi="zh-CN"/>
        </w:rPr>
        <w:t>、“什</w:t>
      </w:r>
      <w:r>
        <w:rPr>
          <w:rStyle w:val="22"/>
          <w:b w:val="0"/>
          <w:bCs w:val="0"/>
          <w:i w:val="0"/>
          <w:iCs w:val="0"/>
          <w:smallCaps w:val="0"/>
          <w:strike w:val="0"/>
        </w:rPr>
        <w:t>么呀</w:t>
      </w:r>
      <w:r>
        <w:rPr>
          <w:rStyle w:val="22"/>
          <w:b w:val="0"/>
          <w:bCs w:val="0"/>
          <w:i w:val="0"/>
          <w:iCs w:val="0"/>
          <w:smallCaps w:val="0"/>
          <w:strike w:val="0"/>
          <w:lang w:val="zh-CN" w:eastAsia="zh-CN" w:bidi="zh-CN"/>
        </w:rPr>
        <w:t>”表示</w:t>
      </w:r>
      <w:r>
        <w:rPr>
          <w:rStyle w:val="22"/>
          <w:b w:val="0"/>
          <w:bCs w:val="0"/>
          <w:i w:val="0"/>
          <w:iCs w:val="0"/>
          <w:smallCaps w:val="0"/>
          <w:strike w:val="0"/>
        </w:rPr>
        <w:t>的是“反对”</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lang w:val="en-US" w:eastAsia="en-US" w:bidi="en-US"/>
        </w:rPr>
        <w:t>beagainst；oppose</w:t>
      </w:r>
      <w:r>
        <w:rPr>
          <w:rStyle w:val="22"/>
          <w:b w:val="0"/>
          <w:bCs w:val="0"/>
          <w:i w:val="0"/>
          <w:iCs w:val="0"/>
          <w:smallCaps w:val="0"/>
          <w:strike w:val="0"/>
          <w:highlight w:val="none"/>
          <w:lang w:val="en-US"/>
        </w:rPr>
        <w:t>）</w:t>
      </w:r>
      <w:r>
        <w:rPr>
          <w:rStyle w:val="22"/>
          <w:b w:val="0"/>
          <w:bCs w:val="0"/>
          <w:i w:val="0"/>
          <w:iCs w:val="0"/>
          <w:smallCaps w:val="0"/>
          <w:strike w:val="0"/>
        </w:rPr>
        <w:t>或“不同意</w:t>
      </w:r>
      <w:r>
        <w:rPr>
          <w:rStyle w:val="22"/>
          <w:b w:val="0"/>
          <w:bCs w:val="0"/>
          <w:i w:val="0"/>
          <w:iCs w:val="0"/>
          <w:smallCaps w:val="0"/>
          <w:strike w:val="0"/>
          <w:lang w:val="en-US" w:eastAsia="en-US" w:bidi="en-US"/>
        </w:rPr>
        <w:t>"</w:t>
      </w:r>
      <w:r>
        <w:rPr>
          <w:rStyle w:val="22"/>
          <w:b w:val="0"/>
          <w:bCs w:val="0"/>
          <w:i w:val="0"/>
          <w:iCs w:val="0"/>
          <w:smallCaps w:val="0"/>
          <w:strike w:val="0"/>
          <w:highlight w:val="none"/>
          <w:lang w:val="en-US"/>
        </w:rPr>
        <w:t>（</w:t>
      </w:r>
      <w:r>
        <w:rPr>
          <w:rStyle w:val="22"/>
          <w:b w:val="0"/>
          <w:bCs w:val="0"/>
          <w:i w:val="0"/>
          <w:iCs w:val="0"/>
          <w:smallCaps w:val="0"/>
          <w:strike w:val="0"/>
          <w:sz w:val="20"/>
          <w:szCs w:val="20"/>
          <w:lang w:val="en-US" w:eastAsia="en-US" w:bidi="en-US"/>
        </w:rPr>
        <w:t>notagree</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rPr>
        <w:t>,</w:t>
      </w:r>
      <w:r>
        <w:rPr>
          <w:rStyle w:val="22"/>
          <w:b w:val="0"/>
          <w:bCs w:val="0"/>
          <w:i w:val="0"/>
          <w:iCs w:val="0"/>
          <w:smallCaps w:val="0"/>
          <w:strike w:val="0"/>
          <w:sz w:val="20"/>
          <w:szCs w:val="20"/>
          <w:lang w:val="en-US" w:eastAsia="en-US" w:bidi="en-US"/>
        </w:rPr>
        <w:t>**</w:t>
      </w:r>
      <w:r>
        <w:rPr>
          <w:rStyle w:val="22"/>
          <w:b w:val="0"/>
          <w:bCs w:val="0"/>
          <w:i w:val="0"/>
          <w:iCs w:val="0"/>
          <w:smallCaps w:val="0"/>
          <w:strike w:val="0"/>
        </w:rPr>
        <w:t>好了，好了”是表示“劝解”</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lang w:val="en-US" w:eastAsia="en-US" w:bidi="en-US"/>
        </w:rPr>
        <w:t>makepeace</w:t>
      </w:r>
      <w:r>
        <w:rPr>
          <w:rStyle w:val="22"/>
          <w:b w:val="0"/>
          <w:bCs w:val="0"/>
          <w:i w:val="0"/>
          <w:iCs w:val="0"/>
          <w:smallCaps w:val="0"/>
          <w:strike w:val="0"/>
          <w:sz w:val="20"/>
          <w:szCs w:val="20"/>
          <w:highlight w:val="none"/>
          <w:lang w:val="en-US" w:eastAsia="en-US" w:bidi="en-US"/>
        </w:rPr>
        <w:t>）</w:t>
      </w:r>
      <w:r>
        <w:rPr>
          <w:rStyle w:val="22"/>
          <w:b w:val="0"/>
          <w:bCs w:val="0"/>
          <w:i w:val="0"/>
          <w:iCs w:val="0"/>
          <w:smallCaps w:val="0"/>
          <w:strike w:val="0"/>
          <w:sz w:val="20"/>
          <w:szCs w:val="20"/>
          <w:lang w:val="en-US" w:eastAsia="en-US" w:bidi="en-US"/>
        </w:rPr>
        <w:t>,</w:t>
      </w:r>
      <w:r>
        <w:rPr>
          <w:rStyle w:val="22"/>
          <w:b w:val="0"/>
          <w:bCs w:val="0"/>
          <w:i w:val="0"/>
          <w:iCs w:val="0"/>
          <w:smallCaps w:val="0"/>
          <w:strike w:val="0"/>
        </w:rPr>
        <w:t>大事化小，小事化了。从言语功能的角度给词语释义是一种很重要的方法,尤其是对口语的理解和表达非常有帮助。</w:t>
      </w:r>
    </w:p>
    <w:p>
      <w:pPr>
        <w:pStyle w:val="23"/>
        <w:keepNext w:val="0"/>
        <w:keepLines w:val="0"/>
        <w:widowControl w:val="0"/>
        <w:shd w:val="clear" w:color="auto" w:fill="auto"/>
        <w:bidi w:val="0"/>
        <w:spacing w:before="0" w:after="160" w:line="364" w:lineRule="exact"/>
        <w:ind w:left="0" w:right="0" w:firstLine="0"/>
        <w:jc w:val="center"/>
        <w:rPr>
          <w:sz w:val="20"/>
          <w:szCs w:val="20"/>
        </w:rPr>
      </w:pPr>
      <w:r>
        <w:rPr>
          <w:color w:val="000000"/>
          <w:spacing w:val="0"/>
          <w:w w:val="100"/>
          <w:position w:val="0"/>
          <w:sz w:val="20"/>
          <w:szCs w:val="20"/>
        </w:rPr>
        <w:t>四从释义主体的角度</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从释义主体的角度，我们可以把由教师向学习者直接解释词语的意义跟</w:t>
      </w:r>
      <w:r>
        <w:rPr>
          <w:color w:val="000000"/>
          <w:spacing w:val="0"/>
          <w:w w:val="100"/>
          <w:position w:val="0"/>
          <w:highlight w:val="none"/>
        </w:rPr>
        <w:t>由学习</w:t>
      </w:r>
      <w:r>
        <w:rPr>
          <w:color w:val="000000"/>
          <w:spacing w:val="0"/>
          <w:w w:val="100"/>
          <w:position w:val="0"/>
        </w:rPr>
        <w:t>者自己参与释义区分开来。前者见上面讨论的许多方法，后者如猜测法。请看下面这个例子：</w:t>
      </w:r>
    </w:p>
    <w:p>
      <w:pPr>
        <w:pStyle w:val="23"/>
        <w:keepNext w:val="0"/>
        <w:keepLines w:val="0"/>
        <w:widowControl w:val="0"/>
        <w:shd w:val="clear" w:color="auto" w:fill="auto"/>
        <w:bidi w:val="0"/>
        <w:spacing w:before="0" w:after="0" w:line="362" w:lineRule="exact"/>
        <w:ind w:left="1180" w:right="0" w:hanging="300"/>
        <w:jc w:val="both"/>
        <w:rPr>
          <w:sz w:val="18"/>
          <w:szCs w:val="18"/>
        </w:rPr>
      </w:pPr>
      <w:r>
        <w:rPr>
          <w:color w:val="000000"/>
          <w:spacing w:val="0"/>
          <w:w w:val="100"/>
          <w:position w:val="0"/>
          <w:sz w:val="18"/>
          <w:szCs w:val="18"/>
        </w:rPr>
        <w:t>女：为什么不去找你在音乐中心的那个同学帮忙买几张票？我们也跟你沾点儿光。</w:t>
      </w:r>
    </w:p>
    <w:p>
      <w:pPr>
        <w:pStyle w:val="23"/>
        <w:keepNext w:val="0"/>
        <w:keepLines w:val="0"/>
        <w:widowControl w:val="0"/>
        <w:shd w:val="clear" w:color="auto" w:fill="auto"/>
        <w:bidi w:val="0"/>
        <w:spacing w:before="0" w:after="0" w:line="362" w:lineRule="exact"/>
        <w:ind w:left="0" w:right="0" w:firstLine="860"/>
        <w:jc w:val="both"/>
        <w:rPr>
          <w:sz w:val="18"/>
          <w:szCs w:val="18"/>
        </w:rPr>
      </w:pPr>
      <w:r>
        <w:rPr>
          <w:color w:val="000000"/>
          <w:spacing w:val="0"/>
          <w:w w:val="100"/>
          <w:position w:val="0"/>
          <w:sz w:val="18"/>
          <w:szCs w:val="18"/>
        </w:rPr>
        <w:t>男：你忘了，他不是已经出国了吗？</w:t>
      </w:r>
    </w:p>
    <w:p>
      <w:pPr>
        <w:pStyle w:val="23"/>
        <w:keepNext w:val="0"/>
        <w:keepLines w:val="0"/>
        <w:widowControl w:val="0"/>
        <w:shd w:val="clear" w:color="auto" w:fill="auto"/>
        <w:bidi w:val="0"/>
        <w:spacing w:before="0" w:after="0" w:line="362" w:lineRule="exact"/>
        <w:ind w:left="0" w:right="0" w:firstLine="860"/>
        <w:jc w:val="both"/>
        <w:rPr>
          <w:sz w:val="18"/>
          <w:szCs w:val="18"/>
        </w:rPr>
      </w:pPr>
      <w:r>
        <w:rPr>
          <w:color w:val="000000"/>
          <w:spacing w:val="0"/>
          <w:w w:val="100"/>
          <w:position w:val="0"/>
          <w:sz w:val="18"/>
          <w:szCs w:val="18"/>
        </w:rPr>
        <w:t>女：对，我把</w:t>
      </w:r>
      <w:r>
        <w:rPr>
          <w:color w:val="000000"/>
          <w:spacing w:val="0"/>
          <w:w w:val="100"/>
          <w:position w:val="0"/>
          <w:sz w:val="18"/>
          <w:szCs w:val="18"/>
          <w:u w:val="single"/>
        </w:rPr>
        <w:t>这茬儿</w:t>
      </w:r>
      <w:r>
        <w:rPr>
          <w:color w:val="000000"/>
          <w:spacing w:val="0"/>
          <w:w w:val="100"/>
          <w:position w:val="0"/>
          <w:sz w:val="18"/>
          <w:szCs w:val="18"/>
        </w:rPr>
        <w:t>给忘了。</w:t>
      </w:r>
    </w:p>
    <w:p>
      <w:pPr>
        <w:pStyle w:val="23"/>
        <w:keepNext w:val="0"/>
        <w:keepLines w:val="0"/>
        <w:widowControl w:val="0"/>
        <w:shd w:val="clear" w:color="auto" w:fill="auto"/>
        <w:bidi w:val="0"/>
        <w:spacing w:before="0" w:after="440" w:line="362" w:lineRule="exact"/>
        <w:ind w:left="0" w:right="0" w:firstLine="440"/>
        <w:jc w:val="both"/>
      </w:pPr>
      <w:r>
        <w:rPr>
          <w:color w:val="000000"/>
          <w:spacing w:val="0"/>
          <w:w w:val="100"/>
          <w:position w:val="0"/>
          <w:lang w:val="zh-CN" w:eastAsia="zh-CN" w:bidi="zh-CN"/>
        </w:rPr>
        <w:t>“茬儿”是</w:t>
      </w:r>
      <w:r>
        <w:rPr>
          <w:color w:val="000000"/>
          <w:spacing w:val="0"/>
          <w:w w:val="100"/>
          <w:position w:val="0"/>
        </w:rPr>
        <w:t>个北方方言词，同“晴儿”。《现代汉语词典》</w:t>
      </w:r>
      <w:r>
        <w:rPr>
          <w:color w:val="000000"/>
          <w:spacing w:val="0"/>
          <w:w w:val="100"/>
          <w:position w:val="0"/>
          <w:highlight w:val="none"/>
        </w:rPr>
        <w:t>释为</w:t>
      </w:r>
      <w:r>
        <w:rPr>
          <w:color w:val="000000"/>
          <w:spacing w:val="0"/>
          <w:w w:val="100"/>
          <w:position w:val="0"/>
        </w:rPr>
        <w:t>“指提到的事情或人家刚说完的话在南方学习的留学生，如果不是教材里有这个词，一般是碰不到的。在这样一个上下文语境中，经过教师有意识的诱导，比如，教师可以提问学生"'这'指的是什么"、</w:t>
      </w:r>
      <w:r>
        <w:rPr>
          <w:color w:val="000000"/>
          <w:spacing w:val="0"/>
          <w:w w:val="100"/>
          <w:position w:val="0"/>
          <w:lang w:val="zh-CN" w:eastAsia="zh-CN" w:bidi="zh-CN"/>
        </w:rPr>
        <w:t>"女</w:t>
      </w:r>
      <w:r>
        <w:rPr>
          <w:color w:val="000000"/>
          <w:spacing w:val="0"/>
          <w:w w:val="100"/>
          <w:position w:val="0"/>
          <w:highlight w:val="none"/>
          <w:lang w:val="zh-CN" w:eastAsia="zh-CN" w:bidi="zh-CN"/>
        </w:rPr>
        <w:t>的</w:t>
      </w:r>
      <w:r>
        <w:rPr>
          <w:color w:val="000000"/>
          <w:spacing w:val="0"/>
          <w:w w:val="100"/>
          <w:position w:val="0"/>
          <w:highlight w:val="none"/>
        </w:rPr>
        <w:t>把</w:t>
      </w:r>
      <w:r>
        <w:rPr>
          <w:color w:val="000000"/>
          <w:spacing w:val="0"/>
          <w:w w:val="100"/>
          <w:position w:val="0"/>
        </w:rPr>
        <w:t>什么</w:t>
      </w:r>
      <w:r>
        <w:rPr>
          <w:color w:val="000000"/>
          <w:spacing w:val="0"/>
          <w:w w:val="100"/>
          <w:position w:val="0"/>
          <w:highlight w:val="none"/>
          <w:lang w:val="en-US"/>
        </w:rPr>
        <w:t>（</w:t>
      </w:r>
      <w:r>
        <w:rPr>
          <w:color w:val="000000"/>
          <w:spacing w:val="0"/>
          <w:w w:val="100"/>
          <w:position w:val="0"/>
        </w:rPr>
        <w:t>事情</w:t>
      </w:r>
      <w:r>
        <w:rPr>
          <w:color w:val="000000"/>
          <w:spacing w:val="0"/>
          <w:w w:val="100"/>
          <w:position w:val="0"/>
          <w:highlight w:val="none"/>
          <w:lang w:val="en-US"/>
        </w:rPr>
        <w:t>）</w:t>
      </w:r>
      <w:r>
        <w:rPr>
          <w:color w:val="000000"/>
          <w:spacing w:val="0"/>
          <w:w w:val="100"/>
          <w:position w:val="0"/>
        </w:rPr>
        <w:t>给忘了"，学生自己通过追溯上文是有可能猜测出"这茬儿</w:t>
      </w:r>
      <w:r>
        <w:rPr>
          <w:color w:val="000000"/>
          <w:spacing w:val="0"/>
          <w:w w:val="100"/>
          <w:position w:val="0"/>
          <w:lang w:val="en-US" w:eastAsia="en-US" w:bidi="en-US"/>
        </w:rPr>
        <w:t>"</w:t>
      </w:r>
      <w:r>
        <w:rPr>
          <w:color w:val="000000"/>
          <w:spacing w:val="0"/>
          <w:w w:val="100"/>
          <w:position w:val="0"/>
        </w:rPr>
        <w:t>指的是</w:t>
      </w:r>
      <w:r>
        <w:rPr>
          <w:color w:val="000000"/>
          <w:spacing w:val="0"/>
          <w:w w:val="100"/>
          <w:position w:val="0"/>
          <w:lang w:val="zh-CN" w:eastAsia="zh-CN" w:bidi="zh-CN"/>
        </w:rPr>
        <w:t>“他</w:t>
      </w:r>
      <w:r>
        <w:rPr>
          <w:color w:val="000000"/>
          <w:spacing w:val="0"/>
          <w:w w:val="100"/>
          <w:position w:val="0"/>
        </w:rPr>
        <w:t>已经出国了</w:t>
      </w:r>
      <w:r>
        <w:rPr>
          <w:color w:val="000000"/>
          <w:spacing w:val="0"/>
          <w:w w:val="100"/>
          <w:position w:val="0"/>
          <w:lang w:val="zh-CN" w:eastAsia="zh-CN" w:bidi="zh-CN"/>
        </w:rPr>
        <w:t>"“这</w:t>
      </w:r>
      <w:r>
        <w:rPr>
          <w:color w:val="000000"/>
          <w:spacing w:val="0"/>
          <w:w w:val="100"/>
          <w:position w:val="0"/>
        </w:rPr>
        <w:t>件事用猜测法释义的关键是上下文的语境和教师的诱导方式。</w:t>
      </w:r>
    </w:p>
    <w:p>
      <w:pPr>
        <w:pStyle w:val="21"/>
        <w:keepNext w:val="0"/>
        <w:keepLines w:val="0"/>
        <w:widowControl w:val="0"/>
        <w:shd w:val="clear" w:color="auto" w:fill="auto"/>
        <w:bidi w:val="0"/>
        <w:spacing w:before="0" w:after="160" w:line="206" w:lineRule="exact"/>
        <w:ind w:left="0" w:right="0" w:firstLine="360"/>
        <w:jc w:val="both"/>
        <w:rPr>
          <w:sz w:val="15"/>
          <w:szCs w:val="15"/>
        </w:rPr>
      </w:pPr>
      <w:r>
        <w:rPr>
          <w:color w:val="000000"/>
          <w:spacing w:val="0"/>
          <w:w w:val="100"/>
          <w:position w:val="0"/>
          <w:sz w:val="15"/>
          <w:szCs w:val="15"/>
        </w:rPr>
        <w:t>①</w:t>
      </w:r>
      <w:r>
        <w:rPr>
          <w:color w:val="000000"/>
          <w:spacing w:val="0"/>
          <w:w w:val="100"/>
          <w:position w:val="0"/>
          <w:sz w:val="15"/>
          <w:szCs w:val="15"/>
          <w:lang w:val="zh-CN" w:eastAsia="zh-CN" w:bidi="zh-CN"/>
        </w:rPr>
        <w:t>“不</w:t>
      </w:r>
      <w:r>
        <w:rPr>
          <w:color w:val="000000"/>
          <w:spacing w:val="0"/>
          <w:w w:val="100"/>
          <w:position w:val="0"/>
          <w:sz w:val="15"/>
          <w:szCs w:val="15"/>
        </w:rPr>
        <w:t>怎么样”词典</w:t>
      </w:r>
      <w:r>
        <w:rPr>
          <w:color w:val="000000"/>
          <w:spacing w:val="0"/>
          <w:w w:val="100"/>
          <w:position w:val="0"/>
          <w:sz w:val="15"/>
          <w:szCs w:val="15"/>
          <w:highlight w:val="none"/>
        </w:rPr>
        <w:t>释为</w:t>
      </w:r>
      <w:r>
        <w:rPr>
          <w:color w:val="000000"/>
          <w:spacing w:val="0"/>
          <w:w w:val="100"/>
          <w:position w:val="0"/>
          <w:sz w:val="15"/>
          <w:szCs w:val="15"/>
          <w:lang w:val="zh-CN" w:eastAsia="zh-CN" w:bidi="zh-CN"/>
        </w:rPr>
        <w:t>“平平</w:t>
      </w:r>
      <w:r>
        <w:rPr>
          <w:color w:val="000000"/>
          <w:spacing w:val="0"/>
          <w:w w:val="100"/>
          <w:position w:val="0"/>
          <w:sz w:val="15"/>
          <w:szCs w:val="15"/>
        </w:rPr>
        <w:t>常常，不很好</w:t>
      </w:r>
      <w:r>
        <w:rPr>
          <w:color w:val="000000"/>
          <w:spacing w:val="0"/>
          <w:w w:val="100"/>
          <w:position w:val="0"/>
          <w:sz w:val="15"/>
          <w:szCs w:val="15"/>
          <w:lang w:val="zh-CN" w:eastAsia="zh-CN" w:bidi="zh-CN"/>
        </w:rPr>
        <w:t>”，是</w:t>
      </w:r>
      <w:r>
        <w:rPr>
          <w:color w:val="000000"/>
          <w:spacing w:val="0"/>
          <w:w w:val="100"/>
          <w:position w:val="0"/>
          <w:sz w:val="15"/>
          <w:szCs w:val="15"/>
        </w:rPr>
        <w:t>从功能的角度解释；</w:t>
      </w:r>
      <w:r>
        <w:rPr>
          <w:color w:val="000000"/>
          <w:spacing w:val="0"/>
          <w:w w:val="100"/>
          <w:position w:val="0"/>
          <w:sz w:val="15"/>
          <w:szCs w:val="15"/>
          <w:lang w:val="zh-CN" w:eastAsia="zh-CN" w:bidi="zh-CN"/>
        </w:rPr>
        <w:t>“谢天</w:t>
      </w:r>
      <w:r>
        <w:rPr>
          <w:color w:val="000000"/>
          <w:spacing w:val="0"/>
          <w:w w:val="100"/>
          <w:position w:val="0"/>
          <w:sz w:val="15"/>
          <w:szCs w:val="15"/>
        </w:rPr>
        <w:t>谢地"词典</w:t>
      </w:r>
      <w:r>
        <w:rPr>
          <w:color w:val="000000"/>
          <w:spacing w:val="0"/>
          <w:w w:val="100"/>
          <w:position w:val="0"/>
          <w:sz w:val="15"/>
          <w:szCs w:val="15"/>
          <w:highlight w:val="none"/>
        </w:rPr>
        <w:t>释为</w:t>
      </w:r>
      <w:r>
        <w:rPr>
          <w:color w:val="000000"/>
          <w:spacing w:val="0"/>
          <w:w w:val="100"/>
          <w:position w:val="0"/>
          <w:sz w:val="15"/>
          <w:szCs w:val="15"/>
          <w:lang w:val="zh-CN" w:eastAsia="zh-CN" w:bidi="zh-CN"/>
        </w:rPr>
        <w:t>“</w:t>
      </w:r>
      <w:r>
        <w:rPr>
          <w:color w:val="000000"/>
          <w:spacing w:val="0"/>
          <w:w w:val="100"/>
          <w:position w:val="0"/>
          <w:sz w:val="15"/>
          <w:szCs w:val="15"/>
          <w:highlight w:val="none"/>
          <w:lang w:val="zh-CN" w:eastAsia="zh-CN" w:bidi="zh-CN"/>
        </w:rPr>
        <w:t>迷信</w:t>
      </w:r>
      <w:r>
        <w:rPr>
          <w:color w:val="000000"/>
          <w:spacing w:val="0"/>
          <w:w w:val="100"/>
          <w:position w:val="0"/>
          <w:sz w:val="15"/>
          <w:szCs w:val="15"/>
        </w:rPr>
        <w:t>的人认为处境顺利是受到了天地神灵的保佑，因此要感谢天地。现在多用'谢天谢地'表示感谢或庆幸</w:t>
      </w:r>
      <w:r>
        <w:rPr>
          <w:color w:val="000000"/>
          <w:spacing w:val="0"/>
          <w:w w:val="100"/>
          <w:position w:val="0"/>
          <w:sz w:val="15"/>
          <w:szCs w:val="15"/>
          <w:lang w:val="zh-CN" w:eastAsia="zh-CN" w:bidi="zh-CN"/>
        </w:rPr>
        <w:t>”，这</w:t>
      </w:r>
      <w:r>
        <w:rPr>
          <w:color w:val="000000"/>
          <w:spacing w:val="0"/>
          <w:w w:val="100"/>
          <w:position w:val="0"/>
          <w:sz w:val="15"/>
          <w:szCs w:val="15"/>
        </w:rPr>
        <w:t>是从文化和功能的角度进行解释。</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五从词语本义与附着义的角度</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从词语本义与附着义的角度，我们可以把解释词语的基本意义同解释词语的文化附着意义区分开来。解释词语的文化附着意义的方法可以称为阐释文化义。</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汉语中许多词语有着特定的文化含义，学生理解词语的基本意义或字面意义并不难，但要了解其附着的社会文化意义却不容易。教师在给学生解释基本意义的同时，必须适当地阐释说明词语附着的社会文化含义，不然很难使学生真正理解它们。如''下岗</w:t>
      </w:r>
      <w:r>
        <w:rPr>
          <w:color w:val="000000"/>
          <w:spacing w:val="0"/>
          <w:w w:val="100"/>
          <w:position w:val="0"/>
          <w:lang w:val="zh-CN" w:eastAsia="zh-CN" w:bidi="zh-CN"/>
        </w:rPr>
        <w:t>”一般</w:t>
      </w:r>
      <w:r>
        <w:rPr>
          <w:color w:val="000000"/>
          <w:spacing w:val="0"/>
          <w:w w:val="100"/>
          <w:position w:val="0"/>
        </w:rPr>
        <w:t>可以用</w:t>
      </w:r>
      <w:r>
        <w:rPr>
          <w:color w:val="000000"/>
          <w:spacing w:val="0"/>
          <w:w w:val="100"/>
          <w:position w:val="0"/>
          <w:lang w:val="zh-CN" w:eastAsia="zh-CN" w:bidi="zh-CN"/>
        </w:rPr>
        <w:t>“失业</w:t>
      </w:r>
      <w:r>
        <w:rPr>
          <w:color w:val="000000"/>
          <w:spacing w:val="0"/>
          <w:w w:val="100"/>
          <w:position w:val="0"/>
        </w:rPr>
        <w:t>'‘同义替换，但</w:t>
      </w:r>
      <w:r>
        <w:rPr>
          <w:color w:val="000000"/>
          <w:spacing w:val="0"/>
          <w:w w:val="100"/>
          <w:position w:val="0"/>
          <w:lang w:val="zh-CN" w:eastAsia="zh-CN" w:bidi="zh-CN"/>
        </w:rPr>
        <w:t>“下岗</w:t>
      </w:r>
      <w:r>
        <w:rPr>
          <w:color w:val="000000"/>
          <w:spacing w:val="0"/>
          <w:w w:val="100"/>
          <w:position w:val="0"/>
        </w:rPr>
        <w:t>"所含有的国情内容，却是</w:t>
      </w:r>
      <w:r>
        <w:rPr>
          <w:color w:val="000000"/>
          <w:spacing w:val="0"/>
          <w:w w:val="100"/>
          <w:position w:val="0"/>
          <w:lang w:val="zh-CN" w:eastAsia="zh-CN" w:bidi="zh-CN"/>
        </w:rPr>
        <w:t>“失业”所</w:t>
      </w:r>
      <w:r>
        <w:rPr>
          <w:color w:val="000000"/>
          <w:spacing w:val="0"/>
          <w:w w:val="100"/>
          <w:position w:val="0"/>
        </w:rPr>
        <w:t>无法表现的。又如</w:t>
      </w:r>
      <w:r>
        <w:rPr>
          <w:color w:val="000000"/>
          <w:spacing w:val="0"/>
          <w:w w:val="100"/>
          <w:position w:val="0"/>
          <w:lang w:val="zh-CN" w:eastAsia="zh-CN" w:bidi="zh-CN"/>
        </w:rPr>
        <w:t>“文革”时的“两地</w:t>
      </w:r>
      <w:r>
        <w:rPr>
          <w:color w:val="000000"/>
          <w:spacing w:val="0"/>
          <w:w w:val="100"/>
          <w:position w:val="0"/>
        </w:rPr>
        <w:t>分居”同现在的离婚前奏的</w:t>
      </w:r>
      <w:r>
        <w:rPr>
          <w:color w:val="000000"/>
          <w:spacing w:val="0"/>
          <w:w w:val="100"/>
          <w:position w:val="0"/>
          <w:lang w:val="zh-CN" w:eastAsia="zh-CN" w:bidi="zh-CN"/>
        </w:rPr>
        <w:t>“分居</w:t>
      </w:r>
      <w:r>
        <w:rPr>
          <w:color w:val="000000"/>
          <w:spacing w:val="0"/>
          <w:w w:val="100"/>
          <w:position w:val="0"/>
        </w:rPr>
        <w:t>'‘不一样。</w:t>
      </w:r>
      <w:r>
        <w:rPr>
          <w:color w:val="000000"/>
          <w:spacing w:val="0"/>
          <w:w w:val="100"/>
          <w:position w:val="0"/>
          <w:lang w:val="zh-CN" w:eastAsia="zh-CN" w:bidi="zh-CN"/>
        </w:rPr>
        <w:t>"上山</w:t>
      </w:r>
      <w:r>
        <w:rPr>
          <w:color w:val="000000"/>
          <w:spacing w:val="0"/>
          <w:w w:val="100"/>
          <w:position w:val="0"/>
        </w:rPr>
        <w:t>下乡”</w:t>
      </w:r>
      <w:r>
        <w:rPr>
          <w:color w:val="000000"/>
          <w:spacing w:val="0"/>
          <w:w w:val="100"/>
          <w:position w:val="0"/>
          <w:lang w:val="zh-CN" w:eastAsia="zh-CN" w:bidi="zh-CN"/>
        </w:rPr>
        <w:t>、“赤</w:t>
      </w:r>
      <w:r>
        <w:rPr>
          <w:color w:val="000000"/>
          <w:spacing w:val="0"/>
          <w:w w:val="100"/>
          <w:position w:val="0"/>
        </w:rPr>
        <w:t>脚医生"、“工农兵学员</w:t>
      </w:r>
      <w:r>
        <w:rPr>
          <w:color w:val="000000"/>
          <w:spacing w:val="0"/>
          <w:w w:val="100"/>
          <w:position w:val="0"/>
          <w:lang w:val="en-US" w:eastAsia="en-US" w:bidi="en-US"/>
        </w:rPr>
        <w:t>"</w:t>
      </w:r>
      <w:r>
        <w:rPr>
          <w:color w:val="000000"/>
          <w:spacing w:val="0"/>
          <w:w w:val="100"/>
          <w:position w:val="0"/>
        </w:rPr>
        <w:t>等词语背负着时代的烙印；而</w:t>
      </w:r>
      <w:r>
        <w:rPr>
          <w:color w:val="000000"/>
          <w:spacing w:val="0"/>
          <w:w w:val="100"/>
          <w:position w:val="0"/>
          <w:lang w:val="zh-CN" w:eastAsia="zh-CN" w:bidi="zh-CN"/>
        </w:rPr>
        <w:t>“望梅</w:t>
      </w:r>
      <w:r>
        <w:rPr>
          <w:color w:val="000000"/>
          <w:spacing w:val="0"/>
          <w:w w:val="100"/>
          <w:position w:val="0"/>
        </w:rPr>
        <w:t>止渴"</w:t>
      </w:r>
      <w:r>
        <w:rPr>
          <w:color w:val="000000"/>
          <w:spacing w:val="0"/>
          <w:w w:val="100"/>
          <w:position w:val="0"/>
          <w:lang w:val="zh-CN" w:eastAsia="zh-CN" w:bidi="zh-CN"/>
        </w:rPr>
        <w:t>、“画</w:t>
      </w:r>
      <w:r>
        <w:rPr>
          <w:color w:val="000000"/>
          <w:spacing w:val="0"/>
          <w:w w:val="100"/>
          <w:position w:val="0"/>
        </w:rPr>
        <w:t>龙点睛</w:t>
      </w:r>
      <w:r>
        <w:rPr>
          <w:color w:val="000000"/>
          <w:spacing w:val="0"/>
          <w:w w:val="100"/>
          <w:position w:val="0"/>
          <w:lang w:val="zh-CN" w:eastAsia="zh-CN" w:bidi="zh-CN"/>
        </w:rPr>
        <w:t>”等</w:t>
      </w:r>
      <w:r>
        <w:rPr>
          <w:color w:val="000000"/>
          <w:spacing w:val="0"/>
          <w:w w:val="100"/>
          <w:position w:val="0"/>
        </w:rPr>
        <w:t>成语则留有历史的遗迹；至于•'傍大款”</w:t>
      </w:r>
      <w:r>
        <w:rPr>
          <w:color w:val="000000"/>
          <w:spacing w:val="0"/>
          <w:w w:val="100"/>
          <w:position w:val="0"/>
          <w:lang w:val="zh-CN" w:eastAsia="zh-CN" w:bidi="zh-CN"/>
        </w:rPr>
        <w:t>、“包</w:t>
      </w:r>
      <w:r>
        <w:rPr>
          <w:color w:val="000000"/>
          <w:spacing w:val="0"/>
          <w:w w:val="100"/>
          <w:position w:val="0"/>
        </w:rPr>
        <w:t>二奶"、</w:t>
      </w:r>
      <w:r>
        <w:rPr>
          <w:color w:val="000000"/>
          <w:spacing w:val="0"/>
          <w:w w:val="100"/>
          <w:position w:val="0"/>
          <w:lang w:val="zh-CN" w:eastAsia="zh-CN" w:bidi="zh-CN"/>
        </w:rPr>
        <w:t>“养</w:t>
      </w:r>
      <w:r>
        <w:rPr>
          <w:color w:val="000000"/>
          <w:spacing w:val="0"/>
          <w:w w:val="100"/>
          <w:position w:val="0"/>
        </w:rPr>
        <w:t>金丝鸟</w:t>
      </w:r>
      <w:r>
        <w:rPr>
          <w:color w:val="000000"/>
          <w:spacing w:val="0"/>
          <w:w w:val="100"/>
          <w:position w:val="0"/>
          <w:lang w:val="zh-CN" w:eastAsia="zh-CN" w:bidi="zh-CN"/>
        </w:rPr>
        <w:t>”也折</w:t>
      </w:r>
      <w:r>
        <w:rPr>
          <w:color w:val="000000"/>
          <w:spacing w:val="0"/>
          <w:w w:val="100"/>
          <w:position w:val="0"/>
        </w:rPr>
        <w:t>射出当代社会生活的一角；网络词语的使用虽然有些会进入全民语言，但大部分却有着特定使用范围和语言规范的局限。</w:t>
      </w:r>
    </w:p>
    <w:p>
      <w:pPr>
        <w:pStyle w:val="23"/>
        <w:keepNext w:val="0"/>
        <w:keepLines w:val="0"/>
        <w:widowControl w:val="0"/>
        <w:shd w:val="clear" w:color="auto" w:fill="auto"/>
        <w:bidi w:val="0"/>
        <w:spacing w:before="0" w:after="860" w:line="362" w:lineRule="exact"/>
        <w:ind w:left="0" w:right="0" w:firstLine="440"/>
        <w:jc w:val="both"/>
      </w:pPr>
      <w:r>
        <w:rPr>
          <w:color w:val="000000"/>
          <w:spacing w:val="0"/>
          <w:w w:val="100"/>
          <w:position w:val="0"/>
        </w:rPr>
        <w:t>词语的意义，有的可能只适用于以某一种方式解释,有的则可以用几种方法说明。关键是方法的运用必须考虑到教学的目的、教师自身的条件、教学对象的情况（母语、文字、文化背景和汉语水平）以及教师本人所主张或信奉的第二语言教学理论和教学法，同时词语本身的特点和上下文语境也是不可忽视的因素。</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思考</w:t>
      </w:r>
    </w:p>
    <w:p>
      <w:pPr>
        <w:pStyle w:val="23"/>
        <w:keepNext w:val="0"/>
        <w:keepLines w:val="0"/>
        <w:widowControl w:val="0"/>
        <w:numPr>
          <w:ilvl w:val="0"/>
          <w:numId w:val="81"/>
        </w:numPr>
        <w:shd w:val="clear" w:color="auto" w:fill="auto"/>
        <w:tabs>
          <w:tab w:val="left" w:pos="707"/>
        </w:tabs>
        <w:bidi w:val="0"/>
        <w:spacing w:before="0" w:after="0" w:line="360" w:lineRule="exact"/>
        <w:ind w:left="0" w:right="0" w:firstLine="440"/>
        <w:jc w:val="both"/>
        <w:rPr>
          <w:sz w:val="18"/>
          <w:szCs w:val="18"/>
        </w:rPr>
      </w:pPr>
      <w:bookmarkStart w:id="472" w:name="bookmark472"/>
      <w:bookmarkEnd w:id="472"/>
      <w:r>
        <w:rPr>
          <w:color w:val="000000"/>
          <w:spacing w:val="0"/>
          <w:w w:val="100"/>
          <w:position w:val="0"/>
          <w:sz w:val="18"/>
          <w:szCs w:val="18"/>
        </w:rPr>
        <w:t>一些学习者习惯通过字形记忆词汇，一些学习者习惯通过词音记忆词汇，你认为在词汇教学上教师该如何根据这两类学生的特点进行教学？</w:t>
      </w:r>
    </w:p>
    <w:p>
      <w:pPr>
        <w:pStyle w:val="23"/>
        <w:keepNext w:val="0"/>
        <w:keepLines w:val="0"/>
        <w:widowControl w:val="0"/>
        <w:numPr>
          <w:ilvl w:val="0"/>
          <w:numId w:val="81"/>
        </w:numPr>
        <w:shd w:val="clear" w:color="auto" w:fill="auto"/>
        <w:tabs>
          <w:tab w:val="left" w:pos="714"/>
        </w:tabs>
        <w:bidi w:val="0"/>
        <w:spacing w:before="0" w:after="0" w:line="360" w:lineRule="exact"/>
        <w:ind w:left="0" w:right="0" w:firstLine="440"/>
        <w:jc w:val="both"/>
        <w:rPr>
          <w:sz w:val="18"/>
          <w:szCs w:val="18"/>
        </w:rPr>
      </w:pPr>
      <w:bookmarkStart w:id="473" w:name="bookmark473"/>
      <w:bookmarkEnd w:id="473"/>
      <w:r>
        <w:rPr>
          <w:color w:val="000000"/>
          <w:spacing w:val="0"/>
          <w:w w:val="100"/>
          <w:position w:val="0"/>
          <w:sz w:val="18"/>
          <w:szCs w:val="18"/>
        </w:rPr>
        <w:t>请你给出一些具体的建议，帮助汉语学习者扩大词汇量。</w:t>
      </w:r>
    </w:p>
    <w:p>
      <w:pPr>
        <w:pStyle w:val="23"/>
        <w:keepNext w:val="0"/>
        <w:keepLines w:val="0"/>
        <w:widowControl w:val="0"/>
        <w:numPr>
          <w:ilvl w:val="0"/>
          <w:numId w:val="81"/>
        </w:numPr>
        <w:shd w:val="clear" w:color="auto" w:fill="auto"/>
        <w:tabs>
          <w:tab w:val="left" w:pos="707"/>
        </w:tabs>
        <w:bidi w:val="0"/>
        <w:spacing w:before="0" w:after="80" w:line="360" w:lineRule="exact"/>
        <w:ind w:left="0" w:right="0" w:firstLine="440"/>
        <w:jc w:val="both"/>
        <w:rPr>
          <w:sz w:val="18"/>
          <w:szCs w:val="18"/>
        </w:rPr>
        <w:sectPr>
          <w:headerReference r:id="rId605" w:type="first"/>
          <w:footerReference r:id="rId608" w:type="first"/>
          <w:headerReference r:id="rId603" w:type="default"/>
          <w:footerReference r:id="rId606" w:type="default"/>
          <w:headerReference r:id="rId604" w:type="even"/>
          <w:footerReference r:id="rId607" w:type="even"/>
          <w:footnotePr>
            <w:numFmt w:val="decimal"/>
          </w:footnotePr>
          <w:pgSz w:w="9621" w:h="12860"/>
          <w:pgMar w:top="1506" w:right="1184" w:bottom="1155" w:left="1404" w:header="0" w:footer="3" w:gutter="0"/>
          <w:cols w:space="720" w:num="1"/>
          <w:titlePg/>
          <w:rtlGutter w:val="0"/>
          <w:docGrid w:linePitch="360" w:charSpace="0"/>
        </w:sectPr>
      </w:pPr>
      <w:bookmarkStart w:id="474" w:name="bookmark474"/>
      <w:bookmarkEnd w:id="474"/>
      <w:r>
        <w:rPr>
          <w:color w:val="000000"/>
          <w:spacing w:val="0"/>
          <w:w w:val="100"/>
          <w:position w:val="0"/>
          <w:sz w:val="18"/>
          <w:szCs w:val="18"/>
        </w:rPr>
        <w:t>解释词语的方法和教学法理念密切相关，根据交际法的教学理念，你认为该教学法偏爱的词语学习方法是怎样的，为什么？</w:t>
      </w:r>
    </w:p>
    <w:p>
      <w:pPr>
        <w:pStyle w:val="23"/>
        <w:keepNext w:val="0"/>
        <w:keepLines w:val="0"/>
        <w:widowControl w:val="0"/>
        <w:numPr>
          <w:ilvl w:val="0"/>
          <w:numId w:val="82"/>
        </w:numPr>
        <w:shd w:val="clear" w:color="auto" w:fill="auto"/>
        <w:bidi w:val="0"/>
        <w:spacing w:before="0" w:after="500" w:line="365" w:lineRule="exact"/>
        <w:ind w:left="0" w:right="0" w:firstLine="420"/>
        <w:jc w:val="both"/>
        <w:rPr>
          <w:sz w:val="18"/>
          <w:szCs w:val="18"/>
        </w:rPr>
      </w:pPr>
      <w:bookmarkStart w:id="475" w:name="bookmark475"/>
      <w:bookmarkEnd w:id="475"/>
      <w:r>
        <w:rPr>
          <w:color w:val="000000"/>
          <w:spacing w:val="0"/>
          <w:w w:val="100"/>
          <w:position w:val="0"/>
          <w:sz w:val="18"/>
          <w:szCs w:val="18"/>
        </w:rPr>
        <w:t>词语解释的方法可以直接用学生母语翻译，也可以用表情、手势等身体语言解释，还可以用图片、实物等直观教具解释，试分析这三种方法的主要利弊。</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任务</w:t>
      </w:r>
    </w:p>
    <w:p>
      <w:pPr>
        <w:pStyle w:val="23"/>
        <w:keepNext w:val="0"/>
        <w:keepLines w:val="0"/>
        <w:widowControl w:val="0"/>
        <w:numPr>
          <w:ilvl w:val="0"/>
          <w:numId w:val="83"/>
        </w:numPr>
        <w:shd w:val="clear" w:color="auto" w:fill="auto"/>
        <w:tabs>
          <w:tab w:val="left" w:pos="727"/>
        </w:tabs>
        <w:bidi w:val="0"/>
        <w:spacing w:before="0" w:after="0" w:line="363" w:lineRule="exact"/>
        <w:ind w:left="0" w:right="0" w:firstLine="420"/>
        <w:jc w:val="both"/>
        <w:rPr>
          <w:sz w:val="18"/>
          <w:szCs w:val="18"/>
        </w:rPr>
      </w:pPr>
      <w:bookmarkStart w:id="476" w:name="bookmark476"/>
      <w:bookmarkEnd w:id="476"/>
      <w:r>
        <w:rPr>
          <w:color w:val="000000"/>
          <w:spacing w:val="0"/>
          <w:w w:val="100"/>
          <w:position w:val="0"/>
          <w:sz w:val="18"/>
          <w:szCs w:val="18"/>
        </w:rPr>
        <w:t>分别为成人、儿童学习者设计两个不同的词汇学习的课堂游戏。</w:t>
      </w:r>
    </w:p>
    <w:p>
      <w:pPr>
        <w:pStyle w:val="23"/>
        <w:keepNext w:val="0"/>
        <w:keepLines w:val="0"/>
        <w:widowControl w:val="0"/>
        <w:numPr>
          <w:ilvl w:val="0"/>
          <w:numId w:val="83"/>
        </w:numPr>
        <w:shd w:val="clear" w:color="auto" w:fill="auto"/>
        <w:tabs>
          <w:tab w:val="left" w:pos="720"/>
        </w:tabs>
        <w:bidi w:val="0"/>
        <w:spacing w:before="0" w:after="0" w:line="363" w:lineRule="exact"/>
        <w:ind w:left="0" w:right="0" w:firstLine="420"/>
        <w:jc w:val="both"/>
        <w:rPr>
          <w:sz w:val="18"/>
          <w:szCs w:val="18"/>
        </w:rPr>
      </w:pPr>
      <w:bookmarkStart w:id="477" w:name="bookmark477"/>
      <w:bookmarkEnd w:id="477"/>
      <w:r>
        <w:rPr>
          <w:color w:val="000000"/>
          <w:spacing w:val="0"/>
          <w:w w:val="100"/>
          <w:position w:val="0"/>
          <w:sz w:val="18"/>
          <w:szCs w:val="18"/>
        </w:rPr>
        <w:t>选择一种初级的汉语教材，针对其中一课的生词，试着选择各种不同的方法对这些生词进行解释。</w:t>
      </w:r>
    </w:p>
    <w:p>
      <w:pPr>
        <w:pStyle w:val="23"/>
        <w:keepNext w:val="0"/>
        <w:keepLines w:val="0"/>
        <w:widowControl w:val="0"/>
        <w:numPr>
          <w:ilvl w:val="0"/>
          <w:numId w:val="83"/>
        </w:numPr>
        <w:shd w:val="clear" w:color="auto" w:fill="auto"/>
        <w:tabs>
          <w:tab w:val="left" w:pos="735"/>
        </w:tabs>
        <w:bidi w:val="0"/>
        <w:spacing w:before="0" w:after="0" w:line="363" w:lineRule="exact"/>
        <w:ind w:left="0" w:right="0" w:firstLine="420"/>
        <w:jc w:val="both"/>
        <w:rPr>
          <w:sz w:val="18"/>
          <w:szCs w:val="18"/>
        </w:rPr>
      </w:pPr>
      <w:bookmarkStart w:id="478" w:name="bookmark478"/>
      <w:bookmarkEnd w:id="478"/>
      <w:r>
        <w:rPr>
          <w:color w:val="000000"/>
          <w:spacing w:val="0"/>
          <w:w w:val="100"/>
          <w:position w:val="0"/>
          <w:sz w:val="18"/>
          <w:szCs w:val="18"/>
        </w:rPr>
        <w:t>搜集一些最近出现的流行词语，分析流行词语背后体现出来的社会新现象。</w:t>
      </w:r>
    </w:p>
    <w:p>
      <w:pPr>
        <w:pStyle w:val="23"/>
        <w:keepNext w:val="0"/>
        <w:keepLines w:val="0"/>
        <w:widowControl w:val="0"/>
        <w:numPr>
          <w:ilvl w:val="0"/>
          <w:numId w:val="83"/>
        </w:numPr>
        <w:shd w:val="clear" w:color="auto" w:fill="auto"/>
        <w:tabs>
          <w:tab w:val="left" w:pos="730"/>
        </w:tabs>
        <w:bidi w:val="0"/>
        <w:spacing w:before="0" w:after="260" w:line="363" w:lineRule="exact"/>
        <w:ind w:left="0" w:right="0" w:firstLine="420"/>
        <w:jc w:val="both"/>
        <w:rPr>
          <w:sz w:val="18"/>
          <w:szCs w:val="18"/>
        </w:rPr>
        <w:sectPr>
          <w:headerReference r:id="rId609" w:type="default"/>
          <w:footerReference r:id="rId611" w:type="default"/>
          <w:headerReference r:id="rId610" w:type="even"/>
          <w:footerReference r:id="rId612" w:type="even"/>
          <w:footnotePr>
            <w:numFmt w:val="decimal"/>
          </w:footnotePr>
          <w:type w:val="continuous"/>
          <w:pgSz w:w="9621" w:h="12860"/>
          <w:pgMar w:top="1506" w:right="1184" w:bottom="1155" w:left="1404" w:header="0" w:footer="727" w:gutter="0"/>
          <w:cols w:space="720" w:num="1"/>
          <w:rtlGutter w:val="0"/>
          <w:docGrid w:linePitch="360" w:charSpace="0"/>
        </w:sectPr>
      </w:pPr>
      <w:bookmarkStart w:id="479" w:name="bookmark479"/>
      <w:bookmarkEnd w:id="479"/>
      <w:r>
        <w:rPr>
          <w:color w:val="000000"/>
          <w:spacing w:val="0"/>
          <w:w w:val="100"/>
          <w:position w:val="0"/>
          <w:sz w:val="18"/>
          <w:szCs w:val="18"/>
        </w:rPr>
        <w:t>词汇教学中词语操练是重要一环，在汉语教师中开展一个调查，了解他们操练词语的不同方法。</w:t>
      </w:r>
    </w:p>
    <w:p>
      <w:pPr>
        <w:pStyle w:val="17"/>
        <w:keepNext/>
        <w:keepLines/>
        <w:widowControl w:val="0"/>
        <w:shd w:val="clear" w:color="auto" w:fill="auto"/>
        <w:bidi w:val="0"/>
        <w:spacing w:before="1280" w:after="1200" w:line="240" w:lineRule="auto"/>
        <w:ind w:left="0" w:right="0" w:firstLine="0"/>
        <w:jc w:val="center"/>
        <w:rPr>
          <w:sz w:val="32"/>
          <w:szCs w:val="32"/>
        </w:rPr>
      </w:pPr>
      <w:bookmarkStart w:id="480" w:name="bookmark480"/>
      <w:bookmarkStart w:id="481" w:name="bookmark481"/>
      <w:bookmarkStart w:id="482" w:name="bookmark482"/>
      <w:r>
        <w:rPr>
          <w:color w:val="000000"/>
          <w:spacing w:val="0"/>
          <w:w w:val="100"/>
          <w:position w:val="0"/>
          <w:sz w:val="32"/>
          <w:szCs w:val="32"/>
        </w:rPr>
        <w:t>第^一章课堂教学案例分析①</w:t>
      </w:r>
      <w:bookmarkEnd w:id="480"/>
      <w:bookmarkEnd w:id="481"/>
      <w:bookmarkEnd w:id="482"/>
    </w:p>
    <w:p>
      <w:pPr>
        <w:pStyle w:val="23"/>
        <w:keepNext w:val="0"/>
        <w:keepLines w:val="0"/>
        <w:widowControl w:val="0"/>
        <w:shd w:val="clear" w:color="auto" w:fill="auto"/>
        <w:bidi w:val="0"/>
        <w:spacing w:before="0" w:after="640" w:line="362" w:lineRule="exact"/>
        <w:ind w:left="0" w:right="0" w:firstLine="440"/>
        <w:jc w:val="both"/>
      </w:pPr>
      <w:r>
        <w:rPr>
          <w:color w:val="000000"/>
          <w:spacing w:val="0"/>
          <w:w w:val="100"/>
          <w:position w:val="0"/>
        </w:rPr>
        <w:t>前面我们讨论过课堂教学设计和组织问题，这一章将通过具体的案例，来讨论汉语课堂教学中可能发生或碰到的一些常见问题，对这些问题进行具体分析，讨论利弊，提供可能的解决办法。我们根据课堂教学的基本问题编排案例，这些案例都来自教学实践，每个案例中蕴涵的教学问题可能是多方面的，因此案例的归类和分析难免有交叉、重叠。</w:t>
      </w:r>
      <w:r>
        <w:rPr>
          <w:color w:val="000000"/>
          <w:spacing w:val="0"/>
          <w:w w:val="100"/>
          <w:position w:val="0"/>
          <w:lang w:val="zh-CN" w:eastAsia="zh-CN" w:bidi="zh-CN"/>
        </w:rPr>
        <w:t>“教学</w:t>
      </w:r>
      <w:r>
        <w:rPr>
          <w:color w:val="000000"/>
          <w:spacing w:val="0"/>
          <w:w w:val="100"/>
          <w:position w:val="0"/>
        </w:rPr>
        <w:t>有法，而无定法”，本章提供的不是唯一的解决办法，也未必就是最佳的解决办法，只是作为一种可能性提出来讨论，希望能对大家的教学实践有所帮助，促使大家进一步反思我们的教学理念，改进我们的教学方法，以提高我们的教学质量和效率。</w:t>
      </w:r>
    </w:p>
    <w:p>
      <w:pPr>
        <w:pStyle w:val="25"/>
        <w:keepNext/>
        <w:keepLines/>
        <w:widowControl w:val="0"/>
        <w:shd w:val="clear" w:color="auto" w:fill="auto"/>
        <w:bidi w:val="0"/>
        <w:spacing w:before="0" w:after="500" w:line="240" w:lineRule="auto"/>
        <w:ind w:left="0" w:right="0" w:firstLine="0"/>
        <w:jc w:val="center"/>
        <w:rPr>
          <w:sz w:val="26"/>
          <w:szCs w:val="26"/>
        </w:rPr>
      </w:pPr>
      <w:bookmarkStart w:id="483" w:name="bookmark484"/>
      <w:bookmarkStart w:id="484" w:name="bookmark483"/>
      <w:bookmarkStart w:id="485" w:name="bookmark485"/>
      <w:r>
        <w:rPr>
          <w:color w:val="000000"/>
          <w:spacing w:val="0"/>
          <w:w w:val="100"/>
          <w:position w:val="0"/>
          <w:sz w:val="26"/>
          <w:szCs w:val="26"/>
        </w:rPr>
        <w:t>第一节推敲细节</w:t>
      </w:r>
      <w:bookmarkEnd w:id="483"/>
      <w:bookmarkEnd w:id="484"/>
      <w:bookmarkEnd w:id="485"/>
    </w:p>
    <w:p>
      <w:pPr>
        <w:pStyle w:val="23"/>
        <w:keepNext w:val="0"/>
        <w:keepLines w:val="0"/>
        <w:widowControl w:val="0"/>
        <w:shd w:val="clear" w:color="auto" w:fill="auto"/>
        <w:bidi w:val="0"/>
        <w:spacing w:before="0" w:after="640" w:line="363" w:lineRule="exact"/>
        <w:ind w:left="0" w:right="0" w:firstLine="440"/>
        <w:jc w:val="both"/>
      </w:pPr>
      <w:r>
        <w:rPr>
          <w:color w:val="000000"/>
          <w:spacing w:val="0"/>
          <w:w w:val="100"/>
          <w:position w:val="0"/>
        </w:rPr>
        <w:t>我们常说“细节决定成败”，在语言教学中也是如此。对于同样的教学内容，釆用不同的教学设计,效果可能大不相同；即便教学设计相似，但是其中的.某个细节安排不同，也会造成完全不同的效果</w:t>
      </w:r>
      <w:r>
        <w:rPr>
          <w:color w:val="000000"/>
          <w:spacing w:val="0"/>
          <w:w w:val="100"/>
          <w:position w:val="0"/>
          <w:highlight w:val="none"/>
          <w:lang w:val="en-US"/>
        </w:rPr>
        <w:t>；</w:t>
      </w:r>
      <w:r>
        <w:rPr>
          <w:color w:val="000000"/>
          <w:spacing w:val="0"/>
          <w:w w:val="100"/>
          <w:position w:val="0"/>
        </w:rPr>
        <w:t>课堂上教师的一个词、一句话，甚至一个表情、一个动作，都会带来意想</w:t>
      </w:r>
      <w:r>
        <w:rPr>
          <w:color w:val="000000"/>
          <w:spacing w:val="0"/>
          <w:w w:val="100"/>
          <w:position w:val="0"/>
          <w:highlight w:val="none"/>
          <w:lang w:val="zh-CN" w:eastAsia="zh-CN" w:bidi="zh-CN"/>
        </w:rPr>
        <w:t>不莉的</w:t>
      </w:r>
      <w:r>
        <w:rPr>
          <w:color w:val="000000"/>
          <w:spacing w:val="0"/>
          <w:w w:val="100"/>
          <w:position w:val="0"/>
        </w:rPr>
        <w:t>结果。特别是初级阶段的教</w:t>
      </w:r>
    </w:p>
    <w:p>
      <w:pPr>
        <w:pStyle w:val="21"/>
        <w:keepNext w:val="0"/>
        <w:keepLines w:val="0"/>
        <w:widowControl w:val="0"/>
        <w:shd w:val="clear" w:color="auto" w:fill="auto"/>
        <w:bidi w:val="0"/>
        <w:spacing w:before="0" w:after="0" w:line="206" w:lineRule="exact"/>
        <w:ind w:left="0" w:right="0" w:firstLine="360"/>
        <w:jc w:val="both"/>
        <w:rPr>
          <w:sz w:val="15"/>
          <w:szCs w:val="15"/>
        </w:rPr>
        <w:sectPr>
          <w:headerReference r:id="rId613" w:type="default"/>
          <w:footerReference r:id="rId615" w:type="default"/>
          <w:headerReference r:id="rId614" w:type="even"/>
          <w:footerReference r:id="rId616" w:type="even"/>
          <w:footnotePr>
            <w:numFmt w:val="decimal"/>
          </w:footnotePr>
          <w:pgSz w:w="9621" w:h="12860"/>
          <w:pgMar w:top="1529" w:right="1169" w:bottom="1097" w:left="1406" w:header="1101" w:footer="669" w:gutter="0"/>
          <w:pgNumType w:start="262"/>
          <w:cols w:space="720" w:num="1"/>
          <w:rtlGutter w:val="0"/>
          <w:docGrid w:linePitch="360" w:charSpace="0"/>
        </w:sectPr>
      </w:pPr>
      <w:r>
        <w:rPr>
          <w:color w:val="000000"/>
          <w:spacing w:val="0"/>
          <w:w w:val="100"/>
          <w:position w:val="0"/>
          <w:sz w:val="15"/>
          <w:szCs w:val="15"/>
        </w:rPr>
        <w:t>①本章案例除注明出处外，均来自笔者平时教学和听课的积累，谨向为作者提供听课方便的老师及同学致谢。</w:t>
      </w:r>
    </w:p>
    <w:p>
      <w:pPr>
        <w:pStyle w:val="23"/>
        <w:keepNext w:val="0"/>
        <w:keepLines w:val="0"/>
        <w:widowControl w:val="0"/>
        <w:shd w:val="clear" w:color="auto" w:fill="auto"/>
        <w:bidi w:val="0"/>
        <w:spacing w:before="0" w:after="0" w:line="360" w:lineRule="exact"/>
        <w:ind w:left="0" w:right="0" w:firstLine="0"/>
        <w:jc w:val="both"/>
      </w:pPr>
      <w:r>
        <w:rPr>
          <w:color w:val="000000"/>
          <w:spacing w:val="0"/>
          <w:w w:val="100"/>
          <w:position w:val="0"/>
        </w:rPr>
        <w:t>学，教师可以说是</w:t>
      </w:r>
      <w:r>
        <w:rPr>
          <w:color w:val="000000"/>
          <w:spacing w:val="0"/>
          <w:w w:val="100"/>
          <w:position w:val="0"/>
          <w:lang w:val="zh-CN" w:eastAsia="zh-CN" w:bidi="zh-CN"/>
        </w:rPr>
        <w:t>“戴着</w:t>
      </w:r>
      <w:r>
        <w:rPr>
          <w:color w:val="000000"/>
          <w:spacing w:val="0"/>
          <w:w w:val="100"/>
          <w:position w:val="0"/>
        </w:rPr>
        <w:t>镣铐跳舞”。由于学生的汉语水平十分有限，要准确地贯彻教学意图，简明地讲解教学内容，让学生积极主动、轻松活泼地学习，细节的设计就显得尤其重要。</w:t>
      </w:r>
    </w:p>
    <w:p>
      <w:pPr>
        <w:pStyle w:val="23"/>
        <w:keepNext w:val="0"/>
        <w:keepLines w:val="0"/>
        <w:widowControl w:val="0"/>
        <w:shd w:val="clear" w:color="auto" w:fill="auto"/>
        <w:bidi w:val="0"/>
        <w:spacing w:before="0" w:after="360" w:line="360" w:lineRule="exact"/>
        <w:ind w:left="0" w:right="0" w:firstLine="420"/>
        <w:jc w:val="both"/>
      </w:pPr>
      <w:r>
        <w:rPr>
          <w:color w:val="000000"/>
          <w:spacing w:val="0"/>
          <w:w w:val="100"/>
          <w:position w:val="0"/>
        </w:rPr>
        <w:t>第一，教师要根据学生的水平和特点，体察可能发生的问题。教学指令要明确，教学内容要清晰，节奏分明，方法科学，不含含糊糊，不草率了事，也不拖</w:t>
      </w:r>
      <w:r>
        <w:rPr>
          <w:color w:val="000000"/>
          <w:spacing w:val="0"/>
          <w:w w:val="100"/>
          <w:position w:val="0"/>
          <w:highlight w:val="none"/>
        </w:rPr>
        <w:t>泥带</w:t>
      </w:r>
      <w:r>
        <w:rPr>
          <w:color w:val="000000"/>
          <w:spacing w:val="0"/>
          <w:w w:val="100"/>
          <w:position w:val="0"/>
        </w:rPr>
        <w:t>水。</w:t>
      </w:r>
    </w:p>
    <w:p>
      <w:pPr>
        <w:pStyle w:val="23"/>
        <w:keepNext w:val="0"/>
        <w:keepLines w:val="0"/>
        <w:widowControl w:val="0"/>
        <w:shd w:val="clear" w:color="auto" w:fill="auto"/>
        <w:bidi w:val="0"/>
        <w:spacing w:before="0" w:after="0" w:line="362" w:lineRule="exact"/>
        <w:ind w:left="0" w:right="0" w:firstLine="420"/>
        <w:jc w:val="both"/>
        <w:rPr>
          <w:sz w:val="20"/>
          <w:szCs w:val="20"/>
        </w:rPr>
      </w:pPr>
      <w:r>
        <w:rPr>
          <w:color w:val="000000"/>
          <w:spacing w:val="0"/>
          <w:w w:val="100"/>
          <w:position w:val="0"/>
          <w:sz w:val="19"/>
          <w:szCs w:val="19"/>
        </w:rPr>
        <w:t>【案例</w:t>
      </w:r>
      <w:r>
        <w:rPr>
          <w:color w:val="000000"/>
          <w:spacing w:val="0"/>
          <w:w w:val="100"/>
          <w:position w:val="0"/>
          <w:sz w:val="20"/>
          <w:szCs w:val="20"/>
        </w:rPr>
        <w:t>11</w:t>
      </w:r>
    </w:p>
    <w:p>
      <w:pPr>
        <w:pStyle w:val="23"/>
        <w:keepNext w:val="0"/>
        <w:keepLines w:val="0"/>
        <w:widowControl w:val="0"/>
        <w:shd w:val="clear" w:color="auto" w:fill="auto"/>
        <w:bidi w:val="0"/>
        <w:spacing w:before="0" w:after="0" w:line="362" w:lineRule="exact"/>
        <w:ind w:left="0" w:right="0" w:firstLine="860"/>
        <w:jc w:val="both"/>
        <w:rPr>
          <w:rFonts w:hint="default"/>
          <w:lang w:val="en-US"/>
        </w:rPr>
      </w:pPr>
      <w:r>
        <w:rPr>
          <w:color w:val="000000"/>
          <w:spacing w:val="0"/>
          <w:w w:val="100"/>
          <w:position w:val="0"/>
          <w:highlight w:val="none"/>
          <w:lang w:val="en-US"/>
        </w:rPr>
        <w:t>（</w:t>
      </w:r>
      <w:r>
        <w:rPr>
          <w:color w:val="000000"/>
          <w:spacing w:val="0"/>
          <w:w w:val="100"/>
          <w:position w:val="0"/>
        </w:rPr>
        <w:t>教师让学生听写拼音</w:t>
      </w:r>
      <w:r>
        <w:rPr>
          <w:color w:val="000000"/>
          <w:spacing w:val="0"/>
          <w:w w:val="100"/>
          <w:position w:val="0"/>
          <w:highlight w:val="none"/>
          <w:lang w:val="en-US"/>
        </w:rPr>
        <w:t>）</w:t>
      </w:r>
    </w:p>
    <w:p>
      <w:pPr>
        <w:pStyle w:val="23"/>
        <w:keepNext w:val="0"/>
        <w:keepLines w:val="0"/>
        <w:widowControl w:val="0"/>
        <w:shd w:val="clear" w:color="auto" w:fill="auto"/>
        <w:bidi w:val="0"/>
        <w:spacing w:before="0" w:after="0" w:line="362" w:lineRule="exact"/>
        <w:ind w:left="1280" w:right="0" w:firstLine="0"/>
        <w:jc w:val="both"/>
        <w:rPr>
          <w:sz w:val="20"/>
          <w:szCs w:val="20"/>
        </w:rPr>
      </w:pPr>
      <w:r>
        <w:rPr>
          <w:color w:val="000000"/>
          <w:spacing w:val="0"/>
          <w:w w:val="100"/>
          <w:position w:val="0"/>
          <w:sz w:val="19"/>
          <w:szCs w:val="19"/>
        </w:rPr>
        <w:t>教师：</w:t>
      </w:r>
      <w:r>
        <w:rPr>
          <w:color w:val="000000"/>
          <w:spacing w:val="0"/>
          <w:w w:val="100"/>
          <w:position w:val="0"/>
          <w:sz w:val="20"/>
          <w:szCs w:val="20"/>
          <w:lang w:val="en-US" w:eastAsia="en-US" w:bidi="en-US"/>
        </w:rPr>
        <w:t>bbbppp</w:t>
      </w:r>
    </w:p>
    <w:p>
      <w:pPr>
        <w:pStyle w:val="23"/>
        <w:keepNext w:val="0"/>
        <w:keepLines w:val="0"/>
        <w:widowControl w:val="0"/>
        <w:shd w:val="clear" w:color="auto" w:fill="auto"/>
        <w:bidi w:val="0"/>
        <w:spacing w:before="0" w:after="0" w:line="362" w:lineRule="exact"/>
        <w:ind w:left="0" w:right="0" w:firstLine="860"/>
        <w:jc w:val="both"/>
        <w:rPr>
          <w:sz w:val="18"/>
          <w:szCs w:val="18"/>
        </w:rPr>
      </w:pPr>
      <w:r>
        <w:rPr>
          <w:color w:val="000000"/>
          <w:spacing w:val="0"/>
          <w:w w:val="100"/>
          <w:position w:val="0"/>
          <w:sz w:val="18"/>
          <w:szCs w:val="18"/>
        </w:rPr>
        <w:t>有几位学生写了</w:t>
      </w:r>
      <w:r>
        <w:rPr>
          <w:color w:val="000000"/>
          <w:spacing w:val="0"/>
          <w:w w:val="100"/>
          <w:position w:val="0"/>
          <w:sz w:val="20"/>
          <w:szCs w:val="20"/>
          <w:lang w:val="en-US" w:eastAsia="en-US" w:bidi="en-US"/>
        </w:rPr>
        <w:t>b</w:t>
      </w:r>
      <w:r>
        <w:rPr>
          <w:color w:val="000000"/>
          <w:spacing w:val="0"/>
          <w:w w:val="100"/>
          <w:position w:val="0"/>
          <w:sz w:val="18"/>
          <w:szCs w:val="18"/>
        </w:rPr>
        <w:t>以后就停下来，等着下一个，尽管教师已经报了</w:t>
      </w:r>
    </w:p>
    <w:p>
      <w:pPr>
        <w:pStyle w:val="23"/>
        <w:keepNext w:val="0"/>
        <w:keepLines w:val="0"/>
        <w:widowControl w:val="0"/>
        <w:shd w:val="clear" w:color="auto" w:fill="auto"/>
        <w:bidi w:val="0"/>
        <w:spacing w:before="0" w:after="0" w:line="362" w:lineRule="exact"/>
        <w:ind w:left="0" w:right="0" w:firstLine="420"/>
        <w:jc w:val="both"/>
        <w:rPr>
          <w:sz w:val="18"/>
          <w:szCs w:val="18"/>
        </w:rPr>
      </w:pPr>
      <w:r>
        <w:rPr>
          <w:color w:val="000000"/>
          <w:spacing w:val="0"/>
          <w:w w:val="100"/>
          <w:position w:val="0"/>
          <w:sz w:val="18"/>
          <w:szCs w:val="18"/>
          <w:lang w:val="en-US" w:eastAsia="en-US" w:bidi="en-US"/>
        </w:rPr>
        <w:t>"</w:t>
      </w:r>
      <w:r>
        <w:rPr>
          <w:color w:val="000000"/>
          <w:spacing w:val="0"/>
          <w:w w:val="100"/>
          <w:position w:val="0"/>
          <w:sz w:val="18"/>
          <w:szCs w:val="18"/>
        </w:rPr>
        <w:t>下一个</w:t>
      </w:r>
      <w:r>
        <w:rPr>
          <w:color w:val="000000"/>
          <w:spacing w:val="0"/>
          <w:w w:val="100"/>
          <w:position w:val="0"/>
          <w:sz w:val="18"/>
          <w:szCs w:val="18"/>
          <w:lang w:val="en-US" w:eastAsia="en-US" w:bidi="en-US"/>
        </w:rPr>
        <w:t>"，</w:t>
      </w:r>
      <w:r>
        <w:rPr>
          <w:color w:val="000000"/>
          <w:spacing w:val="0"/>
          <w:w w:val="100"/>
          <w:position w:val="0"/>
          <w:sz w:val="18"/>
          <w:szCs w:val="18"/>
        </w:rPr>
        <w:t>可是学生并没有意识到，以为还是同一个音。</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教师之所以要让学生听写</w:t>
      </w:r>
      <w:r>
        <w:rPr>
          <w:color w:val="000000"/>
          <w:spacing w:val="0"/>
          <w:w w:val="100"/>
          <w:position w:val="0"/>
          <w:sz w:val="20"/>
          <w:szCs w:val="20"/>
          <w:lang w:val="en-US" w:eastAsia="en-US" w:bidi="en-US"/>
        </w:rPr>
        <w:t>b</w:t>
      </w:r>
      <w:r>
        <w:rPr>
          <w:color w:val="000000"/>
          <w:spacing w:val="0"/>
          <w:w w:val="100"/>
          <w:position w:val="0"/>
        </w:rPr>
        <w:t>和</w:t>
      </w:r>
      <w:r>
        <w:rPr>
          <w:color w:val="000000"/>
          <w:spacing w:val="0"/>
          <w:w w:val="100"/>
          <w:position w:val="0"/>
          <w:sz w:val="20"/>
          <w:szCs w:val="20"/>
          <w:lang w:val="en-US" w:eastAsia="en-US" w:bidi="en-US"/>
        </w:rPr>
        <w:t>p,</w:t>
      </w:r>
      <w:r>
        <w:rPr>
          <w:color w:val="000000"/>
          <w:spacing w:val="0"/>
          <w:w w:val="100"/>
          <w:position w:val="0"/>
        </w:rPr>
        <w:t>当然是有针对性的。对有些学生来说，汉语的送气音和不送气音很容易混淆，因此，听写上是有难度的</w:t>
      </w:r>
      <w:r>
        <w:rPr>
          <w:color w:val="000000"/>
          <w:spacing w:val="0"/>
          <w:w w:val="100"/>
          <w:position w:val="0"/>
          <w:highlight w:val="none"/>
          <w:lang w:val="en-US"/>
        </w:rPr>
        <w:t>（</w:t>
      </w:r>
      <w:r>
        <w:rPr>
          <w:color w:val="000000"/>
          <w:spacing w:val="0"/>
          <w:w w:val="100"/>
          <w:position w:val="0"/>
        </w:rPr>
        <w:t>如果班级里的学生在区分</w:t>
      </w:r>
      <w:r>
        <w:rPr>
          <w:color w:val="000000"/>
          <w:spacing w:val="0"/>
          <w:w w:val="100"/>
          <w:position w:val="0"/>
          <w:sz w:val="20"/>
          <w:szCs w:val="20"/>
          <w:lang w:val="en-US" w:eastAsia="en-US" w:bidi="en-US"/>
        </w:rPr>
        <w:t>b</w:t>
      </w:r>
      <w:r>
        <w:rPr>
          <w:color w:val="000000"/>
          <w:spacing w:val="0"/>
          <w:w w:val="100"/>
          <w:position w:val="0"/>
        </w:rPr>
        <w:t>和</w:t>
      </w:r>
      <w:r>
        <w:rPr>
          <w:color w:val="000000"/>
          <w:spacing w:val="0"/>
          <w:w w:val="100"/>
          <w:position w:val="0"/>
          <w:sz w:val="20"/>
          <w:szCs w:val="20"/>
          <w:lang w:val="en-US" w:eastAsia="en-US" w:bidi="en-US"/>
        </w:rPr>
        <w:t>p</w:t>
      </w:r>
      <w:r>
        <w:rPr>
          <w:color w:val="000000"/>
          <w:spacing w:val="0"/>
          <w:w w:val="100"/>
          <w:position w:val="0"/>
        </w:rPr>
        <w:t>上没有任何困难，这样的听写就没有意义了</w:t>
      </w:r>
      <w:r>
        <w:rPr>
          <w:color w:val="000000"/>
          <w:spacing w:val="0"/>
          <w:w w:val="100"/>
          <w:position w:val="0"/>
          <w:highlight w:val="none"/>
          <w:lang w:val="en-US"/>
        </w:rPr>
        <w:t>）</w:t>
      </w:r>
      <w:r>
        <w:rPr>
          <w:color w:val="000000"/>
          <w:spacing w:val="0"/>
          <w:w w:val="100"/>
          <w:position w:val="0"/>
        </w:rPr>
        <w:t>。而教师在让学生听写时，没有说序号，这就更增加了难度。教师最好这么说：</w:t>
      </w:r>
    </w:p>
    <w:p>
      <w:pPr>
        <w:pStyle w:val="23"/>
        <w:keepNext w:val="0"/>
        <w:keepLines w:val="0"/>
        <w:widowControl w:val="0"/>
        <w:shd w:val="clear" w:color="auto" w:fill="auto"/>
        <w:bidi w:val="0"/>
        <w:spacing w:before="0" w:after="0" w:line="362" w:lineRule="exact"/>
        <w:ind w:left="0" w:right="0" w:firstLine="860"/>
        <w:jc w:val="both"/>
        <w:rPr>
          <w:sz w:val="20"/>
          <w:szCs w:val="20"/>
        </w:rPr>
      </w:pPr>
      <w:r>
        <w:rPr>
          <w:color w:val="000000"/>
          <w:spacing w:val="0"/>
          <w:w w:val="100"/>
          <w:position w:val="0"/>
          <w:sz w:val="20"/>
          <w:szCs w:val="20"/>
          <w:highlight w:val="none"/>
          <w:lang w:val="en-US"/>
        </w:rPr>
        <w:t>（</w:t>
      </w:r>
      <w:r>
        <w:rPr>
          <w:color w:val="000000"/>
          <w:spacing w:val="0"/>
          <w:w w:val="100"/>
          <w:position w:val="0"/>
          <w:sz w:val="20"/>
          <w:szCs w:val="20"/>
        </w:rPr>
        <w:t>1</w:t>
      </w:r>
      <w:r>
        <w:rPr>
          <w:color w:val="000000"/>
          <w:spacing w:val="0"/>
          <w:w w:val="100"/>
          <w:position w:val="0"/>
          <w:sz w:val="20"/>
          <w:szCs w:val="20"/>
          <w:highlight w:val="none"/>
          <w:lang w:val="en-US"/>
        </w:rPr>
        <w:t>）</w:t>
      </w:r>
      <w:r>
        <w:rPr>
          <w:color w:val="000000"/>
          <w:spacing w:val="0"/>
          <w:w w:val="100"/>
          <w:position w:val="0"/>
          <w:sz w:val="20"/>
          <w:szCs w:val="20"/>
          <w:lang w:val="en-US" w:eastAsia="en-US" w:bidi="en-US"/>
        </w:rPr>
        <w:t>bbb</w:t>
      </w:r>
      <w:r>
        <w:rPr>
          <w:color w:val="000000"/>
          <w:spacing w:val="0"/>
          <w:w w:val="100"/>
          <w:position w:val="0"/>
          <w:sz w:val="20"/>
          <w:szCs w:val="20"/>
          <w:highlight w:val="none"/>
          <w:lang w:val="en-US"/>
        </w:rPr>
        <w:t>（</w:t>
      </w:r>
      <w:r>
        <w:rPr>
          <w:color w:val="000000"/>
          <w:spacing w:val="0"/>
          <w:w w:val="100"/>
          <w:position w:val="0"/>
          <w:sz w:val="20"/>
          <w:szCs w:val="20"/>
        </w:rPr>
        <w:t>2</w:t>
      </w:r>
      <w:r>
        <w:rPr>
          <w:color w:val="000000"/>
          <w:spacing w:val="0"/>
          <w:w w:val="100"/>
          <w:position w:val="0"/>
          <w:sz w:val="20"/>
          <w:szCs w:val="20"/>
          <w:highlight w:val="none"/>
          <w:lang w:val="en-US"/>
        </w:rPr>
        <w:t>）</w:t>
      </w:r>
      <w:r>
        <w:rPr>
          <w:color w:val="000000"/>
          <w:spacing w:val="0"/>
          <w:w w:val="100"/>
          <w:position w:val="0"/>
          <w:sz w:val="20"/>
          <w:szCs w:val="20"/>
          <w:lang w:val="en-US" w:eastAsia="en-US" w:bidi="en-US"/>
        </w:rPr>
        <w:t>ppp</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也许这时候学生还没有学习过汉语的数字，听不懂</w:t>
      </w:r>
      <w:r>
        <w:rPr>
          <w:color w:val="000000"/>
          <w:spacing w:val="0"/>
          <w:w w:val="100"/>
          <w:position w:val="0"/>
          <w:lang w:val="zh-CN" w:eastAsia="zh-CN" w:bidi="zh-CN"/>
        </w:rPr>
        <w:t>“一”、“二</w:t>
      </w:r>
      <w:r>
        <w:rPr>
          <w:color w:val="000000"/>
          <w:spacing w:val="0"/>
          <w:w w:val="100"/>
          <w:position w:val="0"/>
        </w:rPr>
        <w:t>”,但是，学生可以从教师的语气和手势中了解到听写的内容之间的间隔和变换。何况，如果每次听写的时候总是报序号，通过多次类似的活动，还可以有一个</w:t>
      </w:r>
      <w:r>
        <w:rPr>
          <w:color w:val="000000"/>
          <w:spacing w:val="0"/>
          <w:w w:val="100"/>
          <w:position w:val="0"/>
          <w:highlight w:val="none"/>
        </w:rPr>
        <w:t>意外的收获</w:t>
      </w:r>
      <w:r>
        <w:rPr>
          <w:color w:val="000000"/>
          <w:spacing w:val="0"/>
          <w:w w:val="100"/>
          <w:position w:val="0"/>
        </w:rPr>
        <w:t>：学生可能顺便就学会了汉语的简单数字。</w:t>
      </w:r>
    </w:p>
    <w:p>
      <w:pPr>
        <w:pStyle w:val="23"/>
        <w:keepNext w:val="0"/>
        <w:keepLines w:val="0"/>
        <w:widowControl w:val="0"/>
        <w:shd w:val="clear" w:color="auto" w:fill="auto"/>
        <w:bidi w:val="0"/>
        <w:spacing w:before="0" w:after="120" w:line="362" w:lineRule="exact"/>
        <w:ind w:left="0" w:right="0" w:firstLine="420"/>
        <w:jc w:val="both"/>
      </w:pPr>
      <w:r>
        <w:rPr>
          <w:color w:val="000000"/>
          <w:spacing w:val="0"/>
          <w:w w:val="100"/>
          <w:position w:val="0"/>
        </w:rPr>
        <w:t>再进一步想一想：为什么让学生孤立地听写一个个音素呢？也许</w:t>
      </w:r>
      <w:r>
        <w:rPr>
          <w:color w:val="000000"/>
          <w:spacing w:val="0"/>
          <w:w w:val="100"/>
          <w:position w:val="0"/>
          <w:highlight w:val="none"/>
        </w:rPr>
        <w:t>以音节</w:t>
      </w:r>
      <w:r>
        <w:rPr>
          <w:color w:val="000000"/>
          <w:spacing w:val="0"/>
          <w:w w:val="100"/>
          <w:position w:val="0"/>
        </w:rPr>
        <w:t>为单位来听写更自然。比如，我们可以让学生听音节，填写相应的声母，韵母或者声调：</w:t>
      </w:r>
    </w:p>
    <w:tbl>
      <w:tblPr>
        <w:tblStyle w:val="2"/>
        <w:tblW w:w="0" w:type="auto"/>
        <w:jc w:val="center"/>
        <w:tblLayout w:type="fixed"/>
        <w:tblCellMar>
          <w:top w:w="0" w:type="dxa"/>
          <w:left w:w="10" w:type="dxa"/>
          <w:bottom w:w="0" w:type="dxa"/>
          <w:right w:w="10" w:type="dxa"/>
        </w:tblCellMar>
      </w:tblPr>
      <w:tblGrid>
        <w:gridCol w:w="768"/>
        <w:gridCol w:w="960"/>
        <w:gridCol w:w="955"/>
        <w:gridCol w:w="754"/>
      </w:tblGrid>
      <w:tr>
        <w:tblPrEx>
          <w:tblCellMar>
            <w:top w:w="0" w:type="dxa"/>
            <w:left w:w="10" w:type="dxa"/>
            <w:bottom w:w="0" w:type="dxa"/>
            <w:right w:w="10" w:type="dxa"/>
          </w:tblCellMar>
        </w:tblPrEx>
        <w:trPr>
          <w:trHeight w:val="293" w:hRule="exact"/>
          <w:jc w:val="center"/>
        </w:trPr>
        <w:tc>
          <w:tcPr>
            <w:shd w:val="clear" w:color="auto" w:fill="FFFFFF"/>
            <w:vAlign w:val="bottom"/>
          </w:tcPr>
          <w:p>
            <w:pPr>
              <w:pStyle w:val="13"/>
              <w:keepNext w:val="0"/>
              <w:keepLines w:val="0"/>
              <w:widowControl w:val="0"/>
              <w:shd w:val="clear" w:color="auto" w:fill="auto"/>
              <w:tabs>
                <w:tab w:val="left" w:leader="underscore" w:pos="408"/>
              </w:tabs>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rPr>
              <w:tab/>
            </w:r>
            <w:r>
              <w:rPr>
                <w:rFonts w:ascii="Times New Roman" w:hAnsi="Times New Roman" w:eastAsia="Times New Roman" w:cs="Times New Roman"/>
                <w:b/>
                <w:bCs/>
                <w:color w:val="000000"/>
                <w:spacing w:val="0"/>
                <w:w w:val="100"/>
                <w:position w:val="0"/>
                <w:sz w:val="18"/>
                <w:szCs w:val="18"/>
                <w:lang w:val="en-US" w:eastAsia="en-US" w:bidi="en-US"/>
              </w:rPr>
              <w:t>a</w:t>
            </w:r>
          </w:p>
        </w:tc>
        <w:tc>
          <w:tcPr>
            <w:shd w:val="clear" w:color="auto" w:fill="FFFFFF"/>
            <w:vAlign w:val="bottom"/>
          </w:tcPr>
          <w:p>
            <w:pPr>
              <w:pStyle w:val="13"/>
              <w:keepNext w:val="0"/>
              <w:keepLines w:val="0"/>
              <w:widowControl w:val="0"/>
              <w:shd w:val="clear" w:color="auto" w:fill="auto"/>
              <w:tabs>
                <w:tab w:val="left" w:leader="underscore" w:pos="588"/>
              </w:tabs>
              <w:bidi w:val="0"/>
              <w:spacing w:before="0" w:after="0" w:line="240" w:lineRule="auto"/>
              <w:ind w:left="0" w:right="0" w:firstLine="18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ab/>
            </w:r>
            <w:r>
              <w:rPr>
                <w:rFonts w:ascii="Times New Roman" w:hAnsi="Times New Roman" w:eastAsia="Times New Roman" w:cs="Times New Roman"/>
                <w:b/>
                <w:bCs/>
                <w:color w:val="000000"/>
                <w:spacing w:val="0"/>
                <w:w w:val="100"/>
                <w:position w:val="0"/>
                <w:sz w:val="18"/>
                <w:szCs w:val="18"/>
                <w:lang w:val="en-US" w:eastAsia="en-US" w:bidi="en-US"/>
              </w:rPr>
              <w:t>a</w:t>
            </w:r>
          </w:p>
        </w:tc>
        <w:tc>
          <w:tcPr>
            <w:shd w:val="clear" w:color="auto" w:fill="FFFFFF"/>
            <w:vAlign w:val="bottom"/>
          </w:tcPr>
          <w:p>
            <w:pPr>
              <w:pStyle w:val="13"/>
              <w:keepNext w:val="0"/>
              <w:keepLines w:val="0"/>
              <w:widowControl w:val="0"/>
              <w:shd w:val="clear" w:color="auto" w:fill="auto"/>
              <w:tabs>
                <w:tab w:val="left" w:leader="underscore" w:pos="583"/>
              </w:tabs>
              <w:bidi w:val="0"/>
              <w:spacing w:before="0" w:after="0" w:line="240" w:lineRule="auto"/>
              <w:ind w:left="0" w:right="0" w:firstLine="18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ab/>
            </w:r>
            <w:r>
              <w:rPr>
                <w:rFonts w:ascii="Times New Roman" w:hAnsi="Times New Roman" w:eastAsia="Times New Roman" w:cs="Times New Roman"/>
                <w:b/>
                <w:bCs/>
                <w:color w:val="000000"/>
                <w:spacing w:val="0"/>
                <w:w w:val="100"/>
                <w:position w:val="0"/>
                <w:sz w:val="18"/>
                <w:szCs w:val="18"/>
                <w:lang w:val="en-US" w:eastAsia="en-US" w:bidi="en-US"/>
              </w:rPr>
              <w:t>u</w:t>
            </w:r>
          </w:p>
        </w:tc>
        <w:tc>
          <w:tcPr>
            <w:shd w:val="clear" w:color="auto" w:fill="FFFFFF"/>
            <w:vAlign w:val="bottom"/>
          </w:tcPr>
          <w:p>
            <w:pPr>
              <w:pStyle w:val="13"/>
              <w:keepNext w:val="0"/>
              <w:keepLines w:val="0"/>
              <w:widowControl w:val="0"/>
              <w:shd w:val="clear" w:color="auto" w:fill="auto"/>
              <w:tabs>
                <w:tab w:val="left" w:leader="underscore" w:pos="403"/>
              </w:tabs>
              <w:bidi w:val="0"/>
              <w:spacing w:before="0" w:after="0" w:line="240" w:lineRule="auto"/>
              <w:ind w:left="0" w:right="0" w:firstLine="0"/>
              <w:jc w:val="righ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ab/>
            </w:r>
            <w:r>
              <w:rPr>
                <w:rFonts w:ascii="Times New Roman" w:hAnsi="Times New Roman" w:eastAsia="Times New Roman" w:cs="Times New Roman"/>
                <w:b/>
                <w:bCs/>
                <w:color w:val="000000"/>
                <w:spacing w:val="0"/>
                <w:w w:val="100"/>
                <w:position w:val="0"/>
                <w:sz w:val="18"/>
                <w:szCs w:val="18"/>
                <w:lang w:val="en-US" w:eastAsia="en-US" w:bidi="en-US"/>
              </w:rPr>
              <w:t>u</w:t>
            </w:r>
          </w:p>
        </w:tc>
      </w:tr>
      <w:tr>
        <w:tblPrEx>
          <w:tblCellMar>
            <w:top w:w="0" w:type="dxa"/>
            <w:left w:w="10" w:type="dxa"/>
            <w:bottom w:w="0" w:type="dxa"/>
            <w:right w:w="10" w:type="dxa"/>
          </w:tblCellMar>
        </w:tblPrEx>
        <w:trPr>
          <w:trHeight w:val="384" w:hRule="exact"/>
          <w:jc w:val="center"/>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highlight w:val="none"/>
                <w:lang w:val="en-US" w:eastAsia="en-US" w:bidi="en-US"/>
              </w:rPr>
              <w:t>（</w:t>
            </w:r>
            <w:r>
              <w:rPr>
                <w:rFonts w:ascii="Times New Roman" w:hAnsi="Times New Roman" w:eastAsia="Times New Roman" w:cs="Times New Roman"/>
                <w:b/>
                <w:bCs/>
                <w:color w:val="000000"/>
                <w:spacing w:val="0"/>
                <w:w w:val="100"/>
                <w:position w:val="0"/>
                <w:sz w:val="18"/>
                <w:szCs w:val="18"/>
                <w:lang w:val="en-US" w:eastAsia="en-US" w:bidi="en-US"/>
              </w:rPr>
              <w:t>ba</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pa</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bu</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righ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pu</w:t>
            </w:r>
            <w:r>
              <w:rPr>
                <w:rFonts w:ascii="Times New Roman" w:hAnsi="Times New Roman" w:eastAsia="Times New Roman" w:cs="Times New Roman"/>
                <w:b/>
                <w:bCs/>
                <w:color w:val="000000"/>
                <w:spacing w:val="0"/>
                <w:w w:val="100"/>
                <w:position w:val="0"/>
                <w:sz w:val="18"/>
                <w:szCs w:val="18"/>
                <w:highlight w:val="none"/>
                <w:lang w:val="en-US" w:eastAsia="en-US" w:bidi="en-US"/>
              </w:rPr>
              <w:t>）</w:t>
            </w:r>
          </w:p>
        </w:tc>
      </w:tr>
      <w:tr>
        <w:tblPrEx>
          <w:tblCellMar>
            <w:top w:w="0" w:type="dxa"/>
            <w:left w:w="10" w:type="dxa"/>
            <w:bottom w:w="0" w:type="dxa"/>
            <w:right w:w="10" w:type="dxa"/>
          </w:tblCellMar>
        </w:tblPrEx>
        <w:trPr>
          <w:trHeight w:val="360" w:hRule="exact"/>
          <w:jc w:val="center"/>
        </w:trPr>
        <w:tc>
          <w:tcPr>
            <w:shd w:val="clear" w:color="auto" w:fill="FFFFFF"/>
            <w:vAlign w:val="bottom"/>
          </w:tcPr>
          <w:p>
            <w:pPr>
              <w:pStyle w:val="13"/>
              <w:keepNext w:val="0"/>
              <w:keepLines w:val="0"/>
              <w:widowControl w:val="0"/>
              <w:shd w:val="clear" w:color="auto" w:fill="auto"/>
              <w:tabs>
                <w:tab w:val="left" w:leader="underscore" w:pos="571"/>
              </w:tabs>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b</w:t>
            </w:r>
            <w:r>
              <w:rPr>
                <w:rFonts w:ascii="Times New Roman" w:hAnsi="Times New Roman" w:eastAsia="Times New Roman" w:cs="Times New Roman"/>
                <w:b/>
                <w:bCs/>
                <w:color w:val="000000"/>
                <w:spacing w:val="0"/>
                <w:w w:val="100"/>
                <w:position w:val="0"/>
                <w:sz w:val="18"/>
                <w:szCs w:val="18"/>
              </w:rPr>
              <w:tab/>
            </w:r>
          </w:p>
        </w:tc>
        <w:tc>
          <w:tcPr>
            <w:shd w:val="clear" w:color="auto" w:fill="FFFFFF"/>
            <w:vAlign w:val="bottom"/>
          </w:tcPr>
          <w:p>
            <w:pPr>
              <w:pStyle w:val="13"/>
              <w:keepNext w:val="0"/>
              <w:keepLines w:val="0"/>
              <w:widowControl w:val="0"/>
              <w:shd w:val="clear" w:color="auto" w:fill="auto"/>
              <w:tabs>
                <w:tab w:val="left" w:leader="underscore" w:pos="746"/>
              </w:tabs>
              <w:bidi w:val="0"/>
              <w:spacing w:before="0" w:after="0" w:line="240" w:lineRule="auto"/>
              <w:ind w:left="0" w:right="0" w:firstLine="18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p</w:t>
            </w:r>
            <w:r>
              <w:rPr>
                <w:rFonts w:ascii="Times New Roman" w:hAnsi="Times New Roman" w:eastAsia="Times New Roman" w:cs="Times New Roman"/>
                <w:b/>
                <w:bCs/>
                <w:color w:val="000000"/>
                <w:spacing w:val="0"/>
                <w:w w:val="100"/>
                <w:position w:val="0"/>
                <w:sz w:val="18"/>
                <w:szCs w:val="18"/>
                <w:lang w:val="en-US" w:eastAsia="en-US" w:bidi="en-US"/>
              </w:rPr>
              <w:tab/>
            </w:r>
          </w:p>
        </w:tc>
        <w:tc>
          <w:tcPr>
            <w:shd w:val="clear" w:color="auto" w:fill="FFFFFF"/>
            <w:vAlign w:val="bottom"/>
          </w:tcPr>
          <w:p>
            <w:pPr>
              <w:pStyle w:val="13"/>
              <w:keepNext w:val="0"/>
              <w:keepLines w:val="0"/>
              <w:widowControl w:val="0"/>
              <w:shd w:val="clear" w:color="auto" w:fill="auto"/>
              <w:tabs>
                <w:tab w:val="left" w:leader="underscore" w:pos="751"/>
              </w:tabs>
              <w:bidi w:val="0"/>
              <w:spacing w:before="0" w:after="0" w:line="240" w:lineRule="auto"/>
              <w:ind w:left="0" w:right="0" w:firstLine="18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b</w:t>
            </w:r>
            <w:r>
              <w:rPr>
                <w:rFonts w:ascii="Times New Roman" w:hAnsi="Times New Roman" w:eastAsia="Times New Roman" w:cs="Times New Roman"/>
                <w:b/>
                <w:bCs/>
                <w:color w:val="000000"/>
                <w:spacing w:val="0"/>
                <w:w w:val="100"/>
                <w:position w:val="0"/>
                <w:sz w:val="18"/>
                <w:szCs w:val="18"/>
                <w:lang w:val="en-US" w:eastAsia="en-US" w:bidi="en-US"/>
              </w:rPr>
              <w:tab/>
            </w:r>
          </w:p>
        </w:tc>
        <w:tc>
          <w:tcPr>
            <w:shd w:val="clear" w:color="auto" w:fill="FFFFFF"/>
            <w:vAlign w:val="bottom"/>
          </w:tcPr>
          <w:p>
            <w:pPr>
              <w:pStyle w:val="13"/>
              <w:keepNext w:val="0"/>
              <w:keepLines w:val="0"/>
              <w:widowControl w:val="0"/>
              <w:shd w:val="clear" w:color="auto" w:fill="auto"/>
              <w:tabs>
                <w:tab w:val="left" w:leader="underscore" w:pos="703"/>
              </w:tabs>
              <w:bidi w:val="0"/>
              <w:spacing w:before="0" w:after="0" w:line="240" w:lineRule="auto"/>
              <w:ind w:left="0" w:right="0" w:firstLine="18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P</w:t>
            </w:r>
            <w:r>
              <w:rPr>
                <w:rFonts w:ascii="Times New Roman" w:hAnsi="Times New Roman" w:eastAsia="Times New Roman" w:cs="Times New Roman"/>
                <w:b/>
                <w:bCs/>
                <w:color w:val="000000"/>
                <w:spacing w:val="0"/>
                <w:w w:val="100"/>
                <w:position w:val="0"/>
                <w:sz w:val="18"/>
                <w:szCs w:val="18"/>
                <w:lang w:val="en-US" w:eastAsia="en-US" w:bidi="en-US"/>
              </w:rPr>
              <w:tab/>
            </w:r>
          </w:p>
        </w:tc>
      </w:tr>
      <w:tr>
        <w:tblPrEx>
          <w:tblCellMar>
            <w:top w:w="0" w:type="dxa"/>
            <w:left w:w="10" w:type="dxa"/>
            <w:bottom w:w="0" w:type="dxa"/>
            <w:right w:w="10" w:type="dxa"/>
          </w:tblCellMar>
        </w:tblPrEx>
        <w:trPr>
          <w:trHeight w:val="312" w:hRule="exact"/>
          <w:jc w:val="center"/>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highlight w:val="none"/>
                <w:lang w:val="en-US" w:eastAsia="en-US" w:bidi="en-US"/>
              </w:rPr>
              <w:t>（</w:t>
            </w:r>
            <w:r>
              <w:rPr>
                <w:rFonts w:ascii="Times New Roman" w:hAnsi="Times New Roman" w:eastAsia="Times New Roman" w:cs="Times New Roman"/>
                <w:b/>
                <w:bCs/>
                <w:color w:val="000000"/>
                <w:spacing w:val="0"/>
                <w:w w:val="100"/>
                <w:position w:val="0"/>
                <w:sz w:val="18"/>
                <w:szCs w:val="18"/>
                <w:lang w:val="en-US" w:eastAsia="en-US" w:bidi="en-US"/>
              </w:rPr>
              <w:t>ba</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22"/>
                <w:szCs w:val="22"/>
              </w:rPr>
            </w:pPr>
            <w:r>
              <w:rPr>
                <w:rFonts w:ascii="Times New Roman" w:hAnsi="Times New Roman" w:eastAsia="Times New Roman" w:cs="Times New Roman"/>
                <w:smallCaps/>
                <w:color w:val="000000"/>
                <w:spacing w:val="0"/>
                <w:w w:val="100"/>
                <w:position w:val="0"/>
                <w:sz w:val="22"/>
                <w:szCs w:val="22"/>
                <w:lang w:val="en-US" w:eastAsia="en-US" w:bidi="en-US"/>
              </w:rPr>
              <w:t>pi</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0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bb</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righ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pu</w:t>
            </w:r>
            <w:r>
              <w:rPr>
                <w:rFonts w:ascii="Times New Roman" w:hAnsi="Times New Roman" w:eastAsia="Times New Roman" w:cs="Times New Roman"/>
                <w:b/>
                <w:bCs/>
                <w:color w:val="000000"/>
                <w:spacing w:val="0"/>
                <w:w w:val="100"/>
                <w:position w:val="0"/>
                <w:sz w:val="18"/>
                <w:szCs w:val="18"/>
                <w:highlight w:val="none"/>
                <w:lang w:val="en-US" w:eastAsia="en-US" w:bidi="en-US"/>
              </w:rPr>
              <w:t>）</w:t>
            </w:r>
          </w:p>
        </w:tc>
      </w:tr>
    </w:tbl>
    <w:p>
      <w:pPr>
        <w:pStyle w:val="23"/>
        <w:keepNext w:val="0"/>
        <w:keepLines w:val="0"/>
        <w:widowControl w:val="0"/>
        <w:shd w:val="clear" w:color="auto" w:fill="auto"/>
        <w:bidi w:val="0"/>
        <w:spacing w:before="0" w:after="340" w:line="350" w:lineRule="exact"/>
        <w:ind w:left="0" w:right="0" w:firstLine="420"/>
        <w:jc w:val="both"/>
      </w:pPr>
      <w:r>
        <w:rPr>
          <w:color w:val="000000"/>
          <w:spacing w:val="0"/>
          <w:w w:val="100"/>
          <w:position w:val="0"/>
        </w:rPr>
        <w:t>第二，教师要精心设计教学活动的各个环节，选择恰当的提问方式、内容的展示方式、活动的进行方式，以便达到理想的教学效果。</w:t>
      </w:r>
    </w:p>
    <w:p>
      <w:pPr>
        <w:pStyle w:val="21"/>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【案例</w:t>
      </w:r>
      <w:r>
        <w:rPr>
          <w:color w:val="000000"/>
          <w:spacing w:val="0"/>
          <w:w w:val="100"/>
          <w:position w:val="0"/>
          <w:sz w:val="20"/>
          <w:szCs w:val="20"/>
        </w:rPr>
        <w:t>2</w:t>
      </w:r>
      <w:r>
        <w:rPr>
          <w:color w:val="000000"/>
          <w:spacing w:val="0"/>
          <w:w w:val="100"/>
          <w:position w:val="0"/>
        </w:rPr>
        <w:t>】</w:t>
      </w:r>
    </w:p>
    <w:p>
      <w:pPr>
        <w:pStyle w:val="23"/>
        <w:keepNext w:val="0"/>
        <w:keepLines w:val="0"/>
        <w:widowControl w:val="0"/>
        <w:shd w:val="clear" w:color="auto" w:fill="auto"/>
        <w:bidi w:val="0"/>
        <w:spacing w:before="0" w:after="0" w:line="362" w:lineRule="exact"/>
        <w:ind w:left="400" w:right="0" w:firstLine="440"/>
        <w:jc w:val="both"/>
        <w:rPr>
          <w:sz w:val="18"/>
          <w:szCs w:val="18"/>
        </w:rPr>
      </w:pPr>
      <w:r>
        <w:rPr>
          <w:color w:val="000000"/>
          <w:spacing w:val="0"/>
          <w:w w:val="100"/>
          <w:position w:val="0"/>
          <w:sz w:val="18"/>
          <w:szCs w:val="18"/>
        </w:rPr>
        <w:t>教师把一些写有</w:t>
      </w:r>
      <w:r>
        <w:rPr>
          <w:rFonts w:ascii="Times New Roman" w:hAnsi="Times New Roman" w:eastAsia="Times New Roman" w:cs="Times New Roman"/>
          <w:color w:val="000000"/>
          <w:spacing w:val="0"/>
          <w:w w:val="100"/>
          <w:position w:val="0"/>
          <w:sz w:val="12"/>
          <w:szCs w:val="12"/>
          <w:lang w:val="en-US" w:eastAsia="en-US" w:bidi="en-US"/>
        </w:rPr>
        <w:t>an</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2"/>
          <w:szCs w:val="12"/>
          <w:lang w:val="en-US" w:eastAsia="en-US" w:bidi="en-US"/>
        </w:rPr>
        <w:t>ao</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2"/>
          <w:szCs w:val="12"/>
          <w:lang w:val="en-US" w:eastAsia="en-US" w:bidi="en-US"/>
        </w:rPr>
        <w:t>in</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2"/>
          <w:szCs w:val="12"/>
          <w:lang w:val="en-US" w:eastAsia="en-US" w:bidi="en-US"/>
        </w:rPr>
        <w:t>ong</w:t>
      </w:r>
      <w:r>
        <w:rPr>
          <w:color w:val="000000"/>
          <w:spacing w:val="0"/>
          <w:w w:val="100"/>
          <w:position w:val="0"/>
          <w:sz w:val="18"/>
          <w:szCs w:val="18"/>
        </w:rPr>
        <w:t>等的语音卡片分别发给不同的学生，当教师说出某个音时，哪位学生手中如果刚好有相应的卡片，就把卡片举起来给教师看。可是，开展这一活动时学生们参与的积极性并不高，当某个学生回答的时候，其他学生的表情是漠然的。</w:t>
      </w:r>
    </w:p>
    <w:p>
      <w:pPr>
        <w:pStyle w:val="23"/>
        <w:keepNext w:val="0"/>
        <w:keepLines w:val="0"/>
        <w:widowControl w:val="0"/>
        <w:shd w:val="clear" w:color="auto" w:fill="auto"/>
        <w:bidi w:val="0"/>
        <w:spacing w:before="0" w:after="340" w:line="362" w:lineRule="exact"/>
        <w:ind w:left="0" w:right="0" w:firstLine="420"/>
        <w:jc w:val="both"/>
      </w:pPr>
      <w:r>
        <w:rPr>
          <w:color w:val="000000"/>
          <w:spacing w:val="0"/>
          <w:w w:val="100"/>
          <w:position w:val="0"/>
        </w:rPr>
        <w:t>教师通过生动活泼的形式来练习语音，用意是好的；采用</w:t>
      </w:r>
      <w:r>
        <w:rPr>
          <w:color w:val="000000"/>
          <w:spacing w:val="0"/>
          <w:w w:val="100"/>
          <w:position w:val="0"/>
          <w:lang w:val="zh-CN" w:eastAsia="zh-CN" w:bidi="zh-CN"/>
        </w:rPr>
        <w:t>“听音</w:t>
      </w:r>
      <w:r>
        <w:rPr>
          <w:color w:val="000000"/>
          <w:spacing w:val="0"/>
          <w:w w:val="100"/>
          <w:position w:val="0"/>
        </w:rPr>
        <w:t>选卡片</w:t>
      </w:r>
      <w:r>
        <w:rPr>
          <w:color w:val="000000"/>
          <w:spacing w:val="0"/>
          <w:w w:val="100"/>
          <w:position w:val="0"/>
          <w:lang w:val="zh-CN" w:eastAsia="zh-CN" w:bidi="zh-CN"/>
        </w:rPr>
        <w:t>”的</w:t>
      </w:r>
      <w:r>
        <w:rPr>
          <w:color w:val="000000"/>
          <w:spacing w:val="0"/>
          <w:w w:val="100"/>
          <w:position w:val="0"/>
        </w:rPr>
        <w:t>形式，本身也不错。但是，因为这些音只写在卡片的正面，当某一学生举起卡片出示给教师时，其他学生，特别是坐在该生后面的学生，是看不到卡片上的内容的，他们只看到一张卡片的空白的背面，自然就没有参与的积极性。如果教师在卡片的背面也写上同样的内容，当某学生举起卡片时，班级里所有的人就都能看到卡片上的内容，也就能一起来判断这位同学回答得对不对。再进一步推敲一下，其实也可以让学生自己来写卡片，写的过程对学生来说就是一次很好的练习机会。</w:t>
      </w:r>
    </w:p>
    <w:p>
      <w:pPr>
        <w:pStyle w:val="21"/>
        <w:keepNext w:val="0"/>
        <w:keepLines w:val="0"/>
        <w:widowControl w:val="0"/>
        <w:shd w:val="clear" w:color="auto" w:fill="auto"/>
        <w:bidi w:val="0"/>
        <w:spacing w:before="0" w:after="0" w:line="363" w:lineRule="exact"/>
        <w:ind w:left="0" w:right="0" w:firstLine="420"/>
        <w:jc w:val="both"/>
        <w:rPr>
          <w:sz w:val="19"/>
          <w:szCs w:val="19"/>
        </w:rPr>
      </w:pPr>
      <w:r>
        <w:rPr>
          <w:color w:val="000000"/>
          <w:spacing w:val="0"/>
          <w:w w:val="100"/>
          <w:position w:val="0"/>
          <w:sz w:val="16"/>
          <w:szCs w:val="16"/>
        </w:rPr>
        <w:t>【案例</w:t>
      </w:r>
      <w:r>
        <w:rPr>
          <w:rFonts w:ascii="Times New Roman" w:hAnsi="Times New Roman" w:eastAsia="Times New Roman" w:cs="Times New Roman"/>
          <w:b/>
          <w:bCs/>
          <w:color w:val="000000"/>
          <w:spacing w:val="0"/>
          <w:w w:val="100"/>
          <w:position w:val="0"/>
          <w:sz w:val="19"/>
          <w:szCs w:val="19"/>
          <w:lang w:val="en-US" w:eastAsia="en-US" w:bidi="en-US"/>
        </w:rPr>
        <w:t>3]</w:t>
      </w:r>
    </w:p>
    <w:p>
      <w:pPr>
        <w:pStyle w:val="23"/>
        <w:keepNext w:val="0"/>
        <w:keepLines w:val="0"/>
        <w:widowControl w:val="0"/>
        <w:shd w:val="clear" w:color="auto" w:fill="auto"/>
        <w:tabs>
          <w:tab w:val="left" w:leader="dot" w:pos="2582"/>
        </w:tabs>
        <w:bidi w:val="0"/>
        <w:spacing w:before="0" w:after="0" w:line="363" w:lineRule="exact"/>
        <w:ind w:left="1280" w:right="720" w:hanging="440"/>
        <w:jc w:val="left"/>
        <w:rPr>
          <w:sz w:val="18"/>
          <w:szCs w:val="18"/>
        </w:rPr>
      </w:pPr>
      <w:r>
        <w:rPr>
          <w:color w:val="000000"/>
          <w:spacing w:val="0"/>
          <w:w w:val="100"/>
          <w:position w:val="0"/>
          <w:sz w:val="18"/>
          <w:szCs w:val="18"/>
        </w:rPr>
        <w:t>（教师想让学生学.习使用''恐怕不行''来表示拒绝，于是提问）教师：</w:t>
      </w:r>
      <w:r>
        <w:rPr>
          <w:rFonts w:ascii="Times New Roman" w:hAnsi="Times New Roman" w:eastAsia="Times New Roman" w:cs="Times New Roman"/>
          <w:color w:val="000000"/>
          <w:spacing w:val="0"/>
          <w:w w:val="100"/>
          <w:position w:val="0"/>
          <w:sz w:val="12"/>
          <w:szCs w:val="12"/>
        </w:rPr>
        <w:t>XX,</w:t>
      </w:r>
      <w:r>
        <w:rPr>
          <w:color w:val="000000"/>
          <w:spacing w:val="0"/>
          <w:w w:val="100"/>
          <w:position w:val="0"/>
          <w:sz w:val="18"/>
          <w:szCs w:val="18"/>
        </w:rPr>
        <w:t>今天晚上我们一起去看电影，怎么样？学生：嗯？</w:t>
      </w:r>
      <w:r>
        <w:rPr>
          <w:color w:val="000000"/>
          <w:spacing w:val="0"/>
          <w:w w:val="100"/>
          <w:position w:val="0"/>
          <w:sz w:val="18"/>
          <w:szCs w:val="18"/>
          <w:lang w:val="en-US" w:eastAsia="en-US" w:bidi="en-US"/>
        </w:rPr>
        <w:tab/>
      </w:r>
      <w:r>
        <w:rPr>
          <w:color w:val="000000"/>
          <w:spacing w:val="0"/>
          <w:w w:val="100"/>
          <w:position w:val="0"/>
          <w:sz w:val="18"/>
          <w:szCs w:val="18"/>
        </w:rPr>
        <w:t>好吧。</w:t>
      </w:r>
    </w:p>
    <w:p>
      <w:pPr>
        <w:pStyle w:val="23"/>
        <w:keepNext w:val="0"/>
        <w:keepLines w:val="0"/>
        <w:widowControl w:val="0"/>
        <w:shd w:val="clear" w:color="auto" w:fill="auto"/>
        <w:bidi w:val="0"/>
        <w:spacing w:before="0" w:after="0" w:line="363" w:lineRule="exact"/>
        <w:ind w:left="0" w:right="0" w:firstLine="420"/>
        <w:jc w:val="both"/>
      </w:pPr>
      <w:r>
        <w:rPr>
          <w:color w:val="000000"/>
          <w:spacing w:val="0"/>
          <w:w w:val="100"/>
          <w:position w:val="0"/>
        </w:rPr>
        <w:t>教师希望通过提问引出“恐怕不行</w:t>
      </w:r>
      <w:r>
        <w:rPr>
          <w:color w:val="000000"/>
          <w:spacing w:val="0"/>
          <w:w w:val="100"/>
          <w:position w:val="0"/>
          <w:lang w:val="zh-CN" w:eastAsia="zh-CN" w:bidi="zh-CN"/>
        </w:rPr>
        <w:t>”这</w:t>
      </w:r>
      <w:r>
        <w:rPr>
          <w:color w:val="000000"/>
          <w:spacing w:val="0"/>
          <w:w w:val="100"/>
          <w:position w:val="0"/>
        </w:rPr>
        <w:t>个回答方式，可学生不明白教师这个问题的用意，感觉有些莫名其妙。出于礼貌,学生斟酌之下，说出了“好吧”。这反映出这位教师缺乏认真、细致的设计。如果教师先把</w:t>
      </w:r>
      <w:r>
        <w:rPr>
          <w:color w:val="000000"/>
          <w:spacing w:val="0"/>
          <w:w w:val="100"/>
          <w:position w:val="0"/>
          <w:lang w:val="zh-CN" w:eastAsia="zh-CN" w:bidi="zh-CN"/>
        </w:rPr>
        <w:t>“恐怕</w:t>
      </w:r>
      <w:r>
        <w:rPr>
          <w:color w:val="000000"/>
          <w:spacing w:val="0"/>
          <w:w w:val="100"/>
          <w:position w:val="0"/>
        </w:rPr>
        <w:t>不行”写在黑板上，带着全班朗读一•遍，跟大家讲清楚</w:t>
      </w:r>
      <w:r>
        <w:rPr>
          <w:color w:val="000000"/>
          <w:spacing w:val="0"/>
          <w:w w:val="100"/>
          <w:position w:val="0"/>
          <w:lang w:val="zh-CN" w:eastAsia="zh-CN" w:bidi="zh-CN"/>
        </w:rPr>
        <w:t>“恐怕</w:t>
      </w:r>
      <w:r>
        <w:rPr>
          <w:color w:val="000000"/>
          <w:spacing w:val="0"/>
          <w:w w:val="100"/>
          <w:position w:val="0"/>
        </w:rPr>
        <w:t>不行”的用途，然后再问这位同</w:t>
      </w:r>
      <w:r>
        <w:rPr>
          <w:color w:val="000000"/>
          <w:spacing w:val="0"/>
          <w:w w:val="100"/>
          <w:position w:val="0"/>
          <w:lang w:val="zh-CN" w:eastAsia="zh-CN" w:bidi="zh-CN"/>
        </w:rPr>
        <w:t>学一个</w:t>
      </w:r>
      <w:r>
        <w:rPr>
          <w:color w:val="000000"/>
          <w:spacing w:val="0"/>
          <w:w w:val="100"/>
          <w:position w:val="0"/>
        </w:rPr>
        <w:t>问题，大概就不会有这样的尴尬了，即便学生仍有迟疑，教师可以指着黑板上的“恐怕不行</w:t>
      </w:r>
      <w:r>
        <w:rPr>
          <w:color w:val="000000"/>
          <w:spacing w:val="0"/>
          <w:w w:val="100"/>
          <w:position w:val="0"/>
          <w:lang w:val="zh-CN" w:eastAsia="zh-CN" w:bidi="zh-CN"/>
        </w:rPr>
        <w:t>”，暗</w:t>
      </w:r>
      <w:r>
        <w:rPr>
          <w:color w:val="000000"/>
          <w:spacing w:val="0"/>
          <w:w w:val="100"/>
          <w:position w:val="0"/>
        </w:rPr>
        <w:t>示他回答的内容。</w:t>
      </w:r>
    </w:p>
    <w:p>
      <w:pPr>
        <w:pStyle w:val="23"/>
        <w:keepNext w:val="0"/>
        <w:keepLines w:val="0"/>
        <w:widowControl w:val="0"/>
        <w:shd w:val="clear" w:color="auto" w:fill="auto"/>
        <w:bidi w:val="0"/>
        <w:spacing w:before="0" w:after="0" w:line="363" w:lineRule="exact"/>
        <w:ind w:left="0" w:right="0" w:firstLine="420"/>
        <w:jc w:val="both"/>
        <w:rPr>
          <w:rFonts w:hint="default"/>
          <w:lang w:val="en-US"/>
        </w:rPr>
        <w:sectPr>
          <w:headerReference r:id="rId619" w:type="first"/>
          <w:footerReference r:id="rId622" w:type="first"/>
          <w:headerReference r:id="rId617" w:type="default"/>
          <w:footerReference r:id="rId620" w:type="default"/>
          <w:headerReference r:id="rId618" w:type="even"/>
          <w:footerReference r:id="rId621" w:type="even"/>
          <w:footnotePr>
            <w:numFmt w:val="decimal"/>
          </w:footnotePr>
          <w:pgSz w:w="9621" w:h="12860"/>
          <w:pgMar w:top="1529" w:right="1169" w:bottom="1097" w:left="1406" w:header="0" w:footer="3" w:gutter="0"/>
          <w:pgNumType w:start="249"/>
          <w:cols w:space="720" w:num="1"/>
          <w:titlePg/>
          <w:rtlGutter w:val="0"/>
          <w:docGrid w:linePitch="360" w:charSpace="0"/>
        </w:sectPr>
      </w:pPr>
      <w:r>
        <w:rPr>
          <w:color w:val="000000"/>
          <w:spacing w:val="0"/>
          <w:w w:val="100"/>
          <w:position w:val="0"/>
        </w:rPr>
        <w:t>如果我们再进一步思考一下，其实，教师选择的问题本身也需要改进。如</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果教师换个问题:“我们明天考试，怎么样？</w:t>
      </w:r>
      <w:r>
        <w:rPr>
          <w:color w:val="000000"/>
          <w:spacing w:val="0"/>
          <w:w w:val="100"/>
          <w:position w:val="0"/>
          <w:lang w:val="zh-CN" w:eastAsia="zh-CN" w:bidi="zh-CN"/>
        </w:rPr>
        <w:t>”恐怕</w:t>
      </w:r>
      <w:r>
        <w:rPr>
          <w:color w:val="000000"/>
          <w:spacing w:val="0"/>
          <w:w w:val="100"/>
          <w:position w:val="0"/>
        </w:rPr>
        <w:t>全班同学会齐声大叫：“哦，恐怕不行。”</w:t>
      </w:r>
    </w:p>
    <w:p>
      <w:pPr>
        <w:pStyle w:val="23"/>
        <w:keepNext w:val="0"/>
        <w:keepLines w:val="0"/>
        <w:widowControl w:val="0"/>
        <w:shd w:val="clear" w:color="auto" w:fill="auto"/>
        <w:bidi w:val="0"/>
        <w:spacing w:before="0" w:after="340" w:line="365" w:lineRule="exact"/>
        <w:ind w:left="0" w:right="0" w:firstLine="440"/>
        <w:jc w:val="both"/>
      </w:pPr>
      <w:r>
        <w:rPr>
          <w:color w:val="000000"/>
          <w:spacing w:val="0"/>
          <w:w w:val="100"/>
          <w:position w:val="0"/>
        </w:rPr>
        <w:t>第三,教师对教学内容要考虑周全，讲解准确。让学生回答的问题，教师应该站在学生的立场上事先试着回答一遍；让学生做的练习，教师应事先做一遍，确保无误。</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【案例</w:t>
      </w:r>
      <w:r>
        <w:rPr>
          <w:color w:val="000000"/>
          <w:spacing w:val="0"/>
          <w:w w:val="100"/>
          <w:position w:val="0"/>
          <w:sz w:val="20"/>
          <w:szCs w:val="20"/>
        </w:rPr>
        <w:t>4</w:t>
      </w:r>
      <w:r>
        <w:rPr>
          <w:color w:val="000000"/>
          <w:spacing w:val="0"/>
          <w:w w:val="100"/>
          <w:position w:val="0"/>
        </w:rPr>
        <w:t>】</w:t>
      </w:r>
    </w:p>
    <w:p>
      <w:pPr>
        <w:pStyle w:val="23"/>
        <w:keepNext w:val="0"/>
        <w:keepLines w:val="0"/>
        <w:widowControl w:val="0"/>
        <w:shd w:val="clear" w:color="auto" w:fill="auto"/>
        <w:bidi w:val="0"/>
        <w:spacing w:before="0" w:after="0" w:line="364" w:lineRule="exact"/>
        <w:ind w:left="0" w:right="0" w:firstLine="860"/>
        <w:jc w:val="both"/>
        <w:rPr>
          <w:sz w:val="18"/>
          <w:szCs w:val="18"/>
        </w:rPr>
      </w:pPr>
      <w:r>
        <w:rPr>
          <w:color w:val="000000"/>
          <w:spacing w:val="0"/>
          <w:w w:val="100"/>
          <w:position w:val="0"/>
          <w:sz w:val="18"/>
          <w:szCs w:val="18"/>
        </w:rPr>
        <w:t>教师板书：</w:t>
      </w:r>
    </w:p>
    <w:p>
      <w:pPr>
        <w:pStyle w:val="23"/>
        <w:keepNext w:val="0"/>
        <w:keepLines w:val="0"/>
        <w:widowControl w:val="0"/>
        <w:shd w:val="clear" w:color="auto" w:fill="auto"/>
        <w:bidi w:val="0"/>
        <w:spacing w:before="0" w:after="0" w:line="364" w:lineRule="exact"/>
        <w:ind w:left="1520" w:right="0" w:firstLine="0"/>
        <w:jc w:val="both"/>
        <w:rPr>
          <w:sz w:val="18"/>
          <w:szCs w:val="18"/>
        </w:rPr>
      </w:pPr>
      <w:r>
        <w:rPr>
          <w:color w:val="000000"/>
          <w:spacing w:val="0"/>
          <w:w w:val="100"/>
          <w:position w:val="0"/>
          <w:sz w:val="18"/>
          <w:szCs w:val="18"/>
        </w:rPr>
        <w:t>非常好</w:t>
      </w:r>
    </w:p>
    <w:p>
      <w:pPr>
        <w:pStyle w:val="23"/>
        <w:keepNext w:val="0"/>
        <w:keepLines w:val="0"/>
        <w:widowControl w:val="0"/>
        <w:shd w:val="clear" w:color="auto" w:fill="auto"/>
        <w:bidi w:val="0"/>
        <w:spacing w:before="0" w:after="0" w:line="364" w:lineRule="exact"/>
        <w:ind w:left="1520" w:right="0" w:firstLine="0"/>
        <w:jc w:val="both"/>
        <w:rPr>
          <w:sz w:val="18"/>
          <w:szCs w:val="18"/>
        </w:rPr>
      </w:pPr>
      <w:r>
        <w:rPr>
          <w:color w:val="000000"/>
          <w:spacing w:val="0"/>
          <w:w w:val="100"/>
          <w:position w:val="0"/>
          <w:sz w:val="18"/>
          <w:szCs w:val="18"/>
        </w:rPr>
        <w:t>很好</w:t>
      </w:r>
    </w:p>
    <w:p>
      <w:pPr>
        <w:pStyle w:val="23"/>
        <w:keepNext w:val="0"/>
        <w:keepLines w:val="0"/>
        <w:widowControl w:val="0"/>
        <w:shd w:val="clear" w:color="auto" w:fill="auto"/>
        <w:bidi w:val="0"/>
        <w:spacing w:before="0" w:after="0" w:line="364" w:lineRule="exact"/>
        <w:ind w:left="1520" w:right="0" w:firstLine="0"/>
        <w:jc w:val="both"/>
        <w:rPr>
          <w:sz w:val="18"/>
          <w:szCs w:val="18"/>
        </w:rPr>
      </w:pPr>
      <w:r>
        <w:rPr>
          <w:color w:val="000000"/>
          <w:spacing w:val="0"/>
          <w:w w:val="100"/>
          <w:position w:val="0"/>
          <w:sz w:val="18"/>
          <w:szCs w:val="18"/>
        </w:rPr>
        <w:t>不太好</w:t>
      </w:r>
    </w:p>
    <w:p>
      <w:pPr>
        <w:pStyle w:val="23"/>
        <w:keepNext w:val="0"/>
        <w:keepLines w:val="0"/>
        <w:widowControl w:val="0"/>
        <w:shd w:val="clear" w:color="auto" w:fill="auto"/>
        <w:bidi w:val="0"/>
        <w:spacing w:before="0" w:after="0" w:line="364" w:lineRule="exact"/>
        <w:ind w:left="1520" w:right="0" w:firstLine="0"/>
        <w:jc w:val="both"/>
        <w:rPr>
          <w:sz w:val="18"/>
          <w:szCs w:val="18"/>
        </w:rPr>
      </w:pPr>
      <w:r>
        <w:rPr>
          <w:color w:val="000000"/>
          <w:spacing w:val="0"/>
          <w:w w:val="100"/>
          <w:position w:val="0"/>
          <w:sz w:val="18"/>
          <w:szCs w:val="18"/>
        </w:rPr>
        <w:t>不好</w:t>
      </w:r>
    </w:p>
    <w:p>
      <w:pPr>
        <w:pStyle w:val="23"/>
        <w:keepNext w:val="0"/>
        <w:keepLines w:val="0"/>
        <w:widowControl w:val="0"/>
        <w:shd w:val="clear" w:color="auto" w:fill="auto"/>
        <w:bidi w:val="0"/>
        <w:spacing w:before="0" w:after="0" w:line="364" w:lineRule="exact"/>
        <w:ind w:left="1520" w:right="0" w:firstLine="0"/>
        <w:jc w:val="both"/>
        <w:rPr>
          <w:sz w:val="18"/>
          <w:szCs w:val="18"/>
        </w:rPr>
      </w:pPr>
      <w:r>
        <w:rPr>
          <w:color w:val="000000"/>
          <w:spacing w:val="0"/>
          <w:w w:val="100"/>
          <w:position w:val="0"/>
          <w:sz w:val="18"/>
          <w:szCs w:val="18"/>
        </w:rPr>
        <w:t>很不好</w:t>
      </w:r>
    </w:p>
    <w:p>
      <w:pPr>
        <w:pStyle w:val="23"/>
        <w:keepNext w:val="0"/>
        <w:keepLines w:val="0"/>
        <w:widowControl w:val="0"/>
        <w:shd w:val="clear" w:color="auto" w:fill="auto"/>
        <w:bidi w:val="0"/>
        <w:spacing w:before="0" w:after="0" w:line="364" w:lineRule="exact"/>
        <w:ind w:left="0" w:right="0" w:firstLine="860"/>
        <w:jc w:val="both"/>
        <w:rPr>
          <w:sz w:val="18"/>
          <w:szCs w:val="18"/>
        </w:rPr>
      </w:pPr>
      <w:r>
        <w:rPr>
          <w:color w:val="000000"/>
          <w:spacing w:val="0"/>
          <w:w w:val="100"/>
          <w:position w:val="0"/>
          <w:sz w:val="18"/>
          <w:szCs w:val="18"/>
        </w:rPr>
        <w:t>然后提问：</w:t>
      </w:r>
    </w:p>
    <w:p>
      <w:pPr>
        <w:pStyle w:val="23"/>
        <w:keepNext w:val="0"/>
        <w:keepLines w:val="0"/>
        <w:widowControl w:val="0"/>
        <w:shd w:val="clear" w:color="auto" w:fill="auto"/>
        <w:bidi w:val="0"/>
        <w:spacing w:before="0" w:after="0" w:line="364" w:lineRule="exact"/>
        <w:ind w:left="1300" w:right="0" w:firstLine="0"/>
        <w:jc w:val="both"/>
        <w:rPr>
          <w:sz w:val="18"/>
          <w:szCs w:val="18"/>
        </w:rPr>
      </w:pPr>
      <w:r>
        <w:rPr>
          <w:color w:val="000000"/>
          <w:spacing w:val="0"/>
          <w:w w:val="100"/>
          <w:position w:val="0"/>
          <w:sz w:val="18"/>
          <w:szCs w:val="18"/>
        </w:rPr>
        <w:t>你的汉语怎么样？</w:t>
      </w:r>
    </w:p>
    <w:p>
      <w:pPr>
        <w:pStyle w:val="23"/>
        <w:keepNext w:val="0"/>
        <w:keepLines w:val="0"/>
        <w:widowControl w:val="0"/>
        <w:shd w:val="clear" w:color="auto" w:fill="auto"/>
        <w:bidi w:val="0"/>
        <w:spacing w:before="0" w:after="0" w:line="364" w:lineRule="exact"/>
        <w:ind w:left="1300" w:right="0" w:firstLine="0"/>
        <w:jc w:val="both"/>
        <w:rPr>
          <w:sz w:val="18"/>
          <w:szCs w:val="18"/>
        </w:rPr>
      </w:pPr>
      <w:r>
        <w:rPr>
          <w:color w:val="000000"/>
          <w:spacing w:val="0"/>
          <w:w w:val="100"/>
          <w:position w:val="0"/>
          <w:sz w:val="18"/>
          <w:szCs w:val="18"/>
        </w:rPr>
        <w:t>你的房间大不大？</w:t>
      </w:r>
    </w:p>
    <w:p>
      <w:pPr>
        <w:pStyle w:val="23"/>
        <w:keepNext w:val="0"/>
        <w:keepLines w:val="0"/>
        <w:widowControl w:val="0"/>
        <w:shd w:val="clear" w:color="auto" w:fill="auto"/>
        <w:bidi w:val="0"/>
        <w:spacing w:before="0" w:after="0" w:line="364" w:lineRule="exact"/>
        <w:ind w:left="1300" w:right="0" w:firstLine="0"/>
        <w:jc w:val="both"/>
        <w:rPr>
          <w:sz w:val="18"/>
          <w:szCs w:val="18"/>
        </w:rPr>
      </w:pPr>
      <w:r>
        <w:rPr>
          <w:color w:val="000000"/>
          <w:spacing w:val="0"/>
          <w:w w:val="100"/>
          <w:position w:val="0"/>
          <w:sz w:val="18"/>
          <w:szCs w:val="18"/>
        </w:rPr>
        <w:t>中国的东西贵不贵？</w:t>
      </w:r>
    </w:p>
    <w:p>
      <w:pPr>
        <w:pStyle w:val="23"/>
        <w:keepNext w:val="0"/>
        <w:keepLines w:val="0"/>
        <w:widowControl w:val="0"/>
        <w:shd w:val="clear" w:color="auto" w:fill="auto"/>
        <w:bidi w:val="0"/>
        <w:spacing w:before="0" w:after="0" w:line="364" w:lineRule="exact"/>
        <w:ind w:left="480" w:right="0"/>
        <w:jc w:val="both"/>
        <w:rPr>
          <w:sz w:val="18"/>
          <w:szCs w:val="18"/>
        </w:rPr>
      </w:pPr>
      <w:r>
        <w:rPr>
          <w:color w:val="000000"/>
          <w:spacing w:val="0"/>
          <w:w w:val="100"/>
          <w:position w:val="0"/>
          <w:sz w:val="18"/>
          <w:szCs w:val="18"/>
        </w:rPr>
        <w:t>结果，学生说出了“我的房间很不大”、</w:t>
      </w:r>
      <w:r>
        <w:rPr>
          <w:color w:val="000000"/>
          <w:spacing w:val="0"/>
          <w:w w:val="100"/>
          <w:position w:val="0"/>
          <w:sz w:val="18"/>
          <w:szCs w:val="18"/>
          <w:lang w:val="en-US" w:eastAsia="en-US" w:bidi="en-US"/>
        </w:rPr>
        <w:t>"</w:t>
      </w:r>
      <w:r>
        <w:rPr>
          <w:color w:val="000000"/>
          <w:spacing w:val="0"/>
          <w:w w:val="100"/>
          <w:position w:val="0"/>
          <w:sz w:val="18"/>
          <w:szCs w:val="18"/>
        </w:rPr>
        <w:t>中国的东西很不贵''等这样的句子。</w:t>
      </w:r>
    </w:p>
    <w:p>
      <w:pPr>
        <w:pStyle w:val="23"/>
        <w:keepNext w:val="0"/>
        <w:keepLines w:val="0"/>
        <w:widowControl w:val="0"/>
        <w:shd w:val="clear" w:color="auto" w:fill="auto"/>
        <w:bidi w:val="0"/>
        <w:spacing w:before="0" w:after="0" w:line="364" w:lineRule="exact"/>
        <w:ind w:left="0" w:right="0" w:firstLine="480"/>
        <w:jc w:val="both"/>
      </w:pPr>
      <w:r>
        <w:rPr>
          <w:color w:val="000000"/>
          <w:spacing w:val="0"/>
          <w:w w:val="100"/>
          <w:position w:val="0"/>
        </w:rPr>
        <w:t>应该说，上面的教学内容和教学方式是教师花了心思设计的。我们知道，词汇教学中，利用词语的组合关系和聚合关系有系统地教词语,对提高词语教学的效率、满足学习者的学习需求都是有利的。在上面的例子中，教师从表达功能出发，把从极端否定到极端肯定的不同程度的表达方式系统地呈现给学生，其思路是应该肯定的，但是，教师忽略了一点：</w:t>
      </w:r>
      <w:r>
        <w:rPr>
          <w:color w:val="000000"/>
          <w:spacing w:val="0"/>
          <w:w w:val="100"/>
          <w:position w:val="0"/>
          <w:lang w:val="zh-CN" w:eastAsia="zh-CN" w:bidi="zh-CN"/>
        </w:rPr>
        <w:t>“很不”的</w:t>
      </w:r>
      <w:r>
        <w:rPr>
          <w:color w:val="000000"/>
          <w:spacing w:val="0"/>
          <w:w w:val="100"/>
          <w:position w:val="0"/>
        </w:rPr>
        <w:t>用法是有很大局限性的，我们可以说</w:t>
      </w:r>
      <w:r>
        <w:rPr>
          <w:color w:val="000000"/>
          <w:spacing w:val="0"/>
          <w:w w:val="100"/>
          <w:position w:val="0"/>
          <w:lang w:val="zh-CN" w:eastAsia="zh-CN" w:bidi="zh-CN"/>
        </w:rPr>
        <w:t>“很</w:t>
      </w:r>
      <w:r>
        <w:rPr>
          <w:color w:val="000000"/>
          <w:spacing w:val="0"/>
          <w:w w:val="100"/>
          <w:position w:val="0"/>
        </w:rPr>
        <w:t>不好</w:t>
      </w:r>
      <w:r>
        <w:rPr>
          <w:color w:val="000000"/>
          <w:spacing w:val="0"/>
          <w:w w:val="100"/>
          <w:position w:val="0"/>
          <w:lang w:val="zh-CN" w:eastAsia="zh-CN" w:bidi="zh-CN"/>
        </w:rPr>
        <w:t>”，但</w:t>
      </w:r>
      <w:r>
        <w:rPr>
          <w:color w:val="000000"/>
          <w:spacing w:val="0"/>
          <w:w w:val="100"/>
          <w:position w:val="0"/>
        </w:rPr>
        <w:t>是一般不说“很不大"、“很不贵</w:t>
      </w:r>
      <w:r>
        <w:rPr>
          <w:color w:val="000000"/>
          <w:spacing w:val="0"/>
          <w:w w:val="100"/>
          <w:position w:val="0"/>
          <w:lang w:val="zh-CN" w:eastAsia="zh-CN" w:bidi="zh-CN"/>
        </w:rPr>
        <w:t>”等。</w:t>
      </w:r>
      <w:r>
        <w:rPr>
          <w:color w:val="000000"/>
          <w:spacing w:val="0"/>
          <w:w w:val="100"/>
          <w:position w:val="0"/>
        </w:rPr>
        <w:t>由于事先考虑不周，导致学生按照教师的范例说出了</w:t>
      </w:r>
      <w:r>
        <w:rPr>
          <w:color w:val="000000"/>
          <w:spacing w:val="0"/>
          <w:w w:val="100"/>
          <w:position w:val="0"/>
          <w:lang w:val="zh-CN" w:eastAsia="zh-CN" w:bidi="zh-CN"/>
        </w:rPr>
        <w:t>“很</w:t>
      </w:r>
      <w:r>
        <w:rPr>
          <w:color w:val="000000"/>
          <w:spacing w:val="0"/>
          <w:w w:val="100"/>
          <w:position w:val="0"/>
        </w:rPr>
        <w:t>不大”</w:t>
      </w:r>
      <w:r>
        <w:rPr>
          <w:color w:val="000000"/>
          <w:spacing w:val="0"/>
          <w:w w:val="100"/>
          <w:position w:val="0"/>
          <w:lang w:val="zh-CN" w:eastAsia="zh-CN" w:bidi="zh-CN"/>
        </w:rPr>
        <w:t>、“很</w:t>
      </w:r>
      <w:r>
        <w:rPr>
          <w:color w:val="000000"/>
          <w:spacing w:val="0"/>
          <w:w w:val="100"/>
          <w:position w:val="0"/>
        </w:rPr>
        <w:t>不贵”，结果把自己置于尴尬的境地。</w:t>
      </w:r>
    </w:p>
    <w:p>
      <w:pPr>
        <w:pStyle w:val="25"/>
        <w:keepNext/>
        <w:keepLines/>
        <w:widowControl w:val="0"/>
        <w:shd w:val="clear" w:color="auto" w:fill="auto"/>
        <w:bidi w:val="0"/>
        <w:spacing w:before="0" w:after="500" w:line="240" w:lineRule="auto"/>
        <w:ind w:left="0" w:right="0" w:firstLine="0"/>
        <w:jc w:val="center"/>
        <w:rPr>
          <w:sz w:val="26"/>
          <w:szCs w:val="26"/>
        </w:rPr>
      </w:pPr>
      <w:bookmarkStart w:id="486" w:name="bookmark488"/>
      <w:bookmarkStart w:id="487" w:name="bookmark487"/>
      <w:bookmarkStart w:id="488" w:name="bookmark486"/>
      <w:r>
        <w:rPr>
          <w:color w:val="000000"/>
          <w:spacing w:val="0"/>
          <w:w w:val="100"/>
          <w:position w:val="0"/>
          <w:sz w:val="26"/>
          <w:szCs w:val="26"/>
        </w:rPr>
        <w:t>第二节让课堂活起来</w:t>
      </w:r>
      <w:bookmarkEnd w:id="486"/>
      <w:bookmarkEnd w:id="487"/>
      <w:bookmarkEnd w:id="488"/>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关于语言学习，人们往往有这样一种印象：学习语言是很辛苦的，而语言课堂又是枯燥乏味的。如何让语言课堂变得生动活泼，让学习者学得轻松、有趣,是对教师的教学能力、教学技巧的考验。我们的口号是</w:t>
      </w:r>
      <w:r>
        <w:rPr>
          <w:color w:val="000000"/>
          <w:spacing w:val="0"/>
          <w:w w:val="100"/>
          <w:position w:val="0"/>
          <w:lang w:val="zh-CN" w:eastAsia="zh-CN" w:bidi="zh-CN"/>
        </w:rPr>
        <w:t>“让课</w:t>
      </w:r>
      <w:r>
        <w:rPr>
          <w:color w:val="000000"/>
          <w:spacing w:val="0"/>
          <w:w w:val="100"/>
          <w:position w:val="0"/>
        </w:rPr>
        <w:t>堂活起来”。让课堂活起来的一个重要手段，就是让学生动起来：动嘴、动手，甚至全身都动起来。</w:t>
      </w:r>
    </w:p>
    <w:p>
      <w:pPr>
        <w:pStyle w:val="23"/>
        <w:keepNext w:val="0"/>
        <w:keepLines w:val="0"/>
        <w:widowControl w:val="0"/>
        <w:shd w:val="clear" w:color="auto" w:fill="auto"/>
        <w:bidi w:val="0"/>
        <w:spacing w:before="0" w:after="320" w:line="364" w:lineRule="exact"/>
        <w:ind w:left="0" w:right="0" w:firstLine="440"/>
        <w:jc w:val="both"/>
      </w:pPr>
      <w:r>
        <w:rPr>
          <w:color w:val="000000"/>
          <w:spacing w:val="0"/>
          <w:w w:val="100"/>
          <w:position w:val="0"/>
        </w:rPr>
        <w:t>第一，设计生动活泼的课堂活动。</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【案例</w:t>
      </w:r>
      <w:r>
        <w:rPr>
          <w:color w:val="000000"/>
          <w:spacing w:val="0"/>
          <w:w w:val="100"/>
          <w:position w:val="0"/>
          <w:sz w:val="20"/>
          <w:szCs w:val="20"/>
        </w:rPr>
        <w:t>5</w:t>
      </w:r>
      <w:r>
        <w:rPr>
          <w:color w:val="000000"/>
          <w:spacing w:val="0"/>
          <w:w w:val="100"/>
          <w:position w:val="0"/>
        </w:rPr>
        <w:t>】</w:t>
      </w:r>
    </w:p>
    <w:p>
      <w:pPr>
        <w:pStyle w:val="23"/>
        <w:keepNext w:val="0"/>
        <w:keepLines w:val="0"/>
        <w:widowControl w:val="0"/>
        <w:shd w:val="clear" w:color="auto" w:fill="auto"/>
        <w:tabs>
          <w:tab w:val="left" w:leader="dot" w:pos="4846"/>
        </w:tabs>
        <w:bidi w:val="0"/>
        <w:spacing w:before="0" w:after="0" w:line="362" w:lineRule="exact"/>
        <w:ind w:left="420" w:right="0" w:firstLine="460"/>
        <w:jc w:val="both"/>
        <w:rPr>
          <w:sz w:val="18"/>
          <w:szCs w:val="18"/>
        </w:rPr>
      </w:pPr>
      <w:r>
        <w:rPr>
          <w:color w:val="000000"/>
          <w:spacing w:val="0"/>
          <w:w w:val="100"/>
          <w:position w:val="0"/>
          <w:sz w:val="18"/>
          <w:szCs w:val="18"/>
        </w:rPr>
        <w:t>在一堂少儿汉语课堂上，教师要教的是三组词</w:t>
      </w:r>
      <w:r>
        <w:rPr>
          <w:color w:val="000000"/>
          <w:spacing w:val="0"/>
          <w:w w:val="100"/>
          <w:position w:val="0"/>
          <w:sz w:val="20"/>
          <w:szCs w:val="20"/>
        </w:rPr>
        <w:t>：（1）</w:t>
      </w:r>
      <w:r>
        <w:rPr>
          <w:color w:val="000000"/>
          <w:spacing w:val="0"/>
          <w:w w:val="100"/>
          <w:position w:val="0"/>
          <w:sz w:val="18"/>
          <w:szCs w:val="18"/>
        </w:rPr>
        <w:t>动物名称，如老虎、猴子、骆驼、鳄鱼；</w:t>
      </w:r>
      <w:r>
        <w:rPr>
          <w:color w:val="000000"/>
          <w:spacing w:val="0"/>
          <w:w w:val="100"/>
          <w:position w:val="0"/>
          <w:sz w:val="20"/>
          <w:szCs w:val="20"/>
        </w:rPr>
        <w:t>（2）</w:t>
      </w:r>
      <w:r>
        <w:rPr>
          <w:color w:val="000000"/>
          <w:spacing w:val="0"/>
          <w:w w:val="100"/>
          <w:position w:val="0"/>
          <w:sz w:val="18"/>
          <w:szCs w:val="18"/>
        </w:rPr>
        <w:t>森林、沙漠、河；</w:t>
      </w:r>
      <w:r>
        <w:rPr>
          <w:color w:val="000000"/>
          <w:spacing w:val="0"/>
          <w:w w:val="100"/>
          <w:position w:val="0"/>
          <w:sz w:val="20"/>
          <w:szCs w:val="20"/>
        </w:rPr>
        <w:t>（3）</w:t>
      </w:r>
      <w:r>
        <w:rPr>
          <w:color w:val="000000"/>
          <w:spacing w:val="0"/>
          <w:w w:val="100"/>
          <w:position w:val="0"/>
          <w:sz w:val="18"/>
          <w:szCs w:val="18"/>
        </w:rPr>
        <w:t>在</w:t>
      </w:r>
      <w:r>
        <w:rPr>
          <w:color w:val="000000"/>
          <w:spacing w:val="0"/>
          <w:w w:val="100"/>
          <w:position w:val="0"/>
          <w:sz w:val="18"/>
          <w:szCs w:val="18"/>
          <w:lang w:val="en-US" w:eastAsia="en-US" w:bidi="en-US"/>
        </w:rPr>
        <w:tab/>
      </w:r>
      <w:r>
        <w:rPr>
          <w:color w:val="000000"/>
          <w:spacing w:val="0"/>
          <w:w w:val="100"/>
          <w:position w:val="0"/>
          <w:sz w:val="18"/>
          <w:szCs w:val="18"/>
        </w:rPr>
        <w:t>里、有。</w:t>
      </w:r>
    </w:p>
    <w:p>
      <w:pPr>
        <w:pStyle w:val="23"/>
        <w:keepNext w:val="0"/>
        <w:keepLines w:val="0"/>
        <w:widowControl w:val="0"/>
        <w:shd w:val="clear" w:color="auto" w:fill="auto"/>
        <w:bidi w:val="0"/>
        <w:spacing w:before="0" w:after="0" w:line="362" w:lineRule="exact"/>
        <w:ind w:left="0" w:right="0" w:firstLine="860"/>
        <w:jc w:val="both"/>
        <w:rPr>
          <w:sz w:val="18"/>
          <w:szCs w:val="18"/>
        </w:rPr>
      </w:pPr>
      <w:r>
        <w:rPr>
          <w:color w:val="000000"/>
          <w:spacing w:val="0"/>
          <w:w w:val="100"/>
          <w:position w:val="0"/>
          <w:sz w:val="18"/>
          <w:szCs w:val="18"/>
        </w:rPr>
        <w:t>在教第一组词的时候，教师设计了三个练习环节：</w:t>
      </w:r>
    </w:p>
    <w:p>
      <w:pPr>
        <w:pStyle w:val="23"/>
        <w:keepNext w:val="0"/>
        <w:keepLines w:val="0"/>
        <w:widowControl w:val="0"/>
        <w:shd w:val="clear" w:color="auto" w:fill="auto"/>
        <w:tabs>
          <w:tab w:val="left" w:pos="1262"/>
        </w:tabs>
        <w:bidi w:val="0"/>
        <w:spacing w:before="0" w:after="0" w:line="362" w:lineRule="exact"/>
        <w:ind w:left="0" w:right="0" w:firstLine="860"/>
        <w:jc w:val="both"/>
        <w:rPr>
          <w:sz w:val="18"/>
          <w:szCs w:val="18"/>
        </w:rPr>
      </w:pPr>
      <w:bookmarkStart w:id="489" w:name="bookmark489"/>
      <w:r>
        <w:rPr>
          <w:color w:val="000000"/>
          <w:spacing w:val="0"/>
          <w:w w:val="100"/>
          <w:position w:val="0"/>
          <w:sz w:val="20"/>
          <w:szCs w:val="20"/>
        </w:rPr>
        <w:t>（</w:t>
      </w:r>
      <w:bookmarkEnd w:id="489"/>
      <w:r>
        <w:rPr>
          <w:color w:val="000000"/>
          <w:spacing w:val="0"/>
          <w:w w:val="100"/>
          <w:position w:val="0"/>
          <w:sz w:val="20"/>
          <w:szCs w:val="20"/>
        </w:rPr>
        <w:t>1）</w:t>
      </w:r>
      <w:r>
        <w:rPr>
          <w:color w:val="000000"/>
          <w:spacing w:val="0"/>
          <w:w w:val="100"/>
          <w:position w:val="0"/>
          <w:sz w:val="20"/>
          <w:szCs w:val="20"/>
        </w:rPr>
        <w:tab/>
      </w:r>
      <w:r>
        <w:rPr>
          <w:color w:val="000000"/>
          <w:spacing w:val="0"/>
          <w:w w:val="100"/>
          <w:position w:val="0"/>
          <w:sz w:val="20"/>
          <w:szCs w:val="20"/>
        </w:rPr>
        <w:t>“</w:t>
      </w:r>
      <w:r>
        <w:rPr>
          <w:color w:val="000000"/>
          <w:spacing w:val="0"/>
          <w:w w:val="100"/>
          <w:position w:val="0"/>
          <w:sz w:val="18"/>
          <w:szCs w:val="18"/>
        </w:rPr>
        <w:t>找图片”。听动物名称，然后找出相应的图片。</w:t>
      </w:r>
    </w:p>
    <w:p>
      <w:pPr>
        <w:pStyle w:val="23"/>
        <w:keepNext w:val="0"/>
        <w:keepLines w:val="0"/>
        <w:widowControl w:val="0"/>
        <w:shd w:val="clear" w:color="auto" w:fill="auto"/>
        <w:tabs>
          <w:tab w:val="left" w:pos="1249"/>
        </w:tabs>
        <w:bidi w:val="0"/>
        <w:spacing w:before="0" w:after="0" w:line="362" w:lineRule="exact"/>
        <w:ind w:left="420" w:right="0" w:firstLine="460"/>
        <w:jc w:val="both"/>
        <w:rPr>
          <w:sz w:val="18"/>
          <w:szCs w:val="18"/>
        </w:rPr>
      </w:pPr>
      <w:bookmarkStart w:id="490" w:name="bookmark490"/>
      <w:r>
        <w:rPr>
          <w:color w:val="000000"/>
          <w:spacing w:val="0"/>
          <w:w w:val="100"/>
          <w:position w:val="0"/>
          <w:sz w:val="20"/>
          <w:szCs w:val="20"/>
        </w:rPr>
        <w:t>（</w:t>
      </w:r>
      <w:bookmarkEnd w:id="490"/>
      <w:r>
        <w:rPr>
          <w:color w:val="000000"/>
          <w:spacing w:val="0"/>
          <w:w w:val="100"/>
          <w:position w:val="0"/>
          <w:sz w:val="20"/>
          <w:szCs w:val="20"/>
        </w:rPr>
        <w:t>2）</w:t>
      </w:r>
      <w:r>
        <w:rPr>
          <w:color w:val="000000"/>
          <w:spacing w:val="0"/>
          <w:w w:val="100"/>
          <w:position w:val="0"/>
          <w:sz w:val="20"/>
          <w:szCs w:val="20"/>
        </w:rPr>
        <w:tab/>
      </w:r>
      <w:r>
        <w:rPr>
          <w:color w:val="000000"/>
          <w:spacing w:val="0"/>
          <w:w w:val="100"/>
          <w:position w:val="0"/>
          <w:sz w:val="20"/>
          <w:szCs w:val="20"/>
        </w:rPr>
        <w:t>“</w:t>
      </w:r>
      <w:r>
        <w:rPr>
          <w:color w:val="000000"/>
          <w:spacing w:val="0"/>
          <w:w w:val="100"/>
          <w:position w:val="0"/>
          <w:sz w:val="18"/>
          <w:szCs w:val="18"/>
        </w:rPr>
        <w:t>拍苍蝇”。把图片贴在白板上，学生分两组，每听到一个动物名称，两组中各出一人，持''苍蝇拍"冲上去拍击相应图片，先拍中者得一分，看哪个小组得分高。</w:t>
      </w:r>
    </w:p>
    <w:p>
      <w:pPr>
        <w:pStyle w:val="23"/>
        <w:keepNext w:val="0"/>
        <w:keepLines w:val="0"/>
        <w:widowControl w:val="0"/>
        <w:shd w:val="clear" w:color="auto" w:fill="auto"/>
        <w:tabs>
          <w:tab w:val="left" w:pos="1249"/>
        </w:tabs>
        <w:bidi w:val="0"/>
        <w:spacing w:before="0" w:after="0" w:line="362" w:lineRule="exact"/>
        <w:ind w:left="420" w:right="0" w:firstLine="460"/>
        <w:jc w:val="both"/>
        <w:rPr>
          <w:sz w:val="18"/>
          <w:szCs w:val="18"/>
        </w:rPr>
      </w:pPr>
      <w:bookmarkStart w:id="491" w:name="bookmark491"/>
      <w:r>
        <w:rPr>
          <w:color w:val="000000"/>
          <w:spacing w:val="0"/>
          <w:w w:val="100"/>
          <w:position w:val="0"/>
          <w:sz w:val="20"/>
          <w:szCs w:val="20"/>
          <w:lang w:val="en-US" w:eastAsia="en-US" w:bidi="en-US"/>
        </w:rPr>
        <w:t>（</w:t>
      </w:r>
      <w:bookmarkEnd w:id="491"/>
      <w:r>
        <w:rPr>
          <w:color w:val="000000"/>
          <w:spacing w:val="0"/>
          <w:w w:val="100"/>
          <w:position w:val="0"/>
          <w:sz w:val="20"/>
          <w:szCs w:val="20"/>
          <w:lang w:val="en-US" w:eastAsia="en-US" w:bidi="en-US"/>
        </w:rPr>
        <w:t>3）</w:t>
      </w:r>
      <w:r>
        <w:rPr>
          <w:color w:val="000000"/>
          <w:spacing w:val="0"/>
          <w:w w:val="100"/>
          <w:position w:val="0"/>
          <w:sz w:val="20"/>
          <w:szCs w:val="20"/>
          <w:lang w:val="en-US" w:eastAsia="en-US" w:bidi="en-US"/>
        </w:rPr>
        <w:tab/>
      </w:r>
      <w:r>
        <w:rPr>
          <w:color w:val="000000"/>
          <w:spacing w:val="0"/>
          <w:w w:val="100"/>
          <w:position w:val="0"/>
          <w:sz w:val="20"/>
          <w:szCs w:val="20"/>
          <w:lang w:val="en-US" w:eastAsia="en-US" w:bidi="en-US"/>
        </w:rPr>
        <w:t>"</w:t>
      </w:r>
      <w:r>
        <w:rPr>
          <w:color w:val="000000"/>
          <w:spacing w:val="0"/>
          <w:w w:val="100"/>
          <w:position w:val="0"/>
          <w:sz w:val="18"/>
          <w:szCs w:val="18"/>
        </w:rPr>
        <w:t>踩石头过河把图片散扔于地上，告诉学生眼前是小河，河里有大石头，对面是巧克力店，踩着石头过了河就可吃到巧克力。让一个学生说动物名称，另一个学生踩相应的图片</w:t>
      </w:r>
      <w:r>
        <w:rPr>
          <w:color w:val="000000"/>
          <w:spacing w:val="0"/>
          <w:w w:val="100"/>
          <w:position w:val="0"/>
          <w:sz w:val="18"/>
          <w:szCs w:val="18"/>
          <w:lang w:val="zh-CN" w:eastAsia="zh-CN" w:bidi="zh-CN"/>
        </w:rPr>
        <w:t>（“石</w:t>
      </w:r>
      <w:r>
        <w:rPr>
          <w:color w:val="000000"/>
          <w:spacing w:val="0"/>
          <w:w w:val="100"/>
          <w:position w:val="0"/>
          <w:sz w:val="18"/>
          <w:szCs w:val="18"/>
        </w:rPr>
        <w:t>头</w:t>
      </w:r>
      <w:r>
        <w:rPr>
          <w:color w:val="000000"/>
          <w:spacing w:val="0"/>
          <w:w w:val="100"/>
          <w:position w:val="0"/>
          <w:sz w:val="18"/>
          <w:szCs w:val="18"/>
          <w:lang w:val="en-US" w:eastAsia="en-US" w:bidi="en-US"/>
        </w:rPr>
        <w:t>"）</w:t>
      </w:r>
      <w:r>
        <w:rPr>
          <w:color w:val="000000"/>
          <w:spacing w:val="0"/>
          <w:w w:val="100"/>
          <w:position w:val="0"/>
          <w:sz w:val="18"/>
          <w:szCs w:val="18"/>
        </w:rPr>
        <w:t>过河，顺利过河者奖励巧克力。</w:t>
      </w:r>
    </w:p>
    <w:p>
      <w:pPr>
        <w:pStyle w:val="23"/>
        <w:keepNext w:val="0"/>
        <w:keepLines w:val="0"/>
        <w:widowControl w:val="0"/>
        <w:shd w:val="clear" w:color="auto" w:fill="auto"/>
        <w:bidi w:val="0"/>
        <w:spacing w:before="0" w:after="160" w:line="362" w:lineRule="exact"/>
        <w:ind w:left="0" w:right="0" w:firstLine="440"/>
        <w:jc w:val="both"/>
        <w:sectPr>
          <w:headerReference r:id="rId625" w:type="first"/>
          <w:footerReference r:id="rId628" w:type="first"/>
          <w:headerReference r:id="rId623" w:type="default"/>
          <w:footerReference r:id="rId626" w:type="default"/>
          <w:headerReference r:id="rId624" w:type="even"/>
          <w:footerReference r:id="rId627" w:type="even"/>
          <w:footnotePr>
            <w:numFmt w:val="decimal"/>
          </w:footnotePr>
          <w:pgSz w:w="9621" w:h="12860"/>
          <w:pgMar w:top="1529" w:right="1169" w:bottom="1097" w:left="1406" w:header="0" w:footer="3" w:gutter="0"/>
          <w:cols w:space="720" w:num="1"/>
          <w:titlePg/>
          <w:rtlGutter w:val="0"/>
          <w:docGrid w:linePitch="360" w:charSpace="0"/>
        </w:sectPr>
      </w:pPr>
      <w:r>
        <w:rPr>
          <w:color w:val="000000"/>
          <w:spacing w:val="0"/>
          <w:w w:val="100"/>
          <w:position w:val="0"/>
        </w:rPr>
        <w:t>这是通过多样的活动来让学生记住词语。孩子坐不住，爱动，这是他们的天性，那就让孩子们动起来吧。上面就是“让孩子们动起来</w:t>
      </w:r>
      <w:r>
        <w:rPr>
          <w:color w:val="000000"/>
          <w:spacing w:val="0"/>
          <w:w w:val="100"/>
          <w:position w:val="0"/>
          <w:lang w:val="zh-CN" w:eastAsia="zh-CN" w:bidi="zh-CN"/>
        </w:rPr>
        <w:t>”的</w:t>
      </w:r>
      <w:r>
        <w:rPr>
          <w:color w:val="000000"/>
          <w:spacing w:val="0"/>
          <w:w w:val="100"/>
          <w:position w:val="0"/>
        </w:rPr>
        <w:t>案例。在对少儿的课堂教学中，整个课堂其实就是由一系列的活动组织起来的，活动是珍珠，课堂就是由活动串成的项链。自然，课堂活动背后隐藏着的教学目标，就是串起珍珠的那根线。</w:t>
      </w:r>
    </w:p>
    <w:p>
      <w:pPr>
        <w:pStyle w:val="23"/>
        <w:keepNext w:val="0"/>
        <w:keepLines w:val="0"/>
        <w:widowControl w:val="0"/>
        <w:shd w:val="clear" w:color="auto" w:fill="auto"/>
        <w:bidi w:val="0"/>
        <w:spacing w:before="0" w:after="0" w:line="369" w:lineRule="exact"/>
        <w:ind w:left="0" w:right="0" w:firstLine="440"/>
        <w:jc w:val="both"/>
      </w:pPr>
      <w:r>
        <w:rPr>
          <w:color w:val="000000"/>
          <w:spacing w:val="0"/>
          <w:w w:val="100"/>
          <w:position w:val="0"/>
        </w:rPr>
        <w:t>成人其实也一样喜欢轻松、活泼的课堂气氛，太沉重的课堂教学，成人也受不了。有一次，在给一批美国学生上课时，因为教学内容比较多,某教师为了赶时间,取消了两节课之间的休息。上到中途,一位平时学习</w:t>
      </w:r>
      <w:r>
        <w:rPr>
          <w:color w:val="000000"/>
          <w:spacing w:val="0"/>
          <w:w w:val="100"/>
          <w:position w:val="0"/>
          <w:highlight w:val="none"/>
        </w:rPr>
        <w:t>很努力的</w:t>
      </w:r>
      <w:r>
        <w:rPr>
          <w:color w:val="000000"/>
          <w:spacing w:val="0"/>
          <w:w w:val="100"/>
          <w:position w:val="0"/>
        </w:rPr>
        <w:t>学生突然站起来，趴在中间过道上做了几个俯卧撑，然后回到座位上，对老师笑笑，说:</w:t>
      </w:r>
      <w:r>
        <w:rPr>
          <w:color w:val="000000"/>
          <w:spacing w:val="0"/>
          <w:w w:val="100"/>
          <w:position w:val="0"/>
          <w:sz w:val="20"/>
          <w:szCs w:val="20"/>
          <w:lang w:val="en-US" w:eastAsia="en-US" w:bidi="en-US"/>
        </w:rPr>
        <w:t>“Ah,muchbetter.</w:t>
      </w:r>
      <w:r>
        <w:rPr>
          <w:color w:val="000000"/>
          <w:spacing w:val="0"/>
          <w:w w:val="100"/>
          <w:position w:val="0"/>
          <w:lang w:val="zh-CN" w:eastAsia="zh-CN" w:bidi="zh-CN"/>
        </w:rPr>
        <w:t>”那么</w:t>
      </w:r>
      <w:r>
        <w:rPr>
          <w:color w:val="000000"/>
          <w:spacing w:val="0"/>
          <w:w w:val="100"/>
          <w:position w:val="0"/>
        </w:rPr>
        <w:t>，我们为什么不能让语言课堂变得轻松一点儿呢？</w:t>
      </w:r>
    </w:p>
    <w:p>
      <w:pPr>
        <w:pStyle w:val="23"/>
        <w:keepNext w:val="0"/>
        <w:keepLines w:val="0"/>
        <w:widowControl w:val="0"/>
        <w:shd w:val="clear" w:color="auto" w:fill="auto"/>
        <w:bidi w:val="0"/>
        <w:spacing w:before="0" w:after="340" w:line="369" w:lineRule="exact"/>
        <w:ind w:left="0" w:right="0" w:firstLine="440"/>
        <w:jc w:val="both"/>
      </w:pPr>
      <w:r>
        <w:rPr>
          <w:color w:val="000000"/>
          <w:spacing w:val="0"/>
          <w:w w:val="100"/>
          <w:position w:val="0"/>
        </w:rPr>
        <w:t>第二，同样的教学内容需要反复练习才能巩固，教师的一个责任，就是变着戏法让学生练，通过不同的途径达到同样的教学目的。</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【案例</w:t>
      </w:r>
      <w:r>
        <w:rPr>
          <w:color w:val="000000"/>
          <w:spacing w:val="0"/>
          <w:w w:val="100"/>
          <w:position w:val="0"/>
          <w:sz w:val="20"/>
          <w:szCs w:val="20"/>
        </w:rPr>
        <w:t>6</w:t>
      </w:r>
      <w:r>
        <w:rPr>
          <w:color w:val="000000"/>
          <w:spacing w:val="0"/>
          <w:w w:val="100"/>
          <w:position w:val="0"/>
        </w:rPr>
        <w:t>】</w:t>
      </w:r>
    </w:p>
    <w:p>
      <w:pPr>
        <w:pStyle w:val="23"/>
        <w:keepNext w:val="0"/>
        <w:keepLines w:val="0"/>
        <w:widowControl w:val="0"/>
        <w:shd w:val="clear" w:color="auto" w:fill="auto"/>
        <w:bidi w:val="0"/>
        <w:spacing w:before="0" w:after="0" w:line="361" w:lineRule="exact"/>
        <w:ind w:left="420" w:right="0" w:firstLine="460"/>
        <w:jc w:val="both"/>
        <w:rPr>
          <w:sz w:val="18"/>
          <w:szCs w:val="18"/>
        </w:rPr>
      </w:pPr>
      <w:r>
        <w:rPr>
          <w:color w:val="000000"/>
          <w:spacing w:val="0"/>
          <w:w w:val="100"/>
          <w:position w:val="0"/>
          <w:sz w:val="18"/>
          <w:szCs w:val="18"/>
        </w:rPr>
        <w:t>在学习了“你家有几口人"这篇课文后，为了复习汉字，教师给学生看下面几句话：</w:t>
      </w:r>
    </w:p>
    <w:p>
      <w:pPr>
        <w:pStyle w:val="23"/>
        <w:keepNext w:val="0"/>
        <w:keepLines w:val="0"/>
        <w:widowControl w:val="0"/>
        <w:numPr>
          <w:ilvl w:val="0"/>
          <w:numId w:val="84"/>
        </w:numPr>
        <w:shd w:val="clear" w:color="auto" w:fill="auto"/>
        <w:tabs>
          <w:tab w:val="left" w:pos="1259"/>
        </w:tabs>
        <w:bidi w:val="0"/>
        <w:spacing w:before="0" w:after="0" w:line="361" w:lineRule="exact"/>
        <w:ind w:left="0" w:right="0" w:firstLine="860"/>
        <w:jc w:val="both"/>
        <w:rPr>
          <w:sz w:val="18"/>
          <w:szCs w:val="18"/>
        </w:rPr>
      </w:pPr>
      <w:bookmarkStart w:id="492" w:name="bookmark492"/>
      <w:bookmarkEnd w:id="492"/>
      <w:r>
        <w:rPr>
          <w:color w:val="000000"/>
          <w:spacing w:val="0"/>
          <w:w w:val="100"/>
          <w:position w:val="0"/>
          <w:sz w:val="18"/>
          <w:szCs w:val="18"/>
        </w:rPr>
        <w:t>你的家人也在这儿吗？</w:t>
      </w:r>
    </w:p>
    <w:p>
      <w:pPr>
        <w:pStyle w:val="23"/>
        <w:keepNext w:val="0"/>
        <w:keepLines w:val="0"/>
        <w:widowControl w:val="0"/>
        <w:numPr>
          <w:ilvl w:val="0"/>
          <w:numId w:val="84"/>
        </w:numPr>
        <w:shd w:val="clear" w:color="auto" w:fill="auto"/>
        <w:tabs>
          <w:tab w:val="left" w:pos="1264"/>
        </w:tabs>
        <w:bidi w:val="0"/>
        <w:spacing w:before="0" w:after="0" w:line="361" w:lineRule="exact"/>
        <w:ind w:left="0" w:right="0" w:firstLine="860"/>
        <w:jc w:val="both"/>
        <w:rPr>
          <w:sz w:val="18"/>
          <w:szCs w:val="18"/>
        </w:rPr>
      </w:pPr>
      <w:bookmarkStart w:id="493" w:name="bookmark493"/>
      <w:bookmarkEnd w:id="493"/>
      <w:r>
        <w:rPr>
          <w:color w:val="000000"/>
          <w:spacing w:val="0"/>
          <w:w w:val="100"/>
          <w:position w:val="0"/>
          <w:sz w:val="18"/>
          <w:szCs w:val="18"/>
        </w:rPr>
        <w:t>他家有</w:t>
      </w:r>
      <w:r>
        <w:rPr>
          <w:color w:val="000000"/>
          <w:spacing w:val="0"/>
          <w:w w:val="100"/>
          <w:position w:val="0"/>
          <w:sz w:val="18"/>
          <w:szCs w:val="18"/>
          <w:highlight w:val="none"/>
        </w:rPr>
        <w:t>九口</w:t>
      </w:r>
      <w:r>
        <w:rPr>
          <w:color w:val="000000"/>
          <w:spacing w:val="0"/>
          <w:w w:val="100"/>
          <w:position w:val="0"/>
          <w:sz w:val="18"/>
          <w:szCs w:val="18"/>
        </w:rPr>
        <w:t>人。</w:t>
      </w:r>
    </w:p>
    <w:p>
      <w:pPr>
        <w:pStyle w:val="23"/>
        <w:keepNext w:val="0"/>
        <w:keepLines w:val="0"/>
        <w:widowControl w:val="0"/>
        <w:numPr>
          <w:ilvl w:val="0"/>
          <w:numId w:val="84"/>
        </w:numPr>
        <w:shd w:val="clear" w:color="auto" w:fill="auto"/>
        <w:tabs>
          <w:tab w:val="left" w:pos="1264"/>
        </w:tabs>
        <w:bidi w:val="0"/>
        <w:spacing w:before="0" w:after="0" w:line="361" w:lineRule="exact"/>
        <w:ind w:left="0" w:right="0" w:firstLine="860"/>
        <w:jc w:val="both"/>
        <w:rPr>
          <w:sz w:val="18"/>
          <w:szCs w:val="18"/>
        </w:rPr>
      </w:pPr>
      <w:bookmarkStart w:id="494" w:name="bookmark494"/>
      <w:bookmarkEnd w:id="494"/>
      <w:r>
        <w:rPr>
          <w:color w:val="000000"/>
          <w:spacing w:val="0"/>
          <w:w w:val="100"/>
          <w:position w:val="0"/>
          <w:sz w:val="18"/>
          <w:szCs w:val="18"/>
        </w:rPr>
        <w:t>中国是一个人口大国。</w:t>
      </w:r>
    </w:p>
    <w:p>
      <w:pPr>
        <w:pStyle w:val="23"/>
        <w:keepNext w:val="0"/>
        <w:keepLines w:val="0"/>
        <w:widowControl w:val="0"/>
        <w:numPr>
          <w:ilvl w:val="0"/>
          <w:numId w:val="84"/>
        </w:numPr>
        <w:shd w:val="clear" w:color="auto" w:fill="auto"/>
        <w:tabs>
          <w:tab w:val="left" w:pos="1264"/>
        </w:tabs>
        <w:bidi w:val="0"/>
        <w:spacing w:before="0" w:after="0" w:line="361" w:lineRule="exact"/>
        <w:ind w:left="0" w:right="0" w:firstLine="860"/>
        <w:jc w:val="both"/>
        <w:rPr>
          <w:sz w:val="18"/>
          <w:szCs w:val="18"/>
        </w:rPr>
      </w:pPr>
      <w:bookmarkStart w:id="495" w:name="bookmark495"/>
      <w:bookmarkEnd w:id="495"/>
      <w:r>
        <w:rPr>
          <w:color w:val="000000"/>
          <w:spacing w:val="0"/>
          <w:w w:val="100"/>
          <w:position w:val="0"/>
          <w:sz w:val="18"/>
          <w:szCs w:val="18"/>
        </w:rPr>
        <w:t>你们国家的人口是多少？</w:t>
      </w:r>
    </w:p>
    <w:p>
      <w:pPr>
        <w:pStyle w:val="23"/>
        <w:keepNext w:val="0"/>
        <w:keepLines w:val="0"/>
        <w:widowControl w:val="0"/>
        <w:shd w:val="clear" w:color="auto" w:fill="auto"/>
        <w:bidi w:val="0"/>
        <w:spacing w:before="0" w:after="0" w:line="361" w:lineRule="exact"/>
        <w:ind w:left="420" w:right="0" w:firstLine="460"/>
        <w:jc w:val="both"/>
        <w:rPr>
          <w:sz w:val="18"/>
          <w:szCs w:val="18"/>
        </w:rPr>
      </w:pPr>
      <w:r>
        <w:rPr>
          <w:color w:val="000000"/>
          <w:spacing w:val="0"/>
          <w:w w:val="100"/>
          <w:position w:val="0"/>
          <w:sz w:val="18"/>
          <w:szCs w:val="18"/>
        </w:rPr>
        <w:t>这几句话里的汉字学生都学过，但是有的句子跟课文内容相近，有的内容很不一样。句子里的汉字有的在形体上有干扰</w:t>
      </w:r>
      <w:r>
        <w:rPr>
          <w:color w:val="000000"/>
          <w:spacing w:val="0"/>
          <w:w w:val="100"/>
          <w:position w:val="0"/>
          <w:sz w:val="18"/>
          <w:szCs w:val="18"/>
          <w:highlight w:val="none"/>
          <w:lang w:val="en-US"/>
        </w:rPr>
        <w:t>（</w:t>
      </w:r>
      <w:r>
        <w:rPr>
          <w:color w:val="000000"/>
          <w:spacing w:val="0"/>
          <w:w w:val="100"/>
          <w:position w:val="0"/>
          <w:sz w:val="18"/>
          <w:szCs w:val="18"/>
        </w:rPr>
        <w:t>如''几"、"儿"、</w:t>
      </w:r>
      <w:r>
        <w:rPr>
          <w:color w:val="000000"/>
          <w:spacing w:val="0"/>
          <w:w w:val="100"/>
          <w:position w:val="0"/>
          <w:sz w:val="18"/>
          <w:szCs w:val="18"/>
          <w:lang w:val="zh-CN" w:eastAsia="zh-CN" w:bidi="zh-CN"/>
        </w:rPr>
        <w:t>“九</w:t>
      </w:r>
      <w:r>
        <w:rPr>
          <w:color w:val="000000"/>
          <w:spacing w:val="0"/>
          <w:w w:val="100"/>
          <w:position w:val="0"/>
          <w:sz w:val="18"/>
          <w:szCs w:val="18"/>
        </w:rPr>
        <w:t>”</w:t>
      </w:r>
      <w:r>
        <w:rPr>
          <w:color w:val="000000"/>
          <w:spacing w:val="0"/>
          <w:w w:val="100"/>
          <w:position w:val="0"/>
          <w:sz w:val="18"/>
          <w:szCs w:val="18"/>
          <w:highlight w:val="none"/>
          <w:lang w:val="en-US"/>
        </w:rPr>
        <w:t>）</w:t>
      </w:r>
      <w:r>
        <w:rPr>
          <w:color w:val="000000"/>
          <w:spacing w:val="0"/>
          <w:w w:val="100"/>
          <w:position w:val="0"/>
          <w:sz w:val="18"/>
          <w:szCs w:val="18"/>
        </w:rPr>
        <w:t>，有的词语学生不一定知道意思</w:t>
      </w:r>
      <w:r>
        <w:rPr>
          <w:color w:val="000000"/>
          <w:spacing w:val="0"/>
          <w:w w:val="100"/>
          <w:position w:val="0"/>
          <w:sz w:val="18"/>
          <w:szCs w:val="18"/>
          <w:highlight w:val="none"/>
          <w:lang w:val="en-US"/>
        </w:rPr>
        <w:t>（</w:t>
      </w:r>
      <w:r>
        <w:rPr>
          <w:color w:val="000000"/>
          <w:spacing w:val="0"/>
          <w:w w:val="100"/>
          <w:position w:val="0"/>
          <w:sz w:val="18"/>
          <w:szCs w:val="18"/>
        </w:rPr>
        <w:t>如</w:t>
      </w:r>
      <w:r>
        <w:rPr>
          <w:color w:val="000000"/>
          <w:spacing w:val="0"/>
          <w:w w:val="100"/>
          <w:position w:val="0"/>
          <w:sz w:val="18"/>
          <w:szCs w:val="18"/>
          <w:lang w:val="zh-CN" w:eastAsia="zh-CN" w:bidi="zh-CN"/>
        </w:rPr>
        <w:t>“人口</w:t>
      </w:r>
      <w:r>
        <w:rPr>
          <w:color w:val="000000"/>
          <w:spacing w:val="0"/>
          <w:w w:val="100"/>
          <w:position w:val="0"/>
          <w:sz w:val="18"/>
          <w:szCs w:val="18"/>
        </w:rPr>
        <w:t>”</w:t>
      </w:r>
      <w:r>
        <w:rPr>
          <w:color w:val="000000"/>
          <w:spacing w:val="0"/>
          <w:w w:val="100"/>
          <w:position w:val="0"/>
          <w:sz w:val="18"/>
          <w:szCs w:val="18"/>
          <w:highlight w:val="none"/>
          <w:lang w:val="en-US"/>
        </w:rPr>
        <w:t>）</w:t>
      </w:r>
      <w:r>
        <w:rPr>
          <w:color w:val="000000"/>
          <w:spacing w:val="0"/>
          <w:w w:val="100"/>
          <w:position w:val="0"/>
          <w:sz w:val="18"/>
          <w:szCs w:val="18"/>
        </w:rPr>
        <w:t>。教师先让学生念一下句子，猜猜句子的意思，然后告诉学生正确的意思是什么。学生都比较喜欢做这个练习。</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记汉字是件辛苦活儿。虽然我们可以尽量通过归纳部件、解释汉字理据等手段帮助学生记忆，可是不断地、反复地认读和抄写似乎是必不可少的。如何让学生面对所学有限的汉字，既达到不断重复的目的，又不感觉厌倦呢？上面的做法是一个有益的尝试。</w:t>
      </w:r>
    </w:p>
    <w:p>
      <w:pPr>
        <w:pStyle w:val="23"/>
        <w:keepNext w:val="0"/>
        <w:keepLines w:val="0"/>
        <w:widowControl w:val="0"/>
        <w:shd w:val="clear" w:color="auto" w:fill="auto"/>
        <w:bidi w:val="0"/>
        <w:spacing w:before="0" w:after="340" w:line="361" w:lineRule="exact"/>
        <w:ind w:left="0" w:right="0" w:firstLine="440"/>
        <w:jc w:val="both"/>
      </w:pPr>
      <w:r>
        <w:rPr>
          <w:color w:val="000000"/>
          <w:spacing w:val="0"/>
          <w:w w:val="100"/>
          <w:position w:val="0"/>
          <w:highlight w:val="none"/>
        </w:rPr>
        <w:t>不止是</w:t>
      </w:r>
      <w:r>
        <w:rPr>
          <w:color w:val="000000"/>
          <w:spacing w:val="0"/>
          <w:w w:val="100"/>
          <w:position w:val="0"/>
        </w:rPr>
        <w:t>学习汉字，学习语音、词汇、语法等，都有一个学生语言水平的高度局限性和表达内容的丰富多样性之间的矛盾。特别是在初级课堂上，教学内容要严格控制，太多了学生接受不了。如果我们把教学目标仅仅定位在让学生理解这些教学内容，那不需要多少时间。但是，从</w:t>
      </w:r>
      <w:r>
        <w:rPr>
          <w:color w:val="000000"/>
          <w:spacing w:val="0"/>
          <w:w w:val="100"/>
          <w:position w:val="0"/>
          <w:lang w:val="zh-CN" w:eastAsia="zh-CN" w:bidi="zh-CN"/>
        </w:rPr>
        <w:t>“懂”到“会”</w:t>
      </w:r>
      <w:r>
        <w:rPr>
          <w:color w:val="000000"/>
          <w:spacing w:val="0"/>
          <w:w w:val="100"/>
          <w:position w:val="0"/>
        </w:rPr>
        <w:t>是一个很长的过程，中间需要大量的</w:t>
      </w:r>
      <w:r>
        <w:rPr>
          <w:color w:val="000000"/>
          <w:spacing w:val="0"/>
          <w:w w:val="100"/>
          <w:position w:val="0"/>
          <w:lang w:val="zh-CN" w:eastAsia="zh-CN" w:bidi="zh-CN"/>
        </w:rPr>
        <w:t>“练气</w:t>
      </w:r>
      <w:r>
        <w:rPr>
          <w:color w:val="000000"/>
          <w:spacing w:val="0"/>
          <w:w w:val="100"/>
          <w:position w:val="0"/>
        </w:rPr>
        <w:t>不断地、反复地练习相同的教学内容，必然是枯燥乏味的，那就要在练习方式、表达内容上不断出新，尽量做到丰富多彩。所以，有人说在初级阶段教师不要多说，但是要让学生反复地练，而且要变着戏</w:t>
      </w:r>
      <w:r>
        <w:rPr>
          <w:color w:val="000000"/>
          <w:spacing w:val="0"/>
          <w:w w:val="100"/>
          <w:position w:val="0"/>
          <w:highlight w:val="none"/>
        </w:rPr>
        <w:t>法练</w:t>
      </w:r>
      <w:r>
        <w:rPr>
          <w:color w:val="000000"/>
          <w:spacing w:val="0"/>
          <w:w w:val="100"/>
          <w:position w:val="0"/>
        </w:rPr>
        <w:t>，这是很有道理的。</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【案例</w:t>
      </w:r>
      <w:r>
        <w:rPr>
          <w:rFonts w:ascii="Times New Roman" w:hAnsi="Times New Roman" w:eastAsia="Times New Roman" w:cs="Times New Roman"/>
          <w:b/>
          <w:bCs/>
          <w:color w:val="000000"/>
          <w:spacing w:val="0"/>
          <w:w w:val="100"/>
          <w:position w:val="0"/>
          <w:lang w:val="en-US" w:eastAsia="en-US" w:bidi="en-US"/>
        </w:rPr>
        <w:t>7]</w:t>
      </w:r>
    </w:p>
    <w:p>
      <w:pPr>
        <w:pStyle w:val="23"/>
        <w:keepNext w:val="0"/>
        <w:keepLines w:val="0"/>
        <w:widowControl w:val="0"/>
        <w:shd w:val="clear" w:color="auto" w:fill="auto"/>
        <w:bidi w:val="0"/>
        <w:spacing w:before="0" w:after="0" w:line="362" w:lineRule="exact"/>
        <w:ind w:left="420" w:right="0" w:firstLine="440"/>
        <w:jc w:val="both"/>
        <w:rPr>
          <w:sz w:val="18"/>
          <w:szCs w:val="18"/>
        </w:rPr>
      </w:pPr>
      <w:r>
        <w:rPr>
          <w:color w:val="000000"/>
          <w:spacing w:val="0"/>
          <w:w w:val="100"/>
          <w:position w:val="0"/>
          <w:sz w:val="18"/>
          <w:szCs w:val="18"/>
        </w:rPr>
        <w:t>某教师喜欢让学生背诵课文。有时，他的班级里以东方学生为主，背诵的效果不错；可是有时他的班级里以西方学生为主，学生大多不愿意背诵，第二天检查时，大多数学生背不出来，这让他很无奈。</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有专家学者认为，背诵是学习语言的好办法，背诵有利于完善语音,培养语感,提高表达能力。但是，确实很多人是不喜欢背诵的,觉得背诵是一件死板、无聊的事情。那么,我们能不能换一个方式呢？让学生准备以后到教室前边来“角色扮演</w:t>
      </w:r>
      <w:r>
        <w:rPr>
          <w:color w:val="000000"/>
          <w:spacing w:val="0"/>
          <w:w w:val="100"/>
          <w:position w:val="0"/>
          <w:lang w:val="zh-CN" w:eastAsia="zh-CN" w:bidi="zh-CN"/>
        </w:rPr>
        <w:t>”就</w:t>
      </w:r>
      <w:r>
        <w:rPr>
          <w:color w:val="000000"/>
          <w:spacing w:val="0"/>
          <w:w w:val="100"/>
          <w:position w:val="0"/>
        </w:rPr>
        <w:t>是一个办法。学生为了表演的时候不出洋相，自然会或不得不在课下努力地把课文里的话背出来</w:t>
      </w:r>
      <w:r>
        <w:rPr>
          <w:color w:val="000000"/>
          <w:spacing w:val="0"/>
          <w:w w:val="100"/>
          <w:position w:val="0"/>
          <w:lang w:val="zh-CN" w:eastAsia="zh-CN" w:bidi="zh-CN"/>
        </w:rPr>
        <w:t>（“角</w:t>
      </w:r>
      <w:r>
        <w:rPr>
          <w:color w:val="000000"/>
          <w:spacing w:val="0"/>
          <w:w w:val="100"/>
          <w:position w:val="0"/>
        </w:rPr>
        <w:t>色扮演</w:t>
      </w:r>
      <w:r>
        <w:rPr>
          <w:color w:val="000000"/>
          <w:spacing w:val="0"/>
          <w:w w:val="100"/>
          <w:position w:val="0"/>
          <w:lang w:val="en-US" w:eastAsia="en-US" w:bidi="en-US"/>
        </w:rPr>
        <w:t>"</w:t>
      </w:r>
      <w:r>
        <w:rPr>
          <w:color w:val="000000"/>
          <w:spacing w:val="0"/>
          <w:w w:val="100"/>
          <w:position w:val="0"/>
        </w:rPr>
        <w:t>有不同做法,这只是其中之一）。当然，在表演时，有些学生会</w:t>
      </w:r>
      <w:r>
        <w:rPr>
          <w:color w:val="000000"/>
          <w:spacing w:val="0"/>
          <w:w w:val="100"/>
          <w:position w:val="0"/>
          <w:lang w:val="zh-CN" w:eastAsia="zh-CN" w:bidi="zh-CN"/>
        </w:rPr>
        <w:t>“添</w:t>
      </w:r>
      <w:r>
        <w:rPr>
          <w:color w:val="000000"/>
          <w:spacing w:val="0"/>
          <w:w w:val="100"/>
          <w:position w:val="0"/>
        </w:rPr>
        <w:t>油加醋</w:t>
      </w:r>
      <w:r>
        <w:rPr>
          <w:color w:val="000000"/>
          <w:spacing w:val="0"/>
          <w:w w:val="100"/>
          <w:position w:val="0"/>
          <w:lang w:val="zh-CN" w:eastAsia="zh-CN" w:bidi="zh-CN"/>
        </w:rPr>
        <w:t>”或改</w:t>
      </w:r>
      <w:r>
        <w:rPr>
          <w:color w:val="000000"/>
          <w:spacing w:val="0"/>
          <w:w w:val="100"/>
          <w:position w:val="0"/>
        </w:rPr>
        <w:t>这改那，如果无伤大局，倒是一个调节课堂气氛的契机，对学生</w:t>
      </w:r>
      <w:r>
        <w:rPr>
          <w:color w:val="000000"/>
          <w:spacing w:val="0"/>
          <w:w w:val="100"/>
          <w:position w:val="0"/>
          <w:lang w:val="zh-CN" w:eastAsia="zh-CN" w:bidi="zh-CN"/>
        </w:rPr>
        <w:t>“创造</w:t>
      </w:r>
      <w:r>
        <w:rPr>
          <w:color w:val="000000"/>
          <w:spacing w:val="0"/>
          <w:w w:val="100"/>
          <w:position w:val="0"/>
        </w:rPr>
        <w:t>性地使用语言</w:t>
      </w:r>
      <w:r>
        <w:rPr>
          <w:color w:val="000000"/>
          <w:spacing w:val="0"/>
          <w:w w:val="100"/>
          <w:position w:val="0"/>
          <w:lang w:val="zh-CN" w:eastAsia="zh-CN" w:bidi="zh-CN"/>
        </w:rPr>
        <w:t>”也</w:t>
      </w:r>
      <w:r>
        <w:rPr>
          <w:color w:val="000000"/>
          <w:spacing w:val="0"/>
          <w:w w:val="100"/>
          <w:position w:val="0"/>
        </w:rPr>
        <w:t>是一个锻炼机会。</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第三，利用多元智能，调动全身反应，提高学习效果。</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【案例</w:t>
      </w:r>
      <w:r>
        <w:rPr>
          <w:color w:val="000000"/>
          <w:spacing w:val="0"/>
          <w:w w:val="100"/>
          <w:position w:val="0"/>
          <w:sz w:val="20"/>
          <w:szCs w:val="20"/>
        </w:rPr>
        <w:t>8</w:t>
      </w:r>
      <w:r>
        <w:rPr>
          <w:color w:val="000000"/>
          <w:spacing w:val="0"/>
          <w:w w:val="100"/>
          <w:position w:val="0"/>
        </w:rPr>
        <w:t>】</w:t>
      </w:r>
    </w:p>
    <w:p>
      <w:pPr>
        <w:pStyle w:val="23"/>
        <w:keepNext w:val="0"/>
        <w:keepLines w:val="0"/>
        <w:widowControl w:val="0"/>
        <w:shd w:val="clear" w:color="auto" w:fill="auto"/>
        <w:bidi w:val="0"/>
        <w:spacing w:before="0" w:after="0" w:line="362" w:lineRule="exact"/>
        <w:ind w:left="0" w:right="0" w:firstLine="860"/>
        <w:jc w:val="both"/>
        <w:rPr>
          <w:sz w:val="18"/>
          <w:szCs w:val="18"/>
        </w:rPr>
      </w:pPr>
      <w:r>
        <w:rPr>
          <w:color w:val="000000"/>
          <w:spacing w:val="0"/>
          <w:w w:val="100"/>
          <w:position w:val="0"/>
          <w:sz w:val="18"/>
          <w:szCs w:val="18"/>
        </w:rPr>
        <w:t>（教师让学生听一则谜语）</w:t>
      </w:r>
    </w:p>
    <w:p>
      <w:pPr>
        <w:pStyle w:val="23"/>
        <w:keepNext w:val="0"/>
        <w:keepLines w:val="0"/>
        <w:widowControl w:val="0"/>
        <w:shd w:val="clear" w:color="auto" w:fill="auto"/>
        <w:bidi w:val="0"/>
        <w:spacing w:before="0" w:after="0" w:line="362" w:lineRule="exact"/>
        <w:ind w:left="0" w:right="0" w:firstLine="860"/>
        <w:jc w:val="both"/>
        <w:rPr>
          <w:sz w:val="18"/>
          <w:szCs w:val="18"/>
        </w:rPr>
      </w:pPr>
      <w:r>
        <w:rPr>
          <w:color w:val="000000"/>
          <w:spacing w:val="0"/>
          <w:w w:val="100"/>
          <w:position w:val="0"/>
          <w:sz w:val="18"/>
          <w:szCs w:val="18"/>
        </w:rPr>
        <w:t>猜一猜，这个谜语说的是什么动物？把它画出来。</w:t>
      </w:r>
    </w:p>
    <w:p>
      <w:pPr>
        <w:pStyle w:val="23"/>
        <w:keepNext w:val="0"/>
        <w:keepLines w:val="0"/>
        <w:widowControl w:val="0"/>
        <w:shd w:val="clear" w:color="auto" w:fill="auto"/>
        <w:bidi w:val="0"/>
        <w:spacing w:before="0" w:after="0" w:line="362" w:lineRule="exact"/>
        <w:ind w:left="1300" w:right="0" w:firstLine="0"/>
        <w:jc w:val="left"/>
        <w:rPr>
          <w:sz w:val="18"/>
          <w:szCs w:val="18"/>
        </w:rPr>
      </w:pPr>
      <w:r>
        <w:rPr>
          <w:color w:val="000000"/>
          <w:spacing w:val="0"/>
          <w:w w:val="100"/>
          <w:position w:val="0"/>
          <w:sz w:val="18"/>
          <w:szCs w:val="18"/>
        </w:rPr>
        <w:t>胡子不多，眼睛很大；</w:t>
      </w:r>
    </w:p>
    <w:p>
      <w:pPr>
        <w:pStyle w:val="23"/>
        <w:keepNext w:val="0"/>
        <w:keepLines w:val="0"/>
        <w:widowControl w:val="0"/>
        <w:shd w:val="clear" w:color="auto" w:fill="auto"/>
        <w:bidi w:val="0"/>
        <w:spacing w:before="0" w:after="0" w:line="362" w:lineRule="exact"/>
        <w:ind w:left="1300" w:right="0" w:firstLine="0"/>
        <w:jc w:val="left"/>
        <w:rPr>
          <w:sz w:val="18"/>
          <w:szCs w:val="18"/>
        </w:rPr>
      </w:pPr>
      <w:r>
        <w:rPr>
          <w:color w:val="000000"/>
          <w:spacing w:val="0"/>
          <w:w w:val="100"/>
          <w:position w:val="0"/>
          <w:sz w:val="18"/>
          <w:szCs w:val="18"/>
        </w:rPr>
        <w:t>看见小鱼，叫声</w:t>
      </w:r>
      <w:r>
        <w:rPr>
          <w:color w:val="000000"/>
          <w:spacing w:val="0"/>
          <w:w w:val="100"/>
          <w:position w:val="0"/>
          <w:sz w:val="18"/>
          <w:szCs w:val="18"/>
          <w:lang w:val="en-US" w:eastAsia="en-US" w:bidi="en-US"/>
        </w:rPr>
        <w:t>"</w:t>
      </w:r>
      <w:r>
        <w:rPr>
          <w:color w:val="000000"/>
          <w:spacing w:val="0"/>
          <w:w w:val="100"/>
          <w:position w:val="0"/>
          <w:sz w:val="18"/>
          <w:szCs w:val="18"/>
        </w:rPr>
        <w:t>妙妙</w:t>
      </w:r>
      <w:r>
        <w:rPr>
          <w:color w:val="000000"/>
          <w:spacing w:val="0"/>
          <w:w w:val="100"/>
          <w:position w:val="0"/>
          <w:sz w:val="18"/>
          <w:szCs w:val="18"/>
          <w:lang w:val="en-US" w:eastAsia="en-US" w:bidi="en-US"/>
        </w:rPr>
        <w:t>"；</w:t>
      </w:r>
    </w:p>
    <w:p>
      <w:pPr>
        <w:pStyle w:val="23"/>
        <w:keepNext w:val="0"/>
        <w:keepLines w:val="0"/>
        <w:widowControl w:val="0"/>
        <w:shd w:val="clear" w:color="auto" w:fill="auto"/>
        <w:bidi w:val="0"/>
        <w:spacing w:before="0" w:after="0" w:line="362" w:lineRule="exact"/>
        <w:ind w:left="1300" w:right="0" w:firstLine="0"/>
        <w:jc w:val="left"/>
        <w:rPr>
          <w:sz w:val="18"/>
          <w:szCs w:val="18"/>
        </w:rPr>
      </w:pPr>
      <w:r>
        <w:rPr>
          <w:color w:val="000000"/>
          <w:spacing w:val="0"/>
          <w:w w:val="100"/>
          <w:position w:val="0"/>
          <w:sz w:val="18"/>
          <w:szCs w:val="18"/>
        </w:rPr>
        <w:t>晚上工作，白天睡觉。</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631" w:type="first"/>
          <w:footerReference r:id="rId634" w:type="first"/>
          <w:headerReference r:id="rId629" w:type="default"/>
          <w:footerReference r:id="rId632" w:type="default"/>
          <w:headerReference r:id="rId630" w:type="even"/>
          <w:footerReference r:id="rId633" w:type="even"/>
          <w:footnotePr>
            <w:numFmt w:val="decimal"/>
          </w:footnotePr>
          <w:pgSz w:w="9621" w:h="12860"/>
          <w:pgMar w:top="1529" w:right="1169" w:bottom="1097" w:left="1406" w:header="0" w:footer="3" w:gutter="0"/>
          <w:cols w:space="720" w:num="1"/>
          <w:titlePg/>
          <w:rtlGutter w:val="0"/>
          <w:docGrid w:linePitch="360" w:charSpace="0"/>
        </w:sectPr>
      </w:pPr>
      <w:r>
        <w:rPr>
          <w:color w:val="000000"/>
          <w:spacing w:val="0"/>
          <w:w w:val="100"/>
          <w:position w:val="0"/>
        </w:rPr>
        <w:t>这是一个猜谜游戏，谜底是“猫”。但最后让学生画一只猫，跟语言教学无关，似乎是浪费时间。但是，如果这是针对儿童的汉语教学，让学生在学习之后有一个调节气氛的活动，放松一下，也是必要的，而儿童一般总是喜欢画画的，特别是画动物。当然，既然只是为了起到调节气氛的作用，就</w:t>
      </w:r>
      <w:r>
        <w:rPr>
          <w:color w:val="000000"/>
          <w:spacing w:val="0"/>
          <w:w w:val="100"/>
          <w:position w:val="0"/>
          <w:highlight w:val="none"/>
        </w:rPr>
        <w:t>无需</w:t>
      </w:r>
      <w:r>
        <w:rPr>
          <w:color w:val="000000"/>
          <w:spacing w:val="0"/>
          <w:w w:val="100"/>
          <w:position w:val="0"/>
        </w:rPr>
        <w:t>占用很</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多时间和精力。</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每个人的智能包括语言智能、数学逻辑智能、空间智能、音乐智能、身体运动智能、人际关系智能、内省智能和自然观察智能等。每个人的智能强项各有不同。在教学中，如果有意识地关注到多元智能的相互作用，将有助于提高教学活动的质量，促进语言习得。比如，我们可以设计“我说你画</w:t>
      </w:r>
      <w:r>
        <w:rPr>
          <w:color w:val="000000"/>
          <w:spacing w:val="0"/>
          <w:w w:val="100"/>
          <w:position w:val="0"/>
          <w:lang w:val="zh-CN" w:eastAsia="zh-CN" w:bidi="zh-CN"/>
        </w:rPr>
        <w:t>”游戏</w:t>
      </w:r>
      <w:r>
        <w:rPr>
          <w:color w:val="000000"/>
          <w:spacing w:val="0"/>
          <w:w w:val="100"/>
          <w:position w:val="0"/>
        </w:rPr>
        <w:t>，通过画画带动意义协商，促进语言交流。又如，我们可以把要学习的句子谱成曲子让学生唱。歌词总是不容易遗忘，而且唱歌的时候发音往往比较准确。再如，我们可以让学生一边口头描述某种行为，一边用手势、动作表演出来（如描述回家以后脱鞋、脱衣服、洗手、喝水等一系列先后动作），这同样有助于加深印象，提高语言学习效果。</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第四，细化过程，掌控全局,保证课堂活而不乱。</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【案例</w:t>
      </w:r>
      <w:r>
        <w:rPr>
          <w:rFonts w:ascii="Times New Roman" w:hAnsi="Times New Roman" w:eastAsia="Times New Roman" w:cs="Times New Roman"/>
          <w:b/>
          <w:bCs/>
          <w:color w:val="000000"/>
          <w:spacing w:val="0"/>
          <w:w w:val="100"/>
          <w:position w:val="0"/>
          <w:lang w:val="en-US" w:eastAsia="en-US" w:bidi="en-US"/>
        </w:rPr>
        <w:t>9]</w:t>
      </w:r>
    </w:p>
    <w:p>
      <w:pPr>
        <w:pStyle w:val="23"/>
        <w:keepNext w:val="0"/>
        <w:keepLines w:val="0"/>
        <w:widowControl w:val="0"/>
        <w:shd w:val="clear" w:color="auto" w:fill="auto"/>
        <w:bidi w:val="0"/>
        <w:spacing w:before="0" w:after="0" w:line="363" w:lineRule="exact"/>
        <w:ind w:left="420" w:right="0" w:firstLine="460"/>
        <w:jc w:val="both"/>
        <w:rPr>
          <w:sz w:val="18"/>
          <w:szCs w:val="18"/>
        </w:rPr>
      </w:pPr>
      <w:r>
        <w:rPr>
          <w:color w:val="000000"/>
          <w:spacing w:val="0"/>
          <w:w w:val="100"/>
          <w:position w:val="0"/>
          <w:sz w:val="18"/>
          <w:szCs w:val="18"/>
        </w:rPr>
        <w:t>教师让三位学生上来表演：家长批评孩子。一位扮演父亲，一位扮演母亲，一位扮演孩子。结果，上来的学生憋了半天，扮演父母的只说出了两个句子：“你真不像话！</w:t>
      </w:r>
      <w:r>
        <w:rPr>
          <w:color w:val="000000"/>
          <w:spacing w:val="0"/>
          <w:w w:val="100"/>
          <w:position w:val="0"/>
          <w:sz w:val="18"/>
          <w:szCs w:val="18"/>
          <w:lang w:val="en-US" w:eastAsia="en-US" w:bidi="en-US"/>
        </w:rPr>
        <w:t>""</w:t>
      </w:r>
      <w:r>
        <w:rPr>
          <w:color w:val="000000"/>
          <w:spacing w:val="0"/>
          <w:w w:val="100"/>
          <w:position w:val="0"/>
          <w:sz w:val="18"/>
          <w:szCs w:val="18"/>
        </w:rPr>
        <w:t>孩子，你错了</w:t>
      </w:r>
      <w:r>
        <w:rPr>
          <w:color w:val="000000"/>
          <w:spacing w:val="0"/>
          <w:w w:val="100"/>
          <w:position w:val="0"/>
          <w:sz w:val="18"/>
          <w:szCs w:val="18"/>
          <w:lang w:val="en-US" w:eastAsia="en-US" w:bidi="en-US"/>
        </w:rPr>
        <w:t>！"</w:t>
      </w:r>
      <w:r>
        <w:rPr>
          <w:color w:val="000000"/>
          <w:spacing w:val="0"/>
          <w:w w:val="100"/>
          <w:position w:val="0"/>
          <w:sz w:val="18"/>
          <w:szCs w:val="18"/>
        </w:rPr>
        <w:t>孩子：'‘鸣——</w:t>
      </w:r>
      <w:r>
        <w:rPr>
          <w:color w:val="000000"/>
          <w:spacing w:val="0"/>
          <w:w w:val="100"/>
          <w:position w:val="0"/>
          <w:sz w:val="18"/>
          <w:szCs w:val="18"/>
          <w:lang w:val="en-US" w:eastAsia="en-US" w:bidi="en-US"/>
        </w:rPr>
        <w:t>"</w:t>
      </w:r>
      <w:r>
        <w:rPr>
          <w:color w:val="000000"/>
          <w:spacing w:val="0"/>
          <w:w w:val="100"/>
          <w:position w:val="0"/>
          <w:sz w:val="18"/>
          <w:szCs w:val="18"/>
        </w:rPr>
        <w:t>（做哭泣状）</w:t>
      </w:r>
    </w:p>
    <w:p>
      <w:pPr>
        <w:pStyle w:val="23"/>
        <w:keepNext w:val="0"/>
        <w:keepLines w:val="0"/>
        <w:widowControl w:val="0"/>
        <w:shd w:val="clear" w:color="auto" w:fill="auto"/>
        <w:bidi w:val="0"/>
        <w:spacing w:before="0" w:after="0" w:line="363" w:lineRule="exact"/>
        <w:ind w:left="420" w:right="0" w:firstLine="460"/>
        <w:jc w:val="both"/>
        <w:rPr>
          <w:sz w:val="18"/>
          <w:szCs w:val="18"/>
        </w:rPr>
      </w:pPr>
      <w:r>
        <w:rPr>
          <w:color w:val="000000"/>
          <w:spacing w:val="0"/>
          <w:w w:val="100"/>
          <w:position w:val="0"/>
          <w:sz w:val="18"/>
          <w:szCs w:val="18"/>
        </w:rPr>
        <w:t>另一次，教师让每个学生带一样小东西来，讲一讲小物品背后的故事。结果，全班学生带来了一大堆东西，大多是旅游时买的纪念品。教师先让大家展示一下自己带来的东西，结果大家为这些五颜六色的小玩意儿所吸引，十分好奇，争相观看把玩，课堂上的时间就花在认识、谈论这些物品上了。</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没有对过程的细化处理,课堂是不可能真正活起来的，简单化的活动安排，只会导致两个结果：或者是沉闷无语，或者是乱成一团。</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在前一个活动安排中，教师的处理过于简单，除非学生有充分的想象力，否则确实不知道该说什么。如果教师让学生先阅读一个小故事，了解孩子做了什么错事，然后讨论一下，在这种情况下，父母知道了以后会是什么看法、什么心情，会怎么处理这件事，孩子又是怎么想的。然后告诉学生：正当父母亲在谈论怎么处理这件事时，孩子回来了，这时，父母会说什么，孩子又会说什么？请表演一下。这样，学生们就不会感觉莫名其妙,无话可说了。</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在第二个活动安排中，教师失去了对课堂的控制。比如，教师可以事先发给学生一张表格，让学生填写：物品名称、来历（时间、地点、过程、结果）、你喜欢它的原因等。上课时让学生上台展示自己的物品，</w:t>
      </w:r>
      <w:r>
        <w:rPr>
          <w:color w:val="000000"/>
          <w:spacing w:val="0"/>
          <w:w w:val="100"/>
          <w:position w:val="0"/>
          <w:highlight w:val="none"/>
        </w:rPr>
        <w:t>并讲</w:t>
      </w:r>
      <w:r>
        <w:rPr>
          <w:color w:val="000000"/>
          <w:spacing w:val="0"/>
          <w:w w:val="100"/>
          <w:position w:val="0"/>
        </w:rPr>
        <w:t>出自己的故事。这样才能保证教学秩序，学生在这一过程中才会有更大的收获。</w:t>
      </w:r>
    </w:p>
    <w:p>
      <w:pPr>
        <w:pStyle w:val="23"/>
        <w:keepNext w:val="0"/>
        <w:keepLines w:val="0"/>
        <w:widowControl w:val="0"/>
        <w:shd w:val="clear" w:color="auto" w:fill="auto"/>
        <w:bidi w:val="0"/>
        <w:spacing w:before="0" w:after="340" w:line="364" w:lineRule="exact"/>
        <w:ind w:left="0" w:right="0" w:firstLine="440"/>
        <w:jc w:val="both"/>
      </w:pPr>
      <w:r>
        <w:rPr>
          <w:color w:val="000000"/>
          <w:spacing w:val="0"/>
          <w:w w:val="100"/>
          <w:position w:val="0"/>
        </w:rPr>
        <w:t>为活动提供充分的基础材料，帮助学生做好相关准备，明确活动的最终</w:t>
      </w:r>
      <w:r>
        <w:rPr>
          <w:color w:val="000000"/>
          <w:spacing w:val="0"/>
          <w:w w:val="100"/>
          <w:position w:val="0"/>
          <w:lang w:val="zh-CN" w:eastAsia="zh-CN" w:bidi="zh-CN"/>
        </w:rPr>
        <w:t>“产品</w:t>
      </w:r>
      <w:r>
        <w:rPr>
          <w:color w:val="000000"/>
          <w:spacing w:val="0"/>
          <w:w w:val="100"/>
          <w:position w:val="0"/>
        </w:rPr>
        <w:t>"，并对产出过程加以指导、控制，是保证活动生动、有序进行的两个重要条件。</w:t>
      </w:r>
    </w:p>
    <w:p>
      <w:pPr>
        <w:pStyle w:val="23"/>
        <w:keepNext w:val="0"/>
        <w:keepLines w:val="0"/>
        <w:widowControl w:val="0"/>
        <w:shd w:val="clear" w:color="auto" w:fill="auto"/>
        <w:bidi w:val="0"/>
        <w:spacing w:before="0" w:after="0" w:line="363" w:lineRule="exact"/>
        <w:ind w:left="0" w:right="0" w:firstLine="440"/>
        <w:jc w:val="both"/>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10]</w:t>
      </w:r>
    </w:p>
    <w:p>
      <w:pPr>
        <w:pStyle w:val="23"/>
        <w:keepNext w:val="0"/>
        <w:keepLines w:val="0"/>
        <w:widowControl w:val="0"/>
        <w:shd w:val="clear" w:color="auto" w:fill="auto"/>
        <w:bidi w:val="0"/>
        <w:spacing w:before="0" w:after="0" w:line="363" w:lineRule="exact"/>
        <w:ind w:left="420" w:right="0" w:firstLine="420"/>
        <w:jc w:val="both"/>
        <w:rPr>
          <w:sz w:val="18"/>
          <w:szCs w:val="18"/>
        </w:rPr>
      </w:pPr>
      <w:r>
        <w:rPr>
          <w:color w:val="000000"/>
          <w:spacing w:val="0"/>
          <w:w w:val="100"/>
          <w:position w:val="0"/>
          <w:sz w:val="18"/>
          <w:szCs w:val="18"/>
        </w:rPr>
        <w:t>教师把全班分成几个组，让学生分组活动。有的组大多数成员一声不吭；有的组开展了讨论，但是话题东拉西扯，语言杂乱无章；有的组倒是说得很热闹，可是仔细一听，大家是在用母语讨论什么事情。</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小组活动是让许多教师感到困惑的教学形式，甚至有很多学生也不喜欢小组活动，觉得是浪费时间。关键在于，小组活动的质量如何得到保证，学生能否通过小组活动在语言的准确程度和熟练程度上获得进步。</w:t>
      </w:r>
    </w:p>
    <w:p>
      <w:pPr>
        <w:pStyle w:val="23"/>
        <w:keepNext w:val="0"/>
        <w:keepLines w:val="0"/>
        <w:widowControl w:val="0"/>
        <w:shd w:val="clear" w:color="auto" w:fill="auto"/>
        <w:bidi w:val="0"/>
        <w:spacing w:before="0" w:after="640" w:line="363" w:lineRule="exact"/>
        <w:ind w:left="0" w:right="0" w:firstLine="440"/>
        <w:jc w:val="both"/>
      </w:pPr>
      <w:r>
        <w:rPr>
          <w:color w:val="000000"/>
          <w:spacing w:val="0"/>
          <w:w w:val="100"/>
          <w:position w:val="0"/>
        </w:rPr>
        <w:t>小组活动能否成功，涉及很多因素，比如，小组活动的组织方式是否恰当，活动目标是否明确，教师对小组活动进程的监控程度如何，等等。在小组活动中，小组成员的组合和分工非常重要。要有组长负责组织，要有人记录，要有人事后向全班汇报等。不同母语的学生安排在一起，可以减少小组内使用母语的机会，教师也可以让各小组之间互相监督。如果教师觉得学生太随意，可以在每个小组放一个录音机或一支录音笔，并告诉学生，讨论中的话都要录下来，学生就可能会注意自己的语言质量了。</w:t>
      </w:r>
    </w:p>
    <w:p>
      <w:pPr>
        <w:pStyle w:val="25"/>
        <w:keepNext/>
        <w:keepLines/>
        <w:widowControl w:val="0"/>
        <w:shd w:val="clear" w:color="auto" w:fill="auto"/>
        <w:bidi w:val="0"/>
        <w:spacing w:before="0" w:after="640" w:line="240" w:lineRule="auto"/>
        <w:ind w:left="0" w:right="0" w:firstLine="0"/>
        <w:jc w:val="center"/>
        <w:rPr>
          <w:sz w:val="26"/>
          <w:szCs w:val="26"/>
        </w:rPr>
      </w:pPr>
      <w:bookmarkStart w:id="496" w:name="bookmark496"/>
      <w:bookmarkStart w:id="497" w:name="bookmark497"/>
      <w:bookmarkStart w:id="498" w:name="bookmark498"/>
      <w:r>
        <w:rPr>
          <w:color w:val="000000"/>
          <w:spacing w:val="0"/>
          <w:w w:val="100"/>
          <w:position w:val="0"/>
          <w:sz w:val="26"/>
          <w:szCs w:val="26"/>
        </w:rPr>
        <w:t>第三节结合意义，讲清用法</w:t>
      </w:r>
      <w:bookmarkEnd w:id="496"/>
      <w:bookmarkEnd w:id="497"/>
      <w:bookmarkEnd w:id="498"/>
    </w:p>
    <w:p>
      <w:pPr>
        <w:pStyle w:val="23"/>
        <w:keepNext w:val="0"/>
        <w:keepLines w:val="0"/>
        <w:widowControl w:val="0"/>
        <w:shd w:val="clear" w:color="auto" w:fill="auto"/>
        <w:bidi w:val="0"/>
        <w:spacing w:before="0" w:after="0" w:line="240" w:lineRule="auto"/>
        <w:ind w:left="0" w:right="0" w:firstLine="420"/>
        <w:jc w:val="both"/>
        <w:rPr>
          <w:rFonts w:hint="default"/>
          <w:lang w:val="en-US"/>
        </w:rPr>
        <w:sectPr>
          <w:headerReference r:id="rId637" w:type="first"/>
          <w:footerReference r:id="rId640" w:type="first"/>
          <w:headerReference r:id="rId635" w:type="default"/>
          <w:footerReference r:id="rId638" w:type="default"/>
          <w:headerReference r:id="rId636" w:type="even"/>
          <w:footerReference r:id="rId639" w:type="even"/>
          <w:footnotePr>
            <w:numFmt w:val="decimal"/>
          </w:footnotePr>
          <w:pgSz w:w="9621" w:h="12860"/>
          <w:pgMar w:top="1529" w:right="1169" w:bottom="1097" w:left="1406" w:header="0" w:footer="3" w:gutter="0"/>
          <w:cols w:space="720" w:num="1"/>
          <w:titlePg/>
          <w:rtlGutter w:val="0"/>
          <w:docGrid w:linePitch="360" w:charSpace="0"/>
        </w:sectPr>
      </w:pPr>
      <w:r>
        <w:rPr>
          <w:color w:val="000000"/>
          <w:spacing w:val="0"/>
          <w:w w:val="100"/>
          <w:position w:val="0"/>
        </w:rPr>
        <w:t>在语言课堂上，我们要教的内容自然会涉及关于语言形式的规律,但是语</w:t>
      </w:r>
    </w:p>
    <w:p>
      <w:pPr>
        <w:pStyle w:val="23"/>
        <w:keepNext w:val="0"/>
        <w:keepLines w:val="0"/>
        <w:widowControl w:val="0"/>
        <w:shd w:val="clear" w:color="auto" w:fill="auto"/>
        <w:bidi w:val="0"/>
        <w:spacing w:before="0" w:after="0" w:line="240" w:lineRule="auto"/>
        <w:ind w:left="0" w:right="0" w:firstLine="0"/>
        <w:jc w:val="both"/>
      </w:pPr>
      <w:r>
        <w:rPr>
          <w:color w:val="000000"/>
          <w:spacing w:val="0"/>
          <w:w w:val="100"/>
          <w:position w:val="0"/>
        </w:rPr>
        <w:t>言形式离不开意义，语言形式是用来表达意义的。不结合意义，就无法讲清楚语言形式的使用规律。这里的意义包括理性意义和语用意义。教学中，无论是教语音、汉字、词汇还是语法，只有结合意义，才能充分激发学生的学习积极性，才能让学生真正理解特定的语言形式的交际价值，才能更准确地理解语言形式、使用语言形式。</w:t>
      </w:r>
    </w:p>
    <w:p>
      <w:pPr>
        <w:pStyle w:val="23"/>
        <w:keepNext w:val="0"/>
        <w:keepLines w:val="0"/>
        <w:widowControl w:val="0"/>
        <w:shd w:val="clear" w:color="auto" w:fill="auto"/>
        <w:bidi w:val="0"/>
        <w:spacing w:before="0" w:after="360" w:line="364" w:lineRule="exact"/>
        <w:ind w:left="0" w:right="0" w:firstLine="420"/>
        <w:jc w:val="both"/>
      </w:pPr>
      <w:r>
        <w:rPr>
          <w:color w:val="000000"/>
          <w:spacing w:val="0"/>
          <w:w w:val="100"/>
          <w:position w:val="0"/>
        </w:rPr>
        <w:t>第一，结合意义进行语音教学。</w:t>
      </w:r>
    </w:p>
    <w:p>
      <w:pPr>
        <w:pStyle w:val="39"/>
        <w:keepNext w:val="0"/>
        <w:keepLines w:val="0"/>
        <w:widowControl w:val="0"/>
        <w:shd w:val="clear" w:color="auto" w:fill="auto"/>
        <w:bidi w:val="0"/>
        <w:spacing w:before="0" w:after="0" w:line="364" w:lineRule="exact"/>
        <w:ind w:left="0" w:right="0" w:firstLine="420"/>
        <w:jc w:val="both"/>
        <w:rPr>
          <w:sz w:val="18"/>
          <w:szCs w:val="18"/>
        </w:rPr>
      </w:pPr>
      <w:r>
        <w:rPr>
          <w:rFonts w:ascii="宋体" w:hAnsi="宋体" w:eastAsia="宋体" w:cs="宋体"/>
          <w:b w:val="0"/>
          <w:bCs w:val="0"/>
          <w:color w:val="000000"/>
          <w:spacing w:val="0"/>
          <w:w w:val="100"/>
          <w:position w:val="0"/>
          <w:sz w:val="19"/>
          <w:szCs w:val="19"/>
          <w:lang w:val="zh-TW" w:eastAsia="zh-TW" w:bidi="zh-TW"/>
        </w:rPr>
        <w:t>【案例</w:t>
      </w:r>
      <w:r>
        <w:rPr>
          <w:rFonts w:ascii="Times New Roman" w:hAnsi="Times New Roman" w:eastAsia="Times New Roman" w:cs="Times New Roman"/>
          <w:color w:val="000000"/>
          <w:spacing w:val="0"/>
          <w:w w:val="100"/>
          <w:position w:val="0"/>
          <w:sz w:val="18"/>
          <w:szCs w:val="18"/>
          <w:lang w:val="zh-TW" w:eastAsia="zh-TW" w:bidi="zh-TW"/>
        </w:rPr>
        <w:t>111</w:t>
      </w:r>
    </w:p>
    <w:p>
      <w:pPr>
        <w:pStyle w:val="23"/>
        <w:keepNext w:val="0"/>
        <w:keepLines w:val="0"/>
        <w:widowControl w:val="0"/>
        <w:shd w:val="clear" w:color="auto" w:fill="auto"/>
        <w:bidi w:val="0"/>
        <w:spacing w:before="0" w:after="0" w:line="379" w:lineRule="exact"/>
        <w:ind w:left="420" w:right="0" w:firstLine="440"/>
        <w:jc w:val="both"/>
        <w:rPr>
          <w:sz w:val="18"/>
          <w:szCs w:val="18"/>
        </w:rPr>
      </w:pPr>
      <w:r>
        <w:rPr>
          <w:color w:val="000000"/>
          <w:spacing w:val="0"/>
          <w:w w:val="100"/>
          <w:position w:val="0"/>
          <w:sz w:val="18"/>
          <w:szCs w:val="18"/>
        </w:rPr>
        <w:t>一位教师在语音教学时设计了不少词语和短句，先让学生听辨，然后朗读。如：</w:t>
      </w:r>
    </w:p>
    <w:p>
      <w:pPr>
        <w:widowControl w:val="0"/>
        <w:spacing w:line="1" w:lineRule="exact"/>
        <w:sectPr>
          <w:headerReference r:id="rId643" w:type="first"/>
          <w:footerReference r:id="rId646" w:type="first"/>
          <w:headerReference r:id="rId641" w:type="default"/>
          <w:footerReference r:id="rId644" w:type="default"/>
          <w:headerReference r:id="rId642" w:type="even"/>
          <w:footerReference r:id="rId645" w:type="even"/>
          <w:footnotePr>
            <w:numFmt w:val="decimal"/>
          </w:footnotePr>
          <w:pgSz w:w="9621" w:h="12860"/>
          <w:pgMar w:top="1529" w:right="1169" w:bottom="1097" w:left="1406" w:header="0" w:footer="3" w:gutter="0"/>
          <w:cols w:space="720" w:num="1"/>
          <w:titlePg/>
          <w:rtlGutter w:val="0"/>
          <w:docGrid w:linePitch="360" w:charSpace="0"/>
        </w:sectPr>
      </w:pPr>
      <w:r>
        <mc:AlternateContent>
          <mc:Choice Requires="wps">
            <w:drawing>
              <wp:anchor distT="12700" distB="0" distL="0" distR="0" simplePos="0" relativeHeight="125830144" behindDoc="0" locked="0" layoutInCell="1" allowOverlap="1">
                <wp:simplePos x="0" y="0"/>
                <wp:positionH relativeFrom="page">
                  <wp:posOffset>1782445</wp:posOffset>
                </wp:positionH>
                <wp:positionV relativeFrom="paragraph">
                  <wp:posOffset>12700</wp:posOffset>
                </wp:positionV>
                <wp:extent cx="704215" cy="716280"/>
                <wp:effectExtent l="0" t="0" r="0" b="0"/>
                <wp:wrapTopAndBottom/>
                <wp:docPr id="1147" name="Shape 1147"/>
                <wp:cNvGraphicFramePr/>
                <a:graphic xmlns:a="http://schemas.openxmlformats.org/drawingml/2006/main">
                  <a:graphicData uri="http://schemas.microsoft.com/office/word/2010/wordprocessingShape">
                    <wps:wsp>
                      <wps:cNvSpPr txBox="1"/>
                      <wps:spPr>
                        <a:xfrm>
                          <a:off x="0" y="0"/>
                          <a:ext cx="704215" cy="716280"/>
                        </a:xfrm>
                        <a:prstGeom prst="rect">
                          <a:avLst/>
                        </a:prstGeom>
                        <a:noFill/>
                      </wps:spPr>
                      <wps:txbx>
                        <w:txbxContent>
                          <w:p>
                            <w:pPr>
                              <w:pStyle w:val="39"/>
                              <w:keepNext w:val="0"/>
                              <w:keepLines w:val="0"/>
                              <w:widowControl w:val="0"/>
                              <w:shd w:val="clear" w:color="auto" w:fill="auto"/>
                              <w:bidi w:val="0"/>
                              <w:spacing w:before="0" w:after="0" w:line="422" w:lineRule="auto"/>
                              <w:ind w:left="0" w:right="0" w:firstLine="0"/>
                              <w:jc w:val="left"/>
                              <w:rPr>
                                <w:sz w:val="18"/>
                                <w:szCs w:val="18"/>
                              </w:rPr>
                            </w:pPr>
                            <w:r>
                              <w:rPr>
                                <w:rFonts w:ascii="Times New Roman" w:hAnsi="Times New Roman" w:eastAsia="Times New Roman" w:cs="Times New Roman"/>
                                <w:color w:val="000000"/>
                                <w:spacing w:val="0"/>
                                <w:w w:val="100"/>
                                <w:position w:val="0"/>
                                <w:sz w:val="18"/>
                                <w:szCs w:val="18"/>
                                <w:lang w:val="en-US" w:eastAsia="en-US" w:bidi="en-US"/>
                              </w:rPr>
                              <w:t>jTdanqlngwenduzibaole</w:t>
                            </w:r>
                          </w:p>
                        </w:txbxContent>
                      </wps:txbx>
                      <wps:bodyPr lIns="0" tIns="0" rIns="0" bIns="0">
                        <a:noAutofit/>
                      </wps:bodyPr>
                    </wps:wsp>
                  </a:graphicData>
                </a:graphic>
              </wp:anchor>
            </w:drawing>
          </mc:Choice>
          <mc:Fallback>
            <w:pict>
              <v:shape id="Shape 1147" o:spid="_x0000_s1026" o:spt="202" type="#_x0000_t202" style="position:absolute;left:0pt;margin-left:140.35pt;margin-top:1pt;height:56.4pt;width:55.45pt;mso-position-horizontal-relative:page;mso-wrap-distance-bottom:0pt;mso-wrap-distance-top:1pt;z-index:125830144;mso-width-relative:page;mso-height-relative:page;" filled="f" stroked="f" coordsize="21600,21600" o:gfxdata="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UHbs9gAAAAJAQAADwAAAAAAAAABACAAAAAiAAAAZHJzL2Rvd25yZXYu&#10;eG1sUEsBAhQAFAAAAAgAh07iQJK8GUqJAQAAGwMAAA4AAAAAAAAAAQAgAAAAJwEAAGRycy9lMm9E&#10;b2MueG1sUEsFBgAAAAAGAAYAWQEAACIF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422" w:lineRule="auto"/>
                        <w:ind w:left="0" w:right="0" w:firstLine="0"/>
                        <w:jc w:val="left"/>
                        <w:rPr>
                          <w:sz w:val="18"/>
                          <w:szCs w:val="18"/>
                        </w:rPr>
                      </w:pPr>
                      <w:r>
                        <w:rPr>
                          <w:rFonts w:ascii="Times New Roman" w:hAnsi="Times New Roman" w:eastAsia="Times New Roman" w:cs="Times New Roman"/>
                          <w:color w:val="000000"/>
                          <w:spacing w:val="0"/>
                          <w:w w:val="100"/>
                          <w:position w:val="0"/>
                          <w:sz w:val="18"/>
                          <w:szCs w:val="18"/>
                          <w:lang w:val="en-US" w:eastAsia="en-US" w:bidi="en-US"/>
                        </w:rPr>
                        <w:t>jTdanqlngwenduzibaole</w:t>
                      </w:r>
                    </w:p>
                  </w:txbxContent>
                </v:textbox>
                <w10:wrap type="topAndBottom"/>
              </v:shape>
            </w:pict>
          </mc:Fallback>
        </mc:AlternateContent>
      </w:r>
      <w:r>
        <mc:AlternateContent>
          <mc:Choice Requires="wps">
            <w:drawing>
              <wp:anchor distT="244475" distB="0" distL="0" distR="0" simplePos="0" relativeHeight="125830144" behindDoc="0" locked="0" layoutInCell="1" allowOverlap="1">
                <wp:simplePos x="0" y="0"/>
                <wp:positionH relativeFrom="page">
                  <wp:posOffset>2751455</wp:posOffset>
                </wp:positionH>
                <wp:positionV relativeFrom="paragraph">
                  <wp:posOffset>244475</wp:posOffset>
                </wp:positionV>
                <wp:extent cx="673735" cy="484505"/>
                <wp:effectExtent l="0" t="0" r="0" b="0"/>
                <wp:wrapTopAndBottom/>
                <wp:docPr id="1149" name="Shape 1149"/>
                <wp:cNvGraphicFramePr/>
                <a:graphic xmlns:a="http://schemas.openxmlformats.org/drawingml/2006/main">
                  <a:graphicData uri="http://schemas.microsoft.com/office/word/2010/wordprocessingShape">
                    <wps:wsp>
                      <wps:cNvSpPr txBox="1"/>
                      <wps:spPr>
                        <a:xfrm>
                          <a:off x="0" y="0"/>
                          <a:ext cx="673735" cy="484505"/>
                        </a:xfrm>
                        <a:prstGeom prst="rect">
                          <a:avLst/>
                        </a:prstGeom>
                        <a:noFill/>
                      </wps:spPr>
                      <wps:txbx>
                        <w:txbxContent>
                          <w:p>
                            <w:pPr>
                              <w:pStyle w:val="39"/>
                              <w:keepNext w:val="0"/>
                              <w:keepLines w:val="0"/>
                              <w:widowControl w:val="0"/>
                              <w:shd w:val="clear" w:color="auto" w:fill="auto"/>
                              <w:bidi w:val="0"/>
                              <w:spacing w:before="0" w:after="0" w:line="422" w:lineRule="auto"/>
                              <w:ind w:left="0" w:right="0" w:firstLine="0"/>
                              <w:jc w:val="left"/>
                              <w:rPr>
                                <w:sz w:val="18"/>
                                <w:szCs w:val="18"/>
                              </w:rPr>
                            </w:pPr>
                            <w:r>
                              <w:rPr>
                                <w:rFonts w:ascii="Times New Roman" w:hAnsi="Times New Roman" w:eastAsia="Times New Roman" w:cs="Times New Roman"/>
                                <w:color w:val="000000"/>
                                <w:spacing w:val="0"/>
                                <w:w w:val="100"/>
                                <w:position w:val="0"/>
                                <w:sz w:val="18"/>
                                <w:szCs w:val="18"/>
                                <w:lang w:val="en-US" w:eastAsia="en-US" w:bidi="en-US"/>
                              </w:rPr>
                              <w:t>qTnwentuzipaole</w:t>
                            </w:r>
                          </w:p>
                        </w:txbxContent>
                      </wps:txbx>
                      <wps:bodyPr lIns="0" tIns="0" rIns="0" bIns="0">
                        <a:noAutofit/>
                      </wps:bodyPr>
                    </wps:wsp>
                  </a:graphicData>
                </a:graphic>
              </wp:anchor>
            </w:drawing>
          </mc:Choice>
          <mc:Fallback>
            <w:pict>
              <v:shape id="Shape 1149" o:spid="_x0000_s1026" o:spt="202" type="#_x0000_t202" style="position:absolute;left:0pt;margin-left:216.65pt;margin-top:19.25pt;height:38.15pt;width:53.05pt;mso-position-horizontal-relative:page;mso-wrap-distance-bottom:0pt;mso-wrap-distance-top:19.25pt;z-index:125830144;mso-width-relative:page;mso-height-relative:page;" filled="f" stroked="f" coordsize="21600,21600" o:gfxdata="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jPN9jZAAAACgEAAA8AAAAAAAAAAQAgAAAAIgAAAGRycy9kb3ducmV2&#10;LnhtbFBLAQIUABQAAAAIAIdO4kD2jlTViQEAABsDAAAOAAAAAAAAAAEAIAAAACgBAABkcnMvZTJv&#10;RG9jLnhtbFBLBQYAAAAABgAGAFkBAAAj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422" w:lineRule="auto"/>
                        <w:ind w:left="0" w:right="0" w:firstLine="0"/>
                        <w:jc w:val="left"/>
                        <w:rPr>
                          <w:sz w:val="18"/>
                          <w:szCs w:val="18"/>
                        </w:rPr>
                      </w:pPr>
                      <w:r>
                        <w:rPr>
                          <w:rFonts w:ascii="Times New Roman" w:hAnsi="Times New Roman" w:eastAsia="Times New Roman" w:cs="Times New Roman"/>
                          <w:color w:val="000000"/>
                          <w:spacing w:val="0"/>
                          <w:w w:val="100"/>
                          <w:position w:val="0"/>
                          <w:sz w:val="18"/>
                          <w:szCs w:val="18"/>
                          <w:lang w:val="en-US" w:eastAsia="en-US" w:bidi="en-US"/>
                        </w:rPr>
                        <w:t>qTnwentuzipaole</w:t>
                      </w:r>
                    </w:p>
                  </w:txbxContent>
                </v:textbox>
                <w10:wrap type="topAndBottom"/>
              </v:shape>
            </w:pict>
          </mc:Fallback>
        </mc:AlternateContent>
      </w:r>
    </w:p>
    <w:p>
      <w:pPr>
        <w:pStyle w:val="23"/>
        <w:keepNext w:val="0"/>
        <w:keepLines w:val="0"/>
        <w:widowControl w:val="0"/>
        <w:shd w:val="clear" w:color="auto" w:fill="auto"/>
        <w:bidi w:val="0"/>
        <w:spacing w:before="0" w:after="0" w:line="362" w:lineRule="exact"/>
        <w:ind w:left="440" w:right="0" w:firstLine="440"/>
        <w:jc w:val="both"/>
        <w:rPr>
          <w:sz w:val="18"/>
          <w:szCs w:val="18"/>
        </w:rPr>
      </w:pPr>
      <w:r>
        <w:rPr>
          <w:color w:val="000000"/>
          <w:spacing w:val="0"/>
          <w:w w:val="100"/>
          <w:position w:val="0"/>
          <w:sz w:val="18"/>
          <w:szCs w:val="18"/>
        </w:rPr>
        <w:t>可是由于教师没有给出这些词语或短句的意思，学生虽然也听得很认真，但是课堂气氛总是很沉闷。后来，这位教师把这些词语的意思翻译成英语，写在黑板上，结果，学生们练得特别积极，老师还没说练，学生们就主动练起来了。</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语音教学往往容易显得枯燥乏味，但是在初级阶段加强语音教学是十分重要的。结合意义既可以让学生更好地明白语音的价值，也可以调节课堂气氛，所以，要在教学中尽量地结合意义。比如说，教了</w:t>
      </w:r>
      <w:r>
        <w:rPr>
          <w:color w:val="000000"/>
          <w:spacing w:val="0"/>
          <w:w w:val="100"/>
          <w:position w:val="0"/>
          <w:sz w:val="20"/>
          <w:szCs w:val="20"/>
          <w:lang w:val="en-US" w:eastAsia="en-US" w:bidi="en-US"/>
        </w:rPr>
        <w:t>g</w:t>
      </w:r>
      <w:r>
        <w:rPr>
          <w:color w:val="000000"/>
          <w:spacing w:val="0"/>
          <w:w w:val="100"/>
          <w:position w:val="0"/>
        </w:rPr>
        <w:t>和</w:t>
      </w:r>
      <w:r>
        <w:rPr>
          <w:color w:val="000000"/>
          <w:spacing w:val="0"/>
          <w:w w:val="100"/>
          <w:position w:val="0"/>
          <w:sz w:val="20"/>
          <w:szCs w:val="20"/>
          <w:lang w:val="en-US" w:eastAsia="en-US" w:bidi="en-US"/>
        </w:rPr>
        <w:t>ou</w:t>
      </w:r>
      <w:r>
        <w:rPr>
          <w:color w:val="000000"/>
          <w:spacing w:val="0"/>
          <w:w w:val="100"/>
          <w:position w:val="0"/>
        </w:rPr>
        <w:t>以后，就可以让学生拼读</w:t>
      </w:r>
      <w:r>
        <w:rPr>
          <w:color w:val="000000"/>
          <w:spacing w:val="0"/>
          <w:w w:val="100"/>
          <w:position w:val="0"/>
          <w:sz w:val="20"/>
          <w:szCs w:val="20"/>
          <w:lang w:val="en-US" w:eastAsia="en-US" w:bidi="en-US"/>
        </w:rPr>
        <w:t>g6u,</w:t>
      </w:r>
      <w:r>
        <w:rPr>
          <w:color w:val="000000"/>
          <w:spacing w:val="0"/>
          <w:w w:val="100"/>
          <w:position w:val="0"/>
        </w:rPr>
        <w:t>并把</w:t>
      </w:r>
      <w:r>
        <w:rPr>
          <w:color w:val="000000"/>
          <w:spacing w:val="0"/>
          <w:w w:val="100"/>
          <w:position w:val="0"/>
          <w:sz w:val="20"/>
          <w:szCs w:val="20"/>
          <w:lang w:val="en-US" w:eastAsia="en-US" w:bidi="en-US"/>
        </w:rPr>
        <w:t>gou</w:t>
      </w:r>
      <w:r>
        <w:rPr>
          <w:color w:val="000000"/>
          <w:spacing w:val="0"/>
          <w:w w:val="100"/>
          <w:position w:val="0"/>
        </w:rPr>
        <w:t>跟“狗</w:t>
      </w:r>
      <w:r>
        <w:rPr>
          <w:color w:val="000000"/>
          <w:spacing w:val="0"/>
          <w:w w:val="100"/>
          <w:position w:val="0"/>
          <w:lang w:val="zh-CN" w:eastAsia="zh-CN" w:bidi="zh-CN"/>
        </w:rPr>
        <w:t>”这</w:t>
      </w:r>
      <w:r>
        <w:rPr>
          <w:color w:val="000000"/>
          <w:spacing w:val="0"/>
          <w:w w:val="100"/>
          <w:position w:val="0"/>
        </w:rPr>
        <w:t>个词联系起来，告诉学生这个词的意思。</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教零起点学生的第一节语音课，我们通常是按照韵母</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a,o,e,i,u,</w:t>
      </w:r>
      <w:r>
        <w:rPr>
          <w:color w:val="000000"/>
          <w:spacing w:val="0"/>
          <w:w w:val="100"/>
          <w:position w:val="0"/>
          <w:sz w:val="20"/>
          <w:szCs w:val="20"/>
          <w:highlight w:val="none"/>
          <w:lang w:val="en-US" w:eastAsia="en-US" w:bidi="en-US"/>
        </w:rPr>
        <w:t>ii）</w:t>
      </w:r>
      <w:r>
        <w:rPr>
          <w:color w:val="000000"/>
          <w:spacing w:val="0"/>
          <w:w w:val="100"/>
          <w:position w:val="0"/>
          <w:lang w:val="en-US" w:eastAsia="en-US" w:bidi="en-US"/>
        </w:rPr>
        <w:t>、</w:t>
      </w:r>
      <w:r>
        <w:rPr>
          <w:color w:val="000000"/>
          <w:spacing w:val="0"/>
          <w:w w:val="100"/>
          <w:position w:val="0"/>
        </w:rPr>
        <w:t>声母</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b,p,m,f,d,t,n,l</w:t>
      </w:r>
      <w:r>
        <w:rPr>
          <w:color w:val="000000"/>
          <w:spacing w:val="0"/>
          <w:w w:val="100"/>
          <w:position w:val="0"/>
          <w:sz w:val="20"/>
          <w:szCs w:val="20"/>
          <w:highlight w:val="none"/>
          <w:lang w:val="en-US" w:eastAsia="en-US" w:bidi="en-US"/>
        </w:rPr>
        <w:t>）</w:t>
      </w:r>
      <w:r>
        <w:rPr>
          <w:color w:val="000000"/>
          <w:spacing w:val="0"/>
          <w:w w:val="100"/>
          <w:position w:val="0"/>
          <w:lang w:val="en-US" w:eastAsia="en-US" w:bidi="en-US"/>
        </w:rPr>
        <w:t>、</w:t>
      </w:r>
      <w:r>
        <w:rPr>
          <w:color w:val="000000"/>
          <w:spacing w:val="0"/>
          <w:w w:val="100"/>
          <w:position w:val="0"/>
        </w:rPr>
        <w:t>声调的顺序进行教学，其实，可以在先教韵母的基础上马上引入声调，然后再教其他韵母和声母，这样，就可以更早地练习音节，也就可以更早地结合意义进行教学了。</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第二，在汉字教学中适当讲解汉字“理据”。</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【案例</w:t>
      </w:r>
      <w:r>
        <w:rPr>
          <w:color w:val="000000"/>
          <w:spacing w:val="0"/>
          <w:w w:val="100"/>
          <w:position w:val="0"/>
          <w:sz w:val="20"/>
          <w:szCs w:val="20"/>
        </w:rPr>
        <w:t>12</w:t>
      </w:r>
      <w:r>
        <w:rPr>
          <w:color w:val="000000"/>
          <w:spacing w:val="0"/>
          <w:w w:val="100"/>
          <w:position w:val="0"/>
        </w:rPr>
        <w:t>】</w:t>
      </w:r>
    </w:p>
    <w:p>
      <w:pPr>
        <w:pStyle w:val="23"/>
        <w:keepNext w:val="0"/>
        <w:keepLines w:val="0"/>
        <w:widowControl w:val="0"/>
        <w:shd w:val="clear" w:color="auto" w:fill="auto"/>
        <w:bidi w:val="0"/>
        <w:spacing w:before="0" w:after="0" w:line="364" w:lineRule="exact"/>
        <w:ind w:left="440" w:right="0" w:firstLine="460"/>
        <w:jc w:val="both"/>
      </w:pPr>
      <w:r>
        <w:rPr>
          <w:color w:val="000000"/>
          <w:spacing w:val="0"/>
          <w:w w:val="100"/>
          <w:position w:val="0"/>
        </w:rPr>
        <w:t>教师在教</w:t>
      </w:r>
      <w:r>
        <w:rPr>
          <w:color w:val="000000"/>
          <w:spacing w:val="0"/>
          <w:w w:val="100"/>
          <w:position w:val="0"/>
          <w:lang w:val="zh-CN" w:eastAsia="zh-CN" w:bidi="zh-CN"/>
        </w:rPr>
        <w:t>“挤"</w:t>
      </w:r>
      <w:r>
        <w:rPr>
          <w:color w:val="000000"/>
          <w:spacing w:val="0"/>
          <w:w w:val="100"/>
          <w:position w:val="0"/>
        </w:rPr>
        <w:t>这个汉字时，先告诉学生左边是提手旁，跟</w:t>
      </w:r>
      <w:r>
        <w:rPr>
          <w:color w:val="000000"/>
          <w:spacing w:val="0"/>
          <w:w w:val="100"/>
          <w:position w:val="0"/>
          <w:lang w:val="zh-CN" w:eastAsia="zh-CN" w:bidi="zh-CN"/>
        </w:rPr>
        <w:t>“手"</w:t>
      </w:r>
      <w:r>
        <w:rPr>
          <w:color w:val="000000"/>
          <w:spacing w:val="0"/>
          <w:w w:val="100"/>
          <w:position w:val="0"/>
        </w:rPr>
        <w:t>有关，比如，</w:t>
      </w:r>
      <w:r>
        <w:rPr>
          <w:color w:val="000000"/>
          <w:spacing w:val="0"/>
          <w:w w:val="100"/>
          <w:position w:val="0"/>
          <w:highlight w:val="none"/>
        </w:rPr>
        <w:t>在坐</w:t>
      </w:r>
      <w:r>
        <w:rPr>
          <w:color w:val="000000"/>
          <w:spacing w:val="0"/>
          <w:w w:val="100"/>
          <w:position w:val="0"/>
        </w:rPr>
        <w:t>公共汽车的时候，车上太挤，没座位，我们得用</w:t>
      </w:r>
      <w:r>
        <w:rPr>
          <w:color w:val="000000"/>
          <w:spacing w:val="0"/>
          <w:w w:val="100"/>
          <w:position w:val="0"/>
          <w:lang w:val="zh-CN" w:eastAsia="zh-CN" w:bidi="zh-CN"/>
        </w:rPr>
        <w:t>“手</w:t>
      </w:r>
      <w:r>
        <w:rPr>
          <w:color w:val="000000"/>
          <w:spacing w:val="0"/>
          <w:w w:val="100"/>
          <w:position w:val="0"/>
        </w:rPr>
        <w:t>"抓住扶手。然后再让学生看右边的部分，让学生把右边部分想象为一个人被“挤</w:t>
      </w:r>
      <w:r>
        <w:rPr>
          <w:color w:val="000000"/>
          <w:spacing w:val="0"/>
          <w:w w:val="100"/>
          <w:position w:val="0"/>
          <w:lang w:val="zh-CN" w:eastAsia="zh-CN" w:bidi="zh-CN"/>
        </w:rPr>
        <w:t>”在</w:t>
      </w:r>
      <w:r>
        <w:rPr>
          <w:color w:val="000000"/>
          <w:spacing w:val="0"/>
          <w:w w:val="100"/>
          <w:position w:val="0"/>
        </w:rPr>
        <w:t>公共汽车上的样子，上边的一点就是他的头，下边的一横是肩膀，</w:t>
      </w:r>
      <w:r>
        <w:rPr>
          <w:color w:val="000000"/>
          <w:spacing w:val="0"/>
          <w:w w:val="100"/>
          <w:position w:val="0"/>
          <w:highlight w:val="none"/>
        </w:rPr>
        <w:t>再下边</w:t>
      </w:r>
      <w:r>
        <w:rPr>
          <w:color w:val="000000"/>
          <w:spacing w:val="0"/>
          <w:w w:val="100"/>
          <w:position w:val="0"/>
        </w:rPr>
        <w:t>是双臂和双腿。教师给学生模仿了这个人的样子，从此，学生可能再也忘不了这个"挤”字了。</w:t>
      </w:r>
    </w:p>
    <w:p>
      <w:pPr>
        <w:pStyle w:val="23"/>
        <w:keepNext w:val="0"/>
        <w:keepLines w:val="0"/>
        <w:widowControl w:val="0"/>
        <w:shd w:val="clear" w:color="auto" w:fill="auto"/>
        <w:bidi w:val="0"/>
        <w:spacing w:before="0" w:after="0" w:line="364" w:lineRule="exact"/>
        <w:ind w:left="0" w:right="0" w:firstLine="480"/>
        <w:jc w:val="both"/>
      </w:pPr>
      <w:r>
        <w:rPr>
          <w:color w:val="000000"/>
          <w:spacing w:val="0"/>
          <w:w w:val="100"/>
          <w:position w:val="0"/>
        </w:rPr>
        <w:t>汉字对于非汉字文化圈的学生来说是一个突出的难点。汉字的形体是有一定的理据的，或者是由象形字发展而来（象形），或者是意义相关的象形字的组合（会意）、在象形字的基础上添加特殊符号（指事），或者是由形旁、声旁构成（形声字）等，明白了这些，有助于理解某个汉字为什么是这样的形体，要记住它就容易得多。比如说，上面这个例子里，教师告诉了学生提手旁的意思，这对有系统地学习汉字是非常必要的。另外，有时我们甚至可以发明一些“理据</w:t>
      </w:r>
      <w:r>
        <w:rPr>
          <w:color w:val="000000"/>
          <w:spacing w:val="0"/>
          <w:w w:val="100"/>
          <w:position w:val="0"/>
          <w:lang w:val="zh-CN" w:eastAsia="zh-CN" w:bidi="zh-CN"/>
        </w:rPr>
        <w:t>”，帮</w:t>
      </w:r>
      <w:r>
        <w:rPr>
          <w:color w:val="000000"/>
          <w:spacing w:val="0"/>
          <w:w w:val="100"/>
          <w:position w:val="0"/>
        </w:rPr>
        <w:t>助学生记忆，这就是所谓</w:t>
      </w:r>
      <w:r>
        <w:rPr>
          <w:color w:val="000000"/>
          <w:spacing w:val="0"/>
          <w:w w:val="100"/>
          <w:position w:val="0"/>
          <w:lang w:val="zh-CN" w:eastAsia="zh-CN" w:bidi="zh-CN"/>
        </w:rPr>
        <w:t>“俗</w:t>
      </w:r>
      <w:r>
        <w:rPr>
          <w:color w:val="000000"/>
          <w:spacing w:val="0"/>
          <w:w w:val="100"/>
          <w:position w:val="0"/>
        </w:rPr>
        <w:t>字源”的解释，尽管是不科学的，但是作为一种教学技巧，在课堂上也不</w:t>
      </w:r>
      <w:r>
        <w:rPr>
          <w:color w:val="000000"/>
          <w:spacing w:val="0"/>
          <w:w w:val="100"/>
          <w:position w:val="0"/>
          <w:highlight w:val="none"/>
        </w:rPr>
        <w:t>妨一</w:t>
      </w:r>
      <w:r>
        <w:rPr>
          <w:color w:val="000000"/>
          <w:spacing w:val="0"/>
          <w:w w:val="100"/>
          <w:position w:val="0"/>
        </w:rPr>
        <w:t>用。</w:t>
      </w:r>
      <w:r>
        <w:rPr>
          <w:color w:val="000000"/>
          <w:spacing w:val="0"/>
          <w:w w:val="100"/>
          <w:position w:val="0"/>
          <w:lang w:val="zh-CN" w:eastAsia="zh-CN" w:bidi="zh-CN"/>
        </w:rPr>
        <w:t>“挤”本是</w:t>
      </w:r>
      <w:r>
        <w:rPr>
          <w:color w:val="000000"/>
          <w:spacing w:val="0"/>
          <w:w w:val="100"/>
          <w:position w:val="0"/>
        </w:rPr>
        <w:t>形声字</w:t>
      </w:r>
      <w:r>
        <w:rPr>
          <w:color w:val="000000"/>
          <w:spacing w:val="0"/>
          <w:w w:val="100"/>
          <w:position w:val="0"/>
          <w:lang w:val="zh-CN" w:eastAsia="zh-CN" w:bidi="zh-CN"/>
        </w:rPr>
        <w:t>，“齐”只</w:t>
      </w:r>
      <w:r>
        <w:rPr>
          <w:color w:val="000000"/>
          <w:spacing w:val="0"/>
          <w:w w:val="100"/>
          <w:position w:val="0"/>
        </w:rPr>
        <w:t>是声旁，教师这么讲当然是不符合这个字的科学理据的，但是在特定的情况下（学生没有学过</w:t>
      </w:r>
      <w:r>
        <w:rPr>
          <w:color w:val="000000"/>
          <w:spacing w:val="0"/>
          <w:w w:val="100"/>
          <w:position w:val="0"/>
          <w:lang w:val="zh-CN" w:eastAsia="zh-CN" w:bidi="zh-CN"/>
        </w:rPr>
        <w:t>“齐"</w:t>
      </w:r>
      <w:r>
        <w:rPr>
          <w:color w:val="000000"/>
          <w:spacing w:val="0"/>
          <w:w w:val="100"/>
          <w:position w:val="0"/>
        </w:rPr>
        <w:t>这个字），效果倒是明显的，而且，对提高汉字学习的趣味性也有益。</w:t>
      </w:r>
    </w:p>
    <w:p>
      <w:pPr>
        <w:pStyle w:val="23"/>
        <w:keepNext w:val="0"/>
        <w:keepLines w:val="0"/>
        <w:widowControl w:val="0"/>
        <w:shd w:val="clear" w:color="auto" w:fill="auto"/>
        <w:bidi w:val="0"/>
        <w:spacing w:before="0" w:after="340" w:line="364" w:lineRule="exact"/>
        <w:ind w:left="0" w:right="0" w:firstLine="480"/>
        <w:jc w:val="both"/>
      </w:pPr>
      <w:r>
        <w:rPr>
          <w:color w:val="000000"/>
          <w:spacing w:val="0"/>
          <w:w w:val="100"/>
          <w:position w:val="0"/>
        </w:rPr>
        <w:t>第三，把词语和语法格式放到语境中，让学生更准确地掌握词语的意义和用法，不仅要让学生掌握结构格式,更要让学生理解相应的语义和语用含义。</w:t>
      </w:r>
    </w:p>
    <w:p>
      <w:pPr>
        <w:pStyle w:val="23"/>
        <w:keepNext w:val="0"/>
        <w:keepLines w:val="0"/>
        <w:widowControl w:val="0"/>
        <w:shd w:val="clear" w:color="auto" w:fill="auto"/>
        <w:bidi w:val="0"/>
        <w:spacing w:before="0" w:after="0" w:line="367" w:lineRule="exact"/>
        <w:ind w:left="0" w:right="0" w:firstLine="440"/>
        <w:jc w:val="both"/>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13]</w:t>
      </w:r>
    </w:p>
    <w:p>
      <w:pPr>
        <w:pStyle w:val="23"/>
        <w:keepNext w:val="0"/>
        <w:keepLines w:val="0"/>
        <w:widowControl w:val="0"/>
        <w:shd w:val="clear" w:color="auto" w:fill="auto"/>
        <w:tabs>
          <w:tab w:val="left" w:leader="dot" w:pos="3474"/>
        </w:tabs>
        <w:bidi w:val="0"/>
        <w:spacing w:before="0" w:after="0" w:line="367" w:lineRule="exact"/>
        <w:ind w:left="440" w:right="0" w:firstLine="460"/>
        <w:jc w:val="both"/>
      </w:pPr>
      <w:r>
        <w:rPr>
          <w:color w:val="000000"/>
          <w:spacing w:val="0"/>
          <w:w w:val="100"/>
          <w:position w:val="0"/>
        </w:rPr>
        <w:t>在教语法格式</w:t>
      </w:r>
      <w:r>
        <w:rPr>
          <w:color w:val="000000"/>
          <w:spacing w:val="0"/>
          <w:w w:val="100"/>
          <w:position w:val="0"/>
          <w:sz w:val="20"/>
          <w:szCs w:val="20"/>
          <w:lang w:val="en-US" w:eastAsia="en-US" w:bidi="en-US"/>
        </w:rPr>
        <w:t>“A</w:t>
      </w:r>
      <w:r>
        <w:rPr>
          <w:color w:val="000000"/>
          <w:spacing w:val="0"/>
          <w:w w:val="100"/>
          <w:position w:val="0"/>
        </w:rPr>
        <w:t>不比</w:t>
      </w:r>
      <w:r>
        <w:rPr>
          <w:color w:val="000000"/>
          <w:spacing w:val="0"/>
          <w:w w:val="100"/>
          <w:position w:val="0"/>
          <w:sz w:val="20"/>
          <w:szCs w:val="20"/>
          <w:lang w:val="en-US" w:eastAsia="en-US" w:bidi="en-US"/>
        </w:rPr>
        <w:t>B</w:t>
      </w:r>
      <w:r>
        <w:rPr>
          <w:color w:val="000000"/>
          <w:spacing w:val="0"/>
          <w:w w:val="100"/>
          <w:position w:val="0"/>
          <w:sz w:val="20"/>
          <w:szCs w:val="20"/>
          <w:lang w:val="en-US" w:eastAsia="en-US" w:bidi="en-US"/>
        </w:rPr>
        <w:tab/>
      </w:r>
      <w:r>
        <w:rPr>
          <w:color w:val="000000"/>
          <w:spacing w:val="0"/>
          <w:w w:val="100"/>
          <w:position w:val="0"/>
        </w:rPr>
        <w:t>"时，教师举了很多例子，如</w:t>
      </w:r>
      <w:r>
        <w:rPr>
          <w:color w:val="000000"/>
          <w:spacing w:val="0"/>
          <w:w w:val="100"/>
          <w:position w:val="0"/>
          <w:lang w:val="zh-CN" w:eastAsia="zh-CN" w:bidi="zh-CN"/>
        </w:rPr>
        <w:t>“他</w:t>
      </w:r>
      <w:r>
        <w:rPr>
          <w:color w:val="000000"/>
          <w:spacing w:val="0"/>
          <w:w w:val="100"/>
          <w:position w:val="0"/>
        </w:rPr>
        <w:t>不比我高今天不比昨天冷"等。可是学生还是似懂非懂。有学生问可不可以说“他没有我高”</w:t>
      </w:r>
      <w:r>
        <w:rPr>
          <w:color w:val="000000"/>
          <w:spacing w:val="0"/>
          <w:w w:val="100"/>
          <w:position w:val="0"/>
          <w:lang w:val="zh-CN" w:eastAsia="zh-CN" w:bidi="zh-CN"/>
        </w:rPr>
        <w:t>、“今</w:t>
      </w:r>
      <w:r>
        <w:rPr>
          <w:color w:val="000000"/>
          <w:spacing w:val="0"/>
          <w:w w:val="100"/>
          <w:position w:val="0"/>
        </w:rPr>
        <w:t>天没有昨天冷</w:t>
      </w:r>
      <w:r>
        <w:rPr>
          <w:color w:val="000000"/>
          <w:spacing w:val="0"/>
          <w:w w:val="100"/>
          <w:position w:val="0"/>
          <w:lang w:val="en-US" w:eastAsia="en-US" w:bidi="en-US"/>
        </w:rPr>
        <w:t>"，</w:t>
      </w:r>
      <w:r>
        <w:rPr>
          <w:color w:val="000000"/>
          <w:spacing w:val="0"/>
          <w:w w:val="100"/>
          <w:position w:val="0"/>
        </w:rPr>
        <w:t>教师的解释是：也可以。不过</w:t>
      </w:r>
      <w:r>
        <w:rPr>
          <w:color w:val="000000"/>
          <w:spacing w:val="0"/>
          <w:w w:val="100"/>
          <w:position w:val="0"/>
          <w:lang w:val="zh-CN" w:eastAsia="zh-CN" w:bidi="zh-CN"/>
        </w:rPr>
        <w:t>，“他</w:t>
      </w:r>
      <w:r>
        <w:rPr>
          <w:color w:val="000000"/>
          <w:spacing w:val="0"/>
          <w:w w:val="100"/>
          <w:position w:val="0"/>
        </w:rPr>
        <w:t>不比我高"可能是</w:t>
      </w:r>
      <w:r>
        <w:rPr>
          <w:color w:val="000000"/>
          <w:spacing w:val="0"/>
          <w:w w:val="100"/>
          <w:position w:val="0"/>
          <w:lang w:val="zh-CN" w:eastAsia="zh-CN" w:bidi="zh-CN"/>
        </w:rPr>
        <w:t>“他没</w:t>
      </w:r>
      <w:r>
        <w:rPr>
          <w:color w:val="000000"/>
          <w:spacing w:val="0"/>
          <w:w w:val="100"/>
          <w:position w:val="0"/>
        </w:rPr>
        <w:t>有我高</w:t>
      </w:r>
      <w:r>
        <w:rPr>
          <w:color w:val="000000"/>
          <w:spacing w:val="0"/>
          <w:w w:val="100"/>
          <w:position w:val="0"/>
          <w:lang w:val="zh-CN" w:eastAsia="zh-CN" w:bidi="zh-CN"/>
        </w:rPr>
        <w:t>”，也</w:t>
      </w:r>
      <w:r>
        <w:rPr>
          <w:color w:val="000000"/>
          <w:spacing w:val="0"/>
          <w:w w:val="100"/>
          <w:position w:val="0"/>
        </w:rPr>
        <w:t>可能是“他跟我一样高</w:t>
      </w:r>
      <w:r>
        <w:rPr>
          <w:color w:val="000000"/>
          <w:spacing w:val="0"/>
          <w:w w:val="100"/>
          <w:position w:val="0"/>
          <w:lang w:val="en-US" w:eastAsia="en-US" w:bidi="en-US"/>
        </w:rPr>
        <w:t>"，</w:t>
      </w:r>
      <w:r>
        <w:rPr>
          <w:color w:val="000000"/>
          <w:spacing w:val="0"/>
          <w:w w:val="100"/>
          <w:position w:val="0"/>
        </w:rPr>
        <w:t>所以是有区别的。</w:t>
      </w:r>
    </w:p>
    <w:p>
      <w:pPr>
        <w:pStyle w:val="23"/>
        <w:keepNext w:val="0"/>
        <w:keepLines w:val="0"/>
        <w:widowControl w:val="0"/>
        <w:shd w:val="clear" w:color="auto" w:fill="auto"/>
        <w:bidi w:val="0"/>
        <w:spacing w:before="0" w:after="160" w:line="346" w:lineRule="exact"/>
        <w:ind w:left="0" w:right="0" w:firstLine="480"/>
        <w:jc w:val="both"/>
        <w:sectPr>
          <w:footnotePr>
            <w:numFmt w:val="decimal"/>
          </w:footnotePr>
          <w:type w:val="continuous"/>
          <w:pgSz w:w="9621" w:h="12860"/>
          <w:pgMar w:top="1308" w:right="1179" w:bottom="838" w:left="1391" w:header="0" w:footer="3" w:gutter="0"/>
          <w:cols w:space="720" w:num="1"/>
          <w:rtlGutter w:val="0"/>
          <w:docGrid w:linePitch="360" w:charSpace="0"/>
        </w:sectPr>
      </w:pPr>
      <w:r>
        <w:rPr>
          <w:color w:val="000000"/>
          <w:spacing w:val="0"/>
          <w:w w:val="100"/>
          <w:position w:val="0"/>
        </w:rPr>
        <w:t>这位教师的解释不仅没有解除学生的困惑，反而误导了学生。格式</w:t>
      </w:r>
      <w:r>
        <w:rPr>
          <w:color w:val="000000"/>
          <w:spacing w:val="0"/>
          <w:w w:val="100"/>
          <w:position w:val="0"/>
          <w:sz w:val="20"/>
          <w:szCs w:val="20"/>
          <w:lang w:val="en-US" w:eastAsia="en-US" w:bidi="en-US"/>
        </w:rPr>
        <w:t>“A</w:t>
      </w:r>
      <w:r>
        <w:rPr>
          <w:color w:val="000000"/>
          <w:spacing w:val="0"/>
          <w:w w:val="100"/>
          <w:position w:val="0"/>
        </w:rPr>
        <w:t>不比</w:t>
      </w:r>
      <w:r>
        <w:rPr>
          <w:color w:val="000000"/>
          <w:spacing w:val="0"/>
          <w:w w:val="100"/>
          <w:position w:val="0"/>
          <w:sz w:val="20"/>
          <w:szCs w:val="20"/>
          <w:lang w:val="en-US" w:eastAsia="en-US" w:bidi="en-US"/>
        </w:rPr>
        <w:t>B</w:t>
      </w:r>
      <w:r>
        <w:rPr>
          <w:color w:val="000000"/>
          <w:spacing w:val="0"/>
          <w:w w:val="100"/>
          <w:position w:val="0"/>
        </w:rPr>
        <w:t>……</w:t>
      </w:r>
      <w:r>
        <w:rPr>
          <w:color w:val="000000"/>
          <w:spacing w:val="0"/>
          <w:w w:val="100"/>
          <w:position w:val="0"/>
          <w:lang w:val="zh-CN" w:eastAsia="zh-CN" w:bidi="zh-CN"/>
        </w:rPr>
        <w:t>”跟</w:t>
      </w:r>
      <w:r>
        <w:rPr>
          <w:color w:val="000000"/>
          <w:spacing w:val="0"/>
          <w:w w:val="100"/>
          <w:position w:val="0"/>
          <w:sz w:val="20"/>
          <w:szCs w:val="20"/>
          <w:lang w:val="en-US" w:eastAsia="en-US" w:bidi="en-US"/>
        </w:rPr>
        <w:t>“A</w:t>
      </w:r>
      <w:r>
        <w:rPr>
          <w:color w:val="000000"/>
          <w:spacing w:val="0"/>
          <w:w w:val="100"/>
          <w:position w:val="0"/>
        </w:rPr>
        <w:t>没有</w:t>
      </w:r>
      <w:r>
        <w:rPr>
          <w:color w:val="000000"/>
          <w:spacing w:val="0"/>
          <w:w w:val="100"/>
          <w:position w:val="0"/>
          <w:sz w:val="20"/>
          <w:szCs w:val="20"/>
          <w:lang w:val="en-US" w:eastAsia="en-US" w:bidi="en-US"/>
        </w:rPr>
        <w:t>B</w:t>
      </w:r>
      <w:r>
        <w:rPr>
          <w:color w:val="000000"/>
          <w:spacing w:val="0"/>
          <w:w w:val="100"/>
          <w:position w:val="0"/>
        </w:rPr>
        <w:t>……</w:t>
      </w:r>
      <w:r>
        <w:rPr>
          <w:color w:val="000000"/>
          <w:spacing w:val="0"/>
          <w:w w:val="100"/>
          <w:position w:val="0"/>
          <w:lang w:val="en-US" w:eastAsia="en-US" w:bidi="en-US"/>
        </w:rPr>
        <w:t>"</w:t>
      </w:r>
      <w:r>
        <w:rPr>
          <w:color w:val="000000"/>
          <w:spacing w:val="0"/>
          <w:w w:val="100"/>
          <w:position w:val="0"/>
        </w:rPr>
        <w:t>不同，它是针对“</w:t>
      </w:r>
      <w:r>
        <w:rPr>
          <w:color w:val="000000"/>
          <w:spacing w:val="0"/>
          <w:w w:val="100"/>
          <w:position w:val="0"/>
          <w:sz w:val="20"/>
          <w:szCs w:val="20"/>
          <w:lang w:val="en-US" w:eastAsia="en-US" w:bidi="en-US"/>
        </w:rPr>
        <w:t>A</w:t>
      </w:r>
      <w:r>
        <w:rPr>
          <w:color w:val="000000"/>
          <w:spacing w:val="0"/>
          <w:w w:val="100"/>
          <w:position w:val="0"/>
        </w:rPr>
        <w:t>比</w:t>
      </w:r>
      <w:r>
        <w:rPr>
          <w:color w:val="000000"/>
          <w:spacing w:val="0"/>
          <w:w w:val="100"/>
          <w:position w:val="0"/>
          <w:sz w:val="20"/>
          <w:szCs w:val="20"/>
          <w:lang w:val="en-US" w:eastAsia="en-US" w:bidi="en-US"/>
        </w:rPr>
        <w:t>B</w:t>
      </w:r>
      <w:r>
        <w:rPr>
          <w:color w:val="000000"/>
          <w:spacing w:val="0"/>
          <w:w w:val="100"/>
          <w:position w:val="0"/>
          <w:lang w:val="zh-CN" w:eastAsia="zh-CN" w:bidi="zh-CN"/>
        </w:rPr>
        <w:t>……”这</w:t>
      </w:r>
      <w:r>
        <w:rPr>
          <w:color w:val="000000"/>
          <w:spacing w:val="0"/>
          <w:w w:val="100"/>
          <w:position w:val="0"/>
        </w:rPr>
        <w:t>一预设而言的，就</w:t>
      </w:r>
    </w:p>
    <w:p>
      <w:pPr>
        <w:pStyle w:val="23"/>
        <w:keepNext w:val="0"/>
        <w:keepLines w:val="0"/>
        <w:widowControl w:val="0"/>
        <w:shd w:val="clear" w:color="auto" w:fill="auto"/>
        <w:bidi w:val="0"/>
        <w:spacing w:before="0" w:after="0" w:line="365" w:lineRule="exact"/>
        <w:ind w:left="0" w:right="0" w:firstLine="0"/>
        <w:jc w:val="both"/>
      </w:pPr>
      <w:r>
        <w:rPr>
          <w:color w:val="000000"/>
          <w:spacing w:val="0"/>
          <w:w w:val="100"/>
          <w:position w:val="0"/>
        </w:rPr>
        <w:t>是说,说话人认为有人认为</w:t>
      </w:r>
      <w:r>
        <w:rPr>
          <w:color w:val="000000"/>
          <w:spacing w:val="0"/>
          <w:w w:val="100"/>
          <w:position w:val="0"/>
          <w:sz w:val="20"/>
          <w:szCs w:val="20"/>
          <w:lang w:val="en-US" w:eastAsia="en-US" w:bidi="en-US"/>
        </w:rPr>
        <w:t>“A</w:t>
      </w:r>
      <w:r>
        <w:rPr>
          <w:color w:val="000000"/>
          <w:spacing w:val="0"/>
          <w:w w:val="100"/>
          <w:position w:val="0"/>
        </w:rPr>
        <w:t>比</w:t>
      </w:r>
      <w:r>
        <w:rPr>
          <w:color w:val="000000"/>
          <w:spacing w:val="0"/>
          <w:w w:val="100"/>
          <w:position w:val="0"/>
          <w:sz w:val="20"/>
          <w:szCs w:val="20"/>
          <w:lang w:val="en-US" w:eastAsia="en-US" w:bidi="en-US"/>
        </w:rPr>
        <w:t>B</w:t>
      </w:r>
      <w:r>
        <w:rPr>
          <w:color w:val="000000"/>
          <w:spacing w:val="0"/>
          <w:w w:val="100"/>
          <w:position w:val="0"/>
        </w:rPr>
        <w:t>……</w:t>
      </w:r>
      <w:r>
        <w:rPr>
          <w:color w:val="000000"/>
          <w:spacing w:val="0"/>
          <w:w w:val="100"/>
          <w:position w:val="0"/>
          <w:lang w:val="zh-CN" w:eastAsia="zh-CN" w:bidi="zh-CN"/>
        </w:rPr>
        <w:t>”，所</w:t>
      </w:r>
      <w:r>
        <w:rPr>
          <w:color w:val="000000"/>
          <w:spacing w:val="0"/>
          <w:w w:val="100"/>
          <w:position w:val="0"/>
        </w:rPr>
        <w:t>以说话人要声明：这一想法是不对的。当然，要让学生明白这样一种语用含义，可能是有难度的。如果我们为格式</w:t>
      </w:r>
      <w:r>
        <w:rPr>
          <w:color w:val="000000"/>
          <w:spacing w:val="0"/>
          <w:w w:val="100"/>
          <w:position w:val="0"/>
          <w:sz w:val="20"/>
          <w:szCs w:val="20"/>
          <w:lang w:val="en-US" w:eastAsia="en-US" w:bidi="en-US"/>
        </w:rPr>
        <w:t>“A</w:t>
      </w:r>
      <w:r>
        <w:rPr>
          <w:color w:val="000000"/>
          <w:spacing w:val="0"/>
          <w:w w:val="100"/>
          <w:position w:val="0"/>
        </w:rPr>
        <w:t>不比</w:t>
      </w:r>
      <w:r>
        <w:rPr>
          <w:color w:val="000000"/>
          <w:spacing w:val="0"/>
          <w:w w:val="100"/>
          <w:position w:val="0"/>
          <w:sz w:val="20"/>
          <w:szCs w:val="20"/>
          <w:lang w:val="en-US" w:eastAsia="en-US" w:bidi="en-US"/>
        </w:rPr>
        <w:t>B</w:t>
      </w:r>
      <w:r>
        <w:rPr>
          <w:color w:val="000000"/>
          <w:spacing w:val="0"/>
          <w:w w:val="100"/>
          <w:position w:val="0"/>
        </w:rPr>
        <w:t>……</w:t>
      </w:r>
      <w:r>
        <w:rPr>
          <w:color w:val="000000"/>
          <w:spacing w:val="0"/>
          <w:w w:val="100"/>
          <w:position w:val="0"/>
          <w:lang w:val="zh-CN" w:eastAsia="zh-CN" w:bidi="zh-CN"/>
        </w:rPr>
        <w:t>”设</w:t>
      </w:r>
      <w:r>
        <w:rPr>
          <w:color w:val="000000"/>
          <w:spacing w:val="0"/>
          <w:w w:val="100"/>
          <w:position w:val="0"/>
        </w:rPr>
        <w:t>计一个恰当的情境，或许有助于学生理解该格式的用法。比如，我们可以给学生举这样一个例子：</w:t>
      </w:r>
    </w:p>
    <w:p>
      <w:pPr>
        <w:pStyle w:val="23"/>
        <w:keepNext w:val="0"/>
        <w:keepLines w:val="0"/>
        <w:widowControl w:val="0"/>
        <w:shd w:val="clear" w:color="auto" w:fill="auto"/>
        <w:bidi w:val="0"/>
        <w:spacing w:before="0" w:after="0" w:line="365" w:lineRule="exact"/>
        <w:ind w:left="420" w:right="0" w:firstLine="440"/>
        <w:jc w:val="both"/>
        <w:rPr>
          <w:sz w:val="18"/>
          <w:szCs w:val="18"/>
        </w:rPr>
      </w:pPr>
      <w:r>
        <w:rPr>
          <w:color w:val="000000"/>
          <w:spacing w:val="0"/>
          <w:w w:val="100"/>
          <w:position w:val="0"/>
          <w:sz w:val="18"/>
          <w:szCs w:val="18"/>
        </w:rPr>
        <w:t>如果你在商店买衬衫，你试了一件衬衫，觉得太小，希望营业员把挂在旁边的另一件衬衫拿过来</w:t>
      </w:r>
      <w:r>
        <w:rPr>
          <w:color w:val="000000"/>
          <w:spacing w:val="0"/>
          <w:w w:val="100"/>
          <w:position w:val="0"/>
          <w:sz w:val="18"/>
          <w:szCs w:val="18"/>
          <w:highlight w:val="none"/>
        </w:rPr>
        <w:t>试一下</w:t>
      </w:r>
      <w:r>
        <w:rPr>
          <w:color w:val="000000"/>
          <w:spacing w:val="0"/>
          <w:w w:val="100"/>
          <w:position w:val="0"/>
          <w:sz w:val="18"/>
          <w:szCs w:val="18"/>
        </w:rPr>
        <w:t>，可是营业员告诉你说：''不用拿。那件不比这件大。'‘你想，她是什么意思呢？——她想告诉你，你觉得那件比这件大，这是不对的。其实，那件跟这件一样，都很小。</w:t>
      </w:r>
    </w:p>
    <w:p>
      <w:pPr>
        <w:pStyle w:val="23"/>
        <w:keepNext w:val="0"/>
        <w:keepLines w:val="0"/>
        <w:widowControl w:val="0"/>
        <w:shd w:val="clear" w:color="auto" w:fill="auto"/>
        <w:bidi w:val="0"/>
        <w:spacing w:before="0" w:after="620" w:line="365" w:lineRule="exact"/>
        <w:ind w:left="0" w:right="0" w:firstLine="440"/>
        <w:jc w:val="both"/>
      </w:pPr>
      <w:r>
        <w:rPr>
          <w:color w:val="000000"/>
          <w:spacing w:val="0"/>
          <w:w w:val="100"/>
          <w:position w:val="0"/>
        </w:rPr>
        <w:t>在教学中，我们一贯强调的是，汉字要放到词语里学习，词语要放到句子里学习，句子要放到语篇里学习，形式要跟意义、用法结合起来学习。</w:t>
      </w:r>
    </w:p>
    <w:p>
      <w:pPr>
        <w:pStyle w:val="25"/>
        <w:keepNext/>
        <w:keepLines/>
        <w:widowControl w:val="0"/>
        <w:shd w:val="clear" w:color="auto" w:fill="auto"/>
        <w:bidi w:val="0"/>
        <w:spacing w:before="0" w:after="500" w:line="240" w:lineRule="auto"/>
        <w:ind w:left="0" w:right="0" w:firstLine="0"/>
        <w:jc w:val="center"/>
        <w:rPr>
          <w:sz w:val="26"/>
          <w:szCs w:val="26"/>
        </w:rPr>
      </w:pPr>
      <w:bookmarkStart w:id="499" w:name="bookmark499"/>
      <w:bookmarkStart w:id="500" w:name="bookmark501"/>
      <w:bookmarkStart w:id="501" w:name="bookmark500"/>
      <w:r>
        <w:rPr>
          <w:color w:val="000000"/>
          <w:spacing w:val="0"/>
          <w:w w:val="100"/>
          <w:position w:val="0"/>
          <w:sz w:val="26"/>
          <w:szCs w:val="26"/>
        </w:rPr>
        <w:t>第四节把汉语作为交流的工具</w:t>
      </w:r>
      <w:bookmarkEnd w:id="499"/>
      <w:bookmarkEnd w:id="500"/>
      <w:bookmarkEnd w:id="501"/>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现实生活中，语言始终是交际的工具，只有在语言课堂上，语言才成为了教学的对象。但是，如果仅仅把语言作为教学的对象去观察、分析，语言课就变得没有意思，味同嚼蜡一般，而且也无法真正有效地培养学生的语言交际能力。最好的办法是既把语言作为交流的工具，同时又把语言作为教学的对象,就是说，让汉语课更多地具有使用汉语的氛围，师生之间、生生之间交流时尽量使用汉语，并且增加听说读写活动中的信息量，开展信息差活动，让学生更多地围绕特定的内容展开交流。当然，在使用汉语的过程中，也不能忘记语言课的根本目的，因此，也得同时关注语言形式，使学生在使用语言的过程中提高语言的使用水平。</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第一，减少学生母语或媒介语的使用，尽量营造目的语环境，使整个教学过程都成为学生接触、使用汉语的过程。</w:t>
      </w:r>
    </w:p>
    <w:p>
      <w:pPr>
        <w:pStyle w:val="23"/>
        <w:keepNext w:val="0"/>
        <w:keepLines w:val="0"/>
        <w:widowControl w:val="0"/>
        <w:shd w:val="clear" w:color="auto" w:fill="auto"/>
        <w:bidi w:val="0"/>
        <w:spacing w:before="0" w:after="0" w:line="362" w:lineRule="exact"/>
        <w:ind w:left="0" w:right="0" w:firstLine="440"/>
        <w:jc w:val="both"/>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14]</w:t>
      </w:r>
    </w:p>
    <w:p>
      <w:pPr>
        <w:pStyle w:val="23"/>
        <w:keepNext w:val="0"/>
        <w:keepLines w:val="0"/>
        <w:widowControl w:val="0"/>
        <w:shd w:val="clear" w:color="auto" w:fill="auto"/>
        <w:bidi w:val="0"/>
        <w:spacing w:before="0" w:after="420" w:line="365" w:lineRule="exact"/>
        <w:ind w:left="0" w:right="0" w:firstLine="840"/>
        <w:jc w:val="both"/>
        <w:rPr>
          <w:sz w:val="18"/>
          <w:szCs w:val="18"/>
        </w:rPr>
      </w:pPr>
      <w:r>
        <w:rPr>
          <w:color w:val="000000"/>
          <w:spacing w:val="0"/>
          <w:w w:val="100"/>
          <w:position w:val="0"/>
          <w:sz w:val="18"/>
          <w:szCs w:val="18"/>
        </w:rPr>
        <w:t>学生：老师，第几页？</w:t>
      </w:r>
    </w:p>
    <w:p>
      <w:pPr>
        <w:pStyle w:val="23"/>
        <w:keepNext w:val="0"/>
        <w:keepLines w:val="0"/>
        <w:widowControl w:val="0"/>
        <w:shd w:val="clear" w:color="auto" w:fill="auto"/>
        <w:bidi w:val="0"/>
        <w:spacing w:before="0" w:after="0" w:line="362" w:lineRule="exact"/>
        <w:ind w:left="0" w:right="0" w:firstLine="840"/>
        <w:jc w:val="both"/>
        <w:rPr>
          <w:sz w:val="20"/>
          <w:szCs w:val="20"/>
        </w:rPr>
      </w:pPr>
      <w:r>
        <w:rPr>
          <w:color w:val="000000"/>
          <w:spacing w:val="0"/>
          <w:w w:val="100"/>
          <w:position w:val="0"/>
          <w:sz w:val="19"/>
          <w:szCs w:val="19"/>
        </w:rPr>
        <w:t>教师:</w:t>
      </w:r>
      <w:r>
        <w:rPr>
          <w:color w:val="000000"/>
          <w:spacing w:val="0"/>
          <w:w w:val="100"/>
          <w:position w:val="0"/>
          <w:sz w:val="20"/>
          <w:szCs w:val="20"/>
          <w:lang w:val="en-US" w:eastAsia="en-US" w:bidi="en-US"/>
        </w:rPr>
        <w:t>Pagefiftythree.</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初级阶段，由于学生的汉语水平有限，课堂上使用一定的媒介语是不可避免的，尤其是在汉语作为外语的环境下，但过分依赖媒介语却是不可取的。教师应该充分利用学生的现有知识,包括第一语言的知识，帮助学生学习汉语，但是教师也应该尽量排除学生对一语的依赖，以及一语对学生学习的干扰。</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教师要尽可能营造目的语的氛围，鼓励学生充分使用已经学过的表达方式，尝试结合语境理解他们可能没有学过的表达方式。把目的语作为教学语言，本身就是一种很好的输入，教师和学生应该充分认识这些输入的价值，利用这些输入的价值。以开学第一天为例：有人觉得，开学第一天，学生完全不懂汉语，怎么可能用汉语来交流呢？不用媒介语作为教学语言怎么可能呢？其实，在一定程度上，师生是有可能用汉语进行交流的。比如：</w:t>
      </w:r>
    </w:p>
    <w:p>
      <w:pPr>
        <w:pStyle w:val="23"/>
        <w:keepNext w:val="0"/>
        <w:keepLines w:val="0"/>
        <w:widowControl w:val="0"/>
        <w:shd w:val="clear" w:color="auto" w:fill="auto"/>
        <w:bidi w:val="0"/>
        <w:spacing w:before="0" w:after="0" w:line="362" w:lineRule="exact"/>
        <w:ind w:left="420" w:right="0" w:firstLine="420"/>
        <w:jc w:val="both"/>
        <w:rPr>
          <w:sz w:val="18"/>
          <w:szCs w:val="18"/>
        </w:rPr>
      </w:pPr>
      <w:r>
        <w:rPr>
          <w:color w:val="000000"/>
          <w:spacing w:val="0"/>
          <w:w w:val="100"/>
          <w:position w:val="0"/>
          <w:sz w:val="18"/>
          <w:szCs w:val="18"/>
        </w:rPr>
        <w:t>教师：请大家打开书，打开书。（教师一边说，一边做打开书的手势动作，示意学生把书打开。）</w:t>
      </w:r>
    </w:p>
    <w:p>
      <w:pPr>
        <w:pStyle w:val="23"/>
        <w:keepNext w:val="0"/>
        <w:keepLines w:val="0"/>
        <w:widowControl w:val="0"/>
        <w:shd w:val="clear" w:color="auto" w:fill="auto"/>
        <w:bidi w:val="0"/>
        <w:spacing w:before="0" w:after="0" w:line="362" w:lineRule="exact"/>
        <w:ind w:left="0" w:right="0" w:firstLine="840"/>
        <w:jc w:val="both"/>
        <w:rPr>
          <w:sz w:val="18"/>
          <w:szCs w:val="18"/>
        </w:rPr>
      </w:pPr>
      <w:r>
        <w:rPr>
          <w:color w:val="000000"/>
          <w:spacing w:val="0"/>
          <w:w w:val="100"/>
          <w:position w:val="0"/>
          <w:sz w:val="18"/>
          <w:szCs w:val="18"/>
        </w:rPr>
        <w:t>教师：把书翻到第三页。（在黑板上写上</w:t>
      </w:r>
      <w:r>
        <w:rPr>
          <w:color w:val="000000"/>
          <w:spacing w:val="0"/>
          <w:w w:val="100"/>
          <w:position w:val="0"/>
          <w:sz w:val="20"/>
          <w:szCs w:val="20"/>
          <w:lang w:val="en-US" w:eastAsia="en-US" w:bidi="en-US"/>
        </w:rPr>
        <w:t>P3）</w:t>
      </w:r>
      <w:r>
        <w:rPr>
          <w:color w:val="000000"/>
          <w:spacing w:val="0"/>
          <w:w w:val="100"/>
          <w:position w:val="0"/>
          <w:sz w:val="18"/>
          <w:szCs w:val="18"/>
        </w:rPr>
        <w:t>把书翻到第三页。</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学生尽管从来没学过汉语，但是都明白了。以后每次上课，教师都始终这么说，不轻易改变说法，一个</w:t>
      </w:r>
      <w:r>
        <w:rPr>
          <w:color w:val="000000"/>
          <w:spacing w:val="0"/>
          <w:w w:val="100"/>
          <w:position w:val="0"/>
          <w:highlight w:val="none"/>
        </w:rPr>
        <w:t>星期以</w:t>
      </w:r>
      <w:r>
        <w:rPr>
          <w:color w:val="000000"/>
          <w:spacing w:val="0"/>
          <w:w w:val="100"/>
          <w:position w:val="0"/>
        </w:rPr>
        <w:t>后，学生竟也自然而然地学会了这两个句子。其实，这是很正常的。我们就是这样学会说话的。如果离开媒介语就没法学习目的语了，那孩子是怎么学会母语的呢？况且，在对来华留学生汉语教学中（汉语作为第二语言的环境下），往往是“混合班</w:t>
      </w:r>
      <w:r>
        <w:rPr>
          <w:color w:val="000000"/>
          <w:spacing w:val="0"/>
          <w:w w:val="100"/>
          <w:position w:val="0"/>
          <w:lang w:val="zh-CN" w:eastAsia="zh-CN" w:bidi="zh-CN"/>
        </w:rPr>
        <w:t>”，有</w:t>
      </w:r>
      <w:r>
        <w:rPr>
          <w:color w:val="000000"/>
          <w:spacing w:val="0"/>
          <w:w w:val="100"/>
          <w:position w:val="0"/>
        </w:rPr>
        <w:t>来自世界各国的学生，如果教师整堂课大量使用英语解释，有些学生甚至会提出：“</w:t>
      </w:r>
      <w:r>
        <w:rPr>
          <w:color w:val="000000"/>
          <w:spacing w:val="0"/>
          <w:w w:val="100"/>
          <w:position w:val="0"/>
          <w:highlight w:val="none"/>
        </w:rPr>
        <w:t>我们英</w:t>
      </w:r>
      <w:r>
        <w:rPr>
          <w:color w:val="000000"/>
          <w:spacing w:val="0"/>
          <w:w w:val="100"/>
          <w:position w:val="0"/>
        </w:rPr>
        <w:t>语不好，老师为什么不用我们的母语解释呢？</w:t>
      </w:r>
      <w:r>
        <w:rPr>
          <w:color w:val="000000"/>
          <w:spacing w:val="0"/>
          <w:w w:val="100"/>
          <w:position w:val="0"/>
          <w:lang w:val="zh-CN" w:eastAsia="zh-CN" w:bidi="zh-CN"/>
        </w:rPr>
        <w:t>”即使</w:t>
      </w:r>
      <w:r>
        <w:rPr>
          <w:color w:val="000000"/>
          <w:spacing w:val="0"/>
          <w:w w:val="100"/>
          <w:position w:val="0"/>
        </w:rPr>
        <w:t>是在学生本国教汉语（汉语作为外语的环境下），考虑到学习者走出课堂后缺乏汉语环境，如果我们在课堂上不能充分营造目的语的语言环境，那学生得到的汉语输入就相当可怜了。</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649" w:type="first"/>
          <w:footerReference r:id="rId652" w:type="first"/>
          <w:headerReference r:id="rId647" w:type="default"/>
          <w:footerReference r:id="rId650" w:type="default"/>
          <w:headerReference r:id="rId648" w:type="even"/>
          <w:footerReference r:id="rId651"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其实，除了使用英语解释，教师还可以釆取多种教学辅助手段，使学习的内容尽可能直观化，一看就明白，如使用实物、图片、多媒体课件等，这样就不必再经过语言转换。如果一定要使用英语，可以仅把几个关键的词写在黑板上，而教师嘴巴里说的仍然是汉语，这样，一方面避免了非英语母语国家的学</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生听不懂，另一方面也保证了整体上的汉语氛围。</w:t>
      </w:r>
    </w:p>
    <w:p>
      <w:pPr>
        <w:pStyle w:val="23"/>
        <w:keepNext w:val="0"/>
        <w:keepLines w:val="0"/>
        <w:widowControl w:val="0"/>
        <w:shd w:val="clear" w:color="auto" w:fill="auto"/>
        <w:bidi w:val="0"/>
        <w:spacing w:before="0" w:after="0" w:line="355" w:lineRule="exact"/>
        <w:ind w:left="0" w:right="0" w:firstLine="420"/>
        <w:jc w:val="both"/>
      </w:pPr>
      <w:r>
        <w:rPr>
          <w:color w:val="000000"/>
          <w:spacing w:val="0"/>
          <w:w w:val="100"/>
          <w:position w:val="0"/>
        </w:rPr>
        <w:t>如果学生今天已经会用汉语表达相关的意思了，可是教师却还停留在昨天的思维定式上,像上面的案例</w:t>
      </w:r>
      <w:r>
        <w:rPr>
          <w:color w:val="000000"/>
          <w:spacing w:val="0"/>
          <w:w w:val="100"/>
          <w:position w:val="0"/>
          <w:sz w:val="20"/>
          <w:szCs w:val="20"/>
        </w:rPr>
        <w:t>14</w:t>
      </w:r>
      <w:r>
        <w:rPr>
          <w:color w:val="000000"/>
          <w:spacing w:val="0"/>
          <w:w w:val="100"/>
          <w:position w:val="0"/>
        </w:rPr>
        <w:t>中那样，那就更不可取了。</w:t>
      </w:r>
    </w:p>
    <w:p>
      <w:pPr>
        <w:pStyle w:val="23"/>
        <w:keepNext w:val="0"/>
        <w:keepLines w:val="0"/>
        <w:widowControl w:val="0"/>
        <w:shd w:val="clear" w:color="auto" w:fill="auto"/>
        <w:bidi w:val="0"/>
        <w:spacing w:before="0" w:after="340" w:line="355" w:lineRule="exact"/>
        <w:ind w:left="0" w:right="0" w:firstLine="420"/>
        <w:jc w:val="left"/>
      </w:pPr>
      <w:r>
        <w:rPr>
          <w:color w:val="000000"/>
          <w:spacing w:val="0"/>
          <w:w w:val="100"/>
          <w:position w:val="0"/>
        </w:rPr>
        <w:t>第二，提供机会，激发兴趣，让学生积极参与交流。</w:t>
      </w:r>
    </w:p>
    <w:p>
      <w:pPr>
        <w:pStyle w:val="23"/>
        <w:keepNext w:val="0"/>
        <w:keepLines w:val="0"/>
        <w:widowControl w:val="0"/>
        <w:shd w:val="clear" w:color="auto" w:fill="auto"/>
        <w:bidi w:val="0"/>
        <w:spacing w:before="0" w:after="0" w:line="363" w:lineRule="exact"/>
        <w:ind w:left="0" w:right="0" w:firstLine="420"/>
        <w:jc w:val="left"/>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15]</w:t>
      </w:r>
    </w:p>
    <w:p>
      <w:pPr>
        <w:pStyle w:val="23"/>
        <w:keepNext w:val="0"/>
        <w:keepLines w:val="0"/>
        <w:widowControl w:val="0"/>
        <w:shd w:val="clear" w:color="auto" w:fill="auto"/>
        <w:bidi w:val="0"/>
        <w:spacing w:before="0" w:after="0" w:line="363" w:lineRule="exact"/>
        <w:ind w:left="0" w:right="0" w:firstLine="840"/>
        <w:jc w:val="left"/>
      </w:pPr>
      <w:r>
        <w:rPr>
          <w:color w:val="000000"/>
          <w:spacing w:val="0"/>
          <w:w w:val="100"/>
          <w:position w:val="0"/>
        </w:rPr>
        <w:t>（教师讲解“</w:t>
      </w:r>
      <w:r>
        <w:rPr>
          <w:color w:val="000000"/>
          <w:spacing w:val="0"/>
          <w:w w:val="100"/>
          <w:position w:val="0"/>
          <w:highlight w:val="none"/>
        </w:rPr>
        <w:t>九年制义务教育</w:t>
      </w:r>
      <w:r>
        <w:rPr>
          <w:color w:val="000000"/>
          <w:spacing w:val="0"/>
          <w:w w:val="100"/>
          <w:position w:val="0"/>
        </w:rPr>
        <w:t>”）</w:t>
      </w:r>
    </w:p>
    <w:p>
      <w:pPr>
        <w:pStyle w:val="23"/>
        <w:keepNext w:val="0"/>
        <w:keepLines w:val="0"/>
        <w:widowControl w:val="0"/>
        <w:shd w:val="clear" w:color="auto" w:fill="auto"/>
        <w:bidi w:val="0"/>
        <w:spacing w:before="0" w:after="0" w:line="363" w:lineRule="exact"/>
        <w:ind w:left="420" w:right="0" w:firstLine="460"/>
        <w:jc w:val="both"/>
      </w:pPr>
      <w:r>
        <w:rPr>
          <w:color w:val="000000"/>
          <w:spacing w:val="0"/>
          <w:w w:val="100"/>
          <w:position w:val="0"/>
        </w:rPr>
        <w:t>教师：</w:t>
      </w:r>
      <w:r>
        <w:rPr>
          <w:color w:val="000000"/>
          <w:spacing w:val="0"/>
          <w:w w:val="100"/>
          <w:position w:val="0"/>
          <w:lang w:val="zh-CN" w:eastAsia="zh-CN" w:bidi="zh-CN"/>
        </w:rPr>
        <w:t>“</w:t>
      </w:r>
      <w:r>
        <w:rPr>
          <w:color w:val="000000"/>
          <w:spacing w:val="0"/>
          <w:w w:val="100"/>
          <w:position w:val="0"/>
          <w:highlight w:val="none"/>
          <w:lang w:val="zh-CN" w:eastAsia="zh-CN" w:bidi="zh-CN"/>
        </w:rPr>
        <w:t>九年</w:t>
      </w:r>
      <w:r>
        <w:rPr>
          <w:color w:val="000000"/>
          <w:spacing w:val="0"/>
          <w:w w:val="100"/>
          <w:position w:val="0"/>
          <w:highlight w:val="none"/>
        </w:rPr>
        <w:t>制义务教育</w:t>
      </w:r>
      <w:r>
        <w:rPr>
          <w:color w:val="000000"/>
          <w:spacing w:val="0"/>
          <w:w w:val="100"/>
          <w:position w:val="0"/>
        </w:rPr>
        <w:t>"是每个少年儿童都必须接受的国民教育，从小学到初中上九年学，不用付钱。听说很多国家也实行</w:t>
      </w:r>
      <w:r>
        <w:rPr>
          <w:color w:val="000000"/>
          <w:spacing w:val="0"/>
          <w:w w:val="100"/>
          <w:position w:val="0"/>
          <w:highlight w:val="none"/>
        </w:rPr>
        <w:t>九年制义务教育</w:t>
      </w:r>
      <w:r>
        <w:rPr>
          <w:color w:val="000000"/>
          <w:spacing w:val="0"/>
          <w:w w:val="100"/>
          <w:position w:val="0"/>
        </w:rPr>
        <w:t>，在有的国家，上高中也不用付钱。</w:t>
      </w:r>
    </w:p>
    <w:p>
      <w:pPr>
        <w:pStyle w:val="23"/>
        <w:keepNext w:val="0"/>
        <w:keepLines w:val="0"/>
        <w:widowControl w:val="0"/>
        <w:shd w:val="clear" w:color="auto" w:fill="auto"/>
        <w:bidi w:val="0"/>
        <w:spacing w:before="0" w:after="0" w:line="363" w:lineRule="exact"/>
        <w:ind w:left="0" w:right="0" w:firstLine="420"/>
        <w:jc w:val="both"/>
      </w:pPr>
      <w:r>
        <w:rPr>
          <w:color w:val="000000"/>
          <w:spacing w:val="0"/>
          <w:w w:val="100"/>
          <w:position w:val="0"/>
        </w:rPr>
        <w:t>有一种误解，在教新知识的时候似乎只能听教师说。有的教师说：</w:t>
      </w:r>
      <w:r>
        <w:rPr>
          <w:color w:val="000000"/>
          <w:spacing w:val="0"/>
          <w:w w:val="100"/>
          <w:position w:val="0"/>
          <w:lang w:val="zh-CN" w:eastAsia="zh-CN" w:bidi="zh-CN"/>
        </w:rPr>
        <w:t>“不是</w:t>
      </w:r>
      <w:r>
        <w:rPr>
          <w:color w:val="000000"/>
          <w:spacing w:val="0"/>
          <w:w w:val="100"/>
          <w:position w:val="0"/>
        </w:rPr>
        <w:t>我不让学生说，是没到时候，等我把用法什么的都讲清楚了，把生词、语法、课文讲完了，我会安排学生自由表达的</w:t>
      </w:r>
      <w:r>
        <w:rPr>
          <w:color w:val="000000"/>
          <w:spacing w:val="0"/>
          <w:w w:val="100"/>
          <w:position w:val="0"/>
          <w:lang w:val="zh-CN" w:eastAsia="zh-CN" w:bidi="zh-CN"/>
        </w:rPr>
        <w:t>。”其</w:t>
      </w:r>
      <w:r>
        <w:rPr>
          <w:color w:val="000000"/>
          <w:spacing w:val="0"/>
          <w:w w:val="100"/>
          <w:position w:val="0"/>
        </w:rPr>
        <w:t>实，互动过程应该贯穿在教学的整个过程中。学生的储备知识永远不可能为零，学习新知识总是建立在旧知识的基础上。即使是在</w:t>
      </w:r>
      <w:r>
        <w:rPr>
          <w:color w:val="000000"/>
          <w:spacing w:val="0"/>
          <w:w w:val="100"/>
          <w:position w:val="0"/>
          <w:highlight w:val="none"/>
        </w:rPr>
        <w:t>教新的</w:t>
      </w:r>
      <w:r>
        <w:rPr>
          <w:color w:val="000000"/>
          <w:spacing w:val="0"/>
          <w:w w:val="100"/>
          <w:position w:val="0"/>
        </w:rPr>
        <w:t>内容时，也可以调动学习者的积极性，让他们主动地学习，在交流中学习。比如，上面这个例子中，教师讲到关于别的国家的义务教育情况时只是</w:t>
      </w:r>
      <w:r>
        <w:rPr>
          <w:color w:val="000000"/>
          <w:spacing w:val="0"/>
          <w:w w:val="100"/>
          <w:position w:val="0"/>
          <w:lang w:val="zh-CN" w:eastAsia="zh-CN" w:bidi="zh-CN"/>
        </w:rPr>
        <w:t>“听说”，那</w:t>
      </w:r>
      <w:r>
        <w:rPr>
          <w:color w:val="000000"/>
          <w:spacing w:val="0"/>
          <w:w w:val="100"/>
          <w:position w:val="0"/>
        </w:rPr>
        <w:t>么，为什么不可以当场来</w:t>
      </w:r>
      <w:r>
        <w:rPr>
          <w:color w:val="000000"/>
          <w:spacing w:val="0"/>
          <w:w w:val="100"/>
          <w:position w:val="0"/>
          <w:lang w:val="zh-CN" w:eastAsia="zh-CN" w:bidi="zh-CN"/>
        </w:rPr>
        <w:t>“听"</w:t>
      </w:r>
      <w:r>
        <w:rPr>
          <w:color w:val="000000"/>
          <w:spacing w:val="0"/>
          <w:w w:val="100"/>
          <w:position w:val="0"/>
        </w:rPr>
        <w:t>学生</w:t>
      </w:r>
      <w:r>
        <w:rPr>
          <w:color w:val="000000"/>
          <w:spacing w:val="0"/>
          <w:w w:val="100"/>
          <w:position w:val="0"/>
          <w:lang w:val="zh-CN" w:eastAsia="zh-CN" w:bidi="zh-CN"/>
        </w:rPr>
        <w:t>"说”一</w:t>
      </w:r>
      <w:r>
        <w:rPr>
          <w:color w:val="000000"/>
          <w:spacing w:val="0"/>
          <w:w w:val="100"/>
          <w:position w:val="0"/>
        </w:rPr>
        <w:t>下呢？比如，可以有这么一段对话：</w:t>
      </w:r>
    </w:p>
    <w:p>
      <w:pPr>
        <w:pStyle w:val="23"/>
        <w:keepNext w:val="0"/>
        <w:keepLines w:val="0"/>
        <w:widowControl w:val="0"/>
        <w:shd w:val="clear" w:color="auto" w:fill="auto"/>
        <w:bidi w:val="0"/>
        <w:spacing w:before="0" w:after="0" w:line="363" w:lineRule="exact"/>
        <w:ind w:left="0" w:right="0" w:firstLine="840"/>
        <w:jc w:val="left"/>
      </w:pPr>
      <w:r>
        <w:rPr>
          <w:color w:val="000000"/>
          <w:spacing w:val="0"/>
          <w:w w:val="100"/>
          <w:position w:val="0"/>
        </w:rPr>
        <w:t>教师：……那么，什么是义务教育呢？要不要付钱？</w:t>
      </w:r>
    </w:p>
    <w:p>
      <w:pPr>
        <w:pStyle w:val="23"/>
        <w:keepNext w:val="0"/>
        <w:keepLines w:val="0"/>
        <w:widowControl w:val="0"/>
        <w:shd w:val="clear" w:color="auto" w:fill="auto"/>
        <w:bidi w:val="0"/>
        <w:spacing w:before="0" w:after="0" w:line="363" w:lineRule="exact"/>
        <w:ind w:left="0" w:right="0" w:firstLine="840"/>
        <w:jc w:val="left"/>
      </w:pPr>
      <w:r>
        <w:rPr>
          <w:color w:val="000000"/>
          <w:spacing w:val="0"/>
          <w:w w:val="100"/>
          <w:position w:val="0"/>
        </w:rPr>
        <w:t>学生：不要付钱。</w:t>
      </w:r>
    </w:p>
    <w:p>
      <w:pPr>
        <w:pStyle w:val="23"/>
        <w:keepNext w:val="0"/>
        <w:keepLines w:val="0"/>
        <w:widowControl w:val="0"/>
        <w:shd w:val="clear" w:color="auto" w:fill="auto"/>
        <w:bidi w:val="0"/>
        <w:spacing w:before="0" w:after="0" w:line="363" w:lineRule="exact"/>
        <w:ind w:left="0" w:right="0" w:firstLine="840"/>
        <w:jc w:val="left"/>
      </w:pPr>
      <w:r>
        <w:rPr>
          <w:color w:val="000000"/>
          <w:spacing w:val="0"/>
          <w:w w:val="100"/>
          <w:position w:val="0"/>
        </w:rPr>
        <w:t>教师：什么时候不要付钱？小学、中学都不要付钱吗？</w:t>
      </w:r>
    </w:p>
    <w:p>
      <w:pPr>
        <w:pStyle w:val="23"/>
        <w:keepNext w:val="0"/>
        <w:keepLines w:val="0"/>
        <w:widowControl w:val="0"/>
        <w:shd w:val="clear" w:color="auto" w:fill="auto"/>
        <w:tabs>
          <w:tab w:val="left" w:leader="dot" w:pos="1733"/>
        </w:tabs>
        <w:bidi w:val="0"/>
        <w:spacing w:before="0" w:after="0" w:line="363" w:lineRule="exact"/>
        <w:ind w:left="0" w:right="0" w:firstLine="840"/>
        <w:jc w:val="left"/>
      </w:pPr>
      <w:r>
        <w:rPr>
          <w:color w:val="000000"/>
          <w:spacing w:val="0"/>
          <w:w w:val="100"/>
          <w:position w:val="0"/>
        </w:rPr>
        <w:t>学生</w:t>
      </w:r>
      <w:r>
        <w:rPr>
          <w:color w:val="000000"/>
          <w:spacing w:val="0"/>
          <w:w w:val="100"/>
          <w:position w:val="0"/>
          <w:highlight w:val="none"/>
        </w:rPr>
        <w:t>：</w:t>
      </w:r>
      <w:r>
        <w:rPr>
          <w:color w:val="000000"/>
          <w:spacing w:val="0"/>
          <w:w w:val="100"/>
          <w:position w:val="0"/>
          <w:highlight w:val="none"/>
          <w:lang w:val="en-US" w:eastAsia="en-US" w:bidi="en-US"/>
        </w:rPr>
        <w:tab/>
      </w:r>
    </w:p>
    <w:p>
      <w:pPr>
        <w:pStyle w:val="23"/>
        <w:keepNext w:val="0"/>
        <w:keepLines w:val="0"/>
        <w:widowControl w:val="0"/>
        <w:shd w:val="clear" w:color="auto" w:fill="auto"/>
        <w:bidi w:val="0"/>
        <w:spacing w:before="0" w:after="0" w:line="363" w:lineRule="exact"/>
        <w:ind w:left="840" w:right="400" w:firstLine="40"/>
        <w:jc w:val="left"/>
      </w:pPr>
      <w:r>
        <w:rPr>
          <w:color w:val="000000"/>
          <w:spacing w:val="0"/>
          <w:w w:val="100"/>
          <w:position w:val="0"/>
        </w:rPr>
        <w:t>（教师解释中国的学制，小学六年，中学六年，包括初中和高中。）教师：那你们国家呢？也有义务教育吗？也是九年吗？学生：……</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这样,课堂上互动的机会就增加了，学生的开口率也提高了，课堂气氛自然也就活跃了。</w:t>
      </w:r>
    </w:p>
    <w:p>
      <w:pPr>
        <w:pStyle w:val="23"/>
        <w:keepNext w:val="0"/>
        <w:keepLines w:val="0"/>
        <w:widowControl w:val="0"/>
        <w:shd w:val="clear" w:color="auto" w:fill="auto"/>
        <w:bidi w:val="0"/>
        <w:spacing w:before="0" w:after="0" w:line="240" w:lineRule="auto"/>
        <w:ind w:left="0" w:right="0"/>
        <w:jc w:val="both"/>
      </w:pPr>
      <w:r>
        <w:rPr>
          <w:color w:val="000000"/>
          <w:spacing w:val="0"/>
          <w:w w:val="100"/>
          <w:position w:val="0"/>
        </w:rPr>
        <w:t>【案例</w:t>
      </w:r>
      <w:r>
        <w:rPr>
          <w:color w:val="000000"/>
          <w:spacing w:val="0"/>
          <w:w w:val="100"/>
          <w:position w:val="0"/>
          <w:sz w:val="20"/>
          <w:szCs w:val="20"/>
        </w:rPr>
        <w:t>16</w:t>
      </w:r>
      <w:r>
        <w:rPr>
          <w:color w:val="000000"/>
          <w:spacing w:val="0"/>
          <w:w w:val="100"/>
          <w:position w:val="0"/>
        </w:rPr>
        <w:t>】</w:t>
      </w:r>
    </w:p>
    <w:p>
      <w:pPr>
        <w:pStyle w:val="23"/>
        <w:keepNext w:val="0"/>
        <w:keepLines w:val="0"/>
        <w:widowControl w:val="0"/>
        <w:shd w:val="clear" w:color="auto" w:fill="auto"/>
        <w:bidi w:val="0"/>
        <w:spacing w:before="0" w:after="0" w:line="391" w:lineRule="exact"/>
        <w:ind w:left="400" w:right="0" w:firstLine="440"/>
        <w:jc w:val="both"/>
        <w:rPr>
          <w:sz w:val="18"/>
          <w:szCs w:val="18"/>
        </w:rPr>
      </w:pPr>
      <w:r>
        <w:rPr>
          <w:color w:val="000000"/>
          <w:spacing w:val="0"/>
          <w:w w:val="100"/>
          <w:position w:val="0"/>
          <w:sz w:val="18"/>
          <w:szCs w:val="18"/>
        </w:rPr>
        <w:t>有一个学生平时在课堂上很少发言，可是有一次教师让学生说一件倒霉的事情时，他突然主动要求发言，而且说得很好。原来，这位学生刚刚被偷了自行车，正需要向人倾诉。</w:t>
      </w:r>
    </w:p>
    <w:p>
      <w:pPr>
        <w:pStyle w:val="23"/>
        <w:keepNext w:val="0"/>
        <w:keepLines w:val="0"/>
        <w:widowControl w:val="0"/>
        <w:shd w:val="clear" w:color="auto" w:fill="auto"/>
        <w:bidi w:val="0"/>
        <w:spacing w:before="0" w:after="0" w:line="374" w:lineRule="exact"/>
        <w:ind w:left="0" w:right="0" w:firstLine="440"/>
        <w:jc w:val="both"/>
      </w:pPr>
      <w:r>
        <w:rPr>
          <w:color w:val="000000"/>
          <w:spacing w:val="0"/>
          <w:w w:val="100"/>
          <w:position w:val="0"/>
        </w:rPr>
        <w:t>有时学生不是不愿意说，是对话题不感兴趣，觉得</w:t>
      </w:r>
      <w:r>
        <w:rPr>
          <w:color w:val="000000"/>
          <w:spacing w:val="0"/>
          <w:w w:val="100"/>
          <w:position w:val="0"/>
          <w:lang w:val="zh-CN" w:eastAsia="zh-CN" w:bidi="zh-CN"/>
        </w:rPr>
        <w:t>“无</w:t>
      </w:r>
      <w:r>
        <w:rPr>
          <w:color w:val="000000"/>
          <w:spacing w:val="0"/>
          <w:w w:val="100"/>
          <w:position w:val="0"/>
        </w:rPr>
        <w:t>话可说”。我们需要针对学生的兴趣点，激发学生的表达欲望。学生用汉语进行真实交流时，也是帮助学生提高汉语水平</w:t>
      </w:r>
      <w:r>
        <w:rPr>
          <w:color w:val="000000"/>
          <w:spacing w:val="0"/>
          <w:w w:val="100"/>
          <w:position w:val="0"/>
          <w:highlight w:val="none"/>
        </w:rPr>
        <w:t>的最佳</w:t>
      </w:r>
      <w:r>
        <w:rPr>
          <w:color w:val="000000"/>
          <w:spacing w:val="0"/>
          <w:w w:val="100"/>
          <w:position w:val="0"/>
        </w:rPr>
        <w:t>时机。当然，也有些学生即使是</w:t>
      </w:r>
      <w:r>
        <w:rPr>
          <w:color w:val="000000"/>
          <w:spacing w:val="0"/>
          <w:w w:val="100"/>
          <w:position w:val="0"/>
          <w:lang w:val="zh-CN" w:eastAsia="zh-CN" w:bidi="zh-CN"/>
        </w:rPr>
        <w:t>“有</w:t>
      </w:r>
      <w:r>
        <w:rPr>
          <w:color w:val="000000"/>
          <w:spacing w:val="0"/>
          <w:w w:val="100"/>
          <w:position w:val="0"/>
        </w:rPr>
        <w:t>话可说</w:t>
      </w:r>
      <w:r>
        <w:rPr>
          <w:color w:val="000000"/>
          <w:spacing w:val="0"/>
          <w:w w:val="100"/>
          <w:position w:val="0"/>
          <w:lang w:val="zh-CN" w:eastAsia="zh-CN" w:bidi="zh-CN"/>
        </w:rPr>
        <w:t>”，也</w:t>
      </w:r>
      <w:r>
        <w:rPr>
          <w:color w:val="000000"/>
          <w:spacing w:val="0"/>
          <w:w w:val="100"/>
          <w:position w:val="0"/>
        </w:rPr>
        <w:t>不习惯主动开口，教师应该体察学生心理，采用点名的方式，给这些同学表达的机会</w:t>
      </w:r>
      <w:r>
        <w:rPr>
          <w:color w:val="000000"/>
          <w:spacing w:val="0"/>
          <w:w w:val="100"/>
          <w:position w:val="0"/>
          <w:lang w:val="zh-CN" w:eastAsia="zh-CN" w:bidi="zh-CN"/>
        </w:rPr>
        <w:t>，“逼”他</w:t>
      </w:r>
      <w:r>
        <w:rPr>
          <w:color w:val="000000"/>
          <w:spacing w:val="0"/>
          <w:w w:val="100"/>
          <w:position w:val="0"/>
        </w:rPr>
        <w:t>们说。</w:t>
      </w:r>
    </w:p>
    <w:p>
      <w:pPr>
        <w:pStyle w:val="23"/>
        <w:keepNext w:val="0"/>
        <w:keepLines w:val="0"/>
        <w:widowControl w:val="0"/>
        <w:shd w:val="clear" w:color="auto" w:fill="auto"/>
        <w:bidi w:val="0"/>
        <w:spacing w:before="0" w:after="360" w:line="361" w:lineRule="exact"/>
        <w:ind w:left="0" w:right="0" w:firstLine="440"/>
        <w:jc w:val="both"/>
      </w:pPr>
      <w:r>
        <w:rPr>
          <w:color w:val="000000"/>
          <w:spacing w:val="0"/>
          <w:w w:val="100"/>
          <w:position w:val="0"/>
        </w:rPr>
        <w:t>第三，交流内容应贴近学生生活，容易为学生所理解、接受。</w:t>
      </w:r>
    </w:p>
    <w:p>
      <w:pPr>
        <w:pStyle w:val="23"/>
        <w:keepNext w:val="0"/>
        <w:keepLines w:val="0"/>
        <w:widowControl w:val="0"/>
        <w:shd w:val="clear" w:color="auto" w:fill="auto"/>
        <w:bidi w:val="0"/>
        <w:spacing w:before="0" w:after="0" w:line="361" w:lineRule="exact"/>
        <w:ind w:left="0" w:right="0" w:firstLine="440"/>
        <w:jc w:val="both"/>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17]</w:t>
      </w:r>
    </w:p>
    <w:p>
      <w:pPr>
        <w:pStyle w:val="23"/>
        <w:keepNext w:val="0"/>
        <w:keepLines w:val="0"/>
        <w:widowControl w:val="0"/>
        <w:shd w:val="clear" w:color="auto" w:fill="auto"/>
        <w:bidi w:val="0"/>
        <w:spacing w:before="0" w:after="0" w:line="361" w:lineRule="exact"/>
        <w:ind w:left="400" w:right="0" w:firstLine="440"/>
        <w:jc w:val="both"/>
        <w:rPr>
          <w:sz w:val="18"/>
          <w:szCs w:val="18"/>
        </w:rPr>
      </w:pPr>
      <w:r>
        <w:rPr>
          <w:color w:val="000000"/>
          <w:spacing w:val="0"/>
          <w:w w:val="100"/>
          <w:position w:val="0"/>
          <w:sz w:val="18"/>
          <w:szCs w:val="18"/>
        </w:rPr>
        <w:t>精读课上，生词较多，某教师在处理生词时，主要以自己举例的方法讲解词语的意思和用法，整个环节大约</w:t>
      </w:r>
      <w:r>
        <w:rPr>
          <w:color w:val="000000"/>
          <w:spacing w:val="0"/>
          <w:w w:val="100"/>
          <w:position w:val="0"/>
          <w:sz w:val="20"/>
          <w:szCs w:val="20"/>
        </w:rPr>
        <w:t>20</w:t>
      </w:r>
      <w:r>
        <w:rPr>
          <w:color w:val="000000"/>
          <w:spacing w:val="0"/>
          <w:w w:val="100"/>
          <w:position w:val="0"/>
          <w:sz w:val="18"/>
          <w:szCs w:val="18"/>
        </w:rPr>
        <w:t>分钟，所举的例子都比较生活化，基本上围绕着“我老公、我孩子”展开。在教到</w:t>
      </w:r>
      <w:r>
        <w:rPr>
          <w:color w:val="000000"/>
          <w:spacing w:val="0"/>
          <w:w w:val="100"/>
          <w:position w:val="0"/>
          <w:sz w:val="18"/>
          <w:szCs w:val="18"/>
          <w:lang w:val="zh-CN" w:eastAsia="zh-CN" w:bidi="zh-CN"/>
        </w:rPr>
        <w:t>“一</w:t>
      </w:r>
      <w:r>
        <w:rPr>
          <w:color w:val="000000"/>
          <w:spacing w:val="0"/>
          <w:w w:val="100"/>
          <w:position w:val="0"/>
          <w:sz w:val="18"/>
          <w:szCs w:val="18"/>
        </w:rPr>
        <w:t>文不值</w:t>
      </w:r>
      <w:r>
        <w:rPr>
          <w:color w:val="000000"/>
          <w:spacing w:val="0"/>
          <w:w w:val="100"/>
          <w:position w:val="0"/>
          <w:sz w:val="18"/>
          <w:szCs w:val="18"/>
          <w:lang w:val="zh-CN" w:eastAsia="zh-CN" w:bidi="zh-CN"/>
        </w:rPr>
        <w:t>”这</w:t>
      </w:r>
      <w:r>
        <w:rPr>
          <w:color w:val="000000"/>
          <w:spacing w:val="0"/>
          <w:w w:val="100"/>
          <w:position w:val="0"/>
          <w:sz w:val="18"/>
          <w:szCs w:val="18"/>
        </w:rPr>
        <w:t>个成语时，先讲了自己对化妆品很感兴趣，将来还打算开个美容院，然后讲到</w:t>
      </w:r>
      <w:r>
        <w:rPr>
          <w:color w:val="000000"/>
          <w:spacing w:val="0"/>
          <w:w w:val="100"/>
          <w:position w:val="0"/>
          <w:sz w:val="18"/>
          <w:szCs w:val="18"/>
          <w:lang w:val="zh-CN" w:eastAsia="zh-CN" w:bidi="zh-CN"/>
        </w:rPr>
        <w:t>“老</w:t>
      </w:r>
      <w:r>
        <w:rPr>
          <w:color w:val="000000"/>
          <w:spacing w:val="0"/>
          <w:w w:val="100"/>
          <w:position w:val="0"/>
          <w:sz w:val="18"/>
          <w:szCs w:val="18"/>
        </w:rPr>
        <w:t>公''认为自己买的化妆品一文不值。</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举例贴近生活当然好，举例时适当涉及教师的家庭或许可以增进学生对教师的了解，缩短师生距离。但生活不仅仅是</w:t>
      </w:r>
      <w:r>
        <w:rPr>
          <w:color w:val="000000"/>
          <w:spacing w:val="0"/>
          <w:w w:val="100"/>
          <w:position w:val="0"/>
          <w:lang w:val="zh-CN" w:eastAsia="zh-CN" w:bidi="zh-CN"/>
        </w:rPr>
        <w:t>“老公</w:t>
      </w:r>
      <w:r>
        <w:rPr>
          <w:color w:val="000000"/>
          <w:spacing w:val="0"/>
          <w:w w:val="100"/>
          <w:position w:val="0"/>
        </w:rPr>
        <w:t>、孩子</w:t>
      </w:r>
      <w:r>
        <w:rPr>
          <w:color w:val="000000"/>
          <w:spacing w:val="0"/>
          <w:w w:val="100"/>
          <w:position w:val="0"/>
          <w:lang w:val="zh-CN" w:eastAsia="zh-CN" w:bidi="zh-CN"/>
        </w:rPr>
        <w:t>”，而</w:t>
      </w:r>
      <w:r>
        <w:rPr>
          <w:color w:val="000000"/>
          <w:spacing w:val="0"/>
          <w:w w:val="100"/>
          <w:position w:val="0"/>
        </w:rPr>
        <w:t>且贴近生活主要是贴近学生的生活，有利于学生在遇到相似的情景时能准确地激活并使用学习过的词语。教师教</w:t>
      </w:r>
      <w:r>
        <w:rPr>
          <w:color w:val="000000"/>
          <w:spacing w:val="0"/>
          <w:w w:val="100"/>
          <w:position w:val="0"/>
          <w:lang w:val="zh-CN" w:eastAsia="zh-CN" w:bidi="zh-CN"/>
        </w:rPr>
        <w:t>“一</w:t>
      </w:r>
      <w:r>
        <w:rPr>
          <w:color w:val="000000"/>
          <w:spacing w:val="0"/>
          <w:w w:val="100"/>
          <w:position w:val="0"/>
        </w:rPr>
        <w:t>文不值</w:t>
      </w:r>
      <w:r>
        <w:rPr>
          <w:color w:val="000000"/>
          <w:spacing w:val="0"/>
          <w:w w:val="100"/>
          <w:position w:val="0"/>
          <w:lang w:val="zh-CN" w:eastAsia="zh-CN" w:bidi="zh-CN"/>
        </w:rPr>
        <w:t>”这个</w:t>
      </w:r>
      <w:r>
        <w:rPr>
          <w:color w:val="000000"/>
          <w:spacing w:val="0"/>
          <w:w w:val="100"/>
          <w:position w:val="0"/>
        </w:rPr>
        <w:t>成语，讲到了自己和</w:t>
      </w:r>
      <w:r>
        <w:rPr>
          <w:color w:val="000000"/>
          <w:spacing w:val="0"/>
          <w:w w:val="100"/>
          <w:position w:val="0"/>
          <w:lang w:val="zh-CN" w:eastAsia="zh-CN" w:bidi="zh-CN"/>
        </w:rPr>
        <w:t>“老公</w:t>
      </w:r>
      <w:r>
        <w:rPr>
          <w:color w:val="000000"/>
          <w:spacing w:val="0"/>
          <w:w w:val="100"/>
          <w:position w:val="0"/>
          <w:lang w:val="en-US" w:eastAsia="en-US" w:bidi="en-US"/>
        </w:rPr>
        <w:t>"</w:t>
      </w:r>
      <w:r>
        <w:rPr>
          <w:color w:val="000000"/>
          <w:spacing w:val="0"/>
          <w:w w:val="100"/>
          <w:position w:val="0"/>
        </w:rPr>
        <w:t>对买的化妆品的不同看法，这种对同一事物的价值认定完全不同的例子生活中随处可见，成语</w:t>
      </w:r>
      <w:r>
        <w:rPr>
          <w:color w:val="000000"/>
          <w:spacing w:val="0"/>
          <w:w w:val="100"/>
          <w:position w:val="0"/>
          <w:lang w:val="zh-CN" w:eastAsia="zh-CN" w:bidi="zh-CN"/>
        </w:rPr>
        <w:t>“一文</w:t>
      </w:r>
      <w:r>
        <w:rPr>
          <w:color w:val="000000"/>
          <w:spacing w:val="0"/>
          <w:w w:val="100"/>
          <w:position w:val="0"/>
        </w:rPr>
        <w:t>不值"的意思和用法也不复杂，完全可以通过提问引导学生自己说出来，避免使用大量</w:t>
      </w:r>
      <w:r>
        <w:rPr>
          <w:color w:val="000000"/>
          <w:spacing w:val="0"/>
          <w:w w:val="100"/>
          <w:position w:val="0"/>
          <w:lang w:val="zh-CN" w:eastAsia="zh-CN" w:bidi="zh-CN"/>
        </w:rPr>
        <w:t>“老公</w:t>
      </w:r>
      <w:r>
        <w:rPr>
          <w:color w:val="000000"/>
          <w:spacing w:val="0"/>
          <w:w w:val="100"/>
          <w:position w:val="0"/>
        </w:rPr>
        <w:t>、孩子</w:t>
      </w:r>
      <w:r>
        <w:rPr>
          <w:color w:val="000000"/>
          <w:spacing w:val="0"/>
          <w:w w:val="100"/>
          <w:position w:val="0"/>
          <w:lang w:val="zh-CN" w:eastAsia="zh-CN" w:bidi="zh-CN"/>
        </w:rPr>
        <w:t>”的</w:t>
      </w:r>
      <w:r>
        <w:rPr>
          <w:color w:val="000000"/>
          <w:spacing w:val="0"/>
          <w:w w:val="100"/>
          <w:position w:val="0"/>
        </w:rPr>
        <w:t>例子。另外，贴近生活和讨论隐私问题是两回事，在课堂上谈论过于私密化的事情是不恰当的，不论是教师自己主动</w:t>
      </w:r>
      <w:r>
        <w:rPr>
          <w:color w:val="000000"/>
          <w:spacing w:val="0"/>
          <w:w w:val="100"/>
          <w:position w:val="0"/>
          <w:lang w:val="zh-CN" w:eastAsia="zh-CN" w:bidi="zh-CN"/>
        </w:rPr>
        <w:t>“晒</w:t>
      </w:r>
      <w:r>
        <w:rPr>
          <w:color w:val="000000"/>
          <w:spacing w:val="0"/>
          <w:w w:val="100"/>
          <w:position w:val="0"/>
        </w:rPr>
        <w:t>隐私"还是不恰当地关心学生的个人问题，都会造成学生的尴尬甚至误解。</w:t>
      </w:r>
    </w:p>
    <w:p>
      <w:pPr>
        <w:pStyle w:val="23"/>
        <w:keepNext w:val="0"/>
        <w:keepLines w:val="0"/>
        <w:widowControl w:val="0"/>
        <w:shd w:val="clear" w:color="auto" w:fill="auto"/>
        <w:bidi w:val="0"/>
        <w:spacing w:before="0" w:after="180" w:line="361" w:lineRule="exact"/>
        <w:ind w:left="0" w:right="0"/>
        <w:jc w:val="both"/>
        <w:sectPr>
          <w:headerReference r:id="rId655" w:type="first"/>
          <w:footerReference r:id="rId658" w:type="first"/>
          <w:headerReference r:id="rId653" w:type="default"/>
          <w:footerReference r:id="rId656" w:type="default"/>
          <w:headerReference r:id="rId654" w:type="even"/>
          <w:footerReference r:id="rId657"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顺便需要指出的是，教师的课堂用语应该得体、规范，不能太俗。在这个</w:t>
      </w:r>
    </w:p>
    <w:p>
      <w:pPr>
        <w:pStyle w:val="23"/>
        <w:keepNext w:val="0"/>
        <w:keepLines w:val="0"/>
        <w:widowControl w:val="0"/>
        <w:shd w:val="clear" w:color="auto" w:fill="auto"/>
        <w:tabs>
          <w:tab w:val="left" w:pos="-800"/>
        </w:tabs>
        <w:bidi w:val="0"/>
        <w:spacing w:before="0" w:after="0" w:line="365" w:lineRule="exact"/>
        <w:ind w:left="0" w:right="0" w:hanging="1280"/>
        <w:jc w:val="left"/>
        <w:rPr>
          <w:sz w:val="18"/>
          <w:szCs w:val="18"/>
        </w:rPr>
      </w:pPr>
      <w:r>
        <w:rPr>
          <w:sz w:val="19"/>
          <w:szCs w:val="19"/>
          <w:u w:val="single"/>
        </w:rPr>
        <w:tab/>
      </w:r>
    </w:p>
    <w:p>
      <w:pPr>
        <w:pStyle w:val="23"/>
        <w:keepNext w:val="0"/>
        <w:keepLines w:val="0"/>
        <w:widowControl w:val="0"/>
        <w:shd w:val="clear" w:color="auto" w:fill="auto"/>
        <w:bidi w:val="0"/>
        <w:spacing w:before="0" w:after="0" w:line="365" w:lineRule="exact"/>
        <w:ind w:left="0" w:right="0" w:firstLine="0"/>
        <w:jc w:val="both"/>
      </w:pPr>
      <w:r>
        <w:rPr>
          <w:color w:val="000000"/>
          <w:spacing w:val="0"/>
          <w:w w:val="100"/>
          <w:position w:val="0"/>
        </w:rPr>
        <w:t>案例中，使用</w:t>
      </w:r>
      <w:r>
        <w:rPr>
          <w:color w:val="000000"/>
          <w:spacing w:val="0"/>
          <w:w w:val="100"/>
          <w:position w:val="0"/>
          <w:lang w:val="zh-CN" w:eastAsia="zh-CN" w:bidi="zh-CN"/>
        </w:rPr>
        <w:t>“我</w:t>
      </w:r>
      <w:r>
        <w:rPr>
          <w:color w:val="000000"/>
          <w:spacing w:val="0"/>
          <w:w w:val="100"/>
          <w:position w:val="0"/>
        </w:rPr>
        <w:t>丈夫”比使用</w:t>
      </w:r>
      <w:r>
        <w:rPr>
          <w:color w:val="000000"/>
          <w:spacing w:val="0"/>
          <w:w w:val="100"/>
          <w:position w:val="0"/>
          <w:lang w:val="zh-CN" w:eastAsia="zh-CN" w:bidi="zh-CN"/>
        </w:rPr>
        <w:t>“我老</w:t>
      </w:r>
      <w:r>
        <w:rPr>
          <w:color w:val="000000"/>
          <w:spacing w:val="0"/>
          <w:w w:val="100"/>
          <w:position w:val="0"/>
        </w:rPr>
        <w:t>公”更恰当。</w:t>
      </w:r>
    </w:p>
    <w:p>
      <w:pPr>
        <w:pStyle w:val="23"/>
        <w:keepNext w:val="0"/>
        <w:keepLines w:val="0"/>
        <w:widowControl w:val="0"/>
        <w:shd w:val="clear" w:color="auto" w:fill="auto"/>
        <w:bidi w:val="0"/>
        <w:spacing w:before="0" w:after="340" w:line="365" w:lineRule="exact"/>
        <w:ind w:left="0" w:right="0" w:firstLine="340"/>
        <w:jc w:val="both"/>
      </w:pPr>
      <w:r>
        <w:rPr>
          <w:color w:val="000000"/>
          <w:spacing w:val="0"/>
          <w:w w:val="100"/>
          <w:position w:val="0"/>
        </w:rPr>
        <w:t>第四，设计语境，围绕主题,引导学生在使用语言中学习语言的使用。</w:t>
      </w:r>
    </w:p>
    <w:p>
      <w:pPr>
        <w:pStyle w:val="23"/>
        <w:keepNext w:val="0"/>
        <w:keepLines w:val="0"/>
        <w:widowControl w:val="0"/>
        <w:shd w:val="clear" w:color="auto" w:fill="auto"/>
        <w:bidi w:val="0"/>
        <w:spacing w:before="0" w:after="0" w:line="365" w:lineRule="exact"/>
        <w:ind w:left="0" w:right="0" w:firstLine="340"/>
        <w:jc w:val="both"/>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18]</w:t>
      </w:r>
    </w:p>
    <w:p>
      <w:pPr>
        <w:pStyle w:val="23"/>
        <w:keepNext w:val="0"/>
        <w:keepLines w:val="0"/>
        <w:widowControl w:val="0"/>
        <w:shd w:val="clear" w:color="auto" w:fill="auto"/>
        <w:bidi w:val="0"/>
        <w:spacing w:before="0" w:after="0" w:line="365" w:lineRule="exact"/>
        <w:ind w:left="0" w:right="0" w:firstLine="840"/>
        <w:jc w:val="both"/>
        <w:rPr>
          <w:sz w:val="18"/>
          <w:szCs w:val="18"/>
        </w:rPr>
      </w:pPr>
      <w:r>
        <w:rPr>
          <w:color w:val="000000"/>
          <w:spacing w:val="0"/>
          <w:w w:val="100"/>
          <w:position w:val="0"/>
          <w:sz w:val="18"/>
          <w:szCs w:val="18"/>
        </w:rPr>
        <w:t>（学习词语：乱七八糟、整齐、收拾、具体）</w:t>
      </w:r>
    </w:p>
    <w:p>
      <w:pPr>
        <w:pStyle w:val="23"/>
        <w:keepNext w:val="0"/>
        <w:keepLines w:val="0"/>
        <w:widowControl w:val="0"/>
        <w:shd w:val="clear" w:color="auto" w:fill="auto"/>
        <w:bidi w:val="0"/>
        <w:spacing w:before="0" w:after="0" w:line="365" w:lineRule="exact"/>
        <w:ind w:left="0" w:right="0" w:firstLine="840"/>
        <w:jc w:val="both"/>
        <w:rPr>
          <w:sz w:val="18"/>
          <w:szCs w:val="18"/>
        </w:rPr>
      </w:pPr>
      <w:r>
        <w:rPr>
          <w:color w:val="000000"/>
          <w:spacing w:val="0"/>
          <w:w w:val="100"/>
          <w:position w:val="0"/>
          <w:sz w:val="18"/>
          <w:szCs w:val="18"/>
        </w:rPr>
        <w:t>教师：你的房间整齐吗？</w:t>
      </w:r>
    </w:p>
    <w:p>
      <w:pPr>
        <w:pStyle w:val="23"/>
        <w:keepNext w:val="0"/>
        <w:keepLines w:val="0"/>
        <w:widowControl w:val="0"/>
        <w:shd w:val="clear" w:color="auto" w:fill="auto"/>
        <w:bidi w:val="0"/>
        <w:spacing w:before="0" w:after="0" w:line="365" w:lineRule="exact"/>
        <w:ind w:left="0" w:right="0" w:firstLine="840"/>
        <w:jc w:val="both"/>
        <w:rPr>
          <w:sz w:val="18"/>
          <w:szCs w:val="18"/>
        </w:rPr>
      </w:pPr>
      <w:r>
        <w:rPr>
          <w:color w:val="000000"/>
          <w:spacing w:val="0"/>
          <w:w w:val="100"/>
          <w:position w:val="0"/>
          <w:sz w:val="18"/>
          <w:szCs w:val="18"/>
        </w:rPr>
        <w:t>学生：我的房间乱七八糟。</w:t>
      </w:r>
    </w:p>
    <w:p>
      <w:pPr>
        <w:pStyle w:val="23"/>
        <w:keepNext w:val="0"/>
        <w:keepLines w:val="0"/>
        <w:widowControl w:val="0"/>
        <w:shd w:val="clear" w:color="auto" w:fill="auto"/>
        <w:bidi w:val="0"/>
        <w:spacing w:before="0" w:after="0" w:line="365" w:lineRule="exact"/>
        <w:ind w:left="0" w:right="0" w:firstLine="840"/>
        <w:jc w:val="both"/>
        <w:rPr>
          <w:sz w:val="18"/>
          <w:szCs w:val="18"/>
        </w:rPr>
      </w:pPr>
      <w:r>
        <w:rPr>
          <w:color w:val="000000"/>
          <w:spacing w:val="0"/>
          <w:w w:val="100"/>
          <w:position w:val="0"/>
          <w:sz w:val="18"/>
          <w:szCs w:val="18"/>
        </w:rPr>
        <w:t>教师：请说得具体一点。</w:t>
      </w:r>
    </w:p>
    <w:p>
      <w:pPr>
        <w:pStyle w:val="23"/>
        <w:keepNext w:val="0"/>
        <w:keepLines w:val="0"/>
        <w:widowControl w:val="0"/>
        <w:shd w:val="clear" w:color="auto" w:fill="auto"/>
        <w:bidi w:val="0"/>
        <w:spacing w:before="0" w:after="0" w:line="365" w:lineRule="exact"/>
        <w:ind w:left="0" w:right="0" w:firstLine="840"/>
        <w:jc w:val="both"/>
        <w:rPr>
          <w:sz w:val="18"/>
          <w:szCs w:val="18"/>
        </w:rPr>
      </w:pPr>
      <w:r>
        <w:rPr>
          <w:color w:val="000000"/>
          <w:spacing w:val="0"/>
          <w:w w:val="100"/>
          <w:position w:val="0"/>
          <w:sz w:val="18"/>
          <w:szCs w:val="18"/>
        </w:rPr>
        <w:t>学生：我的床上有很多书，地上还有很多脏衣服。</w:t>
      </w:r>
    </w:p>
    <w:p>
      <w:pPr>
        <w:pStyle w:val="23"/>
        <w:keepNext w:val="0"/>
        <w:keepLines w:val="0"/>
        <w:widowControl w:val="0"/>
        <w:shd w:val="clear" w:color="auto" w:fill="auto"/>
        <w:bidi w:val="0"/>
        <w:spacing w:before="0" w:after="0" w:line="365" w:lineRule="exact"/>
        <w:ind w:left="0" w:right="0" w:firstLine="840"/>
        <w:jc w:val="both"/>
        <w:rPr>
          <w:sz w:val="18"/>
          <w:szCs w:val="18"/>
        </w:rPr>
      </w:pPr>
      <w:r>
        <w:rPr>
          <w:color w:val="000000"/>
          <w:spacing w:val="0"/>
          <w:w w:val="100"/>
          <w:position w:val="0"/>
          <w:sz w:val="18"/>
          <w:szCs w:val="18"/>
        </w:rPr>
        <w:t>教师：为什么不收拾呢？</w:t>
      </w:r>
    </w:p>
    <w:p>
      <w:pPr>
        <w:pStyle w:val="23"/>
        <w:keepNext w:val="0"/>
        <w:keepLines w:val="0"/>
        <w:widowControl w:val="0"/>
        <w:shd w:val="clear" w:color="auto" w:fill="auto"/>
        <w:bidi w:val="0"/>
        <w:spacing w:before="0" w:after="0" w:line="365" w:lineRule="exact"/>
        <w:ind w:left="0" w:right="0" w:firstLine="840"/>
        <w:jc w:val="both"/>
        <w:rPr>
          <w:sz w:val="18"/>
          <w:szCs w:val="18"/>
        </w:rPr>
      </w:pPr>
      <w:r>
        <w:rPr>
          <w:color w:val="000000"/>
          <w:spacing w:val="0"/>
          <w:w w:val="100"/>
          <w:position w:val="0"/>
          <w:sz w:val="18"/>
          <w:szCs w:val="18"/>
        </w:rPr>
        <w:t>学生：没有时间。</w:t>
      </w:r>
    </w:p>
    <w:p>
      <w:pPr>
        <w:pStyle w:val="23"/>
        <w:keepNext w:val="0"/>
        <w:keepLines w:val="0"/>
        <w:widowControl w:val="0"/>
        <w:shd w:val="clear" w:color="auto" w:fill="auto"/>
        <w:bidi w:val="0"/>
        <w:spacing w:before="0" w:after="0" w:line="365" w:lineRule="exact"/>
        <w:ind w:left="840" w:right="0" w:firstLine="20"/>
        <w:jc w:val="both"/>
        <w:rPr>
          <w:sz w:val="18"/>
          <w:szCs w:val="18"/>
        </w:rPr>
      </w:pPr>
      <w:r>
        <w:rPr>
          <w:color w:val="000000"/>
          <w:spacing w:val="0"/>
          <w:w w:val="100"/>
          <w:position w:val="0"/>
          <w:sz w:val="18"/>
          <w:szCs w:val="18"/>
        </w:rPr>
        <w:t>教师：大家注意，我们明天下午一起去他的房间，帮他收拾房间，怎么样？（学生笑）</w:t>
      </w:r>
    </w:p>
    <w:p>
      <w:pPr>
        <w:pStyle w:val="23"/>
        <w:keepNext w:val="0"/>
        <w:keepLines w:val="0"/>
        <w:widowControl w:val="0"/>
        <w:shd w:val="clear" w:color="auto" w:fill="auto"/>
        <w:bidi w:val="0"/>
        <w:spacing w:before="0" w:after="340" w:line="365" w:lineRule="exact"/>
        <w:ind w:left="0" w:right="0"/>
        <w:jc w:val="both"/>
      </w:pPr>
      <w:r>
        <w:rPr>
          <w:color w:val="000000"/>
          <w:spacing w:val="0"/>
          <w:w w:val="100"/>
          <w:position w:val="0"/>
        </w:rPr>
        <w:t>在上面的例子中，教师把相关生词围绕一个主题组织在一起，跟学生展开了一个相对完整的会话交流活动。在这一交流活动中，自然地使用了相关词语,这里的</w:t>
      </w:r>
      <w:r>
        <w:rPr>
          <w:color w:val="000000"/>
          <w:spacing w:val="0"/>
          <w:w w:val="100"/>
          <w:position w:val="0"/>
          <w:lang w:val="zh-CN" w:eastAsia="zh-CN" w:bidi="zh-CN"/>
        </w:rPr>
        <w:t>“使用”，包</w:t>
      </w:r>
      <w:r>
        <w:rPr>
          <w:color w:val="000000"/>
          <w:spacing w:val="0"/>
          <w:w w:val="100"/>
          <w:position w:val="0"/>
        </w:rPr>
        <w:t>括</w:t>
      </w:r>
      <w:r>
        <w:rPr>
          <w:color w:val="000000"/>
          <w:spacing w:val="0"/>
          <w:w w:val="100"/>
          <w:position w:val="0"/>
          <w:lang w:val="zh-CN" w:eastAsia="zh-CN" w:bidi="zh-CN"/>
        </w:rPr>
        <w:t>“听”、“读”理</w:t>
      </w:r>
      <w:r>
        <w:rPr>
          <w:color w:val="000000"/>
          <w:spacing w:val="0"/>
          <w:w w:val="100"/>
          <w:position w:val="0"/>
        </w:rPr>
        <w:t>解，也包括“说”</w:t>
      </w:r>
      <w:r>
        <w:rPr>
          <w:color w:val="000000"/>
          <w:spacing w:val="0"/>
          <w:w w:val="100"/>
          <w:position w:val="0"/>
          <w:lang w:val="zh-CN" w:eastAsia="zh-CN" w:bidi="zh-CN"/>
        </w:rPr>
        <w:t>、“写”表</w:t>
      </w:r>
      <w:r>
        <w:rPr>
          <w:color w:val="000000"/>
          <w:spacing w:val="0"/>
          <w:w w:val="100"/>
          <w:position w:val="0"/>
        </w:rPr>
        <w:t>达。让学生在使用语言的过程中巩固对这些词语的印象，也加深了对这些词语的意义和用法的理解。</w:t>
      </w:r>
    </w:p>
    <w:p>
      <w:pPr>
        <w:pStyle w:val="23"/>
        <w:keepNext w:val="0"/>
        <w:keepLines w:val="0"/>
        <w:widowControl w:val="0"/>
        <w:shd w:val="clear" w:color="auto" w:fill="auto"/>
        <w:bidi w:val="0"/>
        <w:spacing w:before="0" w:after="0" w:line="365" w:lineRule="exact"/>
        <w:ind w:left="0" w:right="0" w:firstLine="340"/>
        <w:jc w:val="both"/>
      </w:pPr>
      <w:r>
        <w:rPr>
          <w:color w:val="000000"/>
          <w:spacing w:val="0"/>
          <w:w w:val="100"/>
          <w:position w:val="0"/>
        </w:rPr>
        <w:t>【案例</w:t>
      </w:r>
      <w:r>
        <w:rPr>
          <w:color w:val="000000"/>
          <w:spacing w:val="0"/>
          <w:w w:val="100"/>
          <w:position w:val="0"/>
          <w:sz w:val="20"/>
          <w:szCs w:val="20"/>
        </w:rPr>
        <w:t>19</w:t>
      </w:r>
      <w:r>
        <w:rPr>
          <w:color w:val="000000"/>
          <w:spacing w:val="0"/>
          <w:w w:val="100"/>
          <w:position w:val="0"/>
        </w:rPr>
        <w:t>】</w:t>
      </w:r>
    </w:p>
    <w:p>
      <w:pPr>
        <w:pStyle w:val="23"/>
        <w:keepNext w:val="0"/>
        <w:keepLines w:val="0"/>
        <w:widowControl w:val="0"/>
        <w:shd w:val="clear" w:color="auto" w:fill="auto"/>
        <w:bidi w:val="0"/>
        <w:spacing w:before="0" w:after="0" w:line="365" w:lineRule="exact"/>
        <w:ind w:left="0" w:right="0" w:firstLine="840"/>
        <w:jc w:val="left"/>
        <w:rPr>
          <w:sz w:val="18"/>
          <w:szCs w:val="18"/>
        </w:rPr>
      </w:pPr>
      <w:r>
        <w:rPr>
          <w:color w:val="000000"/>
          <w:spacing w:val="0"/>
          <w:w w:val="100"/>
          <w:position w:val="0"/>
          <w:sz w:val="18"/>
          <w:szCs w:val="18"/>
        </w:rPr>
        <w:t>（教师教“牵手”）</w:t>
      </w:r>
    </w:p>
    <w:p>
      <w:pPr>
        <w:pStyle w:val="23"/>
        <w:keepNext w:val="0"/>
        <w:keepLines w:val="0"/>
        <w:widowControl w:val="0"/>
        <w:shd w:val="clear" w:color="auto" w:fill="auto"/>
        <w:bidi w:val="0"/>
        <w:spacing w:before="0" w:after="0" w:line="365" w:lineRule="exact"/>
        <w:ind w:left="0" w:right="0" w:firstLine="840"/>
        <w:jc w:val="left"/>
        <w:rPr>
          <w:sz w:val="18"/>
          <w:szCs w:val="18"/>
        </w:rPr>
      </w:pPr>
      <w:r>
        <w:rPr>
          <w:color w:val="000000"/>
          <w:spacing w:val="0"/>
          <w:w w:val="100"/>
          <w:position w:val="0"/>
          <w:sz w:val="18"/>
          <w:szCs w:val="18"/>
        </w:rPr>
        <w:t>教师：你们牵过谁的手？</w:t>
      </w:r>
    </w:p>
    <w:p>
      <w:pPr>
        <w:pStyle w:val="23"/>
        <w:keepNext w:val="0"/>
        <w:keepLines w:val="0"/>
        <w:widowControl w:val="0"/>
        <w:shd w:val="clear" w:color="auto" w:fill="auto"/>
        <w:tabs>
          <w:tab w:val="left" w:leader="dot" w:pos="2366"/>
          <w:tab w:val="left" w:leader="dot" w:pos="3418"/>
        </w:tabs>
        <w:bidi w:val="0"/>
        <w:spacing w:before="0" w:after="0" w:line="365" w:lineRule="exact"/>
        <w:ind w:left="0" w:right="0" w:firstLine="840"/>
        <w:jc w:val="left"/>
        <w:rPr>
          <w:sz w:val="18"/>
          <w:szCs w:val="18"/>
        </w:rPr>
      </w:pPr>
      <w:r>
        <w:rPr>
          <w:color w:val="000000"/>
          <w:spacing w:val="0"/>
          <w:w w:val="100"/>
          <w:position w:val="0"/>
          <w:sz w:val="18"/>
          <w:szCs w:val="18"/>
        </w:rPr>
        <w:t>学生：我牵手</w:t>
      </w:r>
      <w:r>
        <w:rPr>
          <w:color w:val="000000"/>
          <w:spacing w:val="0"/>
          <w:w w:val="100"/>
          <w:position w:val="0"/>
          <w:sz w:val="18"/>
          <w:szCs w:val="18"/>
          <w:lang w:val="en-US" w:eastAsia="en-US" w:bidi="en-US"/>
        </w:rPr>
        <w:tab/>
      </w:r>
      <w:r>
        <w:rPr>
          <w:color w:val="000000"/>
          <w:spacing w:val="0"/>
          <w:w w:val="100"/>
          <w:position w:val="0"/>
          <w:sz w:val="18"/>
          <w:szCs w:val="18"/>
        </w:rPr>
        <w:t>牵手过</w:t>
      </w:r>
      <w:r>
        <w:rPr>
          <w:color w:val="000000"/>
          <w:spacing w:val="0"/>
          <w:w w:val="100"/>
          <w:position w:val="0"/>
          <w:sz w:val="18"/>
          <w:szCs w:val="18"/>
          <w:lang w:val="en-US" w:eastAsia="en-US" w:bidi="en-US"/>
        </w:rPr>
        <w:tab/>
      </w:r>
      <w:r>
        <w:rPr>
          <w:color w:val="000000"/>
          <w:spacing w:val="0"/>
          <w:w w:val="100"/>
          <w:position w:val="0"/>
          <w:sz w:val="18"/>
          <w:szCs w:val="18"/>
        </w:rPr>
        <w:t>我妈妈。</w:t>
      </w:r>
    </w:p>
    <w:p>
      <w:pPr>
        <w:pStyle w:val="23"/>
        <w:keepNext w:val="0"/>
        <w:keepLines w:val="0"/>
        <w:widowControl w:val="0"/>
        <w:shd w:val="clear" w:color="auto" w:fill="auto"/>
        <w:bidi w:val="0"/>
        <w:spacing w:before="0" w:after="0" w:line="365" w:lineRule="exact"/>
        <w:ind w:left="0" w:right="0" w:firstLine="840"/>
        <w:jc w:val="left"/>
        <w:rPr>
          <w:sz w:val="18"/>
          <w:szCs w:val="18"/>
        </w:rPr>
      </w:pPr>
      <w:r>
        <w:rPr>
          <w:color w:val="000000"/>
          <w:spacing w:val="0"/>
          <w:w w:val="100"/>
          <w:position w:val="0"/>
          <w:sz w:val="18"/>
          <w:szCs w:val="18"/>
        </w:rPr>
        <w:t>教师：哦，你牵过你妈妈的手。</w:t>
      </w:r>
    </w:p>
    <w:p>
      <w:pPr>
        <w:pStyle w:val="23"/>
        <w:keepNext w:val="0"/>
        <w:keepLines w:val="0"/>
        <w:widowControl w:val="0"/>
        <w:shd w:val="clear" w:color="auto" w:fill="auto"/>
        <w:bidi w:val="0"/>
        <w:spacing w:before="0" w:after="0" w:line="365" w:lineRule="exact"/>
        <w:ind w:left="0" w:right="0" w:firstLine="840"/>
        <w:jc w:val="left"/>
        <w:rPr>
          <w:sz w:val="18"/>
          <w:szCs w:val="18"/>
        </w:rPr>
      </w:pPr>
      <w:r>
        <w:rPr>
          <w:color w:val="000000"/>
          <w:spacing w:val="0"/>
          <w:w w:val="100"/>
          <w:position w:val="0"/>
          <w:sz w:val="18"/>
          <w:szCs w:val="18"/>
        </w:rPr>
        <w:t>教师：你还牵过谁的手？</w:t>
      </w:r>
    </w:p>
    <w:p>
      <w:pPr>
        <w:pStyle w:val="23"/>
        <w:keepNext w:val="0"/>
        <w:keepLines w:val="0"/>
        <w:widowControl w:val="0"/>
        <w:shd w:val="clear" w:color="auto" w:fill="auto"/>
        <w:tabs>
          <w:tab w:val="left" w:leader="dot" w:pos="2784"/>
        </w:tabs>
        <w:bidi w:val="0"/>
        <w:spacing w:before="0" w:after="0" w:line="365" w:lineRule="exact"/>
        <w:ind w:left="0" w:right="0" w:firstLine="840"/>
        <w:jc w:val="left"/>
        <w:rPr>
          <w:sz w:val="18"/>
          <w:szCs w:val="18"/>
        </w:rPr>
      </w:pPr>
      <w:r>
        <w:rPr>
          <w:color w:val="000000"/>
          <w:spacing w:val="0"/>
          <w:w w:val="100"/>
          <w:position w:val="0"/>
          <w:sz w:val="18"/>
          <w:szCs w:val="18"/>
        </w:rPr>
        <w:t>学生：我还牵手过</w:t>
      </w:r>
      <w:r>
        <w:rPr>
          <w:color w:val="000000"/>
          <w:spacing w:val="0"/>
          <w:w w:val="100"/>
          <w:position w:val="0"/>
          <w:sz w:val="18"/>
          <w:szCs w:val="18"/>
          <w:lang w:val="en-US" w:eastAsia="en-US" w:bidi="en-US"/>
        </w:rPr>
        <w:tab/>
      </w:r>
      <w:r>
        <w:rPr>
          <w:color w:val="000000"/>
          <w:spacing w:val="0"/>
          <w:w w:val="100"/>
          <w:position w:val="0"/>
          <w:sz w:val="18"/>
          <w:szCs w:val="18"/>
        </w:rPr>
        <w:t>牵过我朋友的手。①</w:t>
      </w:r>
    </w:p>
    <w:p>
      <w:pPr>
        <w:pStyle w:val="21"/>
        <w:keepNext w:val="0"/>
        <w:keepLines w:val="0"/>
        <w:widowControl w:val="0"/>
        <w:shd w:val="clear" w:color="auto" w:fill="auto"/>
        <w:tabs>
          <w:tab w:val="left" w:pos="453"/>
        </w:tabs>
        <w:bidi w:val="0"/>
        <w:spacing w:before="0" w:after="0" w:line="240" w:lineRule="auto"/>
        <w:ind w:left="0" w:right="0" w:hanging="1280"/>
        <w:jc w:val="left"/>
        <w:rPr>
          <w:sz w:val="15"/>
          <w:szCs w:val="15"/>
        </w:rPr>
      </w:pPr>
      <w:r>
        <w:rPr>
          <w:sz w:val="16"/>
          <w:szCs w:val="16"/>
          <w:u w:val="single"/>
        </w:rPr>
        <w:tab/>
      </w:r>
    </w:p>
    <w:p>
      <w:pPr>
        <w:pStyle w:val="21"/>
        <w:keepNext w:val="0"/>
        <w:keepLines w:val="0"/>
        <w:widowControl w:val="0"/>
        <w:shd w:val="clear" w:color="auto" w:fill="auto"/>
        <w:bidi w:val="0"/>
        <w:spacing w:before="0" w:after="0" w:line="240" w:lineRule="auto"/>
        <w:ind w:left="0" w:right="0" w:firstLine="340"/>
        <w:jc w:val="both"/>
        <w:rPr>
          <w:sz w:val="15"/>
          <w:szCs w:val="15"/>
        </w:rPr>
      </w:pPr>
      <w:r>
        <w:rPr>
          <w:color w:val="000000"/>
          <w:spacing w:val="0"/>
          <w:w w:val="100"/>
          <w:position w:val="0"/>
          <w:sz w:val="15"/>
          <w:szCs w:val="15"/>
        </w:rPr>
        <w:t>①此案例是根据北京语言大学《对外汉语课堂教学示范片》的片段所做的记录，有所改动。</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上面这段对话其实是在教师的精心导演下产生的。教师的目的在于告诉学生——</w:t>
      </w:r>
      <w:r>
        <w:rPr>
          <w:color w:val="000000"/>
          <w:spacing w:val="0"/>
          <w:w w:val="100"/>
          <w:position w:val="0"/>
          <w:lang w:val="zh-CN" w:eastAsia="zh-CN" w:bidi="zh-CN"/>
        </w:rPr>
        <w:t>“牵手”是</w:t>
      </w:r>
      <w:r>
        <w:rPr>
          <w:color w:val="000000"/>
          <w:spacing w:val="0"/>
          <w:w w:val="100"/>
          <w:position w:val="0"/>
        </w:rPr>
        <w:t>一个离合词。但是，教师并不是采用下面这种简单的方式：</w:t>
      </w:r>
    </w:p>
    <w:p>
      <w:pPr>
        <w:pStyle w:val="23"/>
        <w:keepNext w:val="0"/>
        <w:keepLines w:val="0"/>
        <w:widowControl w:val="0"/>
        <w:shd w:val="clear" w:color="auto" w:fill="auto"/>
        <w:bidi w:val="0"/>
        <w:spacing w:before="0" w:after="0" w:line="363" w:lineRule="exact"/>
        <w:ind w:left="420" w:right="0" w:firstLine="460"/>
        <w:jc w:val="both"/>
      </w:pPr>
      <w:r>
        <w:rPr>
          <w:color w:val="000000"/>
          <w:spacing w:val="0"/>
          <w:w w:val="100"/>
          <w:position w:val="0"/>
        </w:rPr>
        <w:t>同学们，请注意，"牵手"是一个离合词，就是说</w:t>
      </w:r>
      <w:r>
        <w:rPr>
          <w:color w:val="000000"/>
          <w:spacing w:val="0"/>
          <w:w w:val="100"/>
          <w:position w:val="0"/>
          <w:lang w:val="zh-CN" w:eastAsia="zh-CN" w:bidi="zh-CN"/>
        </w:rPr>
        <w:t>，“牵</w:t>
      </w:r>
      <w:r>
        <w:rPr>
          <w:color w:val="000000"/>
          <w:spacing w:val="0"/>
          <w:w w:val="100"/>
          <w:position w:val="0"/>
        </w:rPr>
        <w:t>手"后面不能带宾语，例如，我们不能说</w:t>
      </w:r>
      <w:r>
        <w:rPr>
          <w:color w:val="000000"/>
          <w:spacing w:val="0"/>
          <w:w w:val="100"/>
          <w:position w:val="0"/>
          <w:lang w:val="zh-CN" w:eastAsia="zh-CN" w:bidi="zh-CN"/>
        </w:rPr>
        <w:t>“我牵</w:t>
      </w:r>
      <w:r>
        <w:rPr>
          <w:color w:val="000000"/>
          <w:spacing w:val="0"/>
          <w:w w:val="100"/>
          <w:position w:val="0"/>
        </w:rPr>
        <w:t>手过他</w:t>
      </w:r>
      <w:r>
        <w:rPr>
          <w:color w:val="000000"/>
          <w:spacing w:val="0"/>
          <w:w w:val="100"/>
          <w:position w:val="0"/>
          <w:lang w:val="en-US" w:eastAsia="en-US" w:bidi="en-US"/>
        </w:rPr>
        <w:t>"，</w:t>
      </w:r>
      <w:r>
        <w:rPr>
          <w:color w:val="000000"/>
          <w:spacing w:val="0"/>
          <w:w w:val="100"/>
          <w:position w:val="0"/>
        </w:rPr>
        <w:t>得说</w:t>
      </w:r>
      <w:r>
        <w:rPr>
          <w:color w:val="000000"/>
          <w:spacing w:val="0"/>
          <w:w w:val="100"/>
          <w:position w:val="0"/>
          <w:lang w:val="zh-CN" w:eastAsia="zh-CN" w:bidi="zh-CN"/>
        </w:rPr>
        <w:t>“我牵</w:t>
      </w:r>
      <w:r>
        <w:rPr>
          <w:color w:val="000000"/>
          <w:spacing w:val="0"/>
          <w:w w:val="100"/>
          <w:position w:val="0"/>
        </w:rPr>
        <w:t>过他的手”。下面请一位同学来造个句子……</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这是</w:t>
      </w:r>
      <w:r>
        <w:rPr>
          <w:color w:val="000000"/>
          <w:spacing w:val="0"/>
          <w:w w:val="100"/>
          <w:position w:val="0"/>
          <w:lang w:val="zh-CN" w:eastAsia="zh-CN" w:bidi="zh-CN"/>
        </w:rPr>
        <w:t>“学</w:t>
      </w:r>
      <w:r>
        <w:rPr>
          <w:color w:val="000000"/>
          <w:spacing w:val="0"/>
          <w:w w:val="100"/>
          <w:position w:val="0"/>
        </w:rPr>
        <w:t>后用”的模式，即，先讲清楚抽象的格式用法，然后就这一格式来进行练习，至于在实际生活中结合真实的内容来运用这个格式进行表达，则是课外学生自己的事情。而在我们上面引用的案例中，是釆用"用中学"的模式，即，让学生直接使用某个词语或语法结构来表达真实的内容，在使用的过程中逐渐掌握正确的用法。我们认为</w:t>
      </w:r>
      <w:r>
        <w:rPr>
          <w:color w:val="000000"/>
          <w:spacing w:val="0"/>
          <w:w w:val="100"/>
          <w:position w:val="0"/>
          <w:lang w:val="zh-CN" w:eastAsia="zh-CN" w:bidi="zh-CN"/>
        </w:rPr>
        <w:t>，“用</w:t>
      </w:r>
      <w:r>
        <w:rPr>
          <w:color w:val="000000"/>
          <w:spacing w:val="0"/>
          <w:w w:val="100"/>
          <w:position w:val="0"/>
        </w:rPr>
        <w:t>中学</w:t>
      </w:r>
      <w:r>
        <w:rPr>
          <w:color w:val="000000"/>
          <w:spacing w:val="0"/>
          <w:w w:val="100"/>
          <w:position w:val="0"/>
          <w:lang w:val="zh-CN" w:eastAsia="zh-CN" w:bidi="zh-CN"/>
        </w:rPr>
        <w:t>”的模</w:t>
      </w:r>
      <w:r>
        <w:rPr>
          <w:color w:val="000000"/>
          <w:spacing w:val="0"/>
          <w:w w:val="100"/>
          <w:position w:val="0"/>
        </w:rPr>
        <w:t>式可能更有利于调动学生的学习积极性，如果在“用中学”的过程中适当处理内容和形式的平衡的话，将更有利于发展学生的交际能力。</w:t>
      </w:r>
    </w:p>
    <w:p>
      <w:pPr>
        <w:pStyle w:val="23"/>
        <w:keepNext w:val="0"/>
        <w:keepLines w:val="0"/>
        <w:widowControl w:val="0"/>
        <w:shd w:val="clear" w:color="auto" w:fill="auto"/>
        <w:bidi w:val="0"/>
        <w:spacing w:before="0" w:after="360" w:line="363" w:lineRule="exact"/>
        <w:ind w:left="0" w:right="0" w:firstLine="440"/>
        <w:jc w:val="both"/>
      </w:pPr>
      <w:r>
        <w:rPr>
          <w:color w:val="000000"/>
          <w:spacing w:val="0"/>
          <w:w w:val="100"/>
          <w:position w:val="0"/>
        </w:rPr>
        <w:t>第五，引导学生关注语言形式，提高语言使用的质量，在使用语言的过程中保证教学目标的完整实现。</w:t>
      </w:r>
    </w:p>
    <w:p>
      <w:pPr>
        <w:pStyle w:val="23"/>
        <w:keepNext w:val="0"/>
        <w:keepLines w:val="0"/>
        <w:widowControl w:val="0"/>
        <w:shd w:val="clear" w:color="auto" w:fill="auto"/>
        <w:bidi w:val="0"/>
        <w:spacing w:before="0" w:after="0" w:line="360" w:lineRule="exact"/>
        <w:ind w:left="0" w:right="0" w:firstLine="440"/>
        <w:jc w:val="both"/>
        <w:rPr>
          <w:sz w:val="20"/>
          <w:szCs w:val="20"/>
        </w:rPr>
      </w:pPr>
      <w:r>
        <w:rPr>
          <w:color w:val="000000"/>
          <w:spacing w:val="0"/>
          <w:w w:val="100"/>
          <w:position w:val="0"/>
          <w:sz w:val="19"/>
          <w:szCs w:val="19"/>
        </w:rPr>
        <w:t>【案例</w:t>
      </w:r>
      <w:r>
        <w:rPr>
          <w:color w:val="000000"/>
          <w:spacing w:val="0"/>
          <w:w w:val="100"/>
          <w:position w:val="0"/>
          <w:sz w:val="20"/>
          <w:szCs w:val="20"/>
        </w:rPr>
        <w:t>201</w:t>
      </w:r>
    </w:p>
    <w:p>
      <w:pPr>
        <w:pStyle w:val="23"/>
        <w:keepNext w:val="0"/>
        <w:keepLines w:val="0"/>
        <w:widowControl w:val="0"/>
        <w:shd w:val="clear" w:color="auto" w:fill="auto"/>
        <w:bidi w:val="0"/>
        <w:spacing w:before="0" w:after="0" w:line="360" w:lineRule="exact"/>
        <w:ind w:left="0" w:right="0" w:firstLine="880"/>
        <w:jc w:val="both"/>
      </w:pPr>
      <w:r>
        <w:rPr>
          <w:color w:val="000000"/>
          <w:spacing w:val="0"/>
          <w:w w:val="100"/>
          <w:position w:val="0"/>
        </w:rPr>
        <w:t>（教师讲练''首先…</w:t>
      </w:r>
      <w:r>
        <w:rPr>
          <w:color w:val="000000"/>
          <w:spacing w:val="0"/>
          <w:w w:val="100"/>
          <w:position w:val="0"/>
          <w:highlight w:val="none"/>
        </w:rPr>
        <w:t>…，</w:t>
      </w:r>
      <w:r>
        <w:rPr>
          <w:color w:val="000000"/>
          <w:spacing w:val="0"/>
          <w:w w:val="100"/>
          <w:position w:val="0"/>
        </w:rPr>
        <w:t>其次</w:t>
      </w:r>
      <w:r>
        <w:rPr>
          <w:color w:val="000000"/>
          <w:spacing w:val="0"/>
          <w:w w:val="100"/>
          <w:position w:val="0"/>
          <w:lang w:val="zh-CN" w:eastAsia="zh-CN" w:bidi="zh-CN"/>
        </w:rPr>
        <w:t>…</w:t>
      </w:r>
      <w:r>
        <w:rPr>
          <w:color w:val="000000"/>
          <w:spacing w:val="0"/>
          <w:w w:val="100"/>
          <w:position w:val="0"/>
          <w:highlight w:val="none"/>
          <w:lang w:val="zh-CN" w:eastAsia="zh-CN" w:bidi="zh-CN"/>
        </w:rPr>
        <w:t>…</w:t>
      </w:r>
      <w:r>
        <w:rPr>
          <w:color w:val="000000"/>
          <w:spacing w:val="0"/>
          <w:w w:val="100"/>
          <w:position w:val="0"/>
          <w:highlight w:val="none"/>
        </w:rPr>
        <w:t>，</w:t>
      </w:r>
      <w:r>
        <w:rPr>
          <w:color w:val="000000"/>
          <w:spacing w:val="0"/>
          <w:w w:val="100"/>
          <w:position w:val="0"/>
        </w:rPr>
        <w:t>另外……</w:t>
      </w:r>
      <w:r>
        <w:rPr>
          <w:color w:val="000000"/>
          <w:spacing w:val="0"/>
          <w:w w:val="100"/>
          <w:position w:val="0"/>
          <w:lang w:val="en-US" w:eastAsia="en-US" w:bidi="en-US"/>
        </w:rPr>
        <w:t>"）</w:t>
      </w:r>
    </w:p>
    <w:p>
      <w:pPr>
        <w:pStyle w:val="23"/>
        <w:keepNext w:val="0"/>
        <w:keepLines w:val="0"/>
        <w:widowControl w:val="0"/>
        <w:shd w:val="clear" w:color="auto" w:fill="auto"/>
        <w:bidi w:val="0"/>
        <w:spacing w:before="0" w:after="0" w:line="360" w:lineRule="exact"/>
        <w:ind w:left="880" w:right="0" w:firstLine="0"/>
        <w:jc w:val="left"/>
      </w:pPr>
      <w:r>
        <w:rPr>
          <w:color w:val="000000"/>
          <w:spacing w:val="0"/>
          <w:w w:val="100"/>
          <w:position w:val="0"/>
        </w:rPr>
        <w:t>教师：如果你要交朋友，你会注意哪几个方面？学生</w:t>
      </w:r>
      <w:r>
        <w:rPr>
          <w:color w:val="000000"/>
          <w:spacing w:val="0"/>
          <w:w w:val="100"/>
          <w:position w:val="0"/>
          <w:sz w:val="20"/>
          <w:szCs w:val="20"/>
        </w:rPr>
        <w:t>1：</w:t>
      </w:r>
      <w:r>
        <w:rPr>
          <w:color w:val="000000"/>
          <w:spacing w:val="0"/>
          <w:w w:val="100"/>
          <w:position w:val="0"/>
        </w:rPr>
        <w:t>性格。</w:t>
      </w:r>
    </w:p>
    <w:p>
      <w:pPr>
        <w:pStyle w:val="23"/>
        <w:keepNext w:val="0"/>
        <w:keepLines w:val="0"/>
        <w:widowControl w:val="0"/>
        <w:shd w:val="clear" w:color="auto" w:fill="auto"/>
        <w:bidi w:val="0"/>
        <w:spacing w:before="0" w:after="0" w:line="360" w:lineRule="exact"/>
        <w:ind w:left="0" w:right="0" w:firstLine="880"/>
        <w:jc w:val="left"/>
      </w:pPr>
      <w:r>
        <w:rPr>
          <w:color w:val="000000"/>
          <w:spacing w:val="0"/>
          <w:w w:val="100"/>
          <w:position w:val="0"/>
        </w:rPr>
        <w:t>教师：对，首先，他要性格好。其次呢？</w:t>
      </w:r>
    </w:p>
    <w:p>
      <w:pPr>
        <w:pStyle w:val="23"/>
        <w:keepNext w:val="0"/>
        <w:keepLines w:val="0"/>
        <w:widowControl w:val="0"/>
        <w:shd w:val="clear" w:color="auto" w:fill="auto"/>
        <w:bidi w:val="0"/>
        <w:spacing w:before="0" w:after="0" w:line="360" w:lineRule="exact"/>
        <w:ind w:left="0" w:right="0" w:firstLine="880"/>
        <w:jc w:val="left"/>
      </w:pPr>
      <w:r>
        <w:rPr>
          <w:color w:val="000000"/>
          <w:spacing w:val="0"/>
          <w:w w:val="100"/>
          <w:position w:val="0"/>
        </w:rPr>
        <w:t>学生</w:t>
      </w:r>
      <w:r>
        <w:rPr>
          <w:color w:val="000000"/>
          <w:spacing w:val="0"/>
          <w:w w:val="100"/>
          <w:position w:val="0"/>
          <w:sz w:val="20"/>
          <w:szCs w:val="20"/>
        </w:rPr>
        <w:t>2：</w:t>
      </w:r>
      <w:r>
        <w:rPr>
          <w:color w:val="000000"/>
          <w:spacing w:val="0"/>
          <w:w w:val="100"/>
          <w:position w:val="0"/>
        </w:rPr>
        <w:t>善良。</w:t>
      </w:r>
    </w:p>
    <w:p>
      <w:pPr>
        <w:pStyle w:val="23"/>
        <w:keepNext w:val="0"/>
        <w:keepLines w:val="0"/>
        <w:widowControl w:val="0"/>
        <w:shd w:val="clear" w:color="auto" w:fill="auto"/>
        <w:bidi w:val="0"/>
        <w:spacing w:before="0" w:after="0" w:line="360" w:lineRule="exact"/>
        <w:ind w:left="0" w:right="0" w:firstLine="880"/>
        <w:jc w:val="left"/>
      </w:pPr>
      <w:r>
        <w:rPr>
          <w:color w:val="000000"/>
          <w:spacing w:val="0"/>
          <w:w w:val="100"/>
          <w:position w:val="0"/>
        </w:rPr>
        <w:t>教师：对，他应该善良。另外呢？</w:t>
      </w:r>
    </w:p>
    <w:p>
      <w:pPr>
        <w:pStyle w:val="23"/>
        <w:keepNext w:val="0"/>
        <w:keepLines w:val="0"/>
        <w:widowControl w:val="0"/>
        <w:shd w:val="clear" w:color="auto" w:fill="auto"/>
        <w:bidi w:val="0"/>
        <w:spacing w:before="0" w:after="0" w:line="360" w:lineRule="exact"/>
        <w:ind w:left="0" w:right="0" w:firstLine="880"/>
        <w:jc w:val="left"/>
        <w:rPr>
          <w:sz w:val="20"/>
          <w:szCs w:val="20"/>
        </w:rPr>
      </w:pPr>
      <w:r>
        <w:rPr>
          <w:color w:val="000000"/>
          <w:spacing w:val="0"/>
          <w:w w:val="100"/>
          <w:position w:val="0"/>
          <w:sz w:val="19"/>
          <w:szCs w:val="19"/>
        </w:rPr>
        <w:t>学生</w:t>
      </w:r>
      <w:r>
        <w:rPr>
          <w:color w:val="000000"/>
          <w:spacing w:val="0"/>
          <w:w w:val="100"/>
          <w:position w:val="0"/>
          <w:sz w:val="20"/>
          <w:szCs w:val="20"/>
        </w:rPr>
        <w:t>3：……</w:t>
      </w:r>
    </w:p>
    <w:p>
      <w:pPr>
        <w:pStyle w:val="23"/>
        <w:keepNext w:val="0"/>
        <w:keepLines w:val="0"/>
        <w:widowControl w:val="0"/>
        <w:shd w:val="clear" w:color="auto" w:fill="auto"/>
        <w:bidi w:val="0"/>
        <w:spacing w:before="0" w:after="0" w:line="360" w:lineRule="exact"/>
        <w:ind w:left="0" w:right="0" w:firstLine="880"/>
        <w:jc w:val="left"/>
      </w:pPr>
      <w:r>
        <w:rPr>
          <w:color w:val="000000"/>
          <w:spacing w:val="0"/>
          <w:w w:val="100"/>
          <w:position w:val="0"/>
        </w:rPr>
        <w:t>教师：你们呢？</w:t>
      </w:r>
    </w:p>
    <w:p>
      <w:pPr>
        <w:pStyle w:val="23"/>
        <w:keepNext w:val="0"/>
        <w:keepLines w:val="0"/>
        <w:widowControl w:val="0"/>
        <w:shd w:val="clear" w:color="auto" w:fill="auto"/>
        <w:bidi w:val="0"/>
        <w:spacing w:before="0" w:after="0" w:line="360" w:lineRule="exact"/>
        <w:ind w:left="0" w:right="0" w:firstLine="880"/>
        <w:jc w:val="left"/>
      </w:pPr>
      <w:r>
        <w:rPr>
          <w:color w:val="000000"/>
          <w:spacing w:val="0"/>
          <w:w w:val="100"/>
          <w:position w:val="0"/>
        </w:rPr>
        <w:t>学生</w:t>
      </w:r>
      <w:r>
        <w:rPr>
          <w:color w:val="000000"/>
          <w:spacing w:val="0"/>
          <w:w w:val="100"/>
          <w:position w:val="0"/>
          <w:sz w:val="20"/>
          <w:szCs w:val="20"/>
        </w:rPr>
        <w:t>4：</w:t>
      </w:r>
      <w:r>
        <w:rPr>
          <w:color w:val="000000"/>
          <w:spacing w:val="0"/>
          <w:w w:val="100"/>
          <w:position w:val="0"/>
        </w:rPr>
        <w:t>差不多。</w:t>
      </w:r>
    </w:p>
    <w:p>
      <w:pPr>
        <w:pStyle w:val="23"/>
        <w:keepNext w:val="0"/>
        <w:keepLines w:val="0"/>
        <w:widowControl w:val="0"/>
        <w:shd w:val="clear" w:color="auto" w:fill="auto"/>
        <w:bidi w:val="0"/>
        <w:spacing w:before="0" w:after="0" w:line="360" w:lineRule="exact"/>
        <w:ind w:left="0" w:right="0" w:firstLine="880"/>
        <w:jc w:val="both"/>
      </w:pPr>
      <w:r>
        <w:rPr>
          <w:color w:val="000000"/>
          <w:spacing w:val="0"/>
          <w:w w:val="100"/>
          <w:position w:val="0"/>
        </w:rPr>
        <w:t>教师：嗯，都差不多。</w:t>
      </w:r>
    </w:p>
    <w:p>
      <w:pPr>
        <w:pStyle w:val="23"/>
        <w:keepNext w:val="0"/>
        <w:keepLines w:val="0"/>
        <w:widowControl w:val="0"/>
        <w:shd w:val="clear" w:color="auto" w:fill="auto"/>
        <w:bidi w:val="0"/>
        <w:spacing w:before="0" w:after="340" w:line="360" w:lineRule="exact"/>
        <w:ind w:left="0" w:right="0" w:firstLine="420"/>
        <w:jc w:val="both"/>
        <w:rPr>
          <w:rFonts w:hint="default"/>
          <w:lang w:val="en-US"/>
        </w:rPr>
        <w:sectPr>
          <w:headerReference r:id="rId661" w:type="first"/>
          <w:footerReference r:id="rId664" w:type="first"/>
          <w:headerReference r:id="rId659" w:type="default"/>
          <w:footerReference r:id="rId662" w:type="default"/>
          <w:headerReference r:id="rId660" w:type="even"/>
          <w:footerReference r:id="rId663"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这个对话的目的是让学生练习</w:t>
      </w:r>
      <w:r>
        <w:rPr>
          <w:color w:val="000000"/>
          <w:spacing w:val="0"/>
          <w:w w:val="100"/>
          <w:position w:val="0"/>
          <w:lang w:val="zh-CN" w:eastAsia="zh-CN" w:bidi="zh-CN"/>
        </w:rPr>
        <w:t>“首先…</w:t>
      </w:r>
      <w:r>
        <w:rPr>
          <w:color w:val="000000"/>
          <w:spacing w:val="0"/>
          <w:w w:val="100"/>
          <w:position w:val="0"/>
          <w:highlight w:val="none"/>
          <w:lang w:val="zh-CN" w:eastAsia="zh-CN" w:bidi="zh-CN"/>
        </w:rPr>
        <w:t>…</w:t>
      </w:r>
      <w:r>
        <w:rPr>
          <w:color w:val="000000"/>
          <w:spacing w:val="0"/>
          <w:w w:val="100"/>
          <w:position w:val="0"/>
          <w:highlight w:val="none"/>
        </w:rPr>
        <w:t>，</w:t>
      </w:r>
      <w:r>
        <w:rPr>
          <w:color w:val="000000"/>
          <w:spacing w:val="0"/>
          <w:w w:val="100"/>
          <w:position w:val="0"/>
        </w:rPr>
        <w:t>其次</w:t>
      </w:r>
      <w:r>
        <w:rPr>
          <w:color w:val="000000"/>
          <w:spacing w:val="0"/>
          <w:w w:val="100"/>
          <w:position w:val="0"/>
          <w:lang w:val="zh-CN" w:eastAsia="zh-CN" w:bidi="zh-CN"/>
        </w:rPr>
        <w:t>…</w:t>
      </w:r>
      <w:r>
        <w:rPr>
          <w:color w:val="000000"/>
          <w:spacing w:val="0"/>
          <w:w w:val="100"/>
          <w:position w:val="0"/>
          <w:highlight w:val="none"/>
          <w:lang w:val="zh-CN" w:eastAsia="zh-CN" w:bidi="zh-CN"/>
        </w:rPr>
        <w:t>…</w:t>
      </w:r>
      <w:r>
        <w:rPr>
          <w:color w:val="000000"/>
          <w:spacing w:val="0"/>
          <w:w w:val="100"/>
          <w:position w:val="0"/>
          <w:highlight w:val="none"/>
        </w:rPr>
        <w:t>，</w:t>
      </w:r>
      <w:r>
        <w:rPr>
          <w:color w:val="000000"/>
          <w:spacing w:val="0"/>
          <w:w w:val="100"/>
          <w:position w:val="0"/>
        </w:rPr>
        <w:t>另外</w:t>
      </w:r>
      <w:r>
        <w:rPr>
          <w:color w:val="000000"/>
          <w:spacing w:val="0"/>
          <w:w w:val="100"/>
          <w:position w:val="0"/>
          <w:lang w:val="zh-CN" w:eastAsia="zh-CN" w:bidi="zh-CN"/>
        </w:rPr>
        <w:t>……”，但</w:t>
      </w:r>
      <w:r>
        <w:rPr>
          <w:color w:val="000000"/>
          <w:spacing w:val="0"/>
          <w:w w:val="100"/>
          <w:position w:val="0"/>
        </w:rPr>
        <w:t>是，现</w:t>
      </w:r>
    </w:p>
    <w:p>
      <w:pPr>
        <w:pStyle w:val="23"/>
        <w:keepNext w:val="0"/>
        <w:keepLines w:val="0"/>
        <w:widowControl w:val="0"/>
        <w:shd w:val="clear" w:color="auto" w:fill="auto"/>
        <w:bidi w:val="0"/>
        <w:spacing w:before="0" w:after="340" w:line="360" w:lineRule="exact"/>
        <w:ind w:left="0" w:right="0" w:firstLine="0"/>
        <w:jc w:val="both"/>
      </w:pPr>
      <w:r>
        <w:rPr>
          <w:color w:val="000000"/>
          <w:spacing w:val="0"/>
          <w:w w:val="100"/>
          <w:position w:val="0"/>
        </w:rPr>
        <w:t>在从学生嘴巴里说出来的只是几个孤立的词而已，显然没有达到教学目的。这可以有两个解决方案</w:t>
      </w:r>
      <w:r>
        <w:rPr>
          <w:color w:val="000000"/>
          <w:spacing w:val="0"/>
          <w:w w:val="100"/>
          <w:position w:val="0"/>
          <w:sz w:val="20"/>
          <w:szCs w:val="20"/>
        </w:rPr>
        <w:t>：（1）</w:t>
      </w:r>
      <w:r>
        <w:rPr>
          <w:color w:val="000000"/>
          <w:spacing w:val="0"/>
          <w:w w:val="100"/>
          <w:position w:val="0"/>
        </w:rPr>
        <w:t>让每个学生回答一个方面，但是得使用完整句，然后请第四位同学用</w:t>
      </w:r>
      <w:r>
        <w:rPr>
          <w:color w:val="000000"/>
          <w:spacing w:val="0"/>
          <w:w w:val="100"/>
          <w:position w:val="0"/>
          <w:lang w:val="zh-CN" w:eastAsia="zh-CN" w:bidi="zh-CN"/>
        </w:rPr>
        <w:t>“首先</w:t>
      </w:r>
      <w:r>
        <w:rPr>
          <w:color w:val="000000"/>
          <w:spacing w:val="0"/>
          <w:w w:val="100"/>
          <w:position w:val="0"/>
        </w:rPr>
        <w:t>…</w:t>
      </w:r>
      <w:r>
        <w:rPr>
          <w:color w:val="000000"/>
          <w:spacing w:val="0"/>
          <w:w w:val="100"/>
          <w:position w:val="0"/>
          <w:highlight w:val="none"/>
        </w:rPr>
        <w:t>…，</w:t>
      </w:r>
      <w:r>
        <w:rPr>
          <w:color w:val="000000"/>
          <w:spacing w:val="0"/>
          <w:w w:val="100"/>
          <w:position w:val="0"/>
        </w:rPr>
        <w:t>其次…</w:t>
      </w:r>
      <w:r>
        <w:rPr>
          <w:color w:val="000000"/>
          <w:spacing w:val="0"/>
          <w:w w:val="100"/>
          <w:position w:val="0"/>
          <w:highlight w:val="none"/>
        </w:rPr>
        <w:t>…，</w:t>
      </w:r>
      <w:r>
        <w:rPr>
          <w:color w:val="000000"/>
          <w:spacing w:val="0"/>
          <w:w w:val="100"/>
          <w:position w:val="0"/>
        </w:rPr>
        <w:t>另外</w:t>
      </w:r>
      <w:r>
        <w:rPr>
          <w:color w:val="000000"/>
          <w:spacing w:val="0"/>
          <w:w w:val="100"/>
          <w:position w:val="0"/>
          <w:lang w:val="zh-CN" w:eastAsia="zh-CN" w:bidi="zh-CN"/>
        </w:rPr>
        <w:t>……”连</w:t>
      </w:r>
      <w:r>
        <w:rPr>
          <w:color w:val="000000"/>
          <w:spacing w:val="0"/>
          <w:w w:val="100"/>
          <w:position w:val="0"/>
        </w:rPr>
        <w:t>贯地说一遍，最后请第五位同学用</w:t>
      </w:r>
      <w:r>
        <w:rPr>
          <w:color w:val="000000"/>
          <w:spacing w:val="0"/>
          <w:w w:val="100"/>
          <w:position w:val="0"/>
          <w:lang w:val="zh-CN" w:eastAsia="zh-CN" w:bidi="zh-CN"/>
        </w:rPr>
        <w:t>“首先</w:t>
      </w:r>
      <w:r>
        <w:rPr>
          <w:color w:val="000000"/>
          <w:spacing w:val="0"/>
          <w:w w:val="100"/>
          <w:position w:val="0"/>
        </w:rPr>
        <w:t>…</w:t>
      </w:r>
      <w:r>
        <w:rPr>
          <w:color w:val="000000"/>
          <w:spacing w:val="0"/>
          <w:w w:val="100"/>
          <w:position w:val="0"/>
          <w:highlight w:val="none"/>
        </w:rPr>
        <w:t>…，</w:t>
      </w:r>
      <w:r>
        <w:rPr>
          <w:color w:val="000000"/>
          <w:spacing w:val="0"/>
          <w:w w:val="100"/>
          <w:position w:val="0"/>
        </w:rPr>
        <w:t>其次…</w:t>
      </w:r>
      <w:r>
        <w:rPr>
          <w:color w:val="000000"/>
          <w:spacing w:val="0"/>
          <w:w w:val="100"/>
          <w:position w:val="0"/>
          <w:highlight w:val="none"/>
        </w:rPr>
        <w:t>…，</w:t>
      </w:r>
      <w:r>
        <w:rPr>
          <w:color w:val="000000"/>
          <w:spacing w:val="0"/>
          <w:w w:val="100"/>
          <w:position w:val="0"/>
        </w:rPr>
        <w:t>另外</w:t>
      </w:r>
      <w:r>
        <w:rPr>
          <w:color w:val="000000"/>
          <w:spacing w:val="0"/>
          <w:w w:val="100"/>
          <w:position w:val="0"/>
          <w:lang w:val="zh-CN" w:eastAsia="zh-CN" w:bidi="zh-CN"/>
        </w:rPr>
        <w:t>……”连</w:t>
      </w:r>
      <w:r>
        <w:rPr>
          <w:color w:val="000000"/>
          <w:spacing w:val="0"/>
          <w:w w:val="100"/>
          <w:position w:val="0"/>
        </w:rPr>
        <w:t>贯地谈谈他的想法，即使他的想法跟前面的同学的想法一样,也得重复一遍。</w:t>
      </w:r>
      <w:r>
        <w:rPr>
          <w:color w:val="000000"/>
          <w:spacing w:val="0"/>
          <w:w w:val="100"/>
          <w:position w:val="0"/>
          <w:sz w:val="20"/>
          <w:szCs w:val="20"/>
        </w:rPr>
        <w:t>（2）</w:t>
      </w:r>
      <w:r>
        <w:rPr>
          <w:color w:val="000000"/>
          <w:spacing w:val="0"/>
          <w:w w:val="100"/>
          <w:position w:val="0"/>
        </w:rPr>
        <w:t>给学生一分钟准备，然后请三四位同学先后用</w:t>
      </w:r>
      <w:r>
        <w:rPr>
          <w:color w:val="000000"/>
          <w:spacing w:val="0"/>
          <w:w w:val="100"/>
          <w:position w:val="0"/>
          <w:lang w:val="zh-CN" w:eastAsia="zh-CN" w:bidi="zh-CN"/>
        </w:rPr>
        <w:t>“首先…</w:t>
      </w:r>
      <w:r>
        <w:rPr>
          <w:color w:val="000000"/>
          <w:spacing w:val="0"/>
          <w:w w:val="100"/>
          <w:position w:val="0"/>
          <w:highlight w:val="none"/>
          <w:lang w:val="zh-CN" w:eastAsia="zh-CN" w:bidi="zh-CN"/>
        </w:rPr>
        <w:t>…</w:t>
      </w:r>
      <w:r>
        <w:rPr>
          <w:color w:val="000000"/>
          <w:spacing w:val="0"/>
          <w:w w:val="100"/>
          <w:position w:val="0"/>
          <w:highlight w:val="none"/>
        </w:rPr>
        <w:t>，</w:t>
      </w:r>
      <w:r>
        <w:rPr>
          <w:color w:val="000000"/>
          <w:spacing w:val="0"/>
          <w:w w:val="100"/>
          <w:position w:val="0"/>
        </w:rPr>
        <w:t>其次…</w:t>
      </w:r>
      <w:r>
        <w:rPr>
          <w:color w:val="000000"/>
          <w:spacing w:val="0"/>
          <w:w w:val="100"/>
          <w:position w:val="0"/>
          <w:highlight w:val="none"/>
        </w:rPr>
        <w:t>…，</w:t>
      </w:r>
      <w:r>
        <w:rPr>
          <w:color w:val="000000"/>
          <w:spacing w:val="0"/>
          <w:w w:val="100"/>
          <w:position w:val="0"/>
        </w:rPr>
        <w:t>另外……</w:t>
      </w:r>
      <w:r>
        <w:rPr>
          <w:color w:val="000000"/>
          <w:spacing w:val="0"/>
          <w:w w:val="100"/>
          <w:position w:val="0"/>
          <w:lang w:val="zh-CN" w:eastAsia="zh-CN" w:bidi="zh-CN"/>
        </w:rPr>
        <w:t>”连</w:t>
      </w:r>
      <w:r>
        <w:rPr>
          <w:color w:val="000000"/>
          <w:spacing w:val="0"/>
          <w:w w:val="100"/>
          <w:position w:val="0"/>
        </w:rPr>
        <w:t>贯地说一说他们各自的想法。</w:t>
      </w:r>
    </w:p>
    <w:p>
      <w:pPr>
        <w:pStyle w:val="23"/>
        <w:keepNext w:val="0"/>
        <w:keepLines w:val="0"/>
        <w:widowControl w:val="0"/>
        <w:shd w:val="clear" w:color="auto" w:fill="auto"/>
        <w:bidi w:val="0"/>
        <w:spacing w:before="0" w:after="0" w:line="361" w:lineRule="exact"/>
        <w:ind w:left="0" w:right="0" w:firstLine="420"/>
        <w:jc w:val="both"/>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21]</w:t>
      </w:r>
    </w:p>
    <w:p>
      <w:pPr>
        <w:pStyle w:val="23"/>
        <w:keepNext w:val="0"/>
        <w:keepLines w:val="0"/>
        <w:widowControl w:val="0"/>
        <w:shd w:val="clear" w:color="auto" w:fill="auto"/>
        <w:bidi w:val="0"/>
        <w:spacing w:before="0" w:after="0" w:line="361" w:lineRule="exact"/>
        <w:ind w:left="420" w:right="0" w:firstLine="440"/>
        <w:jc w:val="both"/>
        <w:rPr>
          <w:sz w:val="18"/>
          <w:szCs w:val="18"/>
        </w:rPr>
      </w:pPr>
      <w:r>
        <w:rPr>
          <w:color w:val="000000"/>
          <w:spacing w:val="0"/>
          <w:w w:val="100"/>
          <w:position w:val="0"/>
          <w:sz w:val="18"/>
          <w:szCs w:val="18"/>
        </w:rPr>
        <w:t>在一堂高年级的精读课上，课文是关于城市风格的，学完后，教师要求每位同学回家后在一张纸上写三个能体现某一城市风格的词。第二天上课，教师让每个学生念出自己写的三个词，请其他同学猜是哪个城市。学生都踊跃参加，最终所有的城市都猜了出来。这堂课的课堂气氛看上去十分活跃。</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虽然从课堂气氛来说，这个活动非常有效，它调动了所有学生的积极性，但从语言课的角度来说，并未真正实现语言学习的目的。因为在这个活动的过程中，虽然学生都愿意开口，但其实每一轮真正使用的语言范围不超过描述城市的三个词和一些城市名。而这是高级汉语课堂，学生的语言水平远远超过了三个词的水平，而且学生来自世界各地，选择的都是有名的、有特色的城市，不需要使用很难的词或许就能</w:t>
      </w:r>
      <w:r>
        <w:rPr>
          <w:color w:val="000000"/>
          <w:spacing w:val="0"/>
          <w:w w:val="100"/>
          <w:position w:val="0"/>
          <w:lang w:val="zh-CN" w:eastAsia="zh-CN" w:bidi="zh-CN"/>
        </w:rPr>
        <w:t>概括出</w:t>
      </w:r>
      <w:r>
        <w:rPr>
          <w:color w:val="000000"/>
          <w:spacing w:val="0"/>
          <w:w w:val="100"/>
          <w:position w:val="0"/>
        </w:rPr>
        <w:t>城市的特点，猜的人也不用很费劲儿就能猜出来，不需要多轮来回地猜测、提示。</w:t>
      </w:r>
    </w:p>
    <w:p>
      <w:pPr>
        <w:pStyle w:val="23"/>
        <w:keepNext w:val="0"/>
        <w:keepLines w:val="0"/>
        <w:widowControl w:val="0"/>
        <w:shd w:val="clear" w:color="auto" w:fill="auto"/>
        <w:bidi w:val="0"/>
        <w:spacing w:before="0" w:after="180" w:line="361" w:lineRule="exact"/>
        <w:ind w:left="0" w:right="0" w:firstLine="440"/>
        <w:jc w:val="both"/>
      </w:pPr>
      <w:r>
        <w:rPr>
          <w:color w:val="000000"/>
          <w:spacing w:val="0"/>
          <w:w w:val="100"/>
          <w:position w:val="0"/>
        </w:rPr>
        <w:t>这个活动确实是学生非常感兴趣的。可以改进一下，在已激发学生表达欲望的基础上，提供更多的开口机会，提高交际练习的有效性。教师在布置任务时，可分两步走，首先要求用三个词准确概括出城市的特点，然后要求就这个城市的某一特色准备一段较为</w:t>
      </w:r>
      <w:r>
        <w:rPr>
          <w:color w:val="000000"/>
          <w:spacing w:val="0"/>
          <w:w w:val="100"/>
          <w:position w:val="0"/>
          <w:highlight w:val="none"/>
          <w:lang w:val="en-US"/>
        </w:rPr>
        <w:t>详细地介绍</w:t>
      </w:r>
      <w:r>
        <w:rPr>
          <w:color w:val="000000"/>
          <w:spacing w:val="0"/>
          <w:w w:val="100"/>
          <w:position w:val="0"/>
        </w:rPr>
        <w:t>。在课堂实施时，台上学生介绍完后，如果时间充裕，还可以进行互动，可以是其他学生提问，也可以是发言的学生提问听的学生。这样，在学生积极性已被调动的情况下，能比较容易进行</w:t>
      </w:r>
      <w:r>
        <w:rPr>
          <w:color w:val="000000"/>
          <w:spacing w:val="0"/>
          <w:w w:val="100"/>
          <w:position w:val="0"/>
          <w:highlight w:val="none"/>
        </w:rPr>
        <w:t>深入的交流</w:t>
      </w:r>
      <w:r>
        <w:rPr>
          <w:color w:val="000000"/>
          <w:spacing w:val="0"/>
          <w:w w:val="100"/>
          <w:position w:val="0"/>
        </w:rPr>
        <w:t>。</w:t>
      </w:r>
    </w:p>
    <w:p>
      <w:pPr>
        <w:pStyle w:val="25"/>
        <w:keepNext/>
        <w:keepLines/>
        <w:widowControl w:val="0"/>
        <w:shd w:val="clear" w:color="auto" w:fill="auto"/>
        <w:bidi w:val="0"/>
        <w:spacing w:before="0" w:after="500" w:line="240" w:lineRule="auto"/>
        <w:ind w:left="0" w:right="0" w:firstLine="0"/>
        <w:jc w:val="center"/>
        <w:rPr>
          <w:sz w:val="26"/>
          <w:szCs w:val="26"/>
        </w:rPr>
      </w:pPr>
      <w:bookmarkStart w:id="502" w:name="bookmark503"/>
      <w:bookmarkStart w:id="503" w:name="bookmark502"/>
      <w:bookmarkStart w:id="504" w:name="bookmark504"/>
      <w:r>
        <w:rPr>
          <w:color w:val="000000"/>
          <w:spacing w:val="0"/>
          <w:w w:val="100"/>
          <w:position w:val="0"/>
          <w:sz w:val="26"/>
          <w:szCs w:val="26"/>
        </w:rPr>
        <w:t>第五节面向全体与因人而异</w:t>
      </w:r>
      <w:bookmarkEnd w:id="502"/>
      <w:bookmarkEnd w:id="503"/>
      <w:bookmarkEnd w:id="504"/>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有经验</w:t>
      </w:r>
      <w:r>
        <w:rPr>
          <w:color w:val="000000"/>
          <w:spacing w:val="0"/>
          <w:w w:val="100"/>
          <w:position w:val="0"/>
          <w:highlight w:val="none"/>
        </w:rPr>
        <w:t>的教师</w:t>
      </w:r>
      <w:r>
        <w:rPr>
          <w:color w:val="000000"/>
          <w:spacing w:val="0"/>
          <w:w w:val="100"/>
          <w:position w:val="0"/>
        </w:rPr>
        <w:t>大概都有过这样的经历，即使是同样水平的学生、同样的教学内容和方法、同样</w:t>
      </w:r>
      <w:r>
        <w:rPr>
          <w:color w:val="000000"/>
          <w:spacing w:val="0"/>
          <w:w w:val="100"/>
          <w:position w:val="0"/>
          <w:highlight w:val="none"/>
        </w:rPr>
        <w:t>的教师</w:t>
      </w:r>
      <w:r>
        <w:rPr>
          <w:color w:val="000000"/>
          <w:spacing w:val="0"/>
          <w:w w:val="100"/>
          <w:position w:val="0"/>
        </w:rPr>
        <w:t>，但教学效果可能仍然差别很大，更何况学生之间还存在着显著或不显著的个体差异。影响课堂教学效果和效率的因素有很多，不是备课时都能准备到的，这就需要教师具有自觉反省的精神、随机应变的能力，在教学过程中留心观察课堂，随时调整自己的方式、方法，灵活处理教学内容。</w:t>
      </w:r>
    </w:p>
    <w:p>
      <w:pPr>
        <w:pStyle w:val="23"/>
        <w:keepNext w:val="0"/>
        <w:keepLines w:val="0"/>
        <w:widowControl w:val="0"/>
        <w:shd w:val="clear" w:color="auto" w:fill="auto"/>
        <w:bidi w:val="0"/>
        <w:spacing w:before="0" w:after="340" w:line="362" w:lineRule="exact"/>
        <w:ind w:left="0" w:right="0" w:firstLine="420"/>
        <w:jc w:val="both"/>
      </w:pPr>
      <w:r>
        <w:rPr>
          <w:color w:val="000000"/>
          <w:spacing w:val="0"/>
          <w:w w:val="100"/>
          <w:position w:val="0"/>
        </w:rPr>
        <w:t>第一，尊重学生的差异性，让每个人都有所收获。</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rPr>
        <w:t>【案例</w:t>
      </w:r>
      <w:r>
        <w:rPr>
          <w:color w:val="000000"/>
          <w:spacing w:val="0"/>
          <w:w w:val="100"/>
          <w:position w:val="0"/>
          <w:sz w:val="20"/>
          <w:szCs w:val="20"/>
        </w:rPr>
        <w:t>22</w:t>
      </w:r>
      <w:r>
        <w:rPr>
          <w:color w:val="000000"/>
          <w:spacing w:val="0"/>
          <w:w w:val="100"/>
          <w:position w:val="0"/>
        </w:rPr>
        <w:t>】</w:t>
      </w:r>
    </w:p>
    <w:p>
      <w:pPr>
        <w:pStyle w:val="23"/>
        <w:keepNext w:val="0"/>
        <w:keepLines w:val="0"/>
        <w:widowControl w:val="0"/>
        <w:shd w:val="clear" w:color="auto" w:fill="auto"/>
        <w:bidi w:val="0"/>
        <w:spacing w:before="0" w:after="0" w:line="364" w:lineRule="exact"/>
        <w:ind w:left="0" w:right="0" w:firstLine="860"/>
        <w:jc w:val="both"/>
        <w:rPr>
          <w:sz w:val="18"/>
          <w:szCs w:val="18"/>
        </w:rPr>
      </w:pPr>
      <w:r>
        <w:rPr>
          <w:color w:val="000000"/>
          <w:spacing w:val="0"/>
          <w:w w:val="100"/>
          <w:position w:val="0"/>
          <w:sz w:val="18"/>
          <w:szCs w:val="18"/>
        </w:rPr>
        <w:t>教师：你们是什么国籍？</w:t>
      </w:r>
    </w:p>
    <w:p>
      <w:pPr>
        <w:pStyle w:val="23"/>
        <w:keepNext w:val="0"/>
        <w:keepLines w:val="0"/>
        <w:widowControl w:val="0"/>
        <w:shd w:val="clear" w:color="auto" w:fill="auto"/>
        <w:bidi w:val="0"/>
        <w:spacing w:before="0" w:after="0" w:line="364" w:lineRule="exact"/>
        <w:ind w:left="0" w:right="0" w:firstLine="860"/>
        <w:jc w:val="both"/>
        <w:rPr>
          <w:sz w:val="18"/>
          <w:szCs w:val="18"/>
        </w:rPr>
      </w:pPr>
      <w:r>
        <w:rPr>
          <w:color w:val="000000"/>
          <w:spacing w:val="0"/>
          <w:w w:val="100"/>
          <w:position w:val="0"/>
          <w:sz w:val="18"/>
          <w:szCs w:val="18"/>
        </w:rPr>
        <w:t>学生：什么？</w:t>
      </w:r>
    </w:p>
    <w:p>
      <w:pPr>
        <w:pStyle w:val="23"/>
        <w:keepNext w:val="0"/>
        <w:keepLines w:val="0"/>
        <w:widowControl w:val="0"/>
        <w:shd w:val="clear" w:color="auto" w:fill="auto"/>
        <w:bidi w:val="0"/>
        <w:spacing w:before="0" w:after="0" w:line="364" w:lineRule="exact"/>
        <w:ind w:left="0" w:right="0" w:firstLine="860"/>
        <w:jc w:val="both"/>
        <w:rPr>
          <w:sz w:val="18"/>
          <w:szCs w:val="18"/>
        </w:rPr>
      </w:pPr>
      <w:r>
        <w:rPr>
          <w:color w:val="000000"/>
          <w:spacing w:val="0"/>
          <w:w w:val="100"/>
          <w:position w:val="0"/>
          <w:sz w:val="18"/>
          <w:szCs w:val="18"/>
        </w:rPr>
        <w:t>教师:就是说，你们来自什么国家？</w:t>
      </w:r>
    </w:p>
    <w:p>
      <w:pPr>
        <w:pStyle w:val="23"/>
        <w:keepNext w:val="0"/>
        <w:keepLines w:val="0"/>
        <w:widowControl w:val="0"/>
        <w:shd w:val="clear" w:color="auto" w:fill="auto"/>
        <w:bidi w:val="0"/>
        <w:spacing w:before="0" w:after="0" w:line="364" w:lineRule="exact"/>
        <w:ind w:left="0" w:right="0" w:firstLine="860"/>
        <w:jc w:val="both"/>
        <w:rPr>
          <w:sz w:val="18"/>
          <w:szCs w:val="18"/>
        </w:rPr>
      </w:pPr>
      <w:r>
        <w:rPr>
          <w:color w:val="000000"/>
          <w:spacing w:val="0"/>
          <w:w w:val="100"/>
          <w:position w:val="0"/>
          <w:sz w:val="18"/>
          <w:szCs w:val="18"/>
        </w:rPr>
        <w:t>学生：来自？</w:t>
      </w:r>
    </w:p>
    <w:p>
      <w:pPr>
        <w:pStyle w:val="23"/>
        <w:keepNext w:val="0"/>
        <w:keepLines w:val="0"/>
        <w:widowControl w:val="0"/>
        <w:shd w:val="clear" w:color="auto" w:fill="auto"/>
        <w:bidi w:val="0"/>
        <w:spacing w:before="0" w:after="0" w:line="364" w:lineRule="exact"/>
        <w:ind w:left="0" w:right="0" w:firstLine="860"/>
        <w:jc w:val="both"/>
        <w:rPr>
          <w:sz w:val="18"/>
          <w:szCs w:val="18"/>
        </w:rPr>
      </w:pPr>
      <w:r>
        <w:rPr>
          <w:color w:val="000000"/>
          <w:spacing w:val="0"/>
          <w:w w:val="100"/>
          <w:position w:val="0"/>
          <w:sz w:val="18"/>
          <w:szCs w:val="18"/>
        </w:rPr>
        <w:t>教师：怎么，不懂</w:t>
      </w:r>
      <w:r>
        <w:rPr>
          <w:color w:val="000000"/>
          <w:spacing w:val="0"/>
          <w:w w:val="100"/>
          <w:position w:val="0"/>
          <w:sz w:val="18"/>
          <w:szCs w:val="18"/>
          <w:lang w:val="en-US" w:eastAsia="en-US" w:bidi="en-US"/>
        </w:rPr>
        <w:t>"</w:t>
      </w:r>
      <w:r>
        <w:rPr>
          <w:color w:val="000000"/>
          <w:spacing w:val="0"/>
          <w:w w:val="100"/>
          <w:position w:val="0"/>
          <w:sz w:val="18"/>
          <w:szCs w:val="18"/>
        </w:rPr>
        <w:t>来自</w:t>
      </w:r>
      <w:r>
        <w:rPr>
          <w:color w:val="000000"/>
          <w:spacing w:val="0"/>
          <w:w w:val="100"/>
          <w:position w:val="0"/>
          <w:sz w:val="18"/>
          <w:szCs w:val="18"/>
          <w:lang w:val="en-US" w:eastAsia="en-US" w:bidi="en-US"/>
        </w:rPr>
        <w:t>"？</w:t>
      </w:r>
      <w:r>
        <w:rPr>
          <w:color w:val="000000"/>
          <w:spacing w:val="0"/>
          <w:w w:val="100"/>
          <w:position w:val="0"/>
          <w:sz w:val="18"/>
          <w:szCs w:val="18"/>
        </w:rPr>
        <w:t>你都学了一年了，怎么会不懂</w:t>
      </w:r>
      <w:r>
        <w:rPr>
          <w:color w:val="000000"/>
          <w:spacing w:val="0"/>
          <w:w w:val="100"/>
          <w:position w:val="0"/>
          <w:sz w:val="18"/>
          <w:szCs w:val="18"/>
          <w:lang w:val="en-US" w:eastAsia="en-US" w:bidi="en-US"/>
        </w:rPr>
        <w:t>"</w:t>
      </w:r>
      <w:r>
        <w:rPr>
          <w:color w:val="000000"/>
          <w:spacing w:val="0"/>
          <w:w w:val="100"/>
          <w:position w:val="0"/>
          <w:sz w:val="18"/>
          <w:szCs w:val="18"/>
        </w:rPr>
        <w:t>来自</w:t>
      </w:r>
      <w:r>
        <w:rPr>
          <w:color w:val="000000"/>
          <w:spacing w:val="0"/>
          <w:w w:val="100"/>
          <w:position w:val="0"/>
          <w:sz w:val="18"/>
          <w:szCs w:val="18"/>
          <w:lang w:val="en-US" w:eastAsia="en-US" w:bidi="en-US"/>
        </w:rPr>
        <w:t>"？</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rPr>
        <w:t>这位教师可能是由于缺乏教学经验，对学生提出了过高的要求。其实，</w:t>
      </w:r>
      <w:r>
        <w:rPr>
          <w:color w:val="000000"/>
          <w:spacing w:val="0"/>
          <w:w w:val="100"/>
          <w:position w:val="0"/>
          <w:lang w:val="zh-CN" w:eastAsia="zh-CN" w:bidi="zh-CN"/>
        </w:rPr>
        <w:t>“来自”是</w:t>
      </w:r>
      <w:r>
        <w:rPr>
          <w:color w:val="000000"/>
          <w:spacing w:val="0"/>
          <w:w w:val="100"/>
          <w:position w:val="0"/>
        </w:rPr>
        <w:t>书面语，学生学了一年，听不懂</w:t>
      </w:r>
      <w:r>
        <w:rPr>
          <w:color w:val="000000"/>
          <w:spacing w:val="0"/>
          <w:w w:val="100"/>
          <w:position w:val="0"/>
          <w:lang w:val="zh-CN" w:eastAsia="zh-CN" w:bidi="zh-CN"/>
        </w:rPr>
        <w:t>“来自”是</w:t>
      </w:r>
      <w:r>
        <w:rPr>
          <w:color w:val="000000"/>
          <w:spacing w:val="0"/>
          <w:w w:val="100"/>
          <w:position w:val="0"/>
        </w:rPr>
        <w:t>可能的、正常的。况且，更重要的是，即使学生学了两年、三年，仍然听不懂</w:t>
      </w:r>
      <w:r>
        <w:rPr>
          <w:color w:val="000000"/>
          <w:spacing w:val="0"/>
          <w:w w:val="100"/>
          <w:position w:val="0"/>
          <w:lang w:val="zh-CN" w:eastAsia="zh-CN" w:bidi="zh-CN"/>
        </w:rPr>
        <w:t>“来自”，教</w:t>
      </w:r>
      <w:r>
        <w:rPr>
          <w:color w:val="000000"/>
          <w:spacing w:val="0"/>
          <w:w w:val="100"/>
          <w:position w:val="0"/>
        </w:rPr>
        <w:t>师也不应用这种口气责备学生。学生学习背景不同，基础不同，即便是同一个班级里的学生，也不可能保持在完全相同的水平上。我们不宜用一个统一的标准，甚至是主观的推断去要求学生，我们应该尊重学生的差异性。教师的主要责任，不是简单地对学生做出什么鉴定，而是要想办法让每一个学生在每一堂课上都有所收获、有所进步。</w:t>
      </w:r>
    </w:p>
    <w:p>
      <w:pPr>
        <w:pStyle w:val="23"/>
        <w:keepNext w:val="0"/>
        <w:keepLines w:val="0"/>
        <w:widowControl w:val="0"/>
        <w:shd w:val="clear" w:color="auto" w:fill="auto"/>
        <w:bidi w:val="0"/>
        <w:spacing w:before="0" w:after="160" w:line="364" w:lineRule="exact"/>
        <w:ind w:left="0" w:right="0" w:firstLine="420"/>
        <w:jc w:val="both"/>
        <w:sectPr>
          <w:headerReference r:id="rId667" w:type="first"/>
          <w:footerReference r:id="rId670" w:type="first"/>
          <w:headerReference r:id="rId665" w:type="default"/>
          <w:footerReference r:id="rId668" w:type="default"/>
          <w:headerReference r:id="rId666" w:type="even"/>
          <w:footerReference r:id="rId669"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第二,根据学生情况调整教学要求和教学方式。</w:t>
      </w:r>
    </w:p>
    <w:p>
      <w:pPr>
        <w:pStyle w:val="23"/>
        <w:keepNext w:val="0"/>
        <w:keepLines w:val="0"/>
        <w:widowControl w:val="0"/>
        <w:shd w:val="clear" w:color="auto" w:fill="auto"/>
        <w:bidi w:val="0"/>
        <w:spacing w:before="0" w:after="0" w:line="361" w:lineRule="exact"/>
        <w:ind w:left="0" w:right="0"/>
        <w:jc w:val="both"/>
      </w:pPr>
      <w:r>
        <w:rPr>
          <w:color w:val="000000"/>
          <w:spacing w:val="0"/>
          <w:w w:val="100"/>
          <w:position w:val="0"/>
        </w:rPr>
        <w:t>【案例</w:t>
      </w:r>
      <w:r>
        <w:rPr>
          <w:color w:val="000000"/>
          <w:spacing w:val="0"/>
          <w:w w:val="100"/>
          <w:position w:val="0"/>
          <w:sz w:val="20"/>
          <w:szCs w:val="20"/>
        </w:rPr>
        <w:t>23</w:t>
      </w:r>
      <w:r>
        <w:rPr>
          <w:color w:val="000000"/>
          <w:spacing w:val="0"/>
          <w:w w:val="100"/>
          <w:position w:val="0"/>
        </w:rPr>
        <w:t>】</w:t>
      </w:r>
    </w:p>
    <w:p>
      <w:pPr>
        <w:pStyle w:val="23"/>
        <w:keepNext w:val="0"/>
        <w:keepLines w:val="0"/>
        <w:widowControl w:val="0"/>
        <w:shd w:val="clear" w:color="auto" w:fill="auto"/>
        <w:bidi w:val="0"/>
        <w:spacing w:before="0" w:after="0" w:line="361" w:lineRule="exact"/>
        <w:ind w:left="400" w:right="0" w:firstLine="460"/>
        <w:jc w:val="both"/>
      </w:pPr>
      <w:r>
        <w:rPr>
          <w:color w:val="000000"/>
          <w:spacing w:val="0"/>
          <w:w w:val="100"/>
          <w:position w:val="0"/>
        </w:rPr>
        <w:t>某教师教的是一批初级班的语言进修生（非学历生）。每次上新课之前，他总是要让学生听写，以便检查对上一课的掌握情况。刚开始的时候学生比较配合，成绩也不错，慢慢地，学的汉字越来越多，学生总也记不住，听写的成绩也越来越差。一两个月以后，这位教师发现，每次遇到要听写的时候，班里的学生总是不约而同地迟到一刻钟，试图拖到听写结束再进课堂。这位教师决定改变原来的听写方式</w:t>
      </w:r>
      <w:r>
        <w:rPr>
          <w:color w:val="000000"/>
          <w:spacing w:val="0"/>
          <w:w w:val="100"/>
          <w:position w:val="0"/>
          <w:sz w:val="20"/>
          <w:szCs w:val="20"/>
        </w:rPr>
        <w:t>：（1）</w:t>
      </w:r>
      <w:r>
        <w:rPr>
          <w:color w:val="000000"/>
          <w:spacing w:val="0"/>
          <w:w w:val="100"/>
          <w:position w:val="0"/>
        </w:rPr>
        <w:t>他首先在黑板上用拼音写上五句话，让学生自己查课本，写出汉字。</w:t>
      </w:r>
      <w:r>
        <w:rPr>
          <w:color w:val="000000"/>
          <w:spacing w:val="0"/>
          <w:w w:val="100"/>
          <w:position w:val="0"/>
          <w:sz w:val="20"/>
          <w:szCs w:val="20"/>
        </w:rPr>
        <w:t>（2）</w:t>
      </w:r>
      <w:r>
        <w:rPr>
          <w:color w:val="000000"/>
          <w:spacing w:val="0"/>
          <w:w w:val="100"/>
          <w:position w:val="0"/>
        </w:rPr>
        <w:t>给出这五句话用汉字书写的正确答案，让学生自我纠正。</w:t>
      </w:r>
      <w:r>
        <w:rPr>
          <w:color w:val="000000"/>
          <w:spacing w:val="0"/>
          <w:w w:val="100"/>
          <w:position w:val="0"/>
          <w:sz w:val="20"/>
          <w:szCs w:val="20"/>
        </w:rPr>
        <w:t>（3）</w:t>
      </w:r>
      <w:r>
        <w:rPr>
          <w:color w:val="000000"/>
          <w:spacing w:val="0"/>
          <w:w w:val="100"/>
          <w:position w:val="0"/>
        </w:rPr>
        <w:t>教师再随机选取其中的三句，让学生听写。学生们知道了老师新的听写方式以后，又准时来上课了。</w:t>
      </w:r>
    </w:p>
    <w:p>
      <w:pPr>
        <w:pStyle w:val="23"/>
        <w:keepNext w:val="0"/>
        <w:keepLines w:val="0"/>
        <w:widowControl w:val="0"/>
        <w:shd w:val="clear" w:color="auto" w:fill="auto"/>
        <w:bidi w:val="0"/>
        <w:spacing w:before="0" w:after="0" w:line="361" w:lineRule="exact"/>
        <w:ind w:left="0" w:right="0" w:firstLine="420"/>
        <w:jc w:val="both"/>
      </w:pPr>
      <w:r>
        <w:rPr>
          <w:color w:val="000000"/>
          <w:spacing w:val="0"/>
          <w:w w:val="100"/>
          <w:position w:val="0"/>
        </w:rPr>
        <w:t>在很多情况下，教学要求并不是一成不变的铁律，教学原则和方式也是相对特定的学习者而言的。对一个要到中国的旅游者而言，教学内容的实用性是第一位的；对一个在本国学习汉语的儿童来说，趣味性才是第一位的；对一个学历生而言，拿到学位对他来说才是重要的。教育机构当然也应该根据培养目标的要求来衡量能否给予相应的学分，作为教师，则可以利用这一最终目标来激发学习者的动机。而对一个仅仅把汉语学习作为业余进修内容的学习者而言，每天有所收获才是最实际的考量。作为教师，提高学生的成就感是激发其学习动机的重要手段，为此，对于一堂课下来学生的掌握情况，在要求的标准上不妨灵活调整。</w:t>
      </w:r>
    </w:p>
    <w:p>
      <w:pPr>
        <w:pStyle w:val="23"/>
        <w:keepNext w:val="0"/>
        <w:keepLines w:val="0"/>
        <w:widowControl w:val="0"/>
        <w:shd w:val="clear" w:color="auto" w:fill="auto"/>
        <w:bidi w:val="0"/>
        <w:spacing w:before="0" w:after="340" w:line="361" w:lineRule="exact"/>
        <w:ind w:left="0" w:right="0" w:firstLine="420"/>
        <w:jc w:val="both"/>
      </w:pPr>
      <w:r>
        <w:rPr>
          <w:color w:val="000000"/>
          <w:spacing w:val="0"/>
          <w:w w:val="100"/>
          <w:position w:val="0"/>
        </w:rPr>
        <w:t>其实，最重要的不是学生达到了什么水平，而是学生是否在不断进步，是否通过努力在他自身原有的基础上有所提高。</w:t>
      </w:r>
      <w:r>
        <w:rPr>
          <w:color w:val="000000"/>
          <w:spacing w:val="0"/>
          <w:w w:val="100"/>
          <w:position w:val="0"/>
          <w:lang w:val="zh-CN" w:eastAsia="zh-CN" w:bidi="zh-CN"/>
        </w:rPr>
        <w:t>“形成</w:t>
      </w:r>
      <w:r>
        <w:rPr>
          <w:color w:val="000000"/>
          <w:spacing w:val="0"/>
          <w:w w:val="100"/>
          <w:position w:val="0"/>
        </w:rPr>
        <w:t>性评价</w:t>
      </w:r>
      <w:r>
        <w:rPr>
          <w:color w:val="000000"/>
          <w:spacing w:val="0"/>
          <w:w w:val="100"/>
          <w:position w:val="0"/>
          <w:lang w:val="zh-CN" w:eastAsia="zh-CN" w:bidi="zh-CN"/>
        </w:rPr>
        <w:t>”的</w:t>
      </w:r>
      <w:r>
        <w:rPr>
          <w:color w:val="000000"/>
          <w:spacing w:val="0"/>
          <w:w w:val="100"/>
          <w:position w:val="0"/>
        </w:rPr>
        <w:t>精神实质就在于此。</w:t>
      </w:r>
    </w:p>
    <w:p>
      <w:pPr>
        <w:pStyle w:val="23"/>
        <w:keepNext w:val="0"/>
        <w:keepLines w:val="0"/>
        <w:widowControl w:val="0"/>
        <w:shd w:val="clear" w:color="auto" w:fill="auto"/>
        <w:bidi w:val="0"/>
        <w:spacing w:before="0" w:after="0" w:line="365" w:lineRule="exact"/>
        <w:ind w:left="0" w:right="0" w:firstLine="420"/>
        <w:jc w:val="both"/>
      </w:pPr>
      <w:r>
        <w:rPr>
          <w:color w:val="000000"/>
          <w:spacing w:val="0"/>
          <w:w w:val="100"/>
          <w:position w:val="0"/>
        </w:rPr>
        <w:t>【案例</w:t>
      </w:r>
      <w:r>
        <w:rPr>
          <w:color w:val="000000"/>
          <w:spacing w:val="0"/>
          <w:w w:val="100"/>
          <w:position w:val="0"/>
          <w:sz w:val="20"/>
          <w:szCs w:val="20"/>
        </w:rPr>
        <w:t>24</w:t>
      </w:r>
      <w:r>
        <w:rPr>
          <w:color w:val="000000"/>
          <w:spacing w:val="0"/>
          <w:w w:val="100"/>
          <w:position w:val="0"/>
        </w:rPr>
        <w:t>】</w:t>
      </w:r>
    </w:p>
    <w:p>
      <w:pPr>
        <w:pStyle w:val="23"/>
        <w:keepNext w:val="0"/>
        <w:keepLines w:val="0"/>
        <w:widowControl w:val="0"/>
        <w:shd w:val="clear" w:color="auto" w:fill="auto"/>
        <w:bidi w:val="0"/>
        <w:spacing w:before="0" w:after="160" w:line="365" w:lineRule="exact"/>
        <w:ind w:left="400" w:right="0" w:firstLine="460"/>
        <w:jc w:val="both"/>
      </w:pPr>
      <w:r>
        <w:rPr>
          <w:color w:val="000000"/>
          <w:spacing w:val="0"/>
          <w:w w:val="100"/>
          <w:position w:val="0"/>
        </w:rPr>
        <w:t>中级口语课上，教师让学生分组进行会话练习，然后每组上台演示刚才的会话。教师基本不打断学生的会话，偶尔在演示结束后纠正一两个错误。在这节课结束时，一位德国学生上前提出：</w:t>
      </w:r>
      <w:r>
        <w:rPr>
          <w:color w:val="000000"/>
          <w:spacing w:val="0"/>
          <w:w w:val="100"/>
          <w:position w:val="0"/>
          <w:lang w:val="en-US" w:eastAsia="en-US" w:bidi="en-US"/>
        </w:rPr>
        <w:t>"</w:t>
      </w:r>
      <w:r>
        <w:rPr>
          <w:color w:val="000000"/>
          <w:spacing w:val="0"/>
          <w:w w:val="100"/>
          <w:position w:val="0"/>
        </w:rPr>
        <w:t>老师，你为什么不纠正我们的错误？这样我们怎么提高口语水平？"</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作为教师，一般比较注意保护学生学习的积极性，不打击他们学习的信心，因此，在纠正错误时，尤其是口语课上，有时教师只选择典型的或具有普遍性的错误予以纠正，而对于那些小的或不普遍的错误持宽容态度。但是，学习者的学习风格是多种多样的，有的学生期待</w:t>
      </w:r>
      <w:r>
        <w:rPr>
          <w:color w:val="000000"/>
          <w:spacing w:val="0"/>
          <w:w w:val="100"/>
          <w:position w:val="0"/>
          <w:highlight w:val="none"/>
        </w:rPr>
        <w:t>更多的鼓励</w:t>
      </w:r>
      <w:r>
        <w:rPr>
          <w:color w:val="000000"/>
          <w:spacing w:val="0"/>
          <w:w w:val="100"/>
          <w:position w:val="0"/>
        </w:rPr>
        <w:t>和安慰，不喜欢批评，有的学生则比较独立，能够自动激发动机，喜欢教师严格要求，认为这样才能进步。在这个案例中，经过询问，这位学生以前在本国学习时，其中文教师对学生要求十分严格，学生发言后，教师会当场就语音、词汇、语法等各个方面指出错误，这个学生已经接受了这种教学方法，认为是十分有效的，故而会出现上述情形。因此，教师在课堂教学中必须了解不同学生的学习风格，区别对待，努力实现个性化教学，提高教学效果。</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教师应该对学习者的特点有</w:t>
      </w:r>
      <w:r>
        <w:rPr>
          <w:color w:val="000000"/>
          <w:spacing w:val="0"/>
          <w:w w:val="100"/>
          <w:position w:val="0"/>
          <w:highlight w:val="none"/>
        </w:rPr>
        <w:t>充分的了解</w:t>
      </w:r>
      <w:r>
        <w:rPr>
          <w:color w:val="000000"/>
          <w:spacing w:val="0"/>
          <w:w w:val="100"/>
          <w:position w:val="0"/>
        </w:rPr>
        <w:t>，在此基础上确定适应学习者需求的教学内容，釆用学习者适应的教学方法，并逐步引导学习者完善学习策略。教学方法应该建立在师生相互协商的基础上，这就是以学生为中心的理念的体现。</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第三，面向全体的差异性教学。</w:t>
      </w:r>
    </w:p>
    <w:p>
      <w:pPr>
        <w:pStyle w:val="23"/>
        <w:keepNext w:val="0"/>
        <w:keepLines w:val="0"/>
        <w:widowControl w:val="0"/>
        <w:shd w:val="clear" w:color="auto" w:fill="auto"/>
        <w:bidi w:val="0"/>
        <w:spacing w:before="0" w:after="0" w:line="363" w:lineRule="exact"/>
        <w:ind w:left="0" w:right="0"/>
        <w:jc w:val="both"/>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25]</w:t>
      </w:r>
    </w:p>
    <w:p>
      <w:pPr>
        <w:pStyle w:val="23"/>
        <w:keepNext w:val="0"/>
        <w:keepLines w:val="0"/>
        <w:widowControl w:val="0"/>
        <w:shd w:val="clear" w:color="auto" w:fill="auto"/>
        <w:bidi w:val="0"/>
        <w:spacing w:before="0" w:after="0" w:line="363" w:lineRule="exact"/>
        <w:ind w:left="0" w:right="0" w:firstLine="880"/>
        <w:jc w:val="both"/>
        <w:rPr>
          <w:rFonts w:hint="default"/>
          <w:lang w:val="en-US"/>
        </w:rPr>
        <w:sectPr>
          <w:headerReference r:id="rId673" w:type="first"/>
          <w:footerReference r:id="rId676" w:type="first"/>
          <w:headerReference r:id="rId671" w:type="default"/>
          <w:footerReference r:id="rId674" w:type="default"/>
          <w:headerReference r:id="rId672" w:type="even"/>
          <w:footerReference r:id="rId675"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某教师接受的一个班级共有四人，两人水平较高，两人水平较低。在不可能进一步分班的情况下，该教师只能勉为其难。他决定把教学难度定位在</w:t>
      </w:r>
      <w:r>
        <w:rPr>
          <w:color w:val="000000"/>
          <w:spacing w:val="0"/>
          <w:w w:val="100"/>
          <w:position w:val="0"/>
          <w:lang w:val="zh-CN" w:eastAsia="zh-CN" w:bidi="zh-CN"/>
        </w:rPr>
        <w:t>“中等”水平</w:t>
      </w:r>
      <w:r>
        <w:rPr>
          <w:color w:val="000000"/>
          <w:spacing w:val="0"/>
          <w:w w:val="100"/>
          <w:position w:val="0"/>
        </w:rPr>
        <w:t>，让四人向中间</w:t>
      </w:r>
      <w:r>
        <w:rPr>
          <w:color w:val="000000"/>
          <w:spacing w:val="0"/>
          <w:w w:val="100"/>
          <w:position w:val="0"/>
          <w:lang w:val="zh-CN" w:eastAsia="zh-CN" w:bidi="zh-CN"/>
        </w:rPr>
        <w:t>“靠拢”，结</w:t>
      </w:r>
      <w:r>
        <w:rPr>
          <w:color w:val="000000"/>
          <w:spacing w:val="0"/>
          <w:w w:val="100"/>
          <w:position w:val="0"/>
        </w:rPr>
        <w:t>果，两个水平较高者觉得教学内容太容易，另两位水平较低者则觉得教学内容太难，他们都不来上课了。从教学管理者来说,分班应该尽可能准确，以保证班级里的学生的语言水平基本一致。如果班里学生水平差异过大，如何能保证每个学生各有所获</w:t>
      </w:r>
      <w:r>
        <w:rPr>
          <w:rFonts w:hint="eastAsia"/>
          <w:color w:val="000000"/>
          <w:spacing w:val="0"/>
          <w:w w:val="100"/>
          <w:position w:val="0"/>
          <w:highlight w:val="none"/>
          <w:lang w:eastAsia="zh-CN"/>
        </w:rPr>
        <w:t>？</w:t>
      </w:r>
      <w:r>
        <w:rPr>
          <w:color w:val="000000"/>
          <w:spacing w:val="0"/>
          <w:w w:val="100"/>
          <w:position w:val="0"/>
        </w:rPr>
        <w:t>这样教师就面临</w:t>
      </w:r>
      <w:r>
        <w:rPr>
          <w:color w:val="000000"/>
          <w:spacing w:val="0"/>
          <w:w w:val="100"/>
          <w:position w:val="0"/>
          <w:highlight w:val="none"/>
        </w:rPr>
        <w:t>极大的挑战</w:t>
      </w:r>
      <w:r>
        <w:rPr>
          <w:color w:val="000000"/>
          <w:spacing w:val="0"/>
          <w:w w:val="100"/>
          <w:position w:val="0"/>
        </w:rPr>
        <w:t>。在上面的情况下，教师可以考虑对学生分组，进行差异性教学。这个班级的学生有两种水平，可以分为两组（姑且叫高级组、低级组），在教学内容上、教学要求上区别对待。比如，教师让低级组的同学看图片，经过准备后向高级组描述一套公寓的房间结构和家具布置，高级组的同学按照描述画出该公寓的房间结构和家具布置平面图，在此基础上写一个出</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租公寓</w:t>
      </w:r>
      <w:r>
        <w:rPr>
          <w:color w:val="000000"/>
          <w:spacing w:val="0"/>
          <w:w w:val="100"/>
          <w:position w:val="0"/>
          <w:highlight w:val="none"/>
        </w:rPr>
        <w:t>的启事</w:t>
      </w:r>
      <w:r>
        <w:rPr>
          <w:color w:val="000000"/>
          <w:spacing w:val="0"/>
          <w:w w:val="100"/>
          <w:position w:val="0"/>
        </w:rPr>
        <w:t>。在低级组做描述任务前的准备时，高级组阅读一组启事，并完成相应练习。在高级组写启事的时候，低级组完成口头描述任务后的</w:t>
      </w:r>
      <w:r>
        <w:rPr>
          <w:color w:val="000000"/>
          <w:spacing w:val="0"/>
          <w:w w:val="100"/>
          <w:position w:val="0"/>
          <w:highlight w:val="none"/>
        </w:rPr>
        <w:t>结构焦</w:t>
      </w:r>
      <w:r>
        <w:rPr>
          <w:color w:val="000000"/>
          <w:spacing w:val="0"/>
          <w:w w:val="100"/>
          <w:position w:val="0"/>
        </w:rPr>
        <w:t>点型练习。</w:t>
      </w:r>
    </w:p>
    <w:p>
      <w:pPr>
        <w:pStyle w:val="23"/>
        <w:keepNext w:val="0"/>
        <w:keepLines w:val="0"/>
        <w:widowControl w:val="0"/>
        <w:shd w:val="clear" w:color="auto" w:fill="auto"/>
        <w:bidi w:val="0"/>
        <w:spacing w:before="0" w:after="620" w:line="364" w:lineRule="exact"/>
        <w:ind w:left="0" w:right="0" w:firstLine="480"/>
        <w:jc w:val="both"/>
      </w:pPr>
      <w:r>
        <w:rPr>
          <w:color w:val="000000"/>
          <w:spacing w:val="0"/>
          <w:w w:val="100"/>
          <w:position w:val="0"/>
        </w:rPr>
        <w:t>当然，在大多数情况下，班里学生的差异并不是十分严重。教师在课堂提问等环节中适当区别对待就可以了。比如，可以让水平稍低的学生回答简单的问题，水平稍高的学生回答复杂的问题；或者让水平稍高的学生先回答问题，然后请水平稍低的学生重复问题的答案；也可以让水平稍低的学生看课文说出某个词语，让水平稍高的学生上来写出这个词语</w:t>
      </w:r>
      <w:r>
        <w:rPr>
          <w:color w:val="000000"/>
          <w:spacing w:val="0"/>
          <w:w w:val="100"/>
          <w:position w:val="0"/>
          <w:highlight w:val="none"/>
          <w:lang w:val="en-US"/>
        </w:rPr>
        <w:t>；</w:t>
      </w:r>
      <w:r>
        <w:rPr>
          <w:color w:val="000000"/>
          <w:spacing w:val="0"/>
          <w:w w:val="100"/>
          <w:position w:val="0"/>
        </w:rPr>
        <w:t>等等。</w:t>
      </w:r>
    </w:p>
    <w:p>
      <w:pPr>
        <w:pStyle w:val="25"/>
        <w:keepNext/>
        <w:keepLines/>
        <w:widowControl w:val="0"/>
        <w:shd w:val="clear" w:color="auto" w:fill="auto"/>
        <w:bidi w:val="0"/>
        <w:spacing w:before="0" w:after="500" w:line="240" w:lineRule="auto"/>
        <w:ind w:left="0" w:right="0" w:firstLine="0"/>
        <w:jc w:val="center"/>
        <w:rPr>
          <w:sz w:val="26"/>
          <w:szCs w:val="26"/>
        </w:rPr>
      </w:pPr>
      <w:bookmarkStart w:id="505" w:name="bookmark507"/>
      <w:bookmarkStart w:id="506" w:name="bookmark506"/>
      <w:bookmarkStart w:id="507" w:name="bookmark505"/>
      <w:r>
        <w:rPr>
          <w:color w:val="000000"/>
          <w:spacing w:val="0"/>
          <w:w w:val="100"/>
          <w:position w:val="0"/>
          <w:sz w:val="26"/>
          <w:szCs w:val="26"/>
        </w:rPr>
        <w:t>第六节理解与表达</w:t>
      </w:r>
      <w:bookmarkEnd w:id="505"/>
      <w:bookmarkEnd w:id="506"/>
      <w:bookmarkEnd w:id="507"/>
    </w:p>
    <w:p>
      <w:pPr>
        <w:pStyle w:val="23"/>
        <w:keepNext w:val="0"/>
        <w:keepLines w:val="0"/>
        <w:widowControl w:val="0"/>
        <w:shd w:val="clear" w:color="auto" w:fill="auto"/>
        <w:bidi w:val="0"/>
        <w:spacing w:before="0" w:after="0" w:line="362" w:lineRule="exact"/>
        <w:ind w:left="0" w:right="0" w:firstLine="480"/>
        <w:jc w:val="both"/>
      </w:pPr>
      <w:r>
        <w:rPr>
          <w:color w:val="000000"/>
          <w:spacing w:val="0"/>
          <w:w w:val="100"/>
          <w:position w:val="0"/>
        </w:rPr>
        <w:t>听和读是理解性技能，说和写是表达性技能。不论是理解还是表达，活动或任务前的准备和活动或任务后的反馈是十分重要的两个环节。对于理解性活动或任务，之前的准备激活了相关知识，为顺利理解打好基础，之后的反馈深化了对于输入的理解,并从中吸收新的语言知识。对于表达性活动或任务来说，之前的准备为表达搭建了</w:t>
      </w:r>
      <w:r>
        <w:rPr>
          <w:color w:val="000000"/>
          <w:spacing w:val="0"/>
          <w:w w:val="100"/>
          <w:position w:val="0"/>
          <w:lang w:val="zh-CN" w:eastAsia="zh-CN" w:bidi="zh-CN"/>
        </w:rPr>
        <w:t>“脚</w:t>
      </w:r>
      <w:r>
        <w:rPr>
          <w:color w:val="000000"/>
          <w:spacing w:val="0"/>
          <w:w w:val="100"/>
          <w:position w:val="0"/>
        </w:rPr>
        <w:t>手架</w:t>
      </w:r>
      <w:r>
        <w:rPr>
          <w:color w:val="000000"/>
          <w:spacing w:val="0"/>
          <w:w w:val="100"/>
          <w:position w:val="0"/>
          <w:lang w:val="zh-CN" w:eastAsia="zh-CN" w:bidi="zh-CN"/>
        </w:rPr>
        <w:t>”，之</w:t>
      </w:r>
      <w:r>
        <w:rPr>
          <w:color w:val="000000"/>
          <w:spacing w:val="0"/>
          <w:w w:val="100"/>
          <w:position w:val="0"/>
        </w:rPr>
        <w:t>后的反馈为进一步完善落言输出提供了机会。</w:t>
      </w:r>
    </w:p>
    <w:p>
      <w:pPr>
        <w:pStyle w:val="23"/>
        <w:keepNext w:val="0"/>
        <w:keepLines w:val="0"/>
        <w:widowControl w:val="0"/>
        <w:shd w:val="clear" w:color="auto" w:fill="auto"/>
        <w:bidi w:val="0"/>
        <w:spacing w:before="0" w:after="0" w:line="362" w:lineRule="exact"/>
        <w:ind w:left="0" w:right="0" w:firstLine="480"/>
        <w:jc w:val="both"/>
      </w:pPr>
      <w:r>
        <w:rPr>
          <w:color w:val="000000"/>
          <w:spacing w:val="0"/>
          <w:w w:val="100"/>
          <w:position w:val="0"/>
        </w:rPr>
        <w:t>从语言技能来说，理解性任务和表达性任务各有自己的重点微技能需要培养。从语言综合能力的发展来说，可以把理解性任务看作输入，把表达性任务看作输出，前者为学习者提供了新的语言素材,供学习者吸收、整合，从而为后者打下基础，发展学习者的综合能力。在实际的教学过程中，理解性任务离不开表达，表达性任务也离不开理解。听说读写各技能在教学中不可能截然分开，输入和输出更是互相交融在一起的。</w:t>
      </w:r>
    </w:p>
    <w:p>
      <w:pPr>
        <w:pStyle w:val="23"/>
        <w:keepNext w:val="0"/>
        <w:keepLines w:val="0"/>
        <w:widowControl w:val="0"/>
        <w:shd w:val="clear" w:color="auto" w:fill="auto"/>
        <w:bidi w:val="0"/>
        <w:spacing w:before="0" w:after="340" w:line="362" w:lineRule="exact"/>
        <w:ind w:left="0" w:right="0" w:firstLine="480"/>
        <w:jc w:val="both"/>
      </w:pPr>
      <w:r>
        <w:rPr>
          <w:color w:val="000000"/>
          <w:spacing w:val="0"/>
          <w:w w:val="100"/>
          <w:position w:val="0"/>
        </w:rPr>
        <w:t>第一，激活已有知识，为顺利完成理解性任务打下基础。</w:t>
      </w:r>
    </w:p>
    <w:p>
      <w:pPr>
        <w:pStyle w:val="23"/>
        <w:keepNext w:val="0"/>
        <w:keepLines w:val="0"/>
        <w:widowControl w:val="0"/>
        <w:shd w:val="clear" w:color="auto" w:fill="auto"/>
        <w:bidi w:val="0"/>
        <w:spacing w:before="0" w:after="140" w:line="362" w:lineRule="exact"/>
        <w:ind w:left="0" w:right="0" w:firstLine="440"/>
        <w:jc w:val="both"/>
      </w:pPr>
      <w:r>
        <w:rPr>
          <w:color w:val="000000"/>
          <w:spacing w:val="0"/>
          <w:w w:val="100"/>
          <w:position w:val="0"/>
        </w:rPr>
        <w:t>【案例</w:t>
      </w:r>
      <w:r>
        <w:rPr>
          <w:color w:val="000000"/>
          <w:spacing w:val="0"/>
          <w:w w:val="100"/>
          <w:position w:val="0"/>
          <w:sz w:val="20"/>
          <w:szCs w:val="20"/>
        </w:rPr>
        <w:t>26</w:t>
      </w:r>
      <w:r>
        <w:rPr>
          <w:color w:val="000000"/>
          <w:spacing w:val="0"/>
          <w:w w:val="100"/>
          <w:position w:val="0"/>
        </w:rPr>
        <w:t>】</w:t>
      </w:r>
    </w:p>
    <w:p>
      <w:pPr>
        <w:pStyle w:val="23"/>
        <w:keepNext w:val="0"/>
        <w:keepLines w:val="0"/>
        <w:widowControl w:val="0"/>
        <w:shd w:val="clear" w:color="auto" w:fill="auto"/>
        <w:bidi w:val="0"/>
        <w:spacing w:before="0" w:after="420" w:line="240" w:lineRule="auto"/>
        <w:ind w:left="0" w:right="0" w:firstLine="920"/>
        <w:jc w:val="both"/>
        <w:rPr>
          <w:sz w:val="18"/>
          <w:szCs w:val="18"/>
        </w:rPr>
      </w:pPr>
      <w:r>
        <w:rPr>
          <w:color w:val="000000"/>
          <w:spacing w:val="0"/>
          <w:w w:val="100"/>
          <w:position w:val="0"/>
          <w:sz w:val="18"/>
          <w:szCs w:val="18"/>
        </w:rPr>
        <w:t>上听力课时，教师先放录音让学生听，然后做练习。有一道题是这样</w:t>
      </w:r>
    </w:p>
    <w:p>
      <w:pPr>
        <w:pStyle w:val="23"/>
        <w:keepNext w:val="0"/>
        <w:keepLines w:val="0"/>
        <w:widowControl w:val="0"/>
        <w:shd w:val="clear" w:color="auto" w:fill="auto"/>
        <w:bidi w:val="0"/>
        <w:spacing w:before="0" w:after="0" w:line="361" w:lineRule="exact"/>
        <w:ind w:left="0" w:right="0" w:firstLine="420"/>
        <w:jc w:val="both"/>
        <w:rPr>
          <w:sz w:val="18"/>
          <w:szCs w:val="18"/>
        </w:rPr>
      </w:pPr>
      <w:r>
        <w:rPr>
          <w:color w:val="000000"/>
          <w:spacing w:val="0"/>
          <w:w w:val="100"/>
          <w:position w:val="0"/>
          <w:sz w:val="18"/>
          <w:szCs w:val="18"/>
        </w:rPr>
        <w:t>的：</w:t>
      </w:r>
    </w:p>
    <w:p>
      <w:pPr>
        <w:pStyle w:val="23"/>
        <w:keepNext w:val="0"/>
        <w:keepLines w:val="0"/>
        <w:widowControl w:val="0"/>
        <w:shd w:val="clear" w:color="auto" w:fill="auto"/>
        <w:bidi w:val="0"/>
        <w:spacing w:before="0" w:after="0" w:line="361" w:lineRule="exact"/>
        <w:ind w:left="0" w:right="0" w:firstLine="840"/>
        <w:jc w:val="both"/>
        <w:rPr>
          <w:sz w:val="18"/>
          <w:szCs w:val="18"/>
        </w:rPr>
      </w:pPr>
      <w:r>
        <w:rPr>
          <w:color w:val="000000"/>
          <w:spacing w:val="0"/>
          <w:w w:val="100"/>
          <w:position w:val="0"/>
          <w:sz w:val="18"/>
          <w:szCs w:val="18"/>
        </w:rPr>
        <w:t>男：老师，您千万别给我爸打电话，爸爸会打我的。</w:t>
      </w:r>
    </w:p>
    <w:p>
      <w:pPr>
        <w:pStyle w:val="23"/>
        <w:keepNext w:val="0"/>
        <w:keepLines w:val="0"/>
        <w:widowControl w:val="0"/>
        <w:shd w:val="clear" w:color="auto" w:fill="auto"/>
        <w:bidi w:val="0"/>
        <w:spacing w:before="0" w:after="0" w:line="361" w:lineRule="exact"/>
        <w:ind w:left="0" w:right="0" w:firstLine="840"/>
        <w:jc w:val="both"/>
        <w:rPr>
          <w:sz w:val="18"/>
          <w:szCs w:val="18"/>
        </w:rPr>
      </w:pPr>
      <w:r>
        <w:rPr>
          <w:color w:val="000000"/>
          <w:spacing w:val="0"/>
          <w:w w:val="100"/>
          <w:position w:val="0"/>
          <w:sz w:val="18"/>
          <w:szCs w:val="18"/>
        </w:rPr>
        <w:t>女：作为班主任，有责任让家长了解情况。</w:t>
      </w:r>
    </w:p>
    <w:p>
      <w:pPr>
        <w:pStyle w:val="23"/>
        <w:keepNext w:val="0"/>
        <w:keepLines w:val="0"/>
        <w:widowControl w:val="0"/>
        <w:shd w:val="clear" w:color="auto" w:fill="auto"/>
        <w:bidi w:val="0"/>
        <w:spacing w:before="0" w:after="0" w:line="361" w:lineRule="exact"/>
        <w:ind w:left="0" w:right="0" w:firstLine="840"/>
        <w:jc w:val="both"/>
        <w:rPr>
          <w:sz w:val="18"/>
          <w:szCs w:val="18"/>
        </w:rPr>
      </w:pPr>
      <w:r>
        <w:rPr>
          <w:color w:val="000000"/>
          <w:spacing w:val="0"/>
          <w:w w:val="100"/>
          <w:position w:val="0"/>
          <w:sz w:val="18"/>
          <w:szCs w:val="18"/>
        </w:rPr>
        <w:t>问：女的要干什么？</w:t>
      </w:r>
    </w:p>
    <w:p>
      <w:pPr>
        <w:pStyle w:val="23"/>
        <w:keepNext w:val="0"/>
        <w:keepLines w:val="0"/>
        <w:widowControl w:val="0"/>
        <w:shd w:val="clear" w:color="auto" w:fill="auto"/>
        <w:bidi w:val="0"/>
        <w:spacing w:before="0" w:after="0" w:line="361" w:lineRule="exact"/>
        <w:ind w:left="1260" w:right="0" w:firstLine="0"/>
        <w:jc w:val="left"/>
        <w:rPr>
          <w:sz w:val="18"/>
          <w:szCs w:val="18"/>
        </w:rPr>
      </w:pPr>
      <w:r>
        <w:rPr>
          <w:color w:val="000000"/>
          <w:spacing w:val="0"/>
          <w:w w:val="100"/>
          <w:position w:val="0"/>
          <w:sz w:val="20"/>
          <w:szCs w:val="20"/>
          <w:lang w:val="en-US" w:eastAsia="en-US" w:bidi="en-US"/>
        </w:rPr>
        <w:t>A,</w:t>
      </w:r>
      <w:r>
        <w:rPr>
          <w:color w:val="000000"/>
          <w:spacing w:val="0"/>
          <w:w w:val="100"/>
          <w:position w:val="0"/>
          <w:sz w:val="18"/>
          <w:szCs w:val="18"/>
        </w:rPr>
        <w:t>向孩子的家长反映情况</w:t>
      </w:r>
      <w:r>
        <w:rPr>
          <w:color w:val="000000"/>
          <w:spacing w:val="0"/>
          <w:w w:val="100"/>
          <w:position w:val="0"/>
          <w:sz w:val="20"/>
          <w:szCs w:val="20"/>
          <w:lang w:val="en-US" w:eastAsia="en-US" w:bidi="en-US"/>
        </w:rPr>
        <w:t>B.</w:t>
      </w:r>
      <w:r>
        <w:rPr>
          <w:color w:val="000000"/>
          <w:spacing w:val="0"/>
          <w:w w:val="100"/>
          <w:position w:val="0"/>
          <w:sz w:val="18"/>
          <w:szCs w:val="18"/>
        </w:rPr>
        <w:t>向家长了解情况</w:t>
      </w:r>
    </w:p>
    <w:p>
      <w:pPr>
        <w:pStyle w:val="23"/>
        <w:keepNext w:val="0"/>
        <w:keepLines w:val="0"/>
        <w:widowControl w:val="0"/>
        <w:shd w:val="clear" w:color="auto" w:fill="auto"/>
        <w:tabs>
          <w:tab w:val="left" w:pos="4044"/>
        </w:tabs>
        <w:bidi w:val="0"/>
        <w:spacing w:before="0" w:after="0" w:line="361" w:lineRule="exact"/>
        <w:ind w:left="1260" w:right="0" w:firstLine="0"/>
        <w:jc w:val="left"/>
        <w:rPr>
          <w:sz w:val="18"/>
          <w:szCs w:val="18"/>
        </w:rPr>
      </w:pPr>
      <w:r>
        <w:rPr>
          <w:color w:val="000000"/>
          <w:spacing w:val="0"/>
          <w:w w:val="100"/>
          <w:position w:val="0"/>
          <w:sz w:val="20"/>
          <w:szCs w:val="20"/>
          <w:lang w:val="en-US" w:eastAsia="en-US" w:bidi="en-US"/>
        </w:rPr>
        <w:t>C,</w:t>
      </w:r>
      <w:r>
        <w:rPr>
          <w:color w:val="000000"/>
          <w:spacing w:val="0"/>
          <w:w w:val="100"/>
          <w:position w:val="0"/>
          <w:sz w:val="18"/>
          <w:szCs w:val="18"/>
        </w:rPr>
        <w:t>劝家长不要打孩子</w:t>
      </w:r>
      <w:r>
        <w:rPr>
          <w:color w:val="000000"/>
          <w:spacing w:val="0"/>
          <w:w w:val="100"/>
          <w:position w:val="0"/>
          <w:sz w:val="18"/>
          <w:szCs w:val="18"/>
        </w:rPr>
        <w:tab/>
      </w:r>
      <w:r>
        <w:rPr>
          <w:color w:val="000000"/>
          <w:spacing w:val="0"/>
          <w:w w:val="100"/>
          <w:position w:val="0"/>
          <w:sz w:val="20"/>
          <w:szCs w:val="20"/>
          <w:lang w:val="en-US" w:eastAsia="en-US" w:bidi="en-US"/>
        </w:rPr>
        <w:t>D.</w:t>
      </w:r>
      <w:r>
        <w:rPr>
          <w:color w:val="000000"/>
          <w:spacing w:val="0"/>
          <w:w w:val="100"/>
          <w:position w:val="0"/>
          <w:sz w:val="18"/>
          <w:szCs w:val="18"/>
        </w:rPr>
        <w:t>向孩子的父亲提意见</w:t>
      </w:r>
    </w:p>
    <w:p>
      <w:pPr>
        <w:pStyle w:val="23"/>
        <w:keepNext w:val="0"/>
        <w:keepLines w:val="0"/>
        <w:widowControl w:val="0"/>
        <w:shd w:val="clear" w:color="auto" w:fill="auto"/>
        <w:bidi w:val="0"/>
        <w:spacing w:before="0" w:after="0" w:line="361" w:lineRule="exact"/>
        <w:ind w:left="0" w:right="0" w:firstLine="840"/>
        <w:jc w:val="both"/>
        <w:rPr>
          <w:sz w:val="18"/>
          <w:szCs w:val="18"/>
        </w:rPr>
      </w:pPr>
      <w:r>
        <w:rPr>
          <w:color w:val="000000"/>
          <w:spacing w:val="0"/>
          <w:w w:val="100"/>
          <w:position w:val="0"/>
          <w:sz w:val="18"/>
          <w:szCs w:val="18"/>
        </w:rPr>
        <w:t>可是，很多学生反映录音太难，听不懂，于是教师让学生再听一遍，学</w:t>
      </w:r>
    </w:p>
    <w:p>
      <w:pPr>
        <w:pStyle w:val="23"/>
        <w:keepNext w:val="0"/>
        <w:keepLines w:val="0"/>
        <w:widowControl w:val="0"/>
        <w:shd w:val="clear" w:color="auto" w:fill="auto"/>
        <w:bidi w:val="0"/>
        <w:spacing w:before="0" w:after="0" w:line="361" w:lineRule="exact"/>
        <w:ind w:left="0" w:right="0" w:firstLine="440"/>
        <w:jc w:val="both"/>
        <w:rPr>
          <w:sz w:val="18"/>
          <w:szCs w:val="18"/>
        </w:rPr>
      </w:pPr>
      <w:r>
        <w:rPr>
          <w:color w:val="000000"/>
          <w:spacing w:val="0"/>
          <w:w w:val="100"/>
          <w:position w:val="0"/>
          <w:sz w:val="18"/>
          <w:szCs w:val="18"/>
        </w:rPr>
        <w:t>生还是听不懂。教师只好给学生逐字解释。</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在上面的材料中，学生有的是因为不理解其中的关键词语，如</w:t>
      </w:r>
      <w:r>
        <w:rPr>
          <w:color w:val="000000"/>
          <w:spacing w:val="0"/>
          <w:w w:val="100"/>
          <w:position w:val="0"/>
          <w:lang w:val="zh-CN" w:eastAsia="zh-CN" w:bidi="zh-CN"/>
        </w:rPr>
        <w:t>“班主</w:t>
      </w:r>
      <w:r>
        <w:rPr>
          <w:color w:val="000000"/>
          <w:spacing w:val="0"/>
          <w:w w:val="100"/>
          <w:position w:val="0"/>
        </w:rPr>
        <w:t>任”、</w:t>
      </w:r>
      <w:r>
        <w:rPr>
          <w:color w:val="000000"/>
          <w:spacing w:val="0"/>
          <w:w w:val="100"/>
          <w:position w:val="0"/>
          <w:lang w:val="zh-CN" w:eastAsia="zh-CN" w:bidi="zh-CN"/>
        </w:rPr>
        <w:t>“责</w:t>
      </w:r>
      <w:r>
        <w:rPr>
          <w:color w:val="000000"/>
          <w:spacing w:val="0"/>
          <w:w w:val="100"/>
          <w:position w:val="0"/>
        </w:rPr>
        <w:t>任”</w:t>
      </w:r>
      <w:r>
        <w:rPr>
          <w:color w:val="000000"/>
          <w:spacing w:val="0"/>
          <w:w w:val="100"/>
          <w:position w:val="0"/>
          <w:lang w:val="zh-CN" w:eastAsia="zh-CN" w:bidi="zh-CN"/>
        </w:rPr>
        <w:t>、“作</w:t>
      </w:r>
      <w:r>
        <w:rPr>
          <w:color w:val="000000"/>
          <w:spacing w:val="0"/>
          <w:w w:val="100"/>
          <w:position w:val="0"/>
        </w:rPr>
        <w:t>为"等，词语有一定的难度；有的是因为不理解背景知识，如果不了解中国中小学的班主任制度以及教师和家长的关系等，就很难理解上面这段对话。而事实上，在现实生活中，在大多数情况下，我们听到的、看到的语料总是有特定语境的，我们往往会根据相关的图式对即将听到、看到的内容有所预测。因此，教学中，在听力或阅读活动开始之前，一个重要的教学环节是激活学生的原有知识结构，必要时还需要让学生适当了解相关的词语，以便适当调整文本难度，并且指导学生采用恰当的聆听/阅读技能，如猜测词语、跳跃障碍等。当然，在进行听力、阅读活动/任务之前的准备活动时，教师需要把握好分寸，一方面要通过准备环节把语料难度调整到适当的层次，另一方面要保留必要的信息差，从而保证</w:t>
      </w:r>
      <w:r>
        <w:rPr>
          <w:color w:val="000000"/>
          <w:spacing w:val="0"/>
          <w:w w:val="100"/>
          <w:position w:val="0"/>
          <w:lang w:val="zh-CN" w:eastAsia="zh-CN" w:bidi="zh-CN"/>
        </w:rPr>
        <w:t>“自</w:t>
      </w:r>
      <w:r>
        <w:rPr>
          <w:color w:val="000000"/>
          <w:spacing w:val="0"/>
          <w:w w:val="100"/>
          <w:position w:val="0"/>
        </w:rPr>
        <w:t>上而下</w:t>
      </w:r>
      <w:r>
        <w:rPr>
          <w:color w:val="000000"/>
          <w:spacing w:val="0"/>
          <w:w w:val="100"/>
          <w:position w:val="0"/>
          <w:lang w:val="zh-CN" w:eastAsia="zh-CN" w:bidi="zh-CN"/>
        </w:rPr>
        <w:t>”与“自下</w:t>
      </w:r>
      <w:r>
        <w:rPr>
          <w:color w:val="000000"/>
          <w:spacing w:val="0"/>
          <w:w w:val="100"/>
          <w:position w:val="0"/>
        </w:rPr>
        <w:t>而上”模式在理解过程中的互动。</w:t>
      </w:r>
    </w:p>
    <w:p>
      <w:pPr>
        <w:pStyle w:val="23"/>
        <w:keepNext w:val="0"/>
        <w:keepLines w:val="0"/>
        <w:widowControl w:val="0"/>
        <w:shd w:val="clear" w:color="auto" w:fill="auto"/>
        <w:bidi w:val="0"/>
        <w:spacing w:before="0" w:after="340" w:line="361" w:lineRule="exact"/>
        <w:ind w:left="0" w:right="0" w:firstLine="440"/>
        <w:jc w:val="both"/>
      </w:pPr>
      <w:r>
        <w:rPr>
          <w:color w:val="000000"/>
          <w:spacing w:val="0"/>
          <w:w w:val="100"/>
          <w:position w:val="0"/>
        </w:rPr>
        <w:t>第二，搭建</w:t>
      </w:r>
      <w:r>
        <w:rPr>
          <w:color w:val="000000"/>
          <w:spacing w:val="0"/>
          <w:w w:val="100"/>
          <w:position w:val="0"/>
          <w:lang w:val="zh-CN" w:eastAsia="zh-CN" w:bidi="zh-CN"/>
        </w:rPr>
        <w:t>“脚</w:t>
      </w:r>
      <w:r>
        <w:rPr>
          <w:color w:val="000000"/>
          <w:spacing w:val="0"/>
          <w:w w:val="100"/>
          <w:position w:val="0"/>
        </w:rPr>
        <w:t>手架</w:t>
      </w:r>
      <w:r>
        <w:rPr>
          <w:color w:val="000000"/>
          <w:spacing w:val="0"/>
          <w:w w:val="100"/>
          <w:position w:val="0"/>
          <w:lang w:val="zh-CN" w:eastAsia="zh-CN" w:bidi="zh-CN"/>
        </w:rPr>
        <w:t>”，有</w:t>
      </w:r>
      <w:r>
        <w:rPr>
          <w:color w:val="000000"/>
          <w:spacing w:val="0"/>
          <w:w w:val="100"/>
          <w:position w:val="0"/>
        </w:rPr>
        <w:t>控制地引导表达。</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【案例</w:t>
      </w:r>
      <w:r>
        <w:rPr>
          <w:color w:val="000000"/>
          <w:spacing w:val="0"/>
          <w:w w:val="100"/>
          <w:position w:val="0"/>
          <w:sz w:val="20"/>
          <w:szCs w:val="20"/>
        </w:rPr>
        <w:t>27</w:t>
      </w:r>
      <w:r>
        <w:rPr>
          <w:color w:val="000000"/>
          <w:spacing w:val="0"/>
          <w:w w:val="100"/>
          <w:position w:val="0"/>
        </w:rPr>
        <w:t>】</w:t>
      </w:r>
    </w:p>
    <w:p>
      <w:pPr>
        <w:pStyle w:val="23"/>
        <w:keepNext w:val="0"/>
        <w:keepLines w:val="0"/>
        <w:widowControl w:val="0"/>
        <w:shd w:val="clear" w:color="auto" w:fill="auto"/>
        <w:bidi w:val="0"/>
        <w:spacing w:before="0" w:after="0" w:line="362" w:lineRule="exact"/>
        <w:ind w:left="420" w:right="0" w:firstLine="420"/>
        <w:jc w:val="both"/>
        <w:rPr>
          <w:sz w:val="18"/>
          <w:szCs w:val="18"/>
        </w:rPr>
      </w:pPr>
      <w:r>
        <w:rPr>
          <w:color w:val="000000"/>
          <w:spacing w:val="0"/>
          <w:w w:val="100"/>
          <w:position w:val="0"/>
          <w:sz w:val="18"/>
          <w:szCs w:val="18"/>
        </w:rPr>
        <w:t>在某国的一次华文课堂上，课文是关于华人先辈漂洋过海、艰辛创业的历史的，学生磕磕绊绊勉强读完了课文。下课前，教师要求学生回家写一篇作文，介绍自己的先辈是怎样来本国创业的。结果，学生交上来的作文错误百出，简直不可卒读，教师不知道从何改起。</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679" w:type="first"/>
          <w:footerReference r:id="rId682" w:type="first"/>
          <w:headerReference r:id="rId677" w:type="default"/>
          <w:footerReference r:id="rId680" w:type="default"/>
          <w:headerReference r:id="rId678" w:type="even"/>
          <w:footerReference r:id="rId681"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对习得语言来说，仅仅有输入是不够的。因为在接触可理解输入时，学习者往往只关注语义，而忽视那些不影响语义理解的语法因素。而要提高表达</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能力，就必须通过可理解输出来促使学习者有意识地发展语法能力。一方面，输出是对学习者在输入基础上形成的某个假设的检验，是对吸收的成果的反馈；另一方面，输出迫使学习者从语义分析转到句法分析。在理解输入时，学习者可以利用百科知识、语境和交际策略来帮助理解，但是在表达时，说话人就不得不有意识地关注语言的形式方面。当学习者在表达中遇到困难、面临交际失败时,是会努力完善他</w:t>
      </w:r>
      <w:r>
        <w:rPr>
          <w:color w:val="000000"/>
          <w:spacing w:val="0"/>
          <w:w w:val="100"/>
          <w:position w:val="0"/>
          <w:highlight w:val="none"/>
        </w:rPr>
        <w:t>的输</w:t>
      </w:r>
      <w:r>
        <w:rPr>
          <w:color w:val="000000"/>
          <w:spacing w:val="0"/>
          <w:w w:val="100"/>
          <w:position w:val="0"/>
          <w:highlight w:val="none"/>
          <w:lang w:val="en-US"/>
        </w:rPr>
        <w:t>出</w:t>
      </w:r>
      <w:r>
        <w:rPr>
          <w:color w:val="000000"/>
          <w:spacing w:val="0"/>
          <w:w w:val="100"/>
          <w:position w:val="0"/>
        </w:rPr>
        <w:t>的。</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上面是一个书面输出的例子。问题在于，教师应该如何帮助学生去完善他</w:t>
      </w:r>
      <w:r>
        <w:rPr>
          <w:color w:val="000000"/>
          <w:spacing w:val="0"/>
          <w:w w:val="100"/>
          <w:position w:val="0"/>
          <w:highlight w:val="none"/>
        </w:rPr>
        <w:t>的输出</w:t>
      </w:r>
      <w:r>
        <w:rPr>
          <w:color w:val="000000"/>
          <w:spacing w:val="0"/>
          <w:w w:val="100"/>
          <w:position w:val="0"/>
        </w:rPr>
        <w:t>。就上面的真实案例而言，学生尽管已经学习了相关主题的课文，但是我们从课堂观察中可以发现，学生的水平是比较低的。课文确实提供了该主题的表达范本，但是.每个学生的情况是各不相同的。当学生</w:t>
      </w:r>
      <w:r>
        <w:rPr>
          <w:color w:val="000000"/>
          <w:spacing w:val="0"/>
          <w:w w:val="100"/>
          <w:position w:val="0"/>
          <w:highlight w:val="none"/>
        </w:rPr>
        <w:t>真的要</w:t>
      </w:r>
      <w:r>
        <w:rPr>
          <w:color w:val="000000"/>
          <w:spacing w:val="0"/>
          <w:w w:val="100"/>
          <w:position w:val="0"/>
        </w:rPr>
        <w:t>写自己的先辈的情况时，就发现千头万绪，无从写起，而且，涉及的有关词语也捉襟见肘，勉强写来，结果只能是给自己、给教师增加挫折感。如果我们的设计做得细致一些，也许就能够避免这样的问题。比如，在学完课文后，安排下面的一系列活动；</w:t>
      </w:r>
    </w:p>
    <w:p>
      <w:pPr>
        <w:pStyle w:val="23"/>
        <w:keepNext w:val="0"/>
        <w:keepLines w:val="0"/>
        <w:widowControl w:val="0"/>
        <w:numPr>
          <w:ilvl w:val="0"/>
          <w:numId w:val="85"/>
        </w:numPr>
        <w:shd w:val="clear" w:color="auto" w:fill="auto"/>
        <w:tabs>
          <w:tab w:val="left" w:pos="1284"/>
        </w:tabs>
        <w:bidi w:val="0"/>
        <w:spacing w:before="0" w:after="0" w:line="363" w:lineRule="exact"/>
        <w:ind w:left="0" w:right="0" w:firstLine="880"/>
        <w:jc w:val="both"/>
        <w:rPr>
          <w:sz w:val="18"/>
          <w:szCs w:val="18"/>
        </w:rPr>
      </w:pPr>
      <w:bookmarkStart w:id="508" w:name="bookmark508"/>
      <w:bookmarkEnd w:id="508"/>
      <w:r>
        <w:rPr>
          <w:color w:val="000000"/>
          <w:spacing w:val="0"/>
          <w:w w:val="100"/>
          <w:position w:val="0"/>
          <w:sz w:val="18"/>
          <w:szCs w:val="18"/>
        </w:rPr>
        <w:t>填写亲属关系树形图。学生可以进一步提问、补充。</w:t>
      </w:r>
    </w:p>
    <w:p>
      <w:pPr>
        <w:pStyle w:val="23"/>
        <w:keepNext w:val="0"/>
        <w:keepLines w:val="0"/>
        <w:widowControl w:val="0"/>
        <w:numPr>
          <w:ilvl w:val="0"/>
          <w:numId w:val="85"/>
        </w:numPr>
        <w:shd w:val="clear" w:color="auto" w:fill="auto"/>
        <w:tabs>
          <w:tab w:val="left" w:pos="1284"/>
        </w:tabs>
        <w:bidi w:val="0"/>
        <w:spacing w:before="0" w:after="0" w:line="363" w:lineRule="exact"/>
        <w:ind w:left="0" w:right="0" w:firstLine="880"/>
        <w:jc w:val="both"/>
        <w:rPr>
          <w:sz w:val="18"/>
          <w:szCs w:val="18"/>
        </w:rPr>
      </w:pPr>
      <w:bookmarkStart w:id="509" w:name="bookmark509"/>
      <w:bookmarkEnd w:id="509"/>
      <w:r>
        <w:rPr>
          <w:color w:val="000000"/>
          <w:spacing w:val="0"/>
          <w:w w:val="100"/>
          <w:position w:val="0"/>
          <w:sz w:val="18"/>
          <w:szCs w:val="18"/>
        </w:rPr>
        <w:t>看图，说职业名称。学生可以根据自己的兴趣提问、补充。</w:t>
      </w:r>
    </w:p>
    <w:p>
      <w:pPr>
        <w:pStyle w:val="23"/>
        <w:keepNext w:val="0"/>
        <w:keepLines w:val="0"/>
        <w:widowControl w:val="0"/>
        <w:numPr>
          <w:ilvl w:val="0"/>
          <w:numId w:val="85"/>
        </w:numPr>
        <w:shd w:val="clear" w:color="auto" w:fill="auto"/>
        <w:tabs>
          <w:tab w:val="left" w:pos="1284"/>
        </w:tabs>
        <w:bidi w:val="0"/>
        <w:spacing w:before="0" w:after="0" w:line="363" w:lineRule="exact"/>
        <w:ind w:left="0" w:right="0" w:firstLine="880"/>
        <w:jc w:val="both"/>
        <w:rPr>
          <w:sz w:val="18"/>
          <w:szCs w:val="18"/>
        </w:rPr>
      </w:pPr>
      <w:bookmarkStart w:id="510" w:name="bookmark510"/>
      <w:bookmarkEnd w:id="510"/>
      <w:r>
        <w:rPr>
          <w:color w:val="000000"/>
          <w:spacing w:val="0"/>
          <w:w w:val="100"/>
          <w:position w:val="0"/>
          <w:sz w:val="18"/>
          <w:szCs w:val="18"/>
        </w:rPr>
        <w:t>听一段谈论家庭历史的录音，填表记录。</w:t>
      </w:r>
    </w:p>
    <w:p>
      <w:pPr>
        <w:pStyle w:val="23"/>
        <w:keepNext w:val="0"/>
        <w:keepLines w:val="0"/>
        <w:widowControl w:val="0"/>
        <w:numPr>
          <w:ilvl w:val="0"/>
          <w:numId w:val="85"/>
        </w:numPr>
        <w:shd w:val="clear" w:color="auto" w:fill="auto"/>
        <w:tabs>
          <w:tab w:val="left" w:pos="1262"/>
        </w:tabs>
        <w:bidi w:val="0"/>
        <w:spacing w:before="0" w:after="0" w:line="363" w:lineRule="exact"/>
        <w:ind w:left="440" w:right="0" w:firstLine="440"/>
        <w:jc w:val="both"/>
        <w:rPr>
          <w:sz w:val="18"/>
          <w:szCs w:val="18"/>
        </w:rPr>
      </w:pPr>
      <w:bookmarkStart w:id="511" w:name="bookmark511"/>
      <w:bookmarkEnd w:id="511"/>
      <w:r>
        <w:rPr>
          <w:color w:val="000000"/>
          <w:spacing w:val="0"/>
          <w:w w:val="100"/>
          <w:position w:val="0"/>
          <w:sz w:val="18"/>
          <w:szCs w:val="18"/>
        </w:rPr>
        <w:t>阅读一篇跟上述录音内容一致的文章，看看人家是怎么写成文章的。</w:t>
      </w:r>
    </w:p>
    <w:p>
      <w:pPr>
        <w:pStyle w:val="23"/>
        <w:keepNext w:val="0"/>
        <w:keepLines w:val="0"/>
        <w:widowControl w:val="0"/>
        <w:numPr>
          <w:ilvl w:val="0"/>
          <w:numId w:val="85"/>
        </w:numPr>
        <w:shd w:val="clear" w:color="auto" w:fill="auto"/>
        <w:tabs>
          <w:tab w:val="left" w:pos="1284"/>
        </w:tabs>
        <w:bidi w:val="0"/>
        <w:spacing w:before="0" w:after="0" w:line="363" w:lineRule="exact"/>
        <w:ind w:left="0" w:right="0" w:firstLine="880"/>
        <w:jc w:val="both"/>
        <w:rPr>
          <w:sz w:val="18"/>
          <w:szCs w:val="18"/>
        </w:rPr>
      </w:pPr>
      <w:bookmarkStart w:id="512" w:name="bookmark512"/>
      <w:bookmarkEnd w:id="512"/>
      <w:r>
        <w:rPr>
          <w:color w:val="000000"/>
          <w:spacing w:val="0"/>
          <w:w w:val="100"/>
          <w:position w:val="0"/>
          <w:sz w:val="18"/>
          <w:szCs w:val="18"/>
        </w:rPr>
        <w:t>根据上述内容制作一张空白表格，拿回去问父母，填好表格。</w:t>
      </w:r>
    </w:p>
    <w:p>
      <w:pPr>
        <w:pStyle w:val="23"/>
        <w:keepNext w:val="0"/>
        <w:keepLines w:val="0"/>
        <w:widowControl w:val="0"/>
        <w:numPr>
          <w:ilvl w:val="0"/>
          <w:numId w:val="85"/>
        </w:numPr>
        <w:shd w:val="clear" w:color="auto" w:fill="auto"/>
        <w:tabs>
          <w:tab w:val="left" w:pos="1284"/>
        </w:tabs>
        <w:bidi w:val="0"/>
        <w:spacing w:before="0" w:after="0" w:line="363" w:lineRule="exact"/>
        <w:ind w:left="0" w:right="0" w:firstLine="880"/>
        <w:jc w:val="both"/>
        <w:rPr>
          <w:sz w:val="18"/>
          <w:szCs w:val="18"/>
        </w:rPr>
      </w:pPr>
      <w:bookmarkStart w:id="513" w:name="bookmark513"/>
      <w:bookmarkEnd w:id="513"/>
      <w:r>
        <w:rPr>
          <w:color w:val="000000"/>
          <w:spacing w:val="0"/>
          <w:w w:val="100"/>
          <w:position w:val="0"/>
          <w:sz w:val="18"/>
          <w:szCs w:val="18"/>
        </w:rPr>
        <w:t>下次课堂上，根据表格里的内容，上台</w:t>
      </w:r>
      <w:r>
        <w:rPr>
          <w:color w:val="000000"/>
          <w:spacing w:val="0"/>
          <w:w w:val="100"/>
          <w:position w:val="0"/>
          <w:sz w:val="18"/>
          <w:szCs w:val="18"/>
          <w:lang w:val="zh-CN" w:eastAsia="zh-CN" w:bidi="zh-CN"/>
        </w:rPr>
        <w:t>“口</w:t>
      </w:r>
      <w:r>
        <w:rPr>
          <w:color w:val="000000"/>
          <w:spacing w:val="0"/>
          <w:w w:val="100"/>
          <w:position w:val="0"/>
          <w:sz w:val="18"/>
          <w:szCs w:val="18"/>
        </w:rPr>
        <w:t>述历史”。</w:t>
      </w:r>
    </w:p>
    <w:p>
      <w:pPr>
        <w:pStyle w:val="23"/>
        <w:keepNext w:val="0"/>
        <w:keepLines w:val="0"/>
        <w:widowControl w:val="0"/>
        <w:numPr>
          <w:ilvl w:val="0"/>
          <w:numId w:val="85"/>
        </w:numPr>
        <w:shd w:val="clear" w:color="auto" w:fill="auto"/>
        <w:tabs>
          <w:tab w:val="left" w:pos="1284"/>
        </w:tabs>
        <w:bidi w:val="0"/>
        <w:spacing w:before="0" w:after="0" w:line="363" w:lineRule="exact"/>
        <w:ind w:left="0" w:right="0" w:firstLine="880"/>
        <w:jc w:val="both"/>
        <w:rPr>
          <w:sz w:val="18"/>
          <w:szCs w:val="18"/>
        </w:rPr>
      </w:pPr>
      <w:bookmarkStart w:id="514" w:name="bookmark514"/>
      <w:bookmarkEnd w:id="514"/>
      <w:r>
        <w:rPr>
          <w:color w:val="000000"/>
          <w:spacing w:val="0"/>
          <w:w w:val="100"/>
          <w:position w:val="0"/>
          <w:sz w:val="18"/>
          <w:szCs w:val="18"/>
        </w:rPr>
        <w:t>写一篇介绍自己先辈创业史的文章。</w:t>
      </w:r>
    </w:p>
    <w:p>
      <w:pPr>
        <w:pStyle w:val="23"/>
        <w:keepNext w:val="0"/>
        <w:keepLines w:val="0"/>
        <w:widowControl w:val="0"/>
        <w:shd w:val="clear" w:color="auto" w:fill="auto"/>
        <w:bidi w:val="0"/>
        <w:spacing w:before="0" w:after="320" w:line="363" w:lineRule="exact"/>
        <w:ind w:left="0" w:right="0" w:firstLine="460"/>
        <w:jc w:val="both"/>
      </w:pPr>
      <w:r>
        <w:rPr>
          <w:color w:val="000000"/>
          <w:spacing w:val="0"/>
          <w:w w:val="100"/>
          <w:position w:val="0"/>
        </w:rPr>
        <w:t>现在的写作教学和口语教学，特别是在初中级阶段，往往走向两个极端：一个做法是由教材提供范例，教师在课堂上详细讲解范例</w:t>
      </w:r>
      <w:r>
        <w:rPr>
          <w:color w:val="000000"/>
          <w:spacing w:val="0"/>
          <w:w w:val="100"/>
          <w:position w:val="0"/>
          <w:lang w:val="en-US" w:eastAsia="en-US" w:bidi="en-US"/>
        </w:rPr>
        <w:t>一-一</w:t>
      </w:r>
      <w:r>
        <w:rPr>
          <w:color w:val="000000"/>
          <w:spacing w:val="0"/>
          <w:w w:val="100"/>
          <w:position w:val="0"/>
        </w:rPr>
        <w:t>学习新词语、学习新语法点、学习课文，等等，只在最后一个环节让学生进行口语或者书面语表达，这样，口语课和写作课就变成了精读课，而且最后的表达阶段的内容跟前面学习范本阶段的内容往往是脱节的，学生说的、写的东西往往不是课文里所教的，而课文</w:t>
      </w:r>
      <w:r>
        <w:rPr>
          <w:color w:val="000000"/>
          <w:spacing w:val="0"/>
          <w:w w:val="100"/>
          <w:position w:val="0"/>
          <w:highlight w:val="none"/>
          <w:lang w:val="en-US"/>
        </w:rPr>
        <w:t>（</w:t>
      </w:r>
      <w:r>
        <w:rPr>
          <w:color w:val="000000"/>
          <w:spacing w:val="0"/>
          <w:w w:val="100"/>
          <w:position w:val="0"/>
        </w:rPr>
        <w:t>作为范本</w:t>
      </w:r>
      <w:r>
        <w:rPr>
          <w:color w:val="000000"/>
          <w:spacing w:val="0"/>
          <w:w w:val="100"/>
          <w:position w:val="0"/>
          <w:highlight w:val="none"/>
          <w:lang w:val="en-US"/>
        </w:rPr>
        <w:t>）</w:t>
      </w:r>
      <w:r>
        <w:rPr>
          <w:color w:val="000000"/>
          <w:spacing w:val="0"/>
          <w:w w:val="100"/>
          <w:position w:val="0"/>
        </w:rPr>
        <w:t>要教的东西，学生又不愿意用，或者根本用不上。另外一个做法是不用教材，完全根据学生的兴趣选择话题来说或写，教师事先几乎不做指导，只是事后讲评，这样又走向了放任自流，学生较难有收获和进步。如果我们能釆用有控制的引导表达的教学模式，注重</w:t>
      </w:r>
      <w:r>
        <w:rPr>
          <w:color w:val="000000"/>
          <w:spacing w:val="0"/>
          <w:w w:val="100"/>
          <w:position w:val="0"/>
          <w:lang w:val="zh-CN" w:eastAsia="zh-CN" w:bidi="zh-CN"/>
        </w:rPr>
        <w:t>“过程</w:t>
      </w:r>
      <w:r>
        <w:rPr>
          <w:color w:val="000000"/>
          <w:spacing w:val="0"/>
          <w:w w:val="100"/>
          <w:position w:val="0"/>
          <w:lang w:val="en-US" w:eastAsia="en-US" w:bidi="en-US"/>
        </w:rPr>
        <w:t>",</w:t>
      </w:r>
      <w:r>
        <w:rPr>
          <w:color w:val="000000"/>
          <w:spacing w:val="0"/>
          <w:w w:val="100"/>
          <w:position w:val="0"/>
        </w:rPr>
        <w:t>处理好输入和输出的平衡，那么对提高口语教学和写作教学的质量是非常有益的。</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rPr>
        <w:t>【案例</w:t>
      </w:r>
      <w:r>
        <w:rPr>
          <w:color w:val="000000"/>
          <w:spacing w:val="0"/>
          <w:w w:val="100"/>
          <w:position w:val="0"/>
          <w:sz w:val="20"/>
          <w:szCs w:val="20"/>
        </w:rPr>
        <w:t>28</w:t>
      </w:r>
      <w:r>
        <w:rPr>
          <w:color w:val="000000"/>
          <w:spacing w:val="0"/>
          <w:w w:val="100"/>
          <w:position w:val="0"/>
        </w:rPr>
        <w:t>】</w:t>
      </w:r>
    </w:p>
    <w:p>
      <w:pPr>
        <w:pStyle w:val="23"/>
        <w:keepNext w:val="0"/>
        <w:keepLines w:val="0"/>
        <w:widowControl w:val="0"/>
        <w:shd w:val="clear" w:color="auto" w:fill="auto"/>
        <w:bidi w:val="0"/>
        <w:spacing w:before="0" w:after="0" w:line="364" w:lineRule="exact"/>
        <w:ind w:left="0" w:right="0" w:firstLine="900"/>
        <w:jc w:val="both"/>
      </w:pPr>
      <w:r>
        <w:rPr>
          <w:color w:val="000000"/>
          <w:spacing w:val="0"/>
          <w:w w:val="100"/>
          <w:position w:val="0"/>
        </w:rPr>
        <w:t>口语课上，教师对学生进行分组，要求学生结合自身的经历谈谈让自己产生自豪感和成就感的事情。分组讨论结束后，让学生轮流上讲台讲述。半数左右的学生站到讲台上都要先停顿一会儿。教师认为学生是害羞或紧张，因此不断地鼓励：</w:t>
      </w:r>
      <w:r>
        <w:rPr>
          <w:color w:val="000000"/>
          <w:spacing w:val="0"/>
          <w:w w:val="100"/>
          <w:position w:val="0"/>
          <w:lang w:val="zh-CN" w:eastAsia="zh-CN" w:bidi="zh-CN"/>
        </w:rPr>
        <w:t>“随</w:t>
      </w:r>
      <w:r>
        <w:rPr>
          <w:color w:val="000000"/>
          <w:spacing w:val="0"/>
          <w:w w:val="100"/>
          <w:position w:val="0"/>
        </w:rPr>
        <w:t>便说，随便说，想说什么就说什么。”这实际上是两个课堂活动，一个是课堂小组讨论,一个是口头报告。教师事先并没有强调小组讨论结束后要求每个人都做口头报告。这两种活动所使用的语言存在一定差别。小组讨论是对话形式，语言更为随意，说话人常常停顿、说断句、转换话题，或被小组其他成员打断，如对感兴趣的部分进一步提问，要求补充信息，要求对没听清或听懂的部分予以重复等。而口头报告相对来说则是成段的连贯的语言。如果在小组讨论结束前，学生没有进一步对刚才的对话内容进行整理就上台，是很难立刻展开讲述的。因此学生在台上的停顿不一定是紧张，而是在思考刚才对话的内容并进行语言上的转换和加工。由于课堂时间极为有限，因此教师在组织课堂活动前必须思考每个环节，对活动提出明确细致的要求。</w:t>
      </w:r>
    </w:p>
    <w:p>
      <w:pPr>
        <w:pStyle w:val="23"/>
        <w:keepNext w:val="0"/>
        <w:keepLines w:val="0"/>
        <w:widowControl w:val="0"/>
        <w:shd w:val="clear" w:color="auto" w:fill="auto"/>
        <w:bidi w:val="0"/>
        <w:spacing w:before="0" w:after="320" w:line="364" w:lineRule="exact"/>
        <w:ind w:left="0" w:right="0" w:firstLine="440"/>
        <w:jc w:val="both"/>
      </w:pPr>
      <w:r>
        <w:rPr>
          <w:color w:val="000000"/>
          <w:spacing w:val="0"/>
          <w:w w:val="100"/>
          <w:position w:val="0"/>
        </w:rPr>
        <w:t>另外，这是有目的、有组织的课堂活动，学生在口头报告前已经花了相当长的时间认真讨论，讲述的内容是确定的，教师不应该多次强调</w:t>
      </w:r>
      <w:r>
        <w:rPr>
          <w:color w:val="000000"/>
          <w:spacing w:val="0"/>
          <w:w w:val="100"/>
          <w:position w:val="0"/>
          <w:lang w:val="zh-CN" w:eastAsia="zh-CN" w:bidi="zh-CN"/>
        </w:rPr>
        <w:t>“随便</w:t>
      </w:r>
      <w:r>
        <w:rPr>
          <w:color w:val="000000"/>
          <w:spacing w:val="0"/>
          <w:w w:val="100"/>
          <w:position w:val="0"/>
        </w:rPr>
        <w:t>说”。如果为了消除学生的紧张情绪，首先可以选择让语言水平较高、性格开朗活泼的学生上台报告，给其他学生留下较多的时间适应和思考。如果鼓励学生，可以使用“别紧张，你刚才准备得很好</w:t>
      </w:r>
      <w:r>
        <w:rPr>
          <w:color w:val="000000"/>
          <w:spacing w:val="0"/>
          <w:w w:val="100"/>
          <w:position w:val="0"/>
          <w:lang w:val="zh-CN" w:eastAsia="zh-CN" w:bidi="zh-CN"/>
        </w:rPr>
        <w:t>”之</w:t>
      </w:r>
      <w:r>
        <w:rPr>
          <w:color w:val="000000"/>
          <w:spacing w:val="0"/>
          <w:w w:val="100"/>
          <w:position w:val="0"/>
        </w:rPr>
        <w:t>类更为直接、更正面的语言。</w:t>
      </w:r>
    </w:p>
    <w:p>
      <w:pPr>
        <w:pStyle w:val="23"/>
        <w:keepNext w:val="0"/>
        <w:keepLines w:val="0"/>
        <w:widowControl w:val="0"/>
        <w:shd w:val="clear" w:color="auto" w:fill="auto"/>
        <w:bidi w:val="0"/>
        <w:spacing w:before="0" w:after="140" w:line="364" w:lineRule="exact"/>
        <w:ind w:left="0" w:right="0" w:firstLine="420"/>
        <w:jc w:val="both"/>
      </w:pPr>
      <w:r>
        <w:rPr>
          <w:color w:val="000000"/>
          <w:spacing w:val="0"/>
          <w:w w:val="100"/>
          <w:position w:val="0"/>
        </w:rPr>
        <w:t>【案例</w:t>
      </w:r>
      <w:r>
        <w:rPr>
          <w:color w:val="000000"/>
          <w:spacing w:val="0"/>
          <w:w w:val="100"/>
          <w:position w:val="0"/>
          <w:sz w:val="20"/>
          <w:szCs w:val="20"/>
        </w:rPr>
        <w:t>29</w:t>
      </w:r>
      <w:r>
        <w:rPr>
          <w:color w:val="000000"/>
          <w:spacing w:val="0"/>
          <w:w w:val="100"/>
          <w:position w:val="0"/>
        </w:rPr>
        <w:t>】</w:t>
      </w:r>
    </w:p>
    <w:p>
      <w:pPr>
        <w:pStyle w:val="23"/>
        <w:keepNext w:val="0"/>
        <w:keepLines w:val="0"/>
        <w:widowControl w:val="0"/>
        <w:shd w:val="clear" w:color="auto" w:fill="auto"/>
        <w:bidi w:val="0"/>
        <w:spacing w:before="0" w:after="320" w:line="240" w:lineRule="auto"/>
        <w:ind w:left="0" w:right="0" w:firstLine="880"/>
        <w:jc w:val="left"/>
        <w:rPr>
          <w:sz w:val="18"/>
          <w:szCs w:val="18"/>
        </w:rPr>
        <w:sectPr>
          <w:headerReference r:id="rId685" w:type="first"/>
          <w:footerReference r:id="rId688" w:type="first"/>
          <w:headerReference r:id="rId683" w:type="default"/>
          <w:footerReference r:id="rId686" w:type="default"/>
          <w:headerReference r:id="rId684" w:type="even"/>
          <w:footerReference r:id="rId687"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sz w:val="18"/>
          <w:szCs w:val="18"/>
        </w:rPr>
        <w:t>一本高级汉语口语教材的第一课</w:t>
      </w:r>
      <w:r>
        <w:rPr>
          <w:color w:val="000000"/>
          <w:spacing w:val="0"/>
          <w:w w:val="100"/>
          <w:position w:val="0"/>
          <w:sz w:val="18"/>
          <w:szCs w:val="18"/>
          <w:lang w:val="zh-CN" w:eastAsia="zh-CN" w:bidi="zh-CN"/>
        </w:rPr>
        <w:t>“环境</w:t>
      </w:r>
      <w:r>
        <w:rPr>
          <w:color w:val="000000"/>
          <w:spacing w:val="0"/>
          <w:w w:val="100"/>
          <w:position w:val="0"/>
          <w:sz w:val="18"/>
          <w:szCs w:val="18"/>
        </w:rPr>
        <w:t>保护''中有这样的练习：</w:t>
      </w:r>
    </w:p>
    <w:p>
      <w:pPr>
        <w:pStyle w:val="23"/>
        <w:keepNext w:val="0"/>
        <w:keepLines w:val="0"/>
        <w:widowControl w:val="0"/>
        <w:shd w:val="clear" w:color="auto" w:fill="auto"/>
        <w:bidi w:val="0"/>
        <w:spacing w:before="0" w:after="0" w:line="366" w:lineRule="exact"/>
        <w:ind w:left="0" w:right="0" w:firstLine="820"/>
        <w:jc w:val="both"/>
        <w:rPr>
          <w:sz w:val="18"/>
          <w:szCs w:val="18"/>
        </w:rPr>
      </w:pPr>
      <w:r>
        <w:rPr>
          <w:color w:val="000000"/>
          <w:spacing w:val="0"/>
          <w:w w:val="100"/>
          <w:position w:val="0"/>
          <w:sz w:val="18"/>
          <w:szCs w:val="18"/>
        </w:rPr>
        <w:t>阅读下面短文：</w:t>
      </w:r>
    </w:p>
    <w:p>
      <w:pPr>
        <w:pStyle w:val="23"/>
        <w:keepNext w:val="0"/>
        <w:keepLines w:val="0"/>
        <w:widowControl w:val="0"/>
        <w:shd w:val="clear" w:color="auto" w:fill="auto"/>
        <w:bidi w:val="0"/>
        <w:spacing w:before="0" w:after="0" w:line="366" w:lineRule="exact"/>
        <w:ind w:left="0" w:right="0" w:firstLine="820"/>
        <w:jc w:val="both"/>
        <w:rPr>
          <w:sz w:val="18"/>
          <w:szCs w:val="18"/>
        </w:rPr>
      </w:pPr>
      <w:r>
        <w:rPr>
          <w:color w:val="000000"/>
          <w:spacing w:val="0"/>
          <w:w w:val="100"/>
          <w:position w:val="0"/>
          <w:sz w:val="18"/>
          <w:szCs w:val="18"/>
        </w:rPr>
        <w:t>一家旅馆的浴室里有这样一个牌子：</w:t>
      </w:r>
    </w:p>
    <w:p>
      <w:pPr>
        <w:pStyle w:val="23"/>
        <w:keepNext w:val="0"/>
        <w:keepLines w:val="0"/>
        <w:widowControl w:val="0"/>
        <w:shd w:val="clear" w:color="auto" w:fill="auto"/>
        <w:bidi w:val="0"/>
        <w:spacing w:before="0" w:after="0" w:line="366" w:lineRule="exact"/>
        <w:ind w:left="400" w:right="0" w:firstLine="420"/>
        <w:jc w:val="both"/>
        <w:rPr>
          <w:sz w:val="18"/>
          <w:szCs w:val="18"/>
        </w:rPr>
      </w:pPr>
      <w:r>
        <w:rPr>
          <w:color w:val="000000"/>
          <w:spacing w:val="0"/>
          <w:w w:val="100"/>
          <w:position w:val="0"/>
          <w:sz w:val="18"/>
          <w:szCs w:val="18"/>
        </w:rPr>
        <w:t>您知道全世界的旅馆每天要洗多少条本可以不洗的毛巾吗？洗这些毛巾又造成怎样的水污染吗？——为了保护环境，请您这样做：如果把毛巾</w:t>
      </w:r>
      <w:r>
        <w:rPr>
          <w:color w:val="000000"/>
          <w:spacing w:val="0"/>
          <w:w w:val="100"/>
          <w:position w:val="0"/>
          <w:sz w:val="18"/>
          <w:szCs w:val="18"/>
          <w:highlight w:val="none"/>
        </w:rPr>
        <w:t>放在架</w:t>
      </w:r>
      <w:r>
        <w:rPr>
          <w:color w:val="000000"/>
          <w:spacing w:val="0"/>
          <w:w w:val="100"/>
          <w:position w:val="0"/>
          <w:sz w:val="18"/>
          <w:szCs w:val="18"/>
        </w:rPr>
        <w:t>上，则表示要继续使用；如果把毛巾扔到水池或地上，则表示让清洗。谢谢您的支持！</w:t>
      </w:r>
    </w:p>
    <w:p>
      <w:pPr>
        <w:pStyle w:val="23"/>
        <w:keepNext w:val="0"/>
        <w:keepLines w:val="0"/>
        <w:widowControl w:val="0"/>
        <w:shd w:val="clear" w:color="auto" w:fill="auto"/>
        <w:bidi w:val="0"/>
        <w:spacing w:before="0" w:after="0" w:line="366" w:lineRule="exact"/>
        <w:ind w:left="0" w:right="0" w:firstLine="880"/>
        <w:jc w:val="both"/>
        <w:rPr>
          <w:sz w:val="18"/>
          <w:szCs w:val="18"/>
        </w:rPr>
      </w:pPr>
      <w:r>
        <w:rPr>
          <w:color w:val="000000"/>
          <w:spacing w:val="0"/>
          <w:w w:val="100"/>
          <w:position w:val="0"/>
          <w:sz w:val="18"/>
          <w:szCs w:val="18"/>
        </w:rPr>
        <w:t>用下面的句式谈谈你阅读上面的短文以后的想法。</w:t>
      </w:r>
    </w:p>
    <w:p>
      <w:pPr>
        <w:pStyle w:val="23"/>
        <w:keepNext w:val="0"/>
        <w:keepLines w:val="0"/>
        <w:widowControl w:val="0"/>
        <w:shd w:val="clear" w:color="auto" w:fill="auto"/>
        <w:tabs>
          <w:tab w:val="left" w:leader="dot" w:pos="1634"/>
          <w:tab w:val="left" w:leader="dot" w:pos="3002"/>
        </w:tabs>
        <w:bidi w:val="0"/>
        <w:spacing w:before="0" w:after="180" w:line="366" w:lineRule="exact"/>
        <w:ind w:left="1240" w:right="0" w:firstLine="20"/>
        <w:jc w:val="left"/>
        <w:rPr>
          <w:sz w:val="18"/>
          <w:szCs w:val="18"/>
        </w:rPr>
      </w:pPr>
      <w:r>
        <w:rPr>
          <w:color w:val="000000"/>
          <w:spacing w:val="0"/>
          <w:w w:val="100"/>
          <w:position w:val="0"/>
          <w:sz w:val="18"/>
          <w:szCs w:val="18"/>
          <w:highlight w:val="none"/>
          <w:lang w:val="en-US" w:eastAsia="en-US" w:bidi="en-US"/>
        </w:rPr>
        <w:t>，</w:t>
      </w:r>
      <w:r>
        <w:rPr>
          <w:color w:val="000000"/>
          <w:spacing w:val="0"/>
          <w:w w:val="100"/>
          <w:position w:val="0"/>
          <w:sz w:val="18"/>
          <w:szCs w:val="18"/>
        </w:rPr>
        <w:t>与此同时</w:t>
      </w:r>
      <w:r>
        <w:rPr>
          <w:color w:val="000000"/>
          <w:spacing w:val="0"/>
          <w:w w:val="100"/>
          <w:position w:val="0"/>
          <w:sz w:val="18"/>
          <w:szCs w:val="18"/>
          <w:lang w:val="en-US" w:eastAsia="en-US" w:bidi="en-US"/>
        </w:rPr>
        <w:tab/>
      </w:r>
    </w:p>
    <w:p>
      <w:pPr>
        <w:pStyle w:val="31"/>
        <w:keepNext w:val="0"/>
        <w:keepLines w:val="0"/>
        <w:widowControl w:val="0"/>
        <w:shd w:val="clear" w:color="auto" w:fill="auto"/>
        <w:tabs>
          <w:tab w:val="left" w:leader="dot" w:pos="2057"/>
          <w:tab w:val="left" w:leader="dot" w:pos="2791"/>
          <w:tab w:val="left" w:pos="3715"/>
          <w:tab w:val="left" w:leader="dot" w:pos="3948"/>
        </w:tabs>
        <w:bidi w:val="0"/>
        <w:spacing w:before="0" w:after="0" w:line="365" w:lineRule="exact"/>
        <w:ind w:left="1240" w:right="0" w:firstLine="20"/>
        <w:jc w:val="left"/>
        <w:rPr>
          <w:rFonts w:hint="default"/>
          <w:sz w:val="18"/>
          <w:szCs w:val="18"/>
          <w:lang w:val="en-US"/>
        </w:rPr>
      </w:pPr>
      <w:r>
        <w:fldChar w:fldCharType="begin"/>
      </w:r>
      <w:r>
        <w:instrText xml:space="preserve"> TOC \o "1-5" \h \z </w:instrText>
      </w:r>
      <w:r>
        <w:fldChar w:fldCharType="separate"/>
      </w:r>
      <w:r>
        <w:rPr>
          <w:color w:val="000000"/>
          <w:spacing w:val="0"/>
          <w:w w:val="100"/>
          <w:position w:val="0"/>
          <w:sz w:val="18"/>
          <w:szCs w:val="18"/>
        </w:rPr>
        <w:t>不仅</w:t>
      </w:r>
      <w:r>
        <w:rPr>
          <w:color w:val="000000"/>
          <w:spacing w:val="0"/>
          <w:w w:val="100"/>
          <w:position w:val="0"/>
          <w:sz w:val="18"/>
          <w:szCs w:val="18"/>
          <w:highlight w:val="none"/>
          <w:lang w:val="en-US" w:eastAsia="en-US" w:bidi="en-US"/>
        </w:rPr>
        <w:t>，</w:t>
      </w:r>
      <w:r>
        <w:rPr>
          <w:color w:val="000000"/>
          <w:spacing w:val="0"/>
          <w:w w:val="100"/>
          <w:position w:val="0"/>
          <w:sz w:val="18"/>
          <w:szCs w:val="18"/>
        </w:rPr>
        <w:t>也</w:t>
      </w:r>
      <w:r>
        <w:rPr>
          <w:color w:val="000000"/>
          <w:spacing w:val="0"/>
          <w:w w:val="100"/>
          <w:position w:val="0"/>
          <w:sz w:val="18"/>
          <w:szCs w:val="18"/>
          <w:highlight w:val="none"/>
          <w:lang w:val="en-US" w:eastAsia="en-US" w:bidi="en-US"/>
        </w:rPr>
        <w:t>，</w:t>
      </w:r>
      <w:r>
        <w:rPr>
          <w:color w:val="000000"/>
          <w:spacing w:val="0"/>
          <w:w w:val="100"/>
          <w:position w:val="0"/>
          <w:sz w:val="18"/>
          <w:szCs w:val="18"/>
        </w:rPr>
        <w:t>同时还</w:t>
      </w:r>
      <w:r>
        <w:rPr>
          <w:color w:val="000000"/>
          <w:spacing w:val="0"/>
          <w:w w:val="100"/>
          <w:position w:val="0"/>
          <w:sz w:val="18"/>
          <w:szCs w:val="18"/>
          <w:highlight w:val="none"/>
          <w:lang w:val="en-US"/>
        </w:rPr>
        <w:t>，</w:t>
      </w:r>
    </w:p>
    <w:p>
      <w:pPr>
        <w:pStyle w:val="31"/>
        <w:keepNext w:val="0"/>
        <w:keepLines w:val="0"/>
        <w:widowControl w:val="0"/>
        <w:shd w:val="clear" w:color="auto" w:fill="auto"/>
        <w:tabs>
          <w:tab w:val="left" w:leader="dot" w:pos="1855"/>
          <w:tab w:val="left" w:leader="dot" w:pos="2484"/>
        </w:tabs>
        <w:bidi w:val="0"/>
        <w:spacing w:before="0" w:after="0" w:line="365" w:lineRule="exact"/>
        <w:ind w:left="1240" w:right="0" w:firstLine="20"/>
        <w:jc w:val="left"/>
        <w:rPr>
          <w:sz w:val="18"/>
          <w:szCs w:val="18"/>
          <w:highlight w:val="none"/>
        </w:rPr>
      </w:pPr>
      <w:r>
        <w:rPr>
          <w:color w:val="000000"/>
          <w:spacing w:val="0"/>
          <w:w w:val="100"/>
          <w:position w:val="0"/>
          <w:sz w:val="18"/>
          <w:szCs w:val="18"/>
        </w:rPr>
        <w:t>从</w:t>
      </w:r>
      <w:r>
        <w:rPr>
          <w:color w:val="000000"/>
          <w:spacing w:val="0"/>
          <w:w w:val="100"/>
          <w:position w:val="0"/>
          <w:sz w:val="18"/>
          <w:szCs w:val="18"/>
          <w:lang w:val="en-US" w:eastAsia="en-US" w:bidi="en-US"/>
        </w:rPr>
        <w:tab/>
      </w:r>
      <w:r>
        <w:rPr>
          <w:color w:val="000000"/>
          <w:spacing w:val="0"/>
          <w:w w:val="100"/>
          <w:position w:val="0"/>
          <w:sz w:val="18"/>
          <w:szCs w:val="18"/>
        </w:rPr>
        <w:t>到</w:t>
      </w:r>
      <w:r>
        <w:rPr>
          <w:color w:val="000000"/>
          <w:spacing w:val="0"/>
          <w:w w:val="100"/>
          <w:position w:val="0"/>
          <w:sz w:val="18"/>
          <w:szCs w:val="18"/>
          <w:highlight w:val="none"/>
          <w:lang w:val="en-US" w:eastAsia="en-US" w:bidi="en-US"/>
        </w:rPr>
        <w:t>，</w:t>
      </w:r>
      <w:r>
        <w:rPr>
          <w:color w:val="000000"/>
          <w:spacing w:val="0"/>
          <w:w w:val="100"/>
          <w:position w:val="0"/>
          <w:sz w:val="18"/>
          <w:szCs w:val="18"/>
        </w:rPr>
        <w:t>无处不</w:t>
      </w:r>
      <w:r>
        <w:rPr>
          <w:color w:val="000000"/>
          <w:spacing w:val="0"/>
          <w:w w:val="100"/>
          <w:position w:val="0"/>
          <w:sz w:val="18"/>
          <w:szCs w:val="18"/>
          <w:highlight w:val="none"/>
          <w:lang w:val="zh-CN" w:eastAsia="zh-CN" w:bidi="zh-CN"/>
        </w:rPr>
        <w:t>••…</w:t>
      </w:r>
    </w:p>
    <w:p>
      <w:pPr>
        <w:pStyle w:val="31"/>
        <w:keepNext w:val="0"/>
        <w:keepLines w:val="0"/>
        <w:widowControl w:val="0"/>
        <w:shd w:val="clear" w:color="auto" w:fill="auto"/>
        <w:tabs>
          <w:tab w:val="left" w:leader="dot" w:pos="2052"/>
          <w:tab w:val="left" w:leader="dot" w:pos="2575"/>
          <w:tab w:val="left" w:leader="dot" w:pos="3209"/>
        </w:tabs>
        <w:bidi w:val="0"/>
        <w:spacing w:before="0" w:after="0" w:line="365" w:lineRule="exact"/>
        <w:ind w:left="1240" w:right="0" w:firstLine="20"/>
        <w:jc w:val="left"/>
        <w:rPr>
          <w:sz w:val="18"/>
          <w:szCs w:val="18"/>
        </w:rPr>
      </w:pPr>
      <w:r>
        <w:rPr>
          <w:color w:val="000000"/>
          <w:spacing w:val="0"/>
          <w:w w:val="100"/>
          <w:position w:val="0"/>
          <w:sz w:val="18"/>
          <w:szCs w:val="18"/>
        </w:rPr>
        <w:t>不单</w:t>
      </w:r>
      <w:r>
        <w:rPr>
          <w:color w:val="000000"/>
          <w:spacing w:val="0"/>
          <w:w w:val="100"/>
          <w:position w:val="0"/>
          <w:sz w:val="18"/>
          <w:szCs w:val="18"/>
          <w:lang w:val="en-US" w:eastAsia="en-US" w:bidi="en-US"/>
        </w:rPr>
        <w:tab/>
      </w:r>
      <w:r>
        <w:rPr>
          <w:color w:val="000000"/>
          <w:spacing w:val="0"/>
          <w:w w:val="100"/>
          <w:position w:val="0"/>
          <w:sz w:val="18"/>
          <w:szCs w:val="18"/>
        </w:rPr>
        <w:t>，</w:t>
      </w:r>
      <w:r>
        <w:rPr>
          <w:color w:val="000000"/>
          <w:spacing w:val="0"/>
          <w:w w:val="100"/>
          <w:position w:val="0"/>
          <w:sz w:val="18"/>
          <w:szCs w:val="18"/>
          <w:lang w:val="en-US" w:eastAsia="en-US" w:bidi="en-US"/>
        </w:rPr>
        <w:tab/>
      </w:r>
      <w:r>
        <w:rPr>
          <w:color w:val="000000"/>
          <w:spacing w:val="0"/>
          <w:w w:val="100"/>
          <w:position w:val="0"/>
          <w:sz w:val="18"/>
          <w:szCs w:val="18"/>
        </w:rPr>
        <w:t>更</w:t>
      </w:r>
      <w:r>
        <w:rPr>
          <w:color w:val="000000"/>
          <w:spacing w:val="0"/>
          <w:w w:val="100"/>
          <w:position w:val="0"/>
          <w:sz w:val="18"/>
          <w:szCs w:val="18"/>
          <w:highlight w:val="none"/>
          <w:lang w:val="en-US" w:eastAsia="en-US" w:bidi="en-US"/>
        </w:rPr>
        <w:t>，</w:t>
      </w:r>
    </w:p>
    <w:p>
      <w:pPr>
        <w:pStyle w:val="31"/>
        <w:keepNext w:val="0"/>
        <w:keepLines w:val="0"/>
        <w:widowControl w:val="0"/>
        <w:shd w:val="clear" w:color="auto" w:fill="auto"/>
        <w:tabs>
          <w:tab w:val="left" w:leader="dot" w:pos="1840"/>
          <w:tab w:val="left" w:leader="dot" w:pos="2464"/>
          <w:tab w:val="left" w:leader="dot" w:pos="2786"/>
        </w:tabs>
        <w:bidi w:val="0"/>
        <w:spacing w:before="0" w:after="0" w:line="365" w:lineRule="exact"/>
        <w:ind w:left="1240" w:right="3340" w:firstLine="20"/>
        <w:jc w:val="left"/>
        <w:rPr>
          <w:sz w:val="18"/>
          <w:szCs w:val="18"/>
        </w:rPr>
      </w:pPr>
      <w:r>
        <w:rPr>
          <w:color w:val="000000"/>
          <w:spacing w:val="0"/>
          <w:w w:val="100"/>
          <w:position w:val="0"/>
          <w:sz w:val="18"/>
          <w:szCs w:val="18"/>
        </w:rPr>
        <w:t>可以说是</w:t>
      </w:r>
      <w:r>
        <w:rPr>
          <w:color w:val="000000"/>
          <w:spacing w:val="0"/>
          <w:w w:val="100"/>
          <w:position w:val="0"/>
          <w:sz w:val="18"/>
          <w:szCs w:val="18"/>
          <w:highlight w:val="none"/>
          <w:lang w:val="en-US" w:eastAsia="en-US" w:bidi="en-US"/>
        </w:rPr>
        <w:t>，</w:t>
      </w:r>
      <w:r>
        <w:rPr>
          <w:color w:val="000000"/>
          <w:spacing w:val="0"/>
          <w:w w:val="100"/>
          <w:position w:val="0"/>
          <w:sz w:val="18"/>
          <w:szCs w:val="18"/>
        </w:rPr>
        <w:t>但（是）</w:t>
      </w:r>
      <w:r>
        <w:rPr>
          <w:color w:val="000000"/>
          <w:spacing w:val="0"/>
          <w:w w:val="100"/>
          <w:position w:val="0"/>
          <w:sz w:val="18"/>
          <w:szCs w:val="18"/>
          <w:highlight w:val="none"/>
        </w:rPr>
        <w:t>••…从</w:t>
      </w:r>
      <w:r>
        <w:rPr>
          <w:color w:val="000000"/>
          <w:spacing w:val="0"/>
          <w:w w:val="100"/>
          <w:position w:val="0"/>
          <w:sz w:val="18"/>
          <w:szCs w:val="18"/>
          <w:lang w:val="en-US" w:eastAsia="en-US" w:bidi="en-US"/>
        </w:rPr>
        <w:tab/>
      </w:r>
      <w:r>
        <w:rPr>
          <w:color w:val="000000"/>
          <w:spacing w:val="0"/>
          <w:w w:val="100"/>
          <w:position w:val="0"/>
          <w:sz w:val="18"/>
          <w:szCs w:val="18"/>
        </w:rPr>
        <w:t>来讲，</w:t>
      </w:r>
      <w:r>
        <w:rPr>
          <w:color w:val="000000"/>
          <w:spacing w:val="0"/>
          <w:w w:val="100"/>
          <w:position w:val="0"/>
          <w:sz w:val="18"/>
          <w:szCs w:val="18"/>
          <w:highlight w:val="none"/>
          <w:lang w:val="en-US" w:eastAsia="en-US" w:bidi="en-US"/>
        </w:rPr>
        <w:t>，</w:t>
      </w:r>
      <w:r>
        <w:rPr>
          <w:color w:val="000000"/>
          <w:spacing w:val="0"/>
          <w:w w:val="100"/>
          <w:position w:val="0"/>
          <w:sz w:val="18"/>
          <w:szCs w:val="18"/>
          <w:lang w:val="en-US" w:eastAsia="en-US" w:bidi="en-US"/>
        </w:rPr>
        <w:tab/>
      </w:r>
      <w:r>
        <w:fldChar w:fldCharType="end"/>
      </w:r>
    </w:p>
    <w:p>
      <w:pPr>
        <w:pStyle w:val="23"/>
        <w:keepNext w:val="0"/>
        <w:keepLines w:val="0"/>
        <w:widowControl w:val="0"/>
        <w:shd w:val="clear" w:color="auto" w:fill="auto"/>
        <w:tabs>
          <w:tab w:val="left" w:leader="dot" w:pos="3012"/>
        </w:tabs>
        <w:bidi w:val="0"/>
        <w:spacing w:before="0" w:after="0" w:line="365" w:lineRule="exact"/>
        <w:ind w:left="1240" w:right="3340" w:firstLine="20"/>
        <w:jc w:val="left"/>
        <w:rPr>
          <w:sz w:val="18"/>
          <w:szCs w:val="18"/>
        </w:rPr>
      </w:pPr>
      <w:r>
        <w:rPr>
          <w:color w:val="000000"/>
          <w:spacing w:val="0"/>
          <w:w w:val="100"/>
          <w:position w:val="0"/>
          <w:sz w:val="18"/>
          <w:szCs w:val="18"/>
        </w:rPr>
        <w:t>也许有人会说，</w:t>
      </w:r>
      <w:r>
        <w:rPr>
          <w:color w:val="000000"/>
          <w:spacing w:val="0"/>
          <w:w w:val="100"/>
          <w:position w:val="0"/>
          <w:sz w:val="18"/>
          <w:szCs w:val="18"/>
          <w:lang w:val="en-US" w:eastAsia="en-US" w:bidi="en-US"/>
        </w:rPr>
        <w:tab/>
      </w:r>
    </w:p>
    <w:p>
      <w:pPr>
        <w:pStyle w:val="23"/>
        <w:keepNext w:val="0"/>
        <w:keepLines w:val="0"/>
        <w:widowControl w:val="0"/>
        <w:shd w:val="clear" w:color="auto" w:fill="auto"/>
        <w:tabs>
          <w:tab w:val="left" w:leader="dot" w:pos="1634"/>
          <w:tab w:val="left" w:leader="dot" w:pos="2268"/>
          <w:tab w:val="left" w:leader="dot" w:pos="3214"/>
        </w:tabs>
        <w:bidi w:val="0"/>
        <w:spacing w:before="0" w:after="0" w:line="363" w:lineRule="exact"/>
        <w:ind w:left="1240" w:right="0" w:firstLine="20"/>
        <w:jc w:val="left"/>
        <w:rPr>
          <w:sz w:val="18"/>
          <w:szCs w:val="18"/>
        </w:rPr>
      </w:pPr>
      <w:r>
        <w:rPr>
          <w:color w:val="000000"/>
          <w:spacing w:val="0"/>
          <w:w w:val="100"/>
          <w:position w:val="0"/>
          <w:sz w:val="18"/>
          <w:szCs w:val="18"/>
          <w:lang w:val="en-US" w:eastAsia="en-US" w:bidi="en-US"/>
        </w:rPr>
        <w:tab/>
      </w:r>
      <w:r>
        <w:rPr>
          <w:color w:val="000000"/>
          <w:spacing w:val="0"/>
          <w:w w:val="100"/>
          <w:position w:val="0"/>
          <w:sz w:val="18"/>
          <w:szCs w:val="18"/>
        </w:rPr>
        <w:t>是</w:t>
      </w:r>
      <w:r>
        <w:rPr>
          <w:color w:val="000000"/>
          <w:spacing w:val="0"/>
          <w:w w:val="100"/>
          <w:position w:val="0"/>
          <w:sz w:val="18"/>
          <w:szCs w:val="18"/>
          <w:highlight w:val="none"/>
          <w:lang w:val="en-US" w:eastAsia="en-US" w:bidi="en-US"/>
        </w:rPr>
        <w:t>，</w:t>
      </w:r>
      <w:r>
        <w:rPr>
          <w:color w:val="000000"/>
          <w:spacing w:val="0"/>
          <w:w w:val="100"/>
          <w:position w:val="0"/>
          <w:sz w:val="18"/>
          <w:szCs w:val="18"/>
        </w:rPr>
        <w:t>但是</w:t>
      </w:r>
      <w:r>
        <w:rPr>
          <w:color w:val="000000"/>
          <w:spacing w:val="0"/>
          <w:w w:val="100"/>
          <w:position w:val="0"/>
          <w:sz w:val="18"/>
          <w:szCs w:val="18"/>
          <w:lang w:val="en-US" w:eastAsia="en-US" w:bidi="en-US"/>
        </w:rPr>
        <w:tab/>
      </w:r>
    </w:p>
    <w:p>
      <w:pPr>
        <w:pStyle w:val="23"/>
        <w:keepNext w:val="0"/>
        <w:keepLines w:val="0"/>
        <w:widowControl w:val="0"/>
        <w:shd w:val="clear" w:color="auto" w:fill="auto"/>
        <w:bidi w:val="0"/>
        <w:spacing w:before="0" w:after="0" w:line="363" w:lineRule="exact"/>
        <w:ind w:left="0" w:right="0" w:firstLine="420"/>
        <w:jc w:val="both"/>
      </w:pPr>
      <w:r>
        <w:rPr>
          <w:color w:val="000000"/>
          <w:spacing w:val="0"/>
          <w:w w:val="100"/>
          <w:position w:val="0"/>
        </w:rPr>
        <w:t>高级阶段的口语教学主要训练学生成段乃至成篇的表达能力，要求能使用比较复杂的句式和词汇。上面的练习提供了课文中的重点句式，并提供了使用的情景，但是作为高级口语课本的第一课，这样的练习还是比较难的。对这样的牌子，学生可能仅仅表明支持或反对的态度，</w:t>
      </w:r>
      <w:r>
        <w:rPr>
          <w:color w:val="000000"/>
          <w:spacing w:val="0"/>
          <w:w w:val="100"/>
          <w:position w:val="0"/>
          <w:highlight w:val="none"/>
        </w:rPr>
        <w:t>但却</w:t>
      </w:r>
      <w:r>
        <w:rPr>
          <w:color w:val="000000"/>
          <w:spacing w:val="0"/>
          <w:w w:val="100"/>
          <w:position w:val="0"/>
        </w:rPr>
        <w:t>难以展开具体的论述，更不用说使用这么多复杂的句式去论述了。如果教师一开始不搭建</w:t>
      </w:r>
      <w:r>
        <w:rPr>
          <w:color w:val="000000"/>
          <w:spacing w:val="0"/>
          <w:w w:val="100"/>
          <w:position w:val="0"/>
          <w:lang w:val="zh-CN" w:eastAsia="zh-CN" w:bidi="zh-CN"/>
        </w:rPr>
        <w:t>“脚手</w:t>
      </w:r>
      <w:r>
        <w:rPr>
          <w:color w:val="000000"/>
          <w:spacing w:val="0"/>
          <w:w w:val="100"/>
          <w:position w:val="0"/>
        </w:rPr>
        <w:t>架"予以帮助引导，可能会花费很多课堂时间，而练习效果却不能尽如人意。因此，教师可设计一些具体问题，进行提示，如：</w:t>
      </w:r>
    </w:p>
    <w:p>
      <w:pPr>
        <w:pStyle w:val="23"/>
        <w:keepNext w:val="0"/>
        <w:keepLines w:val="0"/>
        <w:widowControl w:val="0"/>
        <w:shd w:val="clear" w:color="auto" w:fill="auto"/>
        <w:tabs>
          <w:tab w:val="left" w:leader="dot" w:pos="5354"/>
          <w:tab w:val="left" w:leader="dot" w:pos="6342"/>
        </w:tabs>
        <w:bidi w:val="0"/>
        <w:spacing w:before="0" w:after="360" w:line="363" w:lineRule="exact"/>
        <w:ind w:left="0" w:right="0" w:firstLine="880"/>
        <w:jc w:val="both"/>
        <w:rPr>
          <w:sz w:val="18"/>
          <w:szCs w:val="18"/>
        </w:rPr>
      </w:pPr>
      <w:r>
        <w:rPr>
          <w:color w:val="000000"/>
          <w:spacing w:val="0"/>
          <w:w w:val="100"/>
          <w:position w:val="0"/>
          <w:sz w:val="18"/>
          <w:szCs w:val="18"/>
        </w:rPr>
        <w:t>如果你看到这样的提示牌会怎么做？（如果</w:t>
      </w:r>
      <w:r>
        <w:rPr>
          <w:color w:val="000000"/>
          <w:spacing w:val="0"/>
          <w:w w:val="100"/>
          <w:position w:val="0"/>
          <w:sz w:val="18"/>
          <w:szCs w:val="18"/>
          <w:highlight w:val="none"/>
          <w:lang w:val="en-US" w:eastAsia="en-US" w:bidi="en-US"/>
        </w:rPr>
        <w:t>，</w:t>
      </w:r>
      <w:r>
        <w:rPr>
          <w:color w:val="000000"/>
          <w:spacing w:val="0"/>
          <w:w w:val="100"/>
          <w:position w:val="0"/>
          <w:sz w:val="18"/>
          <w:szCs w:val="18"/>
        </w:rPr>
        <w:t>我会</w:t>
      </w:r>
      <w:r>
        <w:rPr>
          <w:color w:val="000000"/>
          <w:spacing w:val="0"/>
          <w:w w:val="100"/>
          <w:position w:val="0"/>
          <w:sz w:val="18"/>
          <w:szCs w:val="18"/>
          <w:highlight w:val="none"/>
          <w:lang w:val="en-US" w:eastAsia="en-US" w:bidi="en-US"/>
        </w:rPr>
        <w:t>，</w:t>
      </w:r>
      <w:r>
        <w:rPr>
          <w:color w:val="000000"/>
          <w:spacing w:val="0"/>
          <w:w w:val="100"/>
          <w:position w:val="0"/>
          <w:sz w:val="18"/>
          <w:szCs w:val="18"/>
        </w:rPr>
        <w:t>因为</w:t>
      </w:r>
    </w:p>
    <w:p>
      <w:pPr>
        <w:pStyle w:val="23"/>
        <w:keepNext w:val="0"/>
        <w:keepLines w:val="0"/>
        <w:widowControl w:val="0"/>
        <w:shd w:val="clear" w:color="auto" w:fill="auto"/>
        <w:tabs>
          <w:tab w:val="left" w:leader="dot" w:pos="1250"/>
          <w:tab w:val="left" w:pos="1430"/>
          <w:tab w:val="left" w:leader="dot" w:pos="4509"/>
          <w:tab w:val="left" w:leader="dot" w:pos="4782"/>
          <w:tab w:val="left" w:leader="dot" w:pos="5243"/>
          <w:tab w:val="left" w:leader="dot" w:pos="6040"/>
          <w:tab w:val="left" w:leader="dot" w:pos="6606"/>
        </w:tabs>
        <w:bidi w:val="0"/>
        <w:spacing w:before="0" w:after="0" w:line="360" w:lineRule="exact"/>
        <w:ind w:left="880" w:right="0" w:firstLine="0"/>
        <w:jc w:val="both"/>
        <w:rPr>
          <w:sz w:val="18"/>
          <w:szCs w:val="18"/>
        </w:rPr>
      </w:pPr>
      <w:r>
        <w:rPr>
          <w:color w:val="000000"/>
          <w:spacing w:val="0"/>
          <w:w w:val="100"/>
          <w:position w:val="0"/>
          <w:sz w:val="18"/>
          <w:szCs w:val="18"/>
        </w:rPr>
        <w:t>清洗这些毛巾需要什么？（不仅</w:t>
      </w:r>
      <w:r>
        <w:rPr>
          <w:color w:val="000000"/>
          <w:spacing w:val="0"/>
          <w:w w:val="100"/>
          <w:position w:val="0"/>
          <w:sz w:val="18"/>
          <w:szCs w:val="18"/>
          <w:lang w:val="en-US" w:eastAsia="en-US" w:bidi="en-US"/>
        </w:rPr>
        <w:tab/>
      </w:r>
      <w:r>
        <w:rPr>
          <w:color w:val="000000"/>
          <w:spacing w:val="0"/>
          <w:w w:val="100"/>
          <w:position w:val="0"/>
          <w:sz w:val="18"/>
          <w:szCs w:val="18"/>
        </w:rPr>
        <w:t>（水），也</w:t>
      </w:r>
      <w:r>
        <w:rPr>
          <w:color w:val="000000"/>
          <w:spacing w:val="0"/>
          <w:w w:val="100"/>
          <w:position w:val="0"/>
          <w:sz w:val="18"/>
          <w:szCs w:val="18"/>
          <w:lang w:val="en-US" w:eastAsia="en-US" w:bidi="en-US"/>
        </w:rPr>
        <w:tab/>
      </w:r>
      <w:r>
        <w:rPr>
          <w:color w:val="000000"/>
          <w:spacing w:val="0"/>
          <w:w w:val="100"/>
          <w:position w:val="0"/>
          <w:sz w:val="18"/>
          <w:szCs w:val="18"/>
        </w:rPr>
        <w:t>（电），同时还</w:t>
      </w:r>
      <w:r>
        <w:rPr>
          <w:color w:val="000000"/>
          <w:spacing w:val="0"/>
          <w:w w:val="100"/>
          <w:position w:val="0"/>
          <w:sz w:val="18"/>
          <w:szCs w:val="18"/>
          <w:highlight w:val="none"/>
          <w:lang w:val="en-US"/>
        </w:rPr>
        <w:t>，</w:t>
      </w:r>
      <w:r>
        <w:rPr>
          <w:color w:val="000000"/>
          <w:spacing w:val="0"/>
          <w:w w:val="100"/>
          <w:position w:val="0"/>
          <w:sz w:val="18"/>
          <w:szCs w:val="18"/>
        </w:rPr>
        <w:t>）为什么酒店放这个牌子？（不单节约</w:t>
      </w:r>
      <w:r>
        <w:rPr>
          <w:color w:val="000000"/>
          <w:spacing w:val="0"/>
          <w:w w:val="100"/>
          <w:position w:val="0"/>
          <w:sz w:val="18"/>
          <w:szCs w:val="18"/>
          <w:highlight w:val="none"/>
          <w:lang w:val="en-US" w:eastAsia="en-US" w:bidi="en-US"/>
        </w:rPr>
        <w:t>，</w:t>
      </w:r>
      <w:r>
        <w:rPr>
          <w:color w:val="000000"/>
          <w:spacing w:val="0"/>
          <w:w w:val="100"/>
          <w:position w:val="0"/>
          <w:sz w:val="18"/>
          <w:szCs w:val="18"/>
        </w:rPr>
        <w:t>更</w:t>
      </w:r>
      <w:r>
        <w:rPr>
          <w:color w:val="000000"/>
          <w:spacing w:val="0"/>
          <w:w w:val="100"/>
          <w:position w:val="0"/>
          <w:sz w:val="18"/>
          <w:szCs w:val="18"/>
          <w:highlight w:val="none"/>
          <w:lang w:val="en-US" w:eastAsia="en-US" w:bidi="en-US"/>
        </w:rPr>
        <w:t>，</w:t>
      </w:r>
      <w:r>
        <w:rPr>
          <w:color w:val="000000"/>
          <w:spacing w:val="0"/>
          <w:w w:val="100"/>
          <w:position w:val="0"/>
          <w:sz w:val="18"/>
          <w:szCs w:val="18"/>
        </w:rPr>
        <w:t>与此同时</w:t>
      </w:r>
      <w:r>
        <w:rPr>
          <w:color w:val="000000"/>
          <w:spacing w:val="0"/>
          <w:w w:val="100"/>
          <w:position w:val="0"/>
          <w:sz w:val="18"/>
          <w:szCs w:val="18"/>
          <w:lang w:val="en-US" w:eastAsia="en-US" w:bidi="en-US"/>
        </w:rPr>
        <w:tab/>
      </w:r>
      <w:r>
        <w:rPr>
          <w:color w:val="000000"/>
          <w:spacing w:val="0"/>
          <w:w w:val="100"/>
          <w:position w:val="0"/>
          <w:sz w:val="18"/>
          <w:szCs w:val="18"/>
        </w:rPr>
        <w:t>）有人说，住酒店是享受服务，你怎么看？（也许有人会说…</w:t>
      </w:r>
      <w:r>
        <w:rPr>
          <w:color w:val="000000"/>
          <w:spacing w:val="0"/>
          <w:w w:val="100"/>
          <w:position w:val="0"/>
          <w:sz w:val="18"/>
          <w:szCs w:val="18"/>
          <w:highlight w:val="none"/>
        </w:rPr>
        <w:t>…，</w:t>
      </w:r>
      <w:r>
        <w:rPr>
          <w:color w:val="000000"/>
          <w:spacing w:val="0"/>
          <w:w w:val="100"/>
          <w:position w:val="0"/>
          <w:sz w:val="18"/>
          <w:szCs w:val="18"/>
        </w:rPr>
        <w:t>但是</w:t>
      </w:r>
    </w:p>
    <w:p>
      <w:pPr>
        <w:pStyle w:val="23"/>
        <w:keepNext w:val="0"/>
        <w:keepLines w:val="0"/>
        <w:widowControl w:val="0"/>
        <w:shd w:val="clear" w:color="auto" w:fill="auto"/>
        <w:bidi w:val="0"/>
        <w:spacing w:before="0" w:after="0" w:line="364" w:lineRule="exact"/>
        <w:ind w:left="0" w:right="0" w:firstLine="420"/>
        <w:jc w:val="both"/>
        <w:rPr>
          <w:sz w:val="18"/>
          <w:szCs w:val="18"/>
        </w:rPr>
      </w:pPr>
      <w:r>
        <w:rPr>
          <w:color w:val="000000"/>
          <w:spacing w:val="0"/>
          <w:w w:val="100"/>
          <w:position w:val="0"/>
          <w:sz w:val="18"/>
          <w:szCs w:val="18"/>
        </w:rPr>
        <w:t>……（责任））</w:t>
      </w:r>
    </w:p>
    <w:p>
      <w:pPr>
        <w:pStyle w:val="23"/>
        <w:keepNext w:val="0"/>
        <w:keepLines w:val="0"/>
        <w:widowControl w:val="0"/>
        <w:shd w:val="clear" w:color="auto" w:fill="auto"/>
        <w:tabs>
          <w:tab w:val="left" w:leader="dot" w:pos="6374"/>
        </w:tabs>
        <w:bidi w:val="0"/>
        <w:spacing w:before="0" w:after="0" w:line="364" w:lineRule="exact"/>
        <w:ind w:left="0" w:right="0" w:firstLine="840"/>
        <w:jc w:val="both"/>
        <w:rPr>
          <w:sz w:val="18"/>
          <w:szCs w:val="18"/>
        </w:rPr>
      </w:pPr>
      <w:r>
        <w:rPr>
          <w:color w:val="000000"/>
          <w:spacing w:val="0"/>
          <w:w w:val="100"/>
          <w:position w:val="0"/>
          <w:sz w:val="18"/>
          <w:szCs w:val="18"/>
        </w:rPr>
        <w:t>有人说天天换毛巾更卫生，你怎么看？（从卫生角度来讲，</w:t>
      </w:r>
      <w:r>
        <w:rPr>
          <w:color w:val="000000"/>
          <w:spacing w:val="0"/>
          <w:w w:val="100"/>
          <w:position w:val="0"/>
          <w:sz w:val="18"/>
          <w:szCs w:val="18"/>
          <w:lang w:val="en-US" w:eastAsia="en-US" w:bidi="en-US"/>
        </w:rPr>
        <w:tab/>
      </w:r>
      <w:r>
        <w:rPr>
          <w:color w:val="000000"/>
          <w:spacing w:val="0"/>
          <w:w w:val="100"/>
          <w:position w:val="0"/>
          <w:sz w:val="18"/>
          <w:szCs w:val="18"/>
        </w:rPr>
        <w:t>）</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可以看出，教师的问题是引导学生首先表明自己的观点，然后运用递进复句详细说明理由，最后引出相反的意见，并予以驳斥。可以相信，不论是学生个别准备，还是小组讨论，最后都能够形成一段比较标准的论说。</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可见，正是由于有这些问题的提示引导，练习的难度降低了，而练习的质量和效果却大大提高了。这就是搭建“脚手架</w:t>
      </w:r>
      <w:r>
        <w:rPr>
          <w:color w:val="000000"/>
          <w:spacing w:val="0"/>
          <w:w w:val="100"/>
          <w:position w:val="0"/>
          <w:lang w:val="en-US" w:eastAsia="en-US" w:bidi="en-US"/>
        </w:rPr>
        <w:t>"，</w:t>
      </w:r>
      <w:r>
        <w:rPr>
          <w:color w:val="000000"/>
          <w:spacing w:val="0"/>
          <w:w w:val="100"/>
          <w:position w:val="0"/>
        </w:rPr>
        <w:t>帮助学生一步步攀登去实现既定的目标。</w:t>
      </w:r>
    </w:p>
    <w:p>
      <w:pPr>
        <w:pStyle w:val="23"/>
        <w:keepNext w:val="0"/>
        <w:keepLines w:val="0"/>
        <w:widowControl w:val="0"/>
        <w:shd w:val="clear" w:color="auto" w:fill="auto"/>
        <w:bidi w:val="0"/>
        <w:spacing w:before="0" w:after="340" w:line="364" w:lineRule="exact"/>
        <w:ind w:left="0" w:right="0" w:firstLine="440"/>
        <w:jc w:val="both"/>
      </w:pPr>
      <w:r>
        <w:rPr>
          <w:color w:val="000000"/>
          <w:spacing w:val="0"/>
          <w:w w:val="100"/>
          <w:position w:val="0"/>
        </w:rPr>
        <w:t>第三，在训练语言技能的同时关注语言形式，引导学生学习新的语言表达方式,提高语言综合能力。</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【案例</w:t>
      </w:r>
      <w:r>
        <w:rPr>
          <w:color w:val="000000"/>
          <w:spacing w:val="0"/>
          <w:w w:val="100"/>
          <w:position w:val="0"/>
          <w:sz w:val="20"/>
          <w:szCs w:val="20"/>
        </w:rPr>
        <w:t>30</w:t>
      </w:r>
      <w:r>
        <w:rPr>
          <w:color w:val="000000"/>
          <w:spacing w:val="0"/>
          <w:w w:val="100"/>
          <w:position w:val="0"/>
        </w:rPr>
        <w:t>】</w:t>
      </w:r>
    </w:p>
    <w:p>
      <w:pPr>
        <w:pStyle w:val="23"/>
        <w:keepNext w:val="0"/>
        <w:keepLines w:val="0"/>
        <w:widowControl w:val="0"/>
        <w:shd w:val="clear" w:color="auto" w:fill="auto"/>
        <w:bidi w:val="0"/>
        <w:spacing w:before="0" w:after="0" w:line="364" w:lineRule="exact"/>
        <w:ind w:left="0" w:right="0" w:firstLine="840"/>
        <w:jc w:val="both"/>
        <w:rPr>
          <w:sz w:val="18"/>
          <w:szCs w:val="18"/>
        </w:rPr>
      </w:pPr>
      <w:r>
        <w:rPr>
          <w:color w:val="000000"/>
          <w:spacing w:val="0"/>
          <w:w w:val="100"/>
          <w:position w:val="0"/>
          <w:sz w:val="18"/>
          <w:szCs w:val="18"/>
        </w:rPr>
        <w:t>有这么一篇听力短文：</w:t>
      </w:r>
    </w:p>
    <w:p>
      <w:pPr>
        <w:pStyle w:val="23"/>
        <w:keepNext w:val="0"/>
        <w:keepLines w:val="0"/>
        <w:widowControl w:val="0"/>
        <w:shd w:val="clear" w:color="auto" w:fill="auto"/>
        <w:bidi w:val="0"/>
        <w:spacing w:before="0" w:after="0" w:line="364" w:lineRule="exact"/>
        <w:ind w:left="420" w:right="0" w:firstLine="460"/>
        <w:jc w:val="both"/>
        <w:rPr>
          <w:sz w:val="18"/>
          <w:szCs w:val="18"/>
        </w:rPr>
      </w:pPr>
      <w:r>
        <w:rPr>
          <w:color w:val="000000"/>
          <w:spacing w:val="0"/>
          <w:w w:val="100"/>
          <w:position w:val="0"/>
          <w:sz w:val="18"/>
          <w:szCs w:val="18"/>
        </w:rPr>
        <w:t>老麦</w:t>
      </w:r>
      <w:r>
        <w:rPr>
          <w:color w:val="000000"/>
          <w:spacing w:val="0"/>
          <w:w w:val="100"/>
          <w:position w:val="0"/>
          <w:sz w:val="20"/>
          <w:szCs w:val="20"/>
        </w:rPr>
        <w:t>61</w:t>
      </w:r>
      <w:r>
        <w:rPr>
          <w:color w:val="000000"/>
          <w:spacing w:val="0"/>
          <w:w w:val="100"/>
          <w:position w:val="0"/>
          <w:sz w:val="18"/>
          <w:szCs w:val="18"/>
        </w:rPr>
        <w:t>岁，当过船长，有四个儿子，一个女儿。老麦当船长是自己给自己当，也就是说，他的船是他自己的，船员是他的儿子。他自己开着船，到处去捕鱼。他带着他的几个儿子撒下网去，总能从大海里捕上</w:t>
      </w:r>
      <w:r>
        <w:rPr>
          <w:color w:val="000000"/>
          <w:spacing w:val="0"/>
          <w:w w:val="100"/>
          <w:position w:val="0"/>
          <w:sz w:val="18"/>
          <w:szCs w:val="18"/>
          <w:highlight w:val="none"/>
        </w:rPr>
        <w:t>满网满网</w:t>
      </w:r>
      <w:r>
        <w:rPr>
          <w:color w:val="000000"/>
          <w:spacing w:val="0"/>
          <w:w w:val="100"/>
          <w:position w:val="0"/>
          <w:sz w:val="18"/>
          <w:szCs w:val="18"/>
        </w:rPr>
        <w:t>的鱼，换回一厚叠一厚叠的人民币。他在船上一边喝酒一边吃鲜鱼，日子过得快活而自由。</w:t>
      </w:r>
    </w:p>
    <w:p>
      <w:pPr>
        <w:pStyle w:val="23"/>
        <w:keepNext w:val="0"/>
        <w:keepLines w:val="0"/>
        <w:widowControl w:val="0"/>
        <w:shd w:val="clear" w:color="auto" w:fill="auto"/>
        <w:bidi w:val="0"/>
        <w:spacing w:before="0" w:after="0" w:line="364" w:lineRule="exact"/>
        <w:ind w:left="420" w:right="0" w:firstLine="460"/>
        <w:jc w:val="both"/>
        <w:rPr>
          <w:sz w:val="18"/>
          <w:szCs w:val="18"/>
        </w:rPr>
      </w:pPr>
      <w:r>
        <w:rPr>
          <w:color w:val="000000"/>
          <w:spacing w:val="0"/>
          <w:w w:val="100"/>
          <w:position w:val="0"/>
          <w:sz w:val="18"/>
          <w:szCs w:val="18"/>
        </w:rPr>
        <w:t>后来，儿子一个一个地都结了婚，成了家，老麦就把他那条花了</w:t>
      </w:r>
      <w:r>
        <w:rPr>
          <w:color w:val="000000"/>
          <w:spacing w:val="0"/>
          <w:w w:val="100"/>
          <w:position w:val="0"/>
          <w:sz w:val="20"/>
          <w:szCs w:val="20"/>
        </w:rPr>
        <w:t>60</w:t>
      </w:r>
      <w:r>
        <w:rPr>
          <w:color w:val="000000"/>
          <w:spacing w:val="0"/>
          <w:w w:val="100"/>
          <w:position w:val="0"/>
          <w:sz w:val="18"/>
          <w:szCs w:val="18"/>
        </w:rPr>
        <w:t>万买的船留给了儿子们，自己弄一条破旧的小船，捕几条鱼养活自己。也没有固定的住所，船到哪儿算哪儿。只是在过年的时候才回家去看看老婆和孩子。所以，村民们说：不到过年的时候，别想在村子里找到他。</w:t>
      </w:r>
    </w:p>
    <w:p>
      <w:pPr>
        <w:pStyle w:val="23"/>
        <w:keepNext w:val="0"/>
        <w:keepLines w:val="0"/>
        <w:widowControl w:val="0"/>
        <w:shd w:val="clear" w:color="auto" w:fill="auto"/>
        <w:bidi w:val="0"/>
        <w:spacing w:before="0" w:after="0" w:line="364" w:lineRule="exact"/>
        <w:ind w:left="480" w:right="0"/>
        <w:jc w:val="both"/>
        <w:rPr>
          <w:sz w:val="18"/>
          <w:szCs w:val="18"/>
        </w:rPr>
      </w:pPr>
      <w:r>
        <w:rPr>
          <w:color w:val="000000"/>
          <w:spacing w:val="0"/>
          <w:w w:val="100"/>
          <w:position w:val="0"/>
          <w:sz w:val="18"/>
          <w:szCs w:val="18"/>
        </w:rPr>
        <w:t>这样，老麦仍然是船长，是他那条只有一个人的小船的船长。</w:t>
      </w:r>
      <w:r>
        <w:rPr>
          <w:color w:val="000000"/>
          <w:spacing w:val="0"/>
          <w:w w:val="100"/>
          <w:position w:val="0"/>
          <w:sz w:val="18"/>
          <w:szCs w:val="18"/>
          <w:highlight w:val="none"/>
        </w:rPr>
        <w:t>老麦</w:t>
      </w:r>
      <w:r>
        <w:rPr>
          <w:color w:val="000000"/>
          <w:spacing w:val="0"/>
          <w:w w:val="100"/>
          <w:position w:val="0"/>
          <w:sz w:val="18"/>
          <w:szCs w:val="18"/>
        </w:rPr>
        <w:t>仍然快活而自由。他很骄傲地说：</w:t>
      </w:r>
      <w:r>
        <w:rPr>
          <w:color w:val="000000"/>
          <w:spacing w:val="0"/>
          <w:w w:val="100"/>
          <w:position w:val="0"/>
          <w:sz w:val="18"/>
          <w:szCs w:val="18"/>
          <w:lang w:val="zh-CN" w:eastAsia="zh-CN" w:bidi="zh-CN"/>
        </w:rPr>
        <w:t>“我永</w:t>
      </w:r>
      <w:r>
        <w:rPr>
          <w:color w:val="000000"/>
          <w:spacing w:val="0"/>
          <w:w w:val="100"/>
          <w:position w:val="0"/>
          <w:sz w:val="18"/>
          <w:szCs w:val="18"/>
        </w:rPr>
        <w:t>远是船长。”</w:t>
      </w:r>
    </w:p>
    <w:p>
      <w:pPr>
        <w:pStyle w:val="23"/>
        <w:keepNext w:val="0"/>
        <w:keepLines w:val="0"/>
        <w:widowControl w:val="0"/>
        <w:shd w:val="clear" w:color="auto" w:fill="auto"/>
        <w:bidi w:val="0"/>
        <w:spacing w:before="0" w:after="0" w:line="364" w:lineRule="exact"/>
        <w:ind w:left="0" w:right="0" w:firstLine="840"/>
        <w:jc w:val="both"/>
        <w:rPr>
          <w:sz w:val="18"/>
          <w:szCs w:val="18"/>
        </w:rPr>
      </w:pPr>
      <w:r>
        <w:rPr>
          <w:color w:val="000000"/>
          <w:spacing w:val="0"/>
          <w:w w:val="100"/>
          <w:position w:val="0"/>
          <w:sz w:val="18"/>
          <w:szCs w:val="18"/>
        </w:rPr>
        <w:t>听录音后，教师让学生回答下面的问题：</w:t>
      </w:r>
    </w:p>
    <w:p>
      <w:pPr>
        <w:pStyle w:val="23"/>
        <w:keepNext w:val="0"/>
        <w:keepLines w:val="0"/>
        <w:widowControl w:val="0"/>
        <w:shd w:val="clear" w:color="auto" w:fill="auto"/>
        <w:tabs>
          <w:tab w:val="left" w:pos="1273"/>
        </w:tabs>
        <w:bidi w:val="0"/>
        <w:spacing w:before="0" w:after="0" w:line="364" w:lineRule="exact"/>
        <w:ind w:left="0" w:right="0" w:firstLine="840"/>
        <w:jc w:val="both"/>
        <w:rPr>
          <w:sz w:val="18"/>
          <w:szCs w:val="18"/>
        </w:rPr>
      </w:pPr>
      <w:bookmarkStart w:id="515" w:name="bookmark515"/>
      <w:r>
        <w:rPr>
          <w:color w:val="000000"/>
          <w:spacing w:val="0"/>
          <w:w w:val="100"/>
          <w:position w:val="0"/>
          <w:sz w:val="20"/>
          <w:szCs w:val="20"/>
        </w:rPr>
        <w:t>（</w:t>
      </w:r>
      <w:bookmarkEnd w:id="515"/>
      <w:r>
        <w:rPr>
          <w:color w:val="000000"/>
          <w:spacing w:val="0"/>
          <w:w w:val="100"/>
          <w:position w:val="0"/>
          <w:sz w:val="20"/>
          <w:szCs w:val="20"/>
        </w:rPr>
        <w:t>1）</w:t>
      </w:r>
      <w:r>
        <w:rPr>
          <w:color w:val="000000"/>
          <w:spacing w:val="0"/>
          <w:w w:val="100"/>
          <w:position w:val="0"/>
          <w:sz w:val="20"/>
          <w:szCs w:val="20"/>
        </w:rPr>
        <w:tab/>
      </w:r>
      <w:r>
        <w:rPr>
          <w:color w:val="000000"/>
          <w:spacing w:val="0"/>
          <w:w w:val="100"/>
          <w:position w:val="0"/>
          <w:sz w:val="18"/>
          <w:szCs w:val="18"/>
          <w:highlight w:val="none"/>
        </w:rPr>
        <w:t>老麦</w:t>
      </w:r>
      <w:r>
        <w:rPr>
          <w:color w:val="000000"/>
          <w:spacing w:val="0"/>
          <w:w w:val="100"/>
          <w:position w:val="0"/>
          <w:sz w:val="18"/>
          <w:szCs w:val="18"/>
        </w:rPr>
        <w:t>的职业是什么？</w:t>
      </w:r>
    </w:p>
    <w:p>
      <w:pPr>
        <w:pStyle w:val="23"/>
        <w:keepNext w:val="0"/>
        <w:keepLines w:val="0"/>
        <w:widowControl w:val="0"/>
        <w:shd w:val="clear" w:color="auto" w:fill="auto"/>
        <w:tabs>
          <w:tab w:val="left" w:pos="1526"/>
        </w:tabs>
        <w:bidi w:val="0"/>
        <w:spacing w:before="0" w:after="0" w:line="364" w:lineRule="exact"/>
        <w:ind w:left="0" w:right="0" w:firstLine="0"/>
        <w:jc w:val="center"/>
        <w:rPr>
          <w:sz w:val="18"/>
          <w:szCs w:val="18"/>
        </w:rPr>
      </w:pPr>
      <w:r>
        <w:rPr>
          <w:color w:val="000000"/>
          <w:spacing w:val="0"/>
          <w:w w:val="100"/>
          <w:position w:val="0"/>
          <w:sz w:val="20"/>
          <w:szCs w:val="20"/>
          <w:lang w:val="en-US" w:eastAsia="en-US" w:bidi="en-US"/>
        </w:rPr>
        <w:t>A.</w:t>
      </w:r>
      <w:r>
        <w:rPr>
          <w:color w:val="000000"/>
          <w:spacing w:val="0"/>
          <w:w w:val="100"/>
          <w:position w:val="0"/>
          <w:sz w:val="18"/>
          <w:szCs w:val="18"/>
        </w:rPr>
        <w:t>退休职工</w:t>
      </w:r>
      <w:r>
        <w:rPr>
          <w:color w:val="000000"/>
          <w:spacing w:val="0"/>
          <w:w w:val="100"/>
          <w:position w:val="0"/>
          <w:sz w:val="18"/>
          <w:szCs w:val="18"/>
        </w:rPr>
        <w:tab/>
      </w:r>
      <w:r>
        <w:rPr>
          <w:color w:val="000000"/>
          <w:spacing w:val="0"/>
          <w:w w:val="100"/>
          <w:position w:val="0"/>
          <w:sz w:val="20"/>
          <w:szCs w:val="20"/>
          <w:lang w:val="en-US" w:eastAsia="en-US" w:bidi="en-US"/>
        </w:rPr>
        <w:t>B.</w:t>
      </w:r>
      <w:r>
        <w:rPr>
          <w:color w:val="000000"/>
          <w:spacing w:val="0"/>
          <w:w w:val="100"/>
          <w:position w:val="0"/>
          <w:sz w:val="18"/>
          <w:szCs w:val="18"/>
        </w:rPr>
        <w:t>渔民</w:t>
      </w:r>
      <w:r>
        <w:rPr>
          <w:color w:val="000000"/>
          <w:spacing w:val="0"/>
          <w:w w:val="100"/>
          <w:position w:val="0"/>
          <w:sz w:val="20"/>
          <w:szCs w:val="20"/>
          <w:lang w:val="en-US" w:eastAsia="en-US" w:bidi="en-US"/>
        </w:rPr>
        <w:t>C,</w:t>
      </w:r>
      <w:r>
        <w:rPr>
          <w:color w:val="000000"/>
          <w:spacing w:val="0"/>
          <w:w w:val="100"/>
          <w:position w:val="0"/>
          <w:sz w:val="18"/>
          <w:szCs w:val="18"/>
        </w:rPr>
        <w:t>船长</w:t>
      </w:r>
      <w:r>
        <w:rPr>
          <w:color w:val="000000"/>
          <w:spacing w:val="0"/>
          <w:w w:val="100"/>
          <w:position w:val="0"/>
          <w:sz w:val="20"/>
          <w:szCs w:val="20"/>
          <w:lang w:val="en-US" w:eastAsia="en-US" w:bidi="en-US"/>
        </w:rPr>
        <w:t>D,</w:t>
      </w:r>
      <w:r>
        <w:rPr>
          <w:color w:val="000000"/>
          <w:spacing w:val="0"/>
          <w:w w:val="100"/>
          <w:position w:val="0"/>
          <w:sz w:val="18"/>
          <w:szCs w:val="18"/>
        </w:rPr>
        <w:t>村民</w:t>
      </w:r>
    </w:p>
    <w:p>
      <w:pPr>
        <w:pStyle w:val="23"/>
        <w:keepNext w:val="0"/>
        <w:keepLines w:val="0"/>
        <w:widowControl w:val="0"/>
        <w:shd w:val="clear" w:color="auto" w:fill="auto"/>
        <w:tabs>
          <w:tab w:val="left" w:pos="1273"/>
        </w:tabs>
        <w:bidi w:val="0"/>
        <w:spacing w:before="0" w:after="0" w:line="364" w:lineRule="exact"/>
        <w:ind w:left="0" w:right="0" w:firstLine="840"/>
        <w:jc w:val="both"/>
        <w:rPr>
          <w:sz w:val="18"/>
          <w:szCs w:val="18"/>
        </w:rPr>
        <w:sectPr>
          <w:headerReference r:id="rId691" w:type="first"/>
          <w:footerReference r:id="rId694" w:type="first"/>
          <w:headerReference r:id="rId689" w:type="default"/>
          <w:footerReference r:id="rId692" w:type="default"/>
          <w:headerReference r:id="rId690" w:type="even"/>
          <w:footerReference r:id="rId693" w:type="even"/>
          <w:footnotePr>
            <w:numFmt w:val="decimal"/>
          </w:footnotePr>
          <w:pgSz w:w="9621" w:h="12860"/>
          <w:pgMar w:top="1308" w:right="1179" w:bottom="838" w:left="1391" w:header="0" w:footer="3" w:gutter="0"/>
          <w:cols w:space="720" w:num="1"/>
          <w:titlePg/>
          <w:rtlGutter w:val="0"/>
          <w:docGrid w:linePitch="360" w:charSpace="0"/>
        </w:sectPr>
      </w:pPr>
      <w:bookmarkStart w:id="516" w:name="bookmark516"/>
      <w:r>
        <w:rPr>
          <w:color w:val="000000"/>
          <w:spacing w:val="0"/>
          <w:w w:val="100"/>
          <w:position w:val="0"/>
          <w:sz w:val="18"/>
          <w:szCs w:val="18"/>
        </w:rPr>
        <w:t>（</w:t>
      </w:r>
      <w:bookmarkEnd w:id="516"/>
      <w:r>
        <w:rPr>
          <w:color w:val="000000"/>
          <w:spacing w:val="0"/>
          <w:w w:val="100"/>
          <w:position w:val="0"/>
          <w:sz w:val="20"/>
          <w:szCs w:val="20"/>
        </w:rPr>
        <w:t>2</w:t>
      </w:r>
      <w:r>
        <w:rPr>
          <w:color w:val="000000"/>
          <w:spacing w:val="0"/>
          <w:w w:val="100"/>
          <w:position w:val="0"/>
          <w:sz w:val="18"/>
          <w:szCs w:val="18"/>
        </w:rPr>
        <w:t>）</w:t>
      </w:r>
      <w:r>
        <w:rPr>
          <w:color w:val="000000"/>
          <w:spacing w:val="0"/>
          <w:w w:val="100"/>
          <w:position w:val="0"/>
          <w:sz w:val="18"/>
          <w:szCs w:val="18"/>
        </w:rPr>
        <w:tab/>
      </w:r>
      <w:r>
        <w:rPr>
          <w:color w:val="000000"/>
          <w:spacing w:val="0"/>
          <w:w w:val="100"/>
          <w:position w:val="0"/>
          <w:sz w:val="18"/>
          <w:szCs w:val="18"/>
        </w:rPr>
        <w:t>这段话主要告诉我们什么？</w:t>
      </w:r>
    </w:p>
    <w:p>
      <w:pPr>
        <w:pStyle w:val="23"/>
        <w:keepNext w:val="0"/>
        <w:keepLines w:val="0"/>
        <w:widowControl w:val="0"/>
        <w:shd w:val="clear" w:color="auto" w:fill="auto"/>
        <w:bidi w:val="0"/>
        <w:spacing w:before="0" w:after="0" w:line="365" w:lineRule="exact"/>
        <w:ind w:left="1140" w:right="0" w:firstLine="0"/>
        <w:jc w:val="both"/>
        <w:rPr>
          <w:sz w:val="18"/>
          <w:szCs w:val="18"/>
        </w:rPr>
      </w:pPr>
      <w:r>
        <w:rPr>
          <w:color w:val="000000"/>
          <w:spacing w:val="0"/>
          <w:w w:val="100"/>
          <w:position w:val="0"/>
          <w:sz w:val="20"/>
          <w:szCs w:val="20"/>
          <w:lang w:val="en-US" w:eastAsia="en-US" w:bidi="en-US"/>
        </w:rPr>
        <w:t>A.</w:t>
      </w:r>
      <w:r>
        <w:rPr>
          <w:color w:val="000000"/>
          <w:spacing w:val="0"/>
          <w:w w:val="100"/>
          <w:position w:val="0"/>
          <w:sz w:val="18"/>
          <w:szCs w:val="18"/>
        </w:rPr>
        <w:t>老麦一生的经历</w:t>
      </w:r>
      <w:r>
        <w:rPr>
          <w:color w:val="000000"/>
          <w:spacing w:val="0"/>
          <w:w w:val="100"/>
          <w:position w:val="0"/>
          <w:sz w:val="20"/>
          <w:szCs w:val="20"/>
          <w:lang w:val="en-US" w:eastAsia="en-US" w:bidi="en-US"/>
        </w:rPr>
        <w:t>B.</w:t>
      </w:r>
      <w:r>
        <w:rPr>
          <w:color w:val="000000"/>
          <w:spacing w:val="0"/>
          <w:w w:val="100"/>
          <w:position w:val="0"/>
          <w:sz w:val="18"/>
          <w:szCs w:val="18"/>
        </w:rPr>
        <w:t>老麦和他的家庭</w:t>
      </w:r>
    </w:p>
    <w:p>
      <w:pPr>
        <w:pStyle w:val="23"/>
        <w:keepNext w:val="0"/>
        <w:keepLines w:val="0"/>
        <w:widowControl w:val="0"/>
        <w:shd w:val="clear" w:color="auto" w:fill="auto"/>
        <w:tabs>
          <w:tab w:val="left" w:pos="3319"/>
        </w:tabs>
        <w:bidi w:val="0"/>
        <w:spacing w:before="0" w:after="0" w:line="365" w:lineRule="exact"/>
        <w:ind w:left="1140" w:right="0" w:firstLine="0"/>
        <w:jc w:val="both"/>
        <w:rPr>
          <w:sz w:val="18"/>
          <w:szCs w:val="18"/>
        </w:rPr>
      </w:pPr>
      <w:r>
        <w:rPr>
          <w:color w:val="000000"/>
          <w:spacing w:val="0"/>
          <w:w w:val="100"/>
          <w:position w:val="0"/>
          <w:sz w:val="20"/>
          <w:szCs w:val="20"/>
          <w:lang w:val="en-US" w:eastAsia="en-US" w:bidi="en-US"/>
        </w:rPr>
        <w:t>C,</w:t>
      </w:r>
      <w:r>
        <w:rPr>
          <w:color w:val="000000"/>
          <w:spacing w:val="0"/>
          <w:w w:val="100"/>
          <w:position w:val="0"/>
          <w:sz w:val="18"/>
          <w:szCs w:val="18"/>
          <w:highlight w:val="none"/>
        </w:rPr>
        <w:t>老麦</w:t>
      </w:r>
      <w:r>
        <w:rPr>
          <w:color w:val="000000"/>
          <w:spacing w:val="0"/>
          <w:w w:val="100"/>
          <w:position w:val="0"/>
          <w:sz w:val="18"/>
          <w:szCs w:val="18"/>
        </w:rPr>
        <w:t>的生活情况</w:t>
      </w:r>
      <w:r>
        <w:rPr>
          <w:color w:val="000000"/>
          <w:spacing w:val="0"/>
          <w:w w:val="100"/>
          <w:position w:val="0"/>
          <w:sz w:val="18"/>
          <w:szCs w:val="18"/>
        </w:rPr>
        <w:tab/>
      </w:r>
      <w:r>
        <w:rPr>
          <w:color w:val="000000"/>
          <w:spacing w:val="0"/>
          <w:w w:val="100"/>
          <w:position w:val="0"/>
          <w:sz w:val="20"/>
          <w:szCs w:val="20"/>
          <w:lang w:val="en-US" w:eastAsia="en-US" w:bidi="en-US"/>
        </w:rPr>
        <w:t>D,</w:t>
      </w:r>
      <w:r>
        <w:rPr>
          <w:color w:val="000000"/>
          <w:spacing w:val="0"/>
          <w:w w:val="100"/>
          <w:position w:val="0"/>
          <w:sz w:val="18"/>
          <w:szCs w:val="18"/>
          <w:highlight w:val="none"/>
        </w:rPr>
        <w:t>老麦</w:t>
      </w:r>
      <w:r>
        <w:rPr>
          <w:color w:val="000000"/>
          <w:spacing w:val="0"/>
          <w:w w:val="100"/>
          <w:position w:val="0"/>
          <w:sz w:val="18"/>
          <w:szCs w:val="18"/>
        </w:rPr>
        <w:t>的工作情况</w:t>
      </w:r>
    </w:p>
    <w:p>
      <w:pPr>
        <w:pStyle w:val="23"/>
        <w:keepNext w:val="0"/>
        <w:keepLines w:val="0"/>
        <w:widowControl w:val="0"/>
        <w:shd w:val="clear" w:color="auto" w:fill="auto"/>
        <w:bidi w:val="0"/>
        <w:spacing w:before="0" w:after="0" w:line="365" w:lineRule="exact"/>
        <w:ind w:left="0" w:right="0" w:firstLine="840"/>
        <w:jc w:val="both"/>
        <w:rPr>
          <w:sz w:val="18"/>
          <w:szCs w:val="18"/>
        </w:rPr>
      </w:pPr>
      <w:r>
        <w:rPr>
          <w:color w:val="000000"/>
          <w:spacing w:val="0"/>
          <w:w w:val="100"/>
          <w:position w:val="0"/>
          <w:sz w:val="20"/>
          <w:szCs w:val="20"/>
          <w:highlight w:val="none"/>
          <w:lang w:val="en-US"/>
        </w:rPr>
        <w:t>（</w:t>
      </w:r>
      <w:r>
        <w:rPr>
          <w:color w:val="000000"/>
          <w:spacing w:val="0"/>
          <w:w w:val="100"/>
          <w:position w:val="0"/>
          <w:sz w:val="20"/>
          <w:szCs w:val="20"/>
        </w:rPr>
        <w:t>3</w:t>
      </w:r>
      <w:r>
        <w:rPr>
          <w:color w:val="000000"/>
          <w:spacing w:val="0"/>
          <w:w w:val="100"/>
          <w:position w:val="0"/>
          <w:sz w:val="20"/>
          <w:szCs w:val="20"/>
          <w:highlight w:val="none"/>
          <w:lang w:val="en-US"/>
        </w:rPr>
        <w:t>）</w:t>
      </w:r>
      <w:r>
        <w:rPr>
          <w:color w:val="000000"/>
          <w:spacing w:val="0"/>
          <w:w w:val="100"/>
          <w:position w:val="0"/>
          <w:sz w:val="18"/>
          <w:szCs w:val="18"/>
        </w:rPr>
        <w:t>关于老麦我们还知道什么？</w:t>
      </w:r>
    </w:p>
    <w:p>
      <w:pPr>
        <w:pStyle w:val="23"/>
        <w:keepNext w:val="0"/>
        <w:keepLines w:val="0"/>
        <w:widowControl w:val="0"/>
        <w:shd w:val="clear" w:color="auto" w:fill="auto"/>
        <w:tabs>
          <w:tab w:val="left" w:pos="3967"/>
        </w:tabs>
        <w:bidi w:val="0"/>
        <w:spacing w:before="0" w:after="0" w:line="365" w:lineRule="exact"/>
        <w:ind w:left="1140" w:right="0" w:firstLine="0"/>
        <w:jc w:val="both"/>
        <w:rPr>
          <w:sz w:val="18"/>
          <w:szCs w:val="18"/>
        </w:rPr>
      </w:pPr>
      <w:r>
        <w:rPr>
          <w:color w:val="000000"/>
          <w:spacing w:val="0"/>
          <w:w w:val="100"/>
          <w:position w:val="0"/>
          <w:sz w:val="20"/>
          <w:szCs w:val="20"/>
          <w:lang w:val="en-US" w:eastAsia="en-US" w:bidi="en-US"/>
        </w:rPr>
        <w:t>A.</w:t>
      </w:r>
      <w:r>
        <w:rPr>
          <w:color w:val="000000"/>
          <w:spacing w:val="0"/>
          <w:w w:val="100"/>
          <w:position w:val="0"/>
          <w:sz w:val="18"/>
          <w:szCs w:val="18"/>
        </w:rPr>
        <w:t>他的一个儿子已经结婚</w:t>
      </w:r>
      <w:r>
        <w:rPr>
          <w:color w:val="000000"/>
          <w:spacing w:val="0"/>
          <w:w w:val="100"/>
          <w:position w:val="0"/>
          <w:sz w:val="18"/>
          <w:szCs w:val="18"/>
        </w:rPr>
        <w:tab/>
      </w:r>
      <w:r>
        <w:rPr>
          <w:color w:val="000000"/>
          <w:spacing w:val="0"/>
          <w:w w:val="100"/>
          <w:position w:val="0"/>
          <w:sz w:val="20"/>
          <w:szCs w:val="20"/>
          <w:lang w:val="en-US" w:eastAsia="en-US" w:bidi="en-US"/>
        </w:rPr>
        <w:t>B,</w:t>
      </w:r>
      <w:r>
        <w:rPr>
          <w:color w:val="000000"/>
          <w:spacing w:val="0"/>
          <w:w w:val="100"/>
          <w:position w:val="0"/>
          <w:sz w:val="18"/>
          <w:szCs w:val="18"/>
        </w:rPr>
        <w:t>儿子成家后他单独生活</w:t>
      </w:r>
    </w:p>
    <w:p>
      <w:pPr>
        <w:pStyle w:val="23"/>
        <w:keepNext w:val="0"/>
        <w:keepLines w:val="0"/>
        <w:widowControl w:val="0"/>
        <w:shd w:val="clear" w:color="auto" w:fill="auto"/>
        <w:bidi w:val="0"/>
        <w:spacing w:before="0" w:after="0" w:line="365" w:lineRule="exact"/>
        <w:ind w:left="400" w:right="0" w:firstLine="740"/>
        <w:jc w:val="both"/>
        <w:rPr>
          <w:sz w:val="18"/>
          <w:szCs w:val="18"/>
        </w:rPr>
      </w:pPr>
      <w:r>
        <w:rPr>
          <w:color w:val="000000"/>
          <w:spacing w:val="0"/>
          <w:w w:val="100"/>
          <w:position w:val="0"/>
          <w:sz w:val="20"/>
          <w:szCs w:val="20"/>
          <w:lang w:val="en-US" w:eastAsia="en-US" w:bidi="en-US"/>
        </w:rPr>
        <w:t>C,</w:t>
      </w:r>
      <w:r>
        <w:rPr>
          <w:color w:val="000000"/>
          <w:spacing w:val="0"/>
          <w:w w:val="100"/>
          <w:position w:val="0"/>
          <w:sz w:val="18"/>
          <w:szCs w:val="18"/>
        </w:rPr>
        <w:t>儿子花</w:t>
      </w:r>
      <w:r>
        <w:rPr>
          <w:color w:val="000000"/>
          <w:spacing w:val="0"/>
          <w:w w:val="100"/>
          <w:position w:val="0"/>
          <w:sz w:val="20"/>
          <w:szCs w:val="20"/>
        </w:rPr>
        <w:t>60</w:t>
      </w:r>
      <w:r>
        <w:rPr>
          <w:color w:val="000000"/>
          <w:spacing w:val="0"/>
          <w:w w:val="100"/>
          <w:position w:val="0"/>
          <w:sz w:val="18"/>
          <w:szCs w:val="18"/>
        </w:rPr>
        <w:t>万元买他的船</w:t>
      </w:r>
      <w:r>
        <w:rPr>
          <w:color w:val="000000"/>
          <w:spacing w:val="0"/>
          <w:w w:val="100"/>
          <w:position w:val="0"/>
          <w:sz w:val="20"/>
          <w:szCs w:val="20"/>
          <w:lang w:val="en-US" w:eastAsia="en-US" w:bidi="en-US"/>
        </w:rPr>
        <w:t>D.</w:t>
      </w:r>
      <w:r>
        <w:rPr>
          <w:color w:val="000000"/>
          <w:spacing w:val="0"/>
          <w:w w:val="100"/>
          <w:position w:val="0"/>
          <w:sz w:val="18"/>
          <w:szCs w:val="18"/>
        </w:rPr>
        <w:t>过年时他也从来不回村子完成了上面的练习以后.教师又让学生再听一遍录音，要求完成下面的填空：</w:t>
      </w:r>
    </w:p>
    <w:p>
      <w:pPr>
        <w:pStyle w:val="23"/>
        <w:keepNext w:val="0"/>
        <w:keepLines w:val="0"/>
        <w:widowControl w:val="0"/>
        <w:numPr>
          <w:ilvl w:val="0"/>
          <w:numId w:val="86"/>
        </w:numPr>
        <w:shd w:val="clear" w:color="auto" w:fill="auto"/>
        <w:tabs>
          <w:tab w:val="left" w:pos="1231"/>
          <w:tab w:val="left" w:pos="4370"/>
        </w:tabs>
        <w:bidi w:val="0"/>
        <w:spacing w:before="0" w:after="0" w:line="365" w:lineRule="exact"/>
        <w:ind w:left="400" w:right="0" w:firstLine="440"/>
        <w:jc w:val="both"/>
        <w:rPr>
          <w:sz w:val="18"/>
          <w:szCs w:val="18"/>
        </w:rPr>
      </w:pPr>
      <w:bookmarkStart w:id="517" w:name="bookmark517"/>
      <w:bookmarkEnd w:id="517"/>
      <w:r>
        <w:rPr>
          <w:color w:val="000000"/>
          <w:spacing w:val="0"/>
          <w:w w:val="100"/>
          <w:position w:val="0"/>
          <w:sz w:val="18"/>
          <w:szCs w:val="18"/>
        </w:rPr>
        <w:t>老麦当船长是自己给自己当，</w:t>
      </w:r>
      <w:r>
        <w:rPr>
          <w:sz w:val="19"/>
          <w:szCs w:val="19"/>
          <w:highlight w:val="none"/>
          <w:u w:val="single"/>
          <w:lang w:val="en-US"/>
        </w:rPr>
        <w:t>，</w:t>
      </w:r>
      <w:r>
        <w:rPr>
          <w:color w:val="000000"/>
          <w:spacing w:val="0"/>
          <w:w w:val="100"/>
          <w:position w:val="0"/>
          <w:sz w:val="18"/>
          <w:szCs w:val="18"/>
        </w:rPr>
        <w:t>他的船是他自己的，船员是他的儿子。</w:t>
      </w:r>
    </w:p>
    <w:p>
      <w:pPr>
        <w:pStyle w:val="23"/>
        <w:keepNext w:val="0"/>
        <w:keepLines w:val="0"/>
        <w:widowControl w:val="0"/>
        <w:numPr>
          <w:ilvl w:val="0"/>
          <w:numId w:val="86"/>
        </w:numPr>
        <w:shd w:val="clear" w:color="auto" w:fill="auto"/>
        <w:tabs>
          <w:tab w:val="left" w:pos="808"/>
          <w:tab w:val="left" w:pos="1241"/>
          <w:tab w:val="left" w:pos="4379"/>
          <w:tab w:val="left" w:pos="6894"/>
        </w:tabs>
        <w:bidi w:val="0"/>
        <w:spacing w:before="0" w:after="0" w:line="365" w:lineRule="exact"/>
        <w:ind w:left="400" w:right="0" w:firstLine="440"/>
        <w:jc w:val="both"/>
        <w:rPr>
          <w:sz w:val="18"/>
          <w:szCs w:val="18"/>
        </w:rPr>
      </w:pPr>
      <w:bookmarkStart w:id="518" w:name="bookmark518"/>
      <w:bookmarkEnd w:id="518"/>
      <w:r>
        <w:rPr>
          <w:color w:val="000000"/>
          <w:spacing w:val="0"/>
          <w:w w:val="100"/>
          <w:position w:val="0"/>
          <w:sz w:val="18"/>
          <w:szCs w:val="18"/>
        </w:rPr>
        <w:t>他没有固定的住所，船到哪儿</w:t>
      </w:r>
      <w:r>
        <w:rPr>
          <w:sz w:val="19"/>
          <w:szCs w:val="19"/>
          <w:u w:val="single"/>
        </w:rPr>
        <w:tab/>
      </w:r>
      <w:r>
        <w:rPr>
          <w:color w:val="000000"/>
          <w:spacing w:val="0"/>
          <w:w w:val="100"/>
          <w:position w:val="0"/>
          <w:sz w:val="18"/>
          <w:szCs w:val="18"/>
        </w:rPr>
        <w:t>哪儿。只是在过年的时候</w:t>
      </w:r>
      <w:r>
        <w:rPr>
          <w:sz w:val="19"/>
          <w:szCs w:val="19"/>
          <w:highlight w:val="none"/>
          <w:u w:val="single"/>
        </w:rPr>
        <w:tab/>
      </w:r>
      <w:r>
        <w:rPr>
          <w:sz w:val="19"/>
          <w:szCs w:val="19"/>
          <w:highlight w:val="none"/>
          <w:u w:val="single"/>
        </w:rPr>
        <w:tab/>
      </w:r>
      <w:r>
        <w:rPr>
          <w:color w:val="000000"/>
          <w:spacing w:val="0"/>
          <w:w w:val="100"/>
          <w:position w:val="0"/>
          <w:sz w:val="18"/>
          <w:szCs w:val="18"/>
        </w:rPr>
        <w:t>回家去看看老婆和孩子。</w:t>
      </w:r>
    </w:p>
    <w:p>
      <w:pPr>
        <w:pStyle w:val="23"/>
        <w:keepNext w:val="0"/>
        <w:keepLines w:val="0"/>
        <w:widowControl w:val="0"/>
        <w:numPr>
          <w:ilvl w:val="0"/>
          <w:numId w:val="86"/>
        </w:numPr>
        <w:shd w:val="clear" w:color="auto" w:fill="auto"/>
        <w:tabs>
          <w:tab w:val="left" w:pos="1239"/>
          <w:tab w:val="left" w:pos="3014"/>
        </w:tabs>
        <w:bidi w:val="0"/>
        <w:spacing w:before="0" w:after="0" w:line="365" w:lineRule="exact"/>
        <w:ind w:left="0" w:right="0" w:firstLine="840"/>
        <w:jc w:val="both"/>
        <w:rPr>
          <w:sz w:val="18"/>
          <w:szCs w:val="18"/>
        </w:rPr>
      </w:pPr>
      <w:bookmarkStart w:id="519" w:name="bookmark519"/>
      <w:bookmarkEnd w:id="519"/>
      <w:r>
        <w:rPr>
          <w:color w:val="000000"/>
          <w:spacing w:val="0"/>
          <w:w w:val="100"/>
          <w:position w:val="0"/>
          <w:sz w:val="18"/>
          <w:szCs w:val="18"/>
        </w:rPr>
        <w:t>老麦仍然快活</w:t>
      </w:r>
      <w:r>
        <w:rPr>
          <w:sz w:val="19"/>
          <w:szCs w:val="19"/>
          <w:u w:val="single"/>
        </w:rPr>
        <w:tab/>
      </w:r>
      <w:r>
        <w:rPr>
          <w:color w:val="000000"/>
          <w:spacing w:val="0"/>
          <w:w w:val="100"/>
          <w:position w:val="0"/>
          <w:sz w:val="18"/>
          <w:szCs w:val="18"/>
        </w:rPr>
        <w:t>自由。他很骄傲地说：</w:t>
      </w:r>
      <w:r>
        <w:rPr>
          <w:color w:val="000000"/>
          <w:spacing w:val="0"/>
          <w:w w:val="100"/>
          <w:position w:val="0"/>
          <w:sz w:val="18"/>
          <w:szCs w:val="18"/>
          <w:lang w:val="zh-CN" w:eastAsia="zh-CN" w:bidi="zh-CN"/>
        </w:rPr>
        <w:t>“我永</w:t>
      </w:r>
      <w:r>
        <w:rPr>
          <w:color w:val="000000"/>
          <w:spacing w:val="0"/>
          <w:w w:val="100"/>
          <w:position w:val="0"/>
          <w:sz w:val="18"/>
          <w:szCs w:val="18"/>
        </w:rPr>
        <w:t>远是船长。”</w:t>
      </w:r>
    </w:p>
    <w:p>
      <w:pPr>
        <w:pStyle w:val="23"/>
        <w:keepNext w:val="0"/>
        <w:keepLines w:val="0"/>
        <w:widowControl w:val="0"/>
        <w:shd w:val="clear" w:color="auto" w:fill="auto"/>
        <w:bidi w:val="0"/>
        <w:spacing w:before="0" w:after="0" w:line="365" w:lineRule="exact"/>
        <w:ind w:left="0" w:right="0" w:firstLine="420"/>
        <w:jc w:val="both"/>
      </w:pPr>
      <w:r>
        <w:rPr>
          <w:color w:val="000000"/>
          <w:spacing w:val="0"/>
          <w:w w:val="100"/>
          <w:position w:val="0"/>
        </w:rPr>
        <w:t>这两个练习的目的是什么？为什么除了第一个练习以外，还要让学生做第二个练习？</w:t>
      </w:r>
    </w:p>
    <w:p>
      <w:pPr>
        <w:pStyle w:val="23"/>
        <w:keepNext w:val="0"/>
        <w:keepLines w:val="0"/>
        <w:widowControl w:val="0"/>
        <w:shd w:val="clear" w:color="auto" w:fill="auto"/>
        <w:bidi w:val="0"/>
        <w:spacing w:before="0" w:after="0" w:line="365" w:lineRule="exact"/>
        <w:ind w:left="0" w:right="0" w:firstLine="420"/>
        <w:jc w:val="both"/>
      </w:pPr>
      <w:r>
        <w:rPr>
          <w:color w:val="000000"/>
          <w:spacing w:val="0"/>
          <w:w w:val="100"/>
          <w:position w:val="0"/>
        </w:rPr>
        <w:t>听力课和阅读课的教学目标是相似的，主要有三个方面：巩固、强化已学知识；培养相关技能；吸收新知识，提高语言综合能力。上面例子中的第一个练习是针对前两个教学目标的。就培养聆听能力而言，如果学生能正确完成第一个练习，就已经达到目的了。第二个练习中要填写的词语对理解本文没有影响，即使没有听清楚也没关系，何况，在培养听力微技能中，本身就有</w:t>
      </w:r>
      <w:r>
        <w:rPr>
          <w:color w:val="000000"/>
          <w:spacing w:val="0"/>
          <w:w w:val="100"/>
          <w:position w:val="0"/>
          <w:lang w:val="zh-CN" w:eastAsia="zh-CN" w:bidi="zh-CN"/>
        </w:rPr>
        <w:t>“跳</w:t>
      </w:r>
      <w:r>
        <w:rPr>
          <w:color w:val="000000"/>
          <w:spacing w:val="0"/>
          <w:w w:val="100"/>
          <w:position w:val="0"/>
        </w:rPr>
        <w:t>跃障碍，把握大意”的内容。但是，如果我们的教学目标还包含了上述第三项目标的话，那么，这第二个练习就显得很必要了。在听或读之后，适当引导学生关注语言形式，有助于学生通过听或读吸收新的语言知识，从而提高语言综'</w:t>
      </w:r>
      <w:r>
        <w:rPr>
          <w:color w:val="000000"/>
          <w:spacing w:val="0"/>
          <w:w w:val="100"/>
          <w:position w:val="0"/>
          <w:highlight w:val="none"/>
        </w:rPr>
        <w:t>合能力</w:t>
      </w:r>
      <w:r>
        <w:rPr>
          <w:color w:val="000000"/>
          <w:spacing w:val="0"/>
          <w:w w:val="100"/>
          <w:position w:val="0"/>
        </w:rPr>
        <w:t>。</w:t>
      </w:r>
    </w:p>
    <w:p>
      <w:pPr>
        <w:pStyle w:val="23"/>
        <w:keepNext w:val="0"/>
        <w:keepLines w:val="0"/>
        <w:widowControl w:val="0"/>
        <w:shd w:val="clear" w:color="auto" w:fill="auto"/>
        <w:bidi w:val="0"/>
        <w:spacing w:before="0" w:after="340" w:line="365" w:lineRule="exact"/>
        <w:ind w:left="0" w:right="0" w:firstLine="420"/>
        <w:jc w:val="both"/>
      </w:pPr>
      <w:r>
        <w:rPr>
          <w:color w:val="000000"/>
          <w:spacing w:val="0"/>
          <w:w w:val="100"/>
          <w:position w:val="0"/>
        </w:rPr>
        <w:t>有些学生对语言形式比较敏感，即使在自然环境下的语言交流中，有时也会主动问：</w:t>
      </w:r>
      <w:r>
        <w:rPr>
          <w:color w:val="000000"/>
          <w:spacing w:val="0"/>
          <w:w w:val="100"/>
          <w:position w:val="0"/>
          <w:lang w:val="zh-CN" w:eastAsia="zh-CN" w:bidi="zh-CN"/>
        </w:rPr>
        <w:t>“你</w:t>
      </w:r>
      <w:r>
        <w:rPr>
          <w:color w:val="000000"/>
          <w:spacing w:val="0"/>
          <w:w w:val="100"/>
          <w:position w:val="0"/>
        </w:rPr>
        <w:t>刚才说什么？用了一个什么词？请再说一遍，让我记下来</w:t>
      </w:r>
      <w:r>
        <w:rPr>
          <w:color w:val="000000"/>
          <w:spacing w:val="0"/>
          <w:w w:val="100"/>
          <w:position w:val="0"/>
          <w:lang w:val="zh-CN" w:eastAsia="zh-CN" w:bidi="zh-CN"/>
        </w:rPr>
        <w:t>。”而</w:t>
      </w:r>
      <w:r>
        <w:rPr>
          <w:color w:val="000000"/>
          <w:spacing w:val="0"/>
          <w:w w:val="100"/>
          <w:position w:val="0"/>
        </w:rPr>
        <w:t>有些学生在交流中只关心内容,对话语中的新的语言形式置若罔闻，这不利于语言</w:t>
      </w:r>
      <w:r>
        <w:rPr>
          <w:color w:val="000000"/>
          <w:spacing w:val="0"/>
          <w:w w:val="100"/>
          <w:position w:val="0"/>
          <w:highlight w:val="none"/>
        </w:rPr>
        <w:t>水平的提高</w:t>
      </w:r>
      <w:r>
        <w:rPr>
          <w:color w:val="000000"/>
          <w:spacing w:val="0"/>
          <w:w w:val="100"/>
          <w:position w:val="0"/>
        </w:rPr>
        <w:t>。如果在语言课堂上，对输入材料也是如此心不在焉，那么语言教学的质量就大打折扣了。所以，语言教师如何引导学生关注输入材料的语言形式，是语言教师的重要责任。</w:t>
      </w:r>
    </w:p>
    <w:p>
      <w:pPr>
        <w:pStyle w:val="23"/>
        <w:keepNext w:val="0"/>
        <w:keepLines w:val="0"/>
        <w:widowControl w:val="0"/>
        <w:shd w:val="clear" w:color="auto" w:fill="auto"/>
        <w:bidi w:val="0"/>
        <w:spacing w:before="0" w:after="0" w:line="362" w:lineRule="exact"/>
        <w:ind w:left="0" w:right="0" w:firstLine="420"/>
        <w:jc w:val="both"/>
        <w:rPr>
          <w:sz w:val="20"/>
          <w:szCs w:val="20"/>
        </w:rPr>
      </w:pPr>
      <w:r>
        <w:rPr>
          <w:color w:val="000000"/>
          <w:spacing w:val="0"/>
          <w:w w:val="100"/>
          <w:position w:val="0"/>
          <w:sz w:val="19"/>
          <w:szCs w:val="19"/>
        </w:rPr>
        <w:t>【案例</w:t>
      </w:r>
      <w:r>
        <w:rPr>
          <w:color w:val="000000"/>
          <w:spacing w:val="0"/>
          <w:w w:val="100"/>
          <w:position w:val="0"/>
          <w:sz w:val="20"/>
          <w:szCs w:val="20"/>
        </w:rPr>
        <w:t>311</w:t>
      </w:r>
    </w:p>
    <w:p>
      <w:pPr>
        <w:pStyle w:val="23"/>
        <w:keepNext w:val="0"/>
        <w:keepLines w:val="0"/>
        <w:widowControl w:val="0"/>
        <w:shd w:val="clear" w:color="auto" w:fill="auto"/>
        <w:bidi w:val="0"/>
        <w:spacing w:before="0" w:after="0" w:line="362" w:lineRule="exact"/>
        <w:ind w:left="420" w:right="0" w:firstLine="460"/>
        <w:jc w:val="both"/>
        <w:rPr>
          <w:sz w:val="18"/>
          <w:szCs w:val="18"/>
        </w:rPr>
      </w:pPr>
      <w:r>
        <w:rPr>
          <w:color w:val="000000"/>
          <w:spacing w:val="0"/>
          <w:w w:val="100"/>
          <w:position w:val="0"/>
          <w:sz w:val="18"/>
          <w:szCs w:val="18"/>
        </w:rPr>
        <w:t>在口语或者写作任务完成之后，教师按照惯例要进行一番讲评，可是，教师发现每次讲评时，学生常常心不在焉。而且，这次纠正的错误，到下次表达时，往往又犯了，跟没讲评过一样。教师很怀疑这样的讲评价值何在。</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这一怀疑是有道理的。学生完成了口头或者书面的表达任务之后，会舒一口气，轻松一下，这是可以理解的。这时候，教师的讲评对学生来说似乎无关紧要，因为作业已经完成了，成绩</w:t>
      </w:r>
      <w:r>
        <w:rPr>
          <w:color w:val="000000"/>
          <w:spacing w:val="0"/>
          <w:w w:val="100"/>
          <w:position w:val="0"/>
          <w:highlight w:val="none"/>
        </w:rPr>
        <w:t>也已经</w:t>
      </w:r>
      <w:r>
        <w:rPr>
          <w:color w:val="000000"/>
          <w:spacing w:val="0"/>
          <w:w w:val="100"/>
          <w:position w:val="0"/>
        </w:rPr>
        <w:t>打好了。如何使学生重视讲评呢？教师可以釆用两种手段：一是在讲评之后要有一个形式操练的环节，即针对刚才涉及的错误，让学生做一些机械性操练，一方面是为了强化学生对有关的语言形式的掌握程度，另一方面也是为了检查学生对教师讲评的重视程度。二是设计延伸任务或活动，即让学生再做一个跟刚才类似的任务，这时学生总是会做得更好一些，因为教师刚刚指导过。之所以设计延伸任务或活动而不是重复同一个任务，是为了给学生新鲜感。</w:t>
      </w:r>
    </w:p>
    <w:p>
      <w:pPr>
        <w:pStyle w:val="23"/>
        <w:keepNext w:val="0"/>
        <w:keepLines w:val="0"/>
        <w:widowControl w:val="0"/>
        <w:shd w:val="clear" w:color="auto" w:fill="auto"/>
        <w:bidi w:val="0"/>
        <w:spacing w:before="0" w:after="0" w:line="362" w:lineRule="exact"/>
        <w:ind w:left="0" w:right="0" w:firstLine="460"/>
        <w:jc w:val="both"/>
      </w:pPr>
      <w:r>
        <w:rPr>
          <w:color w:val="000000"/>
          <w:spacing w:val="0"/>
          <w:w w:val="100"/>
          <w:position w:val="0"/>
        </w:rPr>
        <w:t>就现实交际而言，人们关注的当然是表达的内容，即结果，但就语言教学而言，表达的过程才是最重要的。学生正是在输出的过程中不断学习、不断调整、不断完善自己的语言。教师应该充分地重视这一过程。写作教学中有所谓“过程式教学法</w:t>
      </w:r>
      <w:r>
        <w:rPr>
          <w:color w:val="000000"/>
          <w:spacing w:val="0"/>
          <w:w w:val="100"/>
          <w:position w:val="0"/>
          <w:lang w:val="zh-CN" w:eastAsia="zh-CN" w:bidi="zh-CN"/>
        </w:rPr>
        <w:t>”，即</w:t>
      </w:r>
      <w:r>
        <w:rPr>
          <w:color w:val="000000"/>
          <w:spacing w:val="0"/>
          <w:w w:val="100"/>
          <w:position w:val="0"/>
        </w:rPr>
        <w:t>让学生在多次修改作文的过程中提高作文质量，同时也提高自己的语言水平，这一思路，口语也可以适当借鉴。</w:t>
      </w:r>
    </w:p>
    <w:p>
      <w:pPr>
        <w:pStyle w:val="23"/>
        <w:keepNext w:val="0"/>
        <w:keepLines w:val="0"/>
        <w:widowControl w:val="0"/>
        <w:shd w:val="clear" w:color="auto" w:fill="auto"/>
        <w:bidi w:val="0"/>
        <w:spacing w:before="0" w:after="340" w:line="362" w:lineRule="exact"/>
        <w:ind w:left="0" w:right="0" w:firstLine="460"/>
        <w:jc w:val="both"/>
      </w:pPr>
      <w:r>
        <w:rPr>
          <w:color w:val="000000"/>
          <w:spacing w:val="0"/>
          <w:w w:val="100"/>
          <w:position w:val="0"/>
        </w:rPr>
        <w:t>第四，重视语体风格差异，加强技能训练的针对性。</w:t>
      </w:r>
    </w:p>
    <w:p>
      <w:pPr>
        <w:pStyle w:val="23"/>
        <w:keepNext w:val="0"/>
        <w:keepLines w:val="0"/>
        <w:widowControl w:val="0"/>
        <w:shd w:val="clear" w:color="auto" w:fill="auto"/>
        <w:bidi w:val="0"/>
        <w:spacing w:before="0" w:after="0" w:line="365" w:lineRule="exact"/>
        <w:ind w:left="0" w:right="0" w:firstLine="420"/>
        <w:jc w:val="both"/>
      </w:pPr>
      <w:r>
        <w:rPr>
          <w:color w:val="000000"/>
          <w:spacing w:val="0"/>
          <w:w w:val="100"/>
          <w:position w:val="0"/>
        </w:rPr>
        <w:t>【案例</w:t>
      </w:r>
      <w:r>
        <w:rPr>
          <w:color w:val="000000"/>
          <w:spacing w:val="0"/>
          <w:w w:val="100"/>
          <w:position w:val="0"/>
          <w:sz w:val="20"/>
          <w:szCs w:val="20"/>
        </w:rPr>
        <w:t>32</w:t>
      </w:r>
      <w:r>
        <w:rPr>
          <w:color w:val="000000"/>
          <w:spacing w:val="0"/>
          <w:w w:val="100"/>
          <w:position w:val="0"/>
        </w:rPr>
        <w:t>】</w:t>
      </w:r>
    </w:p>
    <w:p>
      <w:pPr>
        <w:pStyle w:val="23"/>
        <w:keepNext w:val="0"/>
        <w:keepLines w:val="0"/>
        <w:widowControl w:val="0"/>
        <w:shd w:val="clear" w:color="auto" w:fill="auto"/>
        <w:bidi w:val="0"/>
        <w:spacing w:before="0" w:after="160" w:line="365" w:lineRule="exact"/>
        <w:ind w:left="420" w:right="0" w:firstLine="460"/>
        <w:jc w:val="both"/>
        <w:rPr>
          <w:sz w:val="18"/>
          <w:szCs w:val="18"/>
        </w:rPr>
        <w:sectPr>
          <w:headerReference r:id="rId697" w:type="first"/>
          <w:footerReference r:id="rId700" w:type="first"/>
          <w:headerReference r:id="rId695" w:type="default"/>
          <w:footerReference r:id="rId698" w:type="default"/>
          <w:headerReference r:id="rId696" w:type="even"/>
          <w:footerReference r:id="rId699"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sz w:val="18"/>
          <w:szCs w:val="18"/>
        </w:rPr>
        <w:t>在写作课记叙文单元的第二次课上，教师先发下批改好的前一次的作文，然后请写得好的同学上台朗读自己的作文。而后简单布置了这次课的作文题目，让学生分小组讨论，结束后每组派一位组员上台发言，教师、学生可针对发言提问。作文由学生回家完成。</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写作可能对多数学生来说都是最难的，学生对写作课既有畏难情绪又寄予很高的期待。写作课的</w:t>
      </w:r>
      <w:r>
        <w:rPr>
          <w:color w:val="000000"/>
          <w:spacing w:val="0"/>
          <w:w w:val="100"/>
          <w:position w:val="0"/>
          <w:highlight w:val="none"/>
        </w:rPr>
        <w:t>目的是为了</w:t>
      </w:r>
      <w:r>
        <w:rPr>
          <w:color w:val="000000"/>
          <w:spacing w:val="0"/>
          <w:w w:val="100"/>
          <w:position w:val="0"/>
        </w:rPr>
        <w:t>提高学生的书面表达能力，但如果只有单纯的写作练习，课堂容易枯燥沉闷，而且写作本身是一项综合性很强的活动，因此写作课上常常要结合其他语言技能，采用多样化的训练形式。在这个案例中，教师的课堂活动结合了听、说技能训练，课堂气氛也比较容易活跃。通过这些听、说的练习，为学生提供了一定的写作思路和内容，使学生写作时有话可说。但是,如果整个学期的写作课都这样设计和实施，最后提高得最多的可能是学生的口语水平。</w:t>
      </w:r>
    </w:p>
    <w:p>
      <w:pPr>
        <w:pStyle w:val="23"/>
        <w:keepNext w:val="0"/>
        <w:keepLines w:val="0"/>
        <w:widowControl w:val="0"/>
        <w:shd w:val="clear" w:color="auto" w:fill="auto"/>
        <w:bidi w:val="0"/>
        <w:spacing w:before="0" w:after="340" w:line="363" w:lineRule="exact"/>
        <w:ind w:left="0" w:right="0" w:firstLine="440"/>
        <w:jc w:val="both"/>
      </w:pPr>
      <w:r>
        <w:rPr>
          <w:color w:val="000000"/>
          <w:spacing w:val="0"/>
          <w:w w:val="100"/>
          <w:position w:val="0"/>
        </w:rPr>
        <w:t>口语和书面语特点不同，口头表达和书面表达的特点也不同，把书面表达训练完全留在课后由学生独立完成是不妥当的。在写作课上，朗读、分组讨论、口头发言最终都是为提高写作能力服务的，应该落实到训练书面表达的目标上来。比如，朗读优秀作文是一语写作教学经常采用的形式，在二语写作课堂上也会釆用，但如果不伴随后续活动恐怕就收效甚微。学生在上面朗读，有可能其他学生很多地方听不懂，也可能听了后面忘了前面，无法在脑海中形成完整语篇并自觉进行批判性思考，如果这样，活动就流于形式了。如果教师将优秀作文分发给学生，或边读边看，或读完后教师、学生进行点评、讨论，形成书面意见等，则更有可能为其他学生吸收、借鉴。再如，对作文题目进行讨论后，不只是像口语课上那样进行口头报告，而是要求每组撰写书面提纲并报告，甚至展示在黑板上，这样最终课堂训练就落实到了书面表达训练上，实现了写作教学的目的。</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【案例</w:t>
      </w:r>
      <w:r>
        <w:rPr>
          <w:color w:val="000000"/>
          <w:spacing w:val="0"/>
          <w:w w:val="100"/>
          <w:position w:val="0"/>
          <w:sz w:val="20"/>
          <w:szCs w:val="20"/>
        </w:rPr>
        <w:t>33</w:t>
      </w:r>
      <w:r>
        <w:rPr>
          <w:color w:val="000000"/>
          <w:spacing w:val="0"/>
          <w:w w:val="100"/>
          <w:position w:val="0"/>
        </w:rPr>
        <w:t>】</w:t>
      </w:r>
    </w:p>
    <w:p>
      <w:pPr>
        <w:pStyle w:val="23"/>
        <w:keepNext w:val="0"/>
        <w:keepLines w:val="0"/>
        <w:widowControl w:val="0"/>
        <w:shd w:val="clear" w:color="auto" w:fill="auto"/>
        <w:bidi w:val="0"/>
        <w:spacing w:before="0" w:after="0" w:line="362" w:lineRule="exact"/>
        <w:ind w:left="420" w:right="0" w:firstLine="460"/>
        <w:jc w:val="both"/>
        <w:rPr>
          <w:sz w:val="18"/>
          <w:szCs w:val="18"/>
        </w:rPr>
      </w:pPr>
      <w:r>
        <w:rPr>
          <w:color w:val="000000"/>
          <w:spacing w:val="0"/>
          <w:w w:val="100"/>
          <w:position w:val="0"/>
          <w:sz w:val="18"/>
          <w:szCs w:val="18"/>
        </w:rPr>
        <w:t>中级写作课上，教师对前一次的作文进行讲评，首先是语言使用方面的讲评。教师先在黑板上板书了有语法错误的句子并予以纠正，然后又板书了一组没有语法错误的句子：</w:t>
      </w:r>
    </w:p>
    <w:p>
      <w:pPr>
        <w:pStyle w:val="23"/>
        <w:keepNext w:val="0"/>
        <w:keepLines w:val="0"/>
        <w:widowControl w:val="0"/>
        <w:shd w:val="clear" w:color="auto" w:fill="auto"/>
        <w:bidi w:val="0"/>
        <w:spacing w:before="0" w:after="0" w:line="362" w:lineRule="exact"/>
        <w:ind w:left="0" w:right="0" w:firstLine="880"/>
        <w:jc w:val="both"/>
        <w:rPr>
          <w:sz w:val="18"/>
          <w:szCs w:val="18"/>
        </w:rPr>
      </w:pPr>
      <w:r>
        <w:rPr>
          <w:color w:val="000000"/>
          <w:spacing w:val="0"/>
          <w:w w:val="100"/>
          <w:position w:val="0"/>
          <w:sz w:val="18"/>
          <w:szCs w:val="18"/>
        </w:rPr>
        <w:t>杭州是旅游的好地方。</w:t>
      </w:r>
    </w:p>
    <w:p>
      <w:pPr>
        <w:pStyle w:val="23"/>
        <w:keepNext w:val="0"/>
        <w:keepLines w:val="0"/>
        <w:widowControl w:val="0"/>
        <w:shd w:val="clear" w:color="auto" w:fill="auto"/>
        <w:bidi w:val="0"/>
        <w:spacing w:before="0" w:after="0" w:line="362" w:lineRule="exact"/>
        <w:ind w:left="0" w:right="0" w:firstLine="880"/>
        <w:jc w:val="both"/>
        <w:rPr>
          <w:sz w:val="18"/>
          <w:szCs w:val="18"/>
        </w:rPr>
      </w:pPr>
      <w:r>
        <w:rPr>
          <w:color w:val="000000"/>
          <w:spacing w:val="0"/>
          <w:w w:val="100"/>
          <w:position w:val="0"/>
          <w:sz w:val="18"/>
          <w:szCs w:val="18"/>
        </w:rPr>
        <w:t>客人住满了宾馆。</w:t>
      </w:r>
    </w:p>
    <w:p>
      <w:pPr>
        <w:pStyle w:val="23"/>
        <w:keepNext w:val="0"/>
        <w:keepLines w:val="0"/>
        <w:widowControl w:val="0"/>
        <w:shd w:val="clear" w:color="auto" w:fill="auto"/>
        <w:bidi w:val="0"/>
        <w:spacing w:before="0" w:after="160" w:line="362" w:lineRule="exact"/>
        <w:ind w:left="0" w:right="0" w:firstLine="880"/>
        <w:jc w:val="both"/>
        <w:rPr>
          <w:sz w:val="18"/>
          <w:szCs w:val="18"/>
        </w:rPr>
      </w:pPr>
      <w:r>
        <w:rPr>
          <w:color w:val="000000"/>
          <w:spacing w:val="0"/>
          <w:w w:val="100"/>
          <w:position w:val="0"/>
          <w:sz w:val="18"/>
          <w:szCs w:val="18"/>
        </w:rPr>
        <w:t>暑假去九寨沟，听说很有名。</w:t>
      </w:r>
    </w:p>
    <w:p>
      <w:pPr>
        <w:pStyle w:val="23"/>
        <w:keepNext w:val="0"/>
        <w:keepLines w:val="0"/>
        <w:widowControl w:val="0"/>
        <w:shd w:val="clear" w:color="auto" w:fill="auto"/>
        <w:bidi w:val="0"/>
        <w:spacing w:before="0" w:after="0" w:line="363" w:lineRule="exact"/>
        <w:ind w:left="0" w:right="0"/>
        <w:jc w:val="both"/>
      </w:pPr>
      <w:r>
        <w:rPr>
          <w:color w:val="000000"/>
          <w:spacing w:val="0"/>
          <w:w w:val="100"/>
          <w:position w:val="0"/>
        </w:rPr>
        <w:t>教师告诉学生，这些句子没有错，但在书面语中更合适的说法是：</w:t>
      </w:r>
    </w:p>
    <w:p>
      <w:pPr>
        <w:pStyle w:val="23"/>
        <w:keepNext w:val="0"/>
        <w:keepLines w:val="0"/>
        <w:widowControl w:val="0"/>
        <w:shd w:val="clear" w:color="auto" w:fill="auto"/>
        <w:bidi w:val="0"/>
        <w:spacing w:before="0" w:after="0" w:line="363" w:lineRule="exact"/>
        <w:ind w:left="0" w:right="0" w:firstLine="840"/>
        <w:jc w:val="both"/>
      </w:pPr>
      <w:r>
        <w:rPr>
          <w:color w:val="000000"/>
          <w:spacing w:val="0"/>
          <w:w w:val="100"/>
          <w:position w:val="0"/>
        </w:rPr>
        <w:t>杭州是旅游胜地。</w:t>
      </w:r>
    </w:p>
    <w:p>
      <w:pPr>
        <w:pStyle w:val="23"/>
        <w:keepNext w:val="0"/>
        <w:keepLines w:val="0"/>
        <w:widowControl w:val="0"/>
        <w:shd w:val="clear" w:color="auto" w:fill="auto"/>
        <w:bidi w:val="0"/>
        <w:spacing w:before="0" w:after="0" w:line="363" w:lineRule="exact"/>
        <w:ind w:left="0" w:right="0" w:firstLine="840"/>
        <w:jc w:val="both"/>
      </w:pPr>
      <w:r>
        <w:rPr>
          <w:color w:val="000000"/>
          <w:spacing w:val="0"/>
          <w:w w:val="100"/>
          <w:position w:val="0"/>
        </w:rPr>
        <w:t>许多宾馆都挂着</w:t>
      </w:r>
      <w:r>
        <w:rPr>
          <w:color w:val="000000"/>
          <w:spacing w:val="0"/>
          <w:w w:val="100"/>
          <w:position w:val="0"/>
          <w:lang w:val="zh-CN" w:eastAsia="zh-CN" w:bidi="zh-CN"/>
        </w:rPr>
        <w:t>“客满</w:t>
      </w:r>
      <w:r>
        <w:rPr>
          <w:color w:val="000000"/>
          <w:spacing w:val="0"/>
          <w:w w:val="100"/>
          <w:position w:val="0"/>
        </w:rPr>
        <w:t>'‘的牌子。</w:t>
      </w:r>
    </w:p>
    <w:p>
      <w:pPr>
        <w:pStyle w:val="23"/>
        <w:keepNext w:val="0"/>
        <w:keepLines w:val="0"/>
        <w:widowControl w:val="0"/>
        <w:shd w:val="clear" w:color="auto" w:fill="auto"/>
        <w:bidi w:val="0"/>
        <w:spacing w:before="0" w:after="0" w:line="363" w:lineRule="exact"/>
        <w:ind w:left="0" w:right="0" w:firstLine="840"/>
        <w:jc w:val="both"/>
      </w:pPr>
      <w:r>
        <w:rPr>
          <w:color w:val="000000"/>
          <w:spacing w:val="0"/>
          <w:w w:val="100"/>
          <w:position w:val="0"/>
        </w:rPr>
        <w:t>暑假我慕名而去九寨沟。</w:t>
      </w:r>
    </w:p>
    <w:p>
      <w:pPr>
        <w:pStyle w:val="23"/>
        <w:keepNext w:val="0"/>
        <w:keepLines w:val="0"/>
        <w:widowControl w:val="0"/>
        <w:shd w:val="clear" w:color="auto" w:fill="auto"/>
        <w:bidi w:val="0"/>
        <w:spacing w:before="0" w:after="640" w:line="361" w:lineRule="exact"/>
        <w:ind w:left="0" w:right="0" w:firstLine="420"/>
        <w:jc w:val="both"/>
      </w:pPr>
      <w:r>
        <w:rPr>
          <w:color w:val="000000"/>
          <w:spacing w:val="0"/>
          <w:w w:val="100"/>
          <w:position w:val="0"/>
        </w:rPr>
        <w:t>写作由于时间限制相对较少，因此是学生探索语言</w:t>
      </w:r>
      <w:r>
        <w:rPr>
          <w:color w:val="000000"/>
          <w:spacing w:val="0"/>
          <w:w w:val="100"/>
          <w:position w:val="0"/>
          <w:highlight w:val="none"/>
        </w:rPr>
        <w:t>运用的好</w:t>
      </w:r>
      <w:r>
        <w:rPr>
          <w:color w:val="000000"/>
          <w:spacing w:val="0"/>
          <w:w w:val="100"/>
          <w:position w:val="0"/>
        </w:rPr>
        <w:t>机会，写作教师也会不断鼓励学生尝试使用各种新鲜的、平时不太使用的表达方式，而不仅仅是使用那些已经熟悉的、容易的表达方式。案例中</w:t>
      </w:r>
      <w:r>
        <w:rPr>
          <w:color w:val="000000"/>
          <w:spacing w:val="0"/>
          <w:w w:val="100"/>
          <w:position w:val="0"/>
          <w:highlight w:val="none"/>
        </w:rPr>
        <w:t>的教师</w:t>
      </w:r>
      <w:r>
        <w:rPr>
          <w:color w:val="000000"/>
          <w:spacing w:val="0"/>
          <w:w w:val="100"/>
          <w:position w:val="0"/>
        </w:rPr>
        <w:t>不仅关心学生作文中出现的语法错误，而且注意到学生在写作中出现的这种习用口语中常见的简单容易的表达方式的倾向。通过这种口语、书面语转换的练习引导学生去注意并使用新的、与口语表达不同的书面语表达方式。当然，案例中也有可能是学生还没有学过的意思相近的书面语表达方式，即便如此，教师安排的这个练习也有很好的提示作用，使学生注意到汉语书面语和口语存在较大的差别，从而在今后的写作过程中予以重视。</w:t>
      </w:r>
    </w:p>
    <w:p>
      <w:pPr>
        <w:pStyle w:val="25"/>
        <w:keepNext/>
        <w:keepLines/>
        <w:widowControl w:val="0"/>
        <w:shd w:val="clear" w:color="auto" w:fill="auto"/>
        <w:bidi w:val="0"/>
        <w:spacing w:before="0" w:after="500" w:line="240" w:lineRule="auto"/>
        <w:ind w:left="0" w:right="0" w:firstLine="0"/>
        <w:jc w:val="center"/>
        <w:rPr>
          <w:sz w:val="26"/>
          <w:szCs w:val="26"/>
        </w:rPr>
      </w:pPr>
      <w:bookmarkStart w:id="520" w:name="bookmark521"/>
      <w:bookmarkStart w:id="521" w:name="bookmark522"/>
      <w:bookmarkStart w:id="522" w:name="bookmark520"/>
      <w:r>
        <w:rPr>
          <w:color w:val="000000"/>
          <w:spacing w:val="0"/>
          <w:w w:val="100"/>
          <w:position w:val="0"/>
          <w:sz w:val="26"/>
          <w:szCs w:val="26"/>
        </w:rPr>
        <w:t>第七节</w:t>
      </w:r>
      <w:r>
        <w:rPr>
          <w:color w:val="000000"/>
          <w:spacing w:val="0"/>
          <w:w w:val="100"/>
          <w:position w:val="0"/>
          <w:sz w:val="26"/>
          <w:szCs w:val="26"/>
          <w:lang w:val="zh-CN" w:eastAsia="zh-CN" w:bidi="zh-CN"/>
        </w:rPr>
        <w:t>“精</w:t>
      </w:r>
      <w:r>
        <w:rPr>
          <w:color w:val="000000"/>
          <w:spacing w:val="0"/>
          <w:w w:val="100"/>
          <w:position w:val="0"/>
          <w:sz w:val="26"/>
          <w:szCs w:val="26"/>
        </w:rPr>
        <w:t>"与“泛"</w:t>
      </w:r>
      <w:bookmarkEnd w:id="520"/>
      <w:bookmarkEnd w:id="521"/>
      <w:bookmarkEnd w:id="522"/>
    </w:p>
    <w:p>
      <w:pPr>
        <w:pStyle w:val="23"/>
        <w:keepNext w:val="0"/>
        <w:keepLines w:val="0"/>
        <w:widowControl w:val="0"/>
        <w:shd w:val="clear" w:color="auto" w:fill="auto"/>
        <w:bidi w:val="0"/>
        <w:spacing w:before="0" w:after="260" w:line="363" w:lineRule="exact"/>
        <w:ind w:left="0" w:right="0" w:firstLine="420"/>
        <w:jc w:val="both"/>
        <w:sectPr>
          <w:headerReference r:id="rId703" w:type="first"/>
          <w:footerReference r:id="rId706" w:type="first"/>
          <w:headerReference r:id="rId701" w:type="default"/>
          <w:footerReference r:id="rId704" w:type="default"/>
          <w:headerReference r:id="rId702" w:type="even"/>
          <w:footerReference r:id="rId705"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在汉语教学的课程设置上,有所谓精读课和泛读课之分，其实，在语言教学中不仅有</w:t>
      </w:r>
      <w:r>
        <w:rPr>
          <w:color w:val="000000"/>
          <w:spacing w:val="0"/>
          <w:w w:val="100"/>
          <w:position w:val="0"/>
          <w:lang w:val="zh-CN" w:eastAsia="zh-CN" w:bidi="zh-CN"/>
        </w:rPr>
        <w:t>“精读</w:t>
      </w:r>
      <w:r>
        <w:rPr>
          <w:color w:val="000000"/>
          <w:spacing w:val="0"/>
          <w:w w:val="100"/>
          <w:position w:val="0"/>
        </w:rPr>
        <w:t>'‘和</w:t>
      </w:r>
      <w:r>
        <w:rPr>
          <w:color w:val="000000"/>
          <w:spacing w:val="0"/>
          <w:w w:val="100"/>
          <w:position w:val="0"/>
          <w:lang w:val="zh-CN" w:eastAsia="zh-CN" w:bidi="zh-CN"/>
        </w:rPr>
        <w:t>“泛读”之分</w:t>
      </w:r>
      <w:r>
        <w:rPr>
          <w:color w:val="000000"/>
          <w:spacing w:val="0"/>
          <w:w w:val="100"/>
          <w:position w:val="0"/>
        </w:rPr>
        <w:t>，还应有</w:t>
      </w:r>
      <w:r>
        <w:rPr>
          <w:color w:val="000000"/>
          <w:spacing w:val="0"/>
          <w:w w:val="100"/>
          <w:position w:val="0"/>
          <w:lang w:val="zh-CN" w:eastAsia="zh-CN" w:bidi="zh-CN"/>
        </w:rPr>
        <w:t>“精听”和“</w:t>
      </w:r>
      <w:r>
        <w:rPr>
          <w:color w:val="000000"/>
          <w:spacing w:val="0"/>
          <w:w w:val="100"/>
          <w:position w:val="0"/>
        </w:rPr>
        <w:t>泛听”</w:t>
      </w:r>
      <w:r>
        <w:rPr>
          <w:color w:val="000000"/>
          <w:spacing w:val="0"/>
          <w:w w:val="100"/>
          <w:position w:val="0"/>
          <w:lang w:val="zh-CN" w:eastAsia="zh-CN" w:bidi="zh-CN"/>
        </w:rPr>
        <w:t>、“精</w:t>
      </w:r>
      <w:r>
        <w:rPr>
          <w:color w:val="000000"/>
          <w:spacing w:val="0"/>
          <w:w w:val="100"/>
          <w:position w:val="0"/>
        </w:rPr>
        <w:t>说”和</w:t>
      </w:r>
      <w:r>
        <w:rPr>
          <w:color w:val="000000"/>
          <w:spacing w:val="0"/>
          <w:w w:val="100"/>
          <w:position w:val="0"/>
          <w:lang w:val="zh-CN" w:eastAsia="zh-CN" w:bidi="zh-CN"/>
        </w:rPr>
        <w:t>“泛</w:t>
      </w:r>
      <w:r>
        <w:rPr>
          <w:color w:val="000000"/>
          <w:spacing w:val="0"/>
          <w:w w:val="100"/>
          <w:position w:val="0"/>
        </w:rPr>
        <w:t>说”、</w:t>
      </w:r>
      <w:r>
        <w:rPr>
          <w:color w:val="000000"/>
          <w:spacing w:val="0"/>
          <w:w w:val="100"/>
          <w:position w:val="0"/>
          <w:lang w:val="zh-CN" w:eastAsia="zh-CN" w:bidi="zh-CN"/>
        </w:rPr>
        <w:t>“精写”和“泛写”之</w:t>
      </w:r>
      <w:r>
        <w:rPr>
          <w:color w:val="000000"/>
          <w:spacing w:val="0"/>
          <w:w w:val="100"/>
          <w:position w:val="0"/>
        </w:rPr>
        <w:t>分。从输入的角度看，我们需要关注质和量的平衡,需要对一部分输入材料（无论是听的材料还是读的材料）深入分析、精确理解,讲透其中每个词语、句子的含义，让学生掌握其中每个词语和结构的用法，但是，如果对所有的输入材料都是这样处理，一则花费的时间太多，二则效果也不一定就好。我们同时还需要关注输入的量，让学生大量地接触目的语，这时，对理解的准确性可以适当降低要求，更不一定要照样模仿、活用。从输出的角度来看，我们要关注学生语言的准确度、流利度、复杂度的平衡。片面地重视准确度，会导致学生缺乏充分的、大量</w:t>
      </w:r>
      <w:r>
        <w:rPr>
          <w:color w:val="000000"/>
          <w:spacing w:val="0"/>
          <w:w w:val="100"/>
          <w:position w:val="0"/>
          <w:highlight w:val="none"/>
        </w:rPr>
        <w:t>的输出</w:t>
      </w:r>
      <w:r>
        <w:rPr>
          <w:color w:val="000000"/>
          <w:spacing w:val="0"/>
          <w:w w:val="100"/>
          <w:position w:val="0"/>
        </w:rPr>
        <w:t>练习</w:t>
      </w:r>
      <w:r>
        <w:rPr>
          <w:color w:val="000000"/>
          <w:spacing w:val="0"/>
          <w:w w:val="100"/>
          <w:position w:val="0"/>
          <w:highlight w:val="none"/>
          <w:lang w:val="en-US"/>
        </w:rPr>
        <w:t>；</w:t>
      </w:r>
      <w:r>
        <w:rPr>
          <w:color w:val="000000"/>
          <w:spacing w:val="0"/>
          <w:w w:val="100"/>
          <w:position w:val="0"/>
        </w:rPr>
        <w:t>反过来，片面强调流利度，对学生语言能力的综合发展也是不利的。</w:t>
      </w:r>
    </w:p>
    <w:p>
      <w:pPr>
        <w:pStyle w:val="23"/>
        <w:keepNext w:val="0"/>
        <w:keepLines w:val="0"/>
        <w:widowControl w:val="0"/>
        <w:shd w:val="clear" w:color="auto" w:fill="auto"/>
        <w:bidi w:val="0"/>
        <w:spacing w:before="0" w:after="340" w:line="370" w:lineRule="exact"/>
        <w:ind w:left="0" w:right="0" w:firstLine="440"/>
        <w:jc w:val="both"/>
      </w:pPr>
      <w:r>
        <w:rPr>
          <w:color w:val="000000"/>
          <w:spacing w:val="0"/>
          <w:w w:val="100"/>
          <w:position w:val="0"/>
        </w:rPr>
        <w:t>第一，区分语法教学的理解性目标和生成性目标，不宜片面地追求</w:t>
      </w:r>
      <w:r>
        <w:rPr>
          <w:color w:val="000000"/>
          <w:spacing w:val="0"/>
          <w:w w:val="100"/>
          <w:position w:val="0"/>
          <w:lang w:val="zh-CN" w:eastAsia="zh-CN" w:bidi="zh-CN"/>
        </w:rPr>
        <w:t>“举一反三气</w:t>
      </w:r>
    </w:p>
    <w:p>
      <w:pPr>
        <w:pStyle w:val="23"/>
        <w:keepNext w:val="0"/>
        <w:keepLines w:val="0"/>
        <w:widowControl w:val="0"/>
        <w:shd w:val="clear" w:color="auto" w:fill="auto"/>
        <w:bidi w:val="0"/>
        <w:spacing w:before="0" w:after="0" w:line="362" w:lineRule="exact"/>
        <w:ind w:left="0" w:right="0" w:firstLine="440"/>
        <w:jc w:val="both"/>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34]</w:t>
      </w:r>
    </w:p>
    <w:p>
      <w:pPr>
        <w:pStyle w:val="23"/>
        <w:keepNext w:val="0"/>
        <w:keepLines w:val="0"/>
        <w:widowControl w:val="0"/>
        <w:shd w:val="clear" w:color="auto" w:fill="auto"/>
        <w:bidi w:val="0"/>
        <w:spacing w:before="0" w:after="0" w:line="362" w:lineRule="exact"/>
        <w:ind w:left="420" w:right="0" w:firstLine="440"/>
        <w:jc w:val="both"/>
        <w:rPr>
          <w:sz w:val="18"/>
          <w:szCs w:val="18"/>
        </w:rPr>
      </w:pPr>
      <w:r>
        <w:rPr>
          <w:color w:val="000000"/>
          <w:spacing w:val="0"/>
          <w:w w:val="100"/>
          <w:position w:val="0"/>
          <w:sz w:val="18"/>
          <w:szCs w:val="18"/>
        </w:rPr>
        <w:t>教材中出现了</w:t>
      </w:r>
      <w:r>
        <w:rPr>
          <w:color w:val="000000"/>
          <w:spacing w:val="0"/>
          <w:w w:val="100"/>
          <w:position w:val="0"/>
          <w:sz w:val="18"/>
          <w:szCs w:val="18"/>
          <w:lang w:val="en-US" w:eastAsia="en-US" w:bidi="en-US"/>
        </w:rPr>
        <w:t>"</w:t>
      </w:r>
      <w:r>
        <w:rPr>
          <w:color w:val="000000"/>
          <w:spacing w:val="0"/>
          <w:w w:val="100"/>
          <w:position w:val="0"/>
          <w:sz w:val="18"/>
          <w:szCs w:val="18"/>
        </w:rPr>
        <w:t>趋向补语的引申用法</w:t>
      </w:r>
      <w:r>
        <w:rPr>
          <w:color w:val="000000"/>
          <w:spacing w:val="0"/>
          <w:w w:val="100"/>
          <w:position w:val="0"/>
          <w:sz w:val="18"/>
          <w:szCs w:val="18"/>
          <w:lang w:val="en-US" w:eastAsia="en-US" w:bidi="en-US"/>
        </w:rPr>
        <w:t>"</w:t>
      </w:r>
      <w:r>
        <w:rPr>
          <w:color w:val="000000"/>
          <w:spacing w:val="0"/>
          <w:w w:val="100"/>
          <w:position w:val="0"/>
          <w:sz w:val="18"/>
          <w:szCs w:val="18"/>
        </w:rPr>
        <w:t>这个语法点，教师教了"上"、</w:t>
      </w:r>
      <w:r>
        <w:rPr>
          <w:color w:val="000000"/>
          <w:spacing w:val="0"/>
          <w:w w:val="100"/>
          <w:position w:val="0"/>
          <w:sz w:val="18"/>
          <w:szCs w:val="18"/>
          <w:lang w:val="en-US" w:eastAsia="en-US" w:bidi="en-US"/>
        </w:rPr>
        <w:t>"</w:t>
      </w:r>
      <w:r>
        <w:rPr>
          <w:color w:val="000000"/>
          <w:spacing w:val="0"/>
          <w:w w:val="100"/>
          <w:position w:val="0"/>
          <w:sz w:val="18"/>
          <w:szCs w:val="18"/>
        </w:rPr>
        <w:t>下来"、</w:t>
      </w:r>
      <w:r>
        <w:rPr>
          <w:color w:val="000000"/>
          <w:spacing w:val="0"/>
          <w:w w:val="100"/>
          <w:position w:val="0"/>
          <w:sz w:val="18"/>
          <w:szCs w:val="18"/>
          <w:lang w:val="zh-CN" w:eastAsia="zh-CN" w:bidi="zh-CN"/>
        </w:rPr>
        <w:t>"下去</w:t>
      </w:r>
      <w:r>
        <w:rPr>
          <w:color w:val="000000"/>
          <w:spacing w:val="0"/>
          <w:w w:val="100"/>
          <w:position w:val="0"/>
          <w:sz w:val="18"/>
          <w:szCs w:val="18"/>
          <w:lang w:val="en-US" w:eastAsia="en-US" w:bidi="en-US"/>
        </w:rPr>
        <w:t>"</w:t>
      </w:r>
      <w:r>
        <w:rPr>
          <w:color w:val="000000"/>
          <w:spacing w:val="0"/>
          <w:w w:val="100"/>
          <w:position w:val="0"/>
          <w:sz w:val="18"/>
          <w:szCs w:val="18"/>
        </w:rPr>
        <w:t>等充当趋向补语时常见的引申义以后，让学生造句，于是学生造出了下面的句子：</w:t>
      </w:r>
    </w:p>
    <w:p>
      <w:pPr>
        <w:pStyle w:val="23"/>
        <w:keepNext w:val="0"/>
        <w:keepLines w:val="0"/>
        <w:widowControl w:val="0"/>
        <w:numPr>
          <w:ilvl w:val="0"/>
          <w:numId w:val="87"/>
        </w:numPr>
        <w:shd w:val="clear" w:color="auto" w:fill="auto"/>
        <w:tabs>
          <w:tab w:val="left" w:pos="1244"/>
        </w:tabs>
        <w:bidi w:val="0"/>
        <w:spacing w:before="0" w:after="0" w:line="362" w:lineRule="exact"/>
        <w:ind w:left="0" w:right="0" w:firstLine="840"/>
        <w:jc w:val="both"/>
        <w:rPr>
          <w:sz w:val="18"/>
          <w:szCs w:val="18"/>
        </w:rPr>
      </w:pPr>
      <w:bookmarkStart w:id="523" w:name="bookmark523"/>
      <w:bookmarkEnd w:id="523"/>
      <w:r>
        <w:rPr>
          <w:color w:val="000000"/>
          <w:spacing w:val="0"/>
          <w:w w:val="100"/>
          <w:position w:val="0"/>
          <w:sz w:val="18"/>
          <w:szCs w:val="18"/>
        </w:rPr>
        <w:t>*他吃了药，慢慢地好下来了。</w:t>
      </w:r>
    </w:p>
    <w:p>
      <w:pPr>
        <w:pStyle w:val="23"/>
        <w:keepNext w:val="0"/>
        <w:keepLines w:val="0"/>
        <w:widowControl w:val="0"/>
        <w:numPr>
          <w:ilvl w:val="0"/>
          <w:numId w:val="87"/>
        </w:numPr>
        <w:shd w:val="clear" w:color="auto" w:fill="auto"/>
        <w:tabs>
          <w:tab w:val="left" w:pos="1244"/>
        </w:tabs>
        <w:bidi w:val="0"/>
        <w:spacing w:before="0" w:after="0" w:line="362" w:lineRule="exact"/>
        <w:ind w:left="0" w:right="0" w:firstLine="840"/>
        <w:jc w:val="both"/>
        <w:rPr>
          <w:sz w:val="18"/>
          <w:szCs w:val="18"/>
        </w:rPr>
      </w:pPr>
      <w:bookmarkStart w:id="524" w:name="bookmark524"/>
      <w:bookmarkEnd w:id="524"/>
      <w:r>
        <w:rPr>
          <w:color w:val="000000"/>
          <w:spacing w:val="0"/>
          <w:w w:val="100"/>
          <w:position w:val="0"/>
          <w:sz w:val="20"/>
          <w:szCs w:val="20"/>
          <w:lang w:val="en-US" w:eastAsia="en-US" w:bidi="en-US"/>
        </w:rPr>
        <w:t>*</w:t>
      </w:r>
      <w:r>
        <w:rPr>
          <w:color w:val="000000"/>
          <w:spacing w:val="0"/>
          <w:w w:val="100"/>
          <w:position w:val="0"/>
          <w:sz w:val="18"/>
          <w:szCs w:val="18"/>
        </w:rPr>
        <w:t>明天我打算睡下去一天。</w:t>
      </w:r>
    </w:p>
    <w:p>
      <w:pPr>
        <w:pStyle w:val="23"/>
        <w:keepNext w:val="0"/>
        <w:keepLines w:val="0"/>
        <w:widowControl w:val="0"/>
        <w:numPr>
          <w:ilvl w:val="0"/>
          <w:numId w:val="87"/>
        </w:numPr>
        <w:shd w:val="clear" w:color="auto" w:fill="auto"/>
        <w:tabs>
          <w:tab w:val="left" w:pos="1244"/>
        </w:tabs>
        <w:bidi w:val="0"/>
        <w:spacing w:before="0" w:after="0" w:line="362" w:lineRule="exact"/>
        <w:ind w:left="0" w:right="0" w:firstLine="840"/>
        <w:jc w:val="both"/>
        <w:rPr>
          <w:sz w:val="18"/>
          <w:szCs w:val="18"/>
        </w:rPr>
      </w:pPr>
      <w:bookmarkStart w:id="525" w:name="bookmark525"/>
      <w:bookmarkEnd w:id="525"/>
      <w:r>
        <w:rPr>
          <w:color w:val="000000"/>
          <w:spacing w:val="0"/>
          <w:w w:val="100"/>
          <w:position w:val="0"/>
          <w:sz w:val="20"/>
          <w:szCs w:val="20"/>
          <w:lang w:val="en-US" w:eastAsia="en-US" w:bidi="en-US"/>
        </w:rPr>
        <w:t>*</w:t>
      </w:r>
      <w:r>
        <w:rPr>
          <w:color w:val="000000"/>
          <w:spacing w:val="0"/>
          <w:w w:val="100"/>
          <w:position w:val="0"/>
          <w:sz w:val="18"/>
          <w:szCs w:val="18"/>
        </w:rPr>
        <w:t>已经学习了四个小时，我累下来了。</w:t>
      </w:r>
    </w:p>
    <w:p>
      <w:pPr>
        <w:pStyle w:val="23"/>
        <w:keepNext w:val="0"/>
        <w:keepLines w:val="0"/>
        <w:widowControl w:val="0"/>
        <w:numPr>
          <w:ilvl w:val="0"/>
          <w:numId w:val="87"/>
        </w:numPr>
        <w:shd w:val="clear" w:color="auto" w:fill="auto"/>
        <w:tabs>
          <w:tab w:val="left" w:pos="1244"/>
        </w:tabs>
        <w:bidi w:val="0"/>
        <w:spacing w:before="0" w:after="0" w:line="362" w:lineRule="exact"/>
        <w:ind w:left="0" w:right="0" w:firstLine="840"/>
        <w:jc w:val="both"/>
        <w:rPr>
          <w:sz w:val="18"/>
          <w:szCs w:val="18"/>
        </w:rPr>
      </w:pPr>
      <w:bookmarkStart w:id="526" w:name="bookmark526"/>
      <w:bookmarkEnd w:id="526"/>
      <w:r>
        <w:rPr>
          <w:color w:val="000000"/>
          <w:spacing w:val="0"/>
          <w:w w:val="100"/>
          <w:position w:val="0"/>
          <w:sz w:val="20"/>
          <w:szCs w:val="20"/>
          <w:lang w:val="en-US" w:eastAsia="en-US" w:bidi="en-US"/>
        </w:rPr>
        <w:t>*</w:t>
      </w:r>
      <w:r>
        <w:rPr>
          <w:color w:val="000000"/>
          <w:spacing w:val="0"/>
          <w:w w:val="100"/>
          <w:position w:val="0"/>
          <w:sz w:val="18"/>
          <w:szCs w:val="18"/>
        </w:rPr>
        <w:t>他终于获上了奖学金。</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趋向补语的引申用法是一个重要的语法项目，而且是一个难点。学生学习了若干引申用法，可往往一用就错。比如，我们说"瘦下来'‘是表示开始出现变化，那么为什么就不能说“累下来</w:t>
      </w:r>
      <w:r>
        <w:rPr>
          <w:color w:val="000000"/>
          <w:spacing w:val="0"/>
          <w:w w:val="100"/>
          <w:position w:val="0"/>
          <w:lang w:val="zh-CN" w:eastAsia="zh-CN" w:bidi="zh-CN"/>
        </w:rPr>
        <w:t>”呢？</w:t>
      </w:r>
      <w:r>
        <w:rPr>
          <w:color w:val="000000"/>
          <w:spacing w:val="0"/>
          <w:w w:val="100"/>
          <w:position w:val="0"/>
        </w:rPr>
        <w:t>既然可以说</w:t>
      </w:r>
      <w:r>
        <w:rPr>
          <w:color w:val="000000"/>
          <w:spacing w:val="0"/>
          <w:w w:val="100"/>
          <w:position w:val="0"/>
          <w:lang w:val="zh-CN" w:eastAsia="zh-CN" w:bidi="zh-CN"/>
        </w:rPr>
        <w:t>“当上</w:t>
      </w:r>
      <w:r>
        <w:rPr>
          <w:color w:val="000000"/>
          <w:spacing w:val="0"/>
          <w:w w:val="100"/>
          <w:position w:val="0"/>
        </w:rPr>
        <w:t>劳模”</w:t>
      </w:r>
      <w:r>
        <w:rPr>
          <w:color w:val="000000"/>
          <w:spacing w:val="0"/>
          <w:w w:val="100"/>
          <w:position w:val="0"/>
          <w:lang w:val="zh-CN" w:eastAsia="zh-CN" w:bidi="zh-CN"/>
        </w:rPr>
        <w:t>、“考</w:t>
      </w:r>
      <w:r>
        <w:rPr>
          <w:color w:val="000000"/>
          <w:spacing w:val="0"/>
          <w:w w:val="100"/>
          <w:position w:val="0"/>
        </w:rPr>
        <w:t>上大学</w:t>
      </w:r>
      <w:r>
        <w:rPr>
          <w:color w:val="000000"/>
          <w:spacing w:val="0"/>
          <w:w w:val="100"/>
          <w:position w:val="0"/>
          <w:lang w:val="zh-CN" w:eastAsia="zh-CN" w:bidi="zh-CN"/>
        </w:rPr>
        <w:t>”，为</w:t>
      </w:r>
      <w:r>
        <w:rPr>
          <w:color w:val="000000"/>
          <w:spacing w:val="0"/>
          <w:w w:val="100"/>
          <w:position w:val="0"/>
        </w:rPr>
        <w:t>什么就不能说</w:t>
      </w:r>
      <w:r>
        <w:rPr>
          <w:color w:val="000000"/>
          <w:spacing w:val="0"/>
          <w:w w:val="100"/>
          <w:position w:val="0"/>
          <w:lang w:val="zh-CN" w:eastAsia="zh-CN" w:bidi="zh-CN"/>
        </w:rPr>
        <w:t>“获上</w:t>
      </w:r>
      <w:r>
        <w:rPr>
          <w:color w:val="000000"/>
          <w:spacing w:val="0"/>
          <w:w w:val="100"/>
          <w:position w:val="0"/>
        </w:rPr>
        <w:t>奖学金</w:t>
      </w:r>
      <w:r>
        <w:rPr>
          <w:color w:val="000000"/>
          <w:spacing w:val="0"/>
          <w:w w:val="100"/>
          <w:position w:val="0"/>
          <w:lang w:val="zh-CN" w:eastAsia="zh-CN" w:bidi="zh-CN"/>
        </w:rPr>
        <w:t>”呢？</w:t>
      </w:r>
      <w:r>
        <w:rPr>
          <w:color w:val="000000"/>
          <w:spacing w:val="0"/>
          <w:w w:val="100"/>
          <w:position w:val="0"/>
        </w:rPr>
        <w:t>看来，这一类用法还是得逐个地学。</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那我们还有必要把趋向补语引申义等作为语法项目处理吗？回答当然是肯定的，这是为了帮助学生更系统地理解语言现象。有些结构规则，我们不仅希望学生能理解，而且还要求学生能运用这些规则生成没有听过/看过的新的结构，自由地表情达意，这是语法教学的生成性目标。而有些结构规则，至少在一定阶段,我们仅仅希望学生能够理解，以便更好地记忆、复用相关的表达方式，这是语法教学的理解性目标。过于追求“举一反三</w:t>
      </w:r>
      <w:r>
        <w:rPr>
          <w:color w:val="000000"/>
          <w:spacing w:val="0"/>
          <w:w w:val="100"/>
          <w:position w:val="0"/>
          <w:lang w:val="zh-CN" w:eastAsia="zh-CN" w:bidi="zh-CN"/>
        </w:rPr>
        <w:t>”的</w:t>
      </w:r>
      <w:r>
        <w:rPr>
          <w:color w:val="000000"/>
          <w:spacing w:val="0"/>
          <w:w w:val="100"/>
          <w:position w:val="0"/>
        </w:rPr>
        <w:t>高效率，在语言教学中其实是不现实的。许多语言规则是讲不“透</w:t>
      </w:r>
      <w:r>
        <w:rPr>
          <w:color w:val="000000"/>
          <w:spacing w:val="0"/>
          <w:w w:val="100"/>
          <w:position w:val="0"/>
          <w:lang w:val="zh-CN" w:eastAsia="zh-CN" w:bidi="zh-CN"/>
        </w:rPr>
        <w:t>”的</w:t>
      </w:r>
      <w:r>
        <w:rPr>
          <w:color w:val="000000"/>
          <w:spacing w:val="0"/>
          <w:w w:val="100"/>
          <w:position w:val="0"/>
        </w:rPr>
        <w:t>，即使讲“透</w:t>
      </w:r>
      <w:r>
        <w:rPr>
          <w:color w:val="000000"/>
          <w:spacing w:val="0"/>
          <w:w w:val="100"/>
          <w:position w:val="0"/>
          <w:lang w:val="zh-CN" w:eastAsia="zh-CN" w:bidi="zh-CN"/>
        </w:rPr>
        <w:t>”了</w:t>
      </w:r>
      <w:r>
        <w:rPr>
          <w:color w:val="000000"/>
          <w:spacing w:val="0"/>
          <w:w w:val="100"/>
          <w:position w:val="0"/>
        </w:rPr>
        <w:t>，学生也不一定能理解</w:t>
      </w:r>
      <w:r>
        <w:rPr>
          <w:color w:val="000000"/>
          <w:spacing w:val="0"/>
          <w:w w:val="100"/>
          <w:position w:val="0"/>
          <w:lang w:val="zh-CN" w:eastAsia="zh-CN" w:bidi="zh-CN"/>
        </w:rPr>
        <w:t>“透”，即</w:t>
      </w:r>
      <w:r>
        <w:rPr>
          <w:color w:val="000000"/>
          <w:spacing w:val="0"/>
          <w:w w:val="100"/>
          <w:position w:val="0"/>
        </w:rPr>
        <w:t>使理解</w:t>
      </w:r>
      <w:r>
        <w:rPr>
          <w:color w:val="000000"/>
          <w:spacing w:val="0"/>
          <w:w w:val="100"/>
          <w:position w:val="0"/>
          <w:lang w:val="zh-CN" w:eastAsia="zh-CN" w:bidi="zh-CN"/>
        </w:rPr>
        <w:t>“透”了</w:t>
      </w:r>
      <w:r>
        <w:rPr>
          <w:color w:val="000000"/>
          <w:spacing w:val="0"/>
          <w:w w:val="100"/>
          <w:position w:val="0"/>
        </w:rPr>
        <w:t>，也不一定真的能用对。与其条分缕析，精讲精练，还不如增加输入，培养语感，让学生逐步积累、提高、完善。规则的教学无疑是必要的、重要的，但是其作用也是有限的，</w:t>
      </w:r>
      <w:r>
        <w:rPr>
          <w:color w:val="000000"/>
          <w:spacing w:val="0"/>
          <w:w w:val="100"/>
          <w:position w:val="0"/>
          <w:lang w:val="zh-CN" w:eastAsia="zh-CN" w:bidi="zh-CN"/>
        </w:rPr>
        <w:t>“欲速</w:t>
      </w:r>
      <w:r>
        <w:rPr>
          <w:color w:val="000000"/>
          <w:spacing w:val="0"/>
          <w:w w:val="100"/>
          <w:position w:val="0"/>
        </w:rPr>
        <w:t>则不达</w:t>
      </w:r>
      <w:r>
        <w:rPr>
          <w:color w:val="000000"/>
          <w:spacing w:val="0"/>
          <w:w w:val="100"/>
          <w:position w:val="0"/>
          <w:lang w:val="zh-CN" w:eastAsia="zh-CN" w:bidi="zh-CN"/>
        </w:rPr>
        <w:t>”，关</w:t>
      </w:r>
      <w:r>
        <w:rPr>
          <w:color w:val="000000"/>
          <w:spacing w:val="0"/>
          <w:w w:val="100"/>
          <w:position w:val="0"/>
        </w:rPr>
        <w:t>键在于</w:t>
      </w:r>
      <w:r>
        <w:rPr>
          <w:color w:val="000000"/>
          <w:spacing w:val="0"/>
          <w:w w:val="100"/>
          <w:position w:val="0"/>
          <w:lang w:val="zh-CN" w:eastAsia="zh-CN" w:bidi="zh-CN"/>
        </w:rPr>
        <w:t>“水</w:t>
      </w:r>
      <w:r>
        <w:rPr>
          <w:color w:val="000000"/>
          <w:spacing w:val="0"/>
          <w:w w:val="100"/>
          <w:position w:val="0"/>
        </w:rPr>
        <w:t>到渠成”。</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应该补充说明的是，学生在使用语言中出错是正常的、必然的，学生正是</w:t>
      </w:r>
      <w:r>
        <w:rPr>
          <w:color w:val="000000"/>
          <w:spacing w:val="0"/>
          <w:w w:val="100"/>
          <w:position w:val="0"/>
          <w:highlight w:val="none"/>
        </w:rPr>
        <w:t>在不断的</w:t>
      </w:r>
      <w:r>
        <w:rPr>
          <w:color w:val="000000"/>
          <w:spacing w:val="0"/>
          <w:w w:val="100"/>
          <w:position w:val="0"/>
          <w:lang w:val="zh-CN" w:eastAsia="zh-CN" w:bidi="zh-CN"/>
        </w:rPr>
        <w:t>“试误”中</w:t>
      </w:r>
      <w:r>
        <w:rPr>
          <w:color w:val="000000"/>
          <w:spacing w:val="0"/>
          <w:w w:val="100"/>
          <w:position w:val="0"/>
        </w:rPr>
        <w:t>完善其语言</w:t>
      </w:r>
      <w:r>
        <w:rPr>
          <w:color w:val="000000"/>
          <w:spacing w:val="0"/>
          <w:w w:val="100"/>
          <w:position w:val="0"/>
          <w:highlight w:val="none"/>
          <w:lang w:val="en-US"/>
        </w:rPr>
        <w:t>（</w:t>
      </w:r>
      <w:r>
        <w:rPr>
          <w:color w:val="000000"/>
          <w:spacing w:val="0"/>
          <w:w w:val="100"/>
          <w:position w:val="0"/>
        </w:rPr>
        <w:t>中介语</w:t>
      </w:r>
      <w:r>
        <w:rPr>
          <w:color w:val="000000"/>
          <w:spacing w:val="0"/>
          <w:w w:val="100"/>
          <w:position w:val="0"/>
          <w:highlight w:val="none"/>
          <w:lang w:val="en-US"/>
        </w:rPr>
        <w:t>）</w:t>
      </w:r>
      <w:r>
        <w:rPr>
          <w:color w:val="000000"/>
          <w:spacing w:val="0"/>
          <w:w w:val="100"/>
          <w:position w:val="0"/>
        </w:rPr>
        <w:t>系统的。但是，如果我们在学生还没有充分准备好的情况下仓促地让学生</w:t>
      </w:r>
      <w:r>
        <w:rPr>
          <w:color w:val="000000"/>
          <w:spacing w:val="0"/>
          <w:w w:val="100"/>
          <w:position w:val="0"/>
          <w:lang w:val="zh-CN" w:eastAsia="zh-CN" w:bidi="zh-CN"/>
        </w:rPr>
        <w:t>“造句”，那</w:t>
      </w:r>
      <w:r>
        <w:rPr>
          <w:color w:val="000000"/>
          <w:spacing w:val="0"/>
          <w:w w:val="100"/>
          <w:position w:val="0"/>
        </w:rPr>
        <w:t>是在</w:t>
      </w:r>
      <w:r>
        <w:rPr>
          <w:color w:val="000000"/>
          <w:spacing w:val="0"/>
          <w:w w:val="100"/>
          <w:position w:val="0"/>
          <w:lang w:val="zh-CN" w:eastAsia="zh-CN" w:bidi="zh-CN"/>
        </w:rPr>
        <w:t>“引导”学生</w:t>
      </w:r>
      <w:r>
        <w:rPr>
          <w:color w:val="000000"/>
          <w:spacing w:val="0"/>
          <w:w w:val="100"/>
          <w:position w:val="0"/>
        </w:rPr>
        <w:t>去犯错，是不足取的。</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第二，加大输入量，为提高表达能力打下基础。改变</w:t>
      </w:r>
      <w:r>
        <w:rPr>
          <w:color w:val="000000"/>
          <w:spacing w:val="0"/>
          <w:w w:val="100"/>
          <w:position w:val="0"/>
          <w:lang w:val="zh-CN" w:eastAsia="zh-CN" w:bidi="zh-CN"/>
        </w:rPr>
        <w:t>“吃进</w:t>
      </w:r>
      <w:r>
        <w:rPr>
          <w:color w:val="000000"/>
          <w:spacing w:val="0"/>
          <w:w w:val="100"/>
          <w:position w:val="0"/>
        </w:rPr>
        <w:t>去多少就该吐出来多少”的观念。</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【案例</w:t>
      </w:r>
      <w:r>
        <w:rPr>
          <w:color w:val="000000"/>
          <w:spacing w:val="0"/>
          <w:w w:val="100"/>
          <w:position w:val="0"/>
          <w:sz w:val="20"/>
          <w:szCs w:val="20"/>
        </w:rPr>
        <w:t>35</w:t>
      </w:r>
      <w:r>
        <w:rPr>
          <w:color w:val="000000"/>
          <w:spacing w:val="0"/>
          <w:w w:val="100"/>
          <w:position w:val="0"/>
        </w:rPr>
        <w:t>】</w:t>
      </w:r>
    </w:p>
    <w:p>
      <w:pPr>
        <w:pStyle w:val="23"/>
        <w:keepNext w:val="0"/>
        <w:keepLines w:val="0"/>
        <w:widowControl w:val="0"/>
        <w:shd w:val="clear" w:color="auto" w:fill="auto"/>
        <w:bidi w:val="0"/>
        <w:spacing w:before="0" w:after="340" w:line="364" w:lineRule="exact"/>
        <w:ind w:left="0" w:right="0" w:firstLine="860"/>
        <w:jc w:val="both"/>
      </w:pPr>
      <w:r>
        <w:rPr>
          <w:color w:val="000000"/>
          <w:spacing w:val="0"/>
          <w:w w:val="100"/>
          <w:position w:val="0"/>
        </w:rPr>
        <w:t>有的学生在阅读时有一个不好的习惯，就是喜欢用手指着汉字，一个字一个字地读，而且是大声地读出来。老师告诉他应该默读，可是他说，以前的老师非常强调朗读，强调要•把每一个字弄懂弄通，不能一知半解。朗读不是坏事，但是要看用在哪儿。就培养语感来说，朗读是非常重要的。但是，如果要培养快速阅读能力，那就不能朗读，恰恰相反，要默读、扫视。在朗读的过程中，自然要理解句子中每个词语的意思，读准每个音节，而在快速阅读的过程中，需要跳跃障碍，猜测词语，寻找要点，把握大意，不必拘泥于某些不必要的细节。</w:t>
      </w:r>
    </w:p>
    <w:p>
      <w:pPr>
        <w:pStyle w:val="23"/>
        <w:keepNext w:val="0"/>
        <w:keepLines w:val="0"/>
        <w:widowControl w:val="0"/>
        <w:shd w:val="clear" w:color="auto" w:fill="auto"/>
        <w:bidi w:val="0"/>
        <w:spacing w:before="0" w:after="0" w:line="362" w:lineRule="exact"/>
        <w:ind w:left="0" w:right="0" w:firstLine="420"/>
        <w:jc w:val="both"/>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36]</w:t>
      </w:r>
    </w:p>
    <w:p>
      <w:pPr>
        <w:pStyle w:val="23"/>
        <w:keepNext w:val="0"/>
        <w:keepLines w:val="0"/>
        <w:widowControl w:val="0"/>
        <w:shd w:val="clear" w:color="auto" w:fill="auto"/>
        <w:bidi w:val="0"/>
        <w:spacing w:before="0" w:after="0" w:line="362" w:lineRule="exact"/>
        <w:ind w:left="420" w:right="0" w:firstLine="440"/>
        <w:jc w:val="both"/>
        <w:rPr>
          <w:sz w:val="18"/>
          <w:szCs w:val="18"/>
        </w:rPr>
      </w:pPr>
      <w:r>
        <w:rPr>
          <w:color w:val="000000"/>
          <w:spacing w:val="0"/>
          <w:w w:val="100"/>
          <w:position w:val="0"/>
          <w:sz w:val="18"/>
          <w:szCs w:val="18"/>
        </w:rPr>
        <w:t>一位长期从事初级班精读教学</w:t>
      </w:r>
      <w:r>
        <w:rPr>
          <w:color w:val="000000"/>
          <w:spacing w:val="0"/>
          <w:w w:val="100"/>
          <w:position w:val="0"/>
          <w:sz w:val="18"/>
          <w:szCs w:val="18"/>
          <w:highlight w:val="none"/>
        </w:rPr>
        <w:t>的教师</w:t>
      </w:r>
      <w:r>
        <w:rPr>
          <w:color w:val="000000"/>
          <w:spacing w:val="0"/>
          <w:w w:val="100"/>
          <w:position w:val="0"/>
          <w:sz w:val="18"/>
          <w:szCs w:val="18"/>
        </w:rPr>
        <w:t>，承担了泛读课的教学任务之后，总觉得时间不够，因为他希望学生把文章的所有词语和结构都弄明白，为此还补充了大量的练习。考试的时候，也是检查学生对这些词语和结构的掌握情况。学生觉得很累，也没有阅读的乐趣。</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泛读课和精读课是互为补充的。其实在听力教学中，也需要精听和泛听的相互补充。通过大量的听和读，强化音义之间和形义之间的关联，巩固学习成果，发展目的语听和读的技能，这跟对重点词语和结构的精细学习是不矛盾的。对重点词语和结构的准确理解和把握，为宽泛的阅读、聆听提供了基础，而在</w:t>
      </w:r>
      <w:r>
        <w:rPr>
          <w:color w:val="000000"/>
          <w:spacing w:val="0"/>
          <w:w w:val="100"/>
          <w:position w:val="0"/>
          <w:highlight w:val="none"/>
        </w:rPr>
        <w:t>大量的阅读</w:t>
      </w:r>
      <w:r>
        <w:rPr>
          <w:color w:val="000000"/>
          <w:spacing w:val="0"/>
          <w:w w:val="100"/>
          <w:position w:val="0"/>
        </w:rPr>
        <w:t>、聆听中，通过多样化的语境，学习者又加深了对词语和结构的意义及用法的理解与把握。</w:t>
      </w:r>
    </w:p>
    <w:p>
      <w:pPr>
        <w:pStyle w:val="23"/>
        <w:keepNext w:val="0"/>
        <w:keepLines w:val="0"/>
        <w:widowControl w:val="0"/>
        <w:shd w:val="clear" w:color="auto" w:fill="auto"/>
        <w:bidi w:val="0"/>
        <w:spacing w:before="0" w:after="0" w:line="362" w:lineRule="exact"/>
        <w:ind w:left="0" w:right="0" w:firstLine="440"/>
        <w:jc w:val="both"/>
        <w:rPr>
          <w:rFonts w:hint="default"/>
          <w:lang w:val="en-US"/>
        </w:rPr>
        <w:sectPr>
          <w:headerReference r:id="rId709" w:type="first"/>
          <w:footerReference r:id="rId712" w:type="first"/>
          <w:headerReference r:id="rId707" w:type="default"/>
          <w:footerReference r:id="rId710" w:type="default"/>
          <w:headerReference r:id="rId708" w:type="even"/>
          <w:footerReference r:id="rId711"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highlight w:val="none"/>
        </w:rPr>
        <w:t>大量的阅读</w:t>
      </w:r>
      <w:r>
        <w:rPr>
          <w:color w:val="000000"/>
          <w:spacing w:val="0"/>
          <w:w w:val="100"/>
          <w:position w:val="0"/>
        </w:rPr>
        <w:t>、聆听为有效扩大词汇量、吸收新的语言知识提供了条件。但是，理解的东西不一定就是能主动应用的东西。词汇包括积极词汇和消极词</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汇,汉字也可以根据不同要求区分为读写字和认读字，消极词汇可以逐渐向积极词汇转化，认读字可以逐渐向读写字转化，不能操之过急。</w:t>
      </w:r>
      <w:r>
        <w:rPr>
          <w:color w:val="000000"/>
          <w:spacing w:val="0"/>
          <w:w w:val="100"/>
          <w:position w:val="0"/>
          <w:lang w:val="zh-CN" w:eastAsia="zh-CN" w:bidi="zh-CN"/>
        </w:rPr>
        <w:t>“吃</w:t>
      </w:r>
      <w:r>
        <w:rPr>
          <w:color w:val="000000"/>
          <w:spacing w:val="0"/>
          <w:w w:val="100"/>
          <w:position w:val="0"/>
        </w:rPr>
        <w:t>进去多少就得吐出来多少</w:t>
      </w:r>
      <w:r>
        <w:rPr>
          <w:color w:val="000000"/>
          <w:spacing w:val="0"/>
          <w:w w:val="100"/>
          <w:position w:val="0"/>
          <w:lang w:val="en-US" w:eastAsia="en-US" w:bidi="en-US"/>
        </w:rPr>
        <w:t>"</w:t>
      </w:r>
      <w:r>
        <w:rPr>
          <w:color w:val="000000"/>
          <w:spacing w:val="0"/>
          <w:w w:val="100"/>
          <w:position w:val="0"/>
        </w:rPr>
        <w:t>的想法是不科学的，也是不现实的。</w:t>
      </w:r>
    </w:p>
    <w:p>
      <w:pPr>
        <w:pStyle w:val="23"/>
        <w:keepNext w:val="0"/>
        <w:keepLines w:val="0"/>
        <w:widowControl w:val="0"/>
        <w:shd w:val="clear" w:color="auto" w:fill="auto"/>
        <w:bidi w:val="0"/>
        <w:spacing w:before="0" w:after="340" w:line="362" w:lineRule="exact"/>
        <w:ind w:left="0" w:right="0" w:firstLine="420"/>
        <w:jc w:val="both"/>
      </w:pPr>
      <w:r>
        <w:rPr>
          <w:color w:val="000000"/>
          <w:spacing w:val="0"/>
          <w:w w:val="100"/>
          <w:position w:val="0"/>
        </w:rPr>
        <w:t>第三,在表达性活动中注意准确度、流畅度和复杂度的平衡。</w:t>
      </w:r>
    </w:p>
    <w:p>
      <w:pPr>
        <w:pStyle w:val="23"/>
        <w:keepNext w:val="0"/>
        <w:keepLines w:val="0"/>
        <w:widowControl w:val="0"/>
        <w:shd w:val="clear" w:color="auto" w:fill="auto"/>
        <w:bidi w:val="0"/>
        <w:spacing w:before="0" w:after="0" w:line="365" w:lineRule="exact"/>
        <w:ind w:left="0" w:right="0" w:firstLine="420"/>
        <w:jc w:val="both"/>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37]</w:t>
      </w:r>
    </w:p>
    <w:p>
      <w:pPr>
        <w:pStyle w:val="23"/>
        <w:keepNext w:val="0"/>
        <w:keepLines w:val="0"/>
        <w:widowControl w:val="0"/>
        <w:shd w:val="clear" w:color="auto" w:fill="auto"/>
        <w:bidi w:val="0"/>
        <w:spacing w:before="0" w:after="0" w:line="365" w:lineRule="exact"/>
        <w:ind w:left="0" w:right="0" w:firstLine="880"/>
        <w:jc w:val="both"/>
      </w:pPr>
      <w:r>
        <w:rPr>
          <w:color w:val="000000"/>
          <w:spacing w:val="0"/>
          <w:w w:val="100"/>
          <w:position w:val="0"/>
        </w:rPr>
        <w:t>在口语课上，有的学生很少发言，有时教师觉得他明明能说，可是他还是说</w:t>
      </w:r>
      <w:r>
        <w:rPr>
          <w:color w:val="000000"/>
          <w:spacing w:val="0"/>
          <w:w w:val="100"/>
          <w:position w:val="0"/>
          <w:lang w:val="zh-CN" w:eastAsia="zh-CN" w:bidi="zh-CN"/>
        </w:rPr>
        <w:t>“不</w:t>
      </w:r>
      <w:r>
        <w:rPr>
          <w:color w:val="000000"/>
          <w:spacing w:val="0"/>
          <w:w w:val="100"/>
          <w:position w:val="0"/>
        </w:rPr>
        <w:t>知道有的学生每次抢着发言，而且一开口就滔滔不绝，可是仔细听来，他的汉语简直是语无伦次，几乎听不懂。教师该怎么办呢？在口语或书面的表达方面，有三个指标：准确度、流畅度和复杂度。教师需要通过有侧重的、有针对性的活动，促使学生在准确度、流畅度、复杂度诸方面得到平衡发展。</w:t>
      </w:r>
    </w:p>
    <w:p>
      <w:pPr>
        <w:pStyle w:val="23"/>
        <w:keepNext w:val="0"/>
        <w:keepLines w:val="0"/>
        <w:widowControl w:val="0"/>
        <w:shd w:val="clear" w:color="auto" w:fill="auto"/>
        <w:bidi w:val="0"/>
        <w:spacing w:before="0" w:after="340" w:line="365" w:lineRule="exact"/>
        <w:ind w:left="0" w:right="0" w:firstLine="460"/>
        <w:jc w:val="both"/>
      </w:pPr>
      <w:r>
        <w:rPr>
          <w:color w:val="000000"/>
          <w:spacing w:val="0"/>
          <w:w w:val="100"/>
          <w:position w:val="0"/>
        </w:rPr>
        <w:t>如果是侧重流畅度，可以明确规定学生必须说满多少分钟，或者必须在规定的时间里（不能太长）写满多少个字，要求学生反应敏捷，加快速度。如果是侧重准确度，则可以按照</w:t>
      </w:r>
      <w:r>
        <w:rPr>
          <w:color w:val="000000"/>
          <w:spacing w:val="0"/>
          <w:w w:val="100"/>
          <w:position w:val="0"/>
          <w:lang w:val="zh-CN" w:eastAsia="zh-CN" w:bidi="zh-CN"/>
        </w:rPr>
        <w:t>“</w:t>
      </w:r>
      <w:r>
        <w:rPr>
          <w:color w:val="000000"/>
          <w:spacing w:val="0"/>
          <w:w w:val="100"/>
          <w:position w:val="0"/>
          <w:highlight w:val="none"/>
          <w:lang w:val="zh-CN" w:eastAsia="zh-CN" w:bidi="zh-CN"/>
        </w:rPr>
        <w:t>每出</w:t>
      </w:r>
      <w:r>
        <w:rPr>
          <w:color w:val="000000"/>
          <w:spacing w:val="0"/>
          <w:w w:val="100"/>
          <w:position w:val="0"/>
          <w:highlight w:val="none"/>
        </w:rPr>
        <w:t>现</w:t>
      </w:r>
      <w:r>
        <w:rPr>
          <w:color w:val="000000"/>
          <w:spacing w:val="0"/>
          <w:w w:val="100"/>
          <w:position w:val="0"/>
        </w:rPr>
        <w:t>一个语法错误扣</w:t>
      </w:r>
      <w:r>
        <w:rPr>
          <w:color w:val="000000"/>
          <w:spacing w:val="0"/>
          <w:w w:val="100"/>
          <w:position w:val="0"/>
          <w:highlight w:val="none"/>
        </w:rPr>
        <w:t>舍干</w:t>
      </w:r>
      <w:r>
        <w:rPr>
          <w:color w:val="000000"/>
          <w:spacing w:val="0"/>
          <w:w w:val="100"/>
          <w:position w:val="0"/>
        </w:rPr>
        <w:t>分”的标准来评分，要求学生仔细推敲，讲求质量。前者我们不妨称为</w:t>
      </w:r>
      <w:r>
        <w:rPr>
          <w:color w:val="000000"/>
          <w:spacing w:val="0"/>
          <w:w w:val="100"/>
          <w:position w:val="0"/>
          <w:lang w:val="zh-CN" w:eastAsia="zh-CN" w:bidi="zh-CN"/>
        </w:rPr>
        <w:t>“泛说</w:t>
      </w:r>
      <w:r>
        <w:rPr>
          <w:color w:val="000000"/>
          <w:spacing w:val="0"/>
          <w:w w:val="100"/>
          <w:position w:val="0"/>
        </w:rPr>
        <w:t>/泛写"，后者不妨称为</w:t>
      </w:r>
      <w:r>
        <w:rPr>
          <w:color w:val="000000"/>
          <w:spacing w:val="0"/>
          <w:w w:val="100"/>
          <w:position w:val="0"/>
          <w:lang w:val="zh-CN" w:eastAsia="zh-CN" w:bidi="zh-CN"/>
        </w:rPr>
        <w:t>“精</w:t>
      </w:r>
      <w:r>
        <w:rPr>
          <w:color w:val="000000"/>
          <w:spacing w:val="0"/>
          <w:w w:val="100"/>
          <w:position w:val="0"/>
        </w:rPr>
        <w:t>说/精写”。不同的学生在掌握目的语方面的薄弱点也会有所不同，有的准确度上明显较差、各种错误很多，有的流畅度不够、说得断断续续，等等，教师也应该有针对性地对学生提出不同要求，帮助其克服薄弱点。在上面的案例中，对于前一种学生，教师需要鼓励他大胆地表达，要求他即兴发言，不要怕错</w:t>
      </w:r>
      <w:r>
        <w:rPr>
          <w:color w:val="000000"/>
          <w:spacing w:val="0"/>
          <w:w w:val="100"/>
          <w:position w:val="0"/>
          <w:highlight w:val="none"/>
          <w:lang w:val="en-US"/>
        </w:rPr>
        <w:t>；</w:t>
      </w:r>
      <w:r>
        <w:rPr>
          <w:color w:val="000000"/>
          <w:spacing w:val="0"/>
          <w:w w:val="100"/>
          <w:position w:val="0"/>
        </w:rPr>
        <w:t>对于后一种学生，可以要求他想好了再说，写好提纲再发言。</w:t>
      </w:r>
    </w:p>
    <w:p>
      <w:pPr>
        <w:pStyle w:val="23"/>
        <w:keepNext w:val="0"/>
        <w:keepLines w:val="0"/>
        <w:widowControl w:val="0"/>
        <w:shd w:val="clear" w:color="auto" w:fill="auto"/>
        <w:bidi w:val="0"/>
        <w:spacing w:before="0" w:after="0" w:line="368" w:lineRule="exact"/>
        <w:ind w:left="0" w:right="0" w:firstLine="420"/>
        <w:jc w:val="both"/>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38]</w:t>
      </w:r>
    </w:p>
    <w:p>
      <w:pPr>
        <w:pStyle w:val="23"/>
        <w:keepNext w:val="0"/>
        <w:keepLines w:val="0"/>
        <w:widowControl w:val="0"/>
        <w:shd w:val="clear" w:color="auto" w:fill="auto"/>
        <w:bidi w:val="0"/>
        <w:spacing w:before="0" w:after="0" w:line="368" w:lineRule="exact"/>
        <w:ind w:left="420" w:right="0" w:firstLine="460"/>
        <w:jc w:val="both"/>
      </w:pPr>
      <w:r>
        <w:rPr>
          <w:color w:val="000000"/>
          <w:spacing w:val="0"/>
          <w:w w:val="100"/>
          <w:position w:val="0"/>
        </w:rPr>
        <w:t>在口语考试中，有这样两个学生：学生</w:t>
      </w:r>
      <w:r>
        <w:rPr>
          <w:color w:val="000000"/>
          <w:spacing w:val="0"/>
          <w:w w:val="100"/>
          <w:position w:val="0"/>
          <w:sz w:val="20"/>
          <w:szCs w:val="20"/>
          <w:lang w:val="en-US" w:eastAsia="en-US" w:bidi="en-US"/>
        </w:rPr>
        <w:t>A</w:t>
      </w:r>
      <w:r>
        <w:rPr>
          <w:color w:val="000000"/>
          <w:spacing w:val="0"/>
          <w:w w:val="100"/>
          <w:position w:val="0"/>
        </w:rPr>
        <w:t>使用的都是简单的语法形式，没有出现什么语法错误；学生</w:t>
      </w:r>
      <w:r>
        <w:rPr>
          <w:color w:val="000000"/>
          <w:spacing w:val="0"/>
          <w:w w:val="100"/>
          <w:position w:val="0"/>
          <w:sz w:val="20"/>
          <w:szCs w:val="20"/>
          <w:lang w:val="en-US" w:eastAsia="en-US" w:bidi="en-US"/>
        </w:rPr>
        <w:t>B</w:t>
      </w:r>
      <w:r>
        <w:rPr>
          <w:color w:val="000000"/>
          <w:spacing w:val="0"/>
          <w:w w:val="100"/>
          <w:position w:val="0"/>
        </w:rPr>
        <w:t>使用了相对比较复杂的语法形式，可是出现了一些错误。我们该怎么评判这两个学生的成绩呢？</w:t>
      </w:r>
    </w:p>
    <w:p>
      <w:pPr>
        <w:pStyle w:val="23"/>
        <w:keepNext w:val="0"/>
        <w:keepLines w:val="0"/>
        <w:widowControl w:val="0"/>
        <w:shd w:val="clear" w:color="auto" w:fill="auto"/>
        <w:bidi w:val="0"/>
        <w:spacing w:before="0" w:after="620" w:line="368" w:lineRule="exact"/>
        <w:ind w:left="0" w:right="0" w:firstLine="460"/>
        <w:jc w:val="both"/>
      </w:pPr>
      <w:r>
        <w:rPr>
          <w:color w:val="000000"/>
          <w:spacing w:val="0"/>
          <w:w w:val="100"/>
          <w:position w:val="0"/>
        </w:rPr>
        <w:t>对于语言表达水平的评判，应该综合考虑准确度、流畅度、复杂度三个指标。当然，具体到特定的考试成绩的判定，还得具体分析。学生</w:t>
      </w:r>
      <w:r>
        <w:rPr>
          <w:color w:val="000000"/>
          <w:spacing w:val="0"/>
          <w:w w:val="100"/>
          <w:position w:val="0"/>
          <w:sz w:val="20"/>
          <w:szCs w:val="20"/>
          <w:lang w:val="en-US" w:eastAsia="en-US" w:bidi="en-US"/>
        </w:rPr>
        <w:t>A</w:t>
      </w:r>
      <w:r>
        <w:rPr>
          <w:color w:val="000000"/>
          <w:spacing w:val="0"/>
          <w:w w:val="100"/>
          <w:position w:val="0"/>
        </w:rPr>
        <w:t>使用的语法形式简单到什么程度？是否足以把意思表达清楚？学生</w:t>
      </w:r>
      <w:r>
        <w:rPr>
          <w:color w:val="000000"/>
          <w:spacing w:val="0"/>
          <w:w w:val="100"/>
          <w:position w:val="0"/>
          <w:sz w:val="20"/>
          <w:szCs w:val="20"/>
          <w:lang w:val="en-US" w:eastAsia="en-US" w:bidi="en-US"/>
        </w:rPr>
        <w:t>B</w:t>
      </w:r>
      <w:r>
        <w:rPr>
          <w:color w:val="000000"/>
          <w:spacing w:val="0"/>
          <w:w w:val="100"/>
          <w:position w:val="0"/>
        </w:rPr>
        <w:t>使用的语法形</w:t>
      </w:r>
      <w:r>
        <w:rPr>
          <w:color w:val="000000"/>
          <w:spacing w:val="0"/>
          <w:w w:val="100"/>
          <w:position w:val="0"/>
          <w:highlight w:val="none"/>
        </w:rPr>
        <w:t>式复杂</w:t>
      </w:r>
      <w:r>
        <w:rPr>
          <w:color w:val="000000"/>
          <w:spacing w:val="0"/>
          <w:w w:val="100"/>
          <w:position w:val="0"/>
        </w:rPr>
        <w:t>到什么程度？相对于要表达的内容来说,使用这些复杂的语法形式是必要的、典型的，还是过分的、炫耀性的？出现的错误严重到什么程度？另外还要考虑本次口试的目的，是全面衡量，还是有所侧重？如果有所侧重，又侧重在哪个方面？侧重点不同，权重可以不一样。当然，口试的评判都难免带有一定的主观成分。</w:t>
      </w:r>
    </w:p>
    <w:p>
      <w:pPr>
        <w:pStyle w:val="25"/>
        <w:keepNext/>
        <w:keepLines/>
        <w:widowControl w:val="0"/>
        <w:shd w:val="clear" w:color="auto" w:fill="auto"/>
        <w:bidi w:val="0"/>
        <w:spacing w:before="0" w:after="500" w:line="240" w:lineRule="auto"/>
        <w:ind w:left="0" w:right="0" w:firstLine="0"/>
        <w:jc w:val="center"/>
        <w:rPr>
          <w:sz w:val="26"/>
          <w:szCs w:val="26"/>
        </w:rPr>
      </w:pPr>
      <w:bookmarkStart w:id="527" w:name="bookmark527"/>
      <w:bookmarkStart w:id="528" w:name="bookmark529"/>
      <w:bookmarkStart w:id="529" w:name="bookmark528"/>
      <w:r>
        <w:rPr>
          <w:color w:val="000000"/>
          <w:spacing w:val="0"/>
          <w:w w:val="100"/>
          <w:position w:val="0"/>
          <w:sz w:val="26"/>
          <w:szCs w:val="26"/>
        </w:rPr>
        <w:t>第八节语言与文化</w:t>
      </w:r>
      <w:bookmarkEnd w:id="527"/>
      <w:bookmarkEnd w:id="528"/>
      <w:bookmarkEnd w:id="529"/>
    </w:p>
    <w:p>
      <w:pPr>
        <w:pStyle w:val="23"/>
        <w:keepNext w:val="0"/>
        <w:keepLines w:val="0"/>
        <w:widowControl w:val="0"/>
        <w:shd w:val="clear" w:color="auto" w:fill="auto"/>
        <w:bidi w:val="0"/>
        <w:spacing w:before="0" w:after="0" w:line="360" w:lineRule="exact"/>
        <w:ind w:left="0" w:right="0" w:firstLine="460"/>
        <w:jc w:val="both"/>
      </w:pPr>
      <w:r>
        <w:rPr>
          <w:color w:val="000000"/>
          <w:spacing w:val="0"/>
          <w:w w:val="100"/>
          <w:position w:val="0"/>
        </w:rPr>
        <w:t>语言与文化密不可分。在语言教学中，文化因素的阐释必不可少。当然，语言中的文化因素可以采用显性教学的方式,也可以采用隐性教学的方式，或者二者相结合。仅仅具有关于一种文化的知识当然是不够的，更重要的是具备跨文化交际的能力。学生学习语言的过程，也就是发展跨文化交际能力的过程。</w:t>
      </w:r>
    </w:p>
    <w:p>
      <w:pPr>
        <w:pStyle w:val="23"/>
        <w:keepNext w:val="0"/>
        <w:keepLines w:val="0"/>
        <w:widowControl w:val="0"/>
        <w:shd w:val="clear" w:color="auto" w:fill="auto"/>
        <w:bidi w:val="0"/>
        <w:spacing w:before="0" w:after="340" w:line="360" w:lineRule="exact"/>
        <w:ind w:left="0" w:right="0" w:firstLine="460"/>
        <w:jc w:val="both"/>
      </w:pPr>
      <w:r>
        <w:rPr>
          <w:color w:val="000000"/>
          <w:spacing w:val="0"/>
          <w:w w:val="100"/>
          <w:position w:val="0"/>
        </w:rPr>
        <w:t>第一，把语言教学和文化教学结合起来，让学生了解特定词语、表达方式的文化内涵。</w:t>
      </w:r>
    </w:p>
    <w:p>
      <w:pPr>
        <w:pStyle w:val="23"/>
        <w:keepNext w:val="0"/>
        <w:keepLines w:val="0"/>
        <w:widowControl w:val="0"/>
        <w:shd w:val="clear" w:color="auto" w:fill="auto"/>
        <w:bidi w:val="0"/>
        <w:spacing w:before="0" w:after="0" w:line="365" w:lineRule="exact"/>
        <w:ind w:left="0" w:right="0" w:firstLine="420"/>
        <w:jc w:val="both"/>
      </w:pPr>
      <w:r>
        <w:rPr>
          <w:color w:val="000000"/>
          <w:spacing w:val="0"/>
          <w:w w:val="100"/>
          <w:position w:val="0"/>
        </w:rPr>
        <w:t>【案例</w:t>
      </w:r>
      <w:r>
        <w:rPr>
          <w:color w:val="000000"/>
          <w:spacing w:val="0"/>
          <w:w w:val="100"/>
          <w:position w:val="0"/>
          <w:sz w:val="20"/>
          <w:szCs w:val="20"/>
        </w:rPr>
        <w:t>39</w:t>
      </w:r>
      <w:r>
        <w:rPr>
          <w:color w:val="000000"/>
          <w:spacing w:val="0"/>
          <w:w w:val="100"/>
          <w:position w:val="0"/>
        </w:rPr>
        <w:t>】</w:t>
      </w:r>
    </w:p>
    <w:p>
      <w:pPr>
        <w:pStyle w:val="23"/>
        <w:keepNext w:val="0"/>
        <w:keepLines w:val="0"/>
        <w:widowControl w:val="0"/>
        <w:shd w:val="clear" w:color="auto" w:fill="auto"/>
        <w:bidi w:val="0"/>
        <w:spacing w:before="0" w:after="0" w:line="365" w:lineRule="exact"/>
        <w:ind w:left="420" w:right="0" w:firstLine="440"/>
        <w:jc w:val="both"/>
        <w:rPr>
          <w:rFonts w:hint="default"/>
          <w:sz w:val="18"/>
          <w:szCs w:val="18"/>
          <w:lang w:val="en-US"/>
        </w:rPr>
        <w:sectPr>
          <w:headerReference r:id="rId715" w:type="first"/>
          <w:footerReference r:id="rId718" w:type="first"/>
          <w:headerReference r:id="rId713" w:type="default"/>
          <w:footerReference r:id="rId716" w:type="default"/>
          <w:headerReference r:id="rId714" w:type="even"/>
          <w:footerReference r:id="rId717"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sz w:val="18"/>
          <w:szCs w:val="18"/>
        </w:rPr>
        <w:t>有一次在讲到</w:t>
      </w:r>
      <w:r>
        <w:rPr>
          <w:color w:val="000000"/>
          <w:spacing w:val="0"/>
          <w:w w:val="100"/>
          <w:position w:val="0"/>
          <w:sz w:val="18"/>
          <w:szCs w:val="18"/>
          <w:lang w:val="zh-CN" w:eastAsia="zh-CN" w:bidi="zh-CN"/>
        </w:rPr>
        <w:t>“象征</w:t>
      </w:r>
      <w:r>
        <w:rPr>
          <w:color w:val="000000"/>
          <w:spacing w:val="0"/>
          <w:w w:val="100"/>
          <w:position w:val="0"/>
          <w:sz w:val="18"/>
          <w:szCs w:val="18"/>
        </w:rPr>
        <w:t>'‘这个词时，教师解释为</w:t>
      </w:r>
      <w:r>
        <w:rPr>
          <w:color w:val="000000"/>
          <w:spacing w:val="0"/>
          <w:w w:val="100"/>
          <w:position w:val="0"/>
          <w:sz w:val="18"/>
          <w:szCs w:val="18"/>
          <w:lang w:val="zh-CN" w:eastAsia="zh-CN" w:bidi="zh-CN"/>
        </w:rPr>
        <w:t>“具有</w:t>
      </w:r>
      <w:r>
        <w:rPr>
          <w:color w:val="000000"/>
          <w:spacing w:val="0"/>
          <w:w w:val="100"/>
          <w:position w:val="0"/>
          <w:sz w:val="18"/>
          <w:szCs w:val="18"/>
        </w:rPr>
        <w:t>代表性</w:t>
      </w:r>
      <w:r>
        <w:rPr>
          <w:color w:val="000000"/>
          <w:spacing w:val="0"/>
          <w:w w:val="100"/>
          <w:position w:val="0"/>
          <w:sz w:val="18"/>
          <w:szCs w:val="18"/>
          <w:lang w:val="en-US" w:eastAsia="en-US" w:bidi="en-US"/>
        </w:rPr>
        <w:t>"，</w:t>
      </w:r>
      <w:r>
        <w:rPr>
          <w:color w:val="000000"/>
          <w:spacing w:val="0"/>
          <w:w w:val="100"/>
          <w:position w:val="0"/>
          <w:sz w:val="18"/>
          <w:szCs w:val="18"/>
        </w:rPr>
        <w:t>班上一个学生突然说了一个句子：''狗是中国人的象征。'‘句子的语法没有问题，但内容却让人颇为恼火，不能接受。作为一个中国人，大家都知道狗在汉语里有贬义的一面，况且</w:t>
      </w:r>
      <w:r>
        <w:rPr>
          <w:color w:val="000000"/>
          <w:spacing w:val="0"/>
          <w:w w:val="100"/>
          <w:position w:val="0"/>
          <w:sz w:val="18"/>
          <w:szCs w:val="18"/>
          <w:lang w:val="en-US" w:eastAsia="en-US" w:bidi="en-US"/>
        </w:rPr>
        <w:t>"</w:t>
      </w:r>
      <w:r>
        <w:rPr>
          <w:color w:val="000000"/>
          <w:spacing w:val="0"/>
          <w:w w:val="100"/>
          <w:position w:val="0"/>
          <w:sz w:val="18"/>
          <w:szCs w:val="18"/>
        </w:rPr>
        <w:t>华人与狗不得入内"的历史是中国的耻辱。但是，在这样的情况下，这位教师并没有勃然大怒，他冷静地问学生：</w:t>
      </w:r>
      <w:r>
        <w:rPr>
          <w:color w:val="000000"/>
          <w:spacing w:val="0"/>
          <w:w w:val="100"/>
          <w:position w:val="0"/>
          <w:sz w:val="18"/>
          <w:szCs w:val="18"/>
          <w:lang w:val="zh-CN" w:eastAsia="zh-CN" w:bidi="zh-CN"/>
        </w:rPr>
        <w:t>“为</w:t>
      </w:r>
      <w:r>
        <w:rPr>
          <w:color w:val="000000"/>
          <w:spacing w:val="0"/>
          <w:w w:val="100"/>
          <w:position w:val="0"/>
          <w:sz w:val="18"/>
          <w:szCs w:val="18"/>
        </w:rPr>
        <w:t>什么你觉得狗是中国人的象征？</w:t>
      </w:r>
      <w:r>
        <w:rPr>
          <w:color w:val="000000"/>
          <w:spacing w:val="0"/>
          <w:w w:val="100"/>
          <w:position w:val="0"/>
          <w:sz w:val="18"/>
          <w:szCs w:val="18"/>
          <w:lang w:val="zh-CN" w:eastAsia="zh-CN" w:bidi="zh-CN"/>
        </w:rPr>
        <w:t>”这</w:t>
      </w:r>
      <w:r>
        <w:rPr>
          <w:color w:val="000000"/>
          <w:spacing w:val="0"/>
          <w:w w:val="100"/>
          <w:position w:val="0"/>
          <w:sz w:val="18"/>
          <w:szCs w:val="18"/>
        </w:rPr>
        <w:t>位学生解释说，在他们的国家，很多华人都喜欢吃狗肉，所以看到狗肉就会联想到中国人，他觉得中国人和狗的关系很密切，狗能代表中国人。教师听完他的解释后才明白学生并没有侮辱性的意思。于是，教师在全班学生面前明确了两点：首先，同学造的句子在</w:t>
      </w:r>
    </w:p>
    <w:p>
      <w:pPr>
        <w:pStyle w:val="23"/>
        <w:keepNext w:val="0"/>
        <w:keepLines w:val="0"/>
        <w:widowControl w:val="0"/>
        <w:shd w:val="clear" w:color="auto" w:fill="auto"/>
        <w:bidi w:val="0"/>
        <w:spacing w:before="0" w:after="0" w:line="365" w:lineRule="exact"/>
        <w:ind w:left="420" w:right="0" w:firstLine="0"/>
        <w:jc w:val="both"/>
        <w:rPr>
          <w:sz w:val="18"/>
          <w:szCs w:val="18"/>
        </w:rPr>
      </w:pPr>
      <w:r>
        <w:rPr>
          <w:color w:val="000000"/>
          <w:spacing w:val="0"/>
          <w:w w:val="100"/>
          <w:position w:val="0"/>
          <w:sz w:val="18"/>
          <w:szCs w:val="18"/>
        </w:rPr>
        <w:t>语法上没有问题，但是在意思上不对，在汉语里</w:t>
      </w:r>
      <w:r>
        <w:rPr>
          <w:color w:val="000000"/>
          <w:spacing w:val="0"/>
          <w:w w:val="100"/>
          <w:position w:val="0"/>
          <w:sz w:val="18"/>
          <w:szCs w:val="18"/>
          <w:lang w:val="zh-CN" w:eastAsia="zh-CN" w:bidi="zh-CN"/>
        </w:rPr>
        <w:t>，“狗”往往</w:t>
      </w:r>
      <w:r>
        <w:rPr>
          <w:color w:val="000000"/>
          <w:spacing w:val="0"/>
          <w:w w:val="100"/>
          <w:position w:val="0"/>
          <w:sz w:val="18"/>
          <w:szCs w:val="18"/>
        </w:rPr>
        <w:t>用来表达负面的意思，一般不能用狗来形容一个人，更不能用来代表中国人；其次，大家都知道和中国联系更紧密的一种动物是什么（很多同学说是“龙</w:t>
      </w:r>
      <w:r>
        <w:rPr>
          <w:color w:val="000000"/>
          <w:spacing w:val="0"/>
          <w:w w:val="100"/>
          <w:position w:val="0"/>
          <w:sz w:val="18"/>
          <w:szCs w:val="18"/>
          <w:lang w:val="en-US" w:eastAsia="en-US" w:bidi="en-US"/>
        </w:rPr>
        <w:t>"），</w:t>
      </w:r>
      <w:r>
        <w:rPr>
          <w:color w:val="000000"/>
          <w:spacing w:val="0"/>
          <w:w w:val="100"/>
          <w:position w:val="0"/>
          <w:sz w:val="18"/>
          <w:szCs w:val="18"/>
        </w:rPr>
        <w:t>龙和中国人的联系才是最紧密的。最后，教师让这位同学修改了句子，即''龙是中国人的象征”。事情得到了</w:t>
      </w:r>
      <w:r>
        <w:rPr>
          <w:color w:val="000000"/>
          <w:spacing w:val="0"/>
          <w:w w:val="100"/>
          <w:position w:val="0"/>
          <w:sz w:val="18"/>
          <w:szCs w:val="18"/>
          <w:highlight w:val="none"/>
        </w:rPr>
        <w:t>圆满的解决</w:t>
      </w:r>
      <w:r>
        <w:rPr>
          <w:color w:val="000000"/>
          <w:spacing w:val="0"/>
          <w:w w:val="100"/>
          <w:position w:val="0"/>
          <w:sz w:val="18"/>
          <w:szCs w:val="18"/>
        </w:rPr>
        <w:t>。①</w:t>
      </w:r>
    </w:p>
    <w:p>
      <w:pPr>
        <w:pStyle w:val="23"/>
        <w:keepNext w:val="0"/>
        <w:keepLines w:val="0"/>
        <w:widowControl w:val="0"/>
        <w:shd w:val="clear" w:color="auto" w:fill="auto"/>
        <w:bidi w:val="0"/>
        <w:spacing w:before="0" w:after="0" w:line="364" w:lineRule="exact"/>
        <w:ind w:left="0" w:right="0" w:firstLine="420"/>
        <w:jc w:val="both"/>
      </w:pPr>
      <w:r>
        <w:rPr>
          <w:color w:val="000000"/>
          <w:spacing w:val="0"/>
          <w:w w:val="100"/>
          <w:position w:val="0"/>
        </w:rPr>
        <w:t>汉语课堂上，以汉语为母语的汉语教师跟把汉语作为第二语言来学习的学生们的交流过程,本身就是一个跨文化交际的过程。教师需要对不同语言间的文化差异有高度的敏感，对汉语里的文化现象有</w:t>
      </w:r>
      <w:r>
        <w:rPr>
          <w:color w:val="000000"/>
          <w:spacing w:val="0"/>
          <w:w w:val="100"/>
          <w:position w:val="0"/>
          <w:highlight w:val="none"/>
        </w:rPr>
        <w:t>充分的了解</w:t>
      </w:r>
      <w:r>
        <w:rPr>
          <w:color w:val="000000"/>
          <w:spacing w:val="0"/>
          <w:w w:val="100"/>
          <w:position w:val="0"/>
        </w:rPr>
        <w:t>并通过恰当的方式向学习者传达。同时，教师要有专业的技巧，纯熟地化解课堂上因文化差异而可能引起的误解、冲突。上面就是一个比较成功的例子。同时,这个例子也促使我们反思，在教学一些特定的词语和表达方式时，不仅要让学生明白其理性意义，更要让学生了解其文化内涵。</w:t>
      </w:r>
    </w:p>
    <w:p>
      <w:pPr>
        <w:pStyle w:val="23"/>
        <w:keepNext w:val="0"/>
        <w:keepLines w:val="0"/>
        <w:widowControl w:val="0"/>
        <w:shd w:val="clear" w:color="auto" w:fill="auto"/>
        <w:bidi w:val="0"/>
        <w:spacing w:before="0" w:after="360" w:line="364" w:lineRule="exact"/>
        <w:ind w:left="0" w:right="0" w:firstLine="420"/>
        <w:jc w:val="left"/>
      </w:pPr>
      <w:r>
        <w:rPr>
          <w:color w:val="000000"/>
          <w:spacing w:val="0"/>
          <w:w w:val="100"/>
          <w:position w:val="0"/>
        </w:rPr>
        <w:t>第二，引导学生自觉对比文化差异，培养学生跨文化交际的意识。</w:t>
      </w:r>
    </w:p>
    <w:p>
      <w:pPr>
        <w:pStyle w:val="23"/>
        <w:keepNext w:val="0"/>
        <w:keepLines w:val="0"/>
        <w:widowControl w:val="0"/>
        <w:shd w:val="clear" w:color="auto" w:fill="auto"/>
        <w:bidi w:val="0"/>
        <w:spacing w:before="0" w:after="0" w:line="364" w:lineRule="exact"/>
        <w:ind w:left="0" w:right="0" w:firstLine="420"/>
        <w:jc w:val="left"/>
        <w:rPr>
          <w:sz w:val="20"/>
          <w:szCs w:val="20"/>
        </w:rPr>
      </w:pPr>
      <w:r>
        <w:rPr>
          <w:color w:val="000000"/>
          <w:spacing w:val="0"/>
          <w:w w:val="100"/>
          <w:position w:val="0"/>
          <w:sz w:val="19"/>
          <w:szCs w:val="19"/>
        </w:rPr>
        <w:t>【案例</w:t>
      </w:r>
      <w:r>
        <w:rPr>
          <w:color w:val="000000"/>
          <w:spacing w:val="0"/>
          <w:w w:val="100"/>
          <w:position w:val="0"/>
          <w:sz w:val="20"/>
          <w:szCs w:val="20"/>
          <w:lang w:val="en-US" w:eastAsia="en-US" w:bidi="en-US"/>
        </w:rPr>
        <w:t>40]</w:t>
      </w:r>
    </w:p>
    <w:p>
      <w:pPr>
        <w:pStyle w:val="23"/>
        <w:keepNext w:val="0"/>
        <w:keepLines w:val="0"/>
        <w:widowControl w:val="0"/>
        <w:shd w:val="clear" w:color="auto" w:fill="auto"/>
        <w:bidi w:val="0"/>
        <w:spacing w:before="0" w:after="0" w:line="362" w:lineRule="exact"/>
        <w:ind w:left="0" w:right="0" w:firstLine="860"/>
        <w:jc w:val="left"/>
        <w:rPr>
          <w:sz w:val="18"/>
          <w:szCs w:val="18"/>
        </w:rPr>
      </w:pPr>
      <w:r>
        <w:rPr>
          <w:color w:val="000000"/>
          <w:spacing w:val="0"/>
          <w:w w:val="100"/>
          <w:position w:val="0"/>
          <w:sz w:val="18"/>
          <w:szCs w:val="18"/>
        </w:rPr>
        <w:t>有这么一篇课文：</w:t>
      </w:r>
    </w:p>
    <w:p>
      <w:pPr>
        <w:pStyle w:val="23"/>
        <w:keepNext w:val="0"/>
        <w:keepLines w:val="0"/>
        <w:widowControl w:val="0"/>
        <w:shd w:val="clear" w:color="auto" w:fill="auto"/>
        <w:bidi w:val="0"/>
        <w:spacing w:before="0" w:after="0" w:line="362" w:lineRule="exact"/>
        <w:ind w:left="1300" w:right="0" w:firstLine="0"/>
        <w:jc w:val="left"/>
        <w:rPr>
          <w:sz w:val="18"/>
          <w:szCs w:val="18"/>
        </w:rPr>
      </w:pPr>
      <w:r>
        <w:rPr>
          <w:color w:val="000000"/>
          <w:spacing w:val="0"/>
          <w:w w:val="100"/>
          <w:position w:val="0"/>
          <w:sz w:val="18"/>
          <w:szCs w:val="18"/>
        </w:rPr>
        <w:t>丁汉生：你们什么时候放假？</w:t>
      </w:r>
    </w:p>
    <w:p>
      <w:pPr>
        <w:pStyle w:val="23"/>
        <w:keepNext w:val="0"/>
        <w:keepLines w:val="0"/>
        <w:widowControl w:val="0"/>
        <w:shd w:val="clear" w:color="auto" w:fill="auto"/>
        <w:bidi w:val="0"/>
        <w:spacing w:before="0" w:after="0" w:line="362" w:lineRule="exact"/>
        <w:ind w:left="1300" w:right="0" w:firstLine="0"/>
        <w:jc w:val="left"/>
        <w:rPr>
          <w:sz w:val="18"/>
          <w:szCs w:val="18"/>
        </w:rPr>
      </w:pPr>
      <w:r>
        <w:rPr>
          <w:color w:val="000000"/>
          <w:spacing w:val="0"/>
          <w:w w:val="100"/>
          <w:position w:val="0"/>
          <w:sz w:val="18"/>
          <w:szCs w:val="18"/>
        </w:rPr>
        <w:t>江山：四月下旬。</w:t>
      </w:r>
    </w:p>
    <w:p>
      <w:pPr>
        <w:pStyle w:val="23"/>
        <w:keepNext w:val="0"/>
        <w:keepLines w:val="0"/>
        <w:widowControl w:val="0"/>
        <w:shd w:val="clear" w:color="auto" w:fill="auto"/>
        <w:bidi w:val="0"/>
        <w:spacing w:before="0" w:after="0" w:line="362" w:lineRule="exact"/>
        <w:ind w:left="1300" w:right="0" w:firstLine="0"/>
        <w:jc w:val="left"/>
        <w:rPr>
          <w:sz w:val="18"/>
          <w:szCs w:val="18"/>
        </w:rPr>
      </w:pPr>
      <w:r>
        <w:rPr>
          <w:color w:val="000000"/>
          <w:spacing w:val="0"/>
          <w:w w:val="100"/>
          <w:position w:val="0"/>
          <w:sz w:val="18"/>
          <w:szCs w:val="18"/>
        </w:rPr>
        <w:t>丁汉生：放假以后你打算干什么？</w:t>
      </w:r>
    </w:p>
    <w:p>
      <w:pPr>
        <w:pStyle w:val="23"/>
        <w:keepNext w:val="0"/>
        <w:keepLines w:val="0"/>
        <w:widowControl w:val="0"/>
        <w:shd w:val="clear" w:color="auto" w:fill="auto"/>
        <w:bidi w:val="0"/>
        <w:spacing w:before="0" w:after="0" w:line="362" w:lineRule="exact"/>
        <w:ind w:left="1300" w:right="0" w:firstLine="0"/>
        <w:jc w:val="left"/>
        <w:rPr>
          <w:sz w:val="18"/>
          <w:szCs w:val="18"/>
        </w:rPr>
      </w:pPr>
      <w:r>
        <w:rPr>
          <w:color w:val="000000"/>
          <w:spacing w:val="0"/>
          <w:w w:val="100"/>
          <w:position w:val="0"/>
          <w:sz w:val="18"/>
          <w:szCs w:val="18"/>
        </w:rPr>
        <w:t>江山：我想去中国旅行。</w:t>
      </w:r>
    </w:p>
    <w:p>
      <w:pPr>
        <w:pStyle w:val="23"/>
        <w:keepNext w:val="0"/>
        <w:keepLines w:val="0"/>
        <w:widowControl w:val="0"/>
        <w:shd w:val="clear" w:color="auto" w:fill="auto"/>
        <w:bidi w:val="0"/>
        <w:spacing w:before="0" w:after="0" w:line="362" w:lineRule="exact"/>
        <w:ind w:left="1300" w:right="0" w:firstLine="0"/>
        <w:jc w:val="left"/>
        <w:rPr>
          <w:sz w:val="18"/>
          <w:szCs w:val="18"/>
        </w:rPr>
      </w:pPr>
      <w:r>
        <w:rPr>
          <w:color w:val="000000"/>
          <w:spacing w:val="0"/>
          <w:w w:val="100"/>
          <w:position w:val="0"/>
          <w:sz w:val="18"/>
          <w:szCs w:val="18"/>
        </w:rPr>
        <w:t>丁汉生：要去很多地方吧？</w:t>
      </w:r>
    </w:p>
    <w:p>
      <w:pPr>
        <w:pStyle w:val="23"/>
        <w:keepNext w:val="0"/>
        <w:keepLines w:val="0"/>
        <w:widowControl w:val="0"/>
        <w:shd w:val="clear" w:color="auto" w:fill="auto"/>
        <w:tabs>
          <w:tab w:val="left" w:leader="dot" w:pos="4929"/>
        </w:tabs>
        <w:bidi w:val="0"/>
        <w:spacing w:before="0" w:after="0" w:line="362" w:lineRule="exact"/>
        <w:ind w:left="1300" w:right="0" w:firstLine="0"/>
        <w:jc w:val="left"/>
        <w:rPr>
          <w:sz w:val="18"/>
          <w:szCs w:val="18"/>
        </w:rPr>
      </w:pPr>
      <w:r>
        <w:rPr>
          <w:color w:val="000000"/>
          <w:spacing w:val="0"/>
          <w:w w:val="100"/>
          <w:position w:val="0"/>
          <w:sz w:val="18"/>
          <w:szCs w:val="18"/>
        </w:rPr>
        <w:t>江山：是啊，北京、上海、四川、云南</w:t>
      </w:r>
      <w:r>
        <w:rPr>
          <w:color w:val="000000"/>
          <w:spacing w:val="0"/>
          <w:w w:val="100"/>
          <w:position w:val="0"/>
          <w:sz w:val="18"/>
          <w:szCs w:val="18"/>
          <w:lang w:val="en-US" w:eastAsia="en-US" w:bidi="en-US"/>
        </w:rPr>
        <w:tab/>
      </w:r>
    </w:p>
    <w:p>
      <w:pPr>
        <w:pStyle w:val="23"/>
        <w:keepNext w:val="0"/>
        <w:keepLines w:val="0"/>
        <w:widowControl w:val="0"/>
        <w:shd w:val="clear" w:color="auto" w:fill="auto"/>
        <w:bidi w:val="0"/>
        <w:spacing w:before="0" w:after="0" w:line="362" w:lineRule="exact"/>
        <w:ind w:left="1300" w:right="0" w:firstLine="0"/>
        <w:jc w:val="left"/>
        <w:rPr>
          <w:sz w:val="18"/>
          <w:szCs w:val="18"/>
        </w:rPr>
      </w:pPr>
      <w:r>
        <w:rPr>
          <w:color w:val="000000"/>
          <w:spacing w:val="0"/>
          <w:w w:val="100"/>
          <w:position w:val="0"/>
          <w:sz w:val="18"/>
          <w:szCs w:val="18"/>
        </w:rPr>
        <w:t>丁汉生：什么时候去？</w:t>
      </w:r>
    </w:p>
    <w:p>
      <w:pPr>
        <w:pStyle w:val="23"/>
        <w:keepNext w:val="0"/>
        <w:keepLines w:val="0"/>
        <w:widowControl w:val="0"/>
        <w:shd w:val="clear" w:color="auto" w:fill="auto"/>
        <w:bidi w:val="0"/>
        <w:spacing w:before="0" w:after="0" w:line="362" w:lineRule="exact"/>
        <w:ind w:left="1300" w:right="0" w:firstLine="0"/>
        <w:jc w:val="left"/>
        <w:rPr>
          <w:sz w:val="18"/>
          <w:szCs w:val="18"/>
        </w:rPr>
      </w:pPr>
      <w:r>
        <w:rPr>
          <w:color w:val="000000"/>
          <w:spacing w:val="0"/>
          <w:w w:val="100"/>
          <w:position w:val="0"/>
          <w:sz w:val="18"/>
          <w:szCs w:val="18"/>
        </w:rPr>
        <w:t>江山：五月中旬或者下旬。</w:t>
      </w:r>
    </w:p>
    <w:p>
      <w:pPr>
        <w:pStyle w:val="23"/>
        <w:keepNext w:val="0"/>
        <w:keepLines w:val="0"/>
        <w:widowControl w:val="0"/>
        <w:shd w:val="clear" w:color="auto" w:fill="auto"/>
        <w:bidi w:val="0"/>
        <w:spacing w:before="0" w:after="0" w:line="362" w:lineRule="exact"/>
        <w:ind w:left="1300" w:right="0" w:firstLine="0"/>
        <w:jc w:val="left"/>
        <w:rPr>
          <w:sz w:val="18"/>
          <w:szCs w:val="18"/>
        </w:rPr>
      </w:pPr>
      <w:r>
        <w:rPr>
          <w:color w:val="000000"/>
          <w:spacing w:val="0"/>
          <w:w w:val="100"/>
          <w:position w:val="0"/>
          <w:sz w:val="18"/>
          <w:szCs w:val="18"/>
        </w:rPr>
        <w:t>丁汉生：什么时候回来？</w:t>
      </w:r>
    </w:p>
    <w:p>
      <w:pPr>
        <w:pStyle w:val="23"/>
        <w:keepNext w:val="0"/>
        <w:keepLines w:val="0"/>
        <w:widowControl w:val="0"/>
        <w:shd w:val="clear" w:color="auto" w:fill="auto"/>
        <w:bidi w:val="0"/>
        <w:spacing w:before="0" w:after="500" w:line="362" w:lineRule="exact"/>
        <w:ind w:left="1300" w:right="0" w:firstLine="0"/>
        <w:jc w:val="left"/>
        <w:rPr>
          <w:sz w:val="18"/>
          <w:szCs w:val="18"/>
        </w:rPr>
      </w:pPr>
      <w:r>
        <w:rPr>
          <w:color w:val="000000"/>
          <w:spacing w:val="0"/>
          <w:w w:val="100"/>
          <w:position w:val="0"/>
          <w:sz w:val="18"/>
          <w:szCs w:val="18"/>
        </w:rPr>
        <w:t>江山：我打算七月一号以前回来。</w:t>
      </w:r>
    </w:p>
    <w:p>
      <w:pPr>
        <w:pStyle w:val="21"/>
        <w:keepNext w:val="0"/>
        <w:keepLines w:val="0"/>
        <w:widowControl w:val="0"/>
        <w:shd w:val="clear" w:color="auto" w:fill="auto"/>
        <w:bidi w:val="0"/>
        <w:spacing w:before="0" w:after="0" w:line="240" w:lineRule="auto"/>
        <w:ind w:left="0" w:right="0" w:firstLine="360"/>
        <w:jc w:val="left"/>
        <w:rPr>
          <w:sz w:val="15"/>
          <w:szCs w:val="15"/>
        </w:rPr>
      </w:pPr>
      <w:r>
        <w:rPr>
          <w:color w:val="000000"/>
          <w:spacing w:val="0"/>
          <w:w w:val="100"/>
          <w:position w:val="0"/>
          <w:sz w:val="15"/>
          <w:szCs w:val="15"/>
        </w:rPr>
        <w:t>①此案例由复旦大学王蕾老师提供。</w:t>
      </w:r>
    </w:p>
    <w:p>
      <w:pPr>
        <w:pStyle w:val="23"/>
        <w:keepNext w:val="0"/>
        <w:keepLines w:val="0"/>
        <w:widowControl w:val="0"/>
        <w:shd w:val="clear" w:color="auto" w:fill="auto"/>
        <w:bidi w:val="0"/>
        <w:spacing w:before="0" w:after="0" w:line="372" w:lineRule="exact"/>
        <w:ind w:left="1240" w:right="0" w:firstLine="0"/>
        <w:jc w:val="left"/>
        <w:rPr>
          <w:sz w:val="18"/>
          <w:szCs w:val="18"/>
        </w:rPr>
      </w:pPr>
      <w:r>
        <w:rPr>
          <w:color w:val="000000"/>
          <w:spacing w:val="0"/>
          <w:w w:val="100"/>
          <w:position w:val="0"/>
          <w:sz w:val="18"/>
          <w:szCs w:val="18"/>
        </w:rPr>
        <w:t>丁汉生：你一个人去吗？</w:t>
      </w:r>
    </w:p>
    <w:p>
      <w:pPr>
        <w:pStyle w:val="23"/>
        <w:keepNext w:val="0"/>
        <w:keepLines w:val="0"/>
        <w:widowControl w:val="0"/>
        <w:shd w:val="clear" w:color="auto" w:fill="auto"/>
        <w:bidi w:val="0"/>
        <w:spacing w:before="0" w:after="0" w:line="372" w:lineRule="exact"/>
        <w:ind w:left="1980" w:right="0" w:hanging="740"/>
        <w:jc w:val="both"/>
        <w:rPr>
          <w:sz w:val="18"/>
          <w:szCs w:val="18"/>
        </w:rPr>
      </w:pPr>
      <w:r>
        <w:rPr>
          <w:color w:val="000000"/>
          <w:spacing w:val="0"/>
          <w:w w:val="100"/>
          <w:position w:val="0"/>
          <w:sz w:val="18"/>
          <w:szCs w:val="18"/>
        </w:rPr>
        <w:t>江山：不，跟我的女朋友一起去。可是，我们的汉语不太好，我有点儿担心。</w:t>
      </w:r>
    </w:p>
    <w:p>
      <w:pPr>
        <w:pStyle w:val="23"/>
        <w:keepNext w:val="0"/>
        <w:keepLines w:val="0"/>
        <w:widowControl w:val="0"/>
        <w:shd w:val="clear" w:color="auto" w:fill="auto"/>
        <w:bidi w:val="0"/>
        <w:spacing w:before="0" w:after="0" w:line="372" w:lineRule="exact"/>
        <w:ind w:left="1980" w:right="0" w:hanging="740"/>
        <w:jc w:val="both"/>
        <w:rPr>
          <w:sz w:val="18"/>
          <w:szCs w:val="18"/>
        </w:rPr>
      </w:pPr>
      <w:r>
        <w:rPr>
          <w:color w:val="000000"/>
          <w:spacing w:val="0"/>
          <w:w w:val="100"/>
          <w:position w:val="0"/>
          <w:sz w:val="18"/>
          <w:szCs w:val="18"/>
        </w:rPr>
        <w:t>丁汉生：你别担心。我在北京、上海、四川都有朋友，可以请他们帮助你。</w:t>
      </w:r>
    </w:p>
    <w:p>
      <w:pPr>
        <w:pStyle w:val="23"/>
        <w:keepNext w:val="0"/>
        <w:keepLines w:val="0"/>
        <w:widowControl w:val="0"/>
        <w:shd w:val="clear" w:color="auto" w:fill="auto"/>
        <w:bidi w:val="0"/>
        <w:spacing w:before="0" w:after="0" w:line="372" w:lineRule="exact"/>
        <w:ind w:left="400" w:right="0" w:firstLine="460"/>
        <w:jc w:val="both"/>
        <w:rPr>
          <w:sz w:val="18"/>
          <w:szCs w:val="18"/>
        </w:rPr>
      </w:pPr>
      <w:r>
        <w:rPr>
          <w:color w:val="000000"/>
          <w:spacing w:val="0"/>
          <w:w w:val="100"/>
          <w:position w:val="0"/>
          <w:sz w:val="18"/>
          <w:szCs w:val="18"/>
        </w:rPr>
        <w:t>美国人江山打算和女朋友去中国旅行，但是因为汉语不太好，有点儿担心。他的中国朋友丁汉生立刻义不容辞地说：</w:t>
      </w:r>
      <w:r>
        <w:rPr>
          <w:color w:val="000000"/>
          <w:spacing w:val="0"/>
          <w:w w:val="100"/>
          <w:position w:val="0"/>
          <w:sz w:val="18"/>
          <w:szCs w:val="18"/>
          <w:lang w:val="zh-CN" w:eastAsia="zh-CN" w:bidi="zh-CN"/>
        </w:rPr>
        <w:t>“你别</w:t>
      </w:r>
      <w:r>
        <w:rPr>
          <w:color w:val="000000"/>
          <w:spacing w:val="0"/>
          <w:w w:val="100"/>
          <w:position w:val="0"/>
          <w:sz w:val="18"/>
          <w:szCs w:val="18"/>
        </w:rPr>
        <w:t>担心。我在北京、上海、四川都有朋友，可以请他们帮助你。”一位加拿大</w:t>
      </w:r>
      <w:r>
        <w:rPr>
          <w:color w:val="000000"/>
          <w:spacing w:val="0"/>
          <w:w w:val="100"/>
          <w:position w:val="0"/>
          <w:sz w:val="18"/>
          <w:szCs w:val="18"/>
          <w:highlight w:val="none"/>
        </w:rPr>
        <w:t>的教师</w:t>
      </w:r>
      <w:r>
        <w:rPr>
          <w:color w:val="000000"/>
          <w:spacing w:val="0"/>
          <w:w w:val="100"/>
          <w:position w:val="0"/>
          <w:sz w:val="18"/>
          <w:szCs w:val="18"/>
        </w:rPr>
        <w:t>在教这篇课文时，特意让学生讨论一下，如果同样情形发生在你和加拿大朋友之间会怎么样。有学生说那对方的回应可能是</w:t>
      </w:r>
      <w:r>
        <w:rPr>
          <w:color w:val="000000"/>
          <w:spacing w:val="0"/>
          <w:w w:val="100"/>
          <w:position w:val="0"/>
          <w:sz w:val="20"/>
          <w:szCs w:val="20"/>
          <w:lang w:val="en-US" w:eastAsia="en-US" w:bidi="en-US"/>
        </w:rPr>
        <w:t>Goodluck；</w:t>
      </w:r>
      <w:r>
        <w:rPr>
          <w:color w:val="000000"/>
          <w:spacing w:val="0"/>
          <w:w w:val="100"/>
          <w:position w:val="0"/>
          <w:sz w:val="18"/>
          <w:szCs w:val="18"/>
        </w:rPr>
        <w:t>有学生则表示会安慰朋友说''我们去喝啤酒吧"。①</w:t>
      </w:r>
    </w:p>
    <w:p>
      <w:pPr>
        <w:pStyle w:val="23"/>
        <w:keepNext w:val="0"/>
        <w:keepLines w:val="0"/>
        <w:widowControl w:val="0"/>
        <w:shd w:val="clear" w:color="auto" w:fill="auto"/>
        <w:bidi w:val="0"/>
        <w:spacing w:before="0" w:after="0" w:line="372" w:lineRule="exact"/>
        <w:ind w:left="0" w:right="0" w:firstLine="440"/>
        <w:jc w:val="both"/>
      </w:pPr>
      <w:r>
        <w:rPr>
          <w:color w:val="000000"/>
          <w:spacing w:val="0"/>
          <w:w w:val="100"/>
          <w:position w:val="0"/>
        </w:rPr>
        <w:t>语言是一种行为，文化渗透在行为之中，而不仅仅是一种外在的知识。在上面的案例中，通过引导，教师让学生自觉地进行对比，发现语言交际中的文化差异，从而学习如何用汉语得体地表情达意，这对培养跨文化语言交际能力是非常重要的。</w:t>
      </w:r>
    </w:p>
    <w:p>
      <w:pPr>
        <w:pStyle w:val="23"/>
        <w:keepNext w:val="0"/>
        <w:keepLines w:val="0"/>
        <w:widowControl w:val="0"/>
        <w:shd w:val="clear" w:color="auto" w:fill="auto"/>
        <w:bidi w:val="0"/>
        <w:spacing w:before="0" w:after="340" w:line="372" w:lineRule="exact"/>
        <w:ind w:left="0" w:right="0" w:firstLine="440"/>
        <w:jc w:val="both"/>
      </w:pPr>
      <w:r>
        <w:rPr>
          <w:color w:val="000000"/>
          <w:spacing w:val="0"/>
          <w:w w:val="100"/>
          <w:position w:val="0"/>
        </w:rPr>
        <w:t>第三，关注非言语交际中的文化因素。</w:t>
      </w:r>
    </w:p>
    <w:p>
      <w:pPr>
        <w:pStyle w:val="39"/>
        <w:keepNext w:val="0"/>
        <w:keepLines w:val="0"/>
        <w:widowControl w:val="0"/>
        <w:shd w:val="clear" w:color="auto" w:fill="auto"/>
        <w:bidi w:val="0"/>
        <w:spacing w:before="0" w:after="0" w:line="373" w:lineRule="exact"/>
        <w:ind w:left="0" w:right="0" w:firstLine="440"/>
        <w:jc w:val="both"/>
      </w:pPr>
      <w:r>
        <w:rPr>
          <w:rFonts w:ascii="宋体" w:hAnsi="宋体" w:eastAsia="宋体" w:cs="宋体"/>
          <w:b w:val="0"/>
          <w:bCs w:val="0"/>
          <w:color w:val="000000"/>
          <w:spacing w:val="0"/>
          <w:w w:val="100"/>
          <w:position w:val="0"/>
          <w:lang w:val="zh-TW" w:eastAsia="zh-TW" w:bidi="zh-TW"/>
        </w:rPr>
        <w:t>【案例</w:t>
      </w:r>
      <w:r>
        <w:rPr>
          <w:rFonts w:ascii="Times New Roman" w:hAnsi="Times New Roman" w:eastAsia="Times New Roman" w:cs="Times New Roman"/>
          <w:color w:val="000000"/>
          <w:spacing w:val="0"/>
          <w:w w:val="100"/>
          <w:position w:val="0"/>
          <w:lang w:val="en-US" w:eastAsia="en-US" w:bidi="en-US"/>
        </w:rPr>
        <w:t>41J</w:t>
      </w:r>
    </w:p>
    <w:p>
      <w:pPr>
        <w:pStyle w:val="23"/>
        <w:keepNext w:val="0"/>
        <w:keepLines w:val="0"/>
        <w:widowControl w:val="0"/>
        <w:shd w:val="clear" w:color="auto" w:fill="auto"/>
        <w:bidi w:val="0"/>
        <w:spacing w:before="0" w:after="460" w:line="373" w:lineRule="exact"/>
        <w:ind w:left="0" w:right="0" w:firstLine="860"/>
        <w:jc w:val="both"/>
      </w:pPr>
      <w:r>
        <w:rPr>
          <w:color w:val="000000"/>
          <w:spacing w:val="0"/>
          <w:w w:val="100"/>
          <w:position w:val="0"/>
          <w:sz w:val="18"/>
          <w:szCs w:val="18"/>
        </w:rPr>
        <w:t>有一次，一位教师想让学生思考一个问题，他对学生说：</w:t>
      </w:r>
      <w:r>
        <w:rPr>
          <w:color w:val="000000"/>
          <w:spacing w:val="0"/>
          <w:w w:val="100"/>
          <w:position w:val="0"/>
          <w:sz w:val="18"/>
          <w:szCs w:val="18"/>
          <w:lang w:val="zh-CN" w:eastAsia="zh-CN" w:bidi="zh-CN"/>
        </w:rPr>
        <w:t>“你们</w:t>
      </w:r>
      <w:r>
        <w:rPr>
          <w:color w:val="000000"/>
          <w:spacing w:val="0"/>
          <w:w w:val="100"/>
          <w:position w:val="0"/>
          <w:sz w:val="18"/>
          <w:szCs w:val="18"/>
        </w:rPr>
        <w:t>好好儿想一想。‘'一边说一边用食指对着自己头部太阳穴的位置绕了几个圈。学生吃惊地说：'</w:t>
      </w:r>
      <w:r>
        <w:rPr>
          <w:color w:val="000000"/>
          <w:spacing w:val="0"/>
          <w:w w:val="100"/>
          <w:position w:val="0"/>
          <w:sz w:val="20"/>
          <w:szCs w:val="20"/>
          <w:lang w:val="en-US" w:eastAsia="en-US" w:bidi="en-US"/>
        </w:rPr>
        <w:t>'Oh,crazy（</w:t>
      </w:r>
      <w:r>
        <w:rPr>
          <w:color w:val="000000"/>
          <w:spacing w:val="0"/>
          <w:w w:val="100"/>
          <w:position w:val="0"/>
          <w:sz w:val="18"/>
          <w:szCs w:val="18"/>
        </w:rPr>
        <w:t>发疯）？'‘教师赶紧解释：这不是</w:t>
      </w:r>
      <w:r>
        <w:rPr>
          <w:color w:val="000000"/>
          <w:spacing w:val="0"/>
          <w:w w:val="100"/>
          <w:position w:val="0"/>
          <w:sz w:val="20"/>
          <w:szCs w:val="20"/>
          <w:lang w:val="en-US" w:eastAsia="en-US" w:bidi="en-US"/>
        </w:rPr>
        <w:t>crazy,</w:t>
      </w:r>
      <w:r>
        <w:rPr>
          <w:color w:val="000000"/>
          <w:spacing w:val="0"/>
          <w:w w:val="100"/>
          <w:position w:val="0"/>
          <w:sz w:val="18"/>
          <w:szCs w:val="18"/>
        </w:rPr>
        <w:t>中国人用这个手势表示</w:t>
      </w:r>
      <w:r>
        <w:rPr>
          <w:color w:val="000000"/>
          <w:spacing w:val="0"/>
          <w:w w:val="100"/>
          <w:position w:val="0"/>
          <w:sz w:val="18"/>
          <w:szCs w:val="18"/>
          <w:lang w:val="zh-CN" w:eastAsia="zh-CN" w:bidi="zh-CN"/>
        </w:rPr>
        <w:t>“想一</w:t>
      </w:r>
      <w:r>
        <w:rPr>
          <w:color w:val="000000"/>
          <w:spacing w:val="0"/>
          <w:w w:val="100"/>
          <w:position w:val="0"/>
          <w:sz w:val="18"/>
          <w:szCs w:val="18"/>
        </w:rPr>
        <w:t>想”的意思。此后，每当教一个新的初级班，这位教师就特意做一个这样的手势，让学生明白这个手势在汉语里的意思。</w:t>
      </w:r>
      <w:r>
        <w:rPr>
          <w:color w:val="000000"/>
          <w:spacing w:val="0"/>
          <w:w w:val="100"/>
          <w:position w:val="0"/>
        </w:rPr>
        <w:t>非言语交际是跨文化交际的重要组成部分。非言语交际和言语交际往往是密切相伴的。教师要重视非言语交际中的文化因素。作为一个以汉语为母</w:t>
      </w:r>
    </w:p>
    <w:p>
      <w:pPr>
        <w:pStyle w:val="21"/>
        <w:keepNext w:val="0"/>
        <w:keepLines w:val="0"/>
        <w:widowControl w:val="0"/>
        <w:shd w:val="clear" w:color="auto" w:fill="auto"/>
        <w:bidi w:val="0"/>
        <w:spacing w:before="0" w:after="180" w:line="202" w:lineRule="exact"/>
        <w:ind w:left="0" w:right="0" w:firstLine="360"/>
        <w:jc w:val="both"/>
        <w:sectPr>
          <w:headerReference r:id="rId721" w:type="first"/>
          <w:footerReference r:id="rId724" w:type="first"/>
          <w:headerReference r:id="rId719" w:type="default"/>
          <w:footerReference r:id="rId722" w:type="default"/>
          <w:headerReference r:id="rId720" w:type="even"/>
          <w:footerReference r:id="rId723"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sz w:val="15"/>
          <w:szCs w:val="15"/>
        </w:rPr>
        <w:t>①此案例引自卜皑莹、田军《中西文化对比在初级汉语教学中之应用》，《第九届国际汉语教学研讨会论文选》，高等教育出版社</w:t>
      </w:r>
      <w:r>
        <w:rPr>
          <w:rFonts w:ascii="Times New Roman" w:hAnsi="Times New Roman" w:eastAsia="Times New Roman" w:cs="Times New Roman"/>
          <w:color w:val="000000"/>
          <w:spacing w:val="0"/>
          <w:w w:val="100"/>
          <w:position w:val="0"/>
          <w:lang w:val="en-US" w:eastAsia="en-US" w:bidi="en-US"/>
        </w:rPr>
        <w:t>,2010.</w:t>
      </w:r>
    </w:p>
    <w:p>
      <w:pPr>
        <w:pStyle w:val="23"/>
        <w:keepNext w:val="0"/>
        <w:keepLines w:val="0"/>
        <w:widowControl w:val="0"/>
        <w:shd w:val="clear" w:color="auto" w:fill="auto"/>
        <w:bidi w:val="0"/>
        <w:spacing w:before="0" w:after="880" w:line="326" w:lineRule="exact"/>
        <w:ind w:left="0" w:right="0" w:firstLine="0"/>
        <w:jc w:val="both"/>
      </w:pPr>
      <w:r>
        <w:rPr>
          <w:color w:val="000000"/>
          <w:spacing w:val="0"/>
          <w:w w:val="100"/>
          <w:position w:val="0"/>
        </w:rPr>
        <w:t>语的汉语教师，正如教师的语言本身就是目的语输入的重要组成部分一样，教师的一举一动本身就是非言语交际的最好示范。</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思考</w:t>
      </w:r>
    </w:p>
    <w:p>
      <w:pPr>
        <w:pStyle w:val="23"/>
        <w:keepNext w:val="0"/>
        <w:keepLines w:val="0"/>
        <w:widowControl w:val="0"/>
        <w:numPr>
          <w:ilvl w:val="0"/>
          <w:numId w:val="88"/>
        </w:numPr>
        <w:shd w:val="clear" w:color="auto" w:fill="auto"/>
        <w:tabs>
          <w:tab w:val="left" w:pos="703"/>
        </w:tabs>
        <w:bidi w:val="0"/>
        <w:spacing w:before="0" w:after="0" w:line="368" w:lineRule="exact"/>
        <w:ind w:left="0" w:right="0" w:firstLine="460"/>
        <w:jc w:val="both"/>
        <w:rPr>
          <w:sz w:val="18"/>
          <w:szCs w:val="18"/>
        </w:rPr>
      </w:pPr>
      <w:bookmarkStart w:id="530" w:name="bookmark530"/>
      <w:bookmarkEnd w:id="530"/>
      <w:r>
        <w:rPr>
          <w:color w:val="000000"/>
          <w:spacing w:val="0"/>
          <w:w w:val="100"/>
          <w:position w:val="0"/>
          <w:sz w:val="18"/>
          <w:szCs w:val="18"/>
        </w:rPr>
        <w:t>本章中的案例</w:t>
      </w:r>
      <w:r>
        <w:rPr>
          <w:color w:val="000000"/>
          <w:spacing w:val="0"/>
          <w:w w:val="100"/>
          <w:position w:val="0"/>
          <w:sz w:val="20"/>
          <w:szCs w:val="20"/>
        </w:rPr>
        <w:t>5</w:t>
      </w:r>
      <w:r>
        <w:rPr>
          <w:color w:val="000000"/>
          <w:spacing w:val="0"/>
          <w:w w:val="100"/>
          <w:position w:val="0"/>
          <w:sz w:val="18"/>
          <w:szCs w:val="18"/>
        </w:rPr>
        <w:t>和案例</w:t>
      </w:r>
      <w:r>
        <w:rPr>
          <w:color w:val="000000"/>
          <w:spacing w:val="0"/>
          <w:w w:val="100"/>
          <w:position w:val="0"/>
          <w:sz w:val="20"/>
          <w:szCs w:val="20"/>
        </w:rPr>
        <w:t>8</w:t>
      </w:r>
      <w:r>
        <w:rPr>
          <w:color w:val="000000"/>
          <w:spacing w:val="0"/>
          <w:w w:val="100"/>
          <w:position w:val="0"/>
          <w:sz w:val="18"/>
          <w:szCs w:val="18"/>
        </w:rPr>
        <w:t>都是少儿汉语课上的活动，你觉得可以把它们照搬到成人汉语课中吗？为什么？在成人的语言课上，可以用哪些方法调动学生的积极性？</w:t>
      </w:r>
    </w:p>
    <w:p>
      <w:pPr>
        <w:pStyle w:val="23"/>
        <w:keepNext w:val="0"/>
        <w:keepLines w:val="0"/>
        <w:widowControl w:val="0"/>
        <w:numPr>
          <w:ilvl w:val="0"/>
          <w:numId w:val="88"/>
        </w:numPr>
        <w:shd w:val="clear" w:color="auto" w:fill="auto"/>
        <w:tabs>
          <w:tab w:val="left" w:pos="703"/>
        </w:tabs>
        <w:bidi w:val="0"/>
        <w:spacing w:before="0" w:after="0" w:line="368" w:lineRule="exact"/>
        <w:ind w:left="0" w:right="0" w:firstLine="460"/>
        <w:jc w:val="both"/>
        <w:rPr>
          <w:sz w:val="18"/>
          <w:szCs w:val="18"/>
        </w:rPr>
      </w:pPr>
      <w:bookmarkStart w:id="531" w:name="bookmark531"/>
      <w:bookmarkEnd w:id="531"/>
      <w:r>
        <w:rPr>
          <w:color w:val="000000"/>
          <w:spacing w:val="0"/>
          <w:w w:val="100"/>
          <w:position w:val="0"/>
          <w:sz w:val="18"/>
          <w:szCs w:val="18"/>
        </w:rPr>
        <w:t>在初级汉语课上，你认为哪些情况下可以使用学生母语？在这些情况下，使用学生母语有哪些利弊？</w:t>
      </w:r>
    </w:p>
    <w:p>
      <w:pPr>
        <w:pStyle w:val="23"/>
        <w:keepNext w:val="0"/>
        <w:keepLines w:val="0"/>
        <w:widowControl w:val="0"/>
        <w:numPr>
          <w:ilvl w:val="0"/>
          <w:numId w:val="88"/>
        </w:numPr>
        <w:shd w:val="clear" w:color="auto" w:fill="auto"/>
        <w:tabs>
          <w:tab w:val="left" w:pos="705"/>
        </w:tabs>
        <w:bidi w:val="0"/>
        <w:spacing w:before="0" w:after="0" w:line="368" w:lineRule="exact"/>
        <w:ind w:left="0" w:right="0" w:firstLine="460"/>
        <w:jc w:val="both"/>
        <w:rPr>
          <w:sz w:val="18"/>
          <w:szCs w:val="18"/>
        </w:rPr>
      </w:pPr>
      <w:bookmarkStart w:id="532" w:name="bookmark532"/>
      <w:bookmarkEnd w:id="532"/>
      <w:r>
        <w:rPr>
          <w:color w:val="000000"/>
          <w:spacing w:val="0"/>
          <w:w w:val="100"/>
          <w:position w:val="0"/>
          <w:sz w:val="18"/>
          <w:szCs w:val="18"/>
        </w:rPr>
        <w:t>案例</w:t>
      </w:r>
      <w:r>
        <w:rPr>
          <w:color w:val="000000"/>
          <w:spacing w:val="0"/>
          <w:w w:val="100"/>
          <w:position w:val="0"/>
          <w:sz w:val="20"/>
          <w:szCs w:val="20"/>
        </w:rPr>
        <w:t>26</w:t>
      </w:r>
      <w:r>
        <w:rPr>
          <w:color w:val="000000"/>
          <w:spacing w:val="0"/>
          <w:w w:val="100"/>
          <w:position w:val="0"/>
          <w:sz w:val="18"/>
          <w:szCs w:val="18"/>
        </w:rPr>
        <w:t>中</w:t>
      </w:r>
      <w:r>
        <w:rPr>
          <w:color w:val="000000"/>
          <w:spacing w:val="0"/>
          <w:w w:val="100"/>
          <w:position w:val="0"/>
          <w:sz w:val="18"/>
          <w:szCs w:val="18"/>
          <w:lang w:val="zh-CN" w:eastAsia="zh-CN" w:bidi="zh-CN"/>
        </w:rPr>
        <w:t>，“很</w:t>
      </w:r>
      <w:r>
        <w:rPr>
          <w:color w:val="000000"/>
          <w:spacing w:val="0"/>
          <w:w w:val="100"/>
          <w:position w:val="0"/>
          <w:sz w:val="18"/>
          <w:szCs w:val="18"/>
        </w:rPr>
        <w:t>多学生反映录音太难，听不懂，于是教师让学生再听一遍，学生还是听不懂。教师只好给学生逐字解释针对案例中听力材料，请你设计一个比较合适的教学过程。</w:t>
      </w:r>
    </w:p>
    <w:p>
      <w:pPr>
        <w:pStyle w:val="23"/>
        <w:keepNext w:val="0"/>
        <w:keepLines w:val="0"/>
        <w:widowControl w:val="0"/>
        <w:numPr>
          <w:ilvl w:val="0"/>
          <w:numId w:val="88"/>
        </w:numPr>
        <w:shd w:val="clear" w:color="auto" w:fill="auto"/>
        <w:tabs>
          <w:tab w:val="left" w:pos="703"/>
        </w:tabs>
        <w:bidi w:val="0"/>
        <w:spacing w:before="0" w:after="520" w:line="368" w:lineRule="exact"/>
        <w:ind w:left="0" w:right="0" w:firstLine="460"/>
        <w:jc w:val="both"/>
        <w:rPr>
          <w:sz w:val="18"/>
          <w:szCs w:val="18"/>
        </w:rPr>
      </w:pPr>
      <w:bookmarkStart w:id="533" w:name="bookmark533"/>
      <w:bookmarkEnd w:id="533"/>
      <w:r>
        <w:rPr>
          <w:color w:val="000000"/>
          <w:spacing w:val="0"/>
          <w:w w:val="100"/>
          <w:position w:val="0"/>
          <w:sz w:val="18"/>
          <w:szCs w:val="18"/>
        </w:rPr>
        <w:t>案例</w:t>
      </w:r>
      <w:r>
        <w:rPr>
          <w:color w:val="000000"/>
          <w:spacing w:val="0"/>
          <w:w w:val="100"/>
          <w:position w:val="0"/>
          <w:sz w:val="20"/>
          <w:szCs w:val="20"/>
        </w:rPr>
        <w:t>27</w:t>
      </w:r>
      <w:r>
        <w:rPr>
          <w:color w:val="000000"/>
          <w:spacing w:val="0"/>
          <w:w w:val="100"/>
          <w:position w:val="0"/>
          <w:sz w:val="18"/>
          <w:szCs w:val="18"/>
        </w:rPr>
        <w:t>中，学生课上阅读的范文对课后写作帮助不大，你认为有哪些方法可以提高范文对留学生写作的指导与帮助作用？</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任务</w:t>
      </w:r>
    </w:p>
    <w:p>
      <w:pPr>
        <w:pStyle w:val="23"/>
        <w:keepNext w:val="0"/>
        <w:keepLines w:val="0"/>
        <w:widowControl w:val="0"/>
        <w:numPr>
          <w:ilvl w:val="0"/>
          <w:numId w:val="89"/>
        </w:numPr>
        <w:shd w:val="clear" w:color="auto" w:fill="auto"/>
        <w:tabs>
          <w:tab w:val="left" w:pos="703"/>
        </w:tabs>
        <w:bidi w:val="0"/>
        <w:spacing w:before="0" w:after="0" w:line="364" w:lineRule="exact"/>
        <w:ind w:left="0" w:right="0" w:firstLine="460"/>
        <w:jc w:val="both"/>
        <w:rPr>
          <w:sz w:val="18"/>
          <w:szCs w:val="18"/>
        </w:rPr>
      </w:pPr>
      <w:bookmarkStart w:id="534" w:name="bookmark534"/>
      <w:bookmarkEnd w:id="534"/>
      <w:r>
        <w:rPr>
          <w:color w:val="000000"/>
          <w:spacing w:val="0"/>
          <w:w w:val="100"/>
          <w:position w:val="0"/>
          <w:sz w:val="18"/>
          <w:szCs w:val="18"/>
        </w:rPr>
        <w:t>案例</w:t>
      </w:r>
      <w:r>
        <w:rPr>
          <w:color w:val="000000"/>
          <w:spacing w:val="0"/>
          <w:w w:val="100"/>
          <w:position w:val="0"/>
          <w:sz w:val="20"/>
          <w:szCs w:val="20"/>
        </w:rPr>
        <w:t>12</w:t>
      </w:r>
      <w:r>
        <w:rPr>
          <w:color w:val="000000"/>
          <w:spacing w:val="0"/>
          <w:w w:val="100"/>
          <w:position w:val="0"/>
          <w:sz w:val="18"/>
          <w:szCs w:val="18"/>
        </w:rPr>
        <w:t>中，教师用“俗字源</w:t>
      </w:r>
      <w:r>
        <w:rPr>
          <w:color w:val="000000"/>
          <w:spacing w:val="0"/>
          <w:w w:val="100"/>
          <w:position w:val="0"/>
          <w:sz w:val="18"/>
          <w:szCs w:val="18"/>
          <w:lang w:val="zh-CN" w:eastAsia="zh-CN" w:bidi="zh-CN"/>
        </w:rPr>
        <w:t>”的解</w:t>
      </w:r>
      <w:r>
        <w:rPr>
          <w:color w:val="000000"/>
          <w:spacing w:val="0"/>
          <w:w w:val="100"/>
          <w:position w:val="0"/>
          <w:sz w:val="18"/>
          <w:szCs w:val="18"/>
        </w:rPr>
        <w:t>释方法帮助学生记忆汉字“挤”。请你试着用类似的方法帮助学生记忆几个汉字。</w:t>
      </w:r>
    </w:p>
    <w:p>
      <w:pPr>
        <w:pStyle w:val="23"/>
        <w:keepNext w:val="0"/>
        <w:keepLines w:val="0"/>
        <w:widowControl w:val="0"/>
        <w:numPr>
          <w:ilvl w:val="0"/>
          <w:numId w:val="89"/>
        </w:numPr>
        <w:shd w:val="clear" w:color="auto" w:fill="auto"/>
        <w:tabs>
          <w:tab w:val="left" w:pos="705"/>
        </w:tabs>
        <w:bidi w:val="0"/>
        <w:spacing w:before="0" w:after="0" w:line="364" w:lineRule="exact"/>
        <w:ind w:left="0" w:right="0" w:firstLine="460"/>
        <w:jc w:val="both"/>
        <w:rPr>
          <w:sz w:val="18"/>
          <w:szCs w:val="18"/>
        </w:rPr>
      </w:pPr>
      <w:bookmarkStart w:id="535" w:name="bookmark535"/>
      <w:bookmarkEnd w:id="535"/>
      <w:r>
        <w:rPr>
          <w:color w:val="000000"/>
          <w:spacing w:val="0"/>
          <w:w w:val="100"/>
          <w:position w:val="0"/>
          <w:sz w:val="18"/>
          <w:szCs w:val="18"/>
        </w:rPr>
        <w:t>中级口语课上，一位教师为活跃气氛，用猜词游戏的方式练习新词。猜词游戏中，全班同学分两组，要求一个同学描述意思，一个同学猜词语，两组进行比赛。但结果下课后有同学认为该教师没有好好准备上课内容，在课堂上只是玩，同学没有学会怎么用新词。针对这样的意见，你觉得可以怎么修改</w:t>
      </w:r>
      <w:r>
        <w:rPr>
          <w:color w:val="000000"/>
          <w:spacing w:val="0"/>
          <w:w w:val="100"/>
          <w:position w:val="0"/>
          <w:sz w:val="18"/>
          <w:szCs w:val="18"/>
          <w:lang w:val="zh-CN" w:eastAsia="zh-CN" w:bidi="zh-CN"/>
        </w:rPr>
        <w:t>“新词</w:t>
      </w:r>
      <w:r>
        <w:rPr>
          <w:color w:val="000000"/>
          <w:spacing w:val="0"/>
          <w:w w:val="100"/>
          <w:position w:val="0"/>
          <w:sz w:val="18"/>
          <w:szCs w:val="18"/>
        </w:rPr>
        <w:t>学习"的环节，使其起到既活跃上课气氛又满足学生要求的作用？</w:t>
      </w:r>
    </w:p>
    <w:p>
      <w:pPr>
        <w:pStyle w:val="23"/>
        <w:keepNext w:val="0"/>
        <w:keepLines w:val="0"/>
        <w:widowControl w:val="0"/>
        <w:numPr>
          <w:ilvl w:val="0"/>
          <w:numId w:val="89"/>
        </w:numPr>
        <w:shd w:val="clear" w:color="auto" w:fill="auto"/>
        <w:tabs>
          <w:tab w:val="left" w:pos="703"/>
        </w:tabs>
        <w:bidi w:val="0"/>
        <w:spacing w:before="0" w:after="0" w:line="364" w:lineRule="exact"/>
        <w:ind w:left="0" w:right="0" w:firstLine="460"/>
        <w:jc w:val="both"/>
        <w:rPr>
          <w:sz w:val="18"/>
          <w:szCs w:val="18"/>
        </w:rPr>
      </w:pPr>
      <w:bookmarkStart w:id="536" w:name="bookmark536"/>
      <w:bookmarkEnd w:id="536"/>
      <w:r>
        <w:rPr>
          <w:color w:val="000000"/>
          <w:spacing w:val="0"/>
          <w:w w:val="100"/>
          <w:position w:val="0"/>
          <w:sz w:val="18"/>
          <w:szCs w:val="18"/>
        </w:rPr>
        <w:t>观摩一次初级汉语课，记录下教师使用的所有身体语言，说明其含义，并请你评价一下这些身体语言在课堂教学中起到的作用。</w:t>
      </w:r>
    </w:p>
    <w:p>
      <w:pPr>
        <w:pStyle w:val="23"/>
        <w:keepNext w:val="0"/>
        <w:keepLines w:val="0"/>
        <w:widowControl w:val="0"/>
        <w:numPr>
          <w:ilvl w:val="0"/>
          <w:numId w:val="89"/>
        </w:numPr>
        <w:shd w:val="clear" w:color="auto" w:fill="auto"/>
        <w:tabs>
          <w:tab w:val="left" w:pos="703"/>
        </w:tabs>
        <w:bidi w:val="0"/>
        <w:spacing w:before="0" w:after="0" w:line="364" w:lineRule="exact"/>
        <w:ind w:left="0" w:right="0" w:firstLine="460"/>
        <w:jc w:val="both"/>
        <w:rPr>
          <w:sz w:val="18"/>
          <w:szCs w:val="18"/>
        </w:rPr>
        <w:sectPr>
          <w:headerReference r:id="rId725" w:type="default"/>
          <w:footerReference r:id="rId727" w:type="default"/>
          <w:headerReference r:id="rId726" w:type="even"/>
          <w:footerReference r:id="rId728" w:type="even"/>
          <w:footnotePr>
            <w:numFmt w:val="decimal"/>
          </w:footnotePr>
          <w:type w:val="continuous"/>
          <w:pgSz w:w="9621" w:h="12860"/>
          <w:pgMar w:top="1308" w:right="1179" w:bottom="838" w:left="1391" w:header="0" w:footer="410" w:gutter="0"/>
          <w:cols w:space="720" w:num="1"/>
          <w:rtlGutter w:val="0"/>
          <w:docGrid w:linePitch="360" w:charSpace="0"/>
        </w:sectPr>
      </w:pPr>
      <w:bookmarkStart w:id="537" w:name="bookmark537"/>
      <w:bookmarkEnd w:id="537"/>
      <w:r>
        <w:rPr>
          <w:color w:val="000000"/>
          <w:spacing w:val="0"/>
          <w:w w:val="100"/>
          <w:position w:val="0"/>
          <w:sz w:val="18"/>
          <w:szCs w:val="18"/>
        </w:rPr>
        <w:t>采访几位留学生和汉语教师，了解课堂上开展的小组活■动对学生学习汉语和教师组织教学各有什么利弊。</w:t>
      </w:r>
    </w:p>
    <w:p>
      <w:pPr>
        <w:pStyle w:val="17"/>
        <w:keepNext/>
        <w:keepLines/>
        <w:widowControl w:val="0"/>
        <w:shd w:val="clear" w:color="auto" w:fill="auto"/>
        <w:tabs>
          <w:tab w:val="left" w:leader="hyphen" w:pos="2045"/>
        </w:tabs>
        <w:bidi w:val="0"/>
        <w:spacing w:before="0" w:after="1100" w:line="562" w:lineRule="exact"/>
        <w:ind w:left="0" w:right="0" w:firstLine="0"/>
        <w:jc w:val="center"/>
        <w:rPr>
          <w:sz w:val="32"/>
          <w:szCs w:val="32"/>
        </w:rPr>
      </w:pPr>
      <w:bookmarkStart w:id="538" w:name="bookmark539"/>
      <w:bookmarkStart w:id="539" w:name="bookmark540"/>
      <w:bookmarkStart w:id="540" w:name="bookmark538"/>
      <w:r>
        <w:rPr>
          <w:color w:val="000000"/>
          <w:spacing w:val="0"/>
          <w:w w:val="100"/>
          <w:position w:val="0"/>
          <w:sz w:val="32"/>
          <w:szCs w:val="32"/>
        </w:rPr>
        <w:t>第十二章怎样做一名好教师</w:t>
      </w:r>
      <w:r>
        <w:rPr>
          <w:color w:val="000000"/>
          <w:spacing w:val="0"/>
          <w:w w:val="100"/>
          <w:position w:val="0"/>
          <w:sz w:val="32"/>
          <w:szCs w:val="32"/>
        </w:rPr>
        <w:br w:type="textWrapping"/>
      </w:r>
      <w:r>
        <w:rPr>
          <w:color w:val="000000"/>
          <w:spacing w:val="0"/>
          <w:w w:val="100"/>
          <w:position w:val="0"/>
          <w:sz w:val="32"/>
          <w:szCs w:val="32"/>
        </w:rPr>
        <w:tab/>
      </w:r>
      <w:r>
        <w:rPr>
          <w:color w:val="000000"/>
          <w:spacing w:val="0"/>
          <w:w w:val="100"/>
          <w:position w:val="0"/>
          <w:sz w:val="32"/>
          <w:szCs w:val="32"/>
        </w:rPr>
        <w:t>教师的素质</w:t>
      </w:r>
      <w:bookmarkEnd w:id="538"/>
      <w:bookmarkEnd w:id="539"/>
      <w:bookmarkEnd w:id="540"/>
    </w:p>
    <w:p>
      <w:pPr>
        <w:pStyle w:val="23"/>
        <w:keepNext w:val="0"/>
        <w:keepLines w:val="0"/>
        <w:widowControl w:val="0"/>
        <w:shd w:val="clear" w:color="auto" w:fill="auto"/>
        <w:bidi w:val="0"/>
        <w:spacing w:before="0" w:after="620" w:line="362" w:lineRule="exact"/>
        <w:ind w:left="0" w:right="0" w:firstLine="460"/>
        <w:jc w:val="both"/>
      </w:pPr>
      <w:r>
        <w:rPr>
          <w:color w:val="000000"/>
          <w:spacing w:val="0"/>
          <w:w w:val="100"/>
          <w:position w:val="0"/>
        </w:rPr>
        <w:t>要回答怎样才能做一名好的汉语教师，其实很难。每个人的教育背景不同，生活经历不同，教学环境不同，个性素质不同，因此很难给出一个统一的答案，如果有，那也是因人而异的。但要做一名好的汉语教师，又必须具备一些基本的素质和条件，不然无以从业也授不好业。这一章我们从汉语教师应具备的素质、教师标准、从教所需的基本知识和技能、教师的课堂表现以及教师如何形成自己个性化的教学模式等方面来讨论怎么做一名好的汉语教师。当然，所说内容也是仅供参考而已。</w:t>
      </w:r>
    </w:p>
    <w:p>
      <w:pPr>
        <w:pStyle w:val="25"/>
        <w:keepNext/>
        <w:keepLines/>
        <w:widowControl w:val="0"/>
        <w:shd w:val="clear" w:color="auto" w:fill="auto"/>
        <w:bidi w:val="0"/>
        <w:spacing w:before="0" w:after="520" w:line="240" w:lineRule="auto"/>
        <w:ind w:left="0" w:right="0" w:firstLine="0"/>
        <w:jc w:val="center"/>
        <w:rPr>
          <w:sz w:val="26"/>
          <w:szCs w:val="26"/>
        </w:rPr>
      </w:pPr>
      <w:bookmarkStart w:id="541" w:name="bookmark542"/>
      <w:bookmarkStart w:id="542" w:name="bookmark543"/>
      <w:bookmarkStart w:id="543" w:name="bookmark541"/>
      <w:r>
        <w:rPr>
          <w:color w:val="000000"/>
          <w:spacing w:val="0"/>
          <w:w w:val="100"/>
          <w:position w:val="0"/>
          <w:sz w:val="26"/>
          <w:szCs w:val="26"/>
        </w:rPr>
        <w:t>第一节汉语教师应具备的素质</w:t>
      </w:r>
      <w:bookmarkEnd w:id="541"/>
      <w:bookmarkEnd w:id="542"/>
      <w:bookmarkEnd w:id="543"/>
    </w:p>
    <w:p>
      <w:pPr>
        <w:pStyle w:val="23"/>
        <w:keepNext w:val="0"/>
        <w:keepLines w:val="0"/>
        <w:widowControl w:val="0"/>
        <w:shd w:val="clear" w:color="auto" w:fill="auto"/>
        <w:bidi w:val="0"/>
        <w:spacing w:before="0" w:after="0" w:line="360" w:lineRule="exact"/>
        <w:ind w:left="0" w:right="0" w:firstLine="460"/>
        <w:jc w:val="both"/>
      </w:pPr>
      <w:r>
        <w:rPr>
          <w:color w:val="000000"/>
          <w:spacing w:val="0"/>
          <w:w w:val="100"/>
          <w:position w:val="0"/>
        </w:rPr>
        <w:t>有许多人想从事汉语作为第二语言/外语教学的工作，但又有不少疑惑，小李是对外汉语专业三年级本科生，下面是他听课后反思报告的摘录：</w:t>
      </w:r>
    </w:p>
    <w:p>
      <w:pPr>
        <w:pStyle w:val="23"/>
        <w:keepNext w:val="0"/>
        <w:keepLines w:val="0"/>
        <w:widowControl w:val="0"/>
        <w:shd w:val="clear" w:color="auto" w:fill="auto"/>
        <w:tabs>
          <w:tab w:val="left" w:leader="dot" w:pos="3329"/>
        </w:tabs>
        <w:bidi w:val="0"/>
        <w:spacing w:before="0" w:after="0" w:line="364" w:lineRule="exact"/>
        <w:ind w:left="420" w:right="0" w:firstLine="460"/>
        <w:jc w:val="both"/>
        <w:rPr>
          <w:rFonts w:hint="default"/>
          <w:sz w:val="18"/>
          <w:szCs w:val="18"/>
          <w:lang w:val="en-US"/>
        </w:rPr>
        <w:sectPr>
          <w:headerReference r:id="rId729" w:type="default"/>
          <w:footerReference r:id="rId731" w:type="default"/>
          <w:headerReference r:id="rId730" w:type="even"/>
          <w:footerReference r:id="rId732" w:type="even"/>
          <w:footnotePr>
            <w:numFmt w:val="decimal"/>
          </w:footnotePr>
          <w:pgSz w:w="9621" w:h="12860"/>
          <w:pgMar w:top="1308" w:right="1179" w:bottom="838" w:left="1391" w:header="880" w:footer="410" w:gutter="0"/>
          <w:pgNumType w:start="300"/>
          <w:cols w:space="720" w:num="1"/>
          <w:rtlGutter w:val="0"/>
          <w:docGrid w:linePitch="360" w:charSpace="0"/>
        </w:sectPr>
      </w:pPr>
      <w:r>
        <w:rPr>
          <w:color w:val="000000"/>
          <w:spacing w:val="0"/>
          <w:w w:val="100"/>
          <w:position w:val="0"/>
          <w:sz w:val="18"/>
          <w:szCs w:val="18"/>
        </w:rPr>
        <w:t>今天上午我第一次走进了真正的留学生课堂去听他们上中文课。最大的感受就是当对外汉语老师可真不容易。我们听的是初级班的综合课，执教的石老师看起来年纪不大，可是教得很好。他问的问题总是能让学生很有兴趣来回答，课堂气氛很活跃。他总是能自如地应对学生很多突如其来的问题和纪律问题，真让我佩服。我发现学中文的学生不光有年轻的学生，还有家庭主妇、公司职员，他们的年龄比石老师还大，可是石</w:t>
      </w:r>
    </w:p>
    <w:p>
      <w:pPr>
        <w:pStyle w:val="23"/>
        <w:keepNext w:val="0"/>
        <w:keepLines w:val="0"/>
        <w:widowControl w:val="0"/>
        <w:shd w:val="clear" w:color="auto" w:fill="auto"/>
        <w:tabs>
          <w:tab w:val="left" w:leader="dot" w:pos="3329"/>
        </w:tabs>
        <w:bidi w:val="0"/>
        <w:spacing w:before="0" w:after="0" w:line="364" w:lineRule="exact"/>
        <w:ind w:left="420" w:right="0" w:firstLine="0"/>
        <w:jc w:val="both"/>
        <w:rPr>
          <w:sz w:val="18"/>
          <w:szCs w:val="18"/>
        </w:rPr>
      </w:pPr>
      <w:r>
        <w:rPr>
          <w:color w:val="000000"/>
          <w:spacing w:val="0"/>
          <w:w w:val="100"/>
          <w:position w:val="0"/>
          <w:sz w:val="18"/>
          <w:szCs w:val="18"/>
        </w:rPr>
        <w:t>老师都能不慌不慢，整个教学自如流畅，可以说是完美。我没想到对外汉语教师上课还挺不容易的呢！我以后也能当中文老师吗？到底什么样的人能够成为一名好老师呢？</w:t>
      </w:r>
      <w:r>
        <w:rPr>
          <w:color w:val="000000"/>
          <w:spacing w:val="0"/>
          <w:w w:val="100"/>
          <w:position w:val="0"/>
          <w:sz w:val="18"/>
          <w:szCs w:val="18"/>
          <w:lang w:val="en-US" w:eastAsia="en-US" w:bidi="en-US"/>
        </w:rPr>
        <w:tab/>
      </w:r>
    </w:p>
    <w:p>
      <w:pPr>
        <w:pStyle w:val="23"/>
        <w:keepNext w:val="0"/>
        <w:keepLines w:val="0"/>
        <w:widowControl w:val="0"/>
        <w:shd w:val="clear" w:color="auto" w:fill="auto"/>
        <w:bidi w:val="0"/>
        <w:spacing w:before="0" w:after="0" w:line="357" w:lineRule="exact"/>
        <w:ind w:left="0" w:right="0" w:firstLine="420"/>
        <w:jc w:val="both"/>
      </w:pPr>
      <w:r>
        <w:rPr>
          <w:color w:val="000000"/>
          <w:spacing w:val="0"/>
          <w:w w:val="100"/>
          <w:position w:val="0"/>
        </w:rPr>
        <w:t>在决定汉语课堂教学有效性和成败的各项要素中，教师的素质是其中的核心。因为无论是教材还是教学方法，最后都要通过教师的教学实践才能发挥作用。一套编得并不怎么好的教材让一位优秀</w:t>
      </w:r>
      <w:r>
        <w:rPr>
          <w:color w:val="000000"/>
          <w:spacing w:val="0"/>
          <w:w w:val="100"/>
          <w:position w:val="0"/>
          <w:highlight w:val="none"/>
        </w:rPr>
        <w:t>的教师</w:t>
      </w:r>
      <w:r>
        <w:rPr>
          <w:color w:val="000000"/>
          <w:spacing w:val="0"/>
          <w:w w:val="100"/>
          <w:position w:val="0"/>
        </w:rPr>
        <w:t>来使用，就有可能</w:t>
      </w:r>
      <w:r>
        <w:rPr>
          <w:color w:val="000000"/>
          <w:spacing w:val="0"/>
          <w:w w:val="100"/>
          <w:position w:val="0"/>
          <w:lang w:val="zh-CN" w:eastAsia="zh-CN" w:bidi="zh-CN"/>
        </w:rPr>
        <w:t>“化</w:t>
      </w:r>
      <w:r>
        <w:rPr>
          <w:color w:val="000000"/>
          <w:spacing w:val="0"/>
          <w:w w:val="100"/>
          <w:position w:val="0"/>
        </w:rPr>
        <w:t>腐朽为神奇”</w:t>
      </w:r>
      <w:r>
        <w:rPr>
          <w:color w:val="000000"/>
          <w:spacing w:val="0"/>
          <w:w w:val="100"/>
          <w:position w:val="0"/>
          <w:highlight w:val="none"/>
          <w:lang w:val="en-US"/>
        </w:rPr>
        <w:t>；</w:t>
      </w:r>
      <w:r>
        <w:rPr>
          <w:color w:val="000000"/>
          <w:spacing w:val="0"/>
          <w:w w:val="100"/>
          <w:position w:val="0"/>
        </w:rPr>
        <w:t>一套很好的教学方法让一位毫无经验的新手</w:t>
      </w:r>
      <w:r>
        <w:rPr>
          <w:color w:val="000000"/>
          <w:spacing w:val="0"/>
          <w:w w:val="100"/>
          <w:position w:val="0"/>
          <w:lang w:val="zh-CN" w:eastAsia="zh-CN" w:bidi="zh-CN"/>
        </w:rPr>
        <w:t>“菜鸟”来运</w:t>
      </w:r>
      <w:r>
        <w:rPr>
          <w:color w:val="000000"/>
          <w:spacing w:val="0"/>
          <w:w w:val="100"/>
          <w:position w:val="0"/>
        </w:rPr>
        <w:t>用或许就并不奏效。因此,汉语教学质量的高低在很大程度上取决于教师的素质和质量。随着汉语国际推广与传播工作的广泛开展，汉语作为第二语言/外语教学的内容和形式都发生了很大的变化，新的教学理念、教学理论、教学方法和教学手段也不断涌现，相应地，对教师素质的要求也在不断地提高。</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什么是教师的</w:t>
      </w:r>
      <w:r>
        <w:rPr>
          <w:color w:val="000000"/>
          <w:spacing w:val="0"/>
          <w:w w:val="100"/>
          <w:position w:val="0"/>
          <w:lang w:val="zh-CN" w:eastAsia="zh-CN" w:bidi="zh-CN"/>
        </w:rPr>
        <w:t>“素质”呢？</w:t>
      </w:r>
      <w:r>
        <w:rPr>
          <w:color w:val="000000"/>
          <w:spacing w:val="0"/>
          <w:w w:val="100"/>
          <w:position w:val="0"/>
        </w:rPr>
        <w:t>从教育学的角度来看，教师的素质是指人在先天禀赋的基础上，通过环境和教育的影响所形成和发展起来的相对稳定的素养和品质。它是知识和技能的升华，既包括可以开发的人的身心潜能，又包括社会发展的物质文明和精神文明成果在人的身心结构中的积淀（郭彩琴，</w:t>
      </w:r>
      <w:r>
        <w:rPr>
          <w:color w:val="000000"/>
          <w:spacing w:val="0"/>
          <w:w w:val="100"/>
          <w:position w:val="0"/>
          <w:sz w:val="20"/>
          <w:szCs w:val="20"/>
        </w:rPr>
        <w:t>1998）</w:t>
      </w:r>
      <w:r>
        <w:rPr>
          <w:color w:val="000000"/>
          <w:spacing w:val="0"/>
          <w:w w:val="100"/>
          <w:position w:val="0"/>
        </w:rPr>
        <w:t>。教师的素质是教师自身所具有的稳定的、潜在的一些因素，它将一直对教师的教学工作发挥</w:t>
      </w:r>
      <w:r>
        <w:rPr>
          <w:color w:val="000000"/>
          <w:spacing w:val="0"/>
          <w:w w:val="100"/>
          <w:position w:val="0"/>
          <w:highlight w:val="none"/>
        </w:rPr>
        <w:t>着作</w:t>
      </w:r>
      <w:r>
        <w:rPr>
          <w:color w:val="000000"/>
          <w:spacing w:val="0"/>
          <w:w w:val="100"/>
          <w:position w:val="0"/>
        </w:rPr>
        <w:t>用。</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我们所讲</w:t>
      </w:r>
      <w:r>
        <w:rPr>
          <w:color w:val="000000"/>
          <w:spacing w:val="0"/>
          <w:w w:val="100"/>
          <w:position w:val="0"/>
          <w:highlight w:val="none"/>
        </w:rPr>
        <w:t>的教师</w:t>
      </w:r>
      <w:r>
        <w:rPr>
          <w:color w:val="000000"/>
          <w:spacing w:val="0"/>
          <w:w w:val="100"/>
          <w:position w:val="0"/>
        </w:rPr>
        <w:t>素质并不等于通常意义上的</w:t>
      </w:r>
      <w:r>
        <w:rPr>
          <w:color w:val="000000"/>
          <w:spacing w:val="0"/>
          <w:w w:val="100"/>
          <w:position w:val="0"/>
          <w:lang w:val="zh-CN" w:eastAsia="zh-CN" w:bidi="zh-CN"/>
        </w:rPr>
        <w:t>“教师</w:t>
      </w:r>
      <w:r>
        <w:rPr>
          <w:color w:val="000000"/>
          <w:spacing w:val="0"/>
          <w:w w:val="100"/>
          <w:position w:val="0"/>
        </w:rPr>
        <w:t>的知识</w:t>
      </w:r>
      <w:r>
        <w:rPr>
          <w:color w:val="000000"/>
          <w:spacing w:val="0"/>
          <w:w w:val="100"/>
          <w:position w:val="0"/>
          <w:lang w:val="zh-CN" w:eastAsia="zh-CN" w:bidi="zh-CN"/>
        </w:rPr>
        <w:t>”或者“教</w:t>
      </w:r>
      <w:r>
        <w:rPr>
          <w:color w:val="000000"/>
          <w:spacing w:val="0"/>
          <w:w w:val="100"/>
          <w:position w:val="0"/>
        </w:rPr>
        <w:t>师的</w:t>
      </w:r>
      <w:r>
        <w:rPr>
          <w:color w:val="000000"/>
          <w:spacing w:val="0"/>
          <w:w w:val="100"/>
          <w:position w:val="0"/>
          <w:lang w:val="zh-CN" w:eastAsia="zh-CN" w:bidi="zh-CN"/>
        </w:rPr>
        <w:t>技能气</w:t>
      </w:r>
      <w:r>
        <w:rPr>
          <w:color w:val="000000"/>
          <w:spacing w:val="0"/>
          <w:w w:val="100"/>
          <w:position w:val="0"/>
        </w:rPr>
        <w:t>由于现代社会的变化越来越迅速，课程、学生和教学环境都在发生变化，因此我们在各级学校中所获得的知识和能力可能会过时，或者不完全适用于新的情况，但是只要教师具备一定的素质，并且能不断去获取新的知识和能力，就能克服这些问题，使自己的教学始终保持在一个较高的水准上。当然，知识和能力本身是可以内化成教师自身的素质的，只要教师能够把不断获得的知识和能力融会贯通，灵活运用，就可以被视为转化成教师自身的素质了。</w:t>
      </w:r>
      <w:r>
        <w:rPr>
          <w:color w:val="000000"/>
          <w:spacing w:val="0"/>
          <w:w w:val="100"/>
          <w:position w:val="0"/>
          <w:lang w:val="zh-CN" w:eastAsia="zh-CN" w:bidi="zh-CN"/>
        </w:rPr>
        <w:t>“与时</w:t>
      </w:r>
      <w:r>
        <w:rPr>
          <w:color w:val="000000"/>
          <w:spacing w:val="0"/>
          <w:w w:val="100"/>
          <w:position w:val="0"/>
        </w:rPr>
        <w:t>俱进"</w:t>
      </w:r>
      <w:r>
        <w:rPr>
          <w:color w:val="000000"/>
          <w:spacing w:val="0"/>
          <w:w w:val="100"/>
          <w:position w:val="0"/>
          <w:lang w:val="zh-CN" w:eastAsia="zh-CN" w:bidi="zh-CN"/>
        </w:rPr>
        <w:t>、“终</w:t>
      </w:r>
      <w:r>
        <w:rPr>
          <w:color w:val="000000"/>
          <w:spacing w:val="0"/>
          <w:w w:val="100"/>
          <w:position w:val="0"/>
        </w:rPr>
        <w:t>身学习'‘使得素质的养成具有了动态的意义。</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我们认为优秀汉语教师的素质应该包括了以下四个方面：良好的职业道德,与时俱进的教学理念，高超的汉语教学能力和教学技巧，强烈的终身学习与自我发展的意识。</w:t>
      </w:r>
    </w:p>
    <w:p>
      <w:pPr>
        <w:pStyle w:val="23"/>
        <w:keepNext w:val="0"/>
        <w:keepLines w:val="0"/>
        <w:widowControl w:val="0"/>
        <w:shd w:val="clear" w:color="auto" w:fill="auto"/>
        <w:bidi w:val="0"/>
        <w:spacing w:before="0" w:after="160" w:line="363" w:lineRule="exact"/>
        <w:ind w:left="0" w:right="0" w:firstLine="0"/>
        <w:jc w:val="center"/>
        <w:rPr>
          <w:sz w:val="20"/>
          <w:szCs w:val="20"/>
        </w:rPr>
      </w:pPr>
      <w:r>
        <w:rPr>
          <w:color w:val="000000"/>
          <w:spacing w:val="0"/>
          <w:w w:val="100"/>
          <w:position w:val="0"/>
          <w:sz w:val="20"/>
          <w:szCs w:val="20"/>
        </w:rPr>
        <w:t>-良好的职业道德</w:t>
      </w:r>
    </w:p>
    <w:p>
      <w:pPr>
        <w:pStyle w:val="23"/>
        <w:keepNext w:val="0"/>
        <w:keepLines w:val="0"/>
        <w:widowControl w:val="0"/>
        <w:shd w:val="clear" w:color="auto" w:fill="auto"/>
        <w:bidi w:val="0"/>
        <w:spacing w:before="0" w:after="360" w:line="362" w:lineRule="exact"/>
        <w:ind w:left="0" w:right="0" w:firstLine="440"/>
        <w:jc w:val="both"/>
        <w:rPr>
          <w:sz w:val="18"/>
          <w:szCs w:val="18"/>
        </w:rPr>
      </w:pPr>
      <w:r>
        <w:rPr>
          <w:color w:val="000000"/>
          <w:spacing w:val="0"/>
          <w:w w:val="100"/>
          <w:position w:val="0"/>
          <w:sz w:val="18"/>
          <w:szCs w:val="18"/>
        </w:rPr>
        <w:t>教师职业道德是教师在从事教育工作时所遵循的行为规范和各种</w:t>
      </w:r>
      <w:r>
        <w:rPr>
          <w:color w:val="000000"/>
          <w:spacing w:val="0"/>
          <w:w w:val="100"/>
          <w:position w:val="0"/>
          <w:sz w:val="18"/>
          <w:szCs w:val="18"/>
          <w:highlight w:val="none"/>
        </w:rPr>
        <w:t>道德规</w:t>
      </w:r>
      <w:r>
        <w:rPr>
          <w:color w:val="000000"/>
          <w:spacing w:val="0"/>
          <w:w w:val="100"/>
          <w:position w:val="0"/>
          <w:sz w:val="18"/>
          <w:szCs w:val="18"/>
        </w:rPr>
        <w:t>范的总和，它从道义上规定了教师在教育工作过程中应该以什么样的思想、情感、态度、行为去做好本职工作。</w:t>
      </w:r>
    </w:p>
    <w:p>
      <w:pPr>
        <w:pStyle w:val="23"/>
        <w:keepNext w:val="0"/>
        <w:keepLines w:val="0"/>
        <w:widowControl w:val="0"/>
        <w:shd w:val="clear" w:color="auto" w:fill="auto"/>
        <w:bidi w:val="0"/>
        <w:spacing w:before="0" w:after="0" w:line="363" w:lineRule="exact"/>
        <w:ind w:left="0" w:right="0" w:firstLine="440"/>
        <w:jc w:val="both"/>
        <w:rPr>
          <w:sz w:val="20"/>
          <w:szCs w:val="20"/>
        </w:rPr>
      </w:pPr>
      <w:r>
        <w:rPr>
          <w:color w:val="000000"/>
          <w:spacing w:val="0"/>
          <w:w w:val="100"/>
          <w:position w:val="0"/>
          <w:sz w:val="18"/>
          <w:szCs w:val="18"/>
        </w:rPr>
        <w:t>【案例</w:t>
      </w:r>
      <w:r>
        <w:rPr>
          <w:color w:val="000000"/>
          <w:spacing w:val="0"/>
          <w:w w:val="100"/>
          <w:position w:val="0"/>
          <w:sz w:val="20"/>
          <w:szCs w:val="20"/>
        </w:rPr>
        <w:t>11</w:t>
      </w:r>
    </w:p>
    <w:p>
      <w:pPr>
        <w:pStyle w:val="23"/>
        <w:keepNext w:val="0"/>
        <w:keepLines w:val="0"/>
        <w:widowControl w:val="0"/>
        <w:shd w:val="clear" w:color="auto" w:fill="auto"/>
        <w:bidi w:val="0"/>
        <w:spacing w:before="0" w:after="0" w:line="363" w:lineRule="exact"/>
        <w:ind w:left="420" w:right="0" w:firstLine="420"/>
        <w:jc w:val="both"/>
        <w:rPr>
          <w:sz w:val="18"/>
          <w:szCs w:val="18"/>
        </w:rPr>
      </w:pPr>
      <w:r>
        <w:rPr>
          <w:color w:val="000000"/>
          <w:spacing w:val="0"/>
          <w:w w:val="100"/>
          <w:position w:val="0"/>
          <w:sz w:val="18"/>
          <w:szCs w:val="18"/>
        </w:rPr>
        <w:t>何杰是一名刚走上工作岗位的新教师，他大学里学的是英语，在大学读书期间做过一些留学生的汉语辅导工作。在正式教学之前，参加了一个短期教师上岗培训，了解了对外汉语教学的一般过程和基础知识，不过用他自己的话说是“囲囹吞枣，了解得非常有限何杰教的是一个初级班。他非常用心地教这个班，找资料，写教案，每天都要搞到晚上</w:t>
      </w:r>
      <w:r>
        <w:rPr>
          <w:color w:val="000000"/>
          <w:spacing w:val="0"/>
          <w:w w:val="100"/>
          <w:position w:val="0"/>
          <w:sz w:val="18"/>
          <w:szCs w:val="18"/>
          <w:highlight w:val="none"/>
        </w:rPr>
        <w:t>十一、二</w:t>
      </w:r>
      <w:r>
        <w:rPr>
          <w:color w:val="000000"/>
          <w:spacing w:val="0"/>
          <w:w w:val="100"/>
          <w:position w:val="0"/>
          <w:sz w:val="18"/>
          <w:szCs w:val="18"/>
        </w:rPr>
        <w:t>点才睡觉。上课的时候，何杰也是使出浑身解数，十八般武器全用上了，尽自己最大的能力来教学生。课后他也会主动跟学生交流，回答学生的各种疑问，了解他们对自己教学的意见。即使这样，何杰知道自己上课的时候还有很多地方处理得不太好。学期快结束时，学校做评估，由学生给老师打分。何杰很紧张，他担心自己的分数可能是倒数第一。出乎意料的是，在十几位教师中，何杰虽然是唯——名新教师，但他的得分比有的老教师还高。学生们对他的评价都挺不错的。期末考试结束后，学生们在走出教室的时候，纷纷向何杰表示感谢。其中一位学生还拍着何杰的肩膀说:</w:t>
      </w:r>
      <w:r>
        <w:rPr>
          <w:color w:val="000000"/>
          <w:spacing w:val="0"/>
          <w:w w:val="100"/>
          <w:position w:val="0"/>
          <w:sz w:val="20"/>
          <w:szCs w:val="20"/>
          <w:lang w:val="en-US" w:eastAsia="en-US" w:bidi="en-US"/>
        </w:rPr>
        <w:t>“Goodjob</w:t>
      </w:r>
      <w:r>
        <w:rPr>
          <w:color w:val="000000"/>
          <w:spacing w:val="0"/>
          <w:w w:val="100"/>
          <w:position w:val="0"/>
          <w:sz w:val="20"/>
          <w:szCs w:val="20"/>
        </w:rPr>
        <w:t>,</w:t>
      </w:r>
      <w:r>
        <w:rPr>
          <w:color w:val="000000"/>
          <w:spacing w:val="0"/>
          <w:w w:val="100"/>
          <w:position w:val="0"/>
          <w:sz w:val="18"/>
          <w:szCs w:val="18"/>
        </w:rPr>
        <w:t>何老师。我们知道你是新老师，不过你教得很努力，我们很喜欢你！”</w:t>
      </w:r>
    </w:p>
    <w:p>
      <w:pPr>
        <w:pStyle w:val="23"/>
        <w:keepNext w:val="0"/>
        <w:keepLines w:val="0"/>
        <w:widowControl w:val="0"/>
        <w:shd w:val="clear" w:color="auto" w:fill="auto"/>
        <w:bidi w:val="0"/>
        <w:spacing w:before="0" w:after="0" w:line="363" w:lineRule="exact"/>
        <w:ind w:left="0" w:right="0" w:firstLine="440"/>
        <w:jc w:val="both"/>
        <w:rPr>
          <w:rFonts w:hint="default"/>
          <w:sz w:val="18"/>
          <w:szCs w:val="18"/>
          <w:lang w:val="en-US"/>
        </w:rPr>
        <w:sectPr>
          <w:headerReference r:id="rId735" w:type="first"/>
          <w:footerReference r:id="rId738" w:type="first"/>
          <w:headerReference r:id="rId733" w:type="default"/>
          <w:footerReference r:id="rId736" w:type="default"/>
          <w:headerReference r:id="rId734" w:type="even"/>
          <w:footerReference r:id="rId737" w:type="even"/>
          <w:footnotePr>
            <w:numFmt w:val="decimal"/>
          </w:footnotePr>
          <w:pgSz w:w="9621" w:h="12860"/>
          <w:pgMar w:top="1308" w:right="1179" w:bottom="838" w:left="1391" w:header="0" w:footer="3" w:gutter="0"/>
          <w:pgNumType w:start="287"/>
          <w:cols w:space="720" w:num="1"/>
          <w:titlePg/>
          <w:rtlGutter w:val="0"/>
          <w:docGrid w:linePitch="360" w:charSpace="0"/>
        </w:sectPr>
      </w:pPr>
      <w:r>
        <w:rPr>
          <w:color w:val="000000"/>
          <w:spacing w:val="0"/>
          <w:w w:val="100"/>
          <w:position w:val="0"/>
          <w:sz w:val="18"/>
          <w:szCs w:val="18"/>
        </w:rPr>
        <w:t>在谈到汉语教师的素质时，教师的汉语教学专业水平往往容易受到重视，而教师的职业道德素养却很容易被忽视。实际上，职业道德是教师的思想、情感、性格和行为的总体反映，是教学能力和水平充分发挥的前提和条件。职业观和职业道德是教师精神生活的重要组成部分，构成了他们专业素质的重要维度。对刚刚走上工作岗位的新教师来说，良好的职业道德素养不仅能帮助他们获得学生的欢迎和爱戴，也能够弥补一些教学能力上的不足和缺陷。而</w:t>
      </w:r>
    </w:p>
    <w:p>
      <w:pPr>
        <w:pStyle w:val="23"/>
        <w:keepNext w:val="0"/>
        <w:keepLines w:val="0"/>
        <w:widowControl w:val="0"/>
        <w:shd w:val="clear" w:color="auto" w:fill="auto"/>
        <w:bidi w:val="0"/>
        <w:spacing w:before="0" w:after="0" w:line="363" w:lineRule="exact"/>
        <w:ind w:left="0" w:right="0" w:firstLine="0"/>
        <w:jc w:val="both"/>
      </w:pPr>
      <w:r>
        <w:rPr>
          <w:color w:val="000000"/>
          <w:spacing w:val="0"/>
          <w:w w:val="100"/>
          <w:position w:val="0"/>
        </w:rPr>
        <w:t>对已经有了一定教学经验</w:t>
      </w:r>
      <w:r>
        <w:rPr>
          <w:color w:val="000000"/>
          <w:spacing w:val="0"/>
          <w:w w:val="100"/>
          <w:position w:val="0"/>
          <w:highlight w:val="none"/>
        </w:rPr>
        <w:t>的教师</w:t>
      </w:r>
      <w:r>
        <w:rPr>
          <w:color w:val="000000"/>
          <w:spacing w:val="0"/>
          <w:w w:val="100"/>
          <w:position w:val="0"/>
        </w:rPr>
        <w:t>来说，良好的职业道德精神也是改进教学、推动教师专业发展的内在动力。具体来说,一名汉语教师的职业道德素质至少应该包括以下几个方面：</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第一，热爱汉语教学工作，以认真敬业的态度对待教学工作。汉语教师应该认识到自己工作的重要意义，从内心激发出对工作的热爱之情，具有强烈的事业心。汉语作为第二语言/外语教学是国家的一项重要事业，无论是专职教师、兼职教师还是志愿者，每个人都是中华文化和语言的介绍者和传播者，因此，教师绝对不可小看自己工作的意义。教师具备良好职业道德素质的首要表现就是对待工作认真负责，责任心强。</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第二，真心喜爱学生，关心、爱护并且尊重他们。教师不仅要关心学生语言</w:t>
      </w:r>
      <w:r>
        <w:rPr>
          <w:color w:val="000000"/>
          <w:spacing w:val="0"/>
          <w:w w:val="100"/>
          <w:position w:val="0"/>
          <w:highlight w:val="none"/>
        </w:rPr>
        <w:t>能力的提高</w:t>
      </w:r>
      <w:r>
        <w:rPr>
          <w:color w:val="000000"/>
          <w:spacing w:val="0"/>
          <w:w w:val="100"/>
          <w:position w:val="0"/>
        </w:rPr>
        <w:t>，也应关注他们在跨文化环境下所遇到的各种困难和问题，帮助他们克服困难，解决问题，适应环境。随着汉语国际推广和传播的不断发展，汉语学习者也出现了低龄化的趋势，教师更要关心他们的全面成长和身心健康，也包括在教学中注意培养学生对中国的友好感情。教师在教学中要尊重学生，尊重学生的母语与母语文化，与学生真诚、平等地交流互动。不要把学生当成被动接受的</w:t>
      </w:r>
      <w:r>
        <w:rPr>
          <w:color w:val="000000"/>
          <w:spacing w:val="0"/>
          <w:w w:val="100"/>
          <w:position w:val="0"/>
          <w:lang w:val="zh-CN" w:eastAsia="zh-CN" w:bidi="zh-CN"/>
        </w:rPr>
        <w:t>“容器”，应</w:t>
      </w:r>
      <w:r>
        <w:rPr>
          <w:color w:val="000000"/>
          <w:spacing w:val="0"/>
          <w:w w:val="100"/>
          <w:position w:val="0"/>
        </w:rPr>
        <w:t>关注他们自身</w:t>
      </w:r>
      <w:r>
        <w:rPr>
          <w:color w:val="000000"/>
          <w:spacing w:val="0"/>
          <w:w w:val="100"/>
          <w:position w:val="0"/>
          <w:highlight w:val="none"/>
        </w:rPr>
        <w:t>的理想</w:t>
      </w:r>
      <w:r>
        <w:rPr>
          <w:color w:val="000000"/>
          <w:spacing w:val="0"/>
          <w:w w:val="100"/>
          <w:position w:val="0"/>
        </w:rPr>
        <w:t>和追求，了解他们汉语学习的动机、兴趣和需求，有针对性地帮助他们。对中国教师来说，在进行汉语教学的过程中，自己的一言一行都代表了中国的形象和文化，因此对自己日常的言行也应有较高的标准，言传身教，成为学生的表率。</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第三，能承受各种压力，经得起困难和挫折，能在各种环境，甚至艰苦环境下进行汉语教学。从事国际汉语教学，可能在中国国内（二语环境），也可能在世界各地（外语环境），教师要能应对来自各种教学环境和社会环境的挑战，克服各种教学上和生活上的困难，并且经受得起挫折，始终保持一颗热爱汉语教学的心。在中国国内进行汉语教学和在国外进行汉语教学无论是在教学环境还是在生活环境方面差异都很大，在国外进行汉语教学有时甚至是一个人在</w:t>
      </w:r>
      <w:r>
        <w:rPr>
          <w:color w:val="000000"/>
          <w:spacing w:val="0"/>
          <w:w w:val="100"/>
          <w:position w:val="0"/>
          <w:lang w:val="zh-CN" w:eastAsia="zh-CN" w:bidi="zh-CN"/>
        </w:rPr>
        <w:t>“单打</w:t>
      </w:r>
      <w:r>
        <w:rPr>
          <w:color w:val="000000"/>
          <w:spacing w:val="0"/>
          <w:w w:val="100"/>
          <w:position w:val="0"/>
        </w:rPr>
        <w:t>独斗”，因此教师要有足够的思想准备和心理承受力，能适应各种社会及文化环境，调整好自己的情绪和精神状态，总是情绪饱满地投入教学活动。</w:t>
      </w:r>
    </w:p>
    <w:p>
      <w:pPr>
        <w:pStyle w:val="23"/>
        <w:keepNext w:val="0"/>
        <w:keepLines w:val="0"/>
        <w:widowControl w:val="0"/>
        <w:shd w:val="clear" w:color="auto" w:fill="auto"/>
        <w:bidi w:val="0"/>
        <w:spacing w:before="0" w:after="180" w:line="362" w:lineRule="exact"/>
        <w:ind w:left="0" w:right="0" w:firstLine="0"/>
        <w:jc w:val="center"/>
        <w:rPr>
          <w:sz w:val="20"/>
          <w:szCs w:val="20"/>
        </w:rPr>
      </w:pPr>
      <w:r>
        <w:rPr>
          <w:color w:val="000000"/>
          <w:spacing w:val="0"/>
          <w:w w:val="100"/>
          <w:position w:val="0"/>
          <w:sz w:val="20"/>
          <w:szCs w:val="20"/>
        </w:rPr>
        <w:t>二与时俱进的教学理念</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lang w:val="zh-CN" w:eastAsia="zh-CN" w:bidi="zh-CN"/>
        </w:rPr>
        <w:t>“教</w:t>
      </w:r>
      <w:r>
        <w:rPr>
          <w:color w:val="000000"/>
          <w:spacing w:val="0"/>
          <w:w w:val="100"/>
          <w:position w:val="0"/>
        </w:rPr>
        <w:t>育理念是指教师在对教育工作本质理解基础上形成的关于教育的观念和理性信念。有没有对自己所从事职业的理念，是专业人员与非专业人员的重要差别，也是未来教师专业素养不同于以往对教师的要求的重要方面。”（叶澜</w:t>
      </w:r>
      <w:r>
        <w:rPr>
          <w:color w:val="000000"/>
          <w:spacing w:val="0"/>
          <w:w w:val="100"/>
          <w:position w:val="0"/>
          <w:sz w:val="20"/>
          <w:szCs w:val="20"/>
        </w:rPr>
        <w:t>,1998）</w:t>
      </w:r>
      <w:r>
        <w:rPr>
          <w:color w:val="000000"/>
          <w:spacing w:val="0"/>
          <w:w w:val="100"/>
          <w:position w:val="0"/>
        </w:rPr>
        <w:t>教师对于汉语作为第二语言/外语教学的理念和认识会影响其教学决策和教学行为，教师的日常教学行为与其理念也是密切相关的。因此，优秀的汉语教师一定要有先进的教学理念。</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从总体上看，语言教师的教学理念或信念包括</w:t>
      </w:r>
      <w:r>
        <w:rPr>
          <w:color w:val="000000"/>
          <w:spacing w:val="0"/>
          <w:w w:val="100"/>
          <w:position w:val="0"/>
          <w:lang w:val="zh-CN" w:eastAsia="zh-CN" w:bidi="zh-CN"/>
        </w:rPr>
        <w:t>“语</w:t>
      </w:r>
      <w:r>
        <w:rPr>
          <w:color w:val="000000"/>
          <w:spacing w:val="0"/>
          <w:w w:val="100"/>
          <w:position w:val="0"/>
        </w:rPr>
        <w:t>言观</w:t>
      </w:r>
      <w:r>
        <w:rPr>
          <w:color w:val="000000"/>
          <w:spacing w:val="0"/>
          <w:w w:val="100"/>
          <w:position w:val="0"/>
          <w:lang w:val="zh-CN" w:eastAsia="zh-CN" w:bidi="zh-CN"/>
        </w:rPr>
        <w:t>”（教</w:t>
      </w:r>
      <w:r>
        <w:rPr>
          <w:color w:val="000000"/>
          <w:spacing w:val="0"/>
          <w:w w:val="100"/>
          <w:position w:val="0"/>
        </w:rPr>
        <w:t>师对语言本身的认识）</w:t>
      </w:r>
      <w:r>
        <w:rPr>
          <w:color w:val="000000"/>
          <w:spacing w:val="0"/>
          <w:w w:val="100"/>
          <w:position w:val="0"/>
          <w:lang w:val="zh-CN" w:eastAsia="zh-CN" w:bidi="zh-CN"/>
        </w:rPr>
        <w:t>、“教</w:t>
      </w:r>
      <w:r>
        <w:rPr>
          <w:color w:val="000000"/>
          <w:spacing w:val="0"/>
          <w:w w:val="100"/>
          <w:position w:val="0"/>
        </w:rPr>
        <w:t>学观”（教师对语言教学的认识）和“学习观”（教师对学生及其学习过程的认识）三个方面。作为一名语言教师，你对语言的认识（语言是什么？）会直接影响到你将教给学生什么。比如，如果你认为语言只是一种音义结合的符号系统，那么你在教学中就可能更注重告诉学生这个系统是如何构成的；如果你认为语言是一种交际工具，那么你在教学中就可能更注重培养学生用语言进行交际的能力。一名汉语教师应该有自己的语言观，此外还应该对所教语言（汉语）和学习者的母语（至少一种）有比较</w:t>
      </w:r>
      <w:r>
        <w:rPr>
          <w:color w:val="000000"/>
          <w:spacing w:val="0"/>
          <w:w w:val="100"/>
          <w:position w:val="0"/>
          <w:highlight w:val="none"/>
        </w:rPr>
        <w:t>深刻的理解</w:t>
      </w:r>
      <w:r>
        <w:rPr>
          <w:color w:val="000000"/>
          <w:spacing w:val="0"/>
          <w:w w:val="100"/>
          <w:position w:val="0"/>
        </w:rPr>
        <w:t>，同时还能深入了解语言和文化的关系，把学习者的语言学习和其他方面的学习紧密结合起来。</w:t>
      </w:r>
    </w:p>
    <w:p>
      <w:pPr>
        <w:pStyle w:val="23"/>
        <w:keepNext w:val="0"/>
        <w:keepLines w:val="0"/>
        <w:widowControl w:val="0"/>
        <w:shd w:val="clear" w:color="auto" w:fill="auto"/>
        <w:bidi w:val="0"/>
        <w:spacing w:before="0" w:after="80" w:line="362" w:lineRule="exact"/>
        <w:ind w:left="0" w:right="0" w:firstLine="440"/>
        <w:jc w:val="both"/>
      </w:pPr>
      <w:r>
        <w:rPr>
          <w:color w:val="000000"/>
          <w:spacing w:val="0"/>
          <w:w w:val="100"/>
          <w:position w:val="0"/>
        </w:rPr>
        <w:t>当代教学理念认为，学生才是学习的真正主体，因此教学要</w:t>
      </w:r>
      <w:r>
        <w:rPr>
          <w:color w:val="000000"/>
          <w:spacing w:val="0"/>
          <w:w w:val="100"/>
          <w:position w:val="0"/>
          <w:lang w:val="zh-CN" w:eastAsia="zh-CN" w:bidi="zh-CN"/>
        </w:rPr>
        <w:t>“以学</w:t>
      </w:r>
      <w:r>
        <w:rPr>
          <w:color w:val="000000"/>
          <w:spacing w:val="0"/>
          <w:w w:val="100"/>
          <w:position w:val="0"/>
        </w:rPr>
        <w:t>生为中心</w:t>
      </w:r>
      <w:r>
        <w:rPr>
          <w:color w:val="000000"/>
          <w:spacing w:val="0"/>
          <w:w w:val="100"/>
          <w:position w:val="0"/>
          <w:lang w:val="zh-CN" w:eastAsia="zh-CN" w:bidi="zh-CN"/>
        </w:rPr>
        <w:t>”，教</w:t>
      </w:r>
      <w:r>
        <w:rPr>
          <w:color w:val="000000"/>
          <w:spacing w:val="0"/>
          <w:w w:val="100"/>
          <w:position w:val="0"/>
        </w:rPr>
        <w:t>师是教学活动的组织者和引导者，也是学习活动的参与者（与学习者产生互动），是教学资源和信息的提供者，更是学习者学习动机的激发者，但是,在语言教学中要真正做到这一点是不容易的。学习者学习一门完全陌生、不懂的语言（如汉语），从零起点开始，很容易变成教师给什么就学什么、给多少就学多少，学生围着教师转</w:t>
      </w:r>
      <w:r>
        <w:rPr>
          <w:color w:val="000000"/>
          <w:spacing w:val="0"/>
          <w:w w:val="100"/>
          <w:position w:val="0"/>
          <w:lang w:val="zh-CN" w:eastAsia="zh-CN" w:bidi="zh-CN"/>
        </w:rPr>
        <w:t>，“以</w:t>
      </w:r>
      <w:r>
        <w:rPr>
          <w:color w:val="000000"/>
          <w:spacing w:val="0"/>
          <w:w w:val="100"/>
          <w:position w:val="0"/>
        </w:rPr>
        <w:t>教师为中心气而优秀的汉语教师往往能真正做到“以学生为中心他们关注学生的学习兴趣和动机（引导他们自主学习），关注学生的个体差异（学习方式和速度不同），能站在学生的立场来设计与组织教学和教学活动（充分考虑学生的参与度与个人和集体的结合）。他们善于把握契机，创造有利于学生学习的教学环境和氛围。</w:t>
      </w:r>
    </w:p>
    <w:p>
      <w:pPr>
        <w:pStyle w:val="23"/>
        <w:keepNext w:val="0"/>
        <w:keepLines w:val="0"/>
        <w:widowControl w:val="0"/>
        <w:shd w:val="clear" w:color="auto" w:fill="auto"/>
        <w:bidi w:val="0"/>
        <w:spacing w:before="0" w:after="0" w:line="365" w:lineRule="exact"/>
        <w:ind w:left="0" w:right="0" w:firstLine="440"/>
        <w:jc w:val="both"/>
      </w:pPr>
      <w:r>
        <w:rPr>
          <w:color w:val="000000"/>
          <w:spacing w:val="0"/>
          <w:w w:val="100"/>
          <w:position w:val="0"/>
        </w:rPr>
        <w:t>好的汉语教师能够把握学习者学习汉语或者更广义的学习第二语言/外语的规律，拥有灵活多变的教学策略、方法和手段，他们知道语言教学是一项受多种因素制约的实践活动，因此，对相关学科的知识有比较</w:t>
      </w:r>
      <w:r>
        <w:rPr>
          <w:color w:val="000000"/>
          <w:spacing w:val="0"/>
          <w:w w:val="100"/>
          <w:position w:val="0"/>
          <w:highlight w:val="none"/>
        </w:rPr>
        <w:t>充分的了解</w:t>
      </w:r>
      <w:r>
        <w:rPr>
          <w:color w:val="000000"/>
          <w:spacing w:val="0"/>
          <w:w w:val="100"/>
          <w:position w:val="0"/>
        </w:rPr>
        <w:t>并善于汲取其养分，能够有意识地运用这些学科前沿的理论和知识来指导或帮助教学。</w:t>
      </w:r>
    </w:p>
    <w:p>
      <w:pPr>
        <w:pStyle w:val="23"/>
        <w:keepNext w:val="0"/>
        <w:keepLines w:val="0"/>
        <w:widowControl w:val="0"/>
        <w:shd w:val="clear" w:color="auto" w:fill="auto"/>
        <w:bidi w:val="0"/>
        <w:spacing w:before="0" w:after="160" w:line="365" w:lineRule="exact"/>
        <w:ind w:left="0" w:right="0" w:firstLine="440"/>
        <w:jc w:val="both"/>
      </w:pPr>
      <w:r>
        <w:rPr>
          <w:color w:val="000000"/>
          <w:spacing w:val="0"/>
          <w:w w:val="100"/>
          <w:position w:val="0"/>
        </w:rPr>
        <w:t>教学理念一旦形成，会在一定时间内保持稳定，并对教师的教学实践产生影响。当教师试图学习和接受新的教育观念时，就会与原有的教学理念产生碰撞，因此，教师一定要以开放的心态对待各种不断涌现的新的教学理念及由此而出现的教学方法和手段，既不一味抵制，也不盲目接受，而是通过反思与甄别，取长补短，为我所用。教师的教学理念必然也应当是与时俱进的。</w:t>
      </w:r>
    </w:p>
    <w:p>
      <w:pPr>
        <w:pStyle w:val="23"/>
        <w:keepNext w:val="0"/>
        <w:keepLines w:val="0"/>
        <w:widowControl w:val="0"/>
        <w:shd w:val="clear" w:color="auto" w:fill="auto"/>
        <w:bidi w:val="0"/>
        <w:spacing w:before="0" w:after="160" w:line="365" w:lineRule="exact"/>
        <w:ind w:left="0" w:right="0" w:firstLine="0"/>
        <w:jc w:val="center"/>
        <w:rPr>
          <w:sz w:val="20"/>
          <w:szCs w:val="20"/>
        </w:rPr>
      </w:pPr>
      <w:r>
        <w:rPr>
          <w:color w:val="000000"/>
          <w:spacing w:val="0"/>
          <w:w w:val="100"/>
          <w:position w:val="0"/>
          <w:sz w:val="20"/>
          <w:szCs w:val="20"/>
        </w:rPr>
        <w:t>三高超的汉语教学能力和教学技巧</w:t>
      </w:r>
    </w:p>
    <w:p>
      <w:pPr>
        <w:pStyle w:val="23"/>
        <w:keepNext w:val="0"/>
        <w:keepLines w:val="0"/>
        <w:widowControl w:val="0"/>
        <w:shd w:val="clear" w:color="auto" w:fill="auto"/>
        <w:bidi w:val="0"/>
        <w:spacing w:before="0" w:after="0" w:line="365" w:lineRule="exact"/>
        <w:ind w:left="0" w:right="0" w:firstLine="440"/>
        <w:jc w:val="both"/>
      </w:pPr>
      <w:r>
        <w:rPr>
          <w:color w:val="000000"/>
          <w:spacing w:val="0"/>
          <w:w w:val="100"/>
          <w:position w:val="0"/>
        </w:rPr>
        <w:t>汉语教学和其他学科的教学不同，它的教学目标主要是帮助学生掌握汉语并且能够运用它来进行各种交际活动。因此，教师在教授时，</w:t>
      </w:r>
      <w:r>
        <w:rPr>
          <w:color w:val="000000"/>
          <w:spacing w:val="0"/>
          <w:w w:val="100"/>
          <w:position w:val="0"/>
          <w:highlight w:val="none"/>
        </w:rPr>
        <w:t>更多地是</w:t>
      </w:r>
      <w:r>
        <w:rPr>
          <w:color w:val="000000"/>
          <w:spacing w:val="0"/>
          <w:w w:val="100"/>
          <w:position w:val="0"/>
        </w:rPr>
        <w:t>注重传授运用汉语的能力（能用汉语听、说、读、写、</w:t>
      </w:r>
      <w:r>
        <w:rPr>
          <w:color w:val="000000"/>
          <w:spacing w:val="0"/>
          <w:w w:val="100"/>
          <w:position w:val="0"/>
          <w:highlight w:val="none"/>
        </w:rPr>
        <w:t>译等</w:t>
      </w:r>
      <w:r>
        <w:rPr>
          <w:color w:val="000000"/>
          <w:spacing w:val="0"/>
          <w:w w:val="100"/>
          <w:position w:val="0"/>
        </w:rPr>
        <w:t>），而不是传授关于汉语的知识（比如说什么是汉语的主语、谓语、宾语、定语、状语、补语等）。所以汉语课更具有一种</w:t>
      </w:r>
      <w:r>
        <w:rPr>
          <w:color w:val="000000"/>
          <w:spacing w:val="0"/>
          <w:w w:val="100"/>
          <w:position w:val="0"/>
          <w:lang w:val="zh-CN" w:eastAsia="zh-CN" w:bidi="zh-CN"/>
        </w:rPr>
        <w:t>“实</w:t>
      </w:r>
      <w:r>
        <w:rPr>
          <w:color w:val="000000"/>
          <w:spacing w:val="0"/>
          <w:w w:val="100"/>
          <w:position w:val="0"/>
        </w:rPr>
        <w:t>践课”的性质，以讲授知识为主的教学方式是不适合汉语教学的。汉语教师需要采取多种灵活有效的方式、策略和技巧来帮助学生获得运用汉语进行交际的能力，这就对汉语教师的教学能力提出了较高的要求。优秀的汉语教师应该具备高超的汉语教学能力和教学技巧。</w:t>
      </w:r>
    </w:p>
    <w:p>
      <w:pPr>
        <w:pStyle w:val="23"/>
        <w:keepNext w:val="0"/>
        <w:keepLines w:val="0"/>
        <w:widowControl w:val="0"/>
        <w:shd w:val="clear" w:color="auto" w:fill="auto"/>
        <w:bidi w:val="0"/>
        <w:spacing w:before="0" w:after="480" w:line="365" w:lineRule="exact"/>
        <w:ind w:left="0" w:right="0" w:firstLine="440"/>
        <w:jc w:val="both"/>
      </w:pPr>
      <w:r>
        <w:rPr>
          <w:color w:val="000000"/>
          <w:spacing w:val="0"/>
          <w:w w:val="100"/>
          <w:position w:val="0"/>
        </w:rPr>
        <w:t>吴一安等</w:t>
      </w:r>
      <w:r>
        <w:rPr>
          <w:color w:val="000000"/>
          <w:spacing w:val="0"/>
          <w:w w:val="100"/>
          <w:position w:val="0"/>
          <w:sz w:val="20"/>
          <w:szCs w:val="20"/>
        </w:rPr>
        <w:t>（2007）</w:t>
      </w:r>
      <w:r>
        <w:rPr>
          <w:color w:val="000000"/>
          <w:spacing w:val="0"/>
          <w:w w:val="100"/>
          <w:position w:val="0"/>
        </w:rPr>
        <w:t>提出优秀的英语教师应该具有过硬的学科教学能力①,具体表现在以</w:t>
      </w:r>
      <w:r>
        <w:rPr>
          <w:color w:val="000000"/>
          <w:spacing w:val="0"/>
          <w:w w:val="100"/>
          <w:position w:val="0"/>
          <w:highlight w:val="none"/>
        </w:rPr>
        <w:t>下</w:t>
      </w:r>
      <w:r>
        <w:rPr>
          <w:color w:val="000000"/>
          <w:spacing w:val="0"/>
          <w:w w:val="100"/>
          <w:position w:val="0"/>
          <w:sz w:val="20"/>
          <w:szCs w:val="20"/>
          <w:highlight w:val="none"/>
        </w:rPr>
        <w:t>10</w:t>
      </w:r>
      <w:r>
        <w:rPr>
          <w:color w:val="000000"/>
          <w:spacing w:val="0"/>
          <w:w w:val="100"/>
          <w:position w:val="0"/>
          <w:highlight w:val="none"/>
        </w:rPr>
        <w:t>个方面</w:t>
      </w:r>
      <w:r>
        <w:rPr>
          <w:color w:val="000000"/>
          <w:spacing w:val="0"/>
          <w:w w:val="100"/>
          <w:position w:val="0"/>
        </w:rPr>
        <w:t>，可资借鉴：具备熟练的外语口笔语能力、扎实的目的语语言及其运用知识（对汉语为非母语</w:t>
      </w:r>
      <w:r>
        <w:rPr>
          <w:color w:val="000000"/>
          <w:spacing w:val="0"/>
          <w:w w:val="100"/>
          <w:position w:val="0"/>
          <w:highlight w:val="none"/>
        </w:rPr>
        <w:t>的教师</w:t>
      </w:r>
      <w:r>
        <w:rPr>
          <w:color w:val="000000"/>
          <w:spacing w:val="0"/>
          <w:w w:val="100"/>
          <w:position w:val="0"/>
        </w:rPr>
        <w:t>来说，就是熟练掌握和运用汉语的能力以及汉语的知识</w:t>
      </w:r>
      <w:r>
        <w:rPr>
          <w:color w:val="000000"/>
          <w:spacing w:val="0"/>
          <w:w w:val="100"/>
          <w:position w:val="0"/>
          <w:highlight w:val="none"/>
          <w:lang w:val="en-US"/>
        </w:rPr>
        <w:t>；</w:t>
      </w:r>
      <w:r>
        <w:rPr>
          <w:color w:val="000000"/>
          <w:spacing w:val="0"/>
          <w:w w:val="100"/>
          <w:position w:val="0"/>
        </w:rPr>
        <w:t>对汉语为母语</w:t>
      </w:r>
      <w:r>
        <w:rPr>
          <w:color w:val="000000"/>
          <w:spacing w:val="0"/>
          <w:w w:val="100"/>
          <w:position w:val="0"/>
          <w:highlight w:val="none"/>
        </w:rPr>
        <w:t>的教师</w:t>
      </w:r>
      <w:r>
        <w:rPr>
          <w:color w:val="000000"/>
          <w:spacing w:val="0"/>
          <w:w w:val="100"/>
          <w:position w:val="0"/>
        </w:rPr>
        <w:t>来说，除了应掌握汉语的知识以外，还要熟练掌握和运用至少一门外语），宽阔的知识面</w:t>
      </w:r>
      <w:r>
        <w:rPr>
          <w:color w:val="000000"/>
          <w:spacing w:val="0"/>
          <w:w w:val="100"/>
          <w:position w:val="0"/>
          <w:highlight w:val="none"/>
          <w:lang w:val="en-US"/>
        </w:rPr>
        <w:t>；</w:t>
      </w:r>
      <w:r>
        <w:rPr>
          <w:color w:val="000000"/>
          <w:spacing w:val="0"/>
          <w:w w:val="100"/>
          <w:position w:val="0"/>
        </w:rPr>
        <w:t>善于营造能够激发学习兴趣、气氛活跃与和谐的课堂学习环境；了解学生需求并善于根据学生需</w:t>
      </w:r>
    </w:p>
    <w:p>
      <w:pPr>
        <w:pStyle w:val="21"/>
        <w:keepNext w:val="0"/>
        <w:keepLines w:val="0"/>
        <w:widowControl w:val="0"/>
        <w:shd w:val="clear" w:color="auto" w:fill="auto"/>
        <w:bidi w:val="0"/>
        <w:spacing w:before="0" w:after="0" w:line="240" w:lineRule="auto"/>
        <w:ind w:left="0" w:right="0" w:firstLine="360"/>
        <w:jc w:val="both"/>
        <w:rPr>
          <w:sz w:val="19"/>
          <w:szCs w:val="19"/>
        </w:rPr>
      </w:pPr>
      <w:r>
        <w:rPr>
          <w:color w:val="000000"/>
          <w:spacing w:val="0"/>
          <w:w w:val="100"/>
          <w:position w:val="0"/>
          <w:sz w:val="15"/>
          <w:szCs w:val="15"/>
        </w:rPr>
        <w:t>①所谓学科教学能力包含学科知识与技能和教学知识与技能。</w:t>
      </w:r>
      <w:r>
        <w:rPr>
          <w:rStyle w:val="22"/>
          <w:b w:val="0"/>
          <w:bCs w:val="0"/>
          <w:i w:val="0"/>
          <w:iCs w:val="0"/>
          <w:smallCaps w:val="0"/>
          <w:strike w:val="0"/>
        </w:rPr>
        <w:t>求即时调整教学内容</w:t>
      </w:r>
      <w:r>
        <w:rPr>
          <w:rStyle w:val="22"/>
          <w:b w:val="0"/>
          <w:bCs w:val="0"/>
          <w:i w:val="0"/>
          <w:iCs w:val="0"/>
          <w:smallCaps w:val="0"/>
          <w:strike w:val="0"/>
          <w:highlight w:val="none"/>
          <w:lang w:val="en-US"/>
        </w:rPr>
        <w:t>；</w:t>
      </w:r>
      <w:r>
        <w:rPr>
          <w:rStyle w:val="22"/>
          <w:b w:val="0"/>
          <w:bCs w:val="0"/>
          <w:i w:val="0"/>
          <w:iCs w:val="0"/>
          <w:smallCaps w:val="0"/>
          <w:strike w:val="0"/>
        </w:rPr>
        <w:t>有明确的教学目标并善于根据目标组织教学活动；善于挖掘教学内容的人文内涵；善于以准确、流利为目标组织语言基本功训练；善于抓住契机为学生创造学习机会</w:t>
      </w:r>
      <w:r>
        <w:rPr>
          <w:rStyle w:val="22"/>
          <w:b w:val="0"/>
          <w:bCs w:val="0"/>
          <w:i w:val="0"/>
          <w:iCs w:val="0"/>
          <w:smallCaps w:val="0"/>
          <w:strike w:val="0"/>
          <w:sz w:val="20"/>
          <w:szCs w:val="20"/>
          <w:lang w:val="en-US" w:eastAsia="en-US" w:bidi="en-US"/>
        </w:rPr>
        <w:t>（learningmoments）</w:t>
      </w:r>
      <w:r>
        <w:rPr>
          <w:rStyle w:val="22"/>
          <w:b w:val="0"/>
          <w:bCs w:val="0"/>
          <w:i w:val="0"/>
          <w:iCs w:val="0"/>
          <w:smallCaps w:val="0"/>
          <w:strike w:val="0"/>
          <w:sz w:val="20"/>
          <w:szCs w:val="20"/>
        </w:rPr>
        <w:t>；</w:t>
      </w:r>
      <w:r>
        <w:rPr>
          <w:rStyle w:val="22"/>
          <w:b w:val="0"/>
          <w:bCs w:val="0"/>
          <w:i w:val="0"/>
          <w:iCs w:val="0"/>
          <w:smallCaps w:val="0"/>
          <w:strike w:val="0"/>
        </w:rPr>
        <w:t>善于培养学生的学习能力和在学习方法上引导学生；善于抓住机会增进学生对英语语言与其运用体系的了解；明确自己的教学在整体课程中的位置。</w:t>
      </w:r>
    </w:p>
    <w:p>
      <w:pPr>
        <w:pStyle w:val="23"/>
        <w:keepNext w:val="0"/>
        <w:keepLines w:val="0"/>
        <w:widowControl w:val="0"/>
        <w:shd w:val="clear" w:color="auto" w:fill="auto"/>
        <w:bidi w:val="0"/>
        <w:spacing w:before="0" w:after="160" w:line="363" w:lineRule="exact"/>
        <w:ind w:left="0" w:right="0" w:firstLine="460"/>
        <w:jc w:val="both"/>
      </w:pPr>
      <w:r>
        <w:rPr>
          <w:color w:val="000000"/>
          <w:spacing w:val="0"/>
          <w:w w:val="100"/>
          <w:position w:val="0"/>
        </w:rPr>
        <w:t>由于汉语教学具有很强的实践性特征，因此教师的专业素质更多地体现在教学能力上，但是这没有否定学科知识的重要性，它是教学能力形成的基础和条件。教师实际上是以隐性的方式运用学科知识，并在具体的教学环境下进行汉语教学活动。对教师来说，知识和能力总是结合在一起的。各种知识脱离了教学就没有任何意义，而教学能力总是针对具体的教学行为而言的，其本身已经包含了教学中所需要的各种知识（可能是语言知识，也可能是教育学或者心理学的知识等）。</w:t>
      </w:r>
    </w:p>
    <w:p>
      <w:pPr>
        <w:pStyle w:val="23"/>
        <w:keepNext w:val="0"/>
        <w:keepLines w:val="0"/>
        <w:widowControl w:val="0"/>
        <w:shd w:val="clear" w:color="auto" w:fill="auto"/>
        <w:bidi w:val="0"/>
        <w:spacing w:before="0" w:after="160" w:line="365" w:lineRule="exact"/>
        <w:ind w:left="0" w:right="0" w:firstLine="0"/>
        <w:jc w:val="center"/>
        <w:rPr>
          <w:sz w:val="20"/>
          <w:szCs w:val="20"/>
        </w:rPr>
      </w:pPr>
      <w:r>
        <w:rPr>
          <w:color w:val="000000"/>
          <w:spacing w:val="0"/>
          <w:w w:val="100"/>
          <w:position w:val="0"/>
          <w:sz w:val="20"/>
          <w:szCs w:val="20"/>
        </w:rPr>
        <w:t>四强烈的终身学习与自我发展的意识</w:t>
      </w:r>
    </w:p>
    <w:p>
      <w:pPr>
        <w:pStyle w:val="23"/>
        <w:keepNext w:val="0"/>
        <w:keepLines w:val="0"/>
        <w:widowControl w:val="0"/>
        <w:shd w:val="clear" w:color="auto" w:fill="auto"/>
        <w:bidi w:val="0"/>
        <w:spacing w:before="0" w:after="0" w:line="365" w:lineRule="exact"/>
        <w:ind w:left="0" w:right="0" w:firstLine="460"/>
        <w:jc w:val="both"/>
      </w:pPr>
      <w:r>
        <w:rPr>
          <w:color w:val="000000"/>
          <w:spacing w:val="0"/>
          <w:w w:val="100"/>
          <w:position w:val="0"/>
        </w:rPr>
        <w:t>步入</w:t>
      </w:r>
      <w:r>
        <w:rPr>
          <w:color w:val="000000"/>
          <w:spacing w:val="0"/>
          <w:w w:val="100"/>
          <w:position w:val="0"/>
          <w:sz w:val="20"/>
          <w:szCs w:val="20"/>
        </w:rPr>
        <w:t>21</w:t>
      </w:r>
      <w:r>
        <w:rPr>
          <w:color w:val="000000"/>
          <w:spacing w:val="0"/>
          <w:w w:val="100"/>
          <w:position w:val="0"/>
        </w:rPr>
        <w:t>世纪以来，汉语教学进入了一个前所未有的大发展时期，其标志是</w:t>
      </w:r>
      <w:r>
        <w:rPr>
          <w:color w:val="000000"/>
          <w:spacing w:val="0"/>
          <w:w w:val="100"/>
          <w:position w:val="0"/>
          <w:sz w:val="20"/>
          <w:szCs w:val="20"/>
        </w:rPr>
        <w:t>2005</w:t>
      </w:r>
      <w:r>
        <w:rPr>
          <w:color w:val="000000"/>
          <w:spacing w:val="0"/>
          <w:w w:val="100"/>
          <w:position w:val="0"/>
        </w:rPr>
        <w:t>年</w:t>
      </w:r>
      <w:r>
        <w:rPr>
          <w:color w:val="000000"/>
          <w:spacing w:val="0"/>
          <w:w w:val="100"/>
          <w:position w:val="0"/>
          <w:sz w:val="20"/>
          <w:szCs w:val="20"/>
        </w:rPr>
        <w:t>7</w:t>
      </w:r>
      <w:r>
        <w:rPr>
          <w:color w:val="000000"/>
          <w:spacing w:val="0"/>
          <w:w w:val="100"/>
          <w:position w:val="0"/>
        </w:rPr>
        <w:t>月在北京举行的首届世界汉语大会，它是中国对外汉语教学走向汉语国际推广的转折点。鉴于此，在发展思路上提出了实行</w:t>
      </w:r>
      <w:r>
        <w:rPr>
          <w:color w:val="000000"/>
          <w:spacing w:val="0"/>
          <w:w w:val="100"/>
          <w:position w:val="0"/>
          <w:lang w:val="zh-CN" w:eastAsia="zh-CN" w:bidi="zh-CN"/>
        </w:rPr>
        <w:t>“六</w:t>
      </w:r>
      <w:r>
        <w:rPr>
          <w:color w:val="000000"/>
          <w:spacing w:val="0"/>
          <w:w w:val="100"/>
          <w:position w:val="0"/>
        </w:rPr>
        <w:t>大转变</w:t>
      </w:r>
      <w:r>
        <w:rPr>
          <w:color w:val="000000"/>
          <w:spacing w:val="0"/>
          <w:w w:val="100"/>
          <w:position w:val="0"/>
          <w:lang w:val="zh-CN" w:eastAsia="zh-CN" w:bidi="zh-CN"/>
        </w:rPr>
        <w:t>”，即</w:t>
      </w:r>
      <w:r>
        <w:rPr>
          <w:color w:val="000000"/>
          <w:spacing w:val="0"/>
          <w:w w:val="100"/>
          <w:position w:val="0"/>
        </w:rPr>
        <w:t>:发展战略从对外汉语教学向全方位的汉语国际推广转变；工作重心从将外国人“请进来</w:t>
      </w:r>
      <w:r>
        <w:rPr>
          <w:color w:val="000000"/>
          <w:spacing w:val="0"/>
          <w:w w:val="100"/>
          <w:position w:val="0"/>
          <w:lang w:val="zh-CN" w:eastAsia="zh-CN" w:bidi="zh-CN"/>
        </w:rPr>
        <w:t>”学汉</w:t>
      </w:r>
      <w:r>
        <w:rPr>
          <w:color w:val="000000"/>
          <w:spacing w:val="0"/>
          <w:w w:val="100"/>
          <w:position w:val="0"/>
        </w:rPr>
        <w:t>语向汉语加快</w:t>
      </w:r>
      <w:r>
        <w:rPr>
          <w:color w:val="000000"/>
          <w:spacing w:val="0"/>
          <w:w w:val="100"/>
          <w:position w:val="0"/>
          <w:lang w:val="zh-CN" w:eastAsia="zh-CN" w:bidi="zh-CN"/>
        </w:rPr>
        <w:t>“走</w:t>
      </w:r>
      <w:r>
        <w:rPr>
          <w:color w:val="000000"/>
          <w:spacing w:val="0"/>
          <w:w w:val="100"/>
          <w:position w:val="0"/>
        </w:rPr>
        <w:t>出去”转变；推广理念从专业汉语教学向大众化、普及型、应用型转变；推广机制从教育系统内推进向系统内外、政府民间、国内国外共同推进转变</w:t>
      </w:r>
      <w:r>
        <w:rPr>
          <w:color w:val="000000"/>
          <w:spacing w:val="0"/>
          <w:w w:val="100"/>
          <w:position w:val="0"/>
          <w:highlight w:val="none"/>
          <w:lang w:val="en-US"/>
        </w:rPr>
        <w:t>；</w:t>
      </w:r>
      <w:r>
        <w:rPr>
          <w:color w:val="000000"/>
          <w:spacing w:val="0"/>
          <w:w w:val="100"/>
          <w:position w:val="0"/>
        </w:rPr>
        <w:t>推广模式从政府行政主导为主向政府推动的市场运作转变；教学方法从纸质教材面授为主向充分利用现代信息技术、多媒体网络教学为主转变（许琳</w:t>
      </w:r>
      <w:r>
        <w:rPr>
          <w:color w:val="000000"/>
          <w:spacing w:val="0"/>
          <w:w w:val="100"/>
          <w:position w:val="0"/>
          <w:sz w:val="20"/>
          <w:szCs w:val="20"/>
        </w:rPr>
        <w:t>,2006）</w:t>
      </w:r>
      <w:r>
        <w:rPr>
          <w:color w:val="000000"/>
          <w:spacing w:val="0"/>
          <w:w w:val="100"/>
          <w:position w:val="0"/>
        </w:rPr>
        <w:t>。汉语教学在发展，其教学对象、教学形式和教学内容在不断变化，对教师素质的要求也在不断提高，因此我们强调汉语教师应该有终身学习和自我发展的意识。</w:t>
      </w:r>
    </w:p>
    <w:p>
      <w:pPr>
        <w:pStyle w:val="23"/>
        <w:keepNext w:val="0"/>
        <w:keepLines w:val="0"/>
        <w:widowControl w:val="0"/>
        <w:shd w:val="clear" w:color="auto" w:fill="auto"/>
        <w:bidi w:val="0"/>
        <w:spacing w:before="0" w:after="0" w:line="365" w:lineRule="exact"/>
        <w:ind w:left="0" w:right="0" w:firstLine="460"/>
        <w:jc w:val="both"/>
        <w:rPr>
          <w:rFonts w:hint="default"/>
          <w:lang w:val="en-US"/>
        </w:rPr>
        <w:sectPr>
          <w:headerReference r:id="rId741" w:type="first"/>
          <w:footerReference r:id="rId744" w:type="first"/>
          <w:headerReference r:id="rId739" w:type="default"/>
          <w:footerReference r:id="rId742" w:type="default"/>
          <w:headerReference r:id="rId740" w:type="even"/>
          <w:footerReference r:id="rId743"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每个汉语教师都要经历一个由不成熟的</w:t>
      </w:r>
      <w:r>
        <w:rPr>
          <w:color w:val="000000"/>
          <w:spacing w:val="0"/>
          <w:w w:val="100"/>
          <w:position w:val="0"/>
          <w:lang w:val="zh-CN" w:eastAsia="zh-CN" w:bidi="zh-CN"/>
        </w:rPr>
        <w:t>“菜鸟”到相</w:t>
      </w:r>
      <w:r>
        <w:rPr>
          <w:color w:val="000000"/>
          <w:spacing w:val="0"/>
          <w:w w:val="100"/>
          <w:position w:val="0"/>
        </w:rPr>
        <w:t>对成熟的专业人员的发展过程，而这仅仅依靠职前阶段的培养和短期培训是远远不够的。近二三十年来，第二语言教学发展迅速，提出了很多新的教学理念和习得理论，如</w:t>
      </w:r>
      <w:r>
        <w:rPr>
          <w:color w:val="000000"/>
          <w:spacing w:val="0"/>
          <w:w w:val="100"/>
          <w:position w:val="0"/>
          <w:lang w:val="zh-CN" w:eastAsia="zh-CN" w:bidi="zh-CN"/>
        </w:rPr>
        <w:t>“基</w:t>
      </w:r>
    </w:p>
    <w:p>
      <w:pPr>
        <w:pStyle w:val="23"/>
        <w:keepNext w:val="0"/>
        <w:keepLines w:val="0"/>
        <w:widowControl w:val="0"/>
        <w:shd w:val="clear" w:color="auto" w:fill="auto"/>
        <w:bidi w:val="0"/>
        <w:spacing w:before="0" w:after="0" w:line="365" w:lineRule="exact"/>
        <w:ind w:left="0" w:right="0" w:firstLine="0"/>
        <w:jc w:val="both"/>
      </w:pPr>
      <w:r>
        <w:rPr>
          <w:color w:val="000000"/>
          <w:spacing w:val="0"/>
          <w:w w:val="100"/>
          <w:position w:val="0"/>
        </w:rPr>
        <w:t>于任务的语言教学</w:t>
      </w:r>
      <w:r>
        <w:rPr>
          <w:i/>
          <w:iCs/>
          <w:color w:val="000000"/>
          <w:spacing w:val="0"/>
          <w:w w:val="100"/>
          <w:position w:val="0"/>
          <w:sz w:val="20"/>
          <w:szCs w:val="20"/>
          <w:lang w:val="en-US" w:eastAsia="en-US" w:bidi="en-US"/>
        </w:rPr>
        <w:t>"</w:t>
      </w:r>
      <w:r>
        <w:rPr>
          <w:i/>
          <w:iCs/>
          <w:color w:val="000000"/>
          <w:spacing w:val="0"/>
          <w:w w:val="100"/>
          <w:position w:val="0"/>
          <w:sz w:val="20"/>
          <w:szCs w:val="20"/>
        </w:rPr>
        <w:t>（</w:t>
      </w:r>
      <w:r>
        <w:rPr>
          <w:color w:val="000000"/>
          <w:spacing w:val="0"/>
          <w:w w:val="100"/>
          <w:position w:val="0"/>
          <w:sz w:val="20"/>
          <w:szCs w:val="20"/>
          <w:lang w:val="en-US" w:eastAsia="en-US" w:bidi="en-US"/>
        </w:rPr>
        <w:t>Task-BasedLanguageTeaching）</w:t>
      </w:r>
      <w:r>
        <w:rPr>
          <w:color w:val="000000"/>
          <w:spacing w:val="0"/>
          <w:w w:val="100"/>
          <w:position w:val="0"/>
          <w:lang w:val="en-US" w:eastAsia="en-US" w:bidi="en-US"/>
        </w:rPr>
        <w:t>、“</w:t>
      </w:r>
      <w:r>
        <w:rPr>
          <w:color w:val="000000"/>
          <w:spacing w:val="0"/>
          <w:w w:val="100"/>
          <w:position w:val="0"/>
        </w:rPr>
        <w:t>基于内容的教学”</w:t>
      </w:r>
      <w:r>
        <w:rPr>
          <w:color w:val="000000"/>
          <w:spacing w:val="0"/>
          <w:w w:val="100"/>
          <w:position w:val="0"/>
          <w:sz w:val="20"/>
          <w:szCs w:val="20"/>
        </w:rPr>
        <w:t>（</w:t>
      </w:r>
      <w:r>
        <w:rPr>
          <w:color w:val="000000"/>
          <w:spacing w:val="0"/>
          <w:w w:val="100"/>
          <w:position w:val="0"/>
          <w:sz w:val="20"/>
          <w:szCs w:val="20"/>
          <w:lang w:val="en-US" w:eastAsia="en-US" w:bidi="en-US"/>
        </w:rPr>
        <w:t>Content-BasedInstruction</w:t>
      </w:r>
      <w:r>
        <w:rPr>
          <w:color w:val="000000"/>
          <w:spacing w:val="0"/>
          <w:w w:val="100"/>
          <w:position w:val="0"/>
          <w:sz w:val="20"/>
          <w:szCs w:val="20"/>
        </w:rPr>
        <w:t>）</w:t>
      </w:r>
      <w:r>
        <w:rPr>
          <w:color w:val="000000"/>
          <w:spacing w:val="0"/>
          <w:w w:val="100"/>
          <w:position w:val="0"/>
        </w:rPr>
        <w:t>、“互动假说”、“内隐与外显学习"、“形成性评价”</w:t>
      </w:r>
      <w:r>
        <w:rPr>
          <w:color w:val="000000"/>
          <w:spacing w:val="0"/>
          <w:w w:val="100"/>
          <w:position w:val="0"/>
          <w:lang w:val="zh-CN" w:eastAsia="zh-CN" w:bidi="zh-CN"/>
        </w:rPr>
        <w:t>、“后</w:t>
      </w:r>
      <w:r>
        <w:rPr>
          <w:color w:val="000000"/>
          <w:spacing w:val="0"/>
          <w:w w:val="100"/>
          <w:position w:val="0"/>
        </w:rPr>
        <w:t>现代外语教学观”等，这些都需要教师不懈地学习和研究，否则会很难适应现代语言课程的要求。因此，教师要想在教学上不断取得成功，就只有坚持终身学习，不断学习和尝试运用各种新知识和新技术。教师学习的对象可以是他犬（专家、同事、学生），也可以是书本和媒体，还可以是自己的亲身体验。总之，学无止境。</w:t>
      </w:r>
    </w:p>
    <w:p>
      <w:pPr>
        <w:pStyle w:val="23"/>
        <w:keepNext w:val="0"/>
        <w:keepLines w:val="0"/>
        <w:widowControl w:val="0"/>
        <w:shd w:val="clear" w:color="auto" w:fill="auto"/>
        <w:bidi w:val="0"/>
        <w:spacing w:before="0" w:after="600" w:line="365" w:lineRule="exact"/>
        <w:ind w:left="0" w:right="0" w:firstLine="460"/>
        <w:jc w:val="both"/>
      </w:pPr>
      <w:r>
        <w:rPr>
          <w:color w:val="000000"/>
          <w:spacing w:val="0"/>
          <w:w w:val="100"/>
          <w:position w:val="0"/>
        </w:rPr>
        <w:t>作为一种专业人员，教师应该具备对自己教学实践进行不断反思的意识。美国教育心理学家波斯纳提出过一个非常有名</w:t>
      </w:r>
      <w:r>
        <w:rPr>
          <w:color w:val="000000"/>
          <w:spacing w:val="0"/>
          <w:w w:val="100"/>
          <w:position w:val="0"/>
          <w:highlight w:val="none"/>
        </w:rPr>
        <w:t>的教师</w:t>
      </w:r>
      <w:r>
        <w:rPr>
          <w:color w:val="000000"/>
          <w:spacing w:val="0"/>
          <w:w w:val="100"/>
          <w:position w:val="0"/>
        </w:rPr>
        <w:t>成长公式——</w:t>
      </w:r>
      <w:r>
        <w:rPr>
          <w:color w:val="000000"/>
          <w:spacing w:val="0"/>
          <w:w w:val="100"/>
          <w:position w:val="0"/>
          <w:lang w:val="zh-CN" w:eastAsia="zh-CN" w:bidi="zh-CN"/>
        </w:rPr>
        <w:t>“经验</w:t>
      </w:r>
      <w:r>
        <w:rPr>
          <w:color w:val="000000"/>
          <w:spacing w:val="0"/>
          <w:w w:val="100"/>
          <w:position w:val="0"/>
        </w:rPr>
        <w:t>+反思=成长”。</w:t>
      </w:r>
      <w:r>
        <w:rPr>
          <w:color w:val="000000"/>
          <w:spacing w:val="0"/>
          <w:w w:val="100"/>
          <w:position w:val="0"/>
          <w:lang w:val="zh-CN" w:eastAsia="zh-CN" w:bidi="zh-CN"/>
        </w:rPr>
        <w:t>“反思”是提</w:t>
      </w:r>
      <w:r>
        <w:rPr>
          <w:color w:val="000000"/>
          <w:spacing w:val="0"/>
          <w:w w:val="100"/>
          <w:position w:val="0"/>
        </w:rPr>
        <w:t>升经验的桥梁，是锤炼思维的工具，也是追求卓越的动力（</w:t>
      </w:r>
      <w:r>
        <w:rPr>
          <w:color w:val="000000"/>
          <w:spacing w:val="0"/>
          <w:w w:val="100"/>
          <w:position w:val="0"/>
          <w:highlight w:val="none"/>
        </w:rPr>
        <w:t>崔允綁</w:t>
      </w:r>
      <w:r>
        <w:rPr>
          <w:color w:val="000000"/>
          <w:spacing w:val="0"/>
          <w:w w:val="100"/>
          <w:position w:val="0"/>
          <w:sz w:val="20"/>
          <w:szCs w:val="20"/>
        </w:rPr>
        <w:t>，2009）</w:t>
      </w:r>
      <w:r>
        <w:rPr>
          <w:color w:val="000000"/>
          <w:spacing w:val="0"/>
          <w:w w:val="100"/>
          <w:position w:val="0"/>
        </w:rPr>
        <w:t>。对经验的反思可以帮助教师成长，促进自我发展。在自我发展的过程中，教师会更加努力地钻研教学，去探索教学规律，改进教学方法，提高教学质量。</w:t>
      </w:r>
    </w:p>
    <w:p>
      <w:pPr>
        <w:pStyle w:val="25"/>
        <w:keepNext/>
        <w:keepLines/>
        <w:widowControl w:val="0"/>
        <w:shd w:val="clear" w:color="auto" w:fill="auto"/>
        <w:bidi w:val="0"/>
        <w:spacing w:before="0" w:after="500" w:line="240" w:lineRule="auto"/>
        <w:ind w:left="0" w:right="0" w:firstLine="0"/>
        <w:jc w:val="center"/>
        <w:rPr>
          <w:sz w:val="26"/>
          <w:szCs w:val="26"/>
        </w:rPr>
      </w:pPr>
      <w:bookmarkStart w:id="544" w:name="bookmark544"/>
      <w:bookmarkStart w:id="545" w:name="bookmark545"/>
      <w:bookmarkStart w:id="546" w:name="bookmark546"/>
      <w:r>
        <w:rPr>
          <w:color w:val="000000"/>
          <w:spacing w:val="0"/>
          <w:w w:val="100"/>
          <w:position w:val="0"/>
          <w:sz w:val="26"/>
          <w:szCs w:val="26"/>
        </w:rPr>
        <w:t>第二节汉语教师的基本知识和基本技能</w:t>
      </w:r>
      <w:bookmarkEnd w:id="544"/>
      <w:bookmarkEnd w:id="545"/>
      <w:bookmarkEnd w:id="546"/>
    </w:p>
    <w:p>
      <w:pPr>
        <w:pStyle w:val="23"/>
        <w:keepNext w:val="0"/>
        <w:keepLines w:val="0"/>
        <w:widowControl w:val="0"/>
        <w:shd w:val="clear" w:color="auto" w:fill="auto"/>
        <w:bidi w:val="0"/>
        <w:spacing w:before="0" w:after="160" w:line="364" w:lineRule="exact"/>
        <w:ind w:left="0" w:right="0" w:firstLine="460"/>
        <w:jc w:val="both"/>
      </w:pPr>
      <w:r>
        <w:rPr>
          <w:color w:val="000000"/>
          <w:spacing w:val="0"/>
          <w:w w:val="100"/>
          <w:position w:val="0"/>
        </w:rPr>
        <w:t>上一节所谈到的汉语教师应具备的素质是对所有从事汉语教学工作的人提出的要求，无论你是新手还是能人，那么，作为一名要从事这项工作的人，我们需要掌握哪些基本知识和基本技能才能初步适应汉语教学工作呢？我们将结合</w:t>
      </w:r>
      <w:r>
        <w:rPr>
          <w:color w:val="000000"/>
          <w:spacing w:val="0"/>
          <w:w w:val="100"/>
          <w:position w:val="0"/>
          <w:highlight w:val="none"/>
        </w:rPr>
        <w:t>《</w:t>
      </w:r>
      <w:r>
        <w:rPr>
          <w:color w:val="000000"/>
          <w:spacing w:val="0"/>
          <w:w w:val="100"/>
          <w:position w:val="0"/>
        </w:rPr>
        <w:t>国际汉语教师标准</w:t>
      </w:r>
      <w:r>
        <w:rPr>
          <w:color w:val="000000"/>
          <w:spacing w:val="0"/>
          <w:w w:val="100"/>
          <w:position w:val="0"/>
          <w:sz w:val="20"/>
          <w:szCs w:val="20"/>
          <w:lang w:val="en-US" w:eastAsia="en-US" w:bidi="en-US"/>
        </w:rPr>
        <w:t>H2007）</w:t>
      </w:r>
      <w:r>
        <w:rPr>
          <w:color w:val="000000"/>
          <w:spacing w:val="0"/>
          <w:w w:val="100"/>
          <w:position w:val="0"/>
        </w:rPr>
        <w:t>和</w:t>
      </w:r>
      <w:r>
        <w:rPr>
          <w:color w:val="000000"/>
          <w:spacing w:val="0"/>
          <w:w w:val="100"/>
          <w:position w:val="0"/>
          <w:highlight w:val="none"/>
        </w:rPr>
        <w:t>《</w:t>
      </w:r>
      <w:r>
        <w:rPr>
          <w:color w:val="000000"/>
          <w:spacing w:val="0"/>
          <w:w w:val="100"/>
          <w:position w:val="0"/>
        </w:rPr>
        <w:t>全美中小学中文教师资格标准大纲</w:t>
      </w:r>
      <w:r>
        <w:rPr>
          <w:color w:val="000000"/>
          <w:spacing w:val="0"/>
          <w:w w:val="100"/>
          <w:position w:val="0"/>
          <w:sz w:val="20"/>
          <w:szCs w:val="20"/>
          <w:lang w:val="en-US" w:eastAsia="en-US" w:bidi="en-US"/>
        </w:rPr>
        <w:t>M2OO7）</w:t>
      </w:r>
      <w:r>
        <w:rPr>
          <w:color w:val="000000"/>
          <w:spacing w:val="0"/>
          <w:w w:val="100"/>
          <w:position w:val="0"/>
        </w:rPr>
        <w:t>这两个教师能力标准，来讨论汉语教师应具备的基本知识和基本技能。</w:t>
      </w:r>
    </w:p>
    <w:p>
      <w:pPr>
        <w:pStyle w:val="23"/>
        <w:keepNext w:val="0"/>
        <w:keepLines w:val="0"/>
        <w:widowControl w:val="0"/>
        <w:shd w:val="clear" w:color="auto" w:fill="auto"/>
        <w:bidi w:val="0"/>
        <w:spacing w:before="0" w:after="160" w:line="365" w:lineRule="exact"/>
        <w:ind w:left="0" w:right="0" w:firstLine="140"/>
        <w:jc w:val="both"/>
        <w:rPr>
          <w:sz w:val="20"/>
          <w:szCs w:val="20"/>
        </w:rPr>
      </w:pPr>
      <w:r>
        <w:rPr>
          <w:color w:val="000000"/>
          <w:spacing w:val="0"/>
          <w:w w:val="100"/>
          <w:position w:val="0"/>
          <w:sz w:val="20"/>
          <w:szCs w:val="20"/>
        </w:rPr>
        <w:t>—《国际汉语教师标准》和《全美中小学中文教师资格标准大纲》</w:t>
      </w:r>
    </w:p>
    <w:p>
      <w:pPr>
        <w:pStyle w:val="23"/>
        <w:keepNext w:val="0"/>
        <w:keepLines w:val="0"/>
        <w:widowControl w:val="0"/>
        <w:shd w:val="clear" w:color="auto" w:fill="auto"/>
        <w:bidi w:val="0"/>
        <w:spacing w:before="0" w:after="0" w:line="365" w:lineRule="exact"/>
        <w:ind w:left="0" w:right="0" w:firstLine="460"/>
        <w:jc w:val="both"/>
        <w:rPr>
          <w:sz w:val="20"/>
          <w:szCs w:val="20"/>
        </w:rPr>
      </w:pPr>
      <w:r>
        <w:rPr>
          <w:color w:val="000000"/>
          <w:spacing w:val="0"/>
          <w:w w:val="100"/>
          <w:position w:val="0"/>
          <w:sz w:val="20"/>
          <w:szCs w:val="20"/>
        </w:rPr>
        <w:t>（一）《国际汉语教师标准》</w:t>
      </w:r>
    </w:p>
    <w:p>
      <w:pPr>
        <w:pStyle w:val="23"/>
        <w:keepNext w:val="0"/>
        <w:keepLines w:val="0"/>
        <w:widowControl w:val="0"/>
        <w:shd w:val="clear" w:color="auto" w:fill="auto"/>
        <w:bidi w:val="0"/>
        <w:spacing w:before="0" w:after="0" w:line="365" w:lineRule="exact"/>
        <w:ind w:left="0" w:right="0" w:firstLine="460"/>
        <w:jc w:val="both"/>
      </w:pPr>
      <w:r>
        <w:rPr>
          <w:color w:val="000000"/>
          <w:spacing w:val="0"/>
          <w:w w:val="100"/>
          <w:position w:val="0"/>
        </w:rPr>
        <w:t>为了对从事国际汉语教学工作</w:t>
      </w:r>
      <w:r>
        <w:rPr>
          <w:color w:val="000000"/>
          <w:spacing w:val="0"/>
          <w:w w:val="100"/>
          <w:position w:val="0"/>
          <w:highlight w:val="none"/>
        </w:rPr>
        <w:t>的教师</w:t>
      </w:r>
      <w:r>
        <w:rPr>
          <w:color w:val="000000"/>
          <w:spacing w:val="0"/>
          <w:w w:val="100"/>
          <w:position w:val="0"/>
        </w:rPr>
        <w:t>所应具备的知识、能力和素质进行全面描述，并建立一套完善、科学、规范</w:t>
      </w:r>
      <w:r>
        <w:rPr>
          <w:color w:val="000000"/>
          <w:spacing w:val="0"/>
          <w:w w:val="100"/>
          <w:position w:val="0"/>
          <w:highlight w:val="none"/>
        </w:rPr>
        <w:t>的教师</w:t>
      </w:r>
      <w:r>
        <w:rPr>
          <w:color w:val="000000"/>
          <w:spacing w:val="0"/>
          <w:w w:val="100"/>
          <w:position w:val="0"/>
        </w:rPr>
        <w:t>标准体系，国家汉办于</w:t>
      </w:r>
      <w:r>
        <w:rPr>
          <w:color w:val="000000"/>
          <w:spacing w:val="0"/>
          <w:w w:val="100"/>
          <w:position w:val="0"/>
          <w:sz w:val="20"/>
          <w:szCs w:val="20"/>
        </w:rPr>
        <w:t>2007</w:t>
      </w:r>
      <w:r>
        <w:rPr>
          <w:color w:val="000000"/>
          <w:spacing w:val="0"/>
          <w:w w:val="100"/>
          <w:position w:val="0"/>
        </w:rPr>
        <w:t>年公布了《国际汉语教师标准》（以下简称《标准》），目的是为国际汉语教师的培养、培训、能力评价和资格认证提供依据。《标准》借鉴了</w:t>
      </w:r>
      <w:r>
        <w:rPr>
          <w:color w:val="000000"/>
          <w:spacing w:val="0"/>
          <w:w w:val="100"/>
          <w:position w:val="0"/>
          <w:sz w:val="20"/>
          <w:szCs w:val="20"/>
          <w:lang w:val="en-US" w:eastAsia="en-US" w:bidi="en-US"/>
        </w:rPr>
        <w:t>TESOL</w:t>
      </w:r>
      <w:r>
        <w:rPr>
          <w:color w:val="000000"/>
          <w:spacing w:val="0"/>
          <w:w w:val="100"/>
          <w:position w:val="0"/>
        </w:rPr>
        <w:t>等国际第二语言教学和教师研究新成果，吸收了国际汉语教师实践经验，反映了国际汉语教学的特点。</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《标准》由五个模块组成，一共包括</w:t>
      </w:r>
      <w:r>
        <w:rPr>
          <w:color w:val="000000"/>
          <w:spacing w:val="0"/>
          <w:w w:val="100"/>
          <w:position w:val="0"/>
          <w:sz w:val="20"/>
          <w:szCs w:val="20"/>
        </w:rPr>
        <w:t>10</w:t>
      </w:r>
      <w:r>
        <w:rPr>
          <w:color w:val="000000"/>
          <w:spacing w:val="0"/>
          <w:w w:val="100"/>
          <w:position w:val="0"/>
        </w:rPr>
        <w:t>项标准，大多数标准都由</w:t>
      </w:r>
      <w:r>
        <w:rPr>
          <w:color w:val="000000"/>
          <w:spacing w:val="0"/>
          <w:w w:val="100"/>
          <w:position w:val="0"/>
          <w:lang w:val="zh-CN" w:eastAsia="zh-CN" w:bidi="zh-CN"/>
        </w:rPr>
        <w:t>“基</w:t>
      </w:r>
      <w:r>
        <w:rPr>
          <w:color w:val="000000"/>
          <w:spacing w:val="0"/>
          <w:w w:val="100"/>
          <w:position w:val="0"/>
        </w:rPr>
        <w:t>本概念范畴（或基本知识）</w:t>
      </w:r>
      <w:r>
        <w:rPr>
          <w:color w:val="000000"/>
          <w:spacing w:val="0"/>
          <w:w w:val="100"/>
          <w:position w:val="0"/>
          <w:lang w:val="zh-CN" w:eastAsia="zh-CN" w:bidi="zh-CN"/>
        </w:rPr>
        <w:t>”和“基本</w:t>
      </w:r>
      <w:r>
        <w:rPr>
          <w:color w:val="000000"/>
          <w:spacing w:val="0"/>
          <w:w w:val="100"/>
          <w:position w:val="0"/>
        </w:rPr>
        <w:t>能力”构成。这五个模块分别为：</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一是语言基本知识与技能。包括</w:t>
      </w:r>
      <w:r>
        <w:rPr>
          <w:color w:val="000000"/>
          <w:spacing w:val="0"/>
          <w:w w:val="100"/>
          <w:position w:val="0"/>
          <w:lang w:val="zh-CN" w:eastAsia="zh-CN" w:bidi="zh-CN"/>
        </w:rPr>
        <w:t>“汉</w:t>
      </w:r>
      <w:r>
        <w:rPr>
          <w:color w:val="000000"/>
          <w:spacing w:val="0"/>
          <w:w w:val="100"/>
          <w:position w:val="0"/>
        </w:rPr>
        <w:t>语知识与技能</w:t>
      </w:r>
      <w:r>
        <w:rPr>
          <w:color w:val="000000"/>
          <w:spacing w:val="0"/>
          <w:w w:val="100"/>
          <w:position w:val="0"/>
          <w:lang w:val="zh-CN" w:eastAsia="zh-CN" w:bidi="zh-CN"/>
        </w:rPr>
        <w:t>”和“外语</w:t>
      </w:r>
      <w:r>
        <w:rPr>
          <w:color w:val="000000"/>
          <w:spacing w:val="0"/>
          <w:w w:val="100"/>
          <w:position w:val="0"/>
        </w:rPr>
        <w:t>知识与技能”两个标准，对教师应具备的汉语及外语知识与技能进行了描述。在汉语知识和技能方面，要求教师掌握汉语语音、词汇、语法与汉字基本知识，并具备良好的汉语听、说、读、写技能。在外语知识和技能方面，要求教师应至少掌握一门外语,熟练掌握外语的语音、语调、词汇、语法等方面的基本知识，并能够综合运用听、说、读、写、译等能力进行交流。</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二是文化与交际。包括</w:t>
      </w:r>
      <w:r>
        <w:rPr>
          <w:color w:val="000000"/>
          <w:spacing w:val="0"/>
          <w:w w:val="100"/>
          <w:position w:val="0"/>
          <w:lang w:val="zh-CN" w:eastAsia="zh-CN" w:bidi="zh-CN"/>
        </w:rPr>
        <w:t>“中</w:t>
      </w:r>
      <w:r>
        <w:rPr>
          <w:color w:val="000000"/>
          <w:spacing w:val="0"/>
          <w:w w:val="100"/>
          <w:position w:val="0"/>
        </w:rPr>
        <w:t>国文化</w:t>
      </w:r>
      <w:r>
        <w:rPr>
          <w:color w:val="000000"/>
          <w:spacing w:val="0"/>
          <w:w w:val="100"/>
          <w:position w:val="0"/>
          <w:lang w:val="zh-CN" w:eastAsia="zh-CN" w:bidi="zh-CN"/>
        </w:rPr>
        <w:t>”和“</w:t>
      </w:r>
      <w:r>
        <w:rPr>
          <w:color w:val="000000"/>
          <w:spacing w:val="0"/>
          <w:w w:val="100"/>
          <w:position w:val="0"/>
        </w:rPr>
        <w:t>中外文化比较与跨文化交际</w:t>
      </w:r>
      <w:r>
        <w:rPr>
          <w:color w:val="000000"/>
          <w:spacing w:val="0"/>
          <w:w w:val="100"/>
          <w:position w:val="0"/>
          <w:lang w:val="zh-CN" w:eastAsia="zh-CN" w:bidi="zh-CN"/>
        </w:rPr>
        <w:t>”两个</w:t>
      </w:r>
      <w:r>
        <w:rPr>
          <w:color w:val="000000"/>
          <w:spacing w:val="0"/>
          <w:w w:val="100"/>
          <w:position w:val="0"/>
        </w:rPr>
        <w:t>标准。在“中国文化</w:t>
      </w:r>
      <w:r>
        <w:rPr>
          <w:color w:val="000000"/>
          <w:spacing w:val="0"/>
          <w:w w:val="100"/>
          <w:position w:val="0"/>
          <w:lang w:val="zh-CN" w:eastAsia="zh-CN" w:bidi="zh-CN"/>
        </w:rPr>
        <w:t>”方面</w:t>
      </w:r>
      <w:r>
        <w:rPr>
          <w:color w:val="000000"/>
          <w:spacing w:val="0"/>
          <w:w w:val="100"/>
          <w:position w:val="0"/>
        </w:rPr>
        <w:t>，要求教师能了解和掌握中国文化和中国国情方面的基本知识，并将相关知识应用于教学实践，激发学习者对中国文化的兴趣,使其在学习汉语的同时，了解中国文化的丰富内涵和中国的基本国情。在“中外文化比较与跨文化交际</w:t>
      </w:r>
      <w:r>
        <w:rPr>
          <w:color w:val="000000"/>
          <w:spacing w:val="0"/>
          <w:w w:val="100"/>
          <w:position w:val="0"/>
          <w:lang w:val="zh-CN" w:eastAsia="zh-CN" w:bidi="zh-CN"/>
        </w:rPr>
        <w:t>”方面</w:t>
      </w:r>
      <w:r>
        <w:rPr>
          <w:color w:val="000000"/>
          <w:spacing w:val="0"/>
          <w:w w:val="100"/>
          <w:position w:val="0"/>
        </w:rPr>
        <w:t>，要求教师了解中外文化的主要异同，理解汉学与跨文化交际的主要概念，以及文化、跨文化交际对语言教与学的影响，并能够将上述理论、知识应用于教学实践。</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三是第二语言习得与学习策略。要求教师了解第二语言习得与学习策略的基本理论和知识，并能运用其指导汉语教学实践。</w:t>
      </w:r>
    </w:p>
    <w:p>
      <w:pPr>
        <w:pStyle w:val="23"/>
        <w:keepNext w:val="0"/>
        <w:keepLines w:val="0"/>
        <w:widowControl w:val="0"/>
        <w:shd w:val="clear" w:color="auto" w:fill="auto"/>
        <w:bidi w:val="0"/>
        <w:spacing w:before="0" w:after="0" w:line="363" w:lineRule="exact"/>
        <w:ind w:left="0" w:right="0" w:firstLine="440"/>
        <w:jc w:val="both"/>
        <w:sectPr>
          <w:headerReference r:id="rId747" w:type="first"/>
          <w:footerReference r:id="rId750" w:type="first"/>
          <w:headerReference r:id="rId745" w:type="default"/>
          <w:footerReference r:id="rId748" w:type="default"/>
          <w:headerReference r:id="rId746" w:type="even"/>
          <w:footerReference r:id="rId749"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四是教学方法。包括“汉语教学法”</w:t>
      </w:r>
      <w:r>
        <w:rPr>
          <w:color w:val="000000"/>
          <w:spacing w:val="0"/>
          <w:w w:val="100"/>
          <w:position w:val="0"/>
          <w:lang w:val="zh-CN" w:eastAsia="zh-CN" w:bidi="zh-CN"/>
        </w:rPr>
        <w:t>、“测</w:t>
      </w:r>
      <w:r>
        <w:rPr>
          <w:color w:val="000000"/>
          <w:spacing w:val="0"/>
          <w:w w:val="100"/>
          <w:position w:val="0"/>
        </w:rPr>
        <w:t>试与评估”</w:t>
      </w:r>
      <w:r>
        <w:rPr>
          <w:color w:val="000000"/>
          <w:spacing w:val="0"/>
          <w:w w:val="100"/>
          <w:position w:val="0"/>
          <w:lang w:val="zh-CN" w:eastAsia="zh-CN" w:bidi="zh-CN"/>
        </w:rPr>
        <w:t>、“汉</w:t>
      </w:r>
      <w:r>
        <w:rPr>
          <w:color w:val="000000"/>
          <w:spacing w:val="0"/>
          <w:w w:val="100"/>
          <w:position w:val="0"/>
        </w:rPr>
        <w:t>语教学课程、大纲、教材与辅助材料</w:t>
      </w:r>
      <w:r>
        <w:rPr>
          <w:color w:val="000000"/>
          <w:spacing w:val="0"/>
          <w:w w:val="100"/>
          <w:position w:val="0"/>
          <w:lang w:val="zh-CN" w:eastAsia="zh-CN" w:bidi="zh-CN"/>
        </w:rPr>
        <w:t>”和“</w:t>
      </w:r>
      <w:r>
        <w:rPr>
          <w:color w:val="000000"/>
          <w:spacing w:val="0"/>
          <w:w w:val="100"/>
          <w:position w:val="0"/>
        </w:rPr>
        <w:t>现代教育技术及运用</w:t>
      </w:r>
      <w:r>
        <w:rPr>
          <w:color w:val="000000"/>
          <w:spacing w:val="0"/>
          <w:w w:val="100"/>
          <w:position w:val="0"/>
          <w:lang w:val="zh-CN" w:eastAsia="zh-CN" w:bidi="zh-CN"/>
        </w:rPr>
        <w:t>”四个</w:t>
      </w:r>
      <w:r>
        <w:rPr>
          <w:color w:val="000000"/>
          <w:spacing w:val="0"/>
          <w:w w:val="100"/>
          <w:position w:val="0"/>
        </w:rPr>
        <w:t>标准。在</w:t>
      </w:r>
      <w:r>
        <w:rPr>
          <w:color w:val="000000"/>
          <w:spacing w:val="0"/>
          <w:w w:val="100"/>
          <w:position w:val="0"/>
          <w:lang w:val="zh-CN" w:eastAsia="zh-CN" w:bidi="zh-CN"/>
        </w:rPr>
        <w:t>“汉语</w:t>
      </w:r>
      <w:r>
        <w:rPr>
          <w:color w:val="000000"/>
          <w:spacing w:val="0"/>
          <w:w w:val="100"/>
          <w:position w:val="0"/>
        </w:rPr>
        <w:t>教学法</w:t>
      </w:r>
      <w:r>
        <w:rPr>
          <w:color w:val="000000"/>
          <w:spacing w:val="0"/>
          <w:w w:val="100"/>
          <w:position w:val="0"/>
          <w:lang w:val="zh-CN" w:eastAsia="zh-CN" w:bidi="zh-CN"/>
        </w:rPr>
        <w:t>”方</w:t>
      </w:r>
      <w:r>
        <w:rPr>
          <w:color w:val="000000"/>
          <w:spacing w:val="0"/>
          <w:w w:val="100"/>
          <w:position w:val="0"/>
        </w:rPr>
        <w:t>面,要求教师能理解和掌握外语教学的一般原则和基本概念，并熟悉汉语作为外语教学的方法和技巧；要求教师能掌握汉语语音、词汇、语法、汉字的基本教学原则和方法及听、说、读、写的基本教学原则和教学技巧。在“测试与评估”方面，要求教师了解各种测试与评估的作用和方法及其适用性和局限性，能根据不同目的选择合适的评估手段或测试方法，能够设计试题和试卷，并从测试</w:t>
      </w:r>
    </w:p>
    <w:p>
      <w:pPr>
        <w:pStyle w:val="23"/>
        <w:keepNext w:val="0"/>
        <w:keepLines w:val="0"/>
        <w:widowControl w:val="0"/>
        <w:shd w:val="clear" w:color="auto" w:fill="auto"/>
        <w:tabs>
          <w:tab w:val="left" w:pos="5443"/>
        </w:tabs>
        <w:bidi w:val="0"/>
        <w:spacing w:before="0" w:after="0" w:line="363" w:lineRule="exact"/>
        <w:ind w:left="0" w:right="0" w:firstLine="0"/>
        <w:jc w:val="both"/>
      </w:pPr>
      <w:r>
        <w:rPr>
          <w:color w:val="000000"/>
          <w:spacing w:val="0"/>
          <w:w w:val="100"/>
          <w:position w:val="0"/>
        </w:rPr>
        <w:t>结果中获得有助于教与学的反馈信息。在“汉语教学课程、大纲、教材与辅助材料</w:t>
      </w:r>
      <w:r>
        <w:rPr>
          <w:color w:val="000000"/>
          <w:spacing w:val="0"/>
          <w:w w:val="100"/>
          <w:position w:val="0"/>
          <w:lang w:val="zh-CN" w:eastAsia="zh-CN" w:bidi="zh-CN"/>
        </w:rPr>
        <w:t>”方面</w:t>
      </w:r>
      <w:r>
        <w:rPr>
          <w:color w:val="000000"/>
          <w:spacing w:val="0"/>
          <w:w w:val="100"/>
          <w:position w:val="0"/>
        </w:rPr>
        <w:t>，要求教师应理解并掌握汉语教学课程与大纲的内容、范围和目的，熟悉汉语课堂教学的基本环节，并能根据教学实际恰当地选择和使用教材及教辅材料。在“现代教育技术及运用</w:t>
      </w:r>
      <w:r>
        <w:rPr>
          <w:color w:val="000000"/>
          <w:spacing w:val="0"/>
          <w:w w:val="100"/>
          <w:position w:val="0"/>
          <w:lang w:val="zh-CN" w:eastAsia="zh-CN" w:bidi="zh-CN"/>
        </w:rPr>
        <w:t>”方面</w:t>
      </w:r>
      <w:r>
        <w:rPr>
          <w:color w:val="000000"/>
          <w:spacing w:val="0"/>
          <w:w w:val="100"/>
          <w:position w:val="0"/>
        </w:rPr>
        <w:t>，要求教师熟悉并掌握有关计算机的基本知识与操作方法，了解常用的现代化教学手段及网络技术，并能应用于汉语教学实践。</w:t>
      </w:r>
      <w:r>
        <w:rPr>
          <w:color w:val="000000"/>
          <w:spacing w:val="0"/>
          <w:w w:val="100"/>
          <w:position w:val="0"/>
        </w:rPr>
        <w:tab/>
      </w:r>
      <w:r>
        <w:rPr>
          <w:color w:val="000000"/>
          <w:spacing w:val="0"/>
          <w:w w:val="100"/>
          <w:position w:val="0"/>
          <w:lang w:val="en-US" w:eastAsia="en-US" w:bidi="en-US"/>
        </w:rPr>
        <w:t>’</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rPr>
        <w:t>五是教师综合素质。主要对教师的职业素质、职业发展能力和职业道德素养进行描述。具体来说，要求教师具备对自己教学进行反思的意识,具备基本的课堂研究能力，能主动分析、反思自己的教学实践和教学效果并据此改进教学</w:t>
      </w:r>
      <w:r>
        <w:rPr>
          <w:color w:val="000000"/>
          <w:spacing w:val="0"/>
          <w:w w:val="100"/>
          <w:position w:val="0"/>
          <w:highlight w:val="none"/>
          <w:lang w:val="en-US"/>
        </w:rPr>
        <w:t>；</w:t>
      </w:r>
      <w:r>
        <w:rPr>
          <w:color w:val="000000"/>
          <w:spacing w:val="0"/>
          <w:w w:val="100"/>
          <w:position w:val="0"/>
        </w:rPr>
        <w:t>教师应具备自我发展的意识，能制定长期和短期的专业发展目标；积极主动参与专业或社区活动以丰富自己的教学档案；能在各种场合的交际中显示出责任感、合作精神和策略性；教师具备良好的心理素质，能应对教学过程中的突发事件，并在任何教学场合中，都体现良好的职业道德素养。</w:t>
      </w:r>
    </w:p>
    <w:p>
      <w:pPr>
        <w:pStyle w:val="23"/>
        <w:keepNext w:val="0"/>
        <w:keepLines w:val="0"/>
        <w:widowControl w:val="0"/>
        <w:shd w:val="clear" w:color="auto" w:fill="auto"/>
        <w:bidi w:val="0"/>
        <w:spacing w:before="0" w:after="500" w:line="368" w:lineRule="exact"/>
        <w:ind w:left="0" w:right="0" w:firstLine="460"/>
        <w:jc w:val="both"/>
      </w:pPr>
      <w:r>
        <w:rPr>
          <w:color w:val="000000"/>
          <w:spacing w:val="0"/>
          <w:w w:val="100"/>
          <w:position w:val="0"/>
        </w:rPr>
        <w:t>目前中国国内的“汉语国际教育硕士专业学位</w:t>
      </w:r>
      <w:r>
        <w:rPr>
          <w:color w:val="000000"/>
          <w:spacing w:val="0"/>
          <w:w w:val="100"/>
          <w:position w:val="0"/>
          <w:sz w:val="20"/>
          <w:szCs w:val="20"/>
          <w:lang w:val="en-US" w:eastAsia="en-US" w:bidi="en-US"/>
        </w:rPr>
        <w:t>"</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Mastero£TeachingChi</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nesetoSpeakersofOtherLanguages,MTCSO</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color w:val="000000"/>
          <w:spacing w:val="0"/>
          <w:w w:val="100"/>
          <w:position w:val="0"/>
        </w:rPr>
        <w:t>的课程体系主要就是依据这个《标准》而制订的。从某种程度上说，《国际汉语教师标准》的要求是很高的，但它是一个规范，是一个职业发展的目标。</w:t>
      </w:r>
    </w:p>
    <w:p>
      <w:pPr>
        <w:pStyle w:val="23"/>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highlight w:val="none"/>
          <w:lang w:val="en-US"/>
        </w:rPr>
        <w:t>（</w:t>
      </w:r>
      <w:r>
        <w:rPr>
          <w:b/>
          <w:bCs/>
          <w:color w:val="000000"/>
          <w:spacing w:val="0"/>
          <w:w w:val="100"/>
          <w:position w:val="0"/>
        </w:rPr>
        <w:t>二</w:t>
      </w:r>
      <w:r>
        <w:rPr>
          <w:b/>
          <w:bCs/>
          <w:color w:val="000000"/>
          <w:spacing w:val="0"/>
          <w:w w:val="100"/>
          <w:position w:val="0"/>
          <w:highlight w:val="none"/>
          <w:lang w:val="en-US"/>
        </w:rPr>
        <w:t>）</w:t>
      </w:r>
      <w:r>
        <w:rPr>
          <w:b/>
          <w:bCs/>
          <w:color w:val="000000"/>
          <w:spacing w:val="0"/>
          <w:w w:val="100"/>
          <w:position w:val="0"/>
        </w:rPr>
        <w:t>《全美中小学中文教师资格标准大纲》</w:t>
      </w:r>
    </w:p>
    <w:p>
      <w:pPr>
        <w:pStyle w:val="23"/>
        <w:keepNext w:val="0"/>
        <w:keepLines w:val="0"/>
        <w:widowControl w:val="0"/>
        <w:shd w:val="clear" w:color="auto" w:fill="auto"/>
        <w:bidi w:val="0"/>
        <w:spacing w:before="0" w:after="0" w:line="363" w:lineRule="exact"/>
        <w:ind w:left="0" w:right="0" w:firstLine="460"/>
        <w:jc w:val="both"/>
      </w:pPr>
      <w:r>
        <w:rPr>
          <w:color w:val="000000"/>
          <w:spacing w:val="0"/>
          <w:w w:val="100"/>
          <w:position w:val="0"/>
          <w:highlight w:val="none"/>
        </w:rPr>
        <w:t>《</w:t>
      </w:r>
      <w:r>
        <w:rPr>
          <w:color w:val="000000"/>
          <w:spacing w:val="0"/>
          <w:w w:val="100"/>
          <w:position w:val="0"/>
        </w:rPr>
        <w:t>全美中小学中文教师资格标准大纲</w:t>
      </w:r>
      <w:r>
        <w:rPr>
          <w:i/>
          <w:iCs/>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CLASSProfessionalStandardsfor</w:t>
      </w:r>
      <w:r>
        <w:rPr>
          <w:color w:val="000000"/>
          <w:spacing w:val="0"/>
          <w:w w:val="100"/>
          <w:position w:val="0"/>
          <w:sz w:val="20"/>
          <w:szCs w:val="20"/>
          <w:lang w:val="en-US" w:eastAsia="en-US" w:bidi="en-US"/>
        </w:rPr>
        <w:t>K-12</w:t>
      </w:r>
      <w:r>
        <w:rPr>
          <w:i/>
          <w:iCs/>
          <w:color w:val="000000"/>
          <w:spacing w:val="0"/>
          <w:w w:val="100"/>
          <w:position w:val="0"/>
          <w:sz w:val="20"/>
          <w:szCs w:val="20"/>
          <w:lang w:val="en-US" w:eastAsia="en-US" w:bidi="en-US"/>
        </w:rPr>
        <w:t>ChineseLanguageTeachers</w:t>
      </w:r>
      <w:r>
        <w:rPr>
          <w:i/>
          <w:iCs/>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w:t>
      </w:r>
      <w:r>
        <w:rPr>
          <w:color w:val="000000"/>
          <w:spacing w:val="0"/>
          <w:w w:val="100"/>
          <w:position w:val="0"/>
        </w:rPr>
        <w:t>以下简称《大纲》</w:t>
      </w:r>
      <w:r>
        <w:rPr>
          <w:color w:val="000000"/>
          <w:spacing w:val="0"/>
          <w:w w:val="100"/>
          <w:position w:val="0"/>
          <w:highlight w:val="none"/>
          <w:lang w:val="en-US"/>
        </w:rPr>
        <w:t>）</w:t>
      </w:r>
      <w:r>
        <w:rPr>
          <w:color w:val="000000"/>
          <w:spacing w:val="0"/>
          <w:w w:val="100"/>
          <w:position w:val="0"/>
        </w:rPr>
        <w:t>是由全美中小学中文教师协会</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TheChineseLanguageAssociationofSecondary-ElementarySchools,</w:t>
      </w:r>
      <w:r>
        <w:rPr>
          <w:color w:val="000000"/>
          <w:spacing w:val="0"/>
          <w:w w:val="100"/>
          <w:position w:val="0"/>
        </w:rPr>
        <w:t>简称</w:t>
      </w:r>
      <w:r>
        <w:rPr>
          <w:color w:val="000000"/>
          <w:spacing w:val="0"/>
          <w:w w:val="100"/>
          <w:position w:val="0"/>
          <w:sz w:val="20"/>
          <w:szCs w:val="20"/>
          <w:lang w:val="en-US" w:eastAsia="en-US" w:bidi="en-US"/>
        </w:rPr>
        <w:t>CLASS</w:t>
      </w:r>
      <w:r>
        <w:rPr>
          <w:color w:val="000000"/>
          <w:spacing w:val="0"/>
          <w:w w:val="100"/>
          <w:position w:val="0"/>
          <w:sz w:val="20"/>
          <w:szCs w:val="20"/>
          <w:highlight w:val="none"/>
          <w:lang w:val="en-US" w:eastAsia="en-US" w:bidi="en-US"/>
        </w:rPr>
        <w:t>）</w:t>
      </w:r>
      <w:r>
        <w:rPr>
          <w:color w:val="000000"/>
          <w:spacing w:val="0"/>
          <w:w w:val="100"/>
          <w:position w:val="0"/>
        </w:rPr>
        <w:t>制订的</w:t>
      </w:r>
      <w:r>
        <w:rPr>
          <w:color w:val="000000"/>
          <w:spacing w:val="0"/>
          <w:w w:val="100"/>
          <w:position w:val="0"/>
          <w:sz w:val="20"/>
          <w:szCs w:val="20"/>
          <w:lang w:val="en-US" w:eastAsia="en-US" w:bidi="en-US"/>
        </w:rPr>
        <w:t>，2007</w:t>
      </w:r>
      <w:r>
        <w:rPr>
          <w:color w:val="000000"/>
          <w:spacing w:val="0"/>
          <w:w w:val="100"/>
          <w:position w:val="0"/>
        </w:rPr>
        <w:t>年正式公布。它对在美国从事中小学中文教学的新教师应掌握的知识、技能和教师的教学安排等做了具体描述。这个《大纲》不仅仅对新手或者说职前教师的知识和能力等提出了要求，更希望借助这个《大纲》推动中小学中文教师的终身学习和职业发展。《大纲》一共包括</w:t>
      </w:r>
      <w:r>
        <w:rPr>
          <w:color w:val="000000"/>
          <w:spacing w:val="0"/>
          <w:w w:val="100"/>
          <w:position w:val="0"/>
          <w:sz w:val="20"/>
          <w:szCs w:val="20"/>
        </w:rPr>
        <w:t>12</w:t>
      </w:r>
      <w:r>
        <w:rPr>
          <w:color w:val="000000"/>
          <w:spacing w:val="0"/>
          <w:w w:val="100"/>
          <w:position w:val="0"/>
        </w:rPr>
        <w:t>个标准</w:t>
      </w:r>
      <w:r>
        <w:rPr>
          <w:color w:val="000000"/>
          <w:spacing w:val="0"/>
          <w:w w:val="100"/>
          <w:position w:val="0"/>
          <w:highlight w:val="none"/>
          <w:lang w:val="en-US"/>
        </w:rPr>
        <w:t>（</w:t>
      </w:r>
      <w:r>
        <w:rPr>
          <w:color w:val="000000"/>
          <w:spacing w:val="0"/>
          <w:w w:val="100"/>
          <w:position w:val="0"/>
        </w:rPr>
        <w:t>包括若干条细则</w:t>
      </w:r>
      <w:r>
        <w:rPr>
          <w:color w:val="000000"/>
          <w:spacing w:val="0"/>
          <w:w w:val="100"/>
          <w:position w:val="0"/>
          <w:highlight w:val="none"/>
          <w:lang w:val="en-US"/>
        </w:rPr>
        <w:t>）</w:t>
      </w:r>
      <w:r>
        <w:rPr>
          <w:color w:val="000000"/>
          <w:spacing w:val="0"/>
          <w:w w:val="100"/>
          <w:position w:val="0"/>
        </w:rPr>
        <w:t>，每个标准主要由</w:t>
      </w:r>
      <w:r>
        <w:rPr>
          <w:color w:val="000000"/>
          <w:spacing w:val="0"/>
          <w:w w:val="100"/>
          <w:position w:val="0"/>
          <w:lang w:val="zh-CN" w:eastAsia="zh-CN" w:bidi="zh-CN"/>
        </w:rPr>
        <w:t>“知识</w:t>
      </w:r>
      <w:r>
        <w:rPr>
          <w:color w:val="000000"/>
          <w:spacing w:val="0"/>
          <w:w w:val="100"/>
          <w:position w:val="0"/>
          <w:vertAlign w:val="superscript"/>
          <w:lang w:val="en-US" w:eastAsia="en-US" w:bidi="en-US"/>
        </w:rPr>
        <w:t>M</w:t>
      </w:r>
      <w:r>
        <w:rPr>
          <w:color w:val="000000"/>
          <w:spacing w:val="0"/>
          <w:w w:val="100"/>
          <w:position w:val="0"/>
          <w:highlight w:val="none"/>
          <w:lang w:val="en-US"/>
        </w:rPr>
        <w:t>（</w:t>
      </w:r>
      <w:r>
        <w:rPr>
          <w:color w:val="000000"/>
          <w:spacing w:val="0"/>
          <w:w w:val="100"/>
          <w:position w:val="0"/>
          <w:sz w:val="20"/>
          <w:szCs w:val="20"/>
          <w:lang w:val="en-US" w:eastAsia="en-US" w:bidi="en-US"/>
        </w:rPr>
        <w:t>Knowledge</w:t>
      </w:r>
      <w:r>
        <w:rPr>
          <w:color w:val="000000"/>
          <w:spacing w:val="0"/>
          <w:w w:val="100"/>
          <w:position w:val="0"/>
          <w:sz w:val="20"/>
          <w:szCs w:val="20"/>
          <w:highlight w:val="none"/>
          <w:lang w:val="en-US" w:eastAsia="en-US" w:bidi="en-US"/>
        </w:rPr>
        <w:t>）</w:t>
      </w:r>
      <w:r>
        <w:rPr>
          <w:color w:val="000000"/>
          <w:spacing w:val="0"/>
          <w:w w:val="100"/>
          <w:position w:val="0"/>
        </w:rPr>
        <w:t>专业态度</w:t>
      </w:r>
      <w:r>
        <w:rPr>
          <w:color w:val="000000"/>
          <w:spacing w:val="0"/>
          <w:w w:val="100"/>
          <w:position w:val="0"/>
          <w:sz w:val="20"/>
          <w:szCs w:val="20"/>
          <w:vertAlign w:val="superscript"/>
          <w:lang w:val="en-US" w:eastAsia="en-US" w:bidi="en-US"/>
        </w:rPr>
        <w:t>w</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Dispositions</w:t>
      </w:r>
      <w:r>
        <w:rPr>
          <w:color w:val="000000"/>
          <w:spacing w:val="0"/>
          <w:w w:val="100"/>
          <w:position w:val="0"/>
          <w:sz w:val="20"/>
          <w:szCs w:val="20"/>
          <w:highlight w:val="none"/>
          <w:lang w:val="en-US" w:eastAsia="en-US" w:bidi="en-US"/>
        </w:rPr>
        <w:t>）</w:t>
      </w:r>
      <w:r>
        <w:rPr>
          <w:color w:val="000000"/>
          <w:spacing w:val="0"/>
          <w:w w:val="100"/>
          <w:position w:val="0"/>
        </w:rPr>
        <w:t>和“能力演示范例</w:t>
      </w:r>
      <w:r>
        <w:rPr>
          <w:color w:val="000000"/>
          <w:spacing w:val="0"/>
          <w:w w:val="100"/>
          <w:position w:val="0"/>
          <w:sz w:val="20"/>
          <w:szCs w:val="20"/>
          <w:vertAlign w:val="superscript"/>
          <w:lang w:val="en-US" w:eastAsia="en-US" w:bidi="en-US"/>
        </w:rPr>
        <w:t>M</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SamplePerformanceIndicators</w:t>
      </w:r>
      <w:r>
        <w:rPr>
          <w:color w:val="000000"/>
          <w:spacing w:val="0"/>
          <w:w w:val="100"/>
          <w:position w:val="0"/>
          <w:sz w:val="20"/>
          <w:szCs w:val="20"/>
          <w:highlight w:val="none"/>
          <w:lang w:val="en-US" w:eastAsia="en-US" w:bidi="en-US"/>
        </w:rPr>
        <w:t>）</w:t>
      </w:r>
      <w:r>
        <w:rPr>
          <w:color w:val="000000"/>
          <w:spacing w:val="0"/>
          <w:w w:val="100"/>
          <w:position w:val="0"/>
        </w:rPr>
        <w:t>三部分组成，以帮助教师具体把握其内涵。这</w:t>
      </w:r>
      <w:r>
        <w:rPr>
          <w:color w:val="000000"/>
          <w:spacing w:val="0"/>
          <w:w w:val="100"/>
          <w:position w:val="0"/>
          <w:sz w:val="20"/>
          <w:szCs w:val="20"/>
        </w:rPr>
        <w:t>12</w:t>
      </w:r>
      <w:r>
        <w:rPr>
          <w:color w:val="000000"/>
          <w:spacing w:val="0"/>
          <w:w w:val="100"/>
          <w:position w:val="0"/>
        </w:rPr>
        <w:t>个标准是：</w:t>
      </w:r>
    </w:p>
    <w:p>
      <w:pPr>
        <w:pStyle w:val="23"/>
        <w:keepNext w:val="0"/>
        <w:keepLines w:val="0"/>
        <w:widowControl w:val="0"/>
        <w:shd w:val="clear" w:color="auto" w:fill="auto"/>
        <w:bidi w:val="0"/>
        <w:spacing w:before="0" w:after="0" w:line="367" w:lineRule="exact"/>
        <w:ind w:left="0" w:right="0" w:firstLine="440"/>
        <w:jc w:val="both"/>
      </w:pPr>
      <w:r>
        <w:rPr>
          <w:color w:val="000000"/>
          <w:spacing w:val="0"/>
          <w:w w:val="100"/>
          <w:position w:val="0"/>
        </w:rPr>
        <w:t>标准</w:t>
      </w:r>
      <w:r>
        <w:rPr>
          <w:color w:val="000000"/>
          <w:spacing w:val="0"/>
          <w:w w:val="100"/>
          <w:position w:val="0"/>
          <w:sz w:val="20"/>
          <w:szCs w:val="20"/>
        </w:rPr>
        <w:t>1：</w:t>
      </w:r>
      <w:r>
        <w:rPr>
          <w:color w:val="000000"/>
          <w:spacing w:val="0"/>
          <w:w w:val="100"/>
          <w:position w:val="0"/>
        </w:rPr>
        <w:t>语言技能。教师拥有高水平的中文语言技能,能将听、说、读、写四种技能融会，并有效地运用在语言沟通、理解诠释和表达演示三个沟通的模式内。</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标准</w:t>
      </w:r>
      <w:r>
        <w:rPr>
          <w:color w:val="000000"/>
          <w:spacing w:val="0"/>
          <w:w w:val="100"/>
          <w:position w:val="0"/>
          <w:sz w:val="20"/>
          <w:szCs w:val="20"/>
        </w:rPr>
        <w:t>2：</w:t>
      </w:r>
      <w:r>
        <w:rPr>
          <w:color w:val="000000"/>
          <w:spacing w:val="0"/>
          <w:w w:val="100"/>
          <w:position w:val="0"/>
        </w:rPr>
        <w:t>语言学知识。教师对中国文字和语言学拥有广博的知识，并了解中文语法的特征，明白语法教学和语言应用需要在适合学生年龄与文化的情境中进行的重要性。</w:t>
      </w:r>
    </w:p>
    <w:p>
      <w:pPr>
        <w:pStyle w:val="23"/>
        <w:keepNext w:val="0"/>
        <w:keepLines w:val="0"/>
        <w:widowControl w:val="0"/>
        <w:shd w:val="clear" w:color="auto" w:fill="auto"/>
        <w:bidi w:val="0"/>
        <w:spacing w:before="0" w:after="0" w:line="379" w:lineRule="exact"/>
        <w:ind w:left="0" w:right="0" w:firstLine="440"/>
        <w:jc w:val="both"/>
      </w:pPr>
      <w:r>
        <w:rPr>
          <w:color w:val="000000"/>
          <w:spacing w:val="0"/>
          <w:w w:val="100"/>
          <w:position w:val="0"/>
        </w:rPr>
        <w:t>标准</w:t>
      </w:r>
      <w:r>
        <w:rPr>
          <w:color w:val="000000"/>
          <w:spacing w:val="0"/>
          <w:w w:val="100"/>
          <w:position w:val="0"/>
          <w:sz w:val="20"/>
          <w:szCs w:val="20"/>
        </w:rPr>
        <w:t>3：</w:t>
      </w:r>
      <w:r>
        <w:rPr>
          <w:color w:val="000000"/>
          <w:spacing w:val="0"/>
          <w:w w:val="100"/>
          <w:position w:val="0"/>
        </w:rPr>
        <w:t>文化知识。教师对中国多元文化拥有广博和深入的知识，明白在语言教学中必须持续并有系统性地将文化知识融合其中。</w:t>
      </w:r>
    </w:p>
    <w:p>
      <w:pPr>
        <w:pStyle w:val="23"/>
        <w:keepNext w:val="0"/>
        <w:keepLines w:val="0"/>
        <w:widowControl w:val="0"/>
        <w:shd w:val="clear" w:color="auto" w:fill="auto"/>
        <w:bidi w:val="0"/>
        <w:spacing w:before="0" w:after="0" w:line="379" w:lineRule="exact"/>
        <w:ind w:left="0" w:right="0" w:firstLine="440"/>
        <w:jc w:val="both"/>
      </w:pPr>
      <w:r>
        <w:rPr>
          <w:color w:val="000000"/>
          <w:spacing w:val="0"/>
          <w:w w:val="100"/>
          <w:position w:val="0"/>
        </w:rPr>
        <w:t>标准</w:t>
      </w:r>
      <w:r>
        <w:rPr>
          <w:color w:val="000000"/>
          <w:spacing w:val="0"/>
          <w:w w:val="100"/>
          <w:position w:val="0"/>
          <w:sz w:val="20"/>
          <w:szCs w:val="20"/>
        </w:rPr>
        <w:t>4：</w:t>
      </w:r>
      <w:r>
        <w:rPr>
          <w:color w:val="000000"/>
          <w:spacing w:val="0"/>
          <w:w w:val="100"/>
          <w:position w:val="0"/>
        </w:rPr>
        <w:t>第二语言习得。教师能够有效地应用第二语言习得理论和研究于教学法、教学实践与教学策略上，启发学生学习第二语言的潜能。</w:t>
      </w:r>
    </w:p>
    <w:p>
      <w:pPr>
        <w:pStyle w:val="23"/>
        <w:keepNext w:val="0"/>
        <w:keepLines w:val="0"/>
        <w:widowControl w:val="0"/>
        <w:shd w:val="clear" w:color="auto" w:fill="auto"/>
        <w:bidi w:val="0"/>
        <w:spacing w:before="0" w:after="0" w:line="379" w:lineRule="exact"/>
        <w:ind w:left="0" w:right="0" w:firstLine="440"/>
        <w:jc w:val="both"/>
      </w:pPr>
      <w:r>
        <w:rPr>
          <w:color w:val="000000"/>
          <w:spacing w:val="0"/>
          <w:w w:val="100"/>
          <w:position w:val="0"/>
        </w:rPr>
        <w:t>标准</w:t>
      </w:r>
      <w:r>
        <w:rPr>
          <w:color w:val="000000"/>
          <w:spacing w:val="0"/>
          <w:w w:val="100"/>
          <w:position w:val="0"/>
          <w:sz w:val="20"/>
          <w:szCs w:val="20"/>
        </w:rPr>
        <w:t>5：</w:t>
      </w:r>
      <w:r>
        <w:rPr>
          <w:color w:val="000000"/>
          <w:spacing w:val="0"/>
          <w:w w:val="100"/>
          <w:position w:val="0"/>
        </w:rPr>
        <w:t>儿童的成长和发展。教师了解儿童与少年的学习和发育情况，并能够配合学生心智发展、提供合乎年龄阶段的学习机会。</w:t>
      </w:r>
    </w:p>
    <w:p>
      <w:pPr>
        <w:pStyle w:val="23"/>
        <w:keepNext w:val="0"/>
        <w:keepLines w:val="0"/>
        <w:widowControl w:val="0"/>
        <w:shd w:val="clear" w:color="auto" w:fill="auto"/>
        <w:bidi w:val="0"/>
        <w:spacing w:before="0" w:after="0" w:line="384" w:lineRule="exact"/>
        <w:ind w:left="0" w:right="0" w:firstLine="440"/>
        <w:jc w:val="both"/>
      </w:pPr>
      <w:r>
        <w:rPr>
          <w:color w:val="000000"/>
          <w:spacing w:val="0"/>
          <w:w w:val="100"/>
          <w:position w:val="0"/>
        </w:rPr>
        <w:t>标准</w:t>
      </w:r>
      <w:r>
        <w:rPr>
          <w:color w:val="000000"/>
          <w:spacing w:val="0"/>
          <w:w w:val="100"/>
          <w:position w:val="0"/>
          <w:sz w:val="20"/>
          <w:szCs w:val="20"/>
        </w:rPr>
        <w:t>6：</w:t>
      </w:r>
      <w:r>
        <w:rPr>
          <w:color w:val="000000"/>
          <w:spacing w:val="0"/>
          <w:w w:val="100"/>
          <w:position w:val="0"/>
        </w:rPr>
        <w:t>各种不同的学习者。教师帮助学生了解不同的语言学习方式，并利用不同的教学策略以及教学资源来满足学生不同的需求。</w:t>
      </w:r>
    </w:p>
    <w:p>
      <w:pPr>
        <w:pStyle w:val="23"/>
        <w:keepNext w:val="0"/>
        <w:keepLines w:val="0"/>
        <w:widowControl w:val="0"/>
        <w:shd w:val="clear" w:color="auto" w:fill="auto"/>
        <w:bidi w:val="0"/>
        <w:spacing w:before="0" w:after="0" w:line="374" w:lineRule="exact"/>
        <w:ind w:left="0" w:right="0" w:firstLine="440"/>
        <w:jc w:val="both"/>
      </w:pPr>
      <w:r>
        <w:rPr>
          <w:color w:val="000000"/>
          <w:spacing w:val="0"/>
          <w:w w:val="100"/>
          <w:position w:val="0"/>
        </w:rPr>
        <w:t>标准</w:t>
      </w:r>
      <w:r>
        <w:rPr>
          <w:color w:val="000000"/>
          <w:spacing w:val="0"/>
          <w:w w:val="100"/>
          <w:position w:val="0"/>
          <w:sz w:val="20"/>
          <w:szCs w:val="20"/>
        </w:rPr>
        <w:t>7：</w:t>
      </w:r>
      <w:r>
        <w:rPr>
          <w:color w:val="000000"/>
          <w:spacing w:val="0"/>
          <w:w w:val="100"/>
          <w:position w:val="0"/>
        </w:rPr>
        <w:t>学习环境。教师熟知如何创造和维持有效的教学环境以提升学生积极参与不同课堂情境里的活动。</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标准</w:t>
      </w:r>
      <w:r>
        <w:rPr>
          <w:color w:val="000000"/>
          <w:spacing w:val="0"/>
          <w:w w:val="100"/>
          <w:position w:val="0"/>
          <w:sz w:val="20"/>
          <w:szCs w:val="20"/>
        </w:rPr>
        <w:t>8：</w:t>
      </w:r>
      <w:r>
        <w:rPr>
          <w:color w:val="000000"/>
          <w:spacing w:val="0"/>
          <w:w w:val="100"/>
          <w:position w:val="0"/>
        </w:rPr>
        <w:t>教学计划和教学策略。教师熟知以外语学习目标为主的</w:t>
      </w:r>
      <w:r>
        <w:rPr>
          <w:color w:val="000000"/>
          <w:spacing w:val="0"/>
          <w:w w:val="100"/>
          <w:position w:val="0"/>
          <w:highlight w:val="none"/>
        </w:rPr>
        <w:t>教学计</w:t>
      </w:r>
      <w:r>
        <w:rPr>
          <w:color w:val="000000"/>
          <w:spacing w:val="0"/>
          <w:w w:val="100"/>
          <w:position w:val="0"/>
        </w:rPr>
        <w:t>划，螺旋式的教学设计，该学到的内容和该学会的技能；知道如何利用各种教学策略让学生执行有意义且有趣的真实语言任务。</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标准</w:t>
      </w:r>
      <w:r>
        <w:rPr>
          <w:color w:val="000000"/>
          <w:spacing w:val="0"/>
          <w:w w:val="100"/>
          <w:position w:val="0"/>
          <w:sz w:val="20"/>
          <w:szCs w:val="20"/>
        </w:rPr>
        <w:t>9：</w:t>
      </w:r>
      <w:r>
        <w:rPr>
          <w:color w:val="000000"/>
          <w:spacing w:val="0"/>
          <w:w w:val="100"/>
          <w:position w:val="0"/>
        </w:rPr>
        <w:t>评估。教师了解教学评估是经常性的，也是多样性的；它必须能反映以学习目标为准的课程内容与语言技能。他们能够以实践任务的评估方式，让学生在不同的文化语境中适当地表现中文的程度。</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标准</w:t>
      </w:r>
      <w:r>
        <w:rPr>
          <w:color w:val="000000"/>
          <w:spacing w:val="0"/>
          <w:w w:val="100"/>
          <w:position w:val="0"/>
          <w:sz w:val="20"/>
          <w:szCs w:val="20"/>
        </w:rPr>
        <w:t>10：</w:t>
      </w:r>
      <w:r>
        <w:rPr>
          <w:color w:val="000000"/>
          <w:spacing w:val="0"/>
          <w:w w:val="100"/>
          <w:position w:val="0"/>
        </w:rPr>
        <w:t>沟通技巧。教师能够熟知并有效地运用言语、肢体言语和书面沟通技巧，支持与强化课堂上和学校里的各种互动。</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标准</w:t>
      </w:r>
      <w:r>
        <w:rPr>
          <w:color w:val="000000"/>
          <w:spacing w:val="0"/>
          <w:w w:val="100"/>
          <w:position w:val="0"/>
          <w:sz w:val="20"/>
          <w:szCs w:val="20"/>
        </w:rPr>
        <w:t>11：</w:t>
      </w:r>
      <w:r>
        <w:rPr>
          <w:color w:val="000000"/>
          <w:spacing w:val="0"/>
          <w:w w:val="100"/>
          <w:position w:val="0"/>
        </w:rPr>
        <w:t>科技知识。教师了解科技能加强语言和文化的学习，并提供启发学生学习兴趣的工具和策略。他们运用科技来教学和设计课程。</w:t>
      </w:r>
    </w:p>
    <w:p>
      <w:pPr>
        <w:pStyle w:val="23"/>
        <w:keepNext w:val="0"/>
        <w:keepLines w:val="0"/>
        <w:widowControl w:val="0"/>
        <w:shd w:val="clear" w:color="auto" w:fill="auto"/>
        <w:bidi w:val="0"/>
        <w:spacing w:before="0" w:after="0" w:line="370" w:lineRule="exact"/>
        <w:ind w:left="0" w:right="0" w:firstLine="440"/>
        <w:jc w:val="both"/>
        <w:rPr>
          <w:rFonts w:hint="default"/>
          <w:lang w:val="en-US"/>
        </w:rPr>
        <w:sectPr>
          <w:headerReference r:id="rId753" w:type="first"/>
          <w:footerReference r:id="rId756" w:type="first"/>
          <w:headerReference r:id="rId751" w:type="default"/>
          <w:footerReference r:id="rId754" w:type="default"/>
          <w:headerReference r:id="rId752" w:type="even"/>
          <w:footerReference r:id="rId755"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标准</w:t>
      </w:r>
      <w:r>
        <w:rPr>
          <w:color w:val="000000"/>
          <w:spacing w:val="0"/>
          <w:w w:val="100"/>
          <w:position w:val="0"/>
          <w:sz w:val="20"/>
          <w:szCs w:val="20"/>
        </w:rPr>
        <w:t>12：</w:t>
      </w:r>
      <w:r>
        <w:rPr>
          <w:color w:val="000000"/>
          <w:spacing w:val="0"/>
          <w:w w:val="100"/>
          <w:position w:val="0"/>
        </w:rPr>
        <w:t>专业进修。教师积极参加专业社团，广泛参与各种教学反思活</w:t>
      </w:r>
    </w:p>
    <w:p>
      <w:pPr>
        <w:pStyle w:val="23"/>
        <w:keepNext w:val="0"/>
        <w:keepLines w:val="0"/>
        <w:widowControl w:val="0"/>
        <w:shd w:val="clear" w:color="auto" w:fill="auto"/>
        <w:bidi w:val="0"/>
        <w:spacing w:before="0" w:after="0" w:line="370" w:lineRule="exact"/>
        <w:ind w:left="0" w:right="0" w:firstLine="0"/>
        <w:jc w:val="both"/>
      </w:pPr>
      <w:r>
        <w:rPr>
          <w:color w:val="000000"/>
          <w:spacing w:val="0"/>
          <w:w w:val="100"/>
          <w:position w:val="0"/>
        </w:rPr>
        <w:t>动，并寻求提高自己专业水平的机会。</w:t>
      </w:r>
    </w:p>
    <w:p>
      <w:pPr>
        <w:pStyle w:val="23"/>
        <w:keepNext w:val="0"/>
        <w:keepLines w:val="0"/>
        <w:widowControl w:val="0"/>
        <w:shd w:val="clear" w:color="auto" w:fill="auto"/>
        <w:bidi w:val="0"/>
        <w:spacing w:before="0" w:after="340" w:line="363" w:lineRule="exact"/>
        <w:ind w:left="0" w:right="0" w:firstLine="440"/>
        <w:jc w:val="both"/>
      </w:pPr>
      <w:r>
        <w:rPr>
          <w:color w:val="000000"/>
          <w:spacing w:val="0"/>
          <w:w w:val="100"/>
          <w:position w:val="0"/>
        </w:rPr>
        <w:t>《大纲》的最后一部分提供了一个中小学中文教师培训课程纲要，依据《大纲》的要求设置五个方面的必修课程，以帮助华裔和母语非汉语的中文教师了解汉语教学的性质及特点：语言学和文字学知识；中国文化知识</w:t>
      </w:r>
      <w:r>
        <w:rPr>
          <w:color w:val="000000"/>
          <w:spacing w:val="0"/>
          <w:w w:val="100"/>
          <w:position w:val="0"/>
          <w:highlight w:val="none"/>
          <w:lang w:val="en-US"/>
        </w:rPr>
        <w:t>；</w:t>
      </w:r>
      <w:r>
        <w:rPr>
          <w:color w:val="000000"/>
          <w:spacing w:val="0"/>
          <w:w w:val="100"/>
          <w:position w:val="0"/>
        </w:rPr>
        <w:t>外语教学法；教材教法</w:t>
      </w:r>
      <w:r>
        <w:rPr>
          <w:color w:val="000000"/>
          <w:spacing w:val="0"/>
          <w:w w:val="100"/>
          <w:position w:val="0"/>
          <w:highlight w:val="none"/>
          <w:lang w:val="en-US"/>
        </w:rPr>
        <w:t>；</w:t>
      </w:r>
      <w:r>
        <w:rPr>
          <w:color w:val="000000"/>
          <w:spacing w:val="0"/>
          <w:w w:val="100"/>
          <w:position w:val="0"/>
        </w:rPr>
        <w:t>教育科技与中文教学。</w:t>
      </w:r>
    </w:p>
    <w:p>
      <w:pPr>
        <w:pStyle w:val="23"/>
        <w:keepNext w:val="0"/>
        <w:keepLines w:val="0"/>
        <w:widowControl w:val="0"/>
        <w:shd w:val="clear" w:color="auto" w:fill="auto"/>
        <w:bidi w:val="0"/>
        <w:spacing w:before="0" w:after="340" w:line="364" w:lineRule="exact"/>
        <w:ind w:left="0" w:right="0" w:firstLine="440"/>
        <w:jc w:val="both"/>
      </w:pPr>
      <w:r>
        <w:rPr>
          <w:color w:val="000000"/>
          <w:spacing w:val="0"/>
          <w:w w:val="100"/>
          <w:position w:val="0"/>
        </w:rPr>
        <w:t>（三）案例讨论</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【案例</w:t>
      </w:r>
      <w:r>
        <w:rPr>
          <w:color w:val="000000"/>
          <w:spacing w:val="0"/>
          <w:w w:val="100"/>
          <w:position w:val="0"/>
          <w:sz w:val="20"/>
          <w:szCs w:val="20"/>
        </w:rPr>
        <w:t>2</w:t>
      </w:r>
      <w:r>
        <w:rPr>
          <w:color w:val="000000"/>
          <w:spacing w:val="0"/>
          <w:w w:val="100"/>
          <w:position w:val="0"/>
        </w:rPr>
        <w:t>】</w:t>
      </w:r>
    </w:p>
    <w:p>
      <w:pPr>
        <w:pStyle w:val="23"/>
        <w:keepNext w:val="0"/>
        <w:keepLines w:val="0"/>
        <w:widowControl w:val="0"/>
        <w:shd w:val="clear" w:color="auto" w:fill="auto"/>
        <w:bidi w:val="0"/>
        <w:spacing w:before="0" w:after="0" w:line="364" w:lineRule="exact"/>
        <w:ind w:left="420" w:right="0" w:firstLine="440"/>
        <w:jc w:val="both"/>
        <w:rPr>
          <w:sz w:val="18"/>
          <w:szCs w:val="18"/>
        </w:rPr>
      </w:pPr>
      <w:r>
        <w:rPr>
          <w:color w:val="000000"/>
          <w:spacing w:val="0"/>
          <w:w w:val="100"/>
          <w:position w:val="0"/>
          <w:sz w:val="18"/>
          <w:szCs w:val="18"/>
        </w:rPr>
        <w:t>李平打算毕业以后从事国际汉语教学工作，听说《国际汉语教师标准》颁布了，她找来好好读了一下，想看看自己还缺什么。没想到看完《国际汉语教师标准》之后，心里不禁凉了半截。</w:t>
      </w:r>
      <w:r>
        <w:rPr>
          <w:color w:val="000000"/>
          <w:spacing w:val="0"/>
          <w:w w:val="100"/>
          <w:position w:val="0"/>
          <w:sz w:val="18"/>
          <w:szCs w:val="18"/>
          <w:lang w:val="zh-CN" w:eastAsia="zh-CN" w:bidi="zh-CN"/>
        </w:rPr>
        <w:t>“标</w:t>
      </w:r>
      <w:r>
        <w:rPr>
          <w:color w:val="000000"/>
          <w:spacing w:val="0"/>
          <w:w w:val="100"/>
          <w:position w:val="0"/>
          <w:sz w:val="18"/>
          <w:szCs w:val="18"/>
        </w:rPr>
        <w:t>准的要求好高呀！</w:t>
      </w:r>
      <w:r>
        <w:rPr>
          <w:color w:val="000000"/>
          <w:spacing w:val="0"/>
          <w:w w:val="100"/>
          <w:position w:val="0"/>
          <w:sz w:val="18"/>
          <w:szCs w:val="18"/>
          <w:lang w:val="zh-CN" w:eastAsia="zh-CN" w:bidi="zh-CN"/>
        </w:rPr>
        <w:t>”李平</w:t>
      </w:r>
      <w:r>
        <w:rPr>
          <w:color w:val="000000"/>
          <w:spacing w:val="0"/>
          <w:w w:val="100"/>
          <w:position w:val="0"/>
          <w:sz w:val="18"/>
          <w:szCs w:val="18"/>
        </w:rPr>
        <w:t>说，</w:t>
      </w:r>
      <w:r>
        <w:rPr>
          <w:color w:val="000000"/>
          <w:spacing w:val="0"/>
          <w:w w:val="100"/>
          <w:position w:val="0"/>
          <w:sz w:val="18"/>
          <w:szCs w:val="18"/>
          <w:lang w:val="zh-CN" w:eastAsia="zh-CN" w:bidi="zh-CN"/>
        </w:rPr>
        <w:t>“比如</w:t>
      </w:r>
      <w:r>
        <w:rPr>
          <w:color w:val="000000"/>
          <w:spacing w:val="0"/>
          <w:w w:val="100"/>
          <w:position w:val="0"/>
          <w:sz w:val="18"/>
          <w:szCs w:val="18"/>
        </w:rPr>
        <w:t>，在文化知识方面，要求我们了解历史文化，中国主要哲学思想与宗教文化的基本知识，中国文学与艺术的基本知识，还有中国民俗文化，中国国情的基本知识等等，并且都要能够运用于教学。那么多东西，我好多都不知道，而且各种能力的培养也非一日之功。达不到这个标准是不是就意味着不能当汉语教师</w:t>
      </w:r>
      <w:r>
        <w:rPr>
          <w:rFonts w:hint="eastAsia"/>
          <w:color w:val="000000"/>
          <w:spacing w:val="0"/>
          <w:w w:val="100"/>
          <w:position w:val="0"/>
          <w:sz w:val="18"/>
          <w:szCs w:val="18"/>
          <w:highlight w:val="none"/>
          <w:lang w:eastAsia="zh-CN"/>
        </w:rPr>
        <w:t>？</w:t>
      </w:r>
      <w:r>
        <w:rPr>
          <w:color w:val="000000"/>
          <w:spacing w:val="0"/>
          <w:w w:val="100"/>
          <w:position w:val="0"/>
          <w:sz w:val="18"/>
          <w:szCs w:val="18"/>
        </w:rPr>
        <w:t>这个标准是不是太高了？"</w:t>
      </w:r>
    </w:p>
    <w:p>
      <w:pPr>
        <w:pStyle w:val="23"/>
        <w:keepNext w:val="0"/>
        <w:keepLines w:val="0"/>
        <w:widowControl w:val="0"/>
        <w:shd w:val="clear" w:color="auto" w:fill="auto"/>
        <w:bidi w:val="0"/>
        <w:spacing w:before="0" w:after="160" w:line="364" w:lineRule="exact"/>
        <w:ind w:left="0" w:right="0" w:firstLine="440"/>
        <w:jc w:val="both"/>
      </w:pPr>
      <w:r>
        <w:rPr>
          <w:color w:val="000000"/>
          <w:spacing w:val="0"/>
          <w:w w:val="100"/>
          <w:position w:val="0"/>
        </w:rPr>
        <w:t>我们认为，《国际汉语教师标准》的确对教师提出了较高的要求，教师要具备如此全面的知识和能力结构绝非易事。每个教师的教育经历和个性特点都有所不同，因此一开始就能达到这么高标准的人肯定非常少，或许从业很久</w:t>
      </w:r>
      <w:r>
        <w:rPr>
          <w:color w:val="000000"/>
          <w:spacing w:val="0"/>
          <w:w w:val="100"/>
          <w:position w:val="0"/>
          <w:highlight w:val="none"/>
        </w:rPr>
        <w:t>的教师</w:t>
      </w:r>
      <w:r>
        <w:rPr>
          <w:color w:val="000000"/>
          <w:spacing w:val="0"/>
          <w:w w:val="100"/>
          <w:position w:val="0"/>
        </w:rPr>
        <w:t>也未必都能达到。但是，教师标准并不会因此而降低，因为这些标准的制订并不是随意地拍脑袋拍出来的，而是日益复杂的教学工作对教师提出的要求。在其他行业，比如，刚入行的工程师不会被要求去设计一项复杂工程，刚从医学院毕业的学生也不会马上独立承担一个大型手术，而语言教学不同，进了教室对没有经验的新教师和有经验的老教师的要求是一样的，没有学生会因为你是新教师而降低对你的要求。因此当新教师第一次踏进教师行列，他们就要参照同样的标准，步入和他们有经验的同事一样的程序（丹尼尔森,</w:t>
      </w:r>
      <w:r>
        <w:rPr>
          <w:color w:val="000000"/>
          <w:spacing w:val="0"/>
          <w:w w:val="100"/>
          <w:position w:val="0"/>
          <w:sz w:val="20"/>
          <w:szCs w:val="20"/>
        </w:rPr>
        <w:t>2005）</w:t>
      </w:r>
      <w:r>
        <w:rPr>
          <w:color w:val="000000"/>
          <w:spacing w:val="0"/>
          <w:w w:val="100"/>
          <w:position w:val="0"/>
        </w:rPr>
        <w:t>。应该承认，《国际汉语教师标准》是一个高要求的标准，因为它是教师职业发展的目标，是一个优秀的汉语教师应该努力的方向。但作为一名准备进入这个行业或刚入行的新教师，必须具备一些从事汉语教学所必需的最基本的知识和技能。</w:t>
      </w:r>
    </w:p>
    <w:p>
      <w:pPr>
        <w:pStyle w:val="23"/>
        <w:keepNext w:val="0"/>
        <w:keepLines w:val="0"/>
        <w:widowControl w:val="0"/>
        <w:shd w:val="clear" w:color="auto" w:fill="auto"/>
        <w:bidi w:val="0"/>
        <w:spacing w:before="0" w:after="160" w:line="363" w:lineRule="exact"/>
        <w:ind w:left="0" w:right="0" w:firstLine="0"/>
        <w:jc w:val="center"/>
        <w:rPr>
          <w:sz w:val="20"/>
          <w:szCs w:val="20"/>
        </w:rPr>
      </w:pPr>
      <w:r>
        <w:rPr>
          <w:color w:val="000000"/>
          <w:spacing w:val="0"/>
          <w:w w:val="100"/>
          <w:position w:val="0"/>
          <w:sz w:val="20"/>
          <w:szCs w:val="20"/>
        </w:rPr>
        <w:t>-从教应具备的基本知识和技能</w:t>
      </w:r>
    </w:p>
    <w:p>
      <w:pPr>
        <w:pStyle w:val="23"/>
        <w:keepNext w:val="0"/>
        <w:keepLines w:val="0"/>
        <w:widowControl w:val="0"/>
        <w:shd w:val="clear" w:color="auto" w:fill="auto"/>
        <w:bidi w:val="0"/>
        <w:spacing w:before="0" w:after="0" w:line="363" w:lineRule="exact"/>
        <w:ind w:left="0" w:right="0" w:firstLine="440"/>
        <w:jc w:val="both"/>
        <w:rPr>
          <w:sz w:val="20"/>
          <w:szCs w:val="20"/>
        </w:rPr>
      </w:pPr>
      <w:r>
        <w:rPr>
          <w:color w:val="000000"/>
          <w:spacing w:val="0"/>
          <w:w w:val="100"/>
          <w:position w:val="0"/>
          <w:sz w:val="20"/>
          <w:szCs w:val="20"/>
        </w:rPr>
        <w:t>（一）基本知识</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所谓基本知识，就是指汉语教师应该掌握的、对日常教学工作有较大影响的知识，可以分成“教什么</w:t>
      </w:r>
      <w:r>
        <w:rPr>
          <w:color w:val="000000"/>
          <w:spacing w:val="0"/>
          <w:w w:val="100"/>
          <w:position w:val="0"/>
          <w:lang w:val="zh-CN" w:eastAsia="zh-CN" w:bidi="zh-CN"/>
        </w:rPr>
        <w:t>”的相</w:t>
      </w:r>
      <w:r>
        <w:rPr>
          <w:color w:val="000000"/>
          <w:spacing w:val="0"/>
          <w:w w:val="100"/>
          <w:position w:val="0"/>
        </w:rPr>
        <w:t>关知识</w:t>
      </w:r>
      <w:r>
        <w:rPr>
          <w:color w:val="000000"/>
          <w:spacing w:val="0"/>
          <w:w w:val="100"/>
          <w:position w:val="0"/>
          <w:lang w:val="zh-CN" w:eastAsia="zh-CN" w:bidi="zh-CN"/>
        </w:rPr>
        <w:t>、“怎</w:t>
      </w:r>
      <w:r>
        <w:rPr>
          <w:color w:val="000000"/>
          <w:spacing w:val="0"/>
          <w:w w:val="100"/>
          <w:position w:val="0"/>
        </w:rPr>
        <w:t>么教"的相关知识</w:t>
      </w:r>
      <w:r>
        <w:rPr>
          <w:color w:val="000000"/>
          <w:spacing w:val="0"/>
          <w:w w:val="100"/>
          <w:position w:val="0"/>
          <w:lang w:val="zh-CN" w:eastAsia="zh-CN" w:bidi="zh-CN"/>
        </w:rPr>
        <w:t>、“怎</w:t>
      </w:r>
      <w:r>
        <w:rPr>
          <w:color w:val="000000"/>
          <w:spacing w:val="0"/>
          <w:w w:val="100"/>
          <w:position w:val="0"/>
        </w:rPr>
        <w:t>么学</w:t>
      </w:r>
      <w:r>
        <w:rPr>
          <w:color w:val="000000"/>
          <w:spacing w:val="0"/>
          <w:w w:val="100"/>
          <w:position w:val="0"/>
          <w:lang w:val="zh-CN" w:eastAsia="zh-CN" w:bidi="zh-CN"/>
        </w:rPr>
        <w:t>”的相</w:t>
      </w:r>
      <w:r>
        <w:rPr>
          <w:color w:val="000000"/>
          <w:spacing w:val="0"/>
          <w:w w:val="100"/>
          <w:position w:val="0"/>
        </w:rPr>
        <w:t>关知识三个部分。</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lang w:val="zh-CN" w:eastAsia="zh-CN" w:bidi="zh-CN"/>
        </w:rPr>
        <w:t>“教什</w:t>
      </w:r>
      <w:r>
        <w:rPr>
          <w:color w:val="000000"/>
          <w:spacing w:val="0"/>
          <w:w w:val="100"/>
          <w:position w:val="0"/>
        </w:rPr>
        <w:t>么”的相关知识主要是指汉语言文字学的知识和基本的</w:t>
      </w:r>
      <w:r>
        <w:rPr>
          <w:color w:val="000000"/>
          <w:spacing w:val="0"/>
          <w:w w:val="100"/>
          <w:position w:val="0"/>
          <w:highlight w:val="none"/>
        </w:rPr>
        <w:t>文化常</w:t>
      </w:r>
      <w:r>
        <w:rPr>
          <w:color w:val="000000"/>
          <w:spacing w:val="0"/>
          <w:w w:val="100"/>
          <w:position w:val="0"/>
        </w:rPr>
        <w:t>识。作为汉语教师，其职责主要是教授母语为非汉语的学生汉语，这就要求教师自身对汉语言文字的基本理论和知识有所了解。教师不仅需要掌握现代汉语的基本知识，能够把握汉语的面貌（语音、词汇、语法、文字的状况）并进行分析，也需要了解一些语言学的理论知识。教师只有对汉语言文字有比较</w:t>
      </w:r>
      <w:r>
        <w:rPr>
          <w:color w:val="000000"/>
          <w:spacing w:val="0"/>
          <w:w w:val="100"/>
          <w:position w:val="0"/>
          <w:highlight w:val="none"/>
        </w:rPr>
        <w:t>完整的认识</w:t>
      </w:r>
      <w:r>
        <w:rPr>
          <w:color w:val="000000"/>
          <w:spacing w:val="0"/>
          <w:w w:val="100"/>
          <w:position w:val="0"/>
        </w:rPr>
        <w:t>并熟知汉语言文字的特点，才知道应该教给学生什么。汉语国际推广的过程也是中华文化传播的过程，因此，中国文化常识和国情知识也是教师应掌握的。</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lang w:val="zh-CN" w:eastAsia="zh-CN" w:bidi="zh-CN"/>
        </w:rPr>
        <w:t>“怎</w:t>
      </w:r>
      <w:r>
        <w:rPr>
          <w:color w:val="000000"/>
          <w:spacing w:val="0"/>
          <w:w w:val="100"/>
          <w:position w:val="0"/>
        </w:rPr>
        <w:t>么教</w:t>
      </w:r>
      <w:r>
        <w:rPr>
          <w:color w:val="000000"/>
          <w:spacing w:val="0"/>
          <w:w w:val="100"/>
          <w:position w:val="0"/>
          <w:lang w:val="zh-CN" w:eastAsia="zh-CN" w:bidi="zh-CN"/>
        </w:rPr>
        <w:t>”的相</w:t>
      </w:r>
      <w:r>
        <w:rPr>
          <w:color w:val="000000"/>
          <w:spacing w:val="0"/>
          <w:w w:val="100"/>
          <w:position w:val="0"/>
        </w:rPr>
        <w:t>关知识主要是指汉语作为第二语言/外语教学法的知识，主要包括第二语言/外语教学法流派、语言要素教学法、语言技能教学法、课堂教学技巧，还包括如何设计教案、如何组织课堂教学、如何进行测验评估等知识。教师只有具备了这些知识，才能在课堂上有效地自主地开展教学活动。</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lang w:val="zh-CN" w:eastAsia="zh-CN" w:bidi="zh-CN"/>
        </w:rPr>
        <w:t>“怎</w:t>
      </w:r>
      <w:r>
        <w:rPr>
          <w:color w:val="000000"/>
          <w:spacing w:val="0"/>
          <w:w w:val="100"/>
          <w:position w:val="0"/>
        </w:rPr>
        <w:t>么学”的相关知识主要是指二语习得理论、学习心理、语言认知等方面的知识。现代语言教学认识到学生作为学习主体在学习活动中所起的巨大作用，以及语言习得过程的复杂性，研究成果非常丰富，对此教师应该有一个基本的认识和理解。</w:t>
      </w:r>
    </w:p>
    <w:p>
      <w:pPr>
        <w:pStyle w:val="23"/>
        <w:keepNext w:val="0"/>
        <w:keepLines w:val="0"/>
        <w:widowControl w:val="0"/>
        <w:shd w:val="clear" w:color="auto" w:fill="auto"/>
        <w:bidi w:val="0"/>
        <w:spacing w:before="0" w:after="500" w:line="363" w:lineRule="exact"/>
        <w:ind w:left="0" w:right="0" w:firstLine="440"/>
        <w:jc w:val="both"/>
        <w:rPr>
          <w:rFonts w:hint="default"/>
          <w:lang w:val="en-US"/>
        </w:rPr>
        <w:sectPr>
          <w:headerReference r:id="rId759" w:type="first"/>
          <w:footerReference r:id="rId762" w:type="first"/>
          <w:headerReference r:id="rId757" w:type="default"/>
          <w:footerReference r:id="rId760" w:type="default"/>
          <w:headerReference r:id="rId758" w:type="even"/>
          <w:footerReference r:id="rId761"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对基本知识的掌握过程也就是一个教学理念逐步形成的过程，因此，教师应该重视基本知识的学习，改变头脑中一些已有的、甚至错误的教学观念，为</w:t>
      </w:r>
    </w:p>
    <w:p>
      <w:pPr>
        <w:pStyle w:val="23"/>
        <w:keepNext w:val="0"/>
        <w:keepLines w:val="0"/>
        <w:widowControl w:val="0"/>
        <w:shd w:val="clear" w:color="auto" w:fill="auto"/>
        <w:bidi w:val="0"/>
        <w:spacing w:before="0" w:after="500" w:line="363" w:lineRule="exact"/>
        <w:ind w:left="0" w:right="0" w:firstLine="0"/>
        <w:jc w:val="both"/>
      </w:pPr>
      <w:r>
        <w:rPr>
          <w:color w:val="000000"/>
          <w:spacing w:val="0"/>
          <w:w w:val="100"/>
          <w:position w:val="0"/>
        </w:rPr>
        <w:t>教学工作打下良好的基础。</w:t>
      </w:r>
    </w:p>
    <w:p>
      <w:pPr>
        <w:pStyle w:val="23"/>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rPr>
        <w:t>（二）基本技能</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所谓基本技能，是指教师在教学过程中必须掌握的、会直接影响教师未来专业成长和发展的必要的技能，可以分为以下三个部分：</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一是教学技能。在所有的技能中，教学技能是核心，因为课堂教学能力直接决定了课堂教学质量和水平，关乎教学的成功与失败,它集中体现了教师的综合素质，反映了教师的本质特征。教学能力包括三个方面（教育部师范教育司</w:t>
      </w:r>
      <w:r>
        <w:rPr>
          <w:color w:val="000000"/>
          <w:spacing w:val="0"/>
          <w:w w:val="100"/>
          <w:position w:val="0"/>
          <w:sz w:val="20"/>
          <w:szCs w:val="20"/>
        </w:rPr>
        <w:t>,2003）</w:t>
      </w:r>
      <w:r>
        <w:rPr>
          <w:color w:val="000000"/>
          <w:spacing w:val="0"/>
          <w:w w:val="100"/>
          <w:position w:val="0"/>
          <w:sz w:val="20"/>
          <w:szCs w:val="20"/>
          <w:vertAlign w:val="subscript"/>
        </w:rPr>
        <w:t>:</w:t>
      </w:r>
      <w:r>
        <w:rPr>
          <w:color w:val="000000"/>
          <w:spacing w:val="0"/>
          <w:w w:val="100"/>
          <w:position w:val="0"/>
          <w:sz w:val="20"/>
          <w:szCs w:val="20"/>
        </w:rPr>
        <w:t>（1）</w:t>
      </w:r>
      <w:r>
        <w:rPr>
          <w:color w:val="000000"/>
          <w:spacing w:val="0"/>
          <w:w w:val="100"/>
          <w:position w:val="0"/>
        </w:rPr>
        <w:t>教学设计的技能。指教师综合运用自己的知识和技能，根据教学大纲的要求设计出适当的课程计划和单元计划。包括掌握和运用大纲的能力，掌握和运用教材的能力，制订教学计划的能力。</w:t>
      </w:r>
      <w:r>
        <w:rPr>
          <w:color w:val="000000"/>
          <w:spacing w:val="0"/>
          <w:w w:val="100"/>
          <w:position w:val="0"/>
          <w:sz w:val="20"/>
          <w:szCs w:val="20"/>
        </w:rPr>
        <w:t>（2）</w:t>
      </w:r>
      <w:r>
        <w:rPr>
          <w:color w:val="000000"/>
          <w:spacing w:val="0"/>
          <w:w w:val="100"/>
          <w:position w:val="0"/>
        </w:rPr>
        <w:t>教学实施的能力。指教师在一般教学情况下有效地实施所设计的教学计划，并且根据实际情况控制教学情境的能力。教学实施能力包含了多方面的要求，如选择和运用教学方法的能力、因材施教的能力、课堂教学组织的能力、运用各种教学技巧的能力和教学机智等。</w:t>
      </w:r>
      <w:r>
        <w:rPr>
          <w:color w:val="000000"/>
          <w:spacing w:val="0"/>
          <w:w w:val="100"/>
          <w:position w:val="0"/>
          <w:sz w:val="20"/>
          <w:szCs w:val="20"/>
        </w:rPr>
        <w:t>（3）</w:t>
      </w:r>
      <w:r>
        <w:rPr>
          <w:color w:val="000000"/>
          <w:spacing w:val="0"/>
          <w:w w:val="100"/>
          <w:position w:val="0"/>
        </w:rPr>
        <w:t>学业检查评价的能力。教师在教学过程中运用各种评价方法了解学生的学习状况，以判定教师是否完成了教学目标，学生是否达到了预定的学习目标，并根据反馈信息来补救或者改进教学工作。其中包括设定评价目标和评价标准的能力、搜集评价资料的能力、选择和运用评价方法及评价工具的能力、分析或者解释评价资料与结果的能力以及反馈矫正的能力等。目前汉语教学界对评价的关注还很不够，许多教师往往不知道怎么设计</w:t>
      </w:r>
      <w:r>
        <w:rPr>
          <w:color w:val="000000"/>
          <w:spacing w:val="0"/>
          <w:w w:val="100"/>
          <w:position w:val="0"/>
          <w:highlight w:val="none"/>
        </w:rPr>
        <w:t>有效的评价</w:t>
      </w:r>
      <w:r>
        <w:rPr>
          <w:color w:val="000000"/>
          <w:spacing w:val="0"/>
          <w:w w:val="100"/>
          <w:position w:val="0"/>
        </w:rPr>
        <w:t>项目，如何对学生进行评价。</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二是与他人沟通的技能。教师的工作需要与学生、校方、家长乃至社会各个方面进行交流，因此，教师要培养自己的沟通能力，尤其是与学生沟通的能力。从某种意义上说，能否与学生沟通决定了教学的成败。沟通能力既包括言语能力，也包括说话的技巧、方式和态度，甚至包括非言语手段（如表情、手势等）。《标准》和《大纲》中都谈到教师的外语能力和跨文化交际能力，这在很大程度上表现为教师的沟通能力</w:t>
      </w:r>
      <w:r>
        <w:rPr>
          <w:color w:val="000000"/>
          <w:spacing w:val="0"/>
          <w:w w:val="100"/>
          <w:position w:val="0"/>
          <w:sz w:val="20"/>
          <w:szCs w:val="20"/>
          <w:lang w:val="en-US" w:eastAsia="en-US" w:bidi="en-US"/>
        </w:rPr>
        <w:t>o</w:t>
      </w:r>
      <w:r>
        <w:rPr>
          <w:color w:val="000000"/>
          <w:spacing w:val="0"/>
          <w:w w:val="100"/>
          <w:position w:val="0"/>
        </w:rPr>
        <w:t>有些去海外工作</w:t>
      </w:r>
      <w:r>
        <w:rPr>
          <w:color w:val="000000"/>
          <w:spacing w:val="0"/>
          <w:w w:val="100"/>
          <w:position w:val="0"/>
          <w:highlight w:val="none"/>
        </w:rPr>
        <w:t>的教师</w:t>
      </w:r>
      <w:r>
        <w:rPr>
          <w:color w:val="000000"/>
          <w:spacing w:val="0"/>
          <w:w w:val="100"/>
          <w:position w:val="0"/>
        </w:rPr>
        <w:t>或者志愿者之所以不能取得良好的教学效果，不能适应当地的工作和生活环境，与沟通能力的欠缺有一定的关系，因此教师要有意识地培养自己这方面的能力。</w:t>
      </w:r>
    </w:p>
    <w:p>
      <w:pPr>
        <w:pStyle w:val="23"/>
        <w:keepNext w:val="0"/>
        <w:keepLines w:val="0"/>
        <w:widowControl w:val="0"/>
        <w:shd w:val="clear" w:color="auto" w:fill="auto"/>
        <w:bidi w:val="0"/>
        <w:spacing w:before="0" w:after="160" w:line="363" w:lineRule="exact"/>
        <w:ind w:left="0" w:right="0" w:firstLine="460"/>
        <w:jc w:val="both"/>
      </w:pPr>
      <w:r>
        <w:rPr>
          <w:color w:val="000000"/>
          <w:spacing w:val="0"/>
          <w:w w:val="100"/>
          <w:position w:val="0"/>
        </w:rPr>
        <w:t>三是课堂管理技能。课堂管理是指教师为了保证课堂教学的秩序和效益，协调课堂中人与事、时间与空间等各种因素及其关系的过程。课堂管理包括课堂时间管理、营造和谐的课堂气氛、恰当处理课堂问题等行为（陈永明等，</w:t>
      </w:r>
      <w:r>
        <w:rPr>
          <w:color w:val="000000"/>
          <w:spacing w:val="0"/>
          <w:w w:val="100"/>
          <w:position w:val="0"/>
          <w:sz w:val="20"/>
          <w:szCs w:val="20"/>
        </w:rPr>
        <w:t>2003）</w:t>
      </w:r>
      <w:r>
        <w:rPr>
          <w:color w:val="000000"/>
          <w:spacing w:val="0"/>
          <w:w w:val="100"/>
          <w:position w:val="0"/>
        </w:rPr>
        <w:t>。以往汉语教学对这个部分关注得不够，因为我们的学生大部分是成年人，有相当的自控能力，一般没有大的课堂管理上的问题（但如何调动和控制课堂依然会考验教师的课堂管理能力，如有的学生整堂课喋喋不休，而有的学生却一言不发）。可是随着汉语学习者的低龄化,课堂管理技能变成一种相当重要的技能。不少以往从事成人汉语教学</w:t>
      </w:r>
      <w:r>
        <w:rPr>
          <w:color w:val="000000"/>
          <w:spacing w:val="0"/>
          <w:w w:val="100"/>
          <w:position w:val="0"/>
          <w:highlight w:val="none"/>
        </w:rPr>
        <w:t>的教师</w:t>
      </w:r>
      <w:r>
        <w:rPr>
          <w:color w:val="000000"/>
          <w:spacing w:val="0"/>
          <w:w w:val="100"/>
          <w:position w:val="0"/>
        </w:rPr>
        <w:t>转向对青少年进行汉语教学时遇到的最大困难就是不能很好地控制班级和课堂，并由此而造成了很多教学中的问题。对低龄学习者进行汉语教学，课堂管理技能显得尤为重要。</w:t>
      </w:r>
    </w:p>
    <w:p>
      <w:pPr>
        <w:pStyle w:val="23"/>
        <w:keepNext w:val="0"/>
        <w:keepLines w:val="0"/>
        <w:widowControl w:val="0"/>
        <w:shd w:val="clear" w:color="auto" w:fill="auto"/>
        <w:bidi w:val="0"/>
        <w:spacing w:before="0" w:after="160" w:line="363" w:lineRule="exact"/>
        <w:ind w:left="0" w:right="0" w:firstLine="0"/>
        <w:jc w:val="center"/>
        <w:rPr>
          <w:sz w:val="20"/>
          <w:szCs w:val="20"/>
        </w:rPr>
      </w:pPr>
      <w:r>
        <w:rPr>
          <w:color w:val="000000"/>
          <w:spacing w:val="0"/>
          <w:w w:val="100"/>
          <w:position w:val="0"/>
          <w:sz w:val="20"/>
          <w:szCs w:val="20"/>
        </w:rPr>
        <w:t>三教师的实践性知识及其发展</w:t>
      </w:r>
    </w:p>
    <w:p>
      <w:pPr>
        <w:pStyle w:val="23"/>
        <w:keepNext w:val="0"/>
        <w:keepLines w:val="0"/>
        <w:widowControl w:val="0"/>
        <w:shd w:val="clear" w:color="auto" w:fill="auto"/>
        <w:bidi w:val="0"/>
        <w:spacing w:before="0" w:after="0" w:line="365" w:lineRule="exact"/>
        <w:ind w:left="0" w:right="0" w:firstLine="420"/>
        <w:jc w:val="both"/>
        <w:rPr>
          <w:sz w:val="20"/>
          <w:szCs w:val="20"/>
        </w:rPr>
      </w:pPr>
      <w:r>
        <w:rPr>
          <w:color w:val="000000"/>
          <w:spacing w:val="0"/>
          <w:w w:val="100"/>
          <w:position w:val="0"/>
          <w:sz w:val="20"/>
          <w:szCs w:val="20"/>
        </w:rPr>
        <w:t>（一）教师知识的性质</w:t>
      </w:r>
    </w:p>
    <w:p>
      <w:pPr>
        <w:pStyle w:val="23"/>
        <w:keepNext w:val="0"/>
        <w:keepLines w:val="0"/>
        <w:widowControl w:val="0"/>
        <w:shd w:val="clear" w:color="auto" w:fill="auto"/>
        <w:bidi w:val="0"/>
        <w:spacing w:before="0" w:after="340" w:line="365" w:lineRule="exact"/>
        <w:ind w:left="0" w:right="0" w:firstLine="460"/>
        <w:jc w:val="both"/>
      </w:pPr>
      <w:r>
        <w:rPr>
          <w:color w:val="000000"/>
          <w:spacing w:val="0"/>
          <w:w w:val="100"/>
          <w:position w:val="0"/>
        </w:rPr>
        <w:t>认识教师知识的性质对我们了解教师的发展有重要的意义。申继亮、辛涛</w:t>
      </w:r>
      <w:r>
        <w:rPr>
          <w:color w:val="000000"/>
          <w:spacing w:val="0"/>
          <w:w w:val="100"/>
          <w:position w:val="0"/>
          <w:sz w:val="20"/>
          <w:szCs w:val="20"/>
        </w:rPr>
        <w:t>（1996）</w:t>
      </w:r>
      <w:r>
        <w:rPr>
          <w:color w:val="000000"/>
          <w:spacing w:val="0"/>
          <w:w w:val="100"/>
          <w:position w:val="0"/>
        </w:rPr>
        <w:t>从认知心理学角度来看待教师的知识，把教师的知识分为</w:t>
      </w:r>
      <w:r>
        <w:rPr>
          <w:color w:val="000000"/>
          <w:spacing w:val="0"/>
          <w:w w:val="100"/>
          <w:position w:val="0"/>
          <w:highlight w:val="none"/>
        </w:rPr>
        <w:t>本体性知识</w:t>
      </w:r>
      <w:r>
        <w:rPr>
          <w:color w:val="000000"/>
          <w:spacing w:val="0"/>
          <w:w w:val="100"/>
          <w:position w:val="0"/>
        </w:rPr>
        <w:t>、条件性知识和实践性知识。</w:t>
      </w:r>
      <w:r>
        <w:rPr>
          <w:color w:val="000000"/>
          <w:spacing w:val="0"/>
          <w:w w:val="100"/>
          <w:position w:val="0"/>
          <w:highlight w:val="none"/>
        </w:rPr>
        <w:t>本体性知识</w:t>
      </w:r>
      <w:r>
        <w:rPr>
          <w:color w:val="000000"/>
          <w:spacing w:val="0"/>
          <w:w w:val="100"/>
          <w:position w:val="0"/>
        </w:rPr>
        <w:t>是指教师所具有的特定的学科知识，条件性知识是指教师所具有的教育学与心理学的知识，而实践性知识是指教师在面临实现有目的的行为中所具有的课堂情境知识以及与之相关的知识,具体说就是教师教学经验的积累。这里我们着重讨论实践性知识。</w:t>
      </w:r>
    </w:p>
    <w:p>
      <w:pPr>
        <w:pStyle w:val="23"/>
        <w:keepNext w:val="0"/>
        <w:keepLines w:val="0"/>
        <w:widowControl w:val="0"/>
        <w:shd w:val="clear" w:color="auto" w:fill="auto"/>
        <w:bidi w:val="0"/>
        <w:spacing w:before="0" w:after="0" w:line="364" w:lineRule="exact"/>
        <w:ind w:left="0" w:right="0" w:firstLine="460"/>
        <w:jc w:val="both"/>
        <w:rPr>
          <w:sz w:val="20"/>
          <w:szCs w:val="20"/>
        </w:rPr>
      </w:pPr>
      <w:r>
        <w:rPr>
          <w:color w:val="000000"/>
          <w:spacing w:val="0"/>
          <w:w w:val="100"/>
          <w:position w:val="0"/>
          <w:sz w:val="19"/>
          <w:szCs w:val="19"/>
        </w:rPr>
        <w:t>【案例</w:t>
      </w:r>
      <w:r>
        <w:rPr>
          <w:rFonts w:ascii="Times New Roman" w:hAnsi="Times New Roman" w:eastAsia="Times New Roman" w:cs="Times New Roman"/>
          <w:b/>
          <w:bCs/>
          <w:color w:val="000000"/>
          <w:spacing w:val="0"/>
          <w:w w:val="100"/>
          <w:position w:val="0"/>
          <w:sz w:val="20"/>
          <w:szCs w:val="20"/>
        </w:rPr>
        <w:t>31</w:t>
      </w:r>
    </w:p>
    <w:p>
      <w:pPr>
        <w:pStyle w:val="23"/>
        <w:keepNext w:val="0"/>
        <w:keepLines w:val="0"/>
        <w:widowControl w:val="0"/>
        <w:shd w:val="clear" w:color="auto" w:fill="auto"/>
        <w:bidi w:val="0"/>
        <w:spacing w:before="0" w:after="0" w:line="364" w:lineRule="exact"/>
        <w:ind w:left="0" w:right="0" w:firstLine="880"/>
        <w:jc w:val="both"/>
        <w:rPr>
          <w:sz w:val="18"/>
          <w:szCs w:val="18"/>
        </w:rPr>
      </w:pPr>
      <w:r>
        <w:rPr>
          <w:color w:val="000000"/>
          <w:spacing w:val="0"/>
          <w:w w:val="100"/>
          <w:position w:val="0"/>
          <w:sz w:val="18"/>
          <w:szCs w:val="18"/>
        </w:rPr>
        <w:t>小张的实习反思记录：</w:t>
      </w:r>
    </w:p>
    <w:p>
      <w:pPr>
        <w:pStyle w:val="23"/>
        <w:keepNext w:val="0"/>
        <w:keepLines w:val="0"/>
        <w:widowControl w:val="0"/>
        <w:shd w:val="clear" w:color="auto" w:fill="auto"/>
        <w:tabs>
          <w:tab w:val="left" w:leader="dot" w:pos="3746"/>
        </w:tabs>
        <w:bidi w:val="0"/>
        <w:spacing w:before="0" w:after="260" w:line="364" w:lineRule="exact"/>
        <w:ind w:left="420" w:right="0" w:firstLine="460"/>
        <w:jc w:val="both"/>
        <w:rPr>
          <w:sz w:val="18"/>
          <w:szCs w:val="18"/>
        </w:rPr>
        <w:sectPr>
          <w:headerReference r:id="rId765" w:type="first"/>
          <w:footerReference r:id="rId768" w:type="first"/>
          <w:headerReference r:id="rId763" w:type="default"/>
          <w:footerReference r:id="rId766" w:type="default"/>
          <w:headerReference r:id="rId764" w:type="even"/>
          <w:footerReference r:id="rId767"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sz w:val="18"/>
          <w:szCs w:val="18"/>
        </w:rPr>
        <w:t>昨天我教了</w:t>
      </w:r>
      <w:r>
        <w:rPr>
          <w:color w:val="000000"/>
          <w:spacing w:val="0"/>
          <w:w w:val="100"/>
          <w:position w:val="0"/>
          <w:sz w:val="18"/>
          <w:szCs w:val="18"/>
          <w:lang w:val="zh-CN" w:eastAsia="zh-CN" w:bidi="zh-CN"/>
        </w:rPr>
        <w:t>“您</w:t>
      </w:r>
      <w:r>
        <w:rPr>
          <w:color w:val="000000"/>
          <w:spacing w:val="0"/>
          <w:w w:val="100"/>
          <w:position w:val="0"/>
          <w:sz w:val="18"/>
          <w:szCs w:val="18"/>
        </w:rPr>
        <w:t>贵姓？”、</w:t>
      </w:r>
      <w:r>
        <w:rPr>
          <w:color w:val="000000"/>
          <w:spacing w:val="0"/>
          <w:w w:val="100"/>
          <w:position w:val="0"/>
          <w:sz w:val="18"/>
          <w:szCs w:val="18"/>
          <w:lang w:val="zh-CN" w:eastAsia="zh-CN" w:bidi="zh-CN"/>
        </w:rPr>
        <w:t>“我姓</w:t>
      </w:r>
      <w:r>
        <w:rPr>
          <w:color w:val="000000"/>
          <w:spacing w:val="0"/>
          <w:w w:val="100"/>
          <w:position w:val="0"/>
          <w:sz w:val="18"/>
          <w:szCs w:val="18"/>
        </w:rPr>
        <w:t>……'‘这组句型，所以今天我上课一开始就跟同学们练习，我用</w:t>
      </w:r>
      <w:r>
        <w:rPr>
          <w:color w:val="000000"/>
          <w:spacing w:val="0"/>
          <w:w w:val="100"/>
          <w:position w:val="0"/>
          <w:sz w:val="18"/>
          <w:szCs w:val="18"/>
          <w:lang w:val="en-US" w:eastAsia="en-US" w:bidi="en-US"/>
        </w:rPr>
        <w:t>"</w:t>
      </w:r>
      <w:r>
        <w:rPr>
          <w:color w:val="000000"/>
          <w:spacing w:val="0"/>
          <w:w w:val="100"/>
          <w:position w:val="0"/>
          <w:sz w:val="18"/>
          <w:szCs w:val="18"/>
        </w:rPr>
        <w:t>您贵姓"问学生的姓，请他们回答。好几个同学都用“我贵姓</w:t>
      </w:r>
      <w:r>
        <w:rPr>
          <w:color w:val="000000"/>
          <w:spacing w:val="0"/>
          <w:w w:val="100"/>
          <w:position w:val="0"/>
          <w:sz w:val="18"/>
          <w:szCs w:val="18"/>
          <w:lang w:val="zh-CN" w:eastAsia="zh-CN" w:bidi="zh-CN"/>
        </w:rPr>
        <w:t>……”回</w:t>
      </w:r>
      <w:r>
        <w:rPr>
          <w:color w:val="000000"/>
          <w:spacing w:val="0"/>
          <w:w w:val="100"/>
          <w:position w:val="0"/>
          <w:sz w:val="18"/>
          <w:szCs w:val="18"/>
        </w:rPr>
        <w:t>答。我就纠正了他们的错误。第二节课，我去听指导教师陈老师的课，她和我教一样的内容，可是她的学生却几乎没有人犯这样的错误，每个人都回答</w:t>
      </w:r>
      <w:r>
        <w:rPr>
          <w:color w:val="000000"/>
          <w:spacing w:val="0"/>
          <w:w w:val="100"/>
          <w:position w:val="0"/>
          <w:sz w:val="18"/>
          <w:szCs w:val="18"/>
          <w:lang w:val="zh-CN" w:eastAsia="zh-CN" w:bidi="zh-CN"/>
        </w:rPr>
        <w:t>“我姓</w:t>
      </w:r>
      <w:r>
        <w:rPr>
          <w:color w:val="000000"/>
          <w:spacing w:val="0"/>
          <w:w w:val="100"/>
          <w:position w:val="0"/>
          <w:sz w:val="18"/>
          <w:szCs w:val="18"/>
          <w:lang w:val="en-US" w:eastAsia="en-US" w:bidi="en-US"/>
        </w:rPr>
        <w:tab/>
      </w:r>
      <w:r>
        <w:rPr>
          <w:color w:val="000000"/>
          <w:spacing w:val="0"/>
          <w:w w:val="100"/>
          <w:position w:val="0"/>
          <w:sz w:val="18"/>
          <w:szCs w:val="18"/>
        </w:rPr>
        <w:t>”。我很奇怪，下课以后问陈老师为</w:t>
      </w:r>
    </w:p>
    <w:p>
      <w:pPr>
        <w:pStyle w:val="23"/>
        <w:keepNext w:val="0"/>
        <w:keepLines w:val="0"/>
        <w:widowControl w:val="0"/>
        <w:shd w:val="clear" w:color="auto" w:fill="auto"/>
        <w:bidi w:val="0"/>
        <w:spacing w:before="0" w:after="500" w:line="363" w:lineRule="exact"/>
        <w:ind w:left="0" w:right="0" w:firstLine="440"/>
        <w:jc w:val="both"/>
      </w:pPr>
      <w:r>
        <w:rPr>
          <w:color w:val="000000"/>
          <w:spacing w:val="0"/>
          <w:w w:val="100"/>
          <w:position w:val="0"/>
        </w:rPr>
        <w:t>什么她的学生都没有这个问题，陈老师告诉我，凭她以往的教学经验，知道学生容易犯这个错误，因此在昨天教学的时候就预先提醒过学生，所以今天学生就很少有人犯这个错误了。我觉得自己的经验还是不足，可是这样的知识以前在培训的时候也没人告诉过我，我要怎么知道呢？在上面这个案例中，陈老师是位从教多年</w:t>
      </w:r>
      <w:r>
        <w:rPr>
          <w:color w:val="000000"/>
          <w:spacing w:val="0"/>
          <w:w w:val="100"/>
          <w:position w:val="0"/>
          <w:highlight w:val="none"/>
        </w:rPr>
        <w:t>的教师</w:t>
      </w:r>
      <w:r>
        <w:rPr>
          <w:color w:val="000000"/>
          <w:spacing w:val="0"/>
          <w:w w:val="100"/>
          <w:position w:val="0"/>
        </w:rPr>
        <w:t>，与小张相比，她的实践性知识要丰富得多。因此，她能根据自己的教学经验，准确地预判出学生可能会出现的问题，并且用适当的策略加以解决。</w:t>
      </w:r>
    </w:p>
    <w:p>
      <w:pPr>
        <w:pStyle w:val="23"/>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rPr>
        <w:t>（二）实践性知识</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实践性知识是教师自己在教学实践中积累、形成并且运用的经验和它的提升，会对教师的教学产生</w:t>
      </w:r>
      <w:r>
        <w:rPr>
          <w:color w:val="000000"/>
          <w:spacing w:val="0"/>
          <w:w w:val="100"/>
          <w:position w:val="0"/>
          <w:highlight w:val="none"/>
        </w:rPr>
        <w:t>直接的影响</w:t>
      </w:r>
      <w:r>
        <w:rPr>
          <w:color w:val="000000"/>
          <w:spacing w:val="0"/>
          <w:w w:val="100"/>
          <w:position w:val="0"/>
        </w:rPr>
        <w:t>。实践性知识包括：技巧性知识，包括教学策略、教学常规和教学方法的知识；个人实践知识，主要指技巧知识的个人特征；案例知识，主要指教学事件及突发事件的知识；教学隐喻和教学形象</w:t>
      </w:r>
      <w:r>
        <w:rPr>
          <w:color w:val="000000"/>
          <w:spacing w:val="0"/>
          <w:w w:val="100"/>
          <w:position w:val="0"/>
          <w:sz w:val="20"/>
          <w:szCs w:val="20"/>
          <w:lang w:val="en-US" w:eastAsia="en-US" w:bidi="en-US"/>
        </w:rPr>
        <w:t>（Calderhead,1996；</w:t>
      </w:r>
      <w:r>
        <w:rPr>
          <w:color w:val="000000"/>
          <w:spacing w:val="0"/>
          <w:w w:val="100"/>
          <w:position w:val="0"/>
        </w:rPr>
        <w:t>转引自杨翠蓉</w:t>
      </w:r>
      <w:r>
        <w:rPr>
          <w:color w:val="000000"/>
          <w:spacing w:val="0"/>
          <w:w w:val="100"/>
          <w:position w:val="0"/>
          <w:sz w:val="20"/>
          <w:szCs w:val="20"/>
        </w:rPr>
        <w:t>,2009）</w:t>
      </w:r>
      <w:r>
        <w:rPr>
          <w:color w:val="000000"/>
          <w:spacing w:val="0"/>
          <w:w w:val="100"/>
          <w:position w:val="0"/>
          <w:sz w:val="20"/>
          <w:szCs w:val="20"/>
          <w:vertAlign w:val="subscript"/>
          <w:lang w:val="en-US" w:eastAsia="en-US" w:bidi="en-US"/>
        </w:rPr>
        <w:t>o</w:t>
      </w:r>
      <w:r>
        <w:rPr>
          <w:color w:val="000000"/>
          <w:spacing w:val="0"/>
          <w:w w:val="100"/>
          <w:position w:val="0"/>
        </w:rPr>
        <w:t>所谓教学隐喻，是指通过某个形象化的比喻来反映出教师对于教学的认识，或者说是人们在表达教学观念时所使用的比喻（高维</w:t>
      </w:r>
      <w:r>
        <w:rPr>
          <w:color w:val="000000"/>
          <w:spacing w:val="0"/>
          <w:w w:val="100"/>
          <w:position w:val="0"/>
          <w:sz w:val="20"/>
          <w:szCs w:val="20"/>
        </w:rPr>
        <w:t>，2009）</w:t>
      </w:r>
      <w:r>
        <w:rPr>
          <w:color w:val="000000"/>
          <w:spacing w:val="0"/>
          <w:w w:val="100"/>
          <w:position w:val="0"/>
        </w:rPr>
        <w:t>。比如，教师把自己</w:t>
      </w:r>
      <w:r>
        <w:rPr>
          <w:color w:val="000000"/>
          <w:spacing w:val="0"/>
          <w:w w:val="100"/>
          <w:position w:val="0"/>
          <w:highlight w:val="none"/>
        </w:rPr>
        <w:t>看成是</w:t>
      </w:r>
      <w:r>
        <w:rPr>
          <w:color w:val="000000"/>
          <w:spacing w:val="0"/>
          <w:w w:val="100"/>
          <w:position w:val="0"/>
          <w:lang w:val="zh-CN" w:eastAsia="zh-CN" w:bidi="zh-CN"/>
        </w:rPr>
        <w:t>“园丁</w:t>
      </w:r>
      <w:r>
        <w:rPr>
          <w:color w:val="000000"/>
          <w:spacing w:val="0"/>
          <w:w w:val="100"/>
          <w:position w:val="0"/>
        </w:rPr>
        <w:t>"、</w:t>
      </w:r>
      <w:r>
        <w:rPr>
          <w:color w:val="000000"/>
          <w:spacing w:val="0"/>
          <w:w w:val="100"/>
          <w:position w:val="0"/>
          <w:lang w:val="zh-CN" w:eastAsia="zh-CN" w:bidi="zh-CN"/>
        </w:rPr>
        <w:t>“蜡烛”或是“教书</w:t>
      </w:r>
      <w:r>
        <w:rPr>
          <w:color w:val="000000"/>
          <w:spacing w:val="0"/>
          <w:w w:val="100"/>
          <w:position w:val="0"/>
        </w:rPr>
        <w:t>匠”等，反映了教师对自己工作的某种认识和观念。教学形象（又称教师意象，</w:t>
      </w:r>
      <w:r>
        <w:rPr>
          <w:color w:val="000000"/>
          <w:spacing w:val="0"/>
          <w:w w:val="100"/>
          <w:position w:val="0"/>
          <w:sz w:val="20"/>
          <w:szCs w:val="20"/>
          <w:lang w:val="en-US" w:eastAsia="en-US" w:bidi="en-US"/>
        </w:rPr>
        <w:t>TeacherImage）</w:t>
      </w:r>
      <w:r>
        <w:rPr>
          <w:color w:val="000000"/>
          <w:spacing w:val="0"/>
          <w:w w:val="100"/>
          <w:position w:val="0"/>
        </w:rPr>
        <w:t>类似于人们平常所说的头脑中对自己教学的朦胧的意向和体验。比如，某位教师会说自己是一个</w:t>
      </w:r>
      <w:r>
        <w:rPr>
          <w:color w:val="000000"/>
          <w:spacing w:val="0"/>
          <w:w w:val="100"/>
          <w:position w:val="0"/>
          <w:lang w:val="zh-CN" w:eastAsia="zh-CN" w:bidi="zh-CN"/>
        </w:rPr>
        <w:t>“充满</w:t>
      </w:r>
      <w:r>
        <w:rPr>
          <w:color w:val="000000"/>
          <w:spacing w:val="0"/>
          <w:w w:val="100"/>
          <w:position w:val="0"/>
        </w:rPr>
        <w:t>活力的好教师</w:t>
      </w:r>
      <w:r>
        <w:rPr>
          <w:color w:val="000000"/>
          <w:spacing w:val="0"/>
          <w:w w:val="100"/>
          <w:position w:val="0"/>
          <w:lang w:val="zh-CN" w:eastAsia="zh-CN" w:bidi="zh-CN"/>
        </w:rPr>
        <w:t>”，这</w:t>
      </w:r>
      <w:r>
        <w:rPr>
          <w:color w:val="000000"/>
          <w:spacing w:val="0"/>
          <w:w w:val="100"/>
          <w:position w:val="0"/>
        </w:rPr>
        <w:t>其中包含了该教师的多种体验，是其实践性知识的最好诠释。</w:t>
      </w:r>
    </w:p>
    <w:p>
      <w:pPr>
        <w:pStyle w:val="2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强调实践性知识并没有排除理论知识,而是认为实践知识对教师的课堂教学更为重要，它影响着理论知识的形成和应用，支配着教师的日常教学行为。</w:t>
      </w:r>
    </w:p>
    <w:p>
      <w:pPr>
        <w:pStyle w:val="23"/>
        <w:keepNext w:val="0"/>
        <w:keepLines w:val="0"/>
        <w:widowControl w:val="0"/>
        <w:shd w:val="clear" w:color="auto" w:fill="auto"/>
        <w:bidi w:val="0"/>
        <w:spacing w:before="0" w:after="500" w:line="363" w:lineRule="exact"/>
        <w:ind w:left="0" w:right="0" w:firstLine="440"/>
        <w:jc w:val="both"/>
      </w:pPr>
      <w:r>
        <w:rPr>
          <w:color w:val="000000"/>
          <w:spacing w:val="0"/>
          <w:w w:val="100"/>
          <w:position w:val="0"/>
        </w:rPr>
        <w:t>实践性知识有以下几个方面的性质:一是经验性。实践性知识同研究者运用的</w:t>
      </w:r>
      <w:r>
        <w:rPr>
          <w:color w:val="000000"/>
          <w:spacing w:val="0"/>
          <w:w w:val="100"/>
          <w:position w:val="0"/>
          <w:lang w:val="zh-CN" w:eastAsia="zh-CN" w:bidi="zh-CN"/>
        </w:rPr>
        <w:t>“理论</w:t>
      </w:r>
      <w:r>
        <w:rPr>
          <w:color w:val="000000"/>
          <w:spacing w:val="0"/>
          <w:w w:val="100"/>
          <w:position w:val="0"/>
        </w:rPr>
        <w:t>性知识</w:t>
      </w:r>
      <w:r>
        <w:rPr>
          <w:color w:val="000000"/>
          <w:spacing w:val="0"/>
          <w:w w:val="100"/>
          <w:position w:val="0"/>
          <w:lang w:val="zh-CN" w:eastAsia="zh-CN" w:bidi="zh-CN"/>
        </w:rPr>
        <w:t>”相比</w:t>
      </w:r>
      <w:r>
        <w:rPr>
          <w:color w:val="000000"/>
          <w:spacing w:val="0"/>
          <w:w w:val="100"/>
          <w:position w:val="0"/>
        </w:rPr>
        <w:t>，缺乏严密性和普适性，教师的个人实践经验对其自身的教学实践有着非常重要的影响。二是情境性。实践性知识产生于特定的教学情境,受特定的教学实践问题驱动，通过分析教学中出现的问题,产生解决类似问题的方法,正是因为它</w:t>
      </w:r>
      <w:r>
        <w:rPr>
          <w:color w:val="000000"/>
          <w:spacing w:val="0"/>
          <w:w w:val="100"/>
          <w:position w:val="0"/>
          <w:highlight w:val="none"/>
        </w:rPr>
        <w:t>来自于</w:t>
      </w:r>
      <w:r>
        <w:rPr>
          <w:color w:val="000000"/>
          <w:spacing w:val="0"/>
          <w:w w:val="100"/>
          <w:position w:val="0"/>
        </w:rPr>
        <w:t>特定的教学情境，所以往往能用于以后类似的情境之中。三是问题性。实践性知识是围绕着教学问题而不是知识的分类来整合和组织的。把教师在教学中所应用到的各种知识分裂开来研究是无助于教师教学的，真正有益的应该是研究整合的各种教师知识（杨翠蓉</w:t>
      </w:r>
      <w:r>
        <w:rPr>
          <w:color w:val="000000"/>
          <w:spacing w:val="0"/>
          <w:w w:val="100"/>
          <w:position w:val="0"/>
          <w:sz w:val="20"/>
          <w:szCs w:val="20"/>
        </w:rPr>
        <w:t>,2009）</w:t>
      </w:r>
      <w:r>
        <w:rPr>
          <w:color w:val="000000"/>
          <w:spacing w:val="0"/>
          <w:w w:val="100"/>
          <w:position w:val="0"/>
        </w:rPr>
        <w:t>。</w:t>
      </w:r>
    </w:p>
    <w:p>
      <w:pPr>
        <w:pStyle w:val="23"/>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rPr>
        <w:t>（三）实践性知识的发展途径</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对一名优秀的汉语教师来说，他总是拥有大量的有效的实践性知识，那么新手教师应该如何发展自己的实践性知识呢？反思和研究是其基本途径。</w:t>
      </w:r>
    </w:p>
    <w:p>
      <w:pPr>
        <w:pStyle w:val="23"/>
        <w:keepNext w:val="0"/>
        <w:keepLines w:val="0"/>
        <w:widowControl w:val="0"/>
        <w:shd w:val="clear" w:color="auto" w:fill="auto"/>
        <w:bidi w:val="0"/>
        <w:spacing w:before="0" w:after="0" w:line="361" w:lineRule="exact"/>
        <w:ind w:left="0" w:right="0" w:firstLine="460"/>
        <w:jc w:val="both"/>
        <w:rPr>
          <w:sz w:val="20"/>
          <w:szCs w:val="20"/>
        </w:rPr>
      </w:pPr>
      <w:r>
        <w:rPr>
          <w:color w:val="000000"/>
          <w:spacing w:val="0"/>
          <w:w w:val="100"/>
          <w:position w:val="0"/>
          <w:sz w:val="19"/>
          <w:szCs w:val="19"/>
        </w:rPr>
        <w:t>一提到研究，很多一线教师会本能地觉得这是专家的事情，与自己无关。一些研究文章或汉语师资培训教材也提出区分</w:t>
      </w:r>
      <w:r>
        <w:rPr>
          <w:color w:val="000000"/>
          <w:spacing w:val="0"/>
          <w:w w:val="100"/>
          <w:position w:val="0"/>
          <w:sz w:val="19"/>
          <w:szCs w:val="19"/>
          <w:lang w:val="zh-CN" w:eastAsia="zh-CN" w:bidi="zh-CN"/>
        </w:rPr>
        <w:t>“教学</w:t>
      </w:r>
      <w:r>
        <w:rPr>
          <w:color w:val="000000"/>
          <w:spacing w:val="0"/>
          <w:w w:val="100"/>
          <w:position w:val="0"/>
          <w:sz w:val="19"/>
          <w:szCs w:val="19"/>
        </w:rPr>
        <w:t>型教师</w:t>
      </w:r>
      <w:r>
        <w:rPr>
          <w:color w:val="000000"/>
          <w:spacing w:val="0"/>
          <w:w w:val="100"/>
          <w:position w:val="0"/>
          <w:sz w:val="19"/>
          <w:szCs w:val="19"/>
          <w:lang w:val="zh-CN" w:eastAsia="zh-CN" w:bidi="zh-CN"/>
        </w:rPr>
        <w:t>”和“</w:t>
      </w:r>
      <w:r>
        <w:rPr>
          <w:color w:val="000000"/>
          <w:spacing w:val="0"/>
          <w:w w:val="100"/>
          <w:position w:val="0"/>
          <w:sz w:val="19"/>
          <w:szCs w:val="19"/>
        </w:rPr>
        <w:t>研究型教师”的主张（其实还可以区分出</w:t>
      </w:r>
      <w:r>
        <w:rPr>
          <w:color w:val="000000"/>
          <w:spacing w:val="0"/>
          <w:w w:val="100"/>
          <w:position w:val="0"/>
          <w:sz w:val="19"/>
          <w:szCs w:val="19"/>
          <w:lang w:val="zh-CN" w:eastAsia="zh-CN" w:bidi="zh-CN"/>
        </w:rPr>
        <w:t>“教</w:t>
      </w:r>
      <w:r>
        <w:rPr>
          <w:color w:val="000000"/>
          <w:spacing w:val="0"/>
          <w:w w:val="100"/>
          <w:position w:val="0"/>
          <w:sz w:val="19"/>
          <w:szCs w:val="19"/>
        </w:rPr>
        <w:t>学+研究型教师”、</w:t>
      </w:r>
      <w:r>
        <w:rPr>
          <w:color w:val="000000"/>
          <w:spacing w:val="0"/>
          <w:w w:val="100"/>
          <w:position w:val="0"/>
          <w:sz w:val="19"/>
          <w:szCs w:val="19"/>
          <w:lang w:val="zh-CN" w:eastAsia="zh-CN" w:bidi="zh-CN"/>
        </w:rPr>
        <w:t>“教学</w:t>
      </w:r>
      <w:r>
        <w:rPr>
          <w:color w:val="000000"/>
          <w:spacing w:val="0"/>
          <w:w w:val="100"/>
          <w:position w:val="0"/>
          <w:sz w:val="19"/>
          <w:szCs w:val="19"/>
        </w:rPr>
        <w:t>+管理型教师"、</w:t>
      </w:r>
      <w:r>
        <w:rPr>
          <w:color w:val="000000"/>
          <w:spacing w:val="0"/>
          <w:w w:val="100"/>
          <w:position w:val="0"/>
          <w:sz w:val="19"/>
          <w:szCs w:val="19"/>
          <w:lang w:val="zh-CN" w:eastAsia="zh-CN" w:bidi="zh-CN"/>
        </w:rPr>
        <w:t>“教学</w:t>
      </w:r>
      <w:r>
        <w:rPr>
          <w:color w:val="000000"/>
          <w:spacing w:val="0"/>
          <w:w w:val="100"/>
          <w:position w:val="0"/>
          <w:sz w:val="19"/>
          <w:szCs w:val="19"/>
        </w:rPr>
        <w:t>+研究+管理型教师”等）。可是在教师教育的领域中</w:t>
      </w:r>
      <w:r>
        <w:rPr>
          <w:color w:val="000000"/>
          <w:spacing w:val="0"/>
          <w:w w:val="100"/>
          <w:position w:val="0"/>
          <w:sz w:val="19"/>
          <w:szCs w:val="19"/>
          <w:lang w:val="zh-CN" w:eastAsia="zh-CN" w:bidi="zh-CN"/>
        </w:rPr>
        <w:t>，“教</w:t>
      </w:r>
      <w:r>
        <w:rPr>
          <w:color w:val="000000"/>
          <w:spacing w:val="0"/>
          <w:w w:val="100"/>
          <w:position w:val="0"/>
          <w:sz w:val="19"/>
          <w:szCs w:val="19"/>
        </w:rPr>
        <w:t>师即研究者</w:t>
      </w:r>
      <w:r>
        <w:rPr>
          <w:color w:val="000000"/>
          <w:spacing w:val="0"/>
          <w:w w:val="100"/>
          <w:position w:val="0"/>
          <w:sz w:val="19"/>
          <w:szCs w:val="19"/>
          <w:lang w:val="zh-CN" w:eastAsia="zh-CN" w:bidi="zh-CN"/>
        </w:rPr>
        <w:t>”已经</w:t>
      </w:r>
      <w:r>
        <w:rPr>
          <w:color w:val="000000"/>
          <w:spacing w:val="0"/>
          <w:w w:val="100"/>
          <w:position w:val="0"/>
          <w:sz w:val="19"/>
          <w:szCs w:val="19"/>
        </w:rPr>
        <w:t>是一个普遍的认识（崔允洲</w:t>
      </w:r>
      <w:r>
        <w:rPr>
          <w:color w:val="000000"/>
          <w:spacing w:val="0"/>
          <w:w w:val="100"/>
          <w:position w:val="0"/>
          <w:sz w:val="20"/>
          <w:szCs w:val="20"/>
        </w:rPr>
        <w:t>，2009）,</w:t>
      </w:r>
      <w:r>
        <w:rPr>
          <w:color w:val="000000"/>
          <w:spacing w:val="0"/>
          <w:w w:val="100"/>
          <w:position w:val="0"/>
          <w:sz w:val="19"/>
          <w:szCs w:val="19"/>
        </w:rPr>
        <w:t>一个只想当</w:t>
      </w:r>
      <w:r>
        <w:rPr>
          <w:color w:val="000000"/>
          <w:spacing w:val="0"/>
          <w:w w:val="100"/>
          <w:position w:val="0"/>
          <w:sz w:val="19"/>
          <w:szCs w:val="19"/>
          <w:lang w:val="zh-CN" w:eastAsia="zh-CN" w:bidi="zh-CN"/>
        </w:rPr>
        <w:t>“教</w:t>
      </w:r>
      <w:r>
        <w:rPr>
          <w:color w:val="000000"/>
          <w:spacing w:val="0"/>
          <w:w w:val="100"/>
          <w:position w:val="0"/>
          <w:sz w:val="19"/>
          <w:szCs w:val="19"/>
        </w:rPr>
        <w:t>书匠”而不做研究</w:t>
      </w:r>
      <w:r>
        <w:rPr>
          <w:color w:val="000000"/>
          <w:spacing w:val="0"/>
          <w:w w:val="100"/>
          <w:position w:val="0"/>
          <w:sz w:val="19"/>
          <w:szCs w:val="19"/>
          <w:highlight w:val="none"/>
        </w:rPr>
        <w:t>的教师</w:t>
      </w:r>
      <w:r>
        <w:rPr>
          <w:color w:val="000000"/>
          <w:spacing w:val="0"/>
          <w:w w:val="100"/>
          <w:position w:val="0"/>
          <w:sz w:val="19"/>
          <w:szCs w:val="19"/>
        </w:rPr>
        <w:t>是不可能成为一名优秀教师的。要想成为一名教学上优秀</w:t>
      </w:r>
      <w:r>
        <w:rPr>
          <w:color w:val="000000"/>
          <w:spacing w:val="0"/>
          <w:w w:val="100"/>
          <w:position w:val="0"/>
          <w:sz w:val="19"/>
          <w:szCs w:val="19"/>
          <w:highlight w:val="none"/>
        </w:rPr>
        <w:t>的教师</w:t>
      </w:r>
      <w:r>
        <w:rPr>
          <w:color w:val="000000"/>
          <w:spacing w:val="0"/>
          <w:w w:val="100"/>
          <w:position w:val="0"/>
          <w:sz w:val="19"/>
          <w:szCs w:val="19"/>
        </w:rPr>
        <w:t>，同样也离不开研究。但是一线教师的研究与专家的研究在观察角度与研究方法上是有区别的。对一线教师而言，并非一定是那种由</w:t>
      </w:r>
      <w:r>
        <w:rPr>
          <w:color w:val="000000"/>
          <w:spacing w:val="0"/>
          <w:w w:val="100"/>
          <w:position w:val="0"/>
          <w:sz w:val="19"/>
          <w:szCs w:val="19"/>
          <w:lang w:val="zh-CN" w:eastAsia="zh-CN" w:bidi="zh-CN"/>
        </w:rPr>
        <w:t>“数据</w:t>
      </w:r>
      <w:r>
        <w:rPr>
          <w:color w:val="000000"/>
          <w:spacing w:val="0"/>
          <w:w w:val="100"/>
          <w:position w:val="0"/>
          <w:sz w:val="19"/>
          <w:szCs w:val="19"/>
        </w:rPr>
        <w:t>驱动”的非常严格的实验研究，而是基于教学实践的，能直接推动教学和教学改革的</w:t>
      </w:r>
      <w:r>
        <w:rPr>
          <w:color w:val="000000"/>
          <w:spacing w:val="0"/>
          <w:w w:val="100"/>
          <w:position w:val="0"/>
          <w:sz w:val="19"/>
          <w:szCs w:val="19"/>
          <w:lang w:val="zh-CN" w:eastAsia="zh-CN" w:bidi="zh-CN"/>
        </w:rPr>
        <w:t>“行动</w:t>
      </w:r>
      <w:r>
        <w:rPr>
          <w:color w:val="000000"/>
          <w:spacing w:val="0"/>
          <w:w w:val="100"/>
          <w:position w:val="0"/>
          <w:sz w:val="19"/>
          <w:szCs w:val="19"/>
        </w:rPr>
        <w:t>研究”模式。反思正是这种研究的基础，而研究则是教师反思的后续行动，因此反思是教师必须掌握的基本技能之一。那么如何进行反思呢？可以有以下几种方式（又可参见申继亮</w:t>
      </w:r>
      <w:r>
        <w:rPr>
          <w:color w:val="000000"/>
          <w:spacing w:val="0"/>
          <w:w w:val="100"/>
          <w:position w:val="0"/>
          <w:sz w:val="20"/>
          <w:szCs w:val="20"/>
        </w:rPr>
        <w:t>，2006；</w:t>
      </w:r>
      <w:r>
        <w:rPr>
          <w:color w:val="000000"/>
          <w:spacing w:val="0"/>
          <w:w w:val="100"/>
          <w:position w:val="0"/>
          <w:sz w:val="19"/>
          <w:szCs w:val="19"/>
        </w:rPr>
        <w:t>吕洪波</w:t>
      </w:r>
      <w:r>
        <w:rPr>
          <w:color w:val="000000"/>
          <w:spacing w:val="0"/>
          <w:w w:val="100"/>
          <w:position w:val="0"/>
          <w:sz w:val="20"/>
          <w:szCs w:val="20"/>
        </w:rPr>
        <w:t>,2006）：</w:t>
      </w:r>
    </w:p>
    <w:p>
      <w:pPr>
        <w:pStyle w:val="2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一是课后写反思日记。课前预设的教学目标只有在课后才能看到执行得如何。如果课后不及时总结，经验就无法提炼，问题也无法解决。一位教了</w:t>
      </w:r>
      <w:r>
        <w:rPr>
          <w:color w:val="000000"/>
          <w:spacing w:val="0"/>
          <w:w w:val="100"/>
          <w:position w:val="0"/>
          <w:sz w:val="20"/>
          <w:szCs w:val="20"/>
        </w:rPr>
        <w:t>20</w:t>
      </w:r>
      <w:r>
        <w:rPr>
          <w:color w:val="000000"/>
          <w:spacing w:val="0"/>
          <w:w w:val="100"/>
          <w:position w:val="0"/>
        </w:rPr>
        <w:t>年却从不反思</w:t>
      </w:r>
      <w:r>
        <w:rPr>
          <w:color w:val="000000"/>
          <w:spacing w:val="0"/>
          <w:w w:val="100"/>
          <w:position w:val="0"/>
          <w:highlight w:val="none"/>
        </w:rPr>
        <w:t>的教师</w:t>
      </w:r>
      <w:r>
        <w:rPr>
          <w:color w:val="000000"/>
          <w:spacing w:val="0"/>
          <w:w w:val="100"/>
          <w:position w:val="0"/>
        </w:rPr>
        <w:t>，其经验可能与只教了</w:t>
      </w:r>
      <w:r>
        <w:rPr>
          <w:color w:val="000000"/>
          <w:spacing w:val="0"/>
          <w:w w:val="100"/>
          <w:position w:val="0"/>
          <w:sz w:val="20"/>
          <w:szCs w:val="20"/>
        </w:rPr>
        <w:t>2</w:t>
      </w:r>
      <w:r>
        <w:rPr>
          <w:color w:val="000000"/>
          <w:spacing w:val="0"/>
          <w:w w:val="100"/>
          <w:position w:val="0"/>
        </w:rPr>
        <w:t>年却经常反思</w:t>
      </w:r>
      <w:r>
        <w:rPr>
          <w:color w:val="000000"/>
          <w:spacing w:val="0"/>
          <w:w w:val="100"/>
          <w:position w:val="0"/>
          <w:highlight w:val="none"/>
        </w:rPr>
        <w:t>的教师</w:t>
      </w:r>
      <w:r>
        <w:rPr>
          <w:color w:val="000000"/>
          <w:spacing w:val="0"/>
          <w:w w:val="100"/>
          <w:position w:val="0"/>
        </w:rPr>
        <w:t>是一样的。有的教师尽管课后会思考一下，但没有及时记录下来，这些头脑中的印痕会随着时间而渐渐消失，因此我们鼓励教师通过笔头的方式把自己的反思过程记录下来，使其外在化。现在很流行</w:t>
      </w:r>
      <w:r>
        <w:rPr>
          <w:color w:val="000000"/>
          <w:spacing w:val="0"/>
          <w:w w:val="100"/>
          <w:position w:val="0"/>
          <w:highlight w:val="none"/>
        </w:rPr>
        <w:t>的教师</w:t>
      </w:r>
      <w:r>
        <w:rPr>
          <w:color w:val="000000"/>
          <w:spacing w:val="0"/>
          <w:w w:val="100"/>
          <w:position w:val="0"/>
        </w:rPr>
        <w:t>博客也起着同样的作用，而且由于发表在网络上，能得到更多人的回应，也有助于教师的进一步深入思考。</w:t>
      </w:r>
    </w:p>
    <w:p>
      <w:pPr>
        <w:pStyle w:val="23"/>
        <w:keepNext w:val="0"/>
        <w:keepLines w:val="0"/>
        <w:widowControl w:val="0"/>
        <w:shd w:val="clear" w:color="auto" w:fill="auto"/>
        <w:bidi w:val="0"/>
        <w:spacing w:before="0" w:after="0" w:line="361" w:lineRule="exact"/>
        <w:ind w:left="0" w:right="0" w:firstLine="460"/>
        <w:jc w:val="both"/>
        <w:rPr>
          <w:rFonts w:hint="default"/>
          <w:lang w:val="en-US"/>
        </w:rPr>
        <w:sectPr>
          <w:headerReference r:id="rId771" w:type="first"/>
          <w:footerReference r:id="rId774" w:type="first"/>
          <w:headerReference r:id="rId769" w:type="default"/>
          <w:footerReference r:id="rId772" w:type="default"/>
          <w:headerReference r:id="rId770" w:type="even"/>
          <w:footerReference r:id="rId773"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二是观摩与分析。教师彼此观摩课程、互相讨论是非常</w:t>
      </w:r>
      <w:r>
        <w:rPr>
          <w:color w:val="000000"/>
          <w:spacing w:val="0"/>
          <w:w w:val="100"/>
          <w:position w:val="0"/>
          <w:highlight w:val="none"/>
        </w:rPr>
        <w:t>有效的促进</w:t>
      </w:r>
      <w:r>
        <w:rPr>
          <w:color w:val="000000"/>
          <w:spacing w:val="0"/>
          <w:w w:val="100"/>
          <w:position w:val="0"/>
        </w:rPr>
        <w:t>教师反思的形式。教师在上课时无法对自己的即时教学行为给予评价和分析，通过在课后与同行的交流，就能够重新认识自己的教学行为，分析教学行为背后</w:t>
      </w:r>
    </w:p>
    <w:p>
      <w:pPr>
        <w:pStyle w:val="23"/>
        <w:keepNext w:val="0"/>
        <w:keepLines w:val="0"/>
        <w:widowControl w:val="0"/>
        <w:shd w:val="clear" w:color="auto" w:fill="auto"/>
        <w:bidi w:val="0"/>
        <w:spacing w:before="0" w:after="0" w:line="361" w:lineRule="exact"/>
        <w:ind w:left="0" w:right="0" w:firstLine="0"/>
        <w:jc w:val="both"/>
      </w:pPr>
      <w:r>
        <w:rPr>
          <w:color w:val="000000"/>
          <w:spacing w:val="0"/>
          <w:w w:val="100"/>
          <w:position w:val="0"/>
        </w:rPr>
        <w:t>的决策理念，从而改进和提升自己的教学。观摩和分析的具体形式除了一般的课堂观察之外，还可以包括说课、集体备课、课例研究等。</w:t>
      </w:r>
    </w:p>
    <w:p>
      <w:pPr>
        <w:pStyle w:val="23"/>
        <w:keepNext w:val="0"/>
        <w:keepLines w:val="0"/>
        <w:widowControl w:val="0"/>
        <w:shd w:val="clear" w:color="auto" w:fill="auto"/>
        <w:bidi w:val="0"/>
        <w:spacing w:before="0" w:after="640" w:line="360" w:lineRule="exact"/>
        <w:ind w:left="0" w:right="0" w:firstLine="420"/>
        <w:jc w:val="both"/>
      </w:pPr>
      <w:r>
        <w:rPr>
          <w:color w:val="000000"/>
          <w:spacing w:val="0"/>
          <w:w w:val="100"/>
          <w:position w:val="0"/>
        </w:rPr>
        <w:t>三是教育叙事研究。它是</w:t>
      </w:r>
      <w:r>
        <w:rPr>
          <w:color w:val="000000"/>
          <w:spacing w:val="0"/>
          <w:w w:val="100"/>
          <w:position w:val="0"/>
          <w:lang w:val="zh-CN" w:eastAsia="zh-CN" w:bidi="zh-CN"/>
        </w:rPr>
        <w:t>“研</w:t>
      </w:r>
      <w:r>
        <w:rPr>
          <w:color w:val="000000"/>
          <w:spacing w:val="0"/>
          <w:w w:val="100"/>
          <w:position w:val="0"/>
        </w:rPr>
        <w:t>究者以作叙事、讲故事的方式表达对教育的理解和解释。它不直接定义教育是什么，也不直接规定教育应该怎么做，它只是给读者讲一个或多个教育故事，让读者从故事中体验教育是什么或应该怎么做"（邱瑜</w:t>
      </w:r>
      <w:r>
        <w:rPr>
          <w:color w:val="000000"/>
          <w:spacing w:val="0"/>
          <w:w w:val="100"/>
          <w:position w:val="0"/>
          <w:sz w:val="20"/>
          <w:szCs w:val="20"/>
        </w:rPr>
        <w:t>，2003）</w:t>
      </w:r>
      <w:r>
        <w:rPr>
          <w:color w:val="000000"/>
          <w:spacing w:val="0"/>
          <w:w w:val="100"/>
          <w:position w:val="0"/>
        </w:rPr>
        <w:t>。教师是故事的叙述者，又是故事里的角色，他可以通过叙述把自己的故事记录下来进行研究，也可以由专门的研究者记录下来进行进一步的分析研究和提炼</w:t>
      </w:r>
      <w:r>
        <w:rPr>
          <w:color w:val="000000"/>
          <w:spacing w:val="0"/>
          <w:w w:val="100"/>
          <w:position w:val="0"/>
          <w:lang w:val="zh-CN" w:eastAsia="zh-CN" w:bidi="zh-CN"/>
        </w:rPr>
        <w:t>，“它</w:t>
      </w:r>
      <w:r>
        <w:rPr>
          <w:color w:val="000000"/>
          <w:spacing w:val="0"/>
          <w:w w:val="100"/>
          <w:position w:val="0"/>
        </w:rPr>
        <w:t>的最主要的目的是通过自我叙述来反思自己的教育生活，并在反思中改进自己的教育实践，重建自己的教育生活”（邱瑜</w:t>
      </w:r>
      <w:r>
        <w:rPr>
          <w:color w:val="000000"/>
          <w:spacing w:val="0"/>
          <w:w w:val="100"/>
          <w:position w:val="0"/>
          <w:sz w:val="20"/>
          <w:szCs w:val="20"/>
        </w:rPr>
        <w:t>，2003）</w:t>
      </w:r>
      <w:r>
        <w:rPr>
          <w:color w:val="000000"/>
          <w:spacing w:val="0"/>
          <w:w w:val="100"/>
          <w:position w:val="0"/>
        </w:rPr>
        <w:t>。</w:t>
      </w:r>
    </w:p>
    <w:p>
      <w:pPr>
        <w:pStyle w:val="25"/>
        <w:keepNext/>
        <w:keepLines/>
        <w:widowControl w:val="0"/>
        <w:shd w:val="clear" w:color="auto" w:fill="auto"/>
        <w:bidi w:val="0"/>
        <w:spacing w:before="0" w:after="500" w:line="240" w:lineRule="auto"/>
        <w:ind w:left="0" w:right="0" w:firstLine="0"/>
        <w:jc w:val="center"/>
        <w:rPr>
          <w:sz w:val="26"/>
          <w:szCs w:val="26"/>
        </w:rPr>
      </w:pPr>
      <w:bookmarkStart w:id="547" w:name="bookmark549"/>
      <w:bookmarkStart w:id="548" w:name="bookmark547"/>
      <w:bookmarkStart w:id="549" w:name="bookmark548"/>
      <w:r>
        <w:rPr>
          <w:color w:val="000000"/>
          <w:spacing w:val="0"/>
          <w:w w:val="100"/>
          <w:position w:val="0"/>
          <w:sz w:val="26"/>
          <w:szCs w:val="26"/>
        </w:rPr>
        <w:t>第三节教师的课堂表现</w:t>
      </w:r>
      <w:bookmarkEnd w:id="547"/>
      <w:bookmarkEnd w:id="548"/>
      <w:bookmarkEnd w:id="549"/>
    </w:p>
    <w:p>
      <w:pPr>
        <w:pStyle w:val="23"/>
        <w:keepNext w:val="0"/>
        <w:keepLines w:val="0"/>
        <w:widowControl w:val="0"/>
        <w:shd w:val="clear" w:color="auto" w:fill="auto"/>
        <w:bidi w:val="0"/>
        <w:spacing w:before="0" w:after="180" w:line="362" w:lineRule="exact"/>
        <w:ind w:left="0" w:right="0" w:firstLine="420"/>
        <w:jc w:val="both"/>
      </w:pPr>
      <w:r>
        <w:rPr>
          <w:color w:val="000000"/>
          <w:spacing w:val="0"/>
          <w:w w:val="100"/>
          <w:position w:val="0"/>
        </w:rPr>
        <w:t>课堂是实施汉语教学的具体场所，教材和教学设计的效果，只有在课堂上才能得到体现。课堂也是教师和学生交流的主要场所，在课堂上，学生通过教师获得大量的可理解的目的语输入，并与教师</w:t>
      </w:r>
      <w:r>
        <w:rPr>
          <w:color w:val="000000"/>
          <w:spacing w:val="0"/>
          <w:w w:val="100"/>
          <w:position w:val="0"/>
          <w:highlight w:val="none"/>
        </w:rPr>
        <w:t>和/或</w:t>
      </w:r>
      <w:r>
        <w:rPr>
          <w:color w:val="000000"/>
          <w:spacing w:val="0"/>
          <w:w w:val="100"/>
          <w:position w:val="0"/>
        </w:rPr>
        <w:t>同学互动产生输出，教师还要协调学生的学习行为、保证语言学习的顺利进行。无论是传统的听说法,还是新潮的任务型教学，都把课堂教学作为其中心环节。在总体设计、教材编写、课堂教学和测试评估四大教学环节中，课堂教学居于核心地位。因此，教师在课堂上的具体表现对于学生的学习有着决定性的作用。</w:t>
      </w:r>
    </w:p>
    <w:p>
      <w:pPr>
        <w:pStyle w:val="23"/>
        <w:keepNext w:val="0"/>
        <w:keepLines w:val="0"/>
        <w:widowControl w:val="0"/>
        <w:shd w:val="clear" w:color="auto" w:fill="auto"/>
        <w:bidi w:val="0"/>
        <w:spacing w:before="0" w:after="180" w:line="360" w:lineRule="exact"/>
        <w:ind w:left="0" w:right="0" w:firstLine="0"/>
        <w:jc w:val="center"/>
        <w:rPr>
          <w:sz w:val="20"/>
          <w:szCs w:val="20"/>
        </w:rPr>
      </w:pPr>
      <w:r>
        <w:rPr>
          <w:color w:val="000000"/>
          <w:spacing w:val="0"/>
          <w:w w:val="100"/>
          <w:position w:val="0"/>
          <w:sz w:val="20"/>
          <w:szCs w:val="20"/>
        </w:rPr>
        <w:t>—教师的角色定位</w:t>
      </w:r>
    </w:p>
    <w:p>
      <w:pPr>
        <w:pStyle w:val="23"/>
        <w:keepNext w:val="0"/>
        <w:keepLines w:val="0"/>
        <w:widowControl w:val="0"/>
        <w:shd w:val="clear" w:color="auto" w:fill="auto"/>
        <w:bidi w:val="0"/>
        <w:spacing w:before="0" w:after="480" w:line="360" w:lineRule="exact"/>
        <w:ind w:left="0" w:right="0" w:firstLine="420"/>
        <w:jc w:val="both"/>
      </w:pPr>
      <w:r>
        <w:rPr>
          <w:color w:val="000000"/>
          <w:spacing w:val="0"/>
          <w:w w:val="100"/>
          <w:position w:val="0"/>
        </w:rPr>
        <w:t>近年来随着人们越来越强调在语言学习中学生的主观能动性，越来越突出课堂的交际性和互动性，教师已不再仅仅是知识的传授者和课堂的主宰者。语言教学逐渐走向以学生为中心、以交际活动为主的教学模式。教师被赋予多种新的角色。而且随着教学活动及教学目的的变化，教师的角色也会发生相应的变化，在不同的教学活动中往往扮演着不同的角色。因此，我们把新型汉语课堂教学中教师的角色定位于：</w:t>
      </w:r>
    </w:p>
    <w:p>
      <w:pPr>
        <w:pStyle w:val="23"/>
        <w:keepNext w:val="0"/>
        <w:keepLines w:val="0"/>
        <w:widowControl w:val="0"/>
        <w:shd w:val="clear" w:color="auto" w:fill="auto"/>
        <w:tabs>
          <w:tab w:val="left" w:pos="965"/>
        </w:tabs>
        <w:bidi w:val="0"/>
        <w:spacing w:before="0" w:after="0" w:line="240" w:lineRule="auto"/>
        <w:ind w:left="0" w:right="0" w:firstLine="460"/>
        <w:jc w:val="both"/>
      </w:pPr>
      <w:bookmarkStart w:id="550" w:name="bookmark550"/>
      <w:r>
        <w:rPr>
          <w:b/>
          <w:bCs/>
          <w:color w:val="000000"/>
          <w:spacing w:val="0"/>
          <w:w w:val="100"/>
          <w:position w:val="0"/>
        </w:rPr>
        <w:t>（</w:t>
      </w:r>
      <w:bookmarkEnd w:id="550"/>
      <w:r>
        <w:rPr>
          <w:b/>
          <w:bCs/>
          <w:color w:val="000000"/>
          <w:spacing w:val="0"/>
          <w:w w:val="100"/>
          <w:position w:val="0"/>
        </w:rPr>
        <w:t>一）</w:t>
      </w:r>
      <w:r>
        <w:rPr>
          <w:b/>
          <w:bCs/>
          <w:color w:val="000000"/>
          <w:spacing w:val="0"/>
          <w:w w:val="100"/>
          <w:position w:val="0"/>
        </w:rPr>
        <w:tab/>
      </w:r>
      <w:r>
        <w:rPr>
          <w:b/>
          <w:bCs/>
          <w:color w:val="000000"/>
          <w:spacing w:val="0"/>
          <w:w w:val="100"/>
          <w:position w:val="0"/>
        </w:rPr>
        <w:t>导演：教师是课堂教学活动的设计者和组织者</w:t>
      </w:r>
    </w:p>
    <w:p>
      <w:pPr>
        <w:pStyle w:val="23"/>
        <w:keepNext w:val="0"/>
        <w:keepLines w:val="0"/>
        <w:widowControl w:val="0"/>
        <w:shd w:val="clear" w:color="auto" w:fill="auto"/>
        <w:bidi w:val="0"/>
        <w:spacing w:before="0" w:after="480" w:line="362" w:lineRule="exact"/>
        <w:ind w:left="0" w:right="0" w:firstLine="460"/>
        <w:jc w:val="both"/>
      </w:pPr>
      <w:r>
        <w:rPr>
          <w:color w:val="000000"/>
          <w:spacing w:val="0"/>
          <w:w w:val="100"/>
          <w:position w:val="0"/>
        </w:rPr>
        <w:t>为了保证课堂教学的效果，教师必须根据教学目标设计形式多样的课堂活动。而这些课堂活动必须能充分调动学生的学习兴趣并保证教学目标的实现。从某种意义上说，学习最好的刺激，就是学习者对所学材料，包括根据这些材料所设计的各种活动的兴趣。为了激发起并且保持住学生学习汉语的兴趣，教师必须根据不同的教学要求设计出贴近学生现实和生活的问题,组织丰富的课堂活动。不管是何种教学法，教师都需要像导演一样进行教学设计。</w:t>
      </w:r>
    </w:p>
    <w:p>
      <w:pPr>
        <w:pStyle w:val="23"/>
        <w:keepNext w:val="0"/>
        <w:keepLines w:val="0"/>
        <w:widowControl w:val="0"/>
        <w:shd w:val="clear" w:color="auto" w:fill="auto"/>
        <w:tabs>
          <w:tab w:val="left" w:pos="965"/>
        </w:tabs>
        <w:bidi w:val="0"/>
        <w:spacing w:before="0" w:after="0" w:line="240" w:lineRule="auto"/>
        <w:ind w:left="0" w:right="0" w:firstLine="460"/>
        <w:jc w:val="both"/>
      </w:pPr>
      <w:bookmarkStart w:id="551" w:name="bookmark551"/>
      <w:r>
        <w:rPr>
          <w:b/>
          <w:bCs/>
          <w:color w:val="000000"/>
          <w:spacing w:val="0"/>
          <w:w w:val="100"/>
          <w:position w:val="0"/>
        </w:rPr>
        <w:t>（</w:t>
      </w:r>
      <w:bookmarkEnd w:id="551"/>
      <w:r>
        <w:rPr>
          <w:b/>
          <w:bCs/>
          <w:color w:val="000000"/>
          <w:spacing w:val="0"/>
          <w:w w:val="100"/>
          <w:position w:val="0"/>
        </w:rPr>
        <w:t>二）</w:t>
      </w:r>
      <w:r>
        <w:rPr>
          <w:b/>
          <w:bCs/>
          <w:color w:val="000000"/>
          <w:spacing w:val="0"/>
          <w:w w:val="100"/>
          <w:position w:val="0"/>
        </w:rPr>
        <w:tab/>
      </w:r>
      <w:r>
        <w:rPr>
          <w:b/>
          <w:bCs/>
          <w:color w:val="000000"/>
          <w:spacing w:val="0"/>
          <w:w w:val="100"/>
          <w:position w:val="0"/>
        </w:rPr>
        <w:t>推手：教师是学生学习的推动者</w:t>
      </w:r>
    </w:p>
    <w:p>
      <w:pPr>
        <w:pStyle w:val="23"/>
        <w:keepNext w:val="0"/>
        <w:keepLines w:val="0"/>
        <w:widowControl w:val="0"/>
        <w:shd w:val="clear" w:color="auto" w:fill="auto"/>
        <w:bidi w:val="0"/>
        <w:spacing w:before="0" w:after="480" w:line="361" w:lineRule="exact"/>
        <w:ind w:left="0" w:right="0" w:firstLine="460"/>
        <w:jc w:val="both"/>
      </w:pPr>
      <w:r>
        <w:rPr>
          <w:color w:val="000000"/>
          <w:spacing w:val="0"/>
          <w:w w:val="100"/>
          <w:position w:val="0"/>
        </w:rPr>
        <w:t>教师作为学生学习的推动者，其基本含义是指教师是学生学习能力的培养者。现代语言教学观认为教师是学生学习的咨询者和信息提供者，但不是学生知识的唯一来源，他们获得有关语言学习相关信息的渠道很多。教师不仅要传授现成的教科书上的内容，同时也要指导学生懂得如何获取自己所需要的知识，掌握获取知识的工具以及学会处理各种信息的方法以推动学生的自我学习。教师应把教学的重心放在如何促进学生</w:t>
      </w:r>
      <w:r>
        <w:rPr>
          <w:color w:val="000000"/>
          <w:spacing w:val="0"/>
          <w:w w:val="100"/>
          <w:position w:val="0"/>
          <w:lang w:val="zh-CN" w:eastAsia="zh-CN" w:bidi="zh-CN"/>
        </w:rPr>
        <w:t>“学”上</w:t>
      </w:r>
      <w:r>
        <w:rPr>
          <w:color w:val="000000"/>
          <w:spacing w:val="0"/>
          <w:w w:val="100"/>
          <w:position w:val="0"/>
        </w:rPr>
        <w:t>，从而真正实现教的</w:t>
      </w:r>
      <w:r>
        <w:rPr>
          <w:color w:val="000000"/>
          <w:spacing w:val="0"/>
          <w:w w:val="100"/>
          <w:position w:val="0"/>
          <w:highlight w:val="none"/>
        </w:rPr>
        <w:t>目的是为了</w:t>
      </w:r>
      <w:r>
        <w:rPr>
          <w:color w:val="000000"/>
          <w:spacing w:val="0"/>
          <w:w w:val="100"/>
          <w:position w:val="0"/>
        </w:rPr>
        <w:t>不教。</w:t>
      </w:r>
    </w:p>
    <w:p>
      <w:pPr>
        <w:pStyle w:val="23"/>
        <w:keepNext w:val="0"/>
        <w:keepLines w:val="0"/>
        <w:widowControl w:val="0"/>
        <w:shd w:val="clear" w:color="auto" w:fill="auto"/>
        <w:tabs>
          <w:tab w:val="left" w:pos="945"/>
        </w:tabs>
        <w:bidi w:val="0"/>
        <w:spacing w:before="0" w:after="0" w:line="240" w:lineRule="auto"/>
        <w:ind w:left="0" w:right="0" w:firstLine="440"/>
        <w:jc w:val="both"/>
      </w:pPr>
      <w:bookmarkStart w:id="552" w:name="bookmark552"/>
      <w:r>
        <w:rPr>
          <w:b/>
          <w:bCs/>
          <w:color w:val="000000"/>
          <w:spacing w:val="0"/>
          <w:w w:val="100"/>
          <w:position w:val="0"/>
        </w:rPr>
        <w:t>（</w:t>
      </w:r>
      <w:bookmarkEnd w:id="552"/>
      <w:r>
        <w:rPr>
          <w:b/>
          <w:bCs/>
          <w:color w:val="000000"/>
          <w:spacing w:val="0"/>
          <w:w w:val="100"/>
          <w:position w:val="0"/>
        </w:rPr>
        <w:t>三）</w:t>
      </w:r>
      <w:r>
        <w:rPr>
          <w:b/>
          <w:bCs/>
          <w:color w:val="000000"/>
          <w:spacing w:val="0"/>
          <w:w w:val="100"/>
          <w:position w:val="0"/>
        </w:rPr>
        <w:tab/>
      </w:r>
      <w:r>
        <w:rPr>
          <w:b/>
          <w:bCs/>
          <w:color w:val="000000"/>
          <w:spacing w:val="0"/>
          <w:w w:val="100"/>
          <w:position w:val="0"/>
        </w:rPr>
        <w:t>朋友：教师是学生学习的助手</w:t>
      </w:r>
    </w:p>
    <w:p>
      <w:pPr>
        <w:pStyle w:val="23"/>
        <w:keepNext w:val="0"/>
        <w:keepLines w:val="0"/>
        <w:widowControl w:val="0"/>
        <w:shd w:val="clear" w:color="auto" w:fill="auto"/>
        <w:bidi w:val="0"/>
        <w:spacing w:before="0" w:after="140" w:line="363" w:lineRule="exact"/>
        <w:ind w:left="0" w:right="0" w:firstLine="460"/>
        <w:jc w:val="both"/>
        <w:rPr>
          <w:rFonts w:hint="default"/>
          <w:lang w:val="en-US"/>
        </w:rPr>
        <w:sectPr>
          <w:headerReference r:id="rId777" w:type="first"/>
          <w:footerReference r:id="rId780" w:type="first"/>
          <w:headerReference r:id="rId775" w:type="default"/>
          <w:footerReference r:id="rId778" w:type="default"/>
          <w:headerReference r:id="rId776" w:type="even"/>
          <w:footerReference r:id="rId779"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在汉语教学过程中，存在着影响学习的各种因素，学习者会出现烦躁不安，甚至焦虑沮丧等现象。教师作为教学活动的组织者，应注意对学习者情感因素的了解和理解。在教学活动中，教师应遵循</w:t>
      </w:r>
      <w:r>
        <w:rPr>
          <w:color w:val="000000"/>
          <w:spacing w:val="0"/>
          <w:w w:val="100"/>
          <w:position w:val="0"/>
          <w:lang w:val="zh-CN" w:eastAsia="zh-CN" w:bidi="zh-CN"/>
        </w:rPr>
        <w:t>“多</w:t>
      </w:r>
      <w:r>
        <w:rPr>
          <w:color w:val="000000"/>
          <w:spacing w:val="0"/>
          <w:w w:val="100"/>
          <w:position w:val="0"/>
        </w:rPr>
        <w:t>鼓励、少批评"的原则，对学生的参与给予肯定和赞许，帮助学生获得汉语学习的自我成就感，消除心理障碍和文化隔阂，树立自信心。朋友是倾听者，也是打气加油者，朋友的鼓励会增强学习者继续学习的信心和勇气。作为一个以汉语为母语的朋友还应起到帮助学习者的作用。当学习者在汉语学习中遇到困难时，无论是在课内还是在课外,教师作为朋友都要能够帮助他们克服困难，坚持学习。双向的平等</w:t>
      </w:r>
    </w:p>
    <w:p>
      <w:pPr>
        <w:pStyle w:val="23"/>
        <w:keepNext w:val="0"/>
        <w:keepLines w:val="0"/>
        <w:widowControl w:val="0"/>
        <w:shd w:val="clear" w:color="auto" w:fill="auto"/>
        <w:bidi w:val="0"/>
        <w:spacing w:before="0" w:after="140" w:line="363" w:lineRule="exact"/>
        <w:ind w:left="0" w:right="0" w:firstLine="0"/>
        <w:jc w:val="both"/>
      </w:pPr>
      <w:r>
        <w:rPr>
          <w:color w:val="000000"/>
          <w:spacing w:val="0"/>
          <w:w w:val="100"/>
          <w:position w:val="0"/>
        </w:rPr>
        <w:t>的交流是非常重要的。</w:t>
      </w:r>
    </w:p>
    <w:p>
      <w:pPr>
        <w:pStyle w:val="23"/>
        <w:keepNext w:val="0"/>
        <w:keepLines w:val="0"/>
        <w:widowControl w:val="0"/>
        <w:shd w:val="clear" w:color="auto" w:fill="auto"/>
        <w:bidi w:val="0"/>
        <w:spacing w:before="0" w:after="320" w:line="362" w:lineRule="exact"/>
        <w:ind w:left="0" w:right="0" w:firstLine="0"/>
        <w:jc w:val="center"/>
        <w:rPr>
          <w:sz w:val="20"/>
          <w:szCs w:val="20"/>
        </w:rPr>
      </w:pPr>
      <w:r>
        <w:rPr>
          <w:color w:val="000000"/>
          <w:spacing w:val="0"/>
          <w:w w:val="100"/>
          <w:position w:val="0"/>
          <w:sz w:val="20"/>
          <w:szCs w:val="20"/>
        </w:rPr>
        <w:t>二教师的教态</w:t>
      </w:r>
    </w:p>
    <w:p>
      <w:pPr>
        <w:pStyle w:val="23"/>
        <w:keepNext w:val="0"/>
        <w:keepLines w:val="0"/>
        <w:widowControl w:val="0"/>
        <w:shd w:val="clear" w:color="auto" w:fill="auto"/>
        <w:tabs>
          <w:tab w:val="left" w:pos="967"/>
        </w:tabs>
        <w:bidi w:val="0"/>
        <w:spacing w:before="0" w:after="0" w:line="240" w:lineRule="auto"/>
        <w:ind w:left="0" w:right="0" w:firstLine="420"/>
        <w:jc w:val="both"/>
      </w:pPr>
      <w:bookmarkStart w:id="553" w:name="bookmark553"/>
      <w:r>
        <w:rPr>
          <w:color w:val="000000"/>
          <w:spacing w:val="0"/>
          <w:w w:val="100"/>
          <w:position w:val="0"/>
        </w:rPr>
        <w:t>（</w:t>
      </w:r>
      <w:bookmarkEnd w:id="553"/>
      <w:r>
        <w:rPr>
          <w:color w:val="000000"/>
          <w:spacing w:val="0"/>
          <w:w w:val="100"/>
          <w:position w:val="0"/>
        </w:rPr>
        <w:t>一）</w:t>
      </w:r>
      <w:r>
        <w:rPr>
          <w:color w:val="000000"/>
          <w:spacing w:val="0"/>
          <w:w w:val="100"/>
          <w:position w:val="0"/>
        </w:rPr>
        <w:tab/>
      </w:r>
      <w:r>
        <w:rPr>
          <w:b/>
          <w:bCs/>
          <w:color w:val="000000"/>
          <w:spacing w:val="0"/>
          <w:w w:val="100"/>
          <w:position w:val="0"/>
        </w:rPr>
        <w:t>教师的仪表和风度</w:t>
      </w:r>
    </w:p>
    <w:p>
      <w:pPr>
        <w:pStyle w:val="23"/>
        <w:keepNext w:val="0"/>
        <w:keepLines w:val="0"/>
        <w:widowControl w:val="0"/>
        <w:shd w:val="clear" w:color="auto" w:fill="auto"/>
        <w:bidi w:val="0"/>
        <w:spacing w:before="0" w:after="480" w:line="362" w:lineRule="exact"/>
        <w:ind w:left="0" w:right="0" w:firstLine="440"/>
        <w:jc w:val="both"/>
      </w:pPr>
      <w:r>
        <w:rPr>
          <w:color w:val="000000"/>
          <w:spacing w:val="0"/>
          <w:w w:val="100"/>
          <w:position w:val="0"/>
        </w:rPr>
        <w:t>成年学生上课穿衣通常五花八门，一般不会统一着装，即使是</w:t>
      </w:r>
      <w:r>
        <w:rPr>
          <w:color w:val="000000"/>
          <w:spacing w:val="0"/>
          <w:w w:val="100"/>
          <w:position w:val="0"/>
          <w:lang w:val="zh-CN" w:eastAsia="zh-CN" w:bidi="zh-CN"/>
        </w:rPr>
        <w:t>“奇装</w:t>
      </w:r>
      <w:r>
        <w:rPr>
          <w:color w:val="000000"/>
          <w:spacing w:val="0"/>
          <w:w w:val="100"/>
          <w:position w:val="0"/>
        </w:rPr>
        <w:t>异服”也不足为怪</w:t>
      </w:r>
      <w:r>
        <w:rPr>
          <w:color w:val="000000"/>
          <w:spacing w:val="0"/>
          <w:w w:val="100"/>
          <w:position w:val="0"/>
          <w:highlight w:val="none"/>
          <w:lang w:val="en-US"/>
        </w:rPr>
        <w:t>；</w:t>
      </w:r>
      <w:r>
        <w:rPr>
          <w:color w:val="000000"/>
          <w:spacing w:val="0"/>
          <w:w w:val="100"/>
          <w:position w:val="0"/>
        </w:rPr>
        <w:t>但中小学生或有不同，比如，在泰国中小学生不仅上课要求着装统一，连每天的颜色也有规定。有些教师认为，仪表、衣着等是个人的私事，可以无所谓或“我行我素”。然而我们发现，大部分学生对教师的着装还是有一定的要求的。他们希望教师的着装应该整洁、大方，甚至朴素，在他们心中，也有着对教师的</w:t>
      </w:r>
      <w:r>
        <w:rPr>
          <w:color w:val="000000"/>
          <w:spacing w:val="0"/>
          <w:w w:val="100"/>
          <w:position w:val="0"/>
          <w:lang w:val="zh-CN" w:eastAsia="zh-CN" w:bidi="zh-CN"/>
        </w:rPr>
        <w:t>“刻</w:t>
      </w:r>
      <w:r>
        <w:rPr>
          <w:color w:val="000000"/>
          <w:spacing w:val="0"/>
          <w:w w:val="100"/>
          <w:position w:val="0"/>
        </w:rPr>
        <w:t>板印象”。我们认为教师可以适当化妆修饰,但不应浓妆艳抹，过于出奇、新潮或者</w:t>
      </w:r>
      <w:r>
        <w:rPr>
          <w:color w:val="000000"/>
          <w:spacing w:val="0"/>
          <w:w w:val="100"/>
          <w:position w:val="0"/>
          <w:highlight w:val="none"/>
        </w:rPr>
        <w:t>性感</w:t>
      </w:r>
      <w:r>
        <w:rPr>
          <w:color w:val="000000"/>
          <w:spacing w:val="0"/>
          <w:w w:val="100"/>
          <w:position w:val="0"/>
        </w:rPr>
        <w:t>。教师在仪表体态方面给学生的印象有时决定了他/她能否得到学生的尊重和好感、能否在学生中获得威信，尽管教师的威信常常是与他/她的教学效果密切相关的。教师的风度主要跟教师的性格、风格和喜好有关，当然也跟长相有一定的关系，但教师的气质是起主要作用的，用句俗话说,教师在教室里就应该</w:t>
      </w:r>
      <w:r>
        <w:rPr>
          <w:color w:val="000000"/>
          <w:spacing w:val="0"/>
          <w:w w:val="100"/>
          <w:position w:val="0"/>
          <w:lang w:val="zh-CN" w:eastAsia="zh-CN" w:bidi="zh-CN"/>
        </w:rPr>
        <w:t>“站有</w:t>
      </w:r>
      <w:r>
        <w:rPr>
          <w:color w:val="000000"/>
          <w:spacing w:val="0"/>
          <w:w w:val="100"/>
          <w:position w:val="0"/>
        </w:rPr>
        <w:t>站相，坐有坐相”。试想，一个着装整洁、充满激情</w:t>
      </w:r>
      <w:r>
        <w:rPr>
          <w:color w:val="000000"/>
          <w:spacing w:val="0"/>
          <w:w w:val="100"/>
          <w:position w:val="0"/>
          <w:highlight w:val="none"/>
        </w:rPr>
        <w:t>的教师</w:t>
      </w:r>
      <w:r>
        <w:rPr>
          <w:color w:val="000000"/>
          <w:spacing w:val="0"/>
          <w:w w:val="100"/>
          <w:position w:val="0"/>
        </w:rPr>
        <w:t>和一个</w:t>
      </w:r>
      <w:r>
        <w:rPr>
          <w:color w:val="000000"/>
          <w:spacing w:val="0"/>
          <w:w w:val="100"/>
          <w:position w:val="0"/>
          <w:highlight w:val="none"/>
        </w:rPr>
        <w:t>邇</w:t>
      </w:r>
      <w:r>
        <w:rPr>
          <w:color w:val="000000"/>
          <w:spacing w:val="0"/>
          <w:w w:val="100"/>
          <w:position w:val="0"/>
        </w:rPr>
        <w:t>里逾遢、委靡不振</w:t>
      </w:r>
      <w:r>
        <w:rPr>
          <w:color w:val="000000"/>
          <w:spacing w:val="0"/>
          <w:w w:val="100"/>
          <w:position w:val="0"/>
          <w:highlight w:val="none"/>
        </w:rPr>
        <w:t>的教师</w:t>
      </w:r>
      <w:r>
        <w:rPr>
          <w:color w:val="000000"/>
          <w:spacing w:val="0"/>
          <w:w w:val="100"/>
          <w:position w:val="0"/>
        </w:rPr>
        <w:t>，学生会更喜欢哪个？</w:t>
      </w:r>
    </w:p>
    <w:p>
      <w:pPr>
        <w:pStyle w:val="23"/>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rPr>
        <w:t>【案例</w:t>
      </w:r>
      <w:r>
        <w:rPr>
          <w:color w:val="000000"/>
          <w:spacing w:val="0"/>
          <w:w w:val="100"/>
          <w:position w:val="0"/>
          <w:sz w:val="20"/>
          <w:szCs w:val="20"/>
        </w:rPr>
        <w:t>4</w:t>
      </w:r>
      <w:r>
        <w:rPr>
          <w:b/>
          <w:bCs/>
          <w:color w:val="000000"/>
          <w:spacing w:val="0"/>
          <w:w w:val="100"/>
          <w:position w:val="0"/>
        </w:rPr>
        <w:t>】</w:t>
      </w:r>
    </w:p>
    <w:p>
      <w:pPr>
        <w:pStyle w:val="23"/>
        <w:keepNext w:val="0"/>
        <w:keepLines w:val="0"/>
        <w:widowControl w:val="0"/>
        <w:shd w:val="clear" w:color="auto" w:fill="auto"/>
        <w:bidi w:val="0"/>
        <w:spacing w:before="0" w:after="140" w:line="362" w:lineRule="exact"/>
        <w:ind w:left="0" w:right="0" w:firstLine="0"/>
        <w:jc w:val="center"/>
      </w:pPr>
      <w:r>
        <w:rPr>
          <w:color w:val="000000"/>
          <w:spacing w:val="0"/>
          <w:w w:val="100"/>
          <w:position w:val="0"/>
        </w:rPr>
        <w:t>美国某大学来华暑期研修项目对教师着装的要求摘录：</w:t>
      </w:r>
    </w:p>
    <w:p>
      <w:pPr>
        <w:pStyle w:val="23"/>
        <w:keepNext w:val="0"/>
        <w:keepLines w:val="0"/>
        <w:widowControl w:val="0"/>
        <w:numPr>
          <w:ilvl w:val="0"/>
          <w:numId w:val="90"/>
        </w:numPr>
        <w:shd w:val="clear" w:color="auto" w:fill="auto"/>
        <w:tabs>
          <w:tab w:val="left" w:pos="1587"/>
        </w:tabs>
        <w:bidi w:val="0"/>
        <w:spacing w:before="0" w:after="0" w:line="240" w:lineRule="auto"/>
        <w:ind w:left="1280" w:right="0" w:firstLine="0"/>
        <w:jc w:val="both"/>
        <w:rPr>
          <w:sz w:val="18"/>
          <w:szCs w:val="18"/>
        </w:rPr>
      </w:pPr>
      <w:bookmarkStart w:id="554" w:name="bookmark554"/>
      <w:bookmarkEnd w:id="554"/>
      <w:r>
        <w:rPr>
          <w:color w:val="000000"/>
          <w:spacing w:val="0"/>
          <w:w w:val="100"/>
          <w:position w:val="0"/>
          <w:sz w:val="18"/>
          <w:szCs w:val="18"/>
        </w:rPr>
        <w:t>女教师可化淡妆、不得化浓妆。</w:t>
      </w:r>
    </w:p>
    <w:p>
      <w:pPr>
        <w:pStyle w:val="23"/>
        <w:keepNext w:val="0"/>
        <w:keepLines w:val="0"/>
        <w:widowControl w:val="0"/>
        <w:numPr>
          <w:ilvl w:val="0"/>
          <w:numId w:val="90"/>
        </w:numPr>
        <w:shd w:val="clear" w:color="auto" w:fill="auto"/>
        <w:tabs>
          <w:tab w:val="left" w:pos="1596"/>
        </w:tabs>
        <w:bidi w:val="0"/>
        <w:spacing w:before="0" w:after="0" w:line="362" w:lineRule="exact"/>
        <w:ind w:left="1280" w:right="0" w:firstLine="0"/>
        <w:jc w:val="both"/>
      </w:pPr>
      <w:bookmarkStart w:id="555" w:name="bookmark555"/>
      <w:bookmarkEnd w:id="555"/>
      <w:r>
        <w:rPr>
          <w:color w:val="000000"/>
          <w:spacing w:val="0"/>
          <w:w w:val="100"/>
          <w:position w:val="0"/>
        </w:rPr>
        <w:t>女教师不可穿吊带衫和热裤上课。</w:t>
      </w:r>
    </w:p>
    <w:p>
      <w:pPr>
        <w:pStyle w:val="23"/>
        <w:keepNext w:val="0"/>
        <w:keepLines w:val="0"/>
        <w:widowControl w:val="0"/>
        <w:numPr>
          <w:ilvl w:val="0"/>
          <w:numId w:val="90"/>
        </w:numPr>
        <w:shd w:val="clear" w:color="auto" w:fill="auto"/>
        <w:tabs>
          <w:tab w:val="left" w:pos="1596"/>
        </w:tabs>
        <w:bidi w:val="0"/>
        <w:spacing w:before="0" w:after="0" w:line="362" w:lineRule="exact"/>
        <w:ind w:left="1280" w:right="0" w:firstLine="0"/>
        <w:jc w:val="both"/>
      </w:pPr>
      <w:bookmarkStart w:id="556" w:name="bookmark556"/>
      <w:bookmarkEnd w:id="556"/>
      <w:r>
        <w:rPr>
          <w:color w:val="000000"/>
          <w:spacing w:val="0"/>
          <w:w w:val="100"/>
          <w:position w:val="0"/>
        </w:rPr>
        <w:t>男教师不可穿圆领</w:t>
      </w:r>
      <w:r>
        <w:rPr>
          <w:color w:val="000000"/>
          <w:spacing w:val="0"/>
          <w:w w:val="100"/>
          <w:position w:val="0"/>
          <w:sz w:val="20"/>
          <w:szCs w:val="20"/>
          <w:lang w:val="en-US" w:eastAsia="en-US" w:bidi="en-US"/>
        </w:rPr>
        <w:t>T</w:t>
      </w:r>
      <w:r>
        <w:rPr>
          <w:color w:val="000000"/>
          <w:spacing w:val="0"/>
          <w:w w:val="100"/>
          <w:position w:val="0"/>
        </w:rPr>
        <w:t>恤上课。</w:t>
      </w:r>
    </w:p>
    <w:p>
      <w:pPr>
        <w:pStyle w:val="23"/>
        <w:keepNext w:val="0"/>
        <w:keepLines w:val="0"/>
        <w:widowControl w:val="0"/>
        <w:numPr>
          <w:ilvl w:val="0"/>
          <w:numId w:val="90"/>
        </w:numPr>
        <w:shd w:val="clear" w:color="auto" w:fill="auto"/>
        <w:tabs>
          <w:tab w:val="left" w:pos="1596"/>
        </w:tabs>
        <w:bidi w:val="0"/>
        <w:spacing w:before="0" w:after="520" w:line="362" w:lineRule="exact"/>
        <w:ind w:left="1280" w:right="0" w:firstLine="0"/>
        <w:jc w:val="both"/>
      </w:pPr>
      <w:bookmarkStart w:id="557" w:name="bookmark557"/>
      <w:bookmarkEnd w:id="557"/>
      <w:r>
        <w:rPr>
          <w:color w:val="000000"/>
          <w:spacing w:val="0"/>
          <w:w w:val="100"/>
          <w:position w:val="0"/>
        </w:rPr>
        <w:t>男教师不得留长发。</w:t>
      </w:r>
    </w:p>
    <w:p>
      <w:pPr>
        <w:pStyle w:val="23"/>
        <w:keepNext w:val="0"/>
        <w:keepLines w:val="0"/>
        <w:widowControl w:val="0"/>
        <w:shd w:val="clear" w:color="auto" w:fill="auto"/>
        <w:tabs>
          <w:tab w:val="left" w:pos="987"/>
        </w:tabs>
        <w:bidi w:val="0"/>
        <w:spacing w:before="0" w:after="0" w:line="240" w:lineRule="auto"/>
        <w:ind w:left="0" w:right="0" w:firstLine="440"/>
        <w:jc w:val="both"/>
      </w:pPr>
      <w:bookmarkStart w:id="558" w:name="bookmark558"/>
      <w:r>
        <w:rPr>
          <w:color w:val="000000"/>
          <w:spacing w:val="0"/>
          <w:w w:val="100"/>
          <w:position w:val="0"/>
          <w:sz w:val="18"/>
          <w:szCs w:val="18"/>
        </w:rPr>
        <w:t>（</w:t>
      </w:r>
      <w:bookmarkEnd w:id="558"/>
      <w:r>
        <w:rPr>
          <w:color w:val="000000"/>
          <w:spacing w:val="0"/>
          <w:w w:val="100"/>
          <w:position w:val="0"/>
          <w:sz w:val="18"/>
          <w:szCs w:val="18"/>
        </w:rPr>
        <w:t>二）</w:t>
      </w:r>
      <w:r>
        <w:rPr>
          <w:color w:val="000000"/>
          <w:spacing w:val="0"/>
          <w:w w:val="100"/>
          <w:position w:val="0"/>
          <w:sz w:val="18"/>
          <w:szCs w:val="18"/>
        </w:rPr>
        <w:tab/>
      </w:r>
      <w:r>
        <w:rPr>
          <w:b/>
          <w:bCs/>
          <w:color w:val="000000"/>
          <w:spacing w:val="0"/>
          <w:w w:val="100"/>
          <w:position w:val="0"/>
        </w:rPr>
        <w:t>教师的眼神</w:t>
      </w:r>
    </w:p>
    <w:p>
      <w:pPr>
        <w:pStyle w:val="23"/>
        <w:keepNext w:val="0"/>
        <w:keepLines w:val="0"/>
        <w:widowControl w:val="0"/>
        <w:numPr>
          <w:ilvl w:val="0"/>
          <w:numId w:val="91"/>
        </w:numPr>
        <w:shd w:val="clear" w:color="auto" w:fill="auto"/>
        <w:bidi w:val="0"/>
        <w:spacing w:before="0" w:after="0" w:line="355" w:lineRule="exact"/>
        <w:ind w:left="0" w:right="0" w:firstLine="440"/>
        <w:jc w:val="both"/>
      </w:pPr>
      <w:bookmarkStart w:id="559" w:name="bookmark559"/>
      <w:bookmarkEnd w:id="559"/>
      <w:r>
        <w:rPr>
          <w:color w:val="000000"/>
          <w:spacing w:val="0"/>
          <w:w w:val="100"/>
          <w:position w:val="0"/>
        </w:rPr>
        <w:t>眼神在语言教学中的作用。</w:t>
      </w:r>
    </w:p>
    <w:p>
      <w:pPr>
        <w:pStyle w:val="23"/>
        <w:keepNext w:val="0"/>
        <w:keepLines w:val="0"/>
        <w:widowControl w:val="0"/>
        <w:shd w:val="clear" w:color="auto" w:fill="auto"/>
        <w:bidi w:val="0"/>
        <w:spacing w:before="0" w:after="240" w:line="355" w:lineRule="exact"/>
        <w:ind w:left="0" w:right="0" w:firstLine="440"/>
        <w:jc w:val="both"/>
      </w:pPr>
      <w:r>
        <w:rPr>
          <w:color w:val="000000"/>
          <w:spacing w:val="0"/>
          <w:w w:val="100"/>
          <w:position w:val="0"/>
        </w:rPr>
        <w:t>有经验</w:t>
      </w:r>
      <w:r>
        <w:rPr>
          <w:color w:val="000000"/>
          <w:spacing w:val="0"/>
          <w:w w:val="100"/>
          <w:position w:val="0"/>
          <w:highlight w:val="none"/>
        </w:rPr>
        <w:t>的教师</w:t>
      </w:r>
      <w:r>
        <w:rPr>
          <w:color w:val="000000"/>
          <w:spacing w:val="0"/>
          <w:w w:val="100"/>
          <w:position w:val="0"/>
        </w:rPr>
        <w:t>常常会利用眼神和学生进行无声的交流以缩短师生之间的心理距离。眼神在教学过程中具有多种作用：</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一是利用目光进行管理。在课堂上，教师用目光可以调整学生的注意力。对专心听讲的学生用热情的目光加以鼓励，表示教师满意的心情</w:t>
      </w:r>
      <w:r>
        <w:rPr>
          <w:color w:val="000000"/>
          <w:spacing w:val="0"/>
          <w:w w:val="100"/>
          <w:position w:val="0"/>
          <w:highlight w:val="none"/>
          <w:lang w:val="en-US"/>
        </w:rPr>
        <w:t>；</w:t>
      </w:r>
      <w:r>
        <w:rPr>
          <w:color w:val="000000"/>
          <w:spacing w:val="0"/>
          <w:w w:val="100"/>
          <w:position w:val="0"/>
        </w:rPr>
        <w:t>对注意力不集中、做小动作或窃窃私语的学生,教师可用告诫（严肃带有提醒）的目光注视几秒钟，待双方目光接触、学生有所反应以后再移开，这样既起到了警示的作用，又保护了学生的自尊心。</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二是利用目光巡视课堂。教师一般比较容易关注前排的学生，而忽视坐在后排或角落中的学生。尤其是当班级较大,而有些学生又很活跃（教师愿意与他们产生互动和语言上的交流）的课上，这些</w:t>
      </w:r>
      <w:r>
        <w:rPr>
          <w:color w:val="000000"/>
          <w:spacing w:val="0"/>
          <w:w w:val="100"/>
          <w:position w:val="0"/>
          <w:lang w:val="zh-CN" w:eastAsia="zh-CN" w:bidi="zh-CN"/>
        </w:rPr>
        <w:t>“教</w:t>
      </w:r>
      <w:r>
        <w:rPr>
          <w:color w:val="000000"/>
          <w:spacing w:val="0"/>
          <w:w w:val="100"/>
          <w:position w:val="0"/>
        </w:rPr>
        <w:t>学死角</w:t>
      </w:r>
      <w:r>
        <w:rPr>
          <w:color w:val="000000"/>
          <w:spacing w:val="0"/>
          <w:w w:val="100"/>
          <w:position w:val="0"/>
          <w:lang w:val="zh-CN" w:eastAsia="zh-CN" w:bidi="zh-CN"/>
        </w:rPr>
        <w:t>”中的</w:t>
      </w:r>
      <w:r>
        <w:rPr>
          <w:color w:val="000000"/>
          <w:spacing w:val="0"/>
          <w:w w:val="100"/>
          <w:position w:val="0"/>
        </w:rPr>
        <w:t>学生很容易成为被教师遗忘的一群，与教师产生情感隔阂。因此教师要用亲切的目光主动地捕捉每一位学生的视线，让学生觉得教师意识到了自己的存在，进而得到鼓励和信任。教师利用目光巡视,也可以及时发现学生的动态，让他们都参与到教学活动中来。</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三是利用目光鼓励和支持有困难的学生。由于学生的文化背景和个性差异，有的学生在语言课上表现得非常积极，无论是回答问题还是提问总是抢着说,而有的学生却</w:t>
      </w:r>
      <w:r>
        <w:rPr>
          <w:color w:val="000000"/>
          <w:spacing w:val="0"/>
          <w:w w:val="100"/>
          <w:position w:val="0"/>
          <w:lang w:val="zh-CN" w:eastAsia="zh-CN" w:bidi="zh-CN"/>
        </w:rPr>
        <w:t>“安静”得</w:t>
      </w:r>
      <w:r>
        <w:rPr>
          <w:color w:val="000000"/>
          <w:spacing w:val="0"/>
          <w:w w:val="100"/>
          <w:position w:val="0"/>
        </w:rPr>
        <w:t>出奇，这种安静可能是由于性格造成的，也可能是因为有学习上的困难。教师一定要用期盼和鼓励的目光告诉这些学生</w:t>
      </w:r>
      <w:r>
        <w:rPr>
          <w:color w:val="000000"/>
          <w:spacing w:val="0"/>
          <w:w w:val="100"/>
          <w:position w:val="0"/>
          <w:lang w:val="zh-CN" w:eastAsia="zh-CN" w:bidi="zh-CN"/>
        </w:rPr>
        <w:t>“你行</w:t>
      </w:r>
      <w:r>
        <w:rPr>
          <w:color w:val="000000"/>
          <w:spacing w:val="0"/>
          <w:w w:val="100"/>
          <w:position w:val="0"/>
        </w:rPr>
        <w:t>的”</w:t>
      </w:r>
      <w:r>
        <w:rPr>
          <w:color w:val="000000"/>
          <w:spacing w:val="0"/>
          <w:w w:val="100"/>
          <w:position w:val="0"/>
          <w:lang w:val="zh-CN" w:eastAsia="zh-CN" w:bidi="zh-CN"/>
        </w:rPr>
        <w:t>、“你</w:t>
      </w:r>
      <w:r>
        <w:rPr>
          <w:color w:val="000000"/>
          <w:spacing w:val="0"/>
          <w:w w:val="100"/>
          <w:position w:val="0"/>
        </w:rPr>
        <w:t>可以的</w:t>
      </w:r>
      <w:r>
        <w:rPr>
          <w:color w:val="000000"/>
          <w:spacing w:val="0"/>
          <w:w w:val="100"/>
          <w:position w:val="0"/>
          <w:lang w:val="zh-CN" w:eastAsia="zh-CN" w:bidi="zh-CN"/>
        </w:rPr>
        <w:t>”，给</w:t>
      </w:r>
      <w:r>
        <w:rPr>
          <w:color w:val="000000"/>
          <w:spacing w:val="0"/>
          <w:w w:val="100"/>
          <w:position w:val="0"/>
        </w:rPr>
        <w:t>学生以克服困难的信心。</w:t>
      </w:r>
    </w:p>
    <w:p>
      <w:pPr>
        <w:pStyle w:val="23"/>
        <w:keepNext w:val="0"/>
        <w:keepLines w:val="0"/>
        <w:widowControl w:val="0"/>
        <w:numPr>
          <w:ilvl w:val="0"/>
          <w:numId w:val="91"/>
        </w:numPr>
        <w:shd w:val="clear" w:color="auto" w:fill="auto"/>
        <w:bidi w:val="0"/>
        <w:spacing w:before="0" w:after="340" w:line="362" w:lineRule="exact"/>
        <w:ind w:left="0" w:right="0" w:firstLine="440"/>
        <w:jc w:val="both"/>
      </w:pPr>
      <w:bookmarkStart w:id="560" w:name="bookmark560"/>
      <w:bookmarkEnd w:id="560"/>
      <w:r>
        <w:rPr>
          <w:color w:val="000000"/>
          <w:spacing w:val="0"/>
          <w:w w:val="100"/>
          <w:position w:val="0"/>
        </w:rPr>
        <w:t>教师该怎么</w:t>
      </w:r>
      <w:r>
        <w:rPr>
          <w:color w:val="000000"/>
          <w:spacing w:val="0"/>
          <w:w w:val="100"/>
          <w:position w:val="0"/>
          <w:lang w:val="zh-CN" w:eastAsia="zh-CN" w:bidi="zh-CN"/>
        </w:rPr>
        <w:t>“看</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【案例</w:t>
      </w:r>
      <w:r>
        <w:rPr>
          <w:color w:val="000000"/>
          <w:spacing w:val="0"/>
          <w:w w:val="100"/>
          <w:position w:val="0"/>
          <w:sz w:val="20"/>
          <w:szCs w:val="20"/>
        </w:rPr>
        <w:t>5</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860"/>
        <w:jc w:val="both"/>
        <w:rPr>
          <w:sz w:val="18"/>
          <w:szCs w:val="18"/>
        </w:rPr>
      </w:pPr>
      <w:r>
        <w:rPr>
          <w:color w:val="000000"/>
          <w:spacing w:val="0"/>
          <w:w w:val="100"/>
          <w:position w:val="0"/>
          <w:sz w:val="18"/>
          <w:szCs w:val="18"/>
        </w:rPr>
        <w:t>专家的听课记录：</w:t>
      </w:r>
    </w:p>
    <w:p>
      <w:pPr>
        <w:pStyle w:val="23"/>
        <w:keepNext w:val="0"/>
        <w:keepLines w:val="0"/>
        <w:widowControl w:val="0"/>
        <w:shd w:val="clear" w:color="auto" w:fill="auto"/>
        <w:bidi w:val="0"/>
        <w:spacing w:before="0" w:after="0" w:line="360" w:lineRule="exact"/>
        <w:ind w:left="420" w:right="0" w:firstLine="460"/>
        <w:jc w:val="both"/>
        <w:rPr>
          <w:sz w:val="18"/>
          <w:szCs w:val="18"/>
        </w:rPr>
      </w:pPr>
      <w:r>
        <w:rPr>
          <w:color w:val="000000"/>
          <w:spacing w:val="0"/>
          <w:w w:val="100"/>
          <w:position w:val="0"/>
          <w:sz w:val="18"/>
          <w:szCs w:val="18"/>
        </w:rPr>
        <w:t>今天是实习教师试讲，发现他们的目光存在三个问题：一是看门口或窗外；二是盯着天花板看；三是只低着头看教材或面向黑板讲课。这主要是因为新教师缺乏自信心，比较胆小，所以会不敢用目光接</w:t>
      </w:r>
      <w:r>
        <w:rPr>
          <w:color w:val="000000"/>
          <w:spacing w:val="0"/>
          <w:w w:val="100"/>
          <w:position w:val="0"/>
          <w:sz w:val="18"/>
          <w:szCs w:val="18"/>
          <w:highlight w:val="none"/>
        </w:rPr>
        <w:t>斂</w:t>
      </w:r>
      <w:r>
        <w:rPr>
          <w:color w:val="000000"/>
          <w:spacing w:val="0"/>
          <w:w w:val="100"/>
          <w:position w:val="0"/>
          <w:sz w:val="18"/>
          <w:szCs w:val="18"/>
        </w:rPr>
        <w:t>学生，这样是不可能组织好课堂教学的。</w:t>
      </w:r>
    </w:p>
    <w:p>
      <w:pPr>
        <w:pStyle w:val="23"/>
        <w:keepNext w:val="0"/>
        <w:keepLines w:val="0"/>
        <w:widowControl w:val="0"/>
        <w:shd w:val="clear" w:color="auto" w:fill="auto"/>
        <w:bidi w:val="0"/>
        <w:spacing w:before="0" w:after="160" w:line="360" w:lineRule="exact"/>
        <w:ind w:left="420" w:right="0" w:firstLine="460"/>
        <w:jc w:val="both"/>
        <w:rPr>
          <w:sz w:val="18"/>
          <w:szCs w:val="18"/>
        </w:rPr>
        <w:sectPr>
          <w:headerReference r:id="rId783" w:type="first"/>
          <w:footerReference r:id="rId786" w:type="first"/>
          <w:headerReference r:id="rId781" w:type="default"/>
          <w:footerReference r:id="rId784" w:type="default"/>
          <w:headerReference r:id="rId782" w:type="even"/>
          <w:footerReference r:id="rId785"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sz w:val="18"/>
          <w:szCs w:val="18"/>
        </w:rPr>
        <w:t>我给了实习教师一些建议：除了事先认真备好课外，不妨提前一点儿时间走进教室，让</w:t>
      </w:r>
      <w:r>
        <w:rPr>
          <w:color w:val="000000"/>
          <w:spacing w:val="0"/>
          <w:w w:val="100"/>
          <w:position w:val="0"/>
          <w:sz w:val="18"/>
          <w:szCs w:val="18"/>
          <w:highlight w:val="none"/>
        </w:rPr>
        <w:t>紧张的心</w:t>
      </w:r>
      <w:r>
        <w:rPr>
          <w:color w:val="000000"/>
          <w:spacing w:val="0"/>
          <w:w w:val="100"/>
          <w:position w:val="0"/>
          <w:sz w:val="18"/>
          <w:szCs w:val="18"/>
        </w:rPr>
        <w:t>先跳起来。在讲台上做些相关准备，用自己的眼光熟悉一下这陌生的环境。看看自己的学生，跟他们多来点儿目光接</w:t>
      </w:r>
    </w:p>
    <w:p>
      <w:pPr>
        <w:pStyle w:val="23"/>
        <w:keepNext w:val="0"/>
        <w:keepLines w:val="0"/>
        <w:widowControl w:val="0"/>
        <w:shd w:val="clear" w:color="auto" w:fill="auto"/>
        <w:bidi w:val="0"/>
        <w:spacing w:before="0" w:after="0" w:line="362" w:lineRule="exact"/>
        <w:ind w:left="400" w:right="0" w:firstLine="20"/>
        <w:jc w:val="both"/>
        <w:rPr>
          <w:sz w:val="18"/>
          <w:szCs w:val="18"/>
        </w:rPr>
      </w:pPr>
      <w:r>
        <w:rPr>
          <w:color w:val="000000"/>
          <w:spacing w:val="0"/>
          <w:w w:val="100"/>
          <w:position w:val="0"/>
          <w:sz w:val="18"/>
          <w:szCs w:val="18"/>
        </w:rPr>
        <w:t>触，或干脆走到他们中间，与他们相视而谈。这样一来，等到上课时心情已渐趋平静。若遇反复，可再用一些方法进一步消除紧张，如控制好开口讲话的时间和速度，不要过快，在外部表现不明显的前提下做点儿深呼吸。目光的投放点也要注意。</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课堂上，教师要有一个合理的目光分配。既不要只盯住某几位同学，使其如坐针毡，也不要一直游移不定或看着天花板，使学生以为你心绪不宁，分散了听课的注意力。合适的做法是把目光的中心放在前几排（比如第三排左右）的位置，并兼顾其他（环视）。要特别注意使自己的目光与全班学生的目光保持</w:t>
      </w:r>
      <w:r>
        <w:rPr>
          <w:color w:val="000000"/>
          <w:spacing w:val="0"/>
          <w:w w:val="100"/>
          <w:position w:val="0"/>
          <w:lang w:val="zh-CN" w:eastAsia="zh-CN" w:bidi="zh-CN"/>
        </w:rPr>
        <w:t>“对流</w:t>
      </w:r>
      <w:r>
        <w:rPr>
          <w:color w:val="000000"/>
          <w:spacing w:val="0"/>
          <w:w w:val="100"/>
          <w:position w:val="0"/>
        </w:rPr>
        <w:t>"，以便随时调控，并发出想要的“指令”。从而真正使教师的目光变成课堂气氛和学生情绪的“控制中枢</w:t>
      </w:r>
    </w:p>
    <w:p>
      <w:pPr>
        <w:pStyle w:val="23"/>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有的教师上课时一直坐着（这本身就有问题），眼睛一直盯着课本或教案，很少看学生，这种缺乏情感交流的氛围，容易使学生分神，甚至造成课堂的混乱。学语言主要是为了交际，因此语言课应该是生动活泼、师生互动的，这其中也包括目光的交流。教师要深钻教材，对教案娴熟于心，这样，走上讲台才可能放开课本与教案，而把目光全部投向学生。</w:t>
      </w:r>
    </w:p>
    <w:p>
      <w:pPr>
        <w:pStyle w:val="23"/>
        <w:keepNext w:val="0"/>
        <w:keepLines w:val="0"/>
        <w:widowControl w:val="0"/>
        <w:shd w:val="clear" w:color="auto" w:fill="auto"/>
        <w:bidi w:val="0"/>
        <w:spacing w:before="0" w:after="500" w:line="362" w:lineRule="exact"/>
        <w:ind w:left="0" w:right="0" w:firstLine="420"/>
        <w:jc w:val="both"/>
      </w:pPr>
      <w:r>
        <w:rPr>
          <w:color w:val="000000"/>
          <w:spacing w:val="0"/>
          <w:w w:val="100"/>
          <w:position w:val="0"/>
        </w:rPr>
        <w:t>提问和课堂讨论时，教师应采用不同的目光交流。对被叫到回答问题的学生,教师应以信任的目光和亲切的微笑相对。这样，可在相当程度上缓解学生的紧张，使他们充满信心，大胆回答。当学生回答不畅时，教师绝对不可以用不耐烦的目光，而要用期待、鼓励的目光，使学生用心思索，力求回答准确。如果学生</w:t>
      </w:r>
      <w:r>
        <w:rPr>
          <w:color w:val="000000"/>
          <w:spacing w:val="0"/>
          <w:w w:val="100"/>
          <w:position w:val="0"/>
          <w:highlight w:val="none"/>
        </w:rPr>
        <w:t>的回答</w:t>
      </w:r>
      <w:r>
        <w:rPr>
          <w:color w:val="000000"/>
          <w:spacing w:val="0"/>
          <w:w w:val="100"/>
          <w:position w:val="0"/>
        </w:rPr>
        <w:t>错了，教师的目光可以是宽容、安抚和惋惜，但不是埋怨和指责,让学生难堪。在进行课堂讨论时，学生难免会出现与教师不同的想法，这时从教师的目光中应该看到的是民主和开放的态度，鼓励学生自由地发表意见。对提问题的学生，教师切忌以厌烦或不以为然的目光相对，而应报以高兴、宽容的目光，努力培养学生用汉语主动提问和表达意见的习惯和能力。</w:t>
      </w:r>
    </w:p>
    <w:p>
      <w:pPr>
        <w:pStyle w:val="23"/>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rPr>
        <w:t>（三）教师的手势和身势动作</w:t>
      </w:r>
    </w:p>
    <w:p>
      <w:pPr>
        <w:pStyle w:val="23"/>
        <w:keepNext w:val="0"/>
        <w:keepLines w:val="0"/>
        <w:widowControl w:val="0"/>
        <w:shd w:val="clear" w:color="auto" w:fill="auto"/>
        <w:bidi w:val="0"/>
        <w:spacing w:before="0" w:after="0" w:line="365" w:lineRule="exact"/>
        <w:ind w:left="0" w:right="0" w:firstLine="420"/>
        <w:jc w:val="both"/>
      </w:pPr>
      <w:r>
        <w:rPr>
          <w:color w:val="000000"/>
          <w:spacing w:val="0"/>
          <w:w w:val="100"/>
          <w:position w:val="0"/>
        </w:rPr>
        <w:t>手势和</w:t>
      </w:r>
      <w:r>
        <w:rPr>
          <w:color w:val="000000"/>
          <w:spacing w:val="0"/>
          <w:w w:val="100"/>
          <w:position w:val="0"/>
          <w:highlight w:val="none"/>
        </w:rPr>
        <w:t>身势</w:t>
      </w:r>
      <w:r>
        <w:rPr>
          <w:color w:val="000000"/>
          <w:spacing w:val="0"/>
          <w:w w:val="100"/>
          <w:position w:val="0"/>
        </w:rPr>
        <w:t>是指用手和身体的动作及造型来传递信息（表情达意）的非言语行为（体态语）。它在人们的社会交往中被广泛地使用,教学活动也不例外。在实际的语言教学中，手势与身势动作是教师运用很广泛、很频繁的一种教学手段，教师在运用过程中应当努力遵循以下原则：</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一是自然而不做作。教师的手势及动作等应当是在教学中自然流露出来的，尽管不排除经过一定的练习和训练，但应该给人以自然而非做作的感觉。</w:t>
      </w:r>
    </w:p>
    <w:p>
      <w:pPr>
        <w:pStyle w:val="23"/>
        <w:keepNext w:val="0"/>
        <w:keepLines w:val="0"/>
        <w:widowControl w:val="0"/>
        <w:shd w:val="clear" w:color="auto" w:fill="auto"/>
        <w:bidi w:val="0"/>
        <w:spacing w:before="0" w:after="320" w:line="362" w:lineRule="exact"/>
        <w:ind w:left="0" w:right="0" w:firstLine="440"/>
        <w:jc w:val="both"/>
      </w:pPr>
      <w:r>
        <w:rPr>
          <w:color w:val="000000"/>
          <w:spacing w:val="0"/>
          <w:w w:val="100"/>
          <w:position w:val="0"/>
        </w:rPr>
        <w:t>二是因人而异。一个教师究竟应该采用哪些手势与动作最为合适，还要考虑自身的条件和个性。比如，男教师的手势与动作比较刚劲有力，幅度可能较大</w:t>
      </w:r>
      <w:r>
        <w:rPr>
          <w:color w:val="000000"/>
          <w:spacing w:val="0"/>
          <w:w w:val="100"/>
          <w:position w:val="0"/>
          <w:highlight w:val="none"/>
          <w:lang w:val="en-US"/>
        </w:rPr>
        <w:t>；</w:t>
      </w:r>
      <w:r>
        <w:rPr>
          <w:color w:val="000000"/>
          <w:spacing w:val="0"/>
          <w:w w:val="100"/>
          <w:position w:val="0"/>
        </w:rPr>
        <w:t>女教师的手势与动作就比较柔和、细腻、舒缓，幅度较小。就年龄而论，年纪大一些</w:t>
      </w:r>
      <w:r>
        <w:rPr>
          <w:color w:val="000000"/>
          <w:spacing w:val="0"/>
          <w:w w:val="100"/>
          <w:position w:val="0"/>
          <w:highlight w:val="none"/>
        </w:rPr>
        <w:t>的教师</w:t>
      </w:r>
      <w:r>
        <w:rPr>
          <w:color w:val="000000"/>
          <w:spacing w:val="0"/>
          <w:w w:val="100"/>
          <w:position w:val="0"/>
        </w:rPr>
        <w:t>手势与动作可能比较精细入微、稳健庄重；中青年教师的手势与动作或许就比较夸张，轻快活泼。另外，教学对象的因素也要考虑。</w:t>
      </w:r>
    </w:p>
    <w:p>
      <w:pPr>
        <w:pStyle w:val="23"/>
        <w:keepNext w:val="0"/>
        <w:keepLines w:val="0"/>
        <w:widowControl w:val="0"/>
        <w:shd w:val="clear" w:color="auto" w:fill="auto"/>
        <w:bidi w:val="0"/>
        <w:spacing w:before="0" w:after="0" w:line="364" w:lineRule="exact"/>
        <w:ind w:left="0" w:right="0" w:firstLine="440"/>
        <w:jc w:val="both"/>
      </w:pPr>
      <w:r>
        <w:rPr>
          <w:color w:val="000000"/>
          <w:spacing w:val="0"/>
          <w:w w:val="100"/>
          <w:position w:val="0"/>
        </w:rPr>
        <w:t>【案例</w:t>
      </w:r>
      <w:r>
        <w:rPr>
          <w:color w:val="000000"/>
          <w:spacing w:val="0"/>
          <w:w w:val="100"/>
          <w:position w:val="0"/>
          <w:sz w:val="20"/>
          <w:szCs w:val="20"/>
        </w:rPr>
        <w:t>6</w:t>
      </w:r>
      <w:r>
        <w:rPr>
          <w:color w:val="000000"/>
          <w:spacing w:val="0"/>
          <w:w w:val="100"/>
          <w:position w:val="0"/>
        </w:rPr>
        <w:t>】</w:t>
      </w:r>
    </w:p>
    <w:p>
      <w:pPr>
        <w:pStyle w:val="23"/>
        <w:keepNext w:val="0"/>
        <w:keepLines w:val="0"/>
        <w:widowControl w:val="0"/>
        <w:shd w:val="clear" w:color="auto" w:fill="auto"/>
        <w:bidi w:val="0"/>
        <w:spacing w:before="0" w:after="0" w:line="364" w:lineRule="exact"/>
        <w:ind w:left="1600" w:right="0" w:hanging="720"/>
        <w:jc w:val="both"/>
        <w:rPr>
          <w:sz w:val="18"/>
          <w:szCs w:val="18"/>
        </w:rPr>
      </w:pPr>
      <w:r>
        <w:rPr>
          <w:color w:val="000000"/>
          <w:spacing w:val="0"/>
          <w:w w:val="100"/>
          <w:position w:val="0"/>
          <w:sz w:val="18"/>
          <w:szCs w:val="18"/>
        </w:rPr>
        <w:t>陈老师：我在</w:t>
      </w:r>
      <w:r>
        <w:rPr>
          <w:color w:val="000000"/>
          <w:spacing w:val="0"/>
          <w:w w:val="100"/>
          <w:position w:val="0"/>
          <w:sz w:val="20"/>
          <w:szCs w:val="20"/>
          <w:lang w:val="en-US" w:eastAsia="en-US" w:bidi="en-US"/>
        </w:rPr>
        <w:t>UVA</w:t>
      </w:r>
      <w:r>
        <w:rPr>
          <w:color w:val="000000"/>
          <w:spacing w:val="0"/>
          <w:w w:val="100"/>
          <w:position w:val="0"/>
          <w:sz w:val="18"/>
          <w:szCs w:val="18"/>
        </w:rPr>
        <w:t>的时候用了梁老师教我们的手势，就是一个手伸出去，表示'‘请你回答</w:t>
      </w:r>
      <w:r>
        <w:rPr>
          <w:color w:val="000000"/>
          <w:spacing w:val="0"/>
          <w:w w:val="100"/>
          <w:position w:val="0"/>
          <w:sz w:val="18"/>
          <w:szCs w:val="18"/>
          <w:lang w:val="en-US" w:eastAsia="en-US" w:bidi="en-US"/>
        </w:rPr>
        <w:t>"，</w:t>
      </w:r>
      <w:r>
        <w:rPr>
          <w:color w:val="000000"/>
          <w:spacing w:val="0"/>
          <w:w w:val="100"/>
          <w:position w:val="0"/>
          <w:sz w:val="18"/>
          <w:szCs w:val="18"/>
        </w:rPr>
        <w:t>两个手一起伸出去表示''请大家一起说那个时候</w:t>
      </w:r>
      <w:r>
        <w:rPr>
          <w:color w:val="000000"/>
          <w:spacing w:val="0"/>
          <w:w w:val="100"/>
          <w:position w:val="0"/>
          <w:sz w:val="20"/>
          <w:szCs w:val="20"/>
          <w:lang w:val="en-US" w:eastAsia="en-US" w:bidi="en-US"/>
        </w:rPr>
        <w:t>UVA</w:t>
      </w:r>
      <w:r>
        <w:rPr>
          <w:color w:val="000000"/>
          <w:spacing w:val="0"/>
          <w:w w:val="100"/>
          <w:position w:val="0"/>
          <w:sz w:val="18"/>
          <w:szCs w:val="18"/>
        </w:rPr>
        <w:t>都要求手势幅度挺大的，</w:t>
      </w:r>
      <w:r>
        <w:rPr>
          <w:color w:val="000000"/>
          <w:spacing w:val="0"/>
          <w:w w:val="100"/>
          <w:position w:val="0"/>
          <w:sz w:val="20"/>
          <w:szCs w:val="20"/>
          <w:lang w:val="en-US" w:eastAsia="en-US" w:bidi="en-US"/>
        </w:rPr>
        <w:t>UVA</w:t>
      </w:r>
      <w:r>
        <w:rPr>
          <w:color w:val="000000"/>
          <w:spacing w:val="0"/>
          <w:w w:val="100"/>
          <w:position w:val="0"/>
          <w:sz w:val="18"/>
          <w:szCs w:val="18"/>
        </w:rPr>
        <w:t>学生都习惯了，倒也没什么。可是我后来到了</w:t>
      </w:r>
      <w:r>
        <w:rPr>
          <w:color w:val="000000"/>
          <w:spacing w:val="0"/>
          <w:w w:val="100"/>
          <w:position w:val="0"/>
          <w:sz w:val="20"/>
          <w:szCs w:val="20"/>
          <w:lang w:val="en-US" w:eastAsia="en-US" w:bidi="en-US"/>
        </w:rPr>
        <w:t>CIEE</w:t>
      </w:r>
      <w:r>
        <w:rPr>
          <w:color w:val="000000"/>
          <w:spacing w:val="0"/>
          <w:w w:val="100"/>
          <w:position w:val="0"/>
          <w:sz w:val="18"/>
          <w:szCs w:val="18"/>
        </w:rPr>
        <w:t>教汉语，用这个手势的时候，学生们都笑了，他们觉得太做作了。他们以前的中文老师没有用过这样的手势，我也觉得有点儿夸张，所以后来我的手势幅度就小点儿了。</w:t>
      </w:r>
    </w:p>
    <w:p>
      <w:pPr>
        <w:pStyle w:val="23"/>
        <w:keepNext w:val="0"/>
        <w:keepLines w:val="0"/>
        <w:widowControl w:val="0"/>
        <w:shd w:val="clear" w:color="auto" w:fill="auto"/>
        <w:bidi w:val="0"/>
        <w:spacing w:before="0" w:after="0" w:line="364" w:lineRule="exact"/>
        <w:ind w:left="0" w:right="0" w:firstLine="880"/>
        <w:jc w:val="both"/>
        <w:rPr>
          <w:sz w:val="18"/>
          <w:szCs w:val="18"/>
        </w:rPr>
      </w:pPr>
      <w:r>
        <w:rPr>
          <w:color w:val="000000"/>
          <w:spacing w:val="0"/>
          <w:w w:val="100"/>
          <w:position w:val="0"/>
          <w:sz w:val="18"/>
          <w:szCs w:val="18"/>
        </w:rPr>
        <w:t>访问者：你还用吗？</w:t>
      </w:r>
    </w:p>
    <w:p>
      <w:pPr>
        <w:pStyle w:val="23"/>
        <w:keepNext w:val="0"/>
        <w:keepLines w:val="0"/>
        <w:widowControl w:val="0"/>
        <w:shd w:val="clear" w:color="auto" w:fill="auto"/>
        <w:bidi w:val="0"/>
        <w:spacing w:before="0" w:after="0" w:line="364" w:lineRule="exact"/>
        <w:ind w:left="0" w:right="0" w:firstLine="880"/>
        <w:jc w:val="both"/>
      </w:pPr>
      <w:r>
        <w:rPr>
          <w:color w:val="000000"/>
          <w:spacing w:val="0"/>
          <w:w w:val="100"/>
          <w:position w:val="0"/>
          <w:sz w:val="18"/>
          <w:szCs w:val="18"/>
        </w:rPr>
        <w:t>陈老师：对，还用，就是没那么吓人了，比方说，手势的位置低一点儿。</w:t>
      </w:r>
      <w:r>
        <w:rPr>
          <w:color w:val="000000"/>
          <w:spacing w:val="0"/>
          <w:w w:val="100"/>
          <w:position w:val="0"/>
        </w:rPr>
        <w:t>三是应当避免不雅的手势与动作。有的教师上课时会不自觉地出现些小动作，如挖鼻子、抖腿之类,这都是应该避免的。</w:t>
      </w:r>
    </w:p>
    <w:p>
      <w:pPr>
        <w:pStyle w:val="23"/>
        <w:keepNext w:val="0"/>
        <w:keepLines w:val="0"/>
        <w:widowControl w:val="0"/>
        <w:shd w:val="clear" w:color="auto" w:fill="auto"/>
        <w:bidi w:val="0"/>
        <w:spacing w:before="0" w:after="0" w:line="364" w:lineRule="exact"/>
        <w:ind w:left="0" w:right="0" w:firstLine="440"/>
        <w:jc w:val="both"/>
        <w:sectPr>
          <w:headerReference r:id="rId789" w:type="first"/>
          <w:footerReference r:id="rId792" w:type="first"/>
          <w:headerReference r:id="rId787" w:type="default"/>
          <w:footerReference r:id="rId790" w:type="default"/>
          <w:headerReference r:id="rId788" w:type="even"/>
          <w:footerReference r:id="rId791"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总之，保持良好的教态是教师取得学生信任和尊重、顺利开展教学活动的重要条件之一。教师的课堂表现，除了要给自己的角色定好位,并具有良好的教态以外，还有两个重要的方面：一是教师的语言。教师在课堂上说什么、怎么说。二是教师的课堂应变能力。当课堂上发生了非预设事件或者说偶发事件时，教师该如何应对。关于教师的语言，可以参见第七章；至于教师的课堂应变能力，可以参见第八章。</w:t>
      </w:r>
    </w:p>
    <w:p>
      <w:pPr>
        <w:pStyle w:val="25"/>
        <w:keepNext/>
        <w:keepLines/>
        <w:widowControl w:val="0"/>
        <w:shd w:val="clear" w:color="auto" w:fill="auto"/>
        <w:bidi w:val="0"/>
        <w:spacing w:before="0" w:after="500" w:line="240" w:lineRule="auto"/>
        <w:ind w:left="0" w:right="0" w:firstLine="0"/>
        <w:jc w:val="center"/>
        <w:rPr>
          <w:sz w:val="26"/>
          <w:szCs w:val="26"/>
        </w:rPr>
      </w:pPr>
      <w:bookmarkStart w:id="561" w:name="bookmark562"/>
      <w:bookmarkStart w:id="562" w:name="bookmark563"/>
      <w:bookmarkStart w:id="563" w:name="bookmark561"/>
      <w:r>
        <w:rPr>
          <w:color w:val="000000"/>
          <w:spacing w:val="0"/>
          <w:w w:val="100"/>
          <w:position w:val="0"/>
          <w:sz w:val="26"/>
          <w:szCs w:val="26"/>
        </w:rPr>
        <w:t>第四节教师个性化教学模式的建立</w:t>
      </w:r>
      <w:bookmarkEnd w:id="561"/>
      <w:bookmarkEnd w:id="562"/>
      <w:bookmarkEnd w:id="563"/>
    </w:p>
    <w:p>
      <w:pPr>
        <w:pStyle w:val="23"/>
        <w:keepNext w:val="0"/>
        <w:keepLines w:val="0"/>
        <w:widowControl w:val="0"/>
        <w:shd w:val="clear" w:color="auto" w:fill="auto"/>
        <w:bidi w:val="0"/>
        <w:spacing w:before="0" w:after="0" w:line="362" w:lineRule="exact"/>
        <w:ind w:left="0" w:right="0" w:firstLine="380"/>
        <w:jc w:val="both"/>
      </w:pPr>
      <w:r>
        <w:rPr>
          <w:color w:val="000000"/>
          <w:spacing w:val="0"/>
          <w:w w:val="100"/>
          <w:position w:val="0"/>
        </w:rPr>
        <w:t>在进入本节内容之前，我们先来看看一位新教师的困惑。</w:t>
      </w:r>
    </w:p>
    <w:p>
      <w:pPr>
        <w:pStyle w:val="23"/>
        <w:keepNext w:val="0"/>
        <w:keepLines w:val="0"/>
        <w:widowControl w:val="0"/>
        <w:shd w:val="clear" w:color="auto" w:fill="auto"/>
        <w:bidi w:val="0"/>
        <w:spacing w:before="0" w:after="0" w:line="362" w:lineRule="exact"/>
        <w:ind w:left="0" w:right="0" w:firstLine="380"/>
        <w:jc w:val="both"/>
      </w:pPr>
      <w:r>
        <w:rPr>
          <w:color w:val="000000"/>
          <w:spacing w:val="0"/>
          <w:w w:val="100"/>
          <w:position w:val="0"/>
        </w:rPr>
        <w:t>【案例</w:t>
      </w:r>
      <w:r>
        <w:rPr>
          <w:rFonts w:ascii="Times New Roman" w:hAnsi="Times New Roman" w:eastAsia="Times New Roman" w:cs="Times New Roman"/>
          <w:b/>
          <w:bCs/>
          <w:color w:val="000000"/>
          <w:spacing w:val="0"/>
          <w:w w:val="100"/>
          <w:position w:val="0"/>
          <w:lang w:val="en-US" w:eastAsia="en-US" w:bidi="en-US"/>
        </w:rPr>
        <w:t>7]</w:t>
      </w:r>
    </w:p>
    <w:p>
      <w:pPr>
        <w:pStyle w:val="23"/>
        <w:keepNext w:val="0"/>
        <w:keepLines w:val="0"/>
        <w:widowControl w:val="0"/>
        <w:shd w:val="clear" w:color="auto" w:fill="auto"/>
        <w:bidi w:val="0"/>
        <w:spacing w:before="0" w:after="180" w:line="362" w:lineRule="exact"/>
        <w:ind w:left="380" w:right="0" w:firstLine="460"/>
        <w:jc w:val="both"/>
        <w:rPr>
          <w:sz w:val="18"/>
          <w:szCs w:val="18"/>
        </w:rPr>
      </w:pPr>
      <w:r>
        <w:rPr>
          <w:color w:val="000000"/>
          <w:spacing w:val="0"/>
          <w:w w:val="100"/>
          <w:position w:val="0"/>
          <w:sz w:val="18"/>
          <w:szCs w:val="18"/>
        </w:rPr>
        <w:t>小张是一个刚刚走上工作岗位的汉语教师。学校安排李老师作为他的师傅，跟小张</w:t>
      </w:r>
      <w:r>
        <w:rPr>
          <w:color w:val="000000"/>
          <w:spacing w:val="0"/>
          <w:w w:val="100"/>
          <w:position w:val="0"/>
          <w:sz w:val="18"/>
          <w:szCs w:val="18"/>
          <w:lang w:val="zh-CN" w:eastAsia="zh-CN" w:bidi="zh-CN"/>
        </w:rPr>
        <w:t>“一对</w:t>
      </w:r>
      <w:r>
        <w:rPr>
          <w:color w:val="000000"/>
          <w:spacing w:val="0"/>
          <w:w w:val="100"/>
          <w:position w:val="0"/>
          <w:sz w:val="18"/>
          <w:szCs w:val="18"/>
        </w:rPr>
        <w:t>一”结对子。教学中心主任语重心长地对小张说：</w:t>
      </w:r>
      <w:r>
        <w:rPr>
          <w:color w:val="000000"/>
          <w:spacing w:val="0"/>
          <w:w w:val="100"/>
          <w:position w:val="0"/>
          <w:sz w:val="18"/>
          <w:szCs w:val="18"/>
          <w:lang w:val="zh-CN" w:eastAsia="zh-CN" w:bidi="zh-CN"/>
        </w:rPr>
        <w:t>“我</w:t>
      </w:r>
      <w:r>
        <w:rPr>
          <w:color w:val="000000"/>
          <w:spacing w:val="0"/>
          <w:w w:val="100"/>
          <w:position w:val="0"/>
          <w:sz w:val="18"/>
          <w:szCs w:val="18"/>
        </w:rPr>
        <w:t>们给你安排的这位李老师，可是我们中心出名</w:t>
      </w:r>
      <w:r>
        <w:rPr>
          <w:color w:val="000000"/>
          <w:spacing w:val="0"/>
          <w:w w:val="100"/>
          <w:position w:val="0"/>
          <w:sz w:val="18"/>
          <w:szCs w:val="18"/>
          <w:highlight w:val="none"/>
        </w:rPr>
        <w:t>的教师</w:t>
      </w:r>
      <w:r>
        <w:rPr>
          <w:color w:val="000000"/>
          <w:spacing w:val="0"/>
          <w:w w:val="100"/>
          <w:position w:val="0"/>
          <w:sz w:val="18"/>
          <w:szCs w:val="18"/>
        </w:rPr>
        <w:t>，他的初级口语课教学可是全国闻名的。你好好</w:t>
      </w:r>
      <w:r>
        <w:rPr>
          <w:color w:val="000000"/>
          <w:spacing w:val="0"/>
          <w:w w:val="100"/>
          <w:position w:val="0"/>
          <w:sz w:val="18"/>
          <w:szCs w:val="18"/>
          <w:highlight w:val="none"/>
        </w:rPr>
        <w:t>下工夫</w:t>
      </w:r>
      <w:r>
        <w:rPr>
          <w:color w:val="000000"/>
          <w:spacing w:val="0"/>
          <w:w w:val="100"/>
          <w:position w:val="0"/>
          <w:sz w:val="18"/>
          <w:szCs w:val="18"/>
        </w:rPr>
        <w:t>，跟老师学习几年。把他的本领都学会。'‘小张下定决心，一定要把李老师的教学方法和特色学到手。他仔细听李老师的每一节课，认真记录下李老师说的每句话。然后把同样的方法运用到自己的课堂上。可是学生对自己的评价总是不如李老师高。而且，小张觉得也很难做到跟李老师完全一样：李老师能歌，常常带同学们一起唱中国歌，学生都很喜欢。可是小张从小就是个五音不全的人，唱歌跳舞都不行。小张觉得，自己是无论如何也达不到李老师的高度了，可是自己到底应该怎么努力呢？</w:t>
      </w:r>
    </w:p>
    <w:p>
      <w:pPr>
        <w:pStyle w:val="23"/>
        <w:keepNext w:val="0"/>
        <w:keepLines w:val="0"/>
        <w:widowControl w:val="0"/>
        <w:shd w:val="clear" w:color="auto" w:fill="auto"/>
        <w:bidi w:val="0"/>
        <w:spacing w:before="0" w:after="180" w:line="361" w:lineRule="exact"/>
        <w:ind w:left="0" w:right="0" w:firstLine="0"/>
        <w:jc w:val="center"/>
        <w:rPr>
          <w:sz w:val="20"/>
          <w:szCs w:val="20"/>
        </w:rPr>
      </w:pPr>
      <w:r>
        <w:rPr>
          <w:color w:val="000000"/>
          <w:spacing w:val="0"/>
          <w:w w:val="100"/>
          <w:position w:val="0"/>
          <w:sz w:val="20"/>
          <w:szCs w:val="20"/>
        </w:rPr>
        <w:t>-个性化教学模式及其类型</w:t>
      </w:r>
    </w:p>
    <w:p>
      <w:pPr>
        <w:pStyle w:val="23"/>
        <w:keepNext w:val="0"/>
        <w:keepLines w:val="0"/>
        <w:widowControl w:val="0"/>
        <w:shd w:val="clear" w:color="auto" w:fill="auto"/>
        <w:bidi w:val="0"/>
        <w:spacing w:before="0" w:after="0" w:line="361" w:lineRule="exact"/>
        <w:ind w:left="0" w:right="0" w:firstLine="380"/>
        <w:jc w:val="both"/>
      </w:pPr>
      <w:bookmarkStart w:id="564" w:name="bookmark564"/>
      <w:r>
        <w:rPr>
          <w:color w:val="000000"/>
          <w:spacing w:val="0"/>
          <w:w w:val="100"/>
          <w:position w:val="0"/>
        </w:rPr>
        <w:t>（</w:t>
      </w:r>
      <w:bookmarkEnd w:id="564"/>
      <w:r>
        <w:rPr>
          <w:color w:val="000000"/>
          <w:spacing w:val="0"/>
          <w:w w:val="100"/>
          <w:position w:val="0"/>
        </w:rPr>
        <w:t>一）什么是个性化的教学模式</w:t>
      </w:r>
    </w:p>
    <w:p>
      <w:pPr>
        <w:pStyle w:val="23"/>
        <w:keepNext w:val="0"/>
        <w:keepLines w:val="0"/>
        <w:widowControl w:val="0"/>
        <w:shd w:val="clear" w:color="auto" w:fill="auto"/>
        <w:bidi w:val="0"/>
        <w:spacing w:before="0" w:after="500" w:line="361" w:lineRule="exact"/>
        <w:ind w:left="0" w:right="0" w:firstLine="420"/>
        <w:jc w:val="both"/>
      </w:pPr>
      <w:r>
        <w:rPr>
          <w:color w:val="000000"/>
          <w:spacing w:val="0"/>
          <w:w w:val="100"/>
          <w:position w:val="0"/>
        </w:rPr>
        <w:t>如果我们仔细观察，会发现优秀的汉语教师在教学中都带有自己的特点和个性，或幽默，或沉稳，或活泼，或睿智，等等。简言之，他们的教学带有明显的个人风格，体现出自己鲜明的特色，我们称之为</w:t>
      </w:r>
      <w:r>
        <w:rPr>
          <w:color w:val="000000"/>
          <w:spacing w:val="0"/>
          <w:w w:val="100"/>
          <w:position w:val="0"/>
          <w:lang w:val="zh-CN" w:eastAsia="zh-CN" w:bidi="zh-CN"/>
        </w:rPr>
        <w:t>“个</w:t>
      </w:r>
      <w:r>
        <w:rPr>
          <w:color w:val="000000"/>
          <w:spacing w:val="0"/>
          <w:w w:val="100"/>
          <w:position w:val="0"/>
        </w:rPr>
        <w:t>性化的教学模式”。这些个性化模式体现了教师的教学思想和理念，是教师的教学态度、教学方法、教学语言、个人气质与修养等一系列内在与外在因素的综合表现，是教师自己在长期的教学实践中逐步形成的。这种个性化的教学模式有以下特点：一是艺术性。指教师在教学过程中各种教学技巧（如导入、提问、纠错、归纳等）运用得恰到好处，给人一种和谐流畅、一气呵成的感觉，充满着艺术感染力。二是创造性。指教师在教学内容的处理、教学方法的选择和教学活动的组织上具有独特之处，充分反映了教师个人的创造性。三是特长。指教师的个性及后天所学专长的展示。有的教师天性幽默，有的教师广见博学、阅历丰富，有的教师风</w:t>
      </w:r>
      <w:r>
        <w:rPr>
          <w:b/>
          <w:bCs/>
          <w:color w:val="000000"/>
          <w:spacing w:val="0"/>
          <w:w w:val="100"/>
          <w:position w:val="0"/>
        </w:rPr>
        <w:t>度翩翩</w:t>
      </w:r>
      <w:r>
        <w:rPr>
          <w:color w:val="000000"/>
          <w:spacing w:val="0"/>
          <w:w w:val="100"/>
          <w:position w:val="0"/>
        </w:rPr>
        <w:t>，有的教师能歌善舞，总之在教学过程中，教师能以其个性和专长充分展示个人魅力，吸引学生。这是形成个性化教学模式的一个重要因素。四是实效性。指这种个性化的教学模式，尽管各不相同、各有特色，但对学生语言能力和交际能力的培养都是行之有效的，可谓</w:t>
      </w:r>
      <w:r>
        <w:rPr>
          <w:color w:val="000000"/>
          <w:spacing w:val="0"/>
          <w:w w:val="100"/>
          <w:position w:val="0"/>
          <w:lang w:val="en-US" w:eastAsia="en-US" w:bidi="en-US"/>
        </w:rPr>
        <w:t>"</w:t>
      </w:r>
      <w:r>
        <w:rPr>
          <w:color w:val="000000"/>
          <w:spacing w:val="0"/>
          <w:w w:val="100"/>
          <w:position w:val="0"/>
        </w:rPr>
        <w:t>条条大路通罗马”。</w:t>
      </w:r>
    </w:p>
    <w:p>
      <w:pPr>
        <w:pStyle w:val="23"/>
        <w:keepNext w:val="0"/>
        <w:keepLines w:val="0"/>
        <w:widowControl w:val="0"/>
        <w:shd w:val="clear" w:color="auto" w:fill="auto"/>
        <w:bidi w:val="0"/>
        <w:spacing w:before="0" w:after="0" w:line="240" w:lineRule="auto"/>
        <w:ind w:left="0" w:right="0" w:firstLine="440"/>
        <w:jc w:val="both"/>
      </w:pPr>
      <w:r>
        <w:rPr>
          <w:color w:val="000000"/>
          <w:spacing w:val="0"/>
          <w:w w:val="100"/>
          <w:position w:val="0"/>
        </w:rPr>
        <w:t>（二）个</w:t>
      </w:r>
      <w:r>
        <w:rPr>
          <w:b/>
          <w:bCs/>
          <w:color w:val="000000"/>
          <w:spacing w:val="0"/>
          <w:w w:val="100"/>
          <w:position w:val="0"/>
        </w:rPr>
        <w:t>性化教学模式的类型</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在汉语教学中，常见的个性化教学模式有以下几种类型：</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一是自然型。比如，倪老师上课的最大特点是亲切自然、朴实无华。她虽然讲课声音不高，但神情自若，情真意切，师生在一种平等、协作、和谐的气氛下互动交流。倪老师的课堂提问总是能针对每个学生的具体情况，让他们都有话可说</w:t>
      </w:r>
      <w:r>
        <w:rPr>
          <w:color w:val="000000"/>
          <w:spacing w:val="0"/>
          <w:w w:val="100"/>
          <w:position w:val="0"/>
          <w:highlight w:val="none"/>
          <w:lang w:val="en-US"/>
        </w:rPr>
        <w:t>；</w:t>
      </w:r>
      <w:r>
        <w:rPr>
          <w:color w:val="000000"/>
          <w:spacing w:val="0"/>
          <w:w w:val="100"/>
          <w:position w:val="0"/>
        </w:rPr>
        <w:t>而对学生的提问也总是不厌其烦地解答。她有涵养，但不显山露水，让学生觉得可亲可爱，就是愿意跟她学。</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二是激情型。比如,史老师讲课情绪饱满、嗓音洪亮,极富激情和感染力，很能抓住学生。课前精心准备，整个教学过程节奏流畅，给人一气呵成之感。让人印象深刻的是在句型操练的提问中，史老师的问题一个接着一个，而每个问题之间的过渡都非常自然。史老师上课从来不看课本，因为课本的内容已经熟记于心。师生之间的互动看起来更像是一种家庭成员之间的聊天。</w:t>
      </w:r>
      <w:r>
        <w:rPr>
          <w:color w:val="000000"/>
          <w:spacing w:val="0"/>
          <w:w w:val="100"/>
          <w:position w:val="0"/>
          <w:highlight w:val="none"/>
        </w:rPr>
        <w:t>在史</w:t>
      </w:r>
      <w:r>
        <w:rPr>
          <w:color w:val="000000"/>
          <w:spacing w:val="0"/>
          <w:w w:val="100"/>
          <w:position w:val="0"/>
        </w:rPr>
        <w:t>老师带领下，全班学生聚精会神，共同营造出积极学习的课堂气氛。</w:t>
      </w:r>
    </w:p>
    <w:p>
      <w:pPr>
        <w:pStyle w:val="23"/>
        <w:keepNext w:val="0"/>
        <w:keepLines w:val="0"/>
        <w:widowControl w:val="0"/>
        <w:shd w:val="clear" w:color="auto" w:fill="auto"/>
        <w:bidi w:val="0"/>
        <w:spacing w:before="0" w:after="240" w:line="362" w:lineRule="exact"/>
        <w:ind w:left="0" w:right="0" w:firstLine="440"/>
        <w:jc w:val="both"/>
        <w:sectPr>
          <w:headerReference r:id="rId795" w:type="first"/>
          <w:footerReference r:id="rId798" w:type="first"/>
          <w:headerReference r:id="rId793" w:type="default"/>
          <w:footerReference r:id="rId796" w:type="default"/>
          <w:headerReference r:id="rId794" w:type="even"/>
          <w:footerReference r:id="rId797"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三是幽默型。比如,顾老师上课的最大特点是妙语连珠、机智诙谐。无论是例句的选择还是问题的设计，都融入了精心设计的幽默，常引起学生</w:t>
      </w:r>
      <w:r>
        <w:rPr>
          <w:color w:val="000000"/>
          <w:spacing w:val="0"/>
          <w:w w:val="100"/>
          <w:position w:val="0"/>
          <w:highlight w:val="none"/>
        </w:rPr>
        <w:t>会心的微笑</w:t>
      </w:r>
      <w:r>
        <w:rPr>
          <w:color w:val="000000"/>
          <w:spacing w:val="0"/>
          <w:w w:val="100"/>
          <w:position w:val="0"/>
        </w:rPr>
        <w:t>。在这种课堂氛围中，学生心情舒畅，乐于学习，在轻松愉快的笑声中获得语言能力。传统枯燥的机械模仿训练在他这里似乎也不再那么无聊。学生的学习积极性和主体意识得到充分发挥。当顾老师宣布下课的时候，同学们最常说的话就是:</w:t>
      </w:r>
      <w:r>
        <w:rPr>
          <w:color w:val="000000"/>
          <w:spacing w:val="0"/>
          <w:w w:val="100"/>
          <w:position w:val="0"/>
          <w:lang w:val="zh-CN" w:eastAsia="zh-CN" w:bidi="zh-CN"/>
        </w:rPr>
        <w:t>“啊</w:t>
      </w:r>
      <w:r>
        <w:rPr>
          <w:color w:val="000000"/>
          <w:spacing w:val="0"/>
          <w:w w:val="100"/>
          <w:position w:val="0"/>
        </w:rPr>
        <w:t>，已经下课了呀！时间过得好快呀！”</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四是技巧型。比如，金老师上课的最大特点就是充满机智，各种教学方法技巧可信手拈来，运用自如。各种教学活动设计巧妙，并不带有丝毫雕琢的痕迹。在词汇和语法训练中，所设计的例句和提问总是能自然地引导出学生话语，充分体现出他对学生的透彻了解、对教学方法的合理运用和对教学重点、难点的准确把握。</w:t>
      </w:r>
    </w:p>
    <w:p>
      <w:pPr>
        <w:pStyle w:val="23"/>
        <w:keepNext w:val="0"/>
        <w:keepLines w:val="0"/>
        <w:widowControl w:val="0"/>
        <w:shd w:val="clear" w:color="auto" w:fill="auto"/>
        <w:bidi w:val="0"/>
        <w:spacing w:before="0" w:after="180" w:line="362" w:lineRule="exact"/>
        <w:ind w:left="0" w:right="0" w:firstLine="440"/>
        <w:jc w:val="both"/>
      </w:pPr>
      <w:r>
        <w:rPr>
          <w:color w:val="000000"/>
          <w:spacing w:val="0"/>
          <w:w w:val="100"/>
          <w:position w:val="0"/>
        </w:rPr>
        <w:t>五是才艺型。比如，杨老师不是汉语教学专业出身，而是学习戏剧艺术的。多年来她除了努力学习汉语知识和语言教学理论以外，其上课的最大特点是能把表演艺术非常自然地结合到教学中来，她常用动作表情手势眼神来帮助学生理解词语和课文的意思。标准的发音、演员的气质、小小的节目总是能吸引住学生，让学生跟着她学。同时其艺术专长又能补语言知识和外语能力方面的“拙”。</w:t>
      </w:r>
    </w:p>
    <w:p>
      <w:pPr>
        <w:pStyle w:val="23"/>
        <w:keepNext w:val="0"/>
        <w:keepLines w:val="0"/>
        <w:widowControl w:val="0"/>
        <w:shd w:val="clear" w:color="auto" w:fill="auto"/>
        <w:bidi w:val="0"/>
        <w:spacing w:before="0" w:after="180" w:line="361" w:lineRule="exact"/>
        <w:ind w:left="0" w:right="0" w:firstLine="0"/>
        <w:jc w:val="center"/>
        <w:rPr>
          <w:sz w:val="20"/>
          <w:szCs w:val="20"/>
        </w:rPr>
      </w:pPr>
      <w:r>
        <w:rPr>
          <w:color w:val="000000"/>
          <w:spacing w:val="0"/>
          <w:w w:val="100"/>
          <w:position w:val="0"/>
          <w:sz w:val="20"/>
          <w:szCs w:val="20"/>
        </w:rPr>
        <w:t>二个性化教学模式形成的过程</w:t>
      </w:r>
    </w:p>
    <w:p>
      <w:pPr>
        <w:pStyle w:val="23"/>
        <w:keepNext w:val="0"/>
        <w:keepLines w:val="0"/>
        <w:widowControl w:val="0"/>
        <w:shd w:val="clear" w:color="auto" w:fill="auto"/>
        <w:bidi w:val="0"/>
        <w:spacing w:before="0" w:after="380" w:line="357" w:lineRule="exact"/>
        <w:ind w:left="0" w:right="0" w:firstLine="440"/>
        <w:jc w:val="both"/>
      </w:pPr>
      <w:r>
        <w:rPr>
          <w:color w:val="000000"/>
          <w:spacing w:val="0"/>
          <w:w w:val="100"/>
          <w:position w:val="0"/>
        </w:rPr>
        <w:t>个性化教学模式的形成不是一蹴而就的，它是在长期的教学实践过程中逐渐形成,并不断加以巩固和完善的。一名教师从开始执教到逐渐成熟、最终形成自己独特的教学模式，一般要经历模仿、独立、个性化和形成四个阶段（王铭玉、贾梁豫</w:t>
      </w:r>
      <w:r>
        <w:rPr>
          <w:color w:val="000000"/>
          <w:spacing w:val="0"/>
          <w:w w:val="100"/>
          <w:position w:val="0"/>
          <w:sz w:val="20"/>
          <w:szCs w:val="20"/>
        </w:rPr>
        <w:t>，1999）</w:t>
      </w:r>
      <w:r>
        <w:rPr>
          <w:color w:val="000000"/>
          <w:spacing w:val="0"/>
          <w:w w:val="100"/>
          <w:position w:val="0"/>
        </w:rPr>
        <w:t>。</w:t>
      </w:r>
    </w:p>
    <w:p>
      <w:pPr>
        <w:pStyle w:val="23"/>
        <w:keepNext w:val="0"/>
        <w:keepLines w:val="0"/>
        <w:widowControl w:val="0"/>
        <w:shd w:val="clear" w:color="auto" w:fill="auto"/>
        <w:bidi w:val="0"/>
        <w:spacing w:before="0" w:after="0" w:line="361" w:lineRule="exact"/>
        <w:ind w:left="0" w:right="0" w:firstLine="440"/>
        <w:jc w:val="both"/>
        <w:rPr>
          <w:sz w:val="20"/>
          <w:szCs w:val="20"/>
        </w:rPr>
      </w:pPr>
      <w:r>
        <w:rPr>
          <w:color w:val="000000"/>
          <w:spacing w:val="0"/>
          <w:w w:val="100"/>
          <w:position w:val="0"/>
          <w:sz w:val="20"/>
          <w:szCs w:val="20"/>
        </w:rPr>
        <w:t>（一）模仿阶段</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学习模仿优秀教师的教学是教师形成自己独特教学模式的必由之路，是前提。特别是那些刚走上教学岗位从事汉语教学的新教师,教学经验不足、对课堂教学的规律和学生的学习特点还处于摸索、了解和认识的阶段，更需要虚心学习和模仿。在这个阶段，教师逐步了解和掌握汉语作为第二语言/外语教学的一般特点、规律和操作规范等，学会运用基本的教学技能，从而为未来的发展打下一个扎实的基础。</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但是新教师不能单纯模仿，要认真思考和分析其他教师在教学行为背后的教学理念和教学决策，坚持</w:t>
      </w:r>
      <w:r>
        <w:rPr>
          <w:color w:val="000000"/>
          <w:spacing w:val="0"/>
          <w:w w:val="100"/>
          <w:position w:val="0"/>
          <w:lang w:val="zh-CN" w:eastAsia="zh-CN" w:bidi="zh-CN"/>
        </w:rPr>
        <w:t>“拿来</w:t>
      </w:r>
      <w:r>
        <w:rPr>
          <w:color w:val="000000"/>
          <w:spacing w:val="0"/>
          <w:w w:val="100"/>
          <w:position w:val="0"/>
        </w:rPr>
        <w:t>主义”</w:t>
      </w:r>
      <w:r>
        <w:rPr>
          <w:color w:val="000000"/>
          <w:spacing w:val="0"/>
          <w:w w:val="100"/>
          <w:position w:val="0"/>
          <w:lang w:val="zh-CN" w:eastAsia="zh-CN" w:bidi="zh-CN"/>
        </w:rPr>
        <w:t>、“为</w:t>
      </w:r>
      <w:r>
        <w:rPr>
          <w:color w:val="000000"/>
          <w:spacing w:val="0"/>
          <w:w w:val="100"/>
          <w:position w:val="0"/>
        </w:rPr>
        <w:t>我所用</w:t>
      </w:r>
      <w:r>
        <w:rPr>
          <w:color w:val="000000"/>
          <w:spacing w:val="0"/>
          <w:w w:val="100"/>
          <w:position w:val="0"/>
          <w:lang w:val="zh-CN" w:eastAsia="zh-CN" w:bidi="zh-CN"/>
        </w:rPr>
        <w:t>”的</w:t>
      </w:r>
      <w:r>
        <w:rPr>
          <w:color w:val="000000"/>
          <w:spacing w:val="0"/>
          <w:w w:val="100"/>
          <w:position w:val="0"/>
        </w:rPr>
        <w:t>原则，既要模仿、借鉴他人经验，同时也要结合自己的实际，吸收适合自己特点的有益的</w:t>
      </w:r>
      <w:r>
        <w:rPr>
          <w:color w:val="000000"/>
          <w:spacing w:val="0"/>
          <w:w w:val="100"/>
          <w:position w:val="0"/>
          <w:lang w:val="zh-CN" w:eastAsia="zh-CN" w:bidi="zh-CN"/>
        </w:rPr>
        <w:t>“内核”，并</w:t>
      </w:r>
      <w:r>
        <w:rPr>
          <w:color w:val="000000"/>
          <w:spacing w:val="0"/>
          <w:w w:val="100"/>
          <w:position w:val="0"/>
        </w:rPr>
        <w:t>且在实际教学中不断发现和总结经验和教训。一般来说，刚踏上工作岗位的新教师，年轻而有活力，对教学充满了向往，与学生沟通没有太多的拘束，乐于学习各种新的教学方式和教学手段，这些都是新教师在这个阶段可以充分利用的优势。</w:t>
      </w:r>
    </w:p>
    <w:p>
      <w:pPr>
        <w:pStyle w:val="23"/>
        <w:keepNext w:val="0"/>
        <w:keepLines w:val="0"/>
        <w:widowControl w:val="0"/>
        <w:shd w:val="clear" w:color="auto" w:fill="auto"/>
        <w:bidi w:val="0"/>
        <w:spacing w:before="0" w:after="360" w:line="361" w:lineRule="exact"/>
        <w:ind w:left="0" w:right="0" w:firstLine="440"/>
        <w:jc w:val="both"/>
      </w:pPr>
      <w:r>
        <w:rPr>
          <w:color w:val="000000"/>
          <w:spacing w:val="0"/>
          <w:w w:val="100"/>
          <w:position w:val="0"/>
        </w:rPr>
        <w:t>学习模仿阶段对汉语教师的未来发展有重要的意义。如果没有一定的教学规范</w:t>
      </w:r>
      <w:r>
        <w:rPr>
          <w:color w:val="000000"/>
          <w:spacing w:val="0"/>
          <w:w w:val="100"/>
          <w:position w:val="0"/>
          <w:lang w:val="zh-CN" w:eastAsia="zh-CN" w:bidi="zh-CN"/>
        </w:rPr>
        <w:t>“垫底”，没</w:t>
      </w:r>
      <w:r>
        <w:rPr>
          <w:color w:val="000000"/>
          <w:spacing w:val="0"/>
          <w:w w:val="100"/>
          <w:position w:val="0"/>
        </w:rPr>
        <w:t>有老教师作为榜样，年轻教师可能会走不少弯路，不利于他们形成自己的个性化教学模式。</w:t>
      </w:r>
    </w:p>
    <w:p>
      <w:pPr>
        <w:pStyle w:val="23"/>
        <w:keepNext w:val="0"/>
        <w:keepLines w:val="0"/>
        <w:widowControl w:val="0"/>
        <w:shd w:val="clear" w:color="auto" w:fill="auto"/>
        <w:tabs>
          <w:tab w:val="left" w:pos="945"/>
        </w:tabs>
        <w:bidi w:val="0"/>
        <w:spacing w:before="0" w:after="0" w:line="361" w:lineRule="exact"/>
        <w:ind w:left="0" w:right="0" w:firstLine="440"/>
        <w:jc w:val="both"/>
      </w:pPr>
      <w:bookmarkStart w:id="565" w:name="bookmark565"/>
      <w:r>
        <w:rPr>
          <w:color w:val="000000"/>
          <w:spacing w:val="0"/>
          <w:w w:val="100"/>
          <w:position w:val="0"/>
        </w:rPr>
        <w:t>（</w:t>
      </w:r>
      <w:bookmarkEnd w:id="565"/>
      <w:r>
        <w:rPr>
          <w:color w:val="000000"/>
          <w:spacing w:val="0"/>
          <w:w w:val="100"/>
          <w:position w:val="0"/>
        </w:rPr>
        <w:t>二）</w:t>
      </w:r>
      <w:r>
        <w:rPr>
          <w:color w:val="000000"/>
          <w:spacing w:val="0"/>
          <w:w w:val="100"/>
          <w:position w:val="0"/>
        </w:rPr>
        <w:tab/>
      </w:r>
      <w:r>
        <w:rPr>
          <w:color w:val="000000"/>
          <w:spacing w:val="0"/>
          <w:w w:val="100"/>
          <w:position w:val="0"/>
        </w:rPr>
        <w:t>独立阶段</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随着教育经验的不断积累，各种教学技能逐步完善，实践性知识逐步增加，教师在追求教学目标实现的同时，个人关于教学的想法也会越来越多，教师思维的敏捷性、灵活性增强，教学个性特征开始外露。教师在课堂教学中开始摆脱模仿的束缚，步入独立阶段。教师在教学过程中开始较多地关注自己所感兴趣的教学问题，从而逐步形成自己的思考热点和追求目标。</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在这个阶段，教师对别人的经验已经不是采取完全模仿和接受的态度，而是根据自己的需求和理解，有选择地加以吸收，尤其是会把他人的经验有改造地吸收到自己的教学经验体系中来，把它们有机地融合起来。由于教师开始不满足于自己已有的教学经验和模仿学来的教学方法，头脑中常常会出现一些新的教学设想，并且会有意识地在教学实践中尝试。随着实践的深入，教师会根据自己的兴趣和所关注的问题，有意识地搜集相关资料进行学习，经过不断探索，逐步构建自己特有的知识体系并尝试形成自己的教学风格。</w:t>
      </w:r>
    </w:p>
    <w:p>
      <w:pPr>
        <w:pStyle w:val="23"/>
        <w:keepNext w:val="0"/>
        <w:keepLines w:val="0"/>
        <w:widowControl w:val="0"/>
        <w:shd w:val="clear" w:color="auto" w:fill="auto"/>
        <w:bidi w:val="0"/>
        <w:spacing w:before="0" w:after="360" w:line="361" w:lineRule="exact"/>
        <w:ind w:left="0" w:right="0" w:firstLine="440"/>
        <w:jc w:val="both"/>
      </w:pPr>
      <w:r>
        <w:rPr>
          <w:color w:val="000000"/>
          <w:spacing w:val="0"/>
          <w:w w:val="100"/>
          <w:position w:val="0"/>
        </w:rPr>
        <w:t>这一阶段是教师个性化教学模式发展的关键时期。而在其中，教师的思考具有重要的意义，它能够帮助教师成长。如果教师的反思比较深入，它的个性化教学模式的出现就会比较早，反之则晚，甚至不会出现。</w:t>
      </w:r>
    </w:p>
    <w:p>
      <w:pPr>
        <w:pStyle w:val="23"/>
        <w:keepNext w:val="0"/>
        <w:keepLines w:val="0"/>
        <w:widowControl w:val="0"/>
        <w:shd w:val="clear" w:color="auto" w:fill="auto"/>
        <w:tabs>
          <w:tab w:val="left" w:pos="945"/>
        </w:tabs>
        <w:bidi w:val="0"/>
        <w:spacing w:before="0" w:after="0" w:line="365" w:lineRule="exact"/>
        <w:ind w:left="0" w:right="0" w:firstLine="440"/>
        <w:jc w:val="both"/>
      </w:pPr>
      <w:bookmarkStart w:id="566" w:name="bookmark566"/>
      <w:r>
        <w:rPr>
          <w:color w:val="000000"/>
          <w:spacing w:val="0"/>
          <w:w w:val="100"/>
          <w:position w:val="0"/>
        </w:rPr>
        <w:t>（</w:t>
      </w:r>
      <w:bookmarkEnd w:id="566"/>
      <w:r>
        <w:rPr>
          <w:color w:val="000000"/>
          <w:spacing w:val="0"/>
          <w:w w:val="100"/>
          <w:position w:val="0"/>
        </w:rPr>
        <w:t>三）</w:t>
      </w:r>
      <w:r>
        <w:rPr>
          <w:color w:val="000000"/>
          <w:spacing w:val="0"/>
          <w:w w:val="100"/>
          <w:position w:val="0"/>
        </w:rPr>
        <w:tab/>
      </w:r>
      <w:r>
        <w:rPr>
          <w:color w:val="000000"/>
          <w:spacing w:val="0"/>
          <w:w w:val="100"/>
          <w:position w:val="0"/>
        </w:rPr>
        <w:t>个性化阶段</w:t>
      </w:r>
    </w:p>
    <w:p>
      <w:pPr>
        <w:pStyle w:val="23"/>
        <w:keepNext w:val="0"/>
        <w:keepLines w:val="0"/>
        <w:widowControl w:val="0"/>
        <w:shd w:val="clear" w:color="auto" w:fill="auto"/>
        <w:bidi w:val="0"/>
        <w:spacing w:before="0" w:after="0" w:line="365" w:lineRule="exact"/>
        <w:ind w:left="0" w:right="0" w:firstLine="440"/>
        <w:jc w:val="both"/>
        <w:rPr>
          <w:rFonts w:hint="default"/>
          <w:lang w:val="en-US"/>
        </w:rPr>
        <w:sectPr>
          <w:headerReference r:id="rId801" w:type="first"/>
          <w:footerReference r:id="rId804" w:type="first"/>
          <w:headerReference r:id="rId799" w:type="default"/>
          <w:footerReference r:id="rId802" w:type="default"/>
          <w:headerReference r:id="rId800" w:type="even"/>
          <w:footerReference r:id="rId803"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个性化教学模式的形成过程就是教师不断总结教学经验和教训，提高自己的教学技能，并把自己的个性和专长逐步融入教学，发展创新的过程。教师</w:t>
      </w:r>
    </w:p>
    <w:p>
      <w:pPr>
        <w:pStyle w:val="23"/>
        <w:keepNext w:val="0"/>
        <w:keepLines w:val="0"/>
        <w:widowControl w:val="0"/>
        <w:shd w:val="clear" w:color="auto" w:fill="auto"/>
        <w:bidi w:val="0"/>
        <w:spacing w:before="0" w:after="0" w:line="365" w:lineRule="exact"/>
        <w:ind w:left="0" w:right="0" w:firstLine="0"/>
        <w:jc w:val="both"/>
      </w:pPr>
      <w:r>
        <w:rPr>
          <w:color w:val="000000"/>
          <w:spacing w:val="0"/>
          <w:w w:val="100"/>
          <w:position w:val="0"/>
        </w:rPr>
        <w:t>只有在不断学习、思考、探索、创新的过程中，个性化模式才可能形成。而这种形成并不意味着从一开始教师的个性化特点就贯穿在教学的各个环节，它是逐步发生的。</w:t>
      </w:r>
    </w:p>
    <w:p>
      <w:pPr>
        <w:pStyle w:val="23"/>
        <w:keepNext w:val="0"/>
        <w:keepLines w:val="0"/>
        <w:widowControl w:val="0"/>
        <w:shd w:val="clear" w:color="auto" w:fill="auto"/>
        <w:bidi w:val="0"/>
        <w:spacing w:before="0" w:after="0" w:line="361" w:lineRule="exact"/>
        <w:ind w:left="0" w:right="0" w:firstLine="440"/>
        <w:jc w:val="both"/>
      </w:pPr>
      <w:r>
        <w:rPr>
          <w:color w:val="000000"/>
          <w:spacing w:val="0"/>
          <w:w w:val="100"/>
          <w:position w:val="0"/>
        </w:rPr>
        <w:t>在教师个性化教学模式形成的初期，教师可能只是在教学的某些方面显示出明显的个性与优势，形成某些教学强项，并获得显著的教学成效，得到广大师生的认可。比如，大家公认某位教师的词汇教学设计非常巧妙、某位教师的口语活动组织得很好、某位教师串讲课文非常有特色等。</w:t>
      </w:r>
    </w:p>
    <w:p>
      <w:pPr>
        <w:pStyle w:val="23"/>
        <w:keepNext w:val="0"/>
        <w:keepLines w:val="0"/>
        <w:widowControl w:val="0"/>
        <w:shd w:val="clear" w:color="auto" w:fill="auto"/>
        <w:bidi w:val="0"/>
        <w:spacing w:before="0" w:after="340" w:line="361" w:lineRule="exact"/>
        <w:ind w:left="0" w:right="0" w:firstLine="440"/>
        <w:jc w:val="both"/>
      </w:pPr>
      <w:r>
        <w:rPr>
          <w:color w:val="000000"/>
          <w:spacing w:val="0"/>
          <w:w w:val="100"/>
          <w:position w:val="0"/>
        </w:rPr>
        <w:t>在这个阶段，教师对某些教学问题已有自己独到的看法和见解，能用相关的理论对自己的实践行为加以解释和说明，同时也能够从理论的高度来审视和反思自己的实践行为。他们个人的</w:t>
      </w:r>
      <w:r>
        <w:rPr>
          <w:color w:val="000000"/>
          <w:spacing w:val="0"/>
          <w:w w:val="100"/>
          <w:position w:val="0"/>
          <w:lang w:val="zh-CN" w:eastAsia="zh-CN" w:bidi="zh-CN"/>
        </w:rPr>
        <w:t>“教</w:t>
      </w:r>
      <w:r>
        <w:rPr>
          <w:color w:val="000000"/>
          <w:spacing w:val="0"/>
          <w:w w:val="100"/>
          <w:position w:val="0"/>
        </w:rPr>
        <w:t>学理论</w:t>
      </w:r>
      <w:r>
        <w:rPr>
          <w:color w:val="000000"/>
          <w:spacing w:val="0"/>
          <w:w w:val="100"/>
          <w:position w:val="0"/>
          <w:lang w:val="zh-CN" w:eastAsia="zh-CN" w:bidi="zh-CN"/>
        </w:rPr>
        <w:t>”开</w:t>
      </w:r>
      <w:r>
        <w:rPr>
          <w:color w:val="000000"/>
          <w:spacing w:val="0"/>
          <w:w w:val="100"/>
          <w:position w:val="0"/>
        </w:rPr>
        <w:t>始形成，并且能够结合自己的特长，按照自己的教学理念设计与组织教学活动，在教学活动中常常会表现出独特的思路和方法。</w:t>
      </w:r>
    </w:p>
    <w:p>
      <w:pPr>
        <w:pStyle w:val="23"/>
        <w:keepNext w:val="0"/>
        <w:keepLines w:val="0"/>
        <w:widowControl w:val="0"/>
        <w:shd w:val="clear" w:color="auto" w:fill="auto"/>
        <w:bidi w:val="0"/>
        <w:spacing w:before="0" w:after="0" w:line="362" w:lineRule="exact"/>
        <w:ind w:left="0" w:right="0" w:firstLine="440"/>
        <w:jc w:val="both"/>
      </w:pPr>
      <w:bookmarkStart w:id="567" w:name="bookmark567"/>
      <w:r>
        <w:rPr>
          <w:color w:val="000000"/>
          <w:spacing w:val="0"/>
          <w:w w:val="100"/>
          <w:position w:val="0"/>
        </w:rPr>
        <w:t>（</w:t>
      </w:r>
      <w:bookmarkEnd w:id="567"/>
      <w:r>
        <w:rPr>
          <w:color w:val="000000"/>
          <w:spacing w:val="0"/>
          <w:w w:val="100"/>
          <w:position w:val="0"/>
        </w:rPr>
        <w:t>四）形成阶段</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在这一阶段，教师个性化的教学模式已经基本建立起来。在教学的各个环节都带有个人的典型特点，并且稳定下来，显示出与众不同的特色。在教与学的规律指导下，教师能和谐恰当地把课堂教学的科学性和艺术性完美地结合起来，教学效果与质量不断提高。教师对自己个性化的教学模式也有了更加</w:t>
      </w:r>
      <w:r>
        <w:rPr>
          <w:color w:val="000000"/>
          <w:spacing w:val="0"/>
          <w:w w:val="100"/>
          <w:position w:val="0"/>
          <w:highlight w:val="none"/>
        </w:rPr>
        <w:t>理性的认识</w:t>
      </w:r>
      <w:r>
        <w:rPr>
          <w:color w:val="000000"/>
          <w:spacing w:val="0"/>
          <w:w w:val="100"/>
          <w:position w:val="0"/>
        </w:rPr>
        <w:t>，能从学习理论、教学理论等方面对自己的教学模式进行论述。</w:t>
      </w:r>
    </w:p>
    <w:p>
      <w:pPr>
        <w:pStyle w:val="23"/>
        <w:keepNext w:val="0"/>
        <w:keepLines w:val="0"/>
        <w:widowControl w:val="0"/>
        <w:shd w:val="clear" w:color="auto" w:fill="auto"/>
        <w:bidi w:val="0"/>
        <w:spacing w:before="0" w:after="340" w:line="362" w:lineRule="exact"/>
        <w:ind w:left="0" w:right="0" w:firstLine="440"/>
        <w:jc w:val="both"/>
      </w:pPr>
      <w:r>
        <w:rPr>
          <w:color w:val="000000"/>
          <w:spacing w:val="0"/>
          <w:w w:val="100"/>
          <w:position w:val="0"/>
        </w:rPr>
        <w:t>教师的教学从</w:t>
      </w:r>
      <w:r>
        <w:rPr>
          <w:color w:val="000000"/>
          <w:spacing w:val="0"/>
          <w:w w:val="100"/>
          <w:position w:val="0"/>
          <w:lang w:val="zh-CN" w:eastAsia="zh-CN" w:bidi="zh-CN"/>
        </w:rPr>
        <w:t>“无风</w:t>
      </w:r>
      <w:r>
        <w:rPr>
          <w:color w:val="000000"/>
          <w:spacing w:val="0"/>
          <w:w w:val="100"/>
          <w:position w:val="0"/>
        </w:rPr>
        <w:t>格”到</w:t>
      </w:r>
      <w:r>
        <w:rPr>
          <w:color w:val="000000"/>
          <w:spacing w:val="0"/>
          <w:w w:val="100"/>
          <w:position w:val="0"/>
          <w:lang w:val="zh-CN" w:eastAsia="zh-CN" w:bidi="zh-CN"/>
        </w:rPr>
        <w:t>“有</w:t>
      </w:r>
      <w:r>
        <w:rPr>
          <w:color w:val="000000"/>
          <w:spacing w:val="0"/>
          <w:w w:val="100"/>
          <w:position w:val="0"/>
        </w:rPr>
        <w:t>风格”，从模仿到充满个性，总要经过循序发展的阶段。在这个过程中，教学的模仿性越来越少，而个性成分越来越多。待自己的教学个性发展到一定程度，呈稳定状态时,也</w:t>
      </w:r>
      <w:r>
        <w:rPr>
          <w:color w:val="000000"/>
          <w:spacing w:val="0"/>
          <w:w w:val="100"/>
          <w:position w:val="0"/>
          <w:highlight w:val="none"/>
        </w:rPr>
        <w:t>就标示</w:t>
      </w:r>
      <w:r>
        <w:rPr>
          <w:color w:val="000000"/>
          <w:spacing w:val="0"/>
          <w:w w:val="100"/>
          <w:position w:val="0"/>
        </w:rPr>
        <w:t>着具有自己教学风格的个性化教学模式的形成。</w:t>
      </w:r>
    </w:p>
    <w:p>
      <w:pPr>
        <w:pStyle w:val="23"/>
        <w:keepNext w:val="0"/>
        <w:keepLines w:val="0"/>
        <w:widowControl w:val="0"/>
        <w:shd w:val="clear" w:color="auto" w:fill="auto"/>
        <w:bidi w:val="0"/>
        <w:spacing w:before="0" w:after="0" w:line="370" w:lineRule="exact"/>
        <w:ind w:left="0" w:right="0" w:firstLine="440"/>
        <w:jc w:val="both"/>
      </w:pPr>
      <w:r>
        <w:rPr>
          <w:color w:val="000000"/>
          <w:spacing w:val="0"/>
          <w:w w:val="100"/>
          <w:position w:val="0"/>
        </w:rPr>
        <w:t>【案例</w:t>
      </w:r>
      <w:r>
        <w:rPr>
          <w:color w:val="000000"/>
          <w:spacing w:val="0"/>
          <w:w w:val="100"/>
          <w:position w:val="0"/>
          <w:sz w:val="20"/>
          <w:szCs w:val="20"/>
        </w:rPr>
        <w:t>8</w:t>
      </w:r>
      <w:r>
        <w:rPr>
          <w:color w:val="000000"/>
          <w:spacing w:val="0"/>
          <w:w w:val="100"/>
          <w:position w:val="0"/>
        </w:rPr>
        <w:t>】</w:t>
      </w:r>
    </w:p>
    <w:p>
      <w:pPr>
        <w:pStyle w:val="23"/>
        <w:keepNext w:val="0"/>
        <w:keepLines w:val="0"/>
        <w:widowControl w:val="0"/>
        <w:shd w:val="clear" w:color="auto" w:fill="auto"/>
        <w:bidi w:val="0"/>
        <w:spacing w:before="0" w:after="0" w:line="370" w:lineRule="exact"/>
        <w:ind w:left="420" w:right="0" w:firstLine="460"/>
        <w:jc w:val="both"/>
        <w:rPr>
          <w:sz w:val="18"/>
          <w:szCs w:val="18"/>
        </w:rPr>
      </w:pPr>
      <w:r>
        <w:rPr>
          <w:color w:val="000000"/>
          <w:spacing w:val="0"/>
          <w:w w:val="100"/>
          <w:position w:val="0"/>
          <w:sz w:val="18"/>
          <w:szCs w:val="18"/>
        </w:rPr>
        <w:t>罗老师是一位优秀的汉语教师，她回顾自己的教学生涯觉得有这样几个事件是印象比较深刻的：</w:t>
      </w:r>
    </w:p>
    <w:p>
      <w:pPr>
        <w:pStyle w:val="23"/>
        <w:keepNext w:val="0"/>
        <w:keepLines w:val="0"/>
        <w:widowControl w:val="0"/>
        <w:shd w:val="clear" w:color="auto" w:fill="auto"/>
        <w:bidi w:val="0"/>
        <w:spacing w:before="0" w:after="0" w:line="370" w:lineRule="exact"/>
        <w:ind w:left="0" w:right="0" w:firstLine="880"/>
        <w:jc w:val="both"/>
        <w:rPr>
          <w:sz w:val="18"/>
          <w:szCs w:val="18"/>
        </w:rPr>
      </w:pPr>
      <w:r>
        <w:rPr>
          <w:color w:val="000000"/>
          <w:spacing w:val="0"/>
          <w:w w:val="100"/>
          <w:position w:val="0"/>
          <w:sz w:val="18"/>
          <w:szCs w:val="18"/>
        </w:rPr>
        <w:t>我刚大学毕业就开始教中文，那个时候根本不知道怎么教中文，完全是瞎教。后来我参加了</w:t>
      </w:r>
      <w:r>
        <w:rPr>
          <w:color w:val="000000"/>
          <w:spacing w:val="0"/>
          <w:w w:val="100"/>
          <w:position w:val="0"/>
          <w:sz w:val="18"/>
          <w:szCs w:val="18"/>
          <w:highlight w:val="none"/>
        </w:rPr>
        <w:t>一个</w:t>
      </w:r>
      <w:r>
        <w:rPr>
          <w:color w:val="000000"/>
          <w:spacing w:val="0"/>
          <w:w w:val="100"/>
          <w:position w:val="0"/>
          <w:sz w:val="18"/>
          <w:szCs w:val="18"/>
          <w:highlight w:val="none"/>
          <w:lang w:val="zh-CN" w:eastAsia="zh-CN" w:bidi="zh-CN"/>
        </w:rPr>
        <w:t>学校</w:t>
      </w:r>
      <w:r>
        <w:rPr>
          <w:color w:val="000000"/>
          <w:spacing w:val="0"/>
          <w:w w:val="100"/>
          <w:position w:val="0"/>
          <w:sz w:val="18"/>
          <w:szCs w:val="18"/>
          <w:lang w:val="zh-CN" w:eastAsia="zh-CN" w:bidi="zh-CN"/>
        </w:rPr>
        <w:t>的</w:t>
      </w:r>
      <w:r>
        <w:rPr>
          <w:color w:val="000000"/>
          <w:spacing w:val="0"/>
          <w:w w:val="100"/>
          <w:position w:val="0"/>
          <w:sz w:val="18"/>
          <w:szCs w:val="18"/>
        </w:rPr>
        <w:t>短期中文教学的岗前培训。他们有比较统一的教学规范和要求。我就按照他们的要求去做。那个时候他们还拍录像，把我们的教学动作全部都拍下来。在录像里看到自己的教学，才发现自己有很多不好的动作和习惯。</w:t>
      </w:r>
    </w:p>
    <w:p>
      <w:pPr>
        <w:pStyle w:val="23"/>
        <w:keepNext w:val="0"/>
        <w:keepLines w:val="0"/>
        <w:widowControl w:val="0"/>
        <w:shd w:val="clear" w:color="auto" w:fill="auto"/>
        <w:bidi w:val="0"/>
        <w:spacing w:before="0" w:after="180" w:line="363" w:lineRule="exact"/>
        <w:ind w:left="380" w:right="0" w:firstLine="420"/>
        <w:jc w:val="both"/>
        <w:rPr>
          <w:sz w:val="18"/>
          <w:szCs w:val="18"/>
        </w:rPr>
      </w:pPr>
      <w:r>
        <w:rPr>
          <w:color w:val="000000"/>
          <w:spacing w:val="0"/>
          <w:w w:val="100"/>
          <w:position w:val="0"/>
          <w:sz w:val="18"/>
          <w:szCs w:val="18"/>
        </w:rPr>
        <w:t>慢慢地我开始认识到，那个学校的教学方法是不错，但也需要改进，所以我就跟另一位老师结合学生的特点，研究出''互动式"的教学方法，既可以用于一对一教学，又可以用在班级教学，教学效果很好。可是，</w:t>
      </w:r>
      <w:r>
        <w:rPr>
          <w:color w:val="000000"/>
          <w:spacing w:val="0"/>
          <w:w w:val="100"/>
          <w:position w:val="0"/>
          <w:sz w:val="18"/>
          <w:szCs w:val="18"/>
          <w:lang w:val="zh-CN" w:eastAsia="zh-CN" w:bidi="zh-CN"/>
        </w:rPr>
        <w:t>“互动</w:t>
      </w:r>
      <w:r>
        <w:rPr>
          <w:color w:val="000000"/>
          <w:spacing w:val="0"/>
          <w:w w:val="100"/>
          <w:position w:val="0"/>
          <w:sz w:val="18"/>
          <w:szCs w:val="18"/>
        </w:rPr>
        <w:t>式''对学生预习的要求比较高，对短期强化班很好用，可是在日常教学中，学生普遍没有很好的预习习惯，所以我又想出了''学习单"的做法，来改进学生的预习。我还专门写了一些论文，介绍自己的做法，并利用这些方法来培训我们学校的新教师。</w:t>
      </w:r>
    </w:p>
    <w:p>
      <w:pPr>
        <w:pStyle w:val="23"/>
        <w:keepNext w:val="0"/>
        <w:keepLines w:val="0"/>
        <w:widowControl w:val="0"/>
        <w:shd w:val="clear" w:color="auto" w:fill="auto"/>
        <w:bidi w:val="0"/>
        <w:spacing w:before="0" w:after="180" w:line="364" w:lineRule="exact"/>
        <w:ind w:left="0" w:right="0" w:firstLine="0"/>
        <w:jc w:val="center"/>
        <w:rPr>
          <w:sz w:val="20"/>
          <w:szCs w:val="20"/>
        </w:rPr>
      </w:pPr>
      <w:r>
        <w:rPr>
          <w:color w:val="000000"/>
          <w:spacing w:val="0"/>
          <w:w w:val="100"/>
          <w:position w:val="0"/>
          <w:sz w:val="20"/>
          <w:szCs w:val="20"/>
        </w:rPr>
        <w:t>三如何形成自己的个性化教学模式</w:t>
      </w:r>
    </w:p>
    <w:p>
      <w:pPr>
        <w:pStyle w:val="23"/>
        <w:keepNext w:val="0"/>
        <w:keepLines w:val="0"/>
        <w:widowControl w:val="0"/>
        <w:shd w:val="clear" w:color="auto" w:fill="auto"/>
        <w:tabs>
          <w:tab w:val="left" w:pos="885"/>
        </w:tabs>
        <w:bidi w:val="0"/>
        <w:spacing w:before="0" w:after="0" w:line="364" w:lineRule="exact"/>
        <w:ind w:left="0" w:right="0" w:firstLine="380"/>
        <w:jc w:val="both"/>
        <w:rPr>
          <w:sz w:val="20"/>
          <w:szCs w:val="20"/>
        </w:rPr>
      </w:pPr>
      <w:bookmarkStart w:id="568" w:name="bookmark568"/>
      <w:r>
        <w:rPr>
          <w:color w:val="000000"/>
          <w:spacing w:val="0"/>
          <w:w w:val="100"/>
          <w:position w:val="0"/>
          <w:sz w:val="20"/>
          <w:szCs w:val="20"/>
        </w:rPr>
        <w:t>（</w:t>
      </w:r>
      <w:bookmarkEnd w:id="568"/>
      <w:r>
        <w:rPr>
          <w:color w:val="000000"/>
          <w:spacing w:val="0"/>
          <w:w w:val="100"/>
          <w:position w:val="0"/>
          <w:sz w:val="20"/>
          <w:szCs w:val="20"/>
        </w:rPr>
        <w:t>一）</w:t>
      </w:r>
      <w:r>
        <w:rPr>
          <w:color w:val="000000"/>
          <w:spacing w:val="0"/>
          <w:w w:val="100"/>
          <w:position w:val="0"/>
          <w:sz w:val="20"/>
          <w:szCs w:val="20"/>
        </w:rPr>
        <w:tab/>
      </w:r>
      <w:r>
        <w:rPr>
          <w:color w:val="000000"/>
          <w:spacing w:val="0"/>
          <w:w w:val="100"/>
          <w:position w:val="0"/>
          <w:sz w:val="20"/>
          <w:szCs w:val="20"/>
        </w:rPr>
        <w:t>以专业化的精神对待汉语教学工作</w:t>
      </w:r>
    </w:p>
    <w:p>
      <w:pPr>
        <w:pStyle w:val="23"/>
        <w:keepNext w:val="0"/>
        <w:keepLines w:val="0"/>
        <w:widowControl w:val="0"/>
        <w:shd w:val="clear" w:color="auto" w:fill="auto"/>
        <w:bidi w:val="0"/>
        <w:spacing w:before="0" w:after="480" w:line="364" w:lineRule="exact"/>
        <w:ind w:left="0" w:right="0" w:firstLine="420"/>
        <w:jc w:val="both"/>
      </w:pPr>
      <w:r>
        <w:rPr>
          <w:color w:val="000000"/>
          <w:spacing w:val="0"/>
          <w:w w:val="100"/>
          <w:position w:val="0"/>
        </w:rPr>
        <w:t>我们不能把汉语教学仅仅</w:t>
      </w:r>
      <w:r>
        <w:rPr>
          <w:color w:val="000000"/>
          <w:spacing w:val="0"/>
          <w:w w:val="100"/>
          <w:position w:val="0"/>
          <w:highlight w:val="none"/>
        </w:rPr>
        <w:t>看成是</w:t>
      </w:r>
      <w:r>
        <w:rPr>
          <w:color w:val="000000"/>
          <w:spacing w:val="0"/>
          <w:w w:val="100"/>
          <w:position w:val="0"/>
        </w:rPr>
        <w:t>一个人人可干的</w:t>
      </w:r>
      <w:r>
        <w:rPr>
          <w:color w:val="000000"/>
          <w:spacing w:val="0"/>
          <w:w w:val="100"/>
          <w:position w:val="0"/>
          <w:lang w:val="zh-CN" w:eastAsia="zh-CN" w:bidi="zh-CN"/>
        </w:rPr>
        <w:t>“差事”，而</w:t>
      </w:r>
      <w:r>
        <w:rPr>
          <w:color w:val="000000"/>
          <w:spacing w:val="0"/>
          <w:w w:val="100"/>
          <w:position w:val="0"/>
        </w:rPr>
        <w:t>应视为一种专业性很强的工作，甚至是终身的职业。每一位汉语教师不仅要遵守职业规范，而且要有专业的知识、技能和</w:t>
      </w:r>
      <w:r>
        <w:rPr>
          <w:color w:val="000000"/>
          <w:spacing w:val="0"/>
          <w:w w:val="100"/>
          <w:position w:val="0"/>
          <w:lang w:val="zh-CN" w:eastAsia="zh-CN" w:bidi="zh-CN"/>
        </w:rPr>
        <w:t>“乐教”的</w:t>
      </w:r>
      <w:r>
        <w:rPr>
          <w:color w:val="000000"/>
          <w:spacing w:val="0"/>
          <w:w w:val="100"/>
          <w:position w:val="0"/>
        </w:rPr>
        <w:t>精神，以积极的态度从事日常的教学工作，并享受由教学带来的成就和快乐。专业化的精神会促使教师对教学事业的追求，而乐教、爱教又能化为一种前进的动力，促进教学相长，形成良性循环。在专业化的三要素（专业知识、专业技能、专业情意）中，专业情意是教</w:t>
      </w:r>
      <w:r>
        <w:rPr>
          <w:color w:val="000000"/>
          <w:spacing w:val="0"/>
          <w:w w:val="100"/>
          <w:position w:val="0"/>
          <w:highlight w:val="none"/>
        </w:rPr>
        <w:t>师个性化</w:t>
      </w:r>
      <w:r>
        <w:rPr>
          <w:color w:val="000000"/>
          <w:spacing w:val="0"/>
          <w:w w:val="100"/>
          <w:position w:val="0"/>
        </w:rPr>
        <w:t>教学模式形成的主观动力，专业知识和专业技能是形成的条件。</w:t>
      </w:r>
    </w:p>
    <w:p>
      <w:pPr>
        <w:pStyle w:val="23"/>
        <w:keepNext w:val="0"/>
        <w:keepLines w:val="0"/>
        <w:widowControl w:val="0"/>
        <w:shd w:val="clear" w:color="auto" w:fill="auto"/>
        <w:tabs>
          <w:tab w:val="left" w:pos="930"/>
        </w:tabs>
        <w:bidi w:val="0"/>
        <w:spacing w:before="0" w:after="0" w:line="240" w:lineRule="auto"/>
        <w:ind w:left="0" w:right="0" w:firstLine="420"/>
        <w:jc w:val="both"/>
        <w:rPr>
          <w:sz w:val="20"/>
          <w:szCs w:val="20"/>
        </w:rPr>
      </w:pPr>
      <w:bookmarkStart w:id="569" w:name="bookmark569"/>
      <w:r>
        <w:rPr>
          <w:color w:val="000000"/>
          <w:spacing w:val="0"/>
          <w:w w:val="100"/>
          <w:position w:val="0"/>
          <w:sz w:val="20"/>
          <w:szCs w:val="20"/>
        </w:rPr>
        <w:t>（</w:t>
      </w:r>
      <w:bookmarkEnd w:id="569"/>
      <w:r>
        <w:rPr>
          <w:color w:val="000000"/>
          <w:spacing w:val="0"/>
          <w:w w:val="100"/>
          <w:position w:val="0"/>
          <w:sz w:val="20"/>
          <w:szCs w:val="20"/>
        </w:rPr>
        <w:t>二）</w:t>
      </w:r>
      <w:r>
        <w:rPr>
          <w:color w:val="000000"/>
          <w:spacing w:val="0"/>
          <w:w w:val="100"/>
          <w:position w:val="0"/>
          <w:sz w:val="20"/>
          <w:szCs w:val="20"/>
        </w:rPr>
        <w:tab/>
      </w:r>
      <w:r>
        <w:rPr>
          <w:color w:val="000000"/>
          <w:spacing w:val="0"/>
          <w:w w:val="100"/>
          <w:position w:val="0"/>
          <w:sz w:val="20"/>
          <w:szCs w:val="20"/>
        </w:rPr>
        <w:t>掌握教学的基本规律，苦练教学基本功</w:t>
      </w:r>
    </w:p>
    <w:p>
      <w:pPr>
        <w:pStyle w:val="23"/>
        <w:keepNext w:val="0"/>
        <w:keepLines w:val="0"/>
        <w:widowControl w:val="0"/>
        <w:shd w:val="clear" w:color="auto" w:fill="auto"/>
        <w:bidi w:val="0"/>
        <w:spacing w:before="0" w:after="180" w:line="376" w:lineRule="exact"/>
        <w:ind w:left="0" w:right="0" w:firstLine="420"/>
        <w:jc w:val="both"/>
        <w:sectPr>
          <w:headerReference r:id="rId807" w:type="first"/>
          <w:footerReference r:id="rId810" w:type="first"/>
          <w:headerReference r:id="rId805" w:type="default"/>
          <w:footerReference r:id="rId808" w:type="default"/>
          <w:headerReference r:id="rId806" w:type="even"/>
          <w:footerReference r:id="rId809"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语言教学有其自身的规律和规范，汉语作为第二语言/外语教学也是如此，它是由科学的理论体系和教学规律来支撑的，而教学规律对教师的教学行为是有制约作用的，我们不能为了构建自己的个性化教学模式而违背教学规律。掌握并且遵循教学规律，再充分发挥主观能动性和个性，才能随心所欲而不越</w:t>
      </w:r>
      <w:r>
        <w:rPr>
          <w:color w:val="000000"/>
          <w:spacing w:val="0"/>
          <w:w w:val="100"/>
          <w:position w:val="0"/>
          <w:lang w:val="zh-CN" w:eastAsia="zh-CN" w:bidi="zh-CN"/>
        </w:rPr>
        <w:t>“法度”，即</w:t>
      </w:r>
      <w:r>
        <w:rPr>
          <w:color w:val="000000"/>
          <w:spacing w:val="0"/>
          <w:w w:val="100"/>
          <w:position w:val="0"/>
        </w:rPr>
        <w:t>孔子所说的</w:t>
      </w:r>
      <w:r>
        <w:rPr>
          <w:color w:val="000000"/>
          <w:spacing w:val="0"/>
          <w:w w:val="100"/>
          <w:position w:val="0"/>
          <w:lang w:val="zh-CN" w:eastAsia="zh-CN" w:bidi="zh-CN"/>
        </w:rPr>
        <w:t>“从</w:t>
      </w:r>
      <w:r>
        <w:rPr>
          <w:color w:val="000000"/>
          <w:spacing w:val="0"/>
          <w:w w:val="100"/>
          <w:position w:val="0"/>
        </w:rPr>
        <w:t>心所欲不逾矩</w:t>
      </w:r>
      <w:r>
        <w:rPr>
          <w:color w:val="000000"/>
          <w:spacing w:val="0"/>
          <w:w w:val="100"/>
          <w:position w:val="0"/>
          <w:lang w:val="zh-CN" w:eastAsia="zh-CN" w:bidi="zh-CN"/>
        </w:rPr>
        <w:t>”，形</w:t>
      </w:r>
      <w:r>
        <w:rPr>
          <w:color w:val="000000"/>
          <w:spacing w:val="0"/>
          <w:w w:val="100"/>
          <w:position w:val="0"/>
        </w:rPr>
        <w:t>成自己的教学风格和模式。</w:t>
      </w:r>
    </w:p>
    <w:p>
      <w:pPr>
        <w:pStyle w:val="23"/>
        <w:keepNext w:val="0"/>
        <w:keepLines w:val="0"/>
        <w:widowControl w:val="0"/>
        <w:shd w:val="clear" w:color="auto" w:fill="auto"/>
        <w:bidi w:val="0"/>
        <w:spacing w:before="0" w:after="480" w:line="362" w:lineRule="exact"/>
        <w:ind w:left="0" w:right="0" w:firstLine="440"/>
        <w:jc w:val="both"/>
      </w:pPr>
      <w:r>
        <w:rPr>
          <w:color w:val="000000"/>
          <w:spacing w:val="0"/>
          <w:w w:val="100"/>
          <w:position w:val="0"/>
        </w:rPr>
        <w:t>过硬的教学基本功是教师追求个性化教学模式的前提。无论遵循哪种教学理论或教学法，教师都必须有过硬的课堂教学基本功，因此，对于刚入行的新教师来说，不要急于想创建自己个性化的教学模式，而应首先刻苦锻炼教学基本功，熟悉和掌握汉语教学的基本规律和操作规范。正如一个演员，要想把戏演好，使人受到教育和艺术感染，就一定要有一身过硬的唱、念、做、打基本功。有了过硬的教学基本功，并且掌握了汉语教学的基本规律，才谈得上去形成自己的个性化教学模式。</w:t>
      </w:r>
    </w:p>
    <w:p>
      <w:pPr>
        <w:pStyle w:val="23"/>
        <w:keepNext w:val="0"/>
        <w:keepLines w:val="0"/>
        <w:widowControl w:val="0"/>
        <w:shd w:val="clear" w:color="auto" w:fill="auto"/>
        <w:tabs>
          <w:tab w:val="left" w:pos="945"/>
        </w:tabs>
        <w:bidi w:val="0"/>
        <w:spacing w:before="0" w:after="0" w:line="240" w:lineRule="auto"/>
        <w:ind w:left="0" w:right="0" w:firstLine="440"/>
        <w:jc w:val="both"/>
      </w:pPr>
      <w:bookmarkStart w:id="570" w:name="bookmark570"/>
      <w:r>
        <w:rPr>
          <w:b/>
          <w:bCs/>
          <w:color w:val="000000"/>
          <w:spacing w:val="0"/>
          <w:w w:val="100"/>
          <w:position w:val="0"/>
        </w:rPr>
        <w:t>（</w:t>
      </w:r>
      <w:bookmarkEnd w:id="570"/>
      <w:r>
        <w:rPr>
          <w:b/>
          <w:bCs/>
          <w:color w:val="000000"/>
          <w:spacing w:val="0"/>
          <w:w w:val="100"/>
          <w:position w:val="0"/>
        </w:rPr>
        <w:t>三）</w:t>
      </w:r>
      <w:r>
        <w:rPr>
          <w:b/>
          <w:bCs/>
          <w:color w:val="000000"/>
          <w:spacing w:val="0"/>
          <w:w w:val="100"/>
          <w:position w:val="0"/>
        </w:rPr>
        <w:tab/>
      </w:r>
      <w:r>
        <w:rPr>
          <w:b/>
          <w:bCs/>
          <w:color w:val="000000"/>
          <w:spacing w:val="0"/>
          <w:w w:val="100"/>
          <w:position w:val="0"/>
        </w:rPr>
        <w:t>注意扬长避短，发挥个人优势</w:t>
      </w:r>
    </w:p>
    <w:p>
      <w:pPr>
        <w:pStyle w:val="23"/>
        <w:keepNext w:val="0"/>
        <w:keepLines w:val="0"/>
        <w:widowControl w:val="0"/>
        <w:shd w:val="clear" w:color="auto" w:fill="auto"/>
        <w:bidi w:val="0"/>
        <w:spacing w:before="0" w:after="480" w:line="363" w:lineRule="exact"/>
        <w:ind w:left="0" w:right="0" w:firstLine="440"/>
        <w:jc w:val="both"/>
      </w:pPr>
      <w:r>
        <w:rPr>
          <w:color w:val="000000"/>
          <w:spacing w:val="0"/>
          <w:w w:val="100"/>
          <w:position w:val="0"/>
        </w:rPr>
        <w:t>汉语教师在追求个性化教学模式的道路上，应该注意从自身实际出发，扬己所长，发挥优势，独辟蹊径</w:t>
      </w:r>
      <w:r>
        <w:rPr>
          <w:color w:val="000000"/>
          <w:spacing w:val="0"/>
          <w:w w:val="100"/>
          <w:position w:val="0"/>
          <w:lang w:val="zh-CN" w:eastAsia="zh-CN" w:bidi="zh-CN"/>
        </w:rPr>
        <w:t>，“八</w:t>
      </w:r>
      <w:r>
        <w:rPr>
          <w:color w:val="000000"/>
          <w:spacing w:val="0"/>
          <w:w w:val="100"/>
          <w:position w:val="0"/>
        </w:rPr>
        <w:t>仙过海，各显神通”。个性化教学模式都有自己的特色，可这些不同的风格和方法，都是与教师的个人特点紧密结合的，都是教师经过教学实践的检验而逐渐总结形成的。因此，我们要有清醒的自我意识，了解那些属于自己而异于别人的生理特征、性格特点、能力系统、思维品质、个性倾向、审美情趣等，有意识地在此基础上建构自己的个性化教学模式。</w:t>
      </w:r>
    </w:p>
    <w:p>
      <w:pPr>
        <w:pStyle w:val="23"/>
        <w:keepNext w:val="0"/>
        <w:keepLines w:val="0"/>
        <w:widowControl w:val="0"/>
        <w:shd w:val="clear" w:color="auto" w:fill="auto"/>
        <w:tabs>
          <w:tab w:val="left" w:pos="950"/>
        </w:tabs>
        <w:bidi w:val="0"/>
        <w:spacing w:before="0" w:after="0" w:line="240" w:lineRule="auto"/>
        <w:ind w:left="0" w:right="0" w:firstLine="440"/>
        <w:jc w:val="both"/>
      </w:pPr>
      <w:bookmarkStart w:id="571" w:name="bookmark571"/>
      <w:r>
        <w:rPr>
          <w:b/>
          <w:bCs/>
          <w:color w:val="000000"/>
          <w:spacing w:val="0"/>
          <w:w w:val="100"/>
          <w:position w:val="0"/>
        </w:rPr>
        <w:t>（</w:t>
      </w:r>
      <w:bookmarkEnd w:id="571"/>
      <w:r>
        <w:rPr>
          <w:b/>
          <w:bCs/>
          <w:color w:val="000000"/>
          <w:spacing w:val="0"/>
          <w:w w:val="100"/>
          <w:position w:val="0"/>
        </w:rPr>
        <w:t>四）</w:t>
      </w:r>
      <w:r>
        <w:rPr>
          <w:b/>
          <w:bCs/>
          <w:color w:val="000000"/>
          <w:spacing w:val="0"/>
          <w:w w:val="100"/>
          <w:position w:val="0"/>
        </w:rPr>
        <w:tab/>
      </w:r>
      <w:r>
        <w:rPr>
          <w:b/>
          <w:bCs/>
          <w:color w:val="000000"/>
          <w:spacing w:val="0"/>
          <w:w w:val="100"/>
          <w:position w:val="0"/>
        </w:rPr>
        <w:t>要把学习与创新结合起来</w:t>
      </w:r>
    </w:p>
    <w:p>
      <w:pPr>
        <w:pStyle w:val="23"/>
        <w:keepNext w:val="0"/>
        <w:keepLines w:val="0"/>
        <w:widowControl w:val="0"/>
        <w:shd w:val="clear" w:color="auto" w:fill="auto"/>
        <w:bidi w:val="0"/>
        <w:spacing w:before="0" w:after="480" w:line="362" w:lineRule="exact"/>
        <w:ind w:left="0" w:right="0" w:firstLine="440"/>
        <w:jc w:val="both"/>
      </w:pPr>
      <w:r>
        <w:rPr>
          <w:color w:val="000000"/>
          <w:spacing w:val="0"/>
          <w:w w:val="100"/>
          <w:position w:val="0"/>
        </w:rPr>
        <w:t>为了形成自己的教学模式，学习和模仿是必需的，但是我们在学习和吸收其他教师的先进经验和方法时，同样要考虑其实用性和适用性。齐白石说“学我者活，似我者死</w:t>
      </w:r>
      <w:r>
        <w:rPr>
          <w:color w:val="000000"/>
          <w:spacing w:val="0"/>
          <w:w w:val="100"/>
          <w:position w:val="0"/>
          <w:lang w:val="zh-CN" w:eastAsia="zh-CN" w:bidi="zh-CN"/>
        </w:rPr>
        <w:t>”，每</w:t>
      </w:r>
      <w:r>
        <w:rPr>
          <w:color w:val="000000"/>
          <w:spacing w:val="0"/>
          <w:w w:val="100"/>
          <w:position w:val="0"/>
        </w:rPr>
        <w:t>个教师的经验都是其实践性知识的总结,并非放之四海而皆准的真理。我们要学习的不仅仅是其他教师的具体做法，而且要分析他们解决问题的思路和策略。这样才能把其他教师的经验和方法与自己的教学实际结合起来，逐步形成自己的个性化教学模式。切忌邯郸学步、亦步亦趋。汉语教学是科学，也是艺术，教师只有在吸收前人经验的基础上超越前人，不断创新，才能形成自己的教学模式。</w:t>
      </w:r>
    </w:p>
    <w:p>
      <w:pPr>
        <w:pStyle w:val="23"/>
        <w:keepNext w:val="0"/>
        <w:keepLines w:val="0"/>
        <w:widowControl w:val="0"/>
        <w:shd w:val="clear" w:color="auto" w:fill="auto"/>
        <w:tabs>
          <w:tab w:val="left" w:pos="950"/>
        </w:tabs>
        <w:bidi w:val="0"/>
        <w:spacing w:before="0" w:after="0" w:line="240" w:lineRule="auto"/>
        <w:ind w:left="0" w:right="0" w:firstLine="440"/>
        <w:jc w:val="both"/>
      </w:pPr>
      <w:bookmarkStart w:id="572" w:name="bookmark572"/>
      <w:r>
        <w:rPr>
          <w:b/>
          <w:bCs/>
          <w:color w:val="000000"/>
          <w:spacing w:val="0"/>
          <w:w w:val="100"/>
          <w:position w:val="0"/>
        </w:rPr>
        <w:t>（</w:t>
      </w:r>
      <w:bookmarkEnd w:id="572"/>
      <w:r>
        <w:rPr>
          <w:b/>
          <w:bCs/>
          <w:color w:val="000000"/>
          <w:spacing w:val="0"/>
          <w:w w:val="100"/>
          <w:position w:val="0"/>
        </w:rPr>
        <w:t>五）</w:t>
      </w:r>
      <w:r>
        <w:rPr>
          <w:b/>
          <w:bCs/>
          <w:color w:val="000000"/>
          <w:spacing w:val="0"/>
          <w:w w:val="100"/>
          <w:position w:val="0"/>
        </w:rPr>
        <w:tab/>
      </w:r>
      <w:r>
        <w:rPr>
          <w:b/>
          <w:bCs/>
          <w:color w:val="000000"/>
          <w:spacing w:val="0"/>
          <w:w w:val="100"/>
          <w:position w:val="0"/>
        </w:rPr>
        <w:t>要有勇于尝试和改革的意识和勇气</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教师要创造出自己的个性化教学模式,需要进行一定的教学实践和实验,因为教师只有通过对各种类型的教学方式的尝试、总结和比较，才能了解不同教学模式的教学效果和自己的适应程度。因此，保持开放的心态，注意学习和吸收各种新的教学手段和方法，开展必要的教学实验研究，</w:t>
      </w:r>
      <w:r>
        <w:rPr>
          <w:color w:val="000000"/>
          <w:spacing w:val="0"/>
          <w:w w:val="100"/>
          <w:position w:val="0"/>
          <w:highlight w:val="none"/>
        </w:rPr>
        <w:t>在不断的</w:t>
      </w:r>
      <w:r>
        <w:rPr>
          <w:color w:val="000000"/>
          <w:spacing w:val="0"/>
          <w:w w:val="100"/>
          <w:position w:val="0"/>
        </w:rPr>
        <w:t>探索中总结和发展出自己教学的特色和风格。</w:t>
      </w:r>
    </w:p>
    <w:p>
      <w:pPr>
        <w:pStyle w:val="23"/>
        <w:keepNext w:val="0"/>
        <w:keepLines w:val="0"/>
        <w:widowControl w:val="0"/>
        <w:shd w:val="clear" w:color="auto" w:fill="auto"/>
        <w:bidi w:val="0"/>
        <w:spacing w:before="0" w:after="840" w:line="362" w:lineRule="exact"/>
        <w:ind w:left="0" w:right="0" w:firstLine="440"/>
        <w:jc w:val="both"/>
      </w:pPr>
      <w:r>
        <w:rPr>
          <w:color w:val="000000"/>
          <w:spacing w:val="0"/>
          <w:w w:val="100"/>
          <w:position w:val="0"/>
        </w:rPr>
        <w:t>个性化教学模式的形成不是一天两天就能完成的，但它是一个汉语教师走向成熟的标志。</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思考</w:t>
      </w:r>
    </w:p>
    <w:p>
      <w:pPr>
        <w:pStyle w:val="23"/>
        <w:keepNext w:val="0"/>
        <w:keepLines w:val="0"/>
        <w:widowControl w:val="0"/>
        <w:numPr>
          <w:ilvl w:val="0"/>
          <w:numId w:val="92"/>
        </w:numPr>
        <w:shd w:val="clear" w:color="auto" w:fill="auto"/>
        <w:tabs>
          <w:tab w:val="left" w:pos="694"/>
        </w:tabs>
        <w:bidi w:val="0"/>
        <w:spacing w:before="0" w:after="0" w:line="360" w:lineRule="exact"/>
        <w:ind w:left="0" w:right="0" w:firstLine="440"/>
        <w:jc w:val="both"/>
        <w:rPr>
          <w:sz w:val="18"/>
          <w:szCs w:val="18"/>
        </w:rPr>
      </w:pPr>
      <w:bookmarkStart w:id="573" w:name="bookmark573"/>
      <w:bookmarkEnd w:id="573"/>
      <w:r>
        <w:rPr>
          <w:color w:val="000000"/>
          <w:spacing w:val="0"/>
          <w:w w:val="100"/>
          <w:position w:val="0"/>
          <w:sz w:val="18"/>
          <w:szCs w:val="18"/>
        </w:rPr>
        <w:t>在你的求学生涯中一定遇.到过很多好教师，请归纳一下这些好教师的共同特点，并分析他们的成功之处。</w:t>
      </w:r>
    </w:p>
    <w:p>
      <w:pPr>
        <w:pStyle w:val="23"/>
        <w:keepNext w:val="0"/>
        <w:keepLines w:val="0"/>
        <w:widowControl w:val="0"/>
        <w:numPr>
          <w:ilvl w:val="0"/>
          <w:numId w:val="92"/>
        </w:numPr>
        <w:shd w:val="clear" w:color="auto" w:fill="auto"/>
        <w:tabs>
          <w:tab w:val="left" w:pos="694"/>
        </w:tabs>
        <w:bidi w:val="0"/>
        <w:spacing w:before="0" w:after="0" w:line="360" w:lineRule="exact"/>
        <w:ind w:left="0" w:right="0" w:firstLine="440"/>
        <w:jc w:val="both"/>
        <w:rPr>
          <w:sz w:val="18"/>
          <w:szCs w:val="18"/>
        </w:rPr>
      </w:pPr>
      <w:bookmarkStart w:id="574" w:name="bookmark574"/>
      <w:bookmarkEnd w:id="574"/>
      <w:r>
        <w:rPr>
          <w:color w:val="000000"/>
          <w:spacing w:val="0"/>
          <w:w w:val="100"/>
          <w:position w:val="0"/>
          <w:sz w:val="18"/>
          <w:szCs w:val="18"/>
        </w:rPr>
        <w:t>在讨论教师的基本素质时，很多研究都提到以下的个性特征•:有亲和力、性格开朗、幽默、乐观、外向型性格等。那么是不是意味着性格内向、不够幽默的人就没有机会成为一名优秀教师呢？</w:t>
      </w:r>
    </w:p>
    <w:p>
      <w:pPr>
        <w:pStyle w:val="23"/>
        <w:keepNext w:val="0"/>
        <w:keepLines w:val="0"/>
        <w:widowControl w:val="0"/>
        <w:numPr>
          <w:ilvl w:val="0"/>
          <w:numId w:val="92"/>
        </w:numPr>
        <w:shd w:val="clear" w:color="auto" w:fill="auto"/>
        <w:tabs>
          <w:tab w:val="left" w:pos="694"/>
        </w:tabs>
        <w:bidi w:val="0"/>
        <w:spacing w:before="0" w:after="520" w:line="360" w:lineRule="exact"/>
        <w:ind w:left="0" w:right="0" w:firstLine="440"/>
        <w:jc w:val="both"/>
        <w:rPr>
          <w:sz w:val="18"/>
          <w:szCs w:val="18"/>
        </w:rPr>
      </w:pPr>
      <w:bookmarkStart w:id="575" w:name="bookmark575"/>
      <w:bookmarkEnd w:id="575"/>
      <w:r>
        <w:rPr>
          <w:color w:val="000000"/>
          <w:spacing w:val="0"/>
          <w:w w:val="100"/>
          <w:position w:val="0"/>
          <w:sz w:val="18"/>
          <w:szCs w:val="18"/>
        </w:rPr>
        <w:t>很多汉语新教师在参加工作以后，觉得在学校里教授教学技巧和方法的课程特别有用，而理论类课程对教学帮助不大，他们甚至提出</w:t>
      </w:r>
      <w:r>
        <w:rPr>
          <w:color w:val="000000"/>
          <w:spacing w:val="0"/>
          <w:w w:val="100"/>
          <w:position w:val="0"/>
          <w:sz w:val="18"/>
          <w:szCs w:val="18"/>
          <w:lang w:val="zh-CN" w:eastAsia="zh-CN" w:bidi="zh-CN"/>
        </w:rPr>
        <w:t>“学理</w:t>
      </w:r>
      <w:r>
        <w:rPr>
          <w:color w:val="000000"/>
          <w:spacing w:val="0"/>
          <w:w w:val="100"/>
          <w:position w:val="0"/>
          <w:sz w:val="18"/>
          <w:szCs w:val="18"/>
        </w:rPr>
        <w:t>论是浪费时间'‘的看法。请从教师发展的角度来谈谈理论学习的作用和意义。</w:t>
      </w:r>
    </w:p>
    <w:p>
      <w:pPr>
        <w:pStyle w:val="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任务</w:t>
      </w:r>
    </w:p>
    <w:p>
      <w:pPr>
        <w:pStyle w:val="23"/>
        <w:keepNext w:val="0"/>
        <w:keepLines w:val="0"/>
        <w:widowControl w:val="0"/>
        <w:numPr>
          <w:ilvl w:val="0"/>
          <w:numId w:val="93"/>
        </w:numPr>
        <w:shd w:val="clear" w:color="auto" w:fill="auto"/>
        <w:tabs>
          <w:tab w:val="left" w:pos="697"/>
        </w:tabs>
        <w:bidi w:val="0"/>
        <w:spacing w:before="0" w:after="0" w:line="365" w:lineRule="exact"/>
        <w:ind w:left="0" w:right="0" w:firstLine="440"/>
        <w:jc w:val="both"/>
        <w:rPr>
          <w:sz w:val="18"/>
          <w:szCs w:val="18"/>
        </w:rPr>
      </w:pPr>
      <w:bookmarkStart w:id="576" w:name="bookmark576"/>
      <w:bookmarkEnd w:id="576"/>
      <w:r>
        <w:rPr>
          <w:color w:val="000000"/>
          <w:spacing w:val="0"/>
          <w:w w:val="100"/>
          <w:position w:val="0"/>
          <w:sz w:val="18"/>
          <w:szCs w:val="18"/>
        </w:rPr>
        <w:t>你是否给留学生上过课或做过辅导？如果有这样的经历，请给自己的教学写一份反思报告。如果没有这样的经历，请你去听一次别的教师的课，写一份听课后的感受。</w:t>
      </w:r>
    </w:p>
    <w:p>
      <w:pPr>
        <w:pStyle w:val="23"/>
        <w:keepNext w:val="0"/>
        <w:keepLines w:val="0"/>
        <w:widowControl w:val="0"/>
        <w:numPr>
          <w:ilvl w:val="0"/>
          <w:numId w:val="93"/>
        </w:numPr>
        <w:shd w:val="clear" w:color="auto" w:fill="auto"/>
        <w:tabs>
          <w:tab w:val="left" w:pos="694"/>
        </w:tabs>
        <w:bidi w:val="0"/>
        <w:spacing w:before="0" w:after="0" w:line="365" w:lineRule="exact"/>
        <w:ind w:left="0" w:right="0" w:firstLine="440"/>
        <w:jc w:val="both"/>
        <w:rPr>
          <w:sz w:val="18"/>
          <w:szCs w:val="18"/>
        </w:rPr>
      </w:pPr>
      <w:bookmarkStart w:id="577" w:name="bookmark577"/>
      <w:bookmarkEnd w:id="577"/>
      <w:r>
        <w:rPr>
          <w:color w:val="000000"/>
          <w:spacing w:val="0"/>
          <w:w w:val="100"/>
          <w:position w:val="0"/>
          <w:sz w:val="18"/>
          <w:szCs w:val="18"/>
        </w:rPr>
        <w:t>对照《国际汉语教师标准》，看看自己在哪些方面做得不错，在哪些方面离《标准》的要求比较远，为自己后续的学习或职业发展制订一个有针对性的计划与目标。</w:t>
      </w:r>
    </w:p>
    <w:p>
      <w:pPr>
        <w:pStyle w:val="23"/>
        <w:keepNext w:val="0"/>
        <w:keepLines w:val="0"/>
        <w:widowControl w:val="0"/>
        <w:numPr>
          <w:ilvl w:val="0"/>
          <w:numId w:val="93"/>
        </w:numPr>
        <w:shd w:val="clear" w:color="auto" w:fill="auto"/>
        <w:tabs>
          <w:tab w:val="left" w:pos="702"/>
        </w:tabs>
        <w:bidi w:val="0"/>
        <w:spacing w:before="0" w:after="0" w:line="365" w:lineRule="exact"/>
        <w:ind w:left="0" w:right="0" w:firstLine="440"/>
        <w:jc w:val="both"/>
        <w:rPr>
          <w:sz w:val="18"/>
          <w:szCs w:val="18"/>
        </w:rPr>
        <w:sectPr>
          <w:headerReference r:id="rId813" w:type="first"/>
          <w:footerReference r:id="rId816" w:type="first"/>
          <w:headerReference r:id="rId811" w:type="default"/>
          <w:footerReference r:id="rId814" w:type="default"/>
          <w:headerReference r:id="rId812" w:type="even"/>
          <w:footerReference r:id="rId815" w:type="even"/>
          <w:footnotePr>
            <w:numFmt w:val="decimal"/>
          </w:footnotePr>
          <w:pgSz w:w="9621" w:h="12860"/>
          <w:pgMar w:top="1308" w:right="1179" w:bottom="838" w:left="1391" w:header="0" w:footer="3" w:gutter="0"/>
          <w:cols w:space="720" w:num="1"/>
          <w:titlePg/>
          <w:rtlGutter w:val="0"/>
          <w:docGrid w:linePitch="360" w:charSpace="0"/>
        </w:sectPr>
      </w:pPr>
      <w:bookmarkStart w:id="578" w:name="bookmark578"/>
      <w:bookmarkEnd w:id="578"/>
      <w:r>
        <w:rPr>
          <w:color w:val="000000"/>
          <w:spacing w:val="0"/>
          <w:w w:val="100"/>
          <w:position w:val="0"/>
          <w:sz w:val="18"/>
          <w:szCs w:val="18"/>
        </w:rPr>
        <w:t>教师上课需要学生配合，可学生普遍没有很好的预习习惯。在教师中做一个小调查，了解教师们是通过什么手段来培养学生的预习习惯的。你自己觉得有其他好的方法吗？</w:t>
      </w:r>
    </w:p>
    <w:p>
      <w:pPr>
        <w:pStyle w:val="17"/>
        <w:keepNext/>
        <w:keepLines/>
        <w:widowControl w:val="0"/>
        <w:shd w:val="clear" w:color="auto" w:fill="auto"/>
        <w:bidi w:val="0"/>
        <w:spacing w:before="0" w:after="1200" w:line="240" w:lineRule="auto"/>
        <w:ind w:left="0" w:right="0" w:firstLine="0"/>
        <w:jc w:val="center"/>
        <w:rPr>
          <w:sz w:val="32"/>
          <w:szCs w:val="32"/>
        </w:rPr>
      </w:pPr>
      <w:bookmarkStart w:id="579" w:name="bookmark580"/>
      <w:bookmarkStart w:id="580" w:name="bookmark579"/>
      <w:bookmarkStart w:id="581" w:name="bookmark581"/>
      <w:r>
        <w:rPr>
          <w:color w:val="000000"/>
          <w:spacing w:val="0"/>
          <w:w w:val="100"/>
          <w:position w:val="0"/>
          <w:sz w:val="32"/>
          <w:szCs w:val="32"/>
        </w:rPr>
        <w:t>参考文献</w:t>
      </w:r>
      <w:bookmarkEnd w:id="579"/>
      <w:bookmarkEnd w:id="580"/>
      <w:bookmarkEnd w:id="581"/>
    </w:p>
    <w:p>
      <w:pPr>
        <w:pStyle w:val="23"/>
        <w:keepNext w:val="0"/>
        <w:keepLines w:val="0"/>
        <w:widowControl w:val="0"/>
        <w:shd w:val="clear" w:color="auto" w:fill="auto"/>
        <w:bidi w:val="0"/>
        <w:spacing w:before="0" w:after="0" w:line="360" w:lineRule="exact"/>
        <w:ind w:left="180" w:right="0" w:hanging="180"/>
        <w:jc w:val="both"/>
        <w:rPr>
          <w:sz w:val="20"/>
          <w:szCs w:val="20"/>
        </w:rPr>
      </w:pPr>
      <w:r>
        <w:rPr>
          <w:color w:val="000000"/>
          <w:spacing w:val="0"/>
          <w:w w:val="100"/>
          <w:position w:val="0"/>
          <w:sz w:val="20"/>
          <w:szCs w:val="20"/>
          <w:lang w:val="en-US" w:eastAsia="en-US" w:bidi="en-US"/>
        </w:rPr>
        <w:t>ACTFL.</w:t>
      </w:r>
      <w:r>
        <w:rPr>
          <w:color w:val="000000"/>
          <w:spacing w:val="0"/>
          <w:w w:val="100"/>
          <w:position w:val="0"/>
          <w:sz w:val="20"/>
          <w:szCs w:val="20"/>
          <w:highlight w:val="none"/>
          <w:lang w:val="en-US"/>
        </w:rPr>
        <w:t>（</w:t>
      </w:r>
      <w:r>
        <w:rPr>
          <w:color w:val="000000"/>
          <w:spacing w:val="0"/>
          <w:w w:val="100"/>
          <w:position w:val="0"/>
          <w:sz w:val="20"/>
          <w:szCs w:val="20"/>
        </w:rPr>
        <w:t>1999</w:t>
      </w:r>
      <w:r>
        <w:rPr>
          <w:color w:val="000000"/>
          <w:spacing w:val="0"/>
          <w:w w:val="100"/>
          <w:position w:val="0"/>
          <w:sz w:val="20"/>
          <w:szCs w:val="20"/>
          <w:highlight w:val="none"/>
          <w:lang w:val="en-US"/>
        </w:rPr>
        <w:t>）</w:t>
      </w:r>
      <w:r>
        <w:rPr>
          <w:i/>
          <w:iCs/>
          <w:color w:val="000000"/>
          <w:spacing w:val="0"/>
          <w:w w:val="100"/>
          <w:position w:val="0"/>
          <w:sz w:val="20"/>
          <w:szCs w:val="20"/>
          <w:lang w:val="en-US" w:eastAsia="en-US" w:bidi="en-US"/>
        </w:rPr>
        <w:t>TheACTFLProficiencyGuidelines</w:t>
      </w:r>
      <w:r>
        <w:rPr>
          <w:color w:val="000000"/>
          <w:spacing w:val="0"/>
          <w:w w:val="100"/>
          <w:position w:val="0"/>
          <w:sz w:val="15"/>
          <w:szCs w:val="15"/>
        </w:rPr>
        <w:t>一</w:t>
      </w:r>
      <w:r>
        <w:rPr>
          <w:i/>
          <w:iCs/>
          <w:color w:val="000000"/>
          <w:spacing w:val="0"/>
          <w:w w:val="100"/>
          <w:position w:val="0"/>
          <w:sz w:val="20"/>
          <w:szCs w:val="20"/>
          <w:lang w:val="en-US" w:eastAsia="en-US" w:bidi="en-US"/>
        </w:rPr>
        <w:t>Speaking.</w:t>
      </w:r>
      <w:r>
        <w:rPr>
          <w:color w:val="000000"/>
          <w:spacing w:val="0"/>
          <w:w w:val="100"/>
          <w:position w:val="0"/>
          <w:sz w:val="20"/>
          <w:szCs w:val="20"/>
          <w:lang w:val="en-US" w:eastAsia="en-US" w:bidi="en-US"/>
        </w:rPr>
        <w:t>NY</w:t>
      </w:r>
      <w:r>
        <w:rPr>
          <w:color w:val="000000"/>
          <w:spacing w:val="0"/>
          <w:w w:val="100"/>
          <w:position w:val="0"/>
          <w:sz w:val="20"/>
          <w:szCs w:val="20"/>
        </w:rPr>
        <w:t>:</w:t>
      </w:r>
      <w:r>
        <w:rPr>
          <w:color w:val="000000"/>
          <w:spacing w:val="0"/>
          <w:w w:val="100"/>
          <w:position w:val="0"/>
          <w:sz w:val="20"/>
          <w:szCs w:val="20"/>
          <w:lang w:val="en-US" w:eastAsia="en-US" w:bidi="en-US"/>
        </w:rPr>
        <w:t>ACTFLInc.</w:t>
      </w:r>
    </w:p>
    <w:p>
      <w:pPr>
        <w:pStyle w:val="23"/>
        <w:keepNext w:val="0"/>
        <w:keepLines w:val="0"/>
        <w:widowControl w:val="0"/>
        <w:shd w:val="clear" w:color="auto" w:fill="auto"/>
        <w:bidi w:val="0"/>
        <w:spacing w:before="0" w:after="0" w:line="362" w:lineRule="exact"/>
        <w:ind w:left="180" w:right="0" w:hanging="180"/>
        <w:jc w:val="both"/>
        <w:rPr>
          <w:sz w:val="20"/>
          <w:szCs w:val="20"/>
        </w:rPr>
      </w:pPr>
      <w:r>
        <w:rPr>
          <w:color w:val="000000"/>
          <w:spacing w:val="0"/>
          <w:w w:val="100"/>
          <w:position w:val="0"/>
          <w:sz w:val="20"/>
          <w:szCs w:val="20"/>
          <w:lang w:val="en-US" w:eastAsia="en-US" w:bidi="en-US"/>
        </w:rPr>
        <w:t>Anthony,E.M.</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1963</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Approach,MethodandTechnique.</w:t>
      </w:r>
      <w:r>
        <w:rPr>
          <w:i/>
          <w:iCs/>
          <w:color w:val="000000"/>
          <w:spacing w:val="0"/>
          <w:w w:val="100"/>
          <w:position w:val="0"/>
          <w:sz w:val="20"/>
          <w:szCs w:val="20"/>
          <w:lang w:val="en-US" w:eastAsia="en-US" w:bidi="en-US"/>
        </w:rPr>
        <w:t>EnglishLan</w:t>
      </w:r>
      <w:r>
        <w:rPr>
          <w:i/>
          <w:iCs/>
          <w:color w:val="000000"/>
          <w:spacing w:val="0"/>
          <w:w w:val="100"/>
          <w:position w:val="0"/>
          <w:sz w:val="20"/>
          <w:szCs w:val="20"/>
          <w:lang w:val="en-US" w:eastAsia="en-US" w:bidi="en-US"/>
        </w:rPr>
        <w:softHyphen/>
      </w:r>
      <w:r>
        <w:rPr>
          <w:i/>
          <w:iCs/>
          <w:color w:val="000000"/>
          <w:spacing w:val="0"/>
          <w:w w:val="100"/>
          <w:position w:val="0"/>
          <w:sz w:val="20"/>
          <w:szCs w:val="20"/>
          <w:lang w:val="en-US" w:eastAsia="en-US" w:bidi="en-US"/>
        </w:rPr>
        <w:t>guageTeaching</w:t>
      </w:r>
      <w:r>
        <w:rPr>
          <w:color w:val="000000"/>
          <w:spacing w:val="0"/>
          <w:w w:val="100"/>
          <w:position w:val="0"/>
          <w:sz w:val="20"/>
          <w:szCs w:val="20"/>
          <w:lang w:val="en-US" w:eastAsia="en-US" w:bidi="en-US"/>
        </w:rPr>
        <w:t>1</w:t>
      </w:r>
      <w:r>
        <w:rPr>
          <w:color w:val="000000"/>
          <w:spacing w:val="0"/>
          <w:w w:val="100"/>
          <w:position w:val="0"/>
          <w:sz w:val="20"/>
          <w:szCs w:val="20"/>
          <w:highlight w:val="none"/>
          <w:lang w:val="en-US" w:eastAsia="en-US" w:bidi="en-US"/>
        </w:rPr>
        <w:t>7</w:t>
      </w:r>
      <w:r>
        <w:rPr>
          <w:color w:val="000000"/>
          <w:spacing w:val="0"/>
          <w:w w:val="100"/>
          <w:position w:val="0"/>
          <w:sz w:val="20"/>
          <w:szCs w:val="20"/>
          <w:vertAlign w:val="superscript"/>
          <w:lang w:val="en-US" w:eastAsia="en-US" w:bidi="en-US"/>
        </w:rPr>
        <w:t>!</w:t>
      </w:r>
      <w:r>
        <w:rPr>
          <w:color w:val="000000"/>
          <w:spacing w:val="0"/>
          <w:w w:val="100"/>
          <w:position w:val="0"/>
          <w:sz w:val="20"/>
          <w:szCs w:val="20"/>
          <w:lang w:val="en-US" w:eastAsia="en-US" w:bidi="en-US"/>
        </w:rPr>
        <w:t>63</w:t>
      </w:r>
      <w:r>
        <w:rPr>
          <w:color w:val="000000"/>
          <w:spacing w:val="0"/>
          <w:w w:val="100"/>
          <w:position w:val="0"/>
          <w:sz w:val="15"/>
          <w:szCs w:val="15"/>
        </w:rPr>
        <w:t>一</w:t>
      </w:r>
      <w:r>
        <w:rPr>
          <w:color w:val="000000"/>
          <w:spacing w:val="0"/>
          <w:w w:val="100"/>
          <w:position w:val="0"/>
          <w:sz w:val="20"/>
          <w:szCs w:val="20"/>
          <w:lang w:val="en-US" w:eastAsia="en-US" w:bidi="en-US"/>
        </w:rPr>
        <w:t>67.</w:t>
      </w:r>
    </w:p>
    <w:p>
      <w:pPr>
        <w:pStyle w:val="23"/>
        <w:keepNext w:val="0"/>
        <w:keepLines w:val="0"/>
        <w:widowControl w:val="0"/>
        <w:shd w:val="clear" w:color="auto" w:fill="auto"/>
        <w:bidi w:val="0"/>
        <w:spacing w:before="0" w:after="0" w:line="362" w:lineRule="exact"/>
        <w:ind w:left="180" w:right="0" w:hanging="180"/>
        <w:jc w:val="both"/>
        <w:rPr>
          <w:sz w:val="20"/>
          <w:szCs w:val="20"/>
        </w:rPr>
      </w:pPr>
      <w:r>
        <w:rPr>
          <w:color w:val="000000"/>
          <w:spacing w:val="0"/>
          <w:w w:val="100"/>
          <w:position w:val="0"/>
          <w:sz w:val="20"/>
          <w:szCs w:val="20"/>
          <w:lang w:val="en-US" w:eastAsia="en-US" w:bidi="en-US"/>
        </w:rPr>
        <w:t>Calderhead,J.</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1996</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Teachers：BeliefsandKnowledge.InR.Calfee,D.Berliner.</w:t>
      </w:r>
      <w:r>
        <w:rPr>
          <w:i/>
          <w:iCs/>
          <w:color w:val="000000"/>
          <w:spacing w:val="0"/>
          <w:w w:val="100"/>
          <w:position w:val="0"/>
          <w:sz w:val="20"/>
          <w:szCs w:val="20"/>
          <w:lang w:val="en-US" w:eastAsia="en-US" w:bidi="en-US"/>
        </w:rPr>
        <w:t>HandbookofEducationPsychology.</w:t>
      </w:r>
      <w:r>
        <w:rPr>
          <w:color w:val="000000"/>
          <w:spacing w:val="0"/>
          <w:w w:val="100"/>
          <w:position w:val="0"/>
          <w:sz w:val="20"/>
          <w:szCs w:val="20"/>
          <w:lang w:val="en-US" w:eastAsia="en-US" w:bidi="en-US"/>
        </w:rPr>
        <w:t>NewYork</w:t>
      </w:r>
      <w:r>
        <w:rPr>
          <w:color w:val="000000"/>
          <w:spacing w:val="0"/>
          <w:w w:val="100"/>
          <w:position w:val="0"/>
          <w:sz w:val="20"/>
          <w:szCs w:val="20"/>
        </w:rPr>
        <w:t>:</w:t>
      </w:r>
      <w:r>
        <w:rPr>
          <w:color w:val="000000"/>
          <w:spacing w:val="0"/>
          <w:w w:val="100"/>
          <w:position w:val="0"/>
          <w:sz w:val="20"/>
          <w:szCs w:val="20"/>
          <w:lang w:val="en-US" w:eastAsia="en-US" w:bidi="en-US"/>
        </w:rPr>
        <w:t>MacmillanLi</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braryReference.</w:t>
      </w:r>
    </w:p>
    <w:p>
      <w:pPr>
        <w:pStyle w:val="23"/>
        <w:keepNext w:val="0"/>
        <w:keepLines w:val="0"/>
        <w:widowControl w:val="0"/>
        <w:shd w:val="clear" w:color="auto" w:fill="auto"/>
        <w:bidi w:val="0"/>
        <w:spacing w:before="0" w:after="0" w:line="362" w:lineRule="exact"/>
        <w:ind w:left="180" w:right="0" w:hanging="180"/>
        <w:jc w:val="both"/>
        <w:rPr>
          <w:sz w:val="20"/>
          <w:szCs w:val="20"/>
        </w:rPr>
      </w:pPr>
      <w:r>
        <w:rPr>
          <w:color w:val="000000"/>
          <w:spacing w:val="0"/>
          <w:w w:val="100"/>
          <w:position w:val="0"/>
          <w:sz w:val="20"/>
          <w:szCs w:val="20"/>
          <w:lang w:val="en-US" w:eastAsia="en-US" w:bidi="en-US"/>
        </w:rPr>
        <w:t>Canale,M.</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1983</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OnSomeDimensionsofLanguageProficiency.InJ.Oller</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ed.</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i/>
          <w:iCs/>
          <w:color w:val="000000"/>
          <w:spacing w:val="0"/>
          <w:w w:val="100"/>
          <w:position w:val="0"/>
          <w:sz w:val="20"/>
          <w:szCs w:val="20"/>
          <w:lang w:val="en-US" w:eastAsia="en-US" w:bidi="en-US"/>
        </w:rPr>
        <w:t>IssuesinLanguageTestingResearch.</w:t>
      </w:r>
      <w:r>
        <w:rPr>
          <w:color w:val="000000"/>
          <w:spacing w:val="0"/>
          <w:w w:val="100"/>
          <w:position w:val="0"/>
          <w:sz w:val="20"/>
          <w:szCs w:val="20"/>
          <w:lang w:val="en-US" w:eastAsia="en-US" w:bidi="en-US"/>
        </w:rPr>
        <w:t>Rowley,Mass：New</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buryHouse.</w:t>
      </w:r>
    </w:p>
    <w:p>
      <w:pPr>
        <w:pStyle w:val="23"/>
        <w:keepNext w:val="0"/>
        <w:keepLines w:val="0"/>
        <w:widowControl w:val="0"/>
        <w:shd w:val="clear" w:color="auto" w:fill="auto"/>
        <w:bidi w:val="0"/>
        <w:spacing w:before="0" w:after="0" w:line="362" w:lineRule="exact"/>
        <w:ind w:left="180" w:right="0" w:hanging="180"/>
        <w:jc w:val="both"/>
        <w:rPr>
          <w:sz w:val="20"/>
          <w:szCs w:val="20"/>
        </w:rPr>
      </w:pPr>
      <w:r>
        <w:rPr>
          <w:color w:val="000000"/>
          <w:spacing w:val="0"/>
          <w:w w:val="100"/>
          <w:position w:val="0"/>
          <w:sz w:val="20"/>
          <w:szCs w:val="20"/>
          <w:lang w:val="en-US" w:eastAsia="en-US" w:bidi="en-US"/>
        </w:rPr>
        <w:t>Canale,M.andM.Swain,</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1980</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TheoreticalBasesofC</w:t>
      </w:r>
      <w:r>
        <w:rPr>
          <w:color w:val="000000"/>
          <w:spacing w:val="0"/>
          <w:w w:val="100"/>
          <w:position w:val="0"/>
          <w:sz w:val="20"/>
          <w:szCs w:val="20"/>
          <w:highlight w:val="none"/>
          <w:lang w:val="en-US" w:eastAsia="en-US" w:bidi="en-US"/>
        </w:rPr>
        <w:t>omm</w:t>
      </w:r>
      <w:r>
        <w:rPr>
          <w:color w:val="000000"/>
          <w:spacing w:val="0"/>
          <w:w w:val="100"/>
          <w:position w:val="0"/>
          <w:sz w:val="20"/>
          <w:szCs w:val="20"/>
          <w:lang w:val="en-US" w:eastAsia="en-US" w:bidi="en-US"/>
        </w:rPr>
        <w:t>unicativeAp</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proachestoSecondLanguageTeachingandTesting.</w:t>
      </w:r>
      <w:r>
        <w:rPr>
          <w:i/>
          <w:iCs/>
          <w:color w:val="000000"/>
          <w:spacing w:val="0"/>
          <w:w w:val="100"/>
          <w:position w:val="0"/>
          <w:sz w:val="20"/>
          <w:szCs w:val="20"/>
          <w:lang w:val="en-US" w:eastAsia="en-US" w:bidi="en-US"/>
        </w:rPr>
        <w:t>AppliedLinguis</w:t>
      </w:r>
      <w:r>
        <w:rPr>
          <w:i/>
          <w:iCs/>
          <w:color w:val="000000"/>
          <w:spacing w:val="0"/>
          <w:w w:val="100"/>
          <w:position w:val="0"/>
          <w:sz w:val="20"/>
          <w:szCs w:val="20"/>
          <w:lang w:val="en-US" w:eastAsia="en-US" w:bidi="en-US"/>
        </w:rPr>
        <w:softHyphen/>
      </w:r>
      <w:r>
        <w:rPr>
          <w:i/>
          <w:iCs/>
          <w:color w:val="000000"/>
          <w:spacing w:val="0"/>
          <w:w w:val="100"/>
          <w:position w:val="0"/>
          <w:sz w:val="20"/>
          <w:szCs w:val="20"/>
          <w:lang w:val="en-US" w:eastAsia="en-US" w:bidi="en-US"/>
        </w:rPr>
        <w:t>tics</w:t>
      </w:r>
      <w:r>
        <w:rPr>
          <w:color w:val="000000"/>
          <w:spacing w:val="0"/>
          <w:w w:val="100"/>
          <w:position w:val="0"/>
          <w:sz w:val="20"/>
          <w:szCs w:val="20"/>
          <w:lang w:val="en-US" w:eastAsia="en-US" w:bidi="en-US"/>
        </w:rPr>
        <w:t>,</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1),pp.1</w:t>
      </w:r>
      <w:r>
        <w:rPr>
          <w:color w:val="000000"/>
          <w:spacing w:val="0"/>
          <w:w w:val="100"/>
          <w:position w:val="0"/>
          <w:sz w:val="20"/>
          <w:szCs w:val="20"/>
        </w:rPr>
        <w:t>—</w:t>
      </w:r>
      <w:r>
        <w:rPr>
          <w:color w:val="000000"/>
          <w:spacing w:val="0"/>
          <w:w w:val="100"/>
          <w:position w:val="0"/>
          <w:sz w:val="20"/>
          <w:szCs w:val="20"/>
          <w:lang w:val="en-US" w:eastAsia="en-US" w:bidi="en-US"/>
        </w:rPr>
        <w:t>47.</w:t>
      </w:r>
    </w:p>
    <w:p>
      <w:pPr>
        <w:pStyle w:val="23"/>
        <w:keepNext w:val="0"/>
        <w:keepLines w:val="0"/>
        <w:widowControl w:val="0"/>
        <w:shd w:val="clear" w:color="auto" w:fill="auto"/>
        <w:bidi w:val="0"/>
        <w:spacing w:before="0" w:after="0" w:line="360" w:lineRule="exact"/>
        <w:ind w:left="180" w:right="0" w:hanging="180"/>
        <w:jc w:val="both"/>
        <w:rPr>
          <w:sz w:val="20"/>
          <w:szCs w:val="20"/>
        </w:rPr>
      </w:pPr>
      <w:r>
        <w:rPr>
          <w:color w:val="000000"/>
          <w:spacing w:val="0"/>
          <w:w w:val="100"/>
          <w:position w:val="0"/>
          <w:sz w:val="20"/>
          <w:szCs w:val="20"/>
          <w:lang w:val="en-US" w:eastAsia="en-US" w:bidi="en-US"/>
        </w:rPr>
        <w:t>Chaudron</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C.</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1988</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SecondLanguageClassrooms</w:t>
      </w:r>
      <w:r>
        <w:rPr>
          <w:i/>
          <w:iCs/>
          <w:color w:val="000000"/>
          <w:spacing w:val="0"/>
          <w:w w:val="100"/>
          <w:position w:val="0"/>
          <w:sz w:val="20"/>
          <w:szCs w:val="20"/>
        </w:rPr>
        <w:t>:</w:t>
      </w:r>
      <w:r>
        <w:rPr>
          <w:i/>
          <w:iCs/>
          <w:color w:val="000000"/>
          <w:spacing w:val="0"/>
          <w:w w:val="100"/>
          <w:position w:val="0"/>
          <w:sz w:val="20"/>
          <w:szCs w:val="20"/>
          <w:lang w:val="en-US" w:eastAsia="en-US" w:bidi="en-US"/>
        </w:rPr>
        <w:t>ResearchonTeachingandLearning.</w:t>
      </w:r>
      <w:r>
        <w:rPr>
          <w:color w:val="000000"/>
          <w:spacing w:val="0"/>
          <w:w w:val="100"/>
          <w:position w:val="0"/>
          <w:sz w:val="20"/>
          <w:szCs w:val="20"/>
          <w:lang w:val="en-US" w:eastAsia="en-US" w:bidi="en-US"/>
        </w:rPr>
        <w:t>Cambridge：CambridgeUniversityPress.</w:t>
      </w:r>
    </w:p>
    <w:p>
      <w:pPr>
        <w:pStyle w:val="23"/>
        <w:keepNext w:val="0"/>
        <w:keepLines w:val="0"/>
        <w:widowControl w:val="0"/>
        <w:shd w:val="clear" w:color="auto" w:fill="auto"/>
        <w:bidi w:val="0"/>
        <w:spacing w:before="0" w:after="120" w:line="360" w:lineRule="exact"/>
        <w:ind w:left="180" w:right="0" w:hanging="180"/>
        <w:jc w:val="both"/>
        <w:rPr>
          <w:sz w:val="20"/>
          <w:szCs w:val="20"/>
        </w:rPr>
      </w:pPr>
      <w:r>
        <w:rPr>
          <w:color w:val="000000"/>
          <w:spacing w:val="0"/>
          <w:w w:val="100"/>
          <w:position w:val="0"/>
          <w:sz w:val="20"/>
          <w:szCs w:val="20"/>
          <w:lang w:val="en-US" w:eastAsia="en-US" w:bidi="en-US"/>
        </w:rPr>
        <w:t>ChineseLanguageAssociationofSecondary-ElementarySchools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CLASS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2007</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CLASSProfessionalStandardsfor</w:t>
      </w:r>
      <w:r>
        <w:rPr>
          <w:color w:val="000000"/>
          <w:spacing w:val="0"/>
          <w:w w:val="100"/>
          <w:position w:val="0"/>
          <w:sz w:val="20"/>
          <w:szCs w:val="20"/>
          <w:lang w:val="en-US" w:eastAsia="en-US" w:bidi="en-US"/>
        </w:rPr>
        <w:t>K-12</w:t>
      </w:r>
      <w:r>
        <w:rPr>
          <w:i/>
          <w:iCs/>
          <w:color w:val="000000"/>
          <w:spacing w:val="0"/>
          <w:w w:val="100"/>
          <w:position w:val="0"/>
          <w:sz w:val="20"/>
          <w:szCs w:val="20"/>
          <w:lang w:val="en-US" w:eastAsia="en-US" w:bidi="en-US"/>
        </w:rPr>
        <w:t>ChineseLanguageTeachers</w:t>
      </w:r>
      <w:r>
        <w:rPr>
          <w:color w:val="000000"/>
          <w:spacing w:val="0"/>
          <w:w w:val="100"/>
          <w:position w:val="0"/>
          <w:sz w:val="20"/>
          <w:szCs w:val="20"/>
          <w:lang w:val="en-US" w:eastAsia="en-US" w:bidi="en-US"/>
        </w:rPr>
        <w:t>,NationalEastAsianLanguagesResourceCenter,TheOhioStateUniversity.</w:t>
      </w:r>
    </w:p>
    <w:p>
      <w:pPr>
        <w:pStyle w:val="23"/>
        <w:keepNext w:val="0"/>
        <w:keepLines w:val="0"/>
        <w:widowControl w:val="0"/>
        <w:shd w:val="clear" w:color="auto" w:fill="auto"/>
        <w:bidi w:val="0"/>
        <w:spacing w:before="0" w:after="0" w:line="240" w:lineRule="auto"/>
        <w:ind w:left="0" w:right="0" w:firstLine="0"/>
        <w:jc w:val="both"/>
        <w:rPr>
          <w:sz w:val="20"/>
          <w:szCs w:val="20"/>
        </w:rPr>
        <w:sectPr>
          <w:headerReference r:id="rId817" w:type="default"/>
          <w:footerReference r:id="rId819" w:type="default"/>
          <w:headerReference r:id="rId818" w:type="even"/>
          <w:footerReference r:id="rId820" w:type="even"/>
          <w:footnotePr>
            <w:numFmt w:val="decimal"/>
          </w:footnotePr>
          <w:pgSz w:w="9621" w:h="12860"/>
          <w:pgMar w:top="1308" w:right="1179" w:bottom="838" w:left="1391" w:header="880" w:footer="410" w:gutter="0"/>
          <w:pgNumType w:start="331"/>
          <w:cols w:space="720" w:num="1"/>
          <w:rtlGutter w:val="0"/>
          <w:docGrid w:linePitch="360" w:charSpace="0"/>
        </w:sectPr>
      </w:pPr>
      <w:r>
        <w:rPr>
          <w:color w:val="000000"/>
          <w:spacing w:val="0"/>
          <w:w w:val="100"/>
          <w:position w:val="0"/>
          <w:sz w:val="20"/>
          <w:szCs w:val="20"/>
          <w:lang w:val="en-US" w:eastAsia="en-US" w:bidi="en-US"/>
        </w:rPr>
        <w:t>Chomsky,N.</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1965</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AspectsoftheTheoryofSyntax.</w:t>
      </w:r>
      <w:r>
        <w:rPr>
          <w:color w:val="000000"/>
          <w:spacing w:val="0"/>
          <w:w w:val="100"/>
          <w:position w:val="0"/>
          <w:sz w:val="20"/>
          <w:szCs w:val="20"/>
          <w:lang w:val="en-US" w:eastAsia="en-US" w:bidi="en-US"/>
        </w:rPr>
        <w:t>M.I.T.Press.</w:t>
      </w:r>
    </w:p>
    <w:p>
      <w:pPr>
        <w:pStyle w:val="23"/>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lang w:val="en-US" w:eastAsia="en-US" w:bidi="en-US"/>
        </w:rPr>
        <w:t>Conseildel</w:t>
      </w:r>
      <w:r>
        <w:rPr>
          <w:color w:val="000000"/>
          <w:spacing w:val="0"/>
          <w:w w:val="100"/>
          <w:position w:val="0"/>
          <w:sz w:val="20"/>
          <w:szCs w:val="20"/>
          <w:vertAlign w:val="superscript"/>
          <w:lang w:val="en-US" w:eastAsia="en-US" w:bidi="en-US"/>
        </w:rPr>
        <w:t>,</w:t>
      </w:r>
      <w:r>
        <w:rPr>
          <w:color w:val="000000"/>
          <w:spacing w:val="0"/>
          <w:w w:val="100"/>
          <w:position w:val="0"/>
          <w:sz w:val="20"/>
          <w:szCs w:val="20"/>
          <w:lang w:val="en-US" w:eastAsia="en-US" w:bidi="en-US"/>
        </w:rPr>
        <w:t>Europe</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2001</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CadreEuropeenCo</w:t>
      </w:r>
      <w:r>
        <w:rPr>
          <w:i/>
          <w:iCs/>
          <w:color w:val="000000"/>
          <w:spacing w:val="0"/>
          <w:w w:val="100"/>
          <w:position w:val="0"/>
          <w:sz w:val="20"/>
          <w:szCs w:val="20"/>
          <w:highlight w:val="none"/>
          <w:lang w:val="en-US" w:eastAsia="en-US" w:bidi="en-US"/>
        </w:rPr>
        <w:t>mm</w:t>
      </w:r>
      <w:r>
        <w:rPr>
          <w:i/>
          <w:iCs/>
          <w:color w:val="000000"/>
          <w:spacing w:val="0"/>
          <w:w w:val="100"/>
          <w:position w:val="0"/>
          <w:sz w:val="20"/>
          <w:szCs w:val="20"/>
          <w:lang w:val="en-US" w:eastAsia="en-US" w:bidi="en-US"/>
        </w:rPr>
        <w:t>undeReferencePourlesLangues</w:t>
      </w:r>
      <w:r>
        <w:rPr>
          <w:i/>
          <w:iCs/>
          <w:color w:val="000000"/>
          <w:spacing w:val="0"/>
          <w:w w:val="100"/>
          <w:position w:val="0"/>
          <w:sz w:val="20"/>
          <w:szCs w:val="20"/>
        </w:rPr>
        <w:t>:</w:t>
      </w:r>
      <w:r>
        <w:rPr>
          <w:i/>
          <w:iCs/>
          <w:color w:val="000000"/>
          <w:spacing w:val="0"/>
          <w:w w:val="100"/>
          <w:position w:val="0"/>
          <w:sz w:val="20"/>
          <w:szCs w:val="20"/>
          <w:lang w:val="en-US" w:eastAsia="en-US" w:bidi="en-US"/>
        </w:rPr>
        <w:t>ApprendreEnseigner,Evaluer.</w:t>
      </w:r>
      <w:r>
        <w:rPr>
          <w:color w:val="000000"/>
          <w:spacing w:val="0"/>
          <w:w w:val="100"/>
          <w:position w:val="0"/>
          <w:sz w:val="20"/>
          <w:szCs w:val="20"/>
          <w:lang w:val="en-US" w:eastAsia="en-US" w:bidi="en-US"/>
        </w:rPr>
        <w:t>Paris：Didier.</w:t>
      </w:r>
    </w:p>
    <w:p>
      <w:pPr>
        <w:pStyle w:val="23"/>
        <w:keepNext w:val="0"/>
        <w:keepLines w:val="0"/>
        <w:widowControl w:val="0"/>
        <w:shd w:val="clear" w:color="auto" w:fill="auto"/>
        <w:bidi w:val="0"/>
        <w:spacing w:before="0" w:after="0" w:line="365" w:lineRule="exact"/>
        <w:ind w:left="200" w:right="0" w:hanging="200"/>
        <w:jc w:val="both"/>
        <w:rPr>
          <w:sz w:val="20"/>
          <w:szCs w:val="20"/>
        </w:rPr>
      </w:pPr>
      <w:r>
        <w:rPr>
          <w:color w:val="000000"/>
          <w:spacing w:val="0"/>
          <w:w w:val="100"/>
          <w:position w:val="0"/>
          <w:sz w:val="20"/>
          <w:szCs w:val="20"/>
          <w:lang w:val="en-US" w:eastAsia="en-US" w:bidi="en-US"/>
        </w:rPr>
        <w:t>Cook,V.</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2001</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UsingtheFirstLanguageintheClassroom.</w:t>
      </w:r>
      <w:r>
        <w:rPr>
          <w:i/>
          <w:iCs/>
          <w:color w:val="000000"/>
          <w:spacing w:val="0"/>
          <w:w w:val="100"/>
          <w:position w:val="0"/>
          <w:sz w:val="20"/>
          <w:szCs w:val="20"/>
          <w:lang w:val="en-US" w:eastAsia="en-US" w:bidi="en-US"/>
        </w:rPr>
        <w:t>CanadianModernLanguageReview,</w:t>
      </w:r>
      <w:r>
        <w:rPr>
          <w:color w:val="000000"/>
          <w:spacing w:val="0"/>
          <w:w w:val="100"/>
          <w:position w:val="0"/>
          <w:sz w:val="20"/>
          <w:szCs w:val="20"/>
          <w:lang w:val="en-US" w:eastAsia="en-US" w:bidi="en-US"/>
        </w:rPr>
        <w:t>57</w:t>
      </w:r>
      <w:r>
        <w:rPr>
          <w:color w:val="000000"/>
          <w:spacing w:val="0"/>
          <w:w w:val="100"/>
          <w:position w:val="0"/>
          <w:sz w:val="20"/>
          <w:szCs w:val="20"/>
          <w:highlight w:val="none"/>
          <w:lang w:val="en-US" w:eastAsia="en-US" w:bidi="en-US"/>
        </w:rPr>
        <w:t>（3）.</w:t>
      </w:r>
    </w:p>
    <w:p>
      <w:pPr>
        <w:pStyle w:val="23"/>
        <w:keepNext w:val="0"/>
        <w:keepLines w:val="0"/>
        <w:widowControl w:val="0"/>
        <w:shd w:val="clear" w:color="auto" w:fill="auto"/>
        <w:bidi w:val="0"/>
        <w:spacing w:before="0" w:after="0" w:line="362" w:lineRule="exact"/>
        <w:ind w:left="200" w:right="0" w:hanging="200"/>
        <w:jc w:val="both"/>
        <w:rPr>
          <w:sz w:val="20"/>
          <w:szCs w:val="20"/>
        </w:rPr>
      </w:pPr>
      <w:r>
        <w:rPr>
          <w:color w:val="000000"/>
          <w:spacing w:val="0"/>
          <w:w w:val="100"/>
          <w:position w:val="0"/>
          <w:sz w:val="20"/>
          <w:szCs w:val="20"/>
          <w:lang w:val="en-US" w:eastAsia="en-US" w:bidi="en-US"/>
        </w:rPr>
        <w:t>CouncilofEurope,</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2001</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Co</w:t>
      </w:r>
      <w:r>
        <w:rPr>
          <w:i/>
          <w:iCs/>
          <w:color w:val="000000"/>
          <w:spacing w:val="0"/>
          <w:w w:val="100"/>
          <w:position w:val="0"/>
          <w:sz w:val="20"/>
          <w:szCs w:val="20"/>
          <w:highlight w:val="none"/>
          <w:lang w:val="en-US" w:eastAsia="en-US" w:bidi="en-US"/>
        </w:rPr>
        <w:t>mm</w:t>
      </w:r>
      <w:r>
        <w:rPr>
          <w:i/>
          <w:iCs/>
          <w:color w:val="000000"/>
          <w:spacing w:val="0"/>
          <w:w w:val="100"/>
          <w:position w:val="0"/>
          <w:sz w:val="20"/>
          <w:szCs w:val="20"/>
          <w:lang w:val="en-US" w:eastAsia="en-US" w:bidi="en-US"/>
        </w:rPr>
        <w:t>onEuropeanFrameworkofReferenceforLanguage</w:t>
      </w:r>
      <w:r>
        <w:rPr>
          <w:i/>
          <w:iCs/>
          <w:color w:val="000000"/>
          <w:spacing w:val="0"/>
          <w:w w:val="100"/>
          <w:position w:val="0"/>
          <w:sz w:val="20"/>
          <w:szCs w:val="20"/>
        </w:rPr>
        <w:t>:</w:t>
      </w:r>
      <w:r>
        <w:rPr>
          <w:i/>
          <w:iCs/>
          <w:color w:val="000000"/>
          <w:spacing w:val="0"/>
          <w:w w:val="100"/>
          <w:position w:val="0"/>
          <w:sz w:val="20"/>
          <w:szCs w:val="20"/>
          <w:lang w:val="en-US" w:eastAsia="en-US" w:bidi="en-US"/>
        </w:rPr>
        <w:t>Learning</w:t>
      </w:r>
      <w:r>
        <w:rPr>
          <w:i/>
          <w:iCs/>
          <w:color w:val="000000"/>
          <w:spacing w:val="0"/>
          <w:w w:val="100"/>
          <w:position w:val="0"/>
          <w:sz w:val="20"/>
          <w:szCs w:val="20"/>
          <w:vertAlign w:val="subscript"/>
          <w:lang w:val="en-US" w:eastAsia="en-US" w:bidi="en-US"/>
        </w:rPr>
        <w:t>3</w:t>
      </w:r>
      <w:r>
        <w:rPr>
          <w:i/>
          <w:iCs/>
          <w:color w:val="000000"/>
          <w:spacing w:val="0"/>
          <w:w w:val="100"/>
          <w:position w:val="0"/>
          <w:sz w:val="20"/>
          <w:szCs w:val="20"/>
          <w:lang w:val="en-US" w:eastAsia="en-US" w:bidi="en-US"/>
        </w:rPr>
        <w:t>TeachingAssessment,</w:t>
      </w:r>
      <w:r>
        <w:rPr>
          <w:color w:val="000000"/>
          <w:spacing w:val="0"/>
          <w:w w:val="100"/>
          <w:position w:val="0"/>
          <w:sz w:val="20"/>
          <w:szCs w:val="20"/>
          <w:lang w:val="en-US" w:eastAsia="en-US" w:bidi="en-US"/>
        </w:rPr>
        <w:t>Cambridge：CambridgeUniversityPress.</w:t>
      </w:r>
    </w:p>
    <w:p>
      <w:pPr>
        <w:pStyle w:val="23"/>
        <w:keepNext w:val="0"/>
        <w:keepLines w:val="0"/>
        <w:widowControl w:val="0"/>
        <w:shd w:val="clear" w:color="auto" w:fill="auto"/>
        <w:bidi w:val="0"/>
        <w:spacing w:before="0" w:after="0" w:line="384" w:lineRule="exact"/>
        <w:ind w:left="200" w:right="0" w:hanging="200"/>
        <w:jc w:val="both"/>
      </w:pPr>
      <w:r>
        <w:rPr>
          <w:color w:val="000000"/>
          <w:spacing w:val="0"/>
          <w:w w:val="100"/>
          <w:position w:val="0"/>
          <w:sz w:val="20"/>
          <w:szCs w:val="20"/>
          <w:lang w:val="en-US" w:eastAsia="en-US" w:bidi="en-US"/>
        </w:rPr>
        <w:t>Cunningsworth,Alan.</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2002</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ChoosingYourCoursebook</w:t>
      </w:r>
      <w:r>
        <w:rPr>
          <w:color w:val="000000"/>
          <w:spacing w:val="0"/>
          <w:w w:val="100"/>
          <w:position w:val="0"/>
          <w:lang w:val="en-US" w:eastAsia="en-US" w:bidi="en-US"/>
        </w:rPr>
        <w:t>,</w:t>
      </w:r>
      <w:r>
        <w:rPr>
          <w:color w:val="000000"/>
          <w:spacing w:val="0"/>
          <w:w w:val="100"/>
          <w:position w:val="0"/>
        </w:rPr>
        <w:t>上海外语教育出版社。</w:t>
      </w:r>
    </w:p>
    <w:p>
      <w:pPr>
        <w:pStyle w:val="23"/>
        <w:keepNext w:val="0"/>
        <w:keepLines w:val="0"/>
        <w:widowControl w:val="0"/>
        <w:shd w:val="clear" w:color="auto" w:fill="auto"/>
        <w:bidi w:val="0"/>
        <w:spacing w:before="0" w:after="0" w:line="363" w:lineRule="exact"/>
        <w:ind w:left="200" w:right="0" w:hanging="200"/>
        <w:jc w:val="both"/>
      </w:pPr>
      <w:r>
        <w:rPr>
          <w:color w:val="000000"/>
          <w:spacing w:val="0"/>
          <w:w w:val="100"/>
          <w:position w:val="0"/>
          <w:sz w:val="20"/>
          <w:szCs w:val="20"/>
          <w:lang w:val="en-US" w:eastAsia="en-US" w:bidi="en-US"/>
        </w:rPr>
        <w:t>Ellis</w:t>
      </w:r>
      <w:r>
        <w:rPr>
          <w:color w:val="000000"/>
          <w:spacing w:val="0"/>
          <w:w w:val="100"/>
          <w:position w:val="0"/>
          <w:sz w:val="20"/>
          <w:szCs w:val="20"/>
        </w:rPr>
        <w:t>»</w:t>
      </w:r>
      <w:r>
        <w:rPr>
          <w:color w:val="000000"/>
          <w:spacing w:val="0"/>
          <w:w w:val="100"/>
          <w:position w:val="0"/>
          <w:sz w:val="20"/>
          <w:szCs w:val="20"/>
          <w:lang w:val="en-US" w:eastAsia="en-US" w:bidi="en-US"/>
        </w:rPr>
        <w:t>R.</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1985</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UnderstandingSecondLanguageAcquisition.</w:t>
      </w:r>
      <w:r>
        <w:rPr>
          <w:color w:val="000000"/>
          <w:spacing w:val="0"/>
          <w:w w:val="100"/>
          <w:position w:val="0"/>
          <w:sz w:val="20"/>
          <w:szCs w:val="20"/>
          <w:lang w:val="en-US" w:eastAsia="en-US" w:bidi="en-US"/>
        </w:rPr>
        <w:t>Oxford</w:t>
      </w:r>
      <w:r>
        <w:rPr>
          <w:color w:val="000000"/>
          <w:spacing w:val="0"/>
          <w:w w:val="100"/>
          <w:position w:val="0"/>
          <w:sz w:val="20"/>
          <w:szCs w:val="20"/>
        </w:rPr>
        <w:t>:</w:t>
      </w:r>
      <w:r>
        <w:rPr>
          <w:color w:val="000000"/>
          <w:spacing w:val="0"/>
          <w:w w:val="100"/>
          <w:position w:val="0"/>
          <w:sz w:val="20"/>
          <w:szCs w:val="20"/>
          <w:lang w:val="en-US" w:eastAsia="en-US" w:bidi="en-US"/>
        </w:rPr>
        <w:t>Ox</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fordUniversityPress.</w:t>
      </w:r>
      <w:r>
        <w:rPr>
          <w:color w:val="000000"/>
          <w:spacing w:val="0"/>
          <w:w w:val="100"/>
          <w:position w:val="0"/>
        </w:rPr>
        <w:t>上海外语教育出版社</w:t>
      </w:r>
      <w:r>
        <w:rPr>
          <w:color w:val="000000"/>
          <w:spacing w:val="0"/>
          <w:w w:val="100"/>
          <w:position w:val="0"/>
          <w:sz w:val="20"/>
          <w:szCs w:val="20"/>
          <w:lang w:val="zh-CN" w:eastAsia="zh-CN" w:bidi="zh-CN"/>
        </w:rPr>
        <w:t>，1999</w:t>
      </w:r>
      <w:r>
        <w:rPr>
          <w:color w:val="000000"/>
          <w:spacing w:val="0"/>
          <w:w w:val="100"/>
          <w:position w:val="0"/>
          <w:lang w:val="zh-CN" w:eastAsia="zh-CN" w:bidi="zh-CN"/>
        </w:rPr>
        <w:t>。</w:t>
      </w:r>
    </w:p>
    <w:p>
      <w:pPr>
        <w:pStyle w:val="23"/>
        <w:keepNext w:val="0"/>
        <w:keepLines w:val="0"/>
        <w:widowControl w:val="0"/>
        <w:shd w:val="clear" w:color="auto" w:fill="auto"/>
        <w:bidi w:val="0"/>
        <w:spacing w:before="0" w:after="0" w:line="363" w:lineRule="exact"/>
        <w:ind w:left="200" w:right="0" w:hanging="200"/>
        <w:jc w:val="both"/>
      </w:pPr>
      <w:r>
        <w:rPr>
          <w:color w:val="000000"/>
          <w:spacing w:val="0"/>
          <w:w w:val="100"/>
          <w:position w:val="0"/>
          <w:sz w:val="20"/>
          <w:szCs w:val="20"/>
          <w:lang w:val="en-US" w:eastAsia="en-US" w:bidi="en-US"/>
        </w:rPr>
        <w:t>Ellis,R.</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1994</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TheStudyofSecondLanguageAcquisition.</w:t>
      </w:r>
      <w:r>
        <w:rPr>
          <w:color w:val="000000"/>
          <w:spacing w:val="0"/>
          <w:w w:val="100"/>
          <w:position w:val="0"/>
          <w:sz w:val="20"/>
          <w:szCs w:val="20"/>
          <w:lang w:val="en-US" w:eastAsia="en-US" w:bidi="en-US"/>
        </w:rPr>
        <w:t>Oxford：Ox</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fordUniversityPress.</w:t>
      </w:r>
      <w:r>
        <w:rPr>
          <w:color w:val="000000"/>
          <w:spacing w:val="0"/>
          <w:w w:val="100"/>
          <w:position w:val="0"/>
        </w:rPr>
        <w:t>上海外语教育出版社</w:t>
      </w:r>
      <w:r>
        <w:rPr>
          <w:color w:val="000000"/>
          <w:spacing w:val="0"/>
          <w:w w:val="100"/>
          <w:position w:val="0"/>
          <w:sz w:val="20"/>
          <w:szCs w:val="20"/>
          <w:lang w:val="zh-CN" w:eastAsia="zh-CN" w:bidi="zh-CN"/>
        </w:rPr>
        <w:t>，1999</w:t>
      </w:r>
      <w:r>
        <w:rPr>
          <w:color w:val="000000"/>
          <w:spacing w:val="0"/>
          <w:w w:val="100"/>
          <w:position w:val="0"/>
          <w:lang w:val="zh-CN" w:eastAsia="zh-CN" w:bidi="zh-CN"/>
        </w:rPr>
        <w:t>。</w:t>
      </w:r>
    </w:p>
    <w:p>
      <w:pPr>
        <w:pStyle w:val="23"/>
        <w:keepNext w:val="0"/>
        <w:keepLines w:val="0"/>
        <w:widowControl w:val="0"/>
        <w:shd w:val="clear" w:color="auto" w:fill="auto"/>
        <w:bidi w:val="0"/>
        <w:spacing w:before="0" w:after="0" w:line="363" w:lineRule="exact"/>
        <w:ind w:left="200" w:right="0" w:hanging="200"/>
        <w:jc w:val="both"/>
      </w:pPr>
      <w:r>
        <w:rPr>
          <w:color w:val="000000"/>
          <w:spacing w:val="0"/>
          <w:w w:val="100"/>
          <w:position w:val="0"/>
          <w:sz w:val="20"/>
          <w:szCs w:val="20"/>
          <w:lang w:val="en-US" w:eastAsia="en-US" w:bidi="en-US"/>
        </w:rPr>
        <w:t>Ellis,R.</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(199</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)Second</w:t>
      </w:r>
      <w:r>
        <w:rPr>
          <w:i/>
          <w:iCs/>
          <w:color w:val="000000"/>
          <w:spacing w:val="0"/>
          <w:w w:val="100"/>
          <w:position w:val="0"/>
          <w:sz w:val="20"/>
          <w:szCs w:val="20"/>
          <w:lang w:val="en-US" w:eastAsia="en-US" w:bidi="en-US"/>
        </w:rPr>
        <w:t>LanguageAcquisition.</w:t>
      </w:r>
      <w:r>
        <w:rPr>
          <w:color w:val="000000"/>
          <w:spacing w:val="0"/>
          <w:w w:val="100"/>
          <w:position w:val="0"/>
          <w:sz w:val="20"/>
          <w:szCs w:val="20"/>
          <w:lang w:val="en-US" w:eastAsia="en-US" w:bidi="en-US"/>
        </w:rPr>
        <w:t>Oxford</w:t>
      </w:r>
      <w:r>
        <w:rPr>
          <w:color w:val="000000"/>
          <w:spacing w:val="0"/>
          <w:w w:val="100"/>
          <w:position w:val="0"/>
          <w:sz w:val="20"/>
          <w:szCs w:val="20"/>
        </w:rPr>
        <w:t>:</w:t>
      </w:r>
      <w:r>
        <w:rPr>
          <w:color w:val="000000"/>
          <w:spacing w:val="0"/>
          <w:w w:val="100"/>
          <w:position w:val="0"/>
          <w:sz w:val="20"/>
          <w:szCs w:val="20"/>
          <w:lang w:val="en-US" w:eastAsia="en-US" w:bidi="en-US"/>
        </w:rPr>
        <w:t>OxfordUniversityPress.</w:t>
      </w:r>
      <w:r>
        <w:rPr>
          <w:color w:val="000000"/>
          <w:spacing w:val="0"/>
          <w:w w:val="100"/>
          <w:position w:val="0"/>
        </w:rPr>
        <w:t>上海外语教育出版社</w:t>
      </w:r>
      <w:r>
        <w:rPr>
          <w:color w:val="000000"/>
          <w:spacing w:val="0"/>
          <w:w w:val="100"/>
          <w:position w:val="0"/>
          <w:sz w:val="20"/>
          <w:szCs w:val="20"/>
          <w:lang w:val="zh-CN" w:eastAsia="zh-CN" w:bidi="zh-CN"/>
        </w:rPr>
        <w:t>，2000</w:t>
      </w:r>
      <w:r>
        <w:rPr>
          <w:color w:val="000000"/>
          <w:spacing w:val="0"/>
          <w:w w:val="100"/>
          <w:position w:val="0"/>
          <w:lang w:val="zh-CN" w:eastAsia="zh-CN" w:bidi="zh-CN"/>
        </w:rPr>
        <w:t>。</w:t>
      </w:r>
    </w:p>
    <w:p>
      <w:pPr>
        <w:pStyle w:val="23"/>
        <w:keepNext w:val="0"/>
        <w:keepLines w:val="0"/>
        <w:widowControl w:val="0"/>
        <w:shd w:val="clear" w:color="auto" w:fill="auto"/>
        <w:bidi w:val="0"/>
        <w:spacing w:before="0" w:after="0" w:line="363" w:lineRule="exact"/>
        <w:ind w:left="200" w:right="0" w:hanging="200"/>
        <w:jc w:val="both"/>
      </w:pPr>
      <w:r>
        <w:rPr>
          <w:color w:val="000000"/>
          <w:spacing w:val="0"/>
          <w:w w:val="100"/>
          <w:position w:val="0"/>
          <w:sz w:val="20"/>
          <w:szCs w:val="20"/>
          <w:lang w:val="en-US" w:eastAsia="en-US" w:bidi="en-US"/>
        </w:rPr>
        <w:t>ElviraSwender</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1999</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ACTFLOralProficiencyIntervieivTesterTrainingManual.</w:t>
      </w:r>
      <w:r>
        <w:rPr>
          <w:color w:val="000000"/>
          <w:spacing w:val="0"/>
          <w:w w:val="100"/>
          <w:position w:val="0"/>
          <w:sz w:val="20"/>
          <w:szCs w:val="20"/>
          <w:lang w:val="en-US" w:eastAsia="en-US" w:bidi="en-US"/>
        </w:rPr>
        <w:t>NY：ACTFL,Inc.</w:t>
      </w:r>
      <w:r>
        <w:rPr>
          <w:color w:val="000000"/>
          <w:spacing w:val="0"/>
          <w:w w:val="100"/>
          <w:position w:val="0"/>
        </w:rPr>
        <w:t>《口语能力测试——测试员培训手册》</w:t>
      </w:r>
      <w:r>
        <w:rPr>
          <w:color w:val="000000"/>
          <w:spacing w:val="0"/>
          <w:w w:val="100"/>
          <w:position w:val="0"/>
          <w:highlight w:val="none"/>
          <w:lang w:val="en-US"/>
        </w:rPr>
        <w:t>（</w:t>
      </w:r>
      <w:r>
        <w:rPr>
          <w:color w:val="000000"/>
          <w:spacing w:val="0"/>
          <w:w w:val="100"/>
          <w:position w:val="0"/>
        </w:rPr>
        <w:t>未正式发表</w:t>
      </w:r>
      <w:r>
        <w:rPr>
          <w:color w:val="000000"/>
          <w:spacing w:val="0"/>
          <w:w w:val="100"/>
          <w:position w:val="0"/>
          <w:highlight w:val="none"/>
          <w:lang w:val="en-US"/>
        </w:rPr>
        <w:t>）</w:t>
      </w:r>
      <w:r>
        <w:rPr>
          <w:color w:val="000000"/>
          <w:spacing w:val="0"/>
          <w:w w:val="100"/>
          <w:position w:val="0"/>
        </w:rPr>
        <w:t>，柯传仁、孔玫译</w:t>
      </w:r>
      <w:r>
        <w:rPr>
          <w:color w:val="000000"/>
          <w:spacing w:val="0"/>
          <w:w w:val="100"/>
          <w:position w:val="0"/>
          <w:sz w:val="20"/>
          <w:szCs w:val="20"/>
        </w:rPr>
        <w:t>，2002</w:t>
      </w:r>
      <w:r>
        <w:rPr>
          <w:color w:val="000000"/>
          <w:spacing w:val="0"/>
          <w:w w:val="100"/>
          <w:position w:val="0"/>
        </w:rPr>
        <w:t>。</w:t>
      </w:r>
    </w:p>
    <w:p>
      <w:pPr>
        <w:pStyle w:val="23"/>
        <w:keepNext w:val="0"/>
        <w:keepLines w:val="0"/>
        <w:widowControl w:val="0"/>
        <w:shd w:val="clear" w:color="auto" w:fill="auto"/>
        <w:bidi w:val="0"/>
        <w:spacing w:before="0" w:after="0" w:line="363" w:lineRule="exact"/>
        <w:ind w:left="200" w:right="0" w:hanging="200"/>
        <w:jc w:val="both"/>
      </w:pPr>
      <w:r>
        <w:rPr>
          <w:color w:val="000000"/>
          <w:spacing w:val="0"/>
          <w:w w:val="100"/>
          <w:position w:val="0"/>
          <w:sz w:val="20"/>
          <w:szCs w:val="20"/>
          <w:lang w:val="en-US" w:eastAsia="en-US" w:bidi="en-US"/>
        </w:rPr>
        <w:t>Hadley,A.O.</w:t>
      </w:r>
      <w:r>
        <w:rPr>
          <w:color w:val="000000"/>
          <w:spacing w:val="0"/>
          <w:w w:val="100"/>
          <w:position w:val="0"/>
          <w:sz w:val="20"/>
          <w:szCs w:val="20"/>
          <w:highlight w:val="none"/>
          <w:lang w:val="en-US"/>
        </w:rPr>
        <w:t>（</w:t>
      </w:r>
      <w:r>
        <w:rPr>
          <w:color w:val="000000"/>
          <w:spacing w:val="0"/>
          <w:w w:val="100"/>
          <w:position w:val="0"/>
          <w:sz w:val="20"/>
          <w:szCs w:val="20"/>
        </w:rPr>
        <w:t>2004</w:t>
      </w:r>
      <w:r>
        <w:rPr>
          <w:color w:val="000000"/>
          <w:spacing w:val="0"/>
          <w:w w:val="100"/>
          <w:position w:val="0"/>
          <w:sz w:val="20"/>
          <w:szCs w:val="20"/>
          <w:highlight w:val="none"/>
          <w:lang w:val="en-US"/>
        </w:rPr>
        <w:t>）</w:t>
      </w:r>
      <w:r>
        <w:rPr>
          <w:i/>
          <w:iCs/>
          <w:color w:val="000000"/>
          <w:spacing w:val="0"/>
          <w:w w:val="100"/>
          <w:position w:val="0"/>
          <w:sz w:val="20"/>
          <w:szCs w:val="20"/>
          <w:lang w:val="en-US" w:eastAsia="en-US" w:bidi="en-US"/>
        </w:rPr>
        <w:t>TeachingLanguageinContext,</w:t>
      </w:r>
      <w:r>
        <w:rPr>
          <w:color w:val="000000"/>
          <w:spacing w:val="0"/>
          <w:w w:val="100"/>
          <w:position w:val="0"/>
        </w:rPr>
        <w:t>何向明导读，外语教育与研究出版社。</w:t>
      </w:r>
    </w:p>
    <w:p>
      <w:pPr>
        <w:pStyle w:val="23"/>
        <w:keepNext w:val="0"/>
        <w:keepLines w:val="0"/>
        <w:widowControl w:val="0"/>
        <w:shd w:val="clear" w:color="auto" w:fill="auto"/>
        <w:bidi w:val="0"/>
        <w:spacing w:before="0" w:after="0" w:line="363" w:lineRule="exact"/>
        <w:ind w:left="200" w:right="0" w:hanging="200"/>
        <w:jc w:val="both"/>
        <w:rPr>
          <w:sz w:val="20"/>
          <w:szCs w:val="20"/>
        </w:rPr>
      </w:pPr>
      <w:r>
        <w:rPr>
          <w:color w:val="000000"/>
          <w:spacing w:val="0"/>
          <w:w w:val="100"/>
          <w:position w:val="0"/>
          <w:sz w:val="20"/>
          <w:szCs w:val="20"/>
          <w:lang w:val="en-US" w:eastAsia="en-US" w:bidi="en-US"/>
        </w:rPr>
        <w:t>Harmer,J.</w:t>
      </w:r>
      <w:r>
        <w:rPr>
          <w:color w:val="000000"/>
          <w:spacing w:val="0"/>
          <w:w w:val="100"/>
          <w:position w:val="0"/>
          <w:sz w:val="20"/>
          <w:szCs w:val="20"/>
          <w:highlight w:val="none"/>
          <w:lang w:val="en-US"/>
        </w:rPr>
        <w:t>（</w:t>
      </w:r>
      <w:r>
        <w:rPr>
          <w:color w:val="000000"/>
          <w:spacing w:val="0"/>
          <w:w w:val="100"/>
          <w:position w:val="0"/>
          <w:sz w:val="20"/>
          <w:szCs w:val="20"/>
        </w:rPr>
        <w:t>2003</w:t>
      </w:r>
      <w:r>
        <w:rPr>
          <w:color w:val="000000"/>
          <w:spacing w:val="0"/>
          <w:w w:val="100"/>
          <w:position w:val="0"/>
          <w:sz w:val="20"/>
          <w:szCs w:val="20"/>
          <w:highlight w:val="none"/>
          <w:lang w:val="en-US"/>
        </w:rPr>
        <w:t>）</w:t>
      </w:r>
      <w:r>
        <w:rPr>
          <w:i/>
          <w:iCs/>
          <w:color w:val="000000"/>
          <w:spacing w:val="0"/>
          <w:w w:val="100"/>
          <w:position w:val="0"/>
          <w:sz w:val="20"/>
          <w:szCs w:val="20"/>
          <w:lang w:val="en-US" w:eastAsia="en-US" w:bidi="en-US"/>
        </w:rPr>
        <w:t>ThePracticeofEnglishLanguageTeaching</w:t>
      </w:r>
      <w:r>
        <w:rPr>
          <w:color w:val="000000"/>
          <w:spacing w:val="0"/>
          <w:w w:val="100"/>
          <w:position w:val="0"/>
          <w:sz w:val="20"/>
          <w:szCs w:val="20"/>
          <w:lang w:val="en-US" w:eastAsia="en-US" w:bidi="en-US"/>
        </w:rPr>
        <w:t>,PearsonEducationNorthAsiaLimitedandWorldAffairsPress.</w:t>
      </w:r>
    </w:p>
    <w:p>
      <w:pPr>
        <w:pStyle w:val="23"/>
        <w:keepNext w:val="0"/>
        <w:keepLines w:val="0"/>
        <w:widowControl w:val="0"/>
        <w:shd w:val="clear" w:color="auto" w:fill="auto"/>
        <w:bidi w:val="0"/>
        <w:spacing w:before="0" w:after="0" w:line="363" w:lineRule="exact"/>
        <w:ind w:left="200" w:right="0" w:hanging="200"/>
        <w:jc w:val="both"/>
        <w:rPr>
          <w:sz w:val="20"/>
          <w:szCs w:val="20"/>
        </w:rPr>
      </w:pPr>
      <w:r>
        <w:rPr>
          <w:color w:val="000000"/>
          <w:spacing w:val="0"/>
          <w:w w:val="100"/>
          <w:position w:val="0"/>
          <w:sz w:val="20"/>
          <w:szCs w:val="20"/>
          <w:lang w:val="en-US" w:eastAsia="en-US" w:bidi="en-US"/>
        </w:rPr>
        <w:t>Hymes,D.</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1972</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OnCo</w:t>
      </w:r>
      <w:r>
        <w:rPr>
          <w:color w:val="000000"/>
          <w:spacing w:val="0"/>
          <w:w w:val="100"/>
          <w:position w:val="0"/>
          <w:sz w:val="20"/>
          <w:szCs w:val="20"/>
          <w:highlight w:val="none"/>
          <w:lang w:val="en-US" w:eastAsia="en-US" w:bidi="en-US"/>
        </w:rPr>
        <w:t>mm</w:t>
      </w:r>
      <w:r>
        <w:rPr>
          <w:color w:val="000000"/>
          <w:spacing w:val="0"/>
          <w:w w:val="100"/>
          <w:position w:val="0"/>
          <w:sz w:val="20"/>
          <w:szCs w:val="20"/>
          <w:lang w:val="en-US" w:eastAsia="en-US" w:bidi="en-US"/>
        </w:rPr>
        <w:t>unicativeCompetence.InJ.B.Pride&amp;J.Holmes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eds.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w:t>
      </w:r>
      <w:r>
        <w:rPr>
          <w:i/>
          <w:iCs/>
          <w:color w:val="000000"/>
          <w:spacing w:val="0"/>
          <w:w w:val="100"/>
          <w:position w:val="0"/>
          <w:sz w:val="20"/>
          <w:szCs w:val="20"/>
          <w:lang w:val="en-US" w:eastAsia="en-US" w:bidi="en-US"/>
        </w:rPr>
        <w:t>Sociolinguistics,</w:t>
      </w:r>
      <w:r>
        <w:rPr>
          <w:color w:val="000000"/>
          <w:spacing w:val="0"/>
          <w:w w:val="100"/>
          <w:position w:val="0"/>
          <w:sz w:val="20"/>
          <w:szCs w:val="20"/>
          <w:lang w:val="en-US" w:eastAsia="en-US" w:bidi="en-US"/>
        </w:rPr>
        <w:t>pp.269</w:t>
      </w:r>
      <w:r>
        <w:rPr>
          <w:color w:val="000000"/>
          <w:spacing w:val="0"/>
          <w:w w:val="100"/>
          <w:position w:val="0"/>
          <w:sz w:val="20"/>
          <w:szCs w:val="20"/>
        </w:rPr>
        <w:t>—</w:t>
      </w:r>
      <w:r>
        <w:rPr>
          <w:color w:val="000000"/>
          <w:spacing w:val="0"/>
          <w:w w:val="100"/>
          <w:position w:val="0"/>
          <w:sz w:val="20"/>
          <w:szCs w:val="20"/>
          <w:lang w:val="en-US" w:eastAsia="en-US" w:bidi="en-US"/>
        </w:rPr>
        <w:t>293.Harmondsworth</w:t>
      </w:r>
      <w:r>
        <w:rPr>
          <w:color w:val="000000"/>
          <w:spacing w:val="0"/>
          <w:w w:val="100"/>
          <w:position w:val="0"/>
          <w:sz w:val="20"/>
          <w:szCs w:val="20"/>
        </w:rPr>
        <w:t>:</w:t>
      </w:r>
      <w:r>
        <w:rPr>
          <w:color w:val="000000"/>
          <w:spacing w:val="0"/>
          <w:w w:val="100"/>
          <w:position w:val="0"/>
          <w:sz w:val="20"/>
          <w:szCs w:val="20"/>
          <w:lang w:val="en-US" w:eastAsia="en-US" w:bidi="en-US"/>
        </w:rPr>
        <w:t>Pen</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guin.</w:t>
      </w:r>
    </w:p>
    <w:p>
      <w:pPr>
        <w:pStyle w:val="23"/>
        <w:keepNext w:val="0"/>
        <w:keepLines w:val="0"/>
        <w:widowControl w:val="0"/>
        <w:shd w:val="clear" w:color="auto" w:fill="auto"/>
        <w:bidi w:val="0"/>
        <w:spacing w:before="0" w:after="0" w:line="363" w:lineRule="exact"/>
        <w:ind w:left="200" w:right="0" w:hanging="200"/>
        <w:jc w:val="both"/>
        <w:rPr>
          <w:sz w:val="20"/>
          <w:szCs w:val="20"/>
        </w:rPr>
      </w:pPr>
      <w:r>
        <w:rPr>
          <w:color w:val="000000"/>
          <w:spacing w:val="0"/>
          <w:w w:val="100"/>
          <w:position w:val="0"/>
          <w:sz w:val="20"/>
          <w:szCs w:val="20"/>
          <w:lang w:val="en-US" w:eastAsia="en-US" w:bidi="en-US"/>
        </w:rPr>
        <w:t>Hymes,D.H.</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1974</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FoundationsinSociolinguistics</w:t>
      </w:r>
      <w:r>
        <w:rPr>
          <w:i/>
          <w:iCs/>
          <w:color w:val="000000"/>
          <w:spacing w:val="0"/>
          <w:w w:val="100"/>
          <w:position w:val="0"/>
          <w:sz w:val="20"/>
          <w:szCs w:val="20"/>
        </w:rPr>
        <w:t>:</w:t>
      </w:r>
      <w:r>
        <w:rPr>
          <w:i/>
          <w:iCs/>
          <w:color w:val="000000"/>
          <w:spacing w:val="0"/>
          <w:w w:val="100"/>
          <w:position w:val="0"/>
          <w:sz w:val="20"/>
          <w:szCs w:val="20"/>
          <w:lang w:val="en-US" w:eastAsia="en-US" w:bidi="en-US"/>
        </w:rPr>
        <w:t>AnEthnographicApproach.</w:t>
      </w:r>
      <w:r>
        <w:rPr>
          <w:color w:val="000000"/>
          <w:spacing w:val="0"/>
          <w:w w:val="100"/>
          <w:position w:val="0"/>
          <w:sz w:val="20"/>
          <w:szCs w:val="20"/>
          <w:lang w:val="en-US" w:eastAsia="en-US" w:bidi="en-US"/>
        </w:rPr>
        <w:t>Philadelphia：UniversityofPennsylvania.</w:t>
      </w:r>
    </w:p>
    <w:p>
      <w:pPr>
        <w:pStyle w:val="23"/>
        <w:keepNext w:val="0"/>
        <w:keepLines w:val="0"/>
        <w:widowControl w:val="0"/>
        <w:shd w:val="clear" w:color="auto" w:fill="auto"/>
        <w:bidi w:val="0"/>
        <w:spacing w:before="0" w:after="0" w:line="363" w:lineRule="exact"/>
        <w:ind w:left="0" w:right="0" w:firstLine="0"/>
        <w:jc w:val="both"/>
        <w:rPr>
          <w:sz w:val="20"/>
          <w:szCs w:val="20"/>
        </w:rPr>
      </w:pPr>
      <w:r>
        <w:rPr>
          <w:color w:val="000000"/>
          <w:spacing w:val="0"/>
          <w:w w:val="100"/>
          <w:position w:val="0"/>
          <w:sz w:val="20"/>
          <w:szCs w:val="20"/>
          <w:lang w:val="en-US" w:eastAsia="en-US" w:bidi="en-US"/>
        </w:rPr>
        <w:t>IsabelleRabat,WuYongyi&amp;LiuHong.</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2003</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METHODEDECHI-</w:t>
      </w:r>
    </w:p>
    <w:p>
      <w:pPr>
        <w:pStyle w:val="23"/>
        <w:keepNext w:val="0"/>
        <w:keepLines w:val="0"/>
        <w:widowControl w:val="0"/>
        <w:shd w:val="clear" w:color="auto" w:fill="auto"/>
        <w:bidi w:val="0"/>
        <w:spacing w:before="0" w:after="0" w:line="362" w:lineRule="exact"/>
        <w:ind w:left="0" w:right="0" w:firstLine="200"/>
        <w:jc w:val="both"/>
        <w:rPr>
          <w:sz w:val="20"/>
          <w:szCs w:val="20"/>
        </w:rPr>
      </w:pPr>
      <w:r>
        <w:rPr>
          <w:i/>
          <w:iCs/>
          <w:color w:val="000000"/>
          <w:spacing w:val="0"/>
          <w:w w:val="100"/>
          <w:position w:val="0"/>
          <w:sz w:val="20"/>
          <w:szCs w:val="20"/>
          <w:lang w:val="en-US" w:eastAsia="en-US" w:bidi="en-US"/>
        </w:rPr>
        <w:t>NOISPremierNiveau.</w:t>
      </w:r>
      <w:r>
        <w:rPr>
          <w:color w:val="000000"/>
          <w:spacing w:val="0"/>
          <w:w w:val="100"/>
          <w:position w:val="0"/>
          <w:sz w:val="20"/>
          <w:szCs w:val="20"/>
          <w:lang w:val="en-US" w:eastAsia="en-US" w:bidi="en-US"/>
        </w:rPr>
        <w:t>Langues&amp;Mondes-1</w:t>
      </w:r>
      <w:r>
        <w:rPr>
          <w:rFonts w:hint="eastAsia"/>
          <w:color w:val="000000"/>
          <w:spacing w:val="0"/>
          <w:w w:val="100"/>
          <w:position w:val="0"/>
          <w:sz w:val="20"/>
          <w:szCs w:val="20"/>
          <w:highlight w:val="none"/>
          <w:vertAlign w:val="superscript"/>
          <w:lang w:val="en-US" w:eastAsia="zh-CN" w:bidi="en-US"/>
        </w:rPr>
        <w:t>？</w:t>
      </w:r>
      <w:r>
        <w:rPr>
          <w:color w:val="000000"/>
          <w:spacing w:val="0"/>
          <w:w w:val="100"/>
          <w:position w:val="0"/>
          <w:sz w:val="20"/>
          <w:szCs w:val="20"/>
          <w:lang w:val="en-US" w:eastAsia="en-US" w:bidi="en-US"/>
        </w:rPr>
        <w:t>Asiatheque.</w:t>
      </w:r>
    </w:p>
    <w:p>
      <w:pPr>
        <w:pStyle w:val="23"/>
        <w:keepNext w:val="0"/>
        <w:keepLines w:val="0"/>
        <w:widowControl w:val="0"/>
        <w:shd w:val="clear" w:color="auto" w:fill="auto"/>
        <w:bidi w:val="0"/>
        <w:spacing w:before="0" w:after="0" w:line="370" w:lineRule="exact"/>
        <w:ind w:left="200" w:right="0" w:hanging="200"/>
        <w:jc w:val="both"/>
        <w:rPr>
          <w:sz w:val="20"/>
          <w:szCs w:val="20"/>
        </w:rPr>
      </w:pPr>
      <w:r>
        <w:rPr>
          <w:color w:val="000000"/>
          <w:spacing w:val="0"/>
          <w:w w:val="100"/>
          <w:position w:val="0"/>
          <w:sz w:val="20"/>
          <w:szCs w:val="20"/>
          <w:lang w:val="en-US" w:eastAsia="en-US" w:bidi="en-US"/>
        </w:rPr>
        <w:t>JoelBellassen&amp;ZhangPengpeng.</w:t>
      </w:r>
      <w:r>
        <w:rPr>
          <w:color w:val="000000"/>
          <w:spacing w:val="0"/>
          <w:w w:val="100"/>
          <w:position w:val="0"/>
          <w:sz w:val="20"/>
          <w:szCs w:val="20"/>
          <w:highlight w:val="none"/>
          <w:lang w:val="en-US" w:eastAsia="en-US" w:bidi="en-US"/>
        </w:rPr>
        <w:t>（1989）</w:t>
      </w:r>
      <w:r>
        <w:rPr>
          <w:i/>
          <w:iCs/>
          <w:color w:val="000000"/>
          <w:spacing w:val="0"/>
          <w:w w:val="100"/>
          <w:position w:val="0"/>
          <w:sz w:val="20"/>
          <w:szCs w:val="20"/>
          <w:lang w:val="en-US" w:eastAsia="en-US" w:bidi="en-US"/>
        </w:rPr>
        <w:t>Methoded</w:t>
      </w:r>
      <w:r>
        <w:rPr>
          <w:rFonts w:hint="eastAsia"/>
          <w:i/>
          <w:iCs/>
          <w:color w:val="000000"/>
          <w:spacing w:val="0"/>
          <w:w w:val="100"/>
          <w:position w:val="0"/>
          <w:sz w:val="20"/>
          <w:szCs w:val="20"/>
          <w:highlight w:val="none"/>
          <w:vertAlign w:val="superscript"/>
          <w:lang w:val="en-US" w:eastAsia="zh-CN" w:bidi="en-US"/>
        </w:rPr>
        <w:t>？</w:t>
      </w:r>
      <w:r>
        <w:rPr>
          <w:i/>
          <w:iCs/>
          <w:color w:val="000000"/>
          <w:spacing w:val="0"/>
          <w:w w:val="100"/>
          <w:position w:val="0"/>
          <w:sz w:val="20"/>
          <w:szCs w:val="20"/>
          <w:lang w:val="en-US" w:eastAsia="en-US" w:bidi="en-US"/>
        </w:rPr>
        <w:t>InitiationalaLangueetaI^Ecriturechinoises.</w:t>
      </w:r>
      <w:r>
        <w:rPr>
          <w:color w:val="000000"/>
          <w:spacing w:val="0"/>
          <w:w w:val="100"/>
          <w:position w:val="0"/>
          <w:sz w:val="20"/>
          <w:szCs w:val="20"/>
          <w:lang w:val="en-US" w:eastAsia="en-US" w:bidi="en-US"/>
        </w:rPr>
        <w:t>LaCompagnie.</w:t>
      </w:r>
    </w:p>
    <w:p>
      <w:pPr>
        <w:pStyle w:val="23"/>
        <w:keepNext w:val="0"/>
        <w:keepLines w:val="0"/>
        <w:widowControl w:val="0"/>
        <w:shd w:val="clear" w:color="auto" w:fill="auto"/>
        <w:bidi w:val="0"/>
        <w:spacing w:before="0" w:after="0" w:line="379" w:lineRule="exact"/>
        <w:ind w:left="200" w:right="0" w:hanging="200"/>
        <w:jc w:val="both"/>
      </w:pPr>
      <w:r>
        <w:rPr>
          <w:color w:val="000000"/>
          <w:spacing w:val="0"/>
          <w:w w:val="100"/>
          <w:position w:val="0"/>
          <w:sz w:val="20"/>
          <w:szCs w:val="20"/>
          <w:lang w:val="en-US" w:eastAsia="en-US" w:bidi="en-US"/>
        </w:rPr>
        <w:t>Kramsch,C.</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1999</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ContextandCultureinLanguageTeaching.</w:t>
      </w:r>
      <w:r>
        <w:rPr>
          <w:color w:val="000000"/>
          <w:spacing w:val="0"/>
          <w:w w:val="100"/>
          <w:position w:val="0"/>
        </w:rPr>
        <w:t>上海外语教育出版社。</w:t>
      </w:r>
    </w:p>
    <w:p>
      <w:pPr>
        <w:pStyle w:val="23"/>
        <w:keepNext w:val="0"/>
        <w:keepLines w:val="0"/>
        <w:widowControl w:val="0"/>
        <w:shd w:val="clear" w:color="auto" w:fill="auto"/>
        <w:bidi w:val="0"/>
        <w:spacing w:before="0" w:after="0" w:line="365" w:lineRule="exact"/>
        <w:ind w:left="200" w:right="0" w:hanging="200"/>
        <w:jc w:val="both"/>
        <w:rPr>
          <w:sz w:val="20"/>
          <w:szCs w:val="20"/>
        </w:rPr>
      </w:pPr>
      <w:r>
        <w:rPr>
          <w:color w:val="000000"/>
          <w:spacing w:val="0"/>
          <w:w w:val="100"/>
          <w:position w:val="0"/>
          <w:sz w:val="20"/>
          <w:szCs w:val="20"/>
          <w:lang w:val="en-US" w:eastAsia="en-US" w:bidi="en-US"/>
        </w:rPr>
        <w:t>Krashen,S.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1981</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SecondLanguageAcquisitionandSecondLanguageLearning.</w:t>
      </w:r>
      <w:r>
        <w:rPr>
          <w:color w:val="000000"/>
          <w:spacing w:val="0"/>
          <w:w w:val="100"/>
          <w:position w:val="0"/>
          <w:sz w:val="20"/>
          <w:szCs w:val="20"/>
          <w:lang w:val="en-US" w:eastAsia="en-US" w:bidi="en-US"/>
        </w:rPr>
        <w:t>Oxford：PergamonPress.</w:t>
      </w:r>
    </w:p>
    <w:p>
      <w:pPr>
        <w:pStyle w:val="23"/>
        <w:keepNext w:val="0"/>
        <w:keepLines w:val="0"/>
        <w:widowControl w:val="0"/>
        <w:shd w:val="clear" w:color="auto" w:fill="auto"/>
        <w:bidi w:val="0"/>
        <w:spacing w:before="0" w:after="0" w:line="365" w:lineRule="exact"/>
        <w:ind w:left="200" w:right="0" w:hanging="200"/>
        <w:jc w:val="both"/>
        <w:rPr>
          <w:sz w:val="20"/>
          <w:szCs w:val="20"/>
        </w:rPr>
      </w:pPr>
      <w:r>
        <w:rPr>
          <w:color w:val="000000"/>
          <w:spacing w:val="0"/>
          <w:w w:val="100"/>
          <w:position w:val="0"/>
          <w:sz w:val="20"/>
          <w:szCs w:val="20"/>
          <w:lang w:val="en-US" w:eastAsia="en-US" w:bidi="en-US"/>
        </w:rPr>
        <w:t>Krashen,S.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1982</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PrinciplesandPracticeinSecondLanguageAcquisi</w:t>
      </w:r>
      <w:r>
        <w:rPr>
          <w:i/>
          <w:iCs/>
          <w:color w:val="000000"/>
          <w:spacing w:val="0"/>
          <w:w w:val="100"/>
          <w:position w:val="0"/>
          <w:sz w:val="20"/>
          <w:szCs w:val="20"/>
          <w:lang w:val="en-US" w:eastAsia="en-US" w:bidi="en-US"/>
        </w:rPr>
        <w:softHyphen/>
      </w:r>
      <w:r>
        <w:rPr>
          <w:i/>
          <w:iCs/>
          <w:color w:val="000000"/>
          <w:spacing w:val="0"/>
          <w:w w:val="100"/>
          <w:position w:val="0"/>
          <w:sz w:val="20"/>
          <w:szCs w:val="20"/>
          <w:lang w:val="en-US" w:eastAsia="en-US" w:bidi="en-US"/>
        </w:rPr>
        <w:t>tion.</w:t>
      </w:r>
      <w:r>
        <w:rPr>
          <w:color w:val="000000"/>
          <w:spacing w:val="0"/>
          <w:w w:val="100"/>
          <w:position w:val="0"/>
          <w:sz w:val="20"/>
          <w:szCs w:val="20"/>
          <w:lang w:val="en-US" w:eastAsia="en-US" w:bidi="en-US"/>
        </w:rPr>
        <w:t>Oxford：PergamonPress.</w:t>
      </w:r>
    </w:p>
    <w:p>
      <w:pPr>
        <w:pStyle w:val="23"/>
        <w:keepNext w:val="0"/>
        <w:keepLines w:val="0"/>
        <w:widowControl w:val="0"/>
        <w:shd w:val="clear" w:color="auto" w:fill="auto"/>
        <w:bidi w:val="0"/>
        <w:spacing w:before="0" w:after="0" w:line="365" w:lineRule="exact"/>
        <w:ind w:left="200" w:right="0" w:hanging="200"/>
        <w:jc w:val="both"/>
        <w:rPr>
          <w:sz w:val="20"/>
          <w:szCs w:val="20"/>
        </w:rPr>
      </w:pPr>
      <w:r>
        <w:rPr>
          <w:color w:val="000000"/>
          <w:spacing w:val="0"/>
          <w:w w:val="100"/>
          <w:position w:val="0"/>
          <w:sz w:val="20"/>
          <w:szCs w:val="20"/>
          <w:lang w:val="en-US" w:eastAsia="en-US" w:bidi="en-US"/>
        </w:rPr>
        <w:t>Krashen,S.</w:t>
      </w:r>
      <w:r>
        <w:rPr>
          <w:color w:val="000000"/>
          <w:spacing w:val="0"/>
          <w:w w:val="100"/>
          <w:position w:val="0"/>
          <w:sz w:val="20"/>
          <w:szCs w:val="20"/>
          <w:highlight w:val="none"/>
          <w:lang w:val="en-US" w:eastAsia="en-US" w:bidi="en-US"/>
        </w:rPr>
        <w:t>（</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198</w:t>
      </w:r>
      <w:r>
        <w:rPr>
          <w:color w:val="000000"/>
          <w:spacing w:val="0"/>
          <w:w w:val="100"/>
          <w:position w:val="0"/>
          <w:sz w:val="20"/>
          <w:szCs w:val="20"/>
          <w:highlight w:val="none"/>
          <w:lang w:val="en-US" w:eastAsia="en-US" w:bidi="en-US"/>
        </w:rPr>
        <w:t>）</w:t>
      </w:r>
      <w:r>
        <w:rPr>
          <w:rFonts w:hint="eastAsia"/>
          <w:color w:val="000000"/>
          <w:spacing w:val="0"/>
          <w:w w:val="100"/>
          <w:position w:val="0"/>
          <w:sz w:val="20"/>
          <w:szCs w:val="20"/>
          <w:highlight w:val="none"/>
          <w:lang w:val="en-US" w:eastAsia="zh-CN" w:bidi="en-US"/>
        </w:rPr>
        <w:t>）</w:t>
      </w:r>
      <w:r>
        <w:rPr>
          <w:i/>
          <w:iCs/>
          <w:color w:val="000000"/>
          <w:spacing w:val="0"/>
          <w:w w:val="100"/>
          <w:position w:val="0"/>
          <w:sz w:val="20"/>
          <w:szCs w:val="20"/>
          <w:lang w:val="en-US" w:eastAsia="en-US" w:bidi="en-US"/>
        </w:rPr>
        <w:t>TheInputHypothesis</w:t>
      </w:r>
      <w:r>
        <w:rPr>
          <w:i/>
          <w:iCs/>
          <w:color w:val="000000"/>
          <w:spacing w:val="0"/>
          <w:w w:val="100"/>
          <w:position w:val="0"/>
          <w:sz w:val="20"/>
          <w:szCs w:val="20"/>
        </w:rPr>
        <w:t>:</w:t>
      </w:r>
      <w:r>
        <w:rPr>
          <w:i/>
          <w:iCs/>
          <w:color w:val="000000"/>
          <w:spacing w:val="0"/>
          <w:w w:val="100"/>
          <w:position w:val="0"/>
          <w:sz w:val="20"/>
          <w:szCs w:val="20"/>
          <w:lang w:val="en-US" w:eastAsia="en-US" w:bidi="en-US"/>
        </w:rPr>
        <w:t>IssuesandImplications.</w:t>
      </w:r>
      <w:r>
        <w:rPr>
          <w:color w:val="000000"/>
          <w:spacing w:val="0"/>
          <w:w w:val="100"/>
          <w:position w:val="0"/>
          <w:sz w:val="20"/>
          <w:szCs w:val="20"/>
          <w:lang w:val="en-US" w:eastAsia="en-US" w:bidi="en-US"/>
        </w:rPr>
        <w:t>Lon</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don：Longman.</w:t>
      </w:r>
    </w:p>
    <w:p>
      <w:pPr>
        <w:pStyle w:val="23"/>
        <w:keepNext w:val="0"/>
        <w:keepLines w:val="0"/>
        <w:widowControl w:val="0"/>
        <w:shd w:val="clear" w:color="auto" w:fill="auto"/>
        <w:bidi w:val="0"/>
        <w:spacing w:before="0" w:after="0" w:line="362" w:lineRule="exact"/>
        <w:ind w:left="0" w:right="0" w:firstLine="0"/>
        <w:jc w:val="both"/>
        <w:rPr>
          <w:sz w:val="20"/>
          <w:szCs w:val="20"/>
        </w:rPr>
      </w:pPr>
      <w:r>
        <w:rPr>
          <w:color w:val="000000"/>
          <w:spacing w:val="0"/>
          <w:w w:val="100"/>
          <w:position w:val="0"/>
          <w:sz w:val="20"/>
          <w:szCs w:val="20"/>
          <w:lang w:val="en-US" w:eastAsia="en-US" w:bidi="en-US"/>
        </w:rPr>
        <w:t>Krashen,S.</w:t>
      </w:r>
      <w:r>
        <w:rPr>
          <w:color w:val="000000"/>
          <w:spacing w:val="0"/>
          <w:w w:val="100"/>
          <w:position w:val="0"/>
          <w:sz w:val="20"/>
          <w:szCs w:val="20"/>
          <w:highlight w:val="none"/>
          <w:lang w:val="en-US" w:eastAsia="en-US" w:bidi="en-US"/>
        </w:rPr>
        <w:t>（1989）</w:t>
      </w:r>
      <w:r>
        <w:rPr>
          <w:color w:val="000000"/>
          <w:spacing w:val="0"/>
          <w:w w:val="100"/>
          <w:position w:val="0"/>
          <w:sz w:val="20"/>
          <w:szCs w:val="20"/>
          <w:lang w:val="en-US" w:eastAsia="en-US" w:bidi="en-US"/>
        </w:rPr>
        <w:t>WeAcquireVocabularyandSpellingbyReading：Addi</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tionalEvidencefortheInputHypothesis.</w:t>
      </w:r>
      <w:r>
        <w:rPr>
          <w:i/>
          <w:iCs/>
          <w:color w:val="000000"/>
          <w:spacing w:val="0"/>
          <w:w w:val="100"/>
          <w:position w:val="0"/>
          <w:sz w:val="20"/>
          <w:szCs w:val="20"/>
          <w:lang w:val="en-US" w:eastAsia="en-US" w:bidi="en-US"/>
        </w:rPr>
        <w:t>ModernLanguageJournal</w:t>
      </w:r>
      <w:r>
        <w:rPr>
          <w:color w:val="000000"/>
          <w:spacing w:val="0"/>
          <w:w w:val="100"/>
          <w:position w:val="0"/>
          <w:sz w:val="20"/>
          <w:szCs w:val="20"/>
          <w:lang w:val="en-US" w:eastAsia="en-US" w:bidi="en-US"/>
        </w:rPr>
        <w:t>,73</w:t>
      </w:r>
      <w:r>
        <w:rPr>
          <w:color w:val="000000"/>
          <w:spacing w:val="0"/>
          <w:w w:val="100"/>
          <w:position w:val="0"/>
          <w:sz w:val="20"/>
          <w:szCs w:val="20"/>
        </w:rPr>
        <w:t>:</w:t>
      </w:r>
      <w:r>
        <w:rPr>
          <w:color w:val="000000"/>
          <w:spacing w:val="0"/>
          <w:w w:val="100"/>
          <w:position w:val="0"/>
          <w:sz w:val="20"/>
          <w:szCs w:val="20"/>
          <w:lang w:val="en-US" w:eastAsia="en-US" w:bidi="en-US"/>
        </w:rPr>
        <w:t>440—64.</w:t>
      </w:r>
    </w:p>
    <w:p>
      <w:pPr>
        <w:pStyle w:val="23"/>
        <w:keepNext w:val="0"/>
        <w:keepLines w:val="0"/>
        <w:widowControl w:val="0"/>
        <w:shd w:val="clear" w:color="auto" w:fill="auto"/>
        <w:bidi w:val="0"/>
        <w:spacing w:before="0" w:after="0" w:line="362" w:lineRule="exact"/>
        <w:ind w:left="200" w:right="0" w:hanging="200"/>
        <w:jc w:val="both"/>
      </w:pPr>
      <w:r>
        <w:rPr>
          <w:color w:val="000000"/>
          <w:spacing w:val="0"/>
          <w:w w:val="100"/>
          <w:position w:val="0"/>
          <w:sz w:val="20"/>
          <w:szCs w:val="20"/>
          <w:lang w:val="en-US" w:eastAsia="en-US" w:bidi="en-US"/>
        </w:rPr>
        <w:t>Larsen-Freeman,D.&amp;M.Long.</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1991</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AnIntroductiontoSecondLan</w:t>
      </w:r>
      <w:r>
        <w:rPr>
          <w:i/>
          <w:iCs/>
          <w:color w:val="000000"/>
          <w:spacing w:val="0"/>
          <w:w w:val="100"/>
          <w:position w:val="0"/>
          <w:sz w:val="20"/>
          <w:szCs w:val="20"/>
          <w:lang w:val="en-US" w:eastAsia="en-US" w:bidi="en-US"/>
        </w:rPr>
        <w:softHyphen/>
      </w:r>
      <w:r>
        <w:rPr>
          <w:i/>
          <w:iCs/>
          <w:color w:val="000000"/>
          <w:spacing w:val="0"/>
          <w:w w:val="100"/>
          <w:position w:val="0"/>
          <w:sz w:val="20"/>
          <w:szCs w:val="20"/>
          <w:lang w:val="en-US" w:eastAsia="en-US" w:bidi="en-US"/>
        </w:rPr>
        <w:t>guageAcquisitionResearch,</w:t>
      </w:r>
      <w:r>
        <w:rPr>
          <w:color w:val="000000"/>
          <w:spacing w:val="0"/>
          <w:w w:val="100"/>
          <w:position w:val="0"/>
          <w:sz w:val="20"/>
          <w:szCs w:val="20"/>
          <w:lang w:val="en-US" w:eastAsia="en-US" w:bidi="en-US"/>
        </w:rPr>
        <w:t>London：Longman.</w:t>
      </w:r>
      <w:r>
        <w:rPr>
          <w:color w:val="000000"/>
          <w:spacing w:val="0"/>
          <w:w w:val="100"/>
          <w:position w:val="0"/>
        </w:rPr>
        <w:t>外语教学与研究出版社，</w:t>
      </w:r>
      <w:r>
        <w:rPr>
          <w:color w:val="000000"/>
          <w:spacing w:val="0"/>
          <w:w w:val="100"/>
          <w:position w:val="0"/>
          <w:sz w:val="20"/>
          <w:szCs w:val="20"/>
        </w:rPr>
        <w:t>2000</w:t>
      </w:r>
      <w:r>
        <w:rPr>
          <w:color w:val="000000"/>
          <w:spacing w:val="0"/>
          <w:w w:val="100"/>
          <w:position w:val="0"/>
        </w:rPr>
        <w:t>。</w:t>
      </w:r>
    </w:p>
    <w:p>
      <w:pPr>
        <w:pStyle w:val="23"/>
        <w:keepNext w:val="0"/>
        <w:keepLines w:val="0"/>
        <w:widowControl w:val="0"/>
        <w:shd w:val="clear" w:color="auto" w:fill="auto"/>
        <w:bidi w:val="0"/>
        <w:spacing w:before="0" w:after="0" w:line="362" w:lineRule="exact"/>
        <w:ind w:left="200" w:right="0" w:hanging="200"/>
        <w:jc w:val="both"/>
        <w:rPr>
          <w:sz w:val="20"/>
          <w:szCs w:val="20"/>
        </w:rPr>
      </w:pPr>
      <w:r>
        <w:rPr>
          <w:color w:val="000000"/>
          <w:spacing w:val="0"/>
          <w:w w:val="100"/>
          <w:position w:val="0"/>
          <w:sz w:val="20"/>
          <w:szCs w:val="20"/>
          <w:lang w:val="en-US" w:eastAsia="en-US" w:bidi="en-US"/>
        </w:rPr>
        <w:t>Laufer,B.</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(199</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)TheDevelopmentofL2LexisintheExpressionoftheAdvancedLearners.</w:t>
      </w:r>
      <w:r>
        <w:rPr>
          <w:i/>
          <w:iCs/>
          <w:color w:val="000000"/>
          <w:spacing w:val="0"/>
          <w:w w:val="100"/>
          <w:position w:val="0"/>
          <w:sz w:val="20"/>
          <w:szCs w:val="20"/>
          <w:lang w:val="en-US" w:eastAsia="en-US" w:bidi="en-US"/>
        </w:rPr>
        <w:t>ModernLanguageJournal.</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(7</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p>
    <w:p>
      <w:pPr>
        <w:pStyle w:val="23"/>
        <w:keepNext w:val="0"/>
        <w:keepLines w:val="0"/>
        <w:widowControl w:val="0"/>
        <w:shd w:val="clear" w:color="auto" w:fill="auto"/>
        <w:bidi w:val="0"/>
        <w:spacing w:before="0" w:after="0" w:line="365" w:lineRule="exact"/>
        <w:ind w:left="200" w:right="0" w:hanging="200"/>
        <w:jc w:val="both"/>
        <w:rPr>
          <w:sz w:val="20"/>
          <w:szCs w:val="20"/>
        </w:rPr>
      </w:pPr>
      <w:r>
        <w:rPr>
          <w:color w:val="000000"/>
          <w:spacing w:val="0"/>
          <w:w w:val="100"/>
          <w:position w:val="0"/>
          <w:sz w:val="20"/>
          <w:szCs w:val="20"/>
          <w:lang w:val="en-US" w:eastAsia="en-US" w:bidi="en-US"/>
        </w:rPr>
        <w:t>Marckwardt,A.H.</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1963</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EnglishasaSecondLanguageorEnglishasaForeignLanguage.</w:t>
      </w:r>
      <w:r>
        <w:rPr>
          <w:color w:val="000000"/>
          <w:spacing w:val="0"/>
          <w:w w:val="100"/>
          <w:position w:val="0"/>
          <w:sz w:val="20"/>
          <w:szCs w:val="20"/>
          <w:lang w:val="en-US" w:eastAsia="en-US" w:bidi="en-US"/>
        </w:rPr>
        <w:t>PMLA78</w:t>
      </w:r>
      <w:r>
        <w:rPr>
          <w:color w:val="000000"/>
          <w:spacing w:val="0"/>
          <w:w w:val="100"/>
          <w:position w:val="0"/>
          <w:sz w:val="20"/>
          <w:szCs w:val="20"/>
          <w:highlight w:val="none"/>
          <w:vertAlign w:val="superscript"/>
          <w:lang w:val="en-US" w:eastAsia="en-US" w:bidi="en-US"/>
        </w:rPr>
        <w:t>!</w:t>
      </w:r>
      <w:r>
        <w:rPr>
          <w:color w:val="000000"/>
          <w:spacing w:val="0"/>
          <w:w w:val="100"/>
          <w:position w:val="0"/>
          <w:sz w:val="20"/>
          <w:szCs w:val="20"/>
          <w:lang w:val="en-US" w:eastAsia="en-US" w:bidi="en-US"/>
        </w:rPr>
        <w:t>25</w:t>
      </w:r>
      <w:r>
        <w:rPr>
          <w:color w:val="000000"/>
          <w:spacing w:val="0"/>
          <w:w w:val="100"/>
          <w:position w:val="0"/>
          <w:sz w:val="20"/>
          <w:szCs w:val="20"/>
        </w:rPr>
        <w:t>—</w:t>
      </w:r>
      <w:r>
        <w:rPr>
          <w:color w:val="000000"/>
          <w:spacing w:val="0"/>
          <w:w w:val="100"/>
          <w:position w:val="0"/>
          <w:sz w:val="20"/>
          <w:szCs w:val="20"/>
          <w:lang w:val="en-US" w:eastAsia="en-US" w:bidi="en-US"/>
        </w:rPr>
        <w:t>8.</w:t>
      </w:r>
    </w:p>
    <w:p>
      <w:pPr>
        <w:pStyle w:val="23"/>
        <w:keepNext w:val="0"/>
        <w:keepLines w:val="0"/>
        <w:widowControl w:val="0"/>
        <w:shd w:val="clear" w:color="auto" w:fill="auto"/>
        <w:bidi w:val="0"/>
        <w:spacing w:before="0" w:after="0" w:line="363" w:lineRule="exact"/>
        <w:ind w:left="200" w:right="0" w:hanging="200"/>
        <w:jc w:val="both"/>
      </w:pPr>
      <w:r>
        <w:rPr>
          <w:color w:val="000000"/>
          <w:spacing w:val="0"/>
          <w:w w:val="100"/>
          <w:position w:val="0"/>
          <w:sz w:val="20"/>
          <w:szCs w:val="20"/>
          <w:lang w:val="en-US" w:eastAsia="en-US" w:bidi="en-US"/>
        </w:rPr>
        <w:t>McDonough,Jo&amp;Shaw,Christopher.</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2004</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MaterialsandMethodsinELT</w:t>
      </w:r>
      <w:r>
        <w:rPr>
          <w:color w:val="000000"/>
          <w:spacing w:val="0"/>
          <w:w w:val="100"/>
          <w:position w:val="0"/>
        </w:rPr>
        <w:t>一</w:t>
      </w:r>
      <w:r>
        <w:rPr>
          <w:i/>
          <w:iCs/>
          <w:color w:val="000000"/>
          <w:spacing w:val="0"/>
          <w:w w:val="100"/>
          <w:position w:val="0"/>
          <w:sz w:val="20"/>
          <w:szCs w:val="20"/>
          <w:lang w:val="en-US" w:eastAsia="en-US" w:bidi="en-US"/>
        </w:rPr>
        <w:t>ATeachersGuide.</w:t>
      </w:r>
      <w:r>
        <w:rPr>
          <w:color w:val="000000"/>
          <w:spacing w:val="0"/>
          <w:w w:val="100"/>
          <w:position w:val="0"/>
        </w:rPr>
        <w:t>北京大学出版社。</w:t>
      </w:r>
    </w:p>
    <w:p>
      <w:pPr>
        <w:pStyle w:val="23"/>
        <w:keepNext w:val="0"/>
        <w:keepLines w:val="0"/>
        <w:widowControl w:val="0"/>
        <w:shd w:val="clear" w:color="auto" w:fill="auto"/>
        <w:bidi w:val="0"/>
        <w:spacing w:before="0" w:after="0" w:line="363" w:lineRule="exact"/>
        <w:ind w:left="200" w:right="0" w:hanging="200"/>
        <w:jc w:val="both"/>
        <w:rPr>
          <w:sz w:val="20"/>
          <w:szCs w:val="20"/>
        </w:rPr>
      </w:pPr>
      <w:r>
        <w:rPr>
          <w:color w:val="000000"/>
          <w:spacing w:val="0"/>
          <w:w w:val="100"/>
          <w:position w:val="0"/>
          <w:sz w:val="20"/>
          <w:szCs w:val="20"/>
          <w:lang w:val="en-US" w:eastAsia="en-US" w:bidi="en-US"/>
        </w:rPr>
        <w:t>MoniqueHoa.</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1999</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w:t>
      </w:r>
      <w:r>
        <w:rPr>
          <w:rFonts w:hint="eastAsia"/>
          <w:color w:val="000000"/>
          <w:spacing w:val="0"/>
          <w:w w:val="100"/>
          <w:position w:val="0"/>
          <w:sz w:val="20"/>
          <w:szCs w:val="20"/>
          <w:highlight w:val="none"/>
          <w:vertAlign w:val="superscript"/>
          <w:lang w:val="en-US" w:eastAsia="zh-CN" w:bidi="en-US"/>
        </w:rPr>
        <w:t>？</w:t>
      </w:r>
      <w:r>
        <w:rPr>
          <w:i/>
          <w:iCs/>
          <w:color w:val="000000"/>
          <w:spacing w:val="0"/>
          <w:w w:val="100"/>
          <w:position w:val="0"/>
          <w:sz w:val="20"/>
          <w:szCs w:val="20"/>
          <w:lang w:val="en-US" w:eastAsia="en-US" w:bidi="en-US"/>
        </w:rPr>
        <w:t>estduChinois.</w:t>
      </w:r>
      <w:r>
        <w:rPr>
          <w:color w:val="000000"/>
          <w:spacing w:val="0"/>
          <w:w w:val="100"/>
          <w:position w:val="0"/>
          <w:sz w:val="20"/>
          <w:szCs w:val="20"/>
          <w:lang w:val="en-US" w:eastAsia="en-US" w:bidi="en-US"/>
        </w:rPr>
        <w:t>EditionsYou-Feng,LibraireEdi-teur.</w:t>
      </w:r>
    </w:p>
    <w:p>
      <w:pPr>
        <w:pStyle w:val="23"/>
        <w:keepNext w:val="0"/>
        <w:keepLines w:val="0"/>
        <w:widowControl w:val="0"/>
        <w:shd w:val="clear" w:color="auto" w:fill="auto"/>
        <w:bidi w:val="0"/>
        <w:spacing w:before="0" w:after="0" w:line="363" w:lineRule="exact"/>
        <w:ind w:left="0" w:right="0" w:firstLine="0"/>
        <w:jc w:val="both"/>
        <w:rPr>
          <w:sz w:val="20"/>
          <w:szCs w:val="20"/>
        </w:rPr>
      </w:pPr>
      <w:r>
        <w:rPr>
          <w:color w:val="000000"/>
          <w:spacing w:val="0"/>
          <w:w w:val="100"/>
          <w:position w:val="0"/>
          <w:sz w:val="20"/>
          <w:szCs w:val="20"/>
          <w:lang w:val="en-US" w:eastAsia="en-US" w:bidi="en-US"/>
        </w:rPr>
        <w:t>Nunan,D.</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1988</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SyllabusDesign.</w:t>
      </w:r>
      <w:r>
        <w:rPr>
          <w:color w:val="000000"/>
          <w:spacing w:val="0"/>
          <w:w w:val="100"/>
          <w:position w:val="0"/>
          <w:sz w:val="20"/>
          <w:szCs w:val="20"/>
          <w:lang w:val="en-US" w:eastAsia="en-US" w:bidi="en-US"/>
        </w:rPr>
        <w:t>Oxford</w:t>
      </w:r>
      <w:r>
        <w:rPr>
          <w:color w:val="000000"/>
          <w:spacing w:val="0"/>
          <w:w w:val="100"/>
          <w:position w:val="0"/>
          <w:sz w:val="20"/>
          <w:szCs w:val="20"/>
        </w:rPr>
        <w:t>:</w:t>
      </w:r>
      <w:r>
        <w:rPr>
          <w:color w:val="000000"/>
          <w:spacing w:val="0"/>
          <w:w w:val="100"/>
          <w:position w:val="0"/>
          <w:sz w:val="20"/>
          <w:szCs w:val="20"/>
          <w:lang w:val="en-US" w:eastAsia="en-US" w:bidi="en-US"/>
        </w:rPr>
        <w:t>OxfordUniversityPress.</w:t>
      </w:r>
    </w:p>
    <w:p>
      <w:pPr>
        <w:pStyle w:val="23"/>
        <w:keepNext w:val="0"/>
        <w:keepLines w:val="0"/>
        <w:widowControl w:val="0"/>
        <w:shd w:val="clear" w:color="auto" w:fill="auto"/>
        <w:bidi w:val="0"/>
        <w:spacing w:before="0" w:after="0" w:line="363" w:lineRule="exact"/>
        <w:ind w:left="200" w:right="0" w:hanging="200"/>
        <w:jc w:val="both"/>
        <w:rPr>
          <w:sz w:val="20"/>
          <w:szCs w:val="20"/>
        </w:rPr>
        <w:sectPr>
          <w:headerReference r:id="rId823" w:type="first"/>
          <w:footerReference r:id="rId826" w:type="first"/>
          <w:headerReference r:id="rId821" w:type="default"/>
          <w:footerReference r:id="rId824" w:type="default"/>
          <w:headerReference r:id="rId822" w:type="even"/>
          <w:footerReference r:id="rId825" w:type="even"/>
          <w:footnotePr>
            <w:numFmt w:val="decimal"/>
          </w:footnotePr>
          <w:pgSz w:w="9621" w:h="12860"/>
          <w:pgMar w:top="1308" w:right="1179" w:bottom="838" w:left="1391" w:header="0" w:footer="3" w:gutter="0"/>
          <w:pgNumType w:start="318"/>
          <w:cols w:space="720" w:num="1"/>
          <w:titlePg/>
          <w:rtlGutter w:val="0"/>
          <w:docGrid w:linePitch="360" w:charSpace="0"/>
        </w:sectPr>
      </w:pPr>
      <w:r>
        <w:rPr>
          <w:color w:val="000000"/>
          <w:spacing w:val="0"/>
          <w:w w:val="100"/>
          <w:position w:val="0"/>
          <w:sz w:val="20"/>
          <w:szCs w:val="20"/>
          <w:lang w:val="en-US" w:eastAsia="en-US" w:bidi="en-US"/>
        </w:rPr>
        <w:t>Paulston,C.B,</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1974</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ImplicationsofLanguageLearningTheoryforLan</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guagePlanning</w:t>
      </w:r>
      <w:r>
        <w:rPr>
          <w:color w:val="000000"/>
          <w:spacing w:val="0"/>
          <w:w w:val="100"/>
          <w:position w:val="0"/>
          <w:sz w:val="20"/>
          <w:szCs w:val="20"/>
        </w:rPr>
        <w:t>:</w:t>
      </w:r>
      <w:r>
        <w:rPr>
          <w:color w:val="000000"/>
          <w:spacing w:val="0"/>
          <w:w w:val="100"/>
          <w:position w:val="0"/>
          <w:sz w:val="20"/>
          <w:szCs w:val="20"/>
          <w:lang w:val="en-US" w:eastAsia="en-US" w:bidi="en-US"/>
        </w:rPr>
        <w:t>ConcernsinBilingualEducation.Papersin</w:t>
      </w:r>
      <w:r>
        <w:rPr>
          <w:i/>
          <w:iCs/>
          <w:color w:val="000000"/>
          <w:spacing w:val="0"/>
          <w:w w:val="100"/>
          <w:position w:val="0"/>
          <w:sz w:val="20"/>
          <w:szCs w:val="20"/>
          <w:lang w:val="en-US" w:eastAsia="en-US" w:bidi="en-US"/>
        </w:rPr>
        <w:t>AppliedLin</w:t>
      </w:r>
      <w:r>
        <w:rPr>
          <w:i/>
          <w:iCs/>
          <w:color w:val="000000"/>
          <w:spacing w:val="0"/>
          <w:w w:val="100"/>
          <w:position w:val="0"/>
          <w:sz w:val="20"/>
          <w:szCs w:val="20"/>
          <w:lang w:val="en-US" w:eastAsia="en-US" w:bidi="en-US"/>
        </w:rPr>
        <w:softHyphen/>
      </w:r>
    </w:p>
    <w:p>
      <w:pPr>
        <w:pStyle w:val="23"/>
        <w:keepNext w:val="0"/>
        <w:keepLines w:val="0"/>
        <w:widowControl w:val="0"/>
        <w:shd w:val="clear" w:color="auto" w:fill="auto"/>
        <w:bidi w:val="0"/>
        <w:spacing w:before="0" w:after="0" w:line="363" w:lineRule="exact"/>
        <w:ind w:left="200" w:right="0" w:firstLine="0"/>
        <w:jc w:val="both"/>
        <w:rPr>
          <w:sz w:val="20"/>
          <w:szCs w:val="20"/>
        </w:rPr>
      </w:pPr>
      <w:r>
        <w:rPr>
          <w:i/>
          <w:iCs/>
          <w:color w:val="000000"/>
          <w:spacing w:val="0"/>
          <w:w w:val="100"/>
          <w:position w:val="0"/>
          <w:sz w:val="20"/>
          <w:szCs w:val="20"/>
          <w:lang w:val="en-US" w:eastAsia="en-US" w:bidi="en-US"/>
        </w:rPr>
        <w:t>guistics</w:t>
      </w:r>
      <w:r>
        <w:rPr>
          <w:i/>
          <w:iCs/>
          <w:color w:val="000000"/>
          <w:spacing w:val="0"/>
          <w:w w:val="100"/>
          <w:position w:val="0"/>
          <w:sz w:val="20"/>
          <w:szCs w:val="20"/>
        </w:rPr>
        <w:t>:</w:t>
      </w:r>
      <w:r>
        <w:rPr>
          <w:i/>
          <w:iCs/>
          <w:color w:val="000000"/>
          <w:spacing w:val="0"/>
          <w:w w:val="100"/>
          <w:position w:val="0"/>
          <w:sz w:val="20"/>
          <w:szCs w:val="20"/>
          <w:lang w:val="en-US" w:eastAsia="en-US" w:bidi="en-US"/>
        </w:rPr>
        <w:t>BilingualEducationSeries</w:t>
      </w:r>
      <w:r>
        <w:rPr>
          <w:i/>
          <w:iCs/>
          <w:color w:val="000000"/>
          <w:spacing w:val="0"/>
          <w:w w:val="100"/>
          <w:position w:val="0"/>
          <w:sz w:val="20"/>
          <w:szCs w:val="20"/>
        </w:rPr>
        <w:t>1</w:t>
      </w:r>
      <w:r>
        <w:rPr>
          <w:color w:val="000000"/>
          <w:spacing w:val="0"/>
          <w:w w:val="100"/>
          <w:position w:val="0"/>
          <w:sz w:val="20"/>
          <w:szCs w:val="20"/>
          <w:lang w:val="en-US" w:eastAsia="en-US" w:bidi="en-US"/>
        </w:rPr>
        <w:t>.ArlingtonVa：CenterforAppliedLinguistics.</w:t>
      </w:r>
    </w:p>
    <w:p>
      <w:pPr>
        <w:pStyle w:val="23"/>
        <w:keepNext w:val="0"/>
        <w:keepLines w:val="0"/>
        <w:widowControl w:val="0"/>
        <w:shd w:val="clear" w:color="auto" w:fill="auto"/>
        <w:bidi w:val="0"/>
        <w:spacing w:before="0" w:after="0" w:line="365" w:lineRule="exact"/>
        <w:ind w:left="180" w:right="0" w:hanging="180"/>
        <w:jc w:val="both"/>
      </w:pPr>
      <w:r>
        <w:rPr>
          <w:color w:val="000000"/>
          <w:spacing w:val="0"/>
          <w:w w:val="100"/>
          <w:position w:val="0"/>
          <w:sz w:val="20"/>
          <w:szCs w:val="20"/>
          <w:lang w:val="en-US" w:eastAsia="en-US" w:bidi="en-US"/>
        </w:rPr>
        <w:t>Richards,J.C.&amp;Rodgers,T.S,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1986</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ApproachesandMethodsinLan</w:t>
      </w:r>
      <w:r>
        <w:rPr>
          <w:i/>
          <w:iCs/>
          <w:color w:val="000000"/>
          <w:spacing w:val="0"/>
          <w:w w:val="100"/>
          <w:position w:val="0"/>
          <w:sz w:val="20"/>
          <w:szCs w:val="20"/>
          <w:lang w:val="en-US" w:eastAsia="en-US" w:bidi="en-US"/>
        </w:rPr>
        <w:softHyphen/>
      </w:r>
      <w:r>
        <w:rPr>
          <w:i/>
          <w:iCs/>
          <w:color w:val="000000"/>
          <w:spacing w:val="0"/>
          <w:w w:val="100"/>
          <w:position w:val="0"/>
          <w:sz w:val="20"/>
          <w:szCs w:val="20"/>
          <w:lang w:val="en-US" w:eastAsia="en-US" w:bidi="en-US"/>
        </w:rPr>
        <w:t>guageTeaching.</w:t>
      </w:r>
      <w:r>
        <w:rPr>
          <w:color w:val="000000"/>
          <w:spacing w:val="0"/>
          <w:w w:val="100"/>
          <w:position w:val="0"/>
          <w:sz w:val="20"/>
          <w:szCs w:val="20"/>
          <w:lang w:val="en-US" w:eastAsia="en-US" w:bidi="en-US"/>
        </w:rPr>
        <w:t>Cambridge：CambridgeUniversityPress.</w:t>
      </w:r>
      <w:r>
        <w:rPr>
          <w:color w:val="000000"/>
          <w:spacing w:val="0"/>
          <w:w w:val="100"/>
          <w:position w:val="0"/>
        </w:rPr>
        <w:t>《语言教学的流派》，外语教学与研究出版社</w:t>
      </w:r>
      <w:r>
        <w:rPr>
          <w:color w:val="000000"/>
          <w:spacing w:val="0"/>
          <w:w w:val="100"/>
          <w:position w:val="0"/>
          <w:sz w:val="20"/>
          <w:szCs w:val="20"/>
        </w:rPr>
        <w:t>，2000</w:t>
      </w:r>
      <w:r>
        <w:rPr>
          <w:color w:val="000000"/>
          <w:spacing w:val="0"/>
          <w:w w:val="100"/>
          <w:position w:val="0"/>
        </w:rPr>
        <w:t>。</w:t>
      </w:r>
    </w:p>
    <w:p>
      <w:pPr>
        <w:pStyle w:val="23"/>
        <w:keepNext w:val="0"/>
        <w:keepLines w:val="0"/>
        <w:widowControl w:val="0"/>
        <w:shd w:val="clear" w:color="auto" w:fill="auto"/>
        <w:bidi w:val="0"/>
        <w:spacing w:before="0" w:after="0" w:line="365" w:lineRule="exact"/>
        <w:ind w:left="180" w:right="0" w:hanging="180"/>
        <w:jc w:val="both"/>
        <w:rPr>
          <w:sz w:val="20"/>
          <w:szCs w:val="20"/>
        </w:rPr>
      </w:pPr>
      <w:r>
        <w:rPr>
          <w:color w:val="000000"/>
          <w:spacing w:val="0"/>
          <w:w w:val="100"/>
          <w:position w:val="0"/>
          <w:sz w:val="20"/>
          <w:szCs w:val="20"/>
          <w:lang w:val="en-US" w:eastAsia="en-US" w:bidi="en-US"/>
        </w:rPr>
        <w:t>Richards,J.C.</w:t>
      </w:r>
      <w:r>
        <w:rPr>
          <w:color w:val="000000"/>
          <w:spacing w:val="0"/>
          <w:w w:val="100"/>
          <w:position w:val="0"/>
          <w:sz w:val="20"/>
          <w:szCs w:val="20"/>
        </w:rPr>
        <w:t>&amp;</w:t>
      </w:r>
      <w:r>
        <w:rPr>
          <w:color w:val="000000"/>
          <w:spacing w:val="0"/>
          <w:w w:val="100"/>
          <w:position w:val="0"/>
          <w:sz w:val="20"/>
          <w:szCs w:val="20"/>
          <w:lang w:val="en-US" w:eastAsia="en-US" w:bidi="en-US"/>
        </w:rPr>
        <w:t>Rodgers</w:t>
      </w:r>
      <w:r>
        <w:rPr>
          <w:color w:val="000000"/>
          <w:spacing w:val="0"/>
          <w:w w:val="100"/>
          <w:position w:val="0"/>
          <w:sz w:val="20"/>
          <w:szCs w:val="20"/>
        </w:rPr>
        <w:t>,</w:t>
      </w:r>
      <w:r>
        <w:rPr>
          <w:color w:val="000000"/>
          <w:spacing w:val="0"/>
          <w:w w:val="100"/>
          <w:position w:val="0"/>
          <w:sz w:val="20"/>
          <w:szCs w:val="20"/>
          <w:lang w:val="en-US" w:eastAsia="en-US" w:bidi="en-US"/>
        </w:rPr>
        <w:t>T.S.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2001</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ApproachesandMethodsinLan</w:t>
      </w:r>
      <w:r>
        <w:rPr>
          <w:i/>
          <w:iCs/>
          <w:color w:val="000000"/>
          <w:spacing w:val="0"/>
          <w:w w:val="100"/>
          <w:position w:val="0"/>
          <w:sz w:val="20"/>
          <w:szCs w:val="20"/>
          <w:lang w:val="en-US" w:eastAsia="en-US" w:bidi="en-US"/>
        </w:rPr>
        <w:softHyphen/>
      </w:r>
      <w:r>
        <w:rPr>
          <w:i/>
          <w:iCs/>
          <w:color w:val="000000"/>
          <w:spacing w:val="0"/>
          <w:w w:val="100"/>
          <w:position w:val="0"/>
          <w:sz w:val="20"/>
          <w:szCs w:val="20"/>
          <w:lang w:val="en-US" w:eastAsia="en-US" w:bidi="en-US"/>
        </w:rPr>
        <w:t>guageTeaching.Secondedition.</w:t>
      </w:r>
      <w:r>
        <w:rPr>
          <w:color w:val="000000"/>
          <w:spacing w:val="0"/>
          <w:w w:val="100"/>
          <w:position w:val="0"/>
          <w:sz w:val="20"/>
          <w:szCs w:val="20"/>
          <w:lang w:val="en-US" w:eastAsia="en-US" w:bidi="en-US"/>
        </w:rPr>
        <w:t>Cambridge</w:t>
      </w:r>
      <w:r>
        <w:rPr>
          <w:color w:val="000000"/>
          <w:spacing w:val="0"/>
          <w:w w:val="100"/>
          <w:position w:val="0"/>
          <w:sz w:val="20"/>
          <w:szCs w:val="20"/>
        </w:rPr>
        <w:t>:</w:t>
      </w:r>
      <w:r>
        <w:rPr>
          <w:color w:val="000000"/>
          <w:spacing w:val="0"/>
          <w:w w:val="100"/>
          <w:position w:val="0"/>
          <w:sz w:val="20"/>
          <w:szCs w:val="20"/>
          <w:lang w:val="en-US" w:eastAsia="en-US" w:bidi="en-US"/>
        </w:rPr>
        <w:t>CambridgeUniversityPress.</w:t>
      </w:r>
    </w:p>
    <w:p>
      <w:pPr>
        <w:pStyle w:val="23"/>
        <w:keepNext w:val="0"/>
        <w:keepLines w:val="0"/>
        <w:widowControl w:val="0"/>
        <w:shd w:val="clear" w:color="auto" w:fill="auto"/>
        <w:bidi w:val="0"/>
        <w:spacing w:before="0" w:after="0" w:line="365" w:lineRule="exact"/>
        <w:ind w:left="180" w:right="0" w:hanging="180"/>
        <w:jc w:val="both"/>
      </w:pPr>
      <w:r>
        <w:rPr>
          <w:color w:val="000000"/>
          <w:spacing w:val="0"/>
          <w:w w:val="100"/>
          <w:position w:val="0"/>
          <w:sz w:val="20"/>
          <w:szCs w:val="20"/>
          <w:lang w:val="en-US" w:eastAsia="en-US" w:bidi="en-US"/>
        </w:rPr>
        <w:t>Stern,H.H.</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(198</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i/>
          <w:iCs/>
          <w:color w:val="000000"/>
          <w:spacing w:val="0"/>
          <w:w w:val="100"/>
          <w:position w:val="0"/>
          <w:sz w:val="20"/>
          <w:szCs w:val="20"/>
          <w:lang w:val="en-US" w:eastAsia="en-US" w:bidi="en-US"/>
        </w:rPr>
        <w:t>FundamentalConceptsofLanguageTeaching.</w:t>
      </w:r>
      <w:r>
        <w:rPr>
          <w:color w:val="000000"/>
          <w:spacing w:val="0"/>
          <w:w w:val="100"/>
          <w:position w:val="0"/>
          <w:sz w:val="20"/>
          <w:szCs w:val="20"/>
          <w:lang w:val="en-US" w:eastAsia="en-US" w:bidi="en-US"/>
        </w:rPr>
        <w:t>Ox</w:t>
      </w:r>
      <w:r>
        <w:rPr>
          <w:color w:val="000000"/>
          <w:spacing w:val="0"/>
          <w:w w:val="100"/>
          <w:position w:val="0"/>
          <w:sz w:val="20"/>
          <w:szCs w:val="20"/>
          <w:lang w:val="en-US" w:eastAsia="en-US" w:bidi="en-US"/>
        </w:rPr>
        <w:softHyphen/>
      </w:r>
      <w:r>
        <w:rPr>
          <w:color w:val="000000"/>
          <w:spacing w:val="0"/>
          <w:w w:val="100"/>
          <w:position w:val="0"/>
          <w:sz w:val="20"/>
          <w:szCs w:val="20"/>
          <w:lang w:val="en-US" w:eastAsia="en-US" w:bidi="en-US"/>
        </w:rPr>
        <w:t>ford：OxfordUniversityPress.</w:t>
      </w:r>
      <w:r>
        <w:rPr>
          <w:color w:val="000000"/>
          <w:spacing w:val="0"/>
          <w:w w:val="100"/>
          <w:position w:val="0"/>
        </w:rPr>
        <w:t>上海外语教育出</w:t>
      </w:r>
      <w:r>
        <w:rPr>
          <w:rFonts w:hint="eastAsia"/>
          <w:color w:val="000000"/>
          <w:spacing w:val="0"/>
          <w:w w:val="100"/>
          <w:position w:val="0"/>
          <w:highlight w:val="none"/>
          <w:lang w:eastAsia="zh-CN"/>
        </w:rPr>
        <w:t>？</w:t>
      </w:r>
      <w:r>
        <w:rPr>
          <w:color w:val="000000"/>
          <w:spacing w:val="0"/>
          <w:w w:val="100"/>
          <w:position w:val="0"/>
        </w:rPr>
        <w:t>社</w:t>
      </w:r>
      <w:r>
        <w:rPr>
          <w:color w:val="000000"/>
          <w:spacing w:val="0"/>
          <w:w w:val="100"/>
          <w:position w:val="0"/>
          <w:lang w:val="en-US" w:eastAsia="en-US" w:bidi="en-US"/>
        </w:rPr>
        <w:t>?</w:t>
      </w:r>
      <w:r>
        <w:rPr>
          <w:color w:val="000000"/>
          <w:spacing w:val="0"/>
          <w:w w:val="100"/>
          <w:position w:val="0"/>
          <w:sz w:val="20"/>
          <w:szCs w:val="20"/>
          <w:lang w:val="en-US" w:eastAsia="en-US" w:bidi="en-US"/>
        </w:rPr>
        <w:t>1999</w:t>
      </w:r>
      <w:r>
        <w:rPr>
          <w:color w:val="000000"/>
          <w:spacing w:val="0"/>
          <w:w w:val="100"/>
          <w:position w:val="0"/>
        </w:rPr>
        <w:t>年。</w:t>
      </w:r>
    </w:p>
    <w:p>
      <w:pPr>
        <w:pStyle w:val="23"/>
        <w:keepNext w:val="0"/>
        <w:keepLines w:val="0"/>
        <w:widowControl w:val="0"/>
        <w:shd w:val="clear" w:color="auto" w:fill="auto"/>
        <w:bidi w:val="0"/>
        <w:spacing w:before="0" w:after="0" w:line="365" w:lineRule="exact"/>
        <w:ind w:left="180" w:right="0" w:hanging="180"/>
        <w:jc w:val="both"/>
        <w:rPr>
          <w:sz w:val="20"/>
          <w:szCs w:val="20"/>
        </w:rPr>
      </w:pPr>
      <w:r>
        <w:rPr>
          <w:color w:val="000000"/>
          <w:spacing w:val="0"/>
          <w:w w:val="100"/>
          <w:position w:val="0"/>
          <w:sz w:val="20"/>
          <w:szCs w:val="20"/>
          <w:lang w:val="en-US" w:eastAsia="en-US" w:bidi="en-US"/>
        </w:rPr>
        <w:t>Tao-chungYao&amp;YuehuaLiu,</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2005</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IntegratedChinese</w:t>
      </w:r>
      <w:r>
        <w:rPr>
          <w:i/>
          <w:iCs/>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SecondEdi</w:t>
      </w:r>
      <w:r>
        <w:rPr>
          <w:i/>
          <w:iCs/>
          <w:color w:val="000000"/>
          <w:spacing w:val="0"/>
          <w:w w:val="100"/>
          <w:position w:val="0"/>
          <w:sz w:val="20"/>
          <w:szCs w:val="20"/>
          <w:lang w:val="en-US" w:eastAsia="en-US" w:bidi="en-US"/>
        </w:rPr>
        <w:softHyphen/>
      </w:r>
      <w:r>
        <w:rPr>
          <w:i/>
          <w:iCs/>
          <w:color w:val="000000"/>
          <w:spacing w:val="0"/>
          <w:w w:val="100"/>
          <w:position w:val="0"/>
          <w:sz w:val="20"/>
          <w:szCs w:val="20"/>
          <w:lang w:val="en-US" w:eastAsia="en-US" w:bidi="en-US"/>
        </w:rPr>
        <w:t>tio</w:t>
      </w:r>
      <w:r>
        <w:rPr>
          <w:rFonts w:hint="eastAsia"/>
          <w:i/>
          <w:iCs/>
          <w:color w:val="000000"/>
          <w:spacing w:val="0"/>
          <w:w w:val="100"/>
          <w:position w:val="0"/>
          <w:sz w:val="20"/>
          <w:szCs w:val="20"/>
          <w:highlight w:val="none"/>
          <w:lang w:val="en-US" w:eastAsia="zh-CN" w:bidi="en-US"/>
        </w:rPr>
        <w:t>）</w:t>
      </w:r>
      <w:r>
        <w:rPr>
          <w:i/>
          <w:iCs/>
          <w:color w:val="000000"/>
          <w:spacing w:val="0"/>
          <w:w w:val="100"/>
          <w:position w:val="0"/>
          <w:sz w:val="20"/>
          <w:szCs w:val="20"/>
          <w:lang w:val="en-US" w:eastAsia="en-US" w:bidi="en-US"/>
        </w:rPr>
        <w:t>).</w:t>
      </w:r>
      <w:r>
        <w:rPr>
          <w:color w:val="000000"/>
          <w:spacing w:val="0"/>
          <w:w w:val="100"/>
          <w:position w:val="0"/>
          <w:sz w:val="20"/>
          <w:szCs w:val="20"/>
          <w:lang w:val="en-US" w:eastAsia="en-US" w:bidi="en-US"/>
        </w:rPr>
        <w:t>Cheng&amp;TsuiCompany,Boston.</w:t>
      </w:r>
    </w:p>
    <w:p>
      <w:pPr>
        <w:pStyle w:val="23"/>
        <w:keepNext w:val="0"/>
        <w:keepLines w:val="0"/>
        <w:widowControl w:val="0"/>
        <w:shd w:val="clear" w:color="auto" w:fill="auto"/>
        <w:bidi w:val="0"/>
        <w:spacing w:before="0" w:after="0" w:line="360" w:lineRule="exact"/>
        <w:ind w:left="180" w:right="0" w:hanging="180"/>
        <w:jc w:val="both"/>
        <w:rPr>
          <w:sz w:val="20"/>
          <w:szCs w:val="20"/>
        </w:rPr>
      </w:pPr>
      <w:r>
        <w:rPr>
          <w:color w:val="000000"/>
          <w:spacing w:val="0"/>
          <w:w w:val="100"/>
          <w:position w:val="0"/>
          <w:sz w:val="20"/>
          <w:szCs w:val="20"/>
          <w:lang w:val="en-US" w:eastAsia="en-US" w:bidi="en-US"/>
        </w:rPr>
        <w:t>Vygotsky,L.</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(197</w:t>
      </w:r>
      <w:r>
        <w:rPr>
          <w:rFonts w:hint="eastAsia"/>
          <w:color w:val="000000"/>
          <w:spacing w:val="0"/>
          <w:w w:val="100"/>
          <w:position w:val="0"/>
          <w:sz w:val="20"/>
          <w:szCs w:val="20"/>
          <w:highlight w:val="none"/>
          <w:lang w:val="en-US" w:eastAsia="zh-CN" w:bidi="en-US"/>
        </w:rPr>
        <w:t>）</w:t>
      </w:r>
      <w:r>
        <w:rPr>
          <w:color w:val="000000"/>
          <w:spacing w:val="0"/>
          <w:w w:val="100"/>
          <w:position w:val="0"/>
          <w:sz w:val="20"/>
          <w:szCs w:val="20"/>
          <w:lang w:val="en-US" w:eastAsia="en-US" w:bidi="en-US"/>
        </w:rPr>
        <w:t>)</w:t>
      </w:r>
      <w:r>
        <w:rPr>
          <w:i/>
          <w:iCs/>
          <w:color w:val="000000"/>
          <w:spacing w:val="0"/>
          <w:w w:val="100"/>
          <w:position w:val="0"/>
          <w:sz w:val="20"/>
          <w:szCs w:val="20"/>
          <w:lang w:val="en-US" w:eastAsia="en-US" w:bidi="en-US"/>
        </w:rPr>
        <w:t>MindinSociety</w:t>
      </w:r>
      <w:r>
        <w:rPr>
          <w:i/>
          <w:iCs/>
          <w:color w:val="000000"/>
          <w:spacing w:val="0"/>
          <w:w w:val="100"/>
          <w:position w:val="0"/>
          <w:sz w:val="20"/>
          <w:szCs w:val="20"/>
        </w:rPr>
        <w:t>:</w:t>
      </w:r>
      <w:r>
        <w:rPr>
          <w:i/>
          <w:iCs/>
          <w:color w:val="000000"/>
          <w:spacing w:val="0"/>
          <w:w w:val="100"/>
          <w:position w:val="0"/>
          <w:sz w:val="20"/>
          <w:szCs w:val="20"/>
          <w:lang w:val="en-US" w:eastAsia="en-US" w:bidi="en-US"/>
        </w:rPr>
        <w:t>TheDevelopmentofHigherPsy</w:t>
      </w:r>
      <w:r>
        <w:rPr>
          <w:i/>
          <w:iCs/>
          <w:color w:val="000000"/>
          <w:spacing w:val="0"/>
          <w:w w:val="100"/>
          <w:position w:val="0"/>
          <w:sz w:val="20"/>
          <w:szCs w:val="20"/>
          <w:lang w:val="en-US" w:eastAsia="en-US" w:bidi="en-US"/>
        </w:rPr>
        <w:softHyphen/>
      </w:r>
      <w:r>
        <w:rPr>
          <w:i/>
          <w:iCs/>
          <w:color w:val="000000"/>
          <w:spacing w:val="0"/>
          <w:w w:val="100"/>
          <w:position w:val="0"/>
          <w:sz w:val="20"/>
          <w:szCs w:val="20"/>
          <w:lang w:val="en-US" w:eastAsia="en-US" w:bidi="en-US"/>
        </w:rPr>
        <w:t>chologicalProcesses.</w:t>
      </w:r>
      <w:r>
        <w:rPr>
          <w:color w:val="000000"/>
          <w:spacing w:val="0"/>
          <w:w w:val="100"/>
          <w:position w:val="0"/>
          <w:sz w:val="20"/>
          <w:szCs w:val="20"/>
          <w:lang w:val="en-US" w:eastAsia="en-US" w:bidi="en-US"/>
        </w:rPr>
        <w:t>Cambridge,MA：HarvardUniversityPress.</w:t>
      </w:r>
    </w:p>
    <w:p>
      <w:pPr>
        <w:pStyle w:val="23"/>
        <w:keepNext w:val="0"/>
        <w:keepLines w:val="0"/>
        <w:widowControl w:val="0"/>
        <w:shd w:val="clear" w:color="auto" w:fill="auto"/>
        <w:bidi w:val="0"/>
        <w:spacing w:before="0" w:after="0" w:line="364" w:lineRule="exact"/>
        <w:ind w:left="180" w:right="0" w:hanging="180"/>
        <w:jc w:val="both"/>
        <w:rPr>
          <w:sz w:val="20"/>
          <w:szCs w:val="20"/>
        </w:rPr>
      </w:pPr>
      <w:r>
        <w:rPr>
          <w:color w:val="000000"/>
          <w:spacing w:val="0"/>
          <w:w w:val="100"/>
          <w:position w:val="0"/>
          <w:sz w:val="20"/>
          <w:szCs w:val="20"/>
          <w:lang w:val="en-US" w:eastAsia="en-US" w:bidi="en-US"/>
        </w:rPr>
        <w:t>Wells,G.</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1999</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UsingLItoMasterL2</w:t>
      </w:r>
      <w:r>
        <w:rPr>
          <w:color w:val="000000"/>
          <w:spacing w:val="0"/>
          <w:w w:val="100"/>
          <w:position w:val="0"/>
          <w:sz w:val="20"/>
          <w:szCs w:val="20"/>
        </w:rPr>
        <w:t>:</w:t>
      </w:r>
      <w:r>
        <w:rPr>
          <w:color w:val="000000"/>
          <w:spacing w:val="0"/>
          <w:w w:val="100"/>
          <w:position w:val="0"/>
          <w:sz w:val="20"/>
          <w:szCs w:val="20"/>
          <w:lang w:val="en-US" w:eastAsia="en-US" w:bidi="en-US"/>
        </w:rPr>
        <w:t>AResponsetoAntonandDiCam-ilia's"Socio-cognitiveFunctionsofLICol</w:t>
      </w:r>
      <w:r>
        <w:rPr>
          <w:color w:val="000000"/>
          <w:spacing w:val="0"/>
          <w:w w:val="100"/>
          <w:position w:val="0"/>
          <w:sz w:val="20"/>
          <w:szCs w:val="20"/>
          <w:highlight w:val="none"/>
          <w:lang w:val="en-US" w:eastAsia="en-US" w:bidi="en-US"/>
        </w:rPr>
        <w:t>labor</w:t>
      </w:r>
      <w:r>
        <w:rPr>
          <w:color w:val="000000"/>
          <w:spacing w:val="0"/>
          <w:w w:val="100"/>
          <w:position w:val="0"/>
          <w:sz w:val="20"/>
          <w:szCs w:val="20"/>
          <w:lang w:val="en-US" w:eastAsia="en-US" w:bidi="en-US"/>
        </w:rPr>
        <w:t>ativeInteractionintheL2Classroom.</w:t>
      </w:r>
      <w:r>
        <w:rPr>
          <w:i/>
          <w:iCs/>
          <w:color w:val="000000"/>
          <w:spacing w:val="0"/>
          <w:w w:val="100"/>
          <w:position w:val="0"/>
          <w:sz w:val="20"/>
          <w:szCs w:val="20"/>
          <w:lang w:val="en-US" w:eastAsia="en-US" w:bidi="en-US"/>
        </w:rPr>
        <w:t>"ModernLanguageJournal</w:t>
      </w:r>
      <w:r>
        <w:rPr>
          <w:color w:val="000000"/>
          <w:spacing w:val="0"/>
          <w:w w:val="100"/>
          <w:position w:val="0"/>
          <w:sz w:val="20"/>
          <w:szCs w:val="20"/>
          <w:lang w:val="en-US" w:eastAsia="en-US" w:bidi="en-US"/>
        </w:rPr>
        <w:t>,83</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2</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,248—254.</w:t>
      </w:r>
    </w:p>
    <w:p>
      <w:pPr>
        <w:pStyle w:val="23"/>
        <w:keepNext w:val="0"/>
        <w:keepLines w:val="0"/>
        <w:widowControl w:val="0"/>
        <w:shd w:val="clear" w:color="auto" w:fill="auto"/>
        <w:bidi w:val="0"/>
        <w:spacing w:before="0" w:after="0" w:line="364" w:lineRule="exact"/>
        <w:ind w:left="0" w:right="0" w:firstLine="0"/>
        <w:jc w:val="both"/>
        <w:rPr>
          <w:sz w:val="20"/>
          <w:szCs w:val="20"/>
        </w:rPr>
      </w:pPr>
      <w:r>
        <w:rPr>
          <w:color w:val="000000"/>
          <w:spacing w:val="0"/>
          <w:w w:val="100"/>
          <w:position w:val="0"/>
          <w:sz w:val="20"/>
          <w:szCs w:val="20"/>
          <w:lang w:val="en-US" w:eastAsia="en-US" w:bidi="en-US"/>
        </w:rPr>
        <w:t>White,R.V.</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1988</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TheFLTCurriculum.</w:t>
      </w:r>
      <w:r>
        <w:rPr>
          <w:color w:val="000000"/>
          <w:spacing w:val="0"/>
          <w:w w:val="100"/>
          <w:position w:val="0"/>
          <w:sz w:val="20"/>
          <w:szCs w:val="20"/>
          <w:lang w:val="en-US" w:eastAsia="en-US" w:bidi="en-US"/>
        </w:rPr>
        <w:t>Oxford：Blackwell.</w:t>
      </w:r>
    </w:p>
    <w:p>
      <w:pPr>
        <w:pStyle w:val="23"/>
        <w:keepNext w:val="0"/>
        <w:keepLines w:val="0"/>
        <w:widowControl w:val="0"/>
        <w:shd w:val="clear" w:color="auto" w:fill="auto"/>
        <w:bidi w:val="0"/>
        <w:spacing w:before="0" w:after="0" w:line="364" w:lineRule="exact"/>
        <w:ind w:left="180" w:right="0" w:hanging="180"/>
        <w:jc w:val="both"/>
        <w:rPr>
          <w:sz w:val="20"/>
          <w:szCs w:val="20"/>
        </w:rPr>
      </w:pPr>
      <w:r>
        <w:rPr>
          <w:color w:val="000000"/>
          <w:spacing w:val="0"/>
          <w:w w:val="100"/>
          <w:position w:val="0"/>
          <w:sz w:val="20"/>
          <w:szCs w:val="20"/>
          <w:lang w:val="en-US" w:eastAsia="en-US" w:bidi="en-US"/>
        </w:rPr>
        <w:t>Wilkins,D.A.</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1976</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NotionalSyllabuses.</w:t>
      </w:r>
      <w:r>
        <w:rPr>
          <w:color w:val="000000"/>
          <w:spacing w:val="0"/>
          <w:w w:val="100"/>
          <w:position w:val="0"/>
          <w:sz w:val="20"/>
          <w:szCs w:val="20"/>
          <w:lang w:val="en-US" w:eastAsia="en-US" w:bidi="en-US"/>
        </w:rPr>
        <w:t>Oxford：OxfordUniversityPress.</w:t>
      </w:r>
    </w:p>
    <w:p>
      <w:pPr>
        <w:pStyle w:val="23"/>
        <w:keepNext w:val="0"/>
        <w:keepLines w:val="0"/>
        <w:widowControl w:val="0"/>
        <w:shd w:val="clear" w:color="auto" w:fill="auto"/>
        <w:bidi w:val="0"/>
        <w:spacing w:before="0" w:after="0" w:line="364" w:lineRule="exact"/>
        <w:ind w:left="180" w:right="0" w:hanging="180"/>
        <w:jc w:val="both"/>
        <w:rPr>
          <w:sz w:val="20"/>
          <w:szCs w:val="20"/>
        </w:rPr>
      </w:pPr>
      <w:r>
        <w:rPr>
          <w:color w:val="000000"/>
          <w:spacing w:val="0"/>
          <w:w w:val="100"/>
          <w:position w:val="0"/>
          <w:sz w:val="20"/>
          <w:szCs w:val="20"/>
          <w:lang w:val="en-US" w:eastAsia="en-US" w:bidi="en-US"/>
        </w:rPr>
        <w:t>Willis,J.&amp;D.Willis</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1996</w:t>
      </w:r>
      <w:r>
        <w:rPr>
          <w:color w:val="000000"/>
          <w:spacing w:val="0"/>
          <w:w w:val="100"/>
          <w:position w:val="0"/>
          <w:sz w:val="20"/>
          <w:szCs w:val="20"/>
          <w:highlight w:val="none"/>
          <w:lang w:val="en-US" w:eastAsia="en-US" w:bidi="en-US"/>
        </w:rPr>
        <w:t>）</w:t>
      </w:r>
      <w:r>
        <w:rPr>
          <w:i/>
          <w:iCs/>
          <w:color w:val="000000"/>
          <w:spacing w:val="0"/>
          <w:w w:val="100"/>
          <w:position w:val="0"/>
          <w:sz w:val="20"/>
          <w:szCs w:val="20"/>
          <w:lang w:val="en-US" w:eastAsia="en-US" w:bidi="en-US"/>
        </w:rPr>
        <w:t>ChallengeandChangeinLanguageTeach</w:t>
      </w:r>
      <w:r>
        <w:rPr>
          <w:i/>
          <w:iCs/>
          <w:color w:val="000000"/>
          <w:spacing w:val="0"/>
          <w:w w:val="100"/>
          <w:position w:val="0"/>
          <w:sz w:val="20"/>
          <w:szCs w:val="20"/>
          <w:lang w:val="en-US" w:eastAsia="en-US" w:bidi="en-US"/>
        </w:rPr>
        <w:softHyphen/>
      </w:r>
      <w:r>
        <w:rPr>
          <w:i/>
          <w:iCs/>
          <w:color w:val="000000"/>
          <w:spacing w:val="0"/>
          <w:w w:val="100"/>
          <w:position w:val="0"/>
          <w:sz w:val="20"/>
          <w:szCs w:val="20"/>
          <w:lang w:val="en-US" w:eastAsia="en-US" w:bidi="en-US"/>
        </w:rPr>
        <w:t>ing,</w:t>
      </w:r>
      <w:r>
        <w:rPr>
          <w:color w:val="000000"/>
          <w:spacing w:val="0"/>
          <w:w w:val="100"/>
          <w:position w:val="0"/>
          <w:sz w:val="20"/>
          <w:szCs w:val="20"/>
          <w:lang w:val="en-US" w:eastAsia="en-US" w:bidi="en-US"/>
        </w:rPr>
        <w:t>MacmillanHeinemann.</w:t>
      </w:r>
    </w:p>
    <w:p>
      <w:pPr>
        <w:pStyle w:val="23"/>
        <w:keepNext w:val="0"/>
        <w:keepLines w:val="0"/>
        <w:widowControl w:val="0"/>
        <w:shd w:val="clear" w:color="auto" w:fill="auto"/>
        <w:bidi w:val="0"/>
        <w:spacing w:before="0" w:after="0" w:line="350" w:lineRule="exact"/>
        <w:ind w:left="180" w:right="0" w:hanging="180"/>
        <w:jc w:val="both"/>
      </w:pPr>
      <w:r>
        <w:rPr>
          <w:color w:val="000000"/>
          <w:spacing w:val="0"/>
          <w:w w:val="100"/>
          <w:position w:val="0"/>
        </w:rPr>
        <w:t>艾森克、基恩《认知心理学》</w:t>
      </w:r>
      <w:r>
        <w:rPr>
          <w:color w:val="000000"/>
          <w:spacing w:val="0"/>
          <w:w w:val="100"/>
          <w:position w:val="0"/>
          <w:highlight w:val="none"/>
          <w:lang w:val="en-US"/>
        </w:rPr>
        <w:t>（</w:t>
      </w:r>
      <w:r>
        <w:rPr>
          <w:color w:val="000000"/>
          <w:spacing w:val="0"/>
          <w:w w:val="100"/>
          <w:position w:val="0"/>
        </w:rPr>
        <w:t>第四版</w:t>
      </w:r>
      <w:r>
        <w:rPr>
          <w:color w:val="000000"/>
          <w:spacing w:val="0"/>
          <w:w w:val="100"/>
          <w:position w:val="0"/>
          <w:highlight w:val="none"/>
          <w:lang w:val="en-US"/>
        </w:rPr>
        <w:t>）</w:t>
      </w:r>
      <w:r>
        <w:rPr>
          <w:color w:val="000000"/>
          <w:spacing w:val="0"/>
          <w:w w:val="100"/>
          <w:position w:val="0"/>
        </w:rPr>
        <w:t>，高定国等译，华东师范大学出版社，</w:t>
      </w:r>
      <w:r>
        <w:rPr>
          <w:color w:val="000000"/>
          <w:spacing w:val="0"/>
          <w:w w:val="100"/>
          <w:position w:val="0"/>
          <w:sz w:val="20"/>
          <w:szCs w:val="20"/>
        </w:rPr>
        <w:t>2004</w:t>
      </w:r>
      <w:r>
        <w:rPr>
          <w:color w:val="000000"/>
          <w:spacing w:val="0"/>
          <w:w w:val="100"/>
          <w:position w:val="0"/>
        </w:rPr>
        <w:t>。</w:t>
      </w:r>
    </w:p>
    <w:p>
      <w:pPr>
        <w:pStyle w:val="23"/>
        <w:keepNext w:val="0"/>
        <w:keepLines w:val="0"/>
        <w:widowControl w:val="0"/>
        <w:shd w:val="clear" w:color="auto" w:fill="auto"/>
        <w:bidi w:val="0"/>
        <w:spacing w:before="0" w:after="0" w:line="350" w:lineRule="exact"/>
        <w:ind w:left="180" w:right="0" w:hanging="180"/>
        <w:jc w:val="both"/>
      </w:pPr>
      <w:r>
        <w:rPr>
          <w:color w:val="000000"/>
          <w:spacing w:val="0"/>
          <w:w w:val="100"/>
          <w:position w:val="0"/>
        </w:rPr>
        <w:t>白乐桑《汉语教材中的文、语领土之争：是合并，还是自主，抑或分离？》，《世界汉语教学》</w:t>
      </w:r>
      <w:r>
        <w:rPr>
          <w:color w:val="000000"/>
          <w:spacing w:val="0"/>
          <w:w w:val="100"/>
          <w:position w:val="0"/>
          <w:sz w:val="20"/>
          <w:szCs w:val="20"/>
        </w:rPr>
        <w:t>1996</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50" w:lineRule="exact"/>
        <w:ind w:left="0" w:right="0" w:firstLine="0"/>
        <w:jc w:val="both"/>
      </w:pPr>
      <w:r>
        <w:rPr>
          <w:color w:val="000000"/>
          <w:spacing w:val="0"/>
          <w:w w:val="100"/>
          <w:position w:val="0"/>
        </w:rPr>
        <w:t>白乐桑《学汉语不光是学一门语言》,《汉语世界》</w:t>
      </w:r>
      <w:r>
        <w:rPr>
          <w:color w:val="000000"/>
          <w:spacing w:val="0"/>
          <w:w w:val="100"/>
          <w:position w:val="0"/>
          <w:sz w:val="20"/>
          <w:szCs w:val="20"/>
        </w:rPr>
        <w:t>2006</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64" w:lineRule="exact"/>
        <w:ind w:left="0" w:right="0" w:firstLine="0"/>
        <w:jc w:val="both"/>
      </w:pPr>
      <w:r>
        <w:rPr>
          <w:color w:val="000000"/>
          <w:spacing w:val="0"/>
          <w:w w:val="100"/>
          <w:position w:val="0"/>
        </w:rPr>
        <w:t>白乐桑、张</w:t>
      </w:r>
      <w:r>
        <w:rPr>
          <w:color w:val="000000"/>
          <w:spacing w:val="0"/>
          <w:w w:val="100"/>
          <w:position w:val="0"/>
          <w:highlight w:val="none"/>
        </w:rPr>
        <w:t>丽</w:t>
      </w:r>
      <w:r>
        <w:rPr>
          <w:color w:val="000000"/>
          <w:spacing w:val="0"/>
          <w:w w:val="100"/>
          <w:position w:val="0"/>
        </w:rPr>
        <w:t>《〈欧洲语言共同参考框架〉新理念对汉语教学的启示与推</w:t>
      </w:r>
    </w:p>
    <w:p>
      <w:pPr>
        <w:pStyle w:val="23"/>
        <w:keepNext w:val="0"/>
        <w:keepLines w:val="0"/>
        <w:widowControl w:val="0"/>
        <w:shd w:val="clear" w:color="auto" w:fill="auto"/>
        <w:bidi w:val="0"/>
        <w:spacing w:before="0" w:after="0" w:line="362" w:lineRule="exact"/>
        <w:ind w:left="0" w:right="0" w:firstLine="160"/>
        <w:jc w:val="both"/>
      </w:pPr>
      <w:r>
        <w:rPr>
          <w:color w:val="000000"/>
          <w:spacing w:val="0"/>
          <w:w w:val="100"/>
          <w:position w:val="0"/>
        </w:rPr>
        <w:t>动——处于抉择关头的汉语教学</w:t>
      </w:r>
      <w:r>
        <w:rPr>
          <w:rFonts w:hint="eastAsia"/>
          <w:color w:val="000000"/>
          <w:spacing w:val="0"/>
          <w:w w:val="100"/>
          <w:position w:val="0"/>
          <w:highlight w:val="none"/>
          <w:lang w:eastAsia="zh-CN"/>
        </w:rPr>
        <w:t>》</w:t>
      </w:r>
      <w:r>
        <w:rPr>
          <w:color w:val="000000"/>
          <w:spacing w:val="0"/>
          <w:w w:val="100"/>
          <w:position w:val="0"/>
        </w:rPr>
        <w:t>，《世界汉语教学》</w:t>
      </w:r>
      <w:r>
        <w:rPr>
          <w:color w:val="000000"/>
          <w:spacing w:val="0"/>
          <w:w w:val="100"/>
          <w:position w:val="0"/>
          <w:sz w:val="20"/>
          <w:szCs w:val="20"/>
        </w:rPr>
        <w:t>2008</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60" w:lineRule="exact"/>
        <w:ind w:left="160" w:right="0" w:hanging="160"/>
        <w:jc w:val="both"/>
      </w:pPr>
      <w:r>
        <w:rPr>
          <w:color w:val="000000"/>
          <w:spacing w:val="0"/>
          <w:w w:val="100"/>
          <w:position w:val="0"/>
        </w:rPr>
        <w:t>卜皑莹、田军《中西文化对比在初级汉语教学中之应用》，《第九届国际汉语教学研讨会论文选》，高等教育出版社</w:t>
      </w:r>
      <w:r>
        <w:rPr>
          <w:color w:val="000000"/>
          <w:spacing w:val="0"/>
          <w:w w:val="100"/>
          <w:position w:val="0"/>
          <w:sz w:val="20"/>
          <w:szCs w:val="20"/>
        </w:rPr>
        <w:t>,2010</w:t>
      </w:r>
      <w:r>
        <w:rPr>
          <w:color w:val="000000"/>
          <w:spacing w:val="0"/>
          <w:w w:val="100"/>
          <w:position w:val="0"/>
        </w:rPr>
        <w:t>。</w:t>
      </w:r>
    </w:p>
    <w:p>
      <w:pPr>
        <w:pStyle w:val="23"/>
        <w:keepNext w:val="0"/>
        <w:keepLines w:val="0"/>
        <w:widowControl w:val="0"/>
        <w:shd w:val="clear" w:color="auto" w:fill="auto"/>
        <w:bidi w:val="0"/>
        <w:spacing w:before="0" w:after="0" w:line="346" w:lineRule="exact"/>
        <w:ind w:left="160" w:right="0" w:hanging="160"/>
        <w:jc w:val="both"/>
      </w:pPr>
      <w:r>
        <w:rPr>
          <w:color w:val="000000"/>
          <w:spacing w:val="0"/>
          <w:w w:val="100"/>
          <w:position w:val="0"/>
        </w:rPr>
        <w:t>陈莉《试论教学模式的建立及意义》，《北大海外教育》第</w:t>
      </w:r>
      <w:r>
        <w:rPr>
          <w:color w:val="000000"/>
          <w:spacing w:val="0"/>
          <w:w w:val="100"/>
          <w:position w:val="0"/>
          <w:sz w:val="20"/>
          <w:szCs w:val="20"/>
        </w:rPr>
        <w:t>1</w:t>
      </w:r>
      <w:r>
        <w:rPr>
          <w:color w:val="000000"/>
          <w:spacing w:val="0"/>
          <w:w w:val="100"/>
          <w:position w:val="0"/>
        </w:rPr>
        <w:t>辑，北京大学出版社</w:t>
      </w:r>
      <w:r>
        <w:rPr>
          <w:color w:val="000000"/>
          <w:spacing w:val="0"/>
          <w:w w:val="100"/>
          <w:position w:val="0"/>
          <w:sz w:val="20"/>
          <w:szCs w:val="20"/>
        </w:rPr>
        <w:t>，1997</w:t>
      </w:r>
      <w:r>
        <w:rPr>
          <w:color w:val="000000"/>
          <w:spacing w:val="0"/>
          <w:w w:val="100"/>
          <w:position w:val="0"/>
        </w:rPr>
        <w:t>。</w:t>
      </w:r>
    </w:p>
    <w:p>
      <w:pPr>
        <w:pStyle w:val="23"/>
        <w:keepNext w:val="0"/>
        <w:keepLines w:val="0"/>
        <w:widowControl w:val="0"/>
        <w:shd w:val="clear" w:color="auto" w:fill="auto"/>
        <w:bidi w:val="0"/>
        <w:spacing w:before="0" w:after="0" w:line="346" w:lineRule="exact"/>
        <w:ind w:left="160" w:right="0" w:hanging="160"/>
        <w:jc w:val="both"/>
      </w:pPr>
      <w:r>
        <w:rPr>
          <w:color w:val="000000"/>
          <w:spacing w:val="0"/>
          <w:w w:val="100"/>
          <w:position w:val="0"/>
        </w:rPr>
        <w:t>陈贤纯《对外汉语中级阶段教学改革构想——词语</w:t>
      </w:r>
      <w:r>
        <w:rPr>
          <w:color w:val="000000"/>
          <w:spacing w:val="0"/>
          <w:w w:val="100"/>
          <w:position w:val="0"/>
          <w:highlight w:val="none"/>
        </w:rPr>
        <w:t>的集中</w:t>
      </w:r>
      <w:r>
        <w:rPr>
          <w:color w:val="000000"/>
          <w:spacing w:val="0"/>
          <w:w w:val="100"/>
          <w:position w:val="0"/>
        </w:rPr>
        <w:t>强化教学》,《世界汉语教学》</w:t>
      </w:r>
      <w:r>
        <w:rPr>
          <w:color w:val="000000"/>
          <w:spacing w:val="0"/>
          <w:w w:val="100"/>
          <w:position w:val="0"/>
          <w:sz w:val="20"/>
          <w:szCs w:val="20"/>
        </w:rPr>
        <w:t>1999</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46" w:lineRule="exact"/>
        <w:ind w:left="160" w:right="0" w:hanging="160"/>
        <w:jc w:val="both"/>
      </w:pPr>
      <w:r>
        <w:rPr>
          <w:color w:val="000000"/>
          <w:spacing w:val="0"/>
          <w:w w:val="100"/>
          <w:position w:val="0"/>
        </w:rPr>
        <w:t>陈贤纯《强化教学：提高效率之路——〈汉语强化教程〉的编写与实验》，《语言教学与研究》</w:t>
      </w:r>
      <w:r>
        <w:rPr>
          <w:color w:val="000000"/>
          <w:spacing w:val="0"/>
          <w:w w:val="100"/>
          <w:position w:val="0"/>
          <w:sz w:val="20"/>
          <w:szCs w:val="20"/>
        </w:rPr>
        <w:t>2005</w:t>
      </w:r>
      <w:r>
        <w:rPr>
          <w:color w:val="000000"/>
          <w:spacing w:val="0"/>
          <w:w w:val="100"/>
          <w:position w:val="0"/>
        </w:rPr>
        <w:t>年第</w:t>
      </w:r>
      <w:r>
        <w:rPr>
          <w:color w:val="000000"/>
          <w:spacing w:val="0"/>
          <w:w w:val="100"/>
          <w:position w:val="0"/>
          <w:sz w:val="20"/>
          <w:szCs w:val="20"/>
        </w:rPr>
        <w:t>6</w:t>
      </w:r>
      <w:r>
        <w:rPr>
          <w:color w:val="000000"/>
          <w:spacing w:val="0"/>
          <w:w w:val="100"/>
          <w:position w:val="0"/>
        </w:rPr>
        <w:t>期。</w:t>
      </w:r>
    </w:p>
    <w:p>
      <w:pPr>
        <w:pStyle w:val="23"/>
        <w:keepNext w:val="0"/>
        <w:keepLines w:val="0"/>
        <w:widowControl w:val="0"/>
        <w:shd w:val="clear" w:color="auto" w:fill="auto"/>
        <w:bidi w:val="0"/>
        <w:spacing w:before="0" w:after="0" w:line="374" w:lineRule="exact"/>
        <w:ind w:left="0" w:right="0" w:firstLine="0"/>
        <w:jc w:val="both"/>
      </w:pPr>
      <w:r>
        <w:rPr>
          <w:color w:val="000000"/>
          <w:spacing w:val="0"/>
          <w:w w:val="100"/>
          <w:position w:val="0"/>
        </w:rPr>
        <w:t>陈永明等《教师教育研究》,华东师范大学出版社</w:t>
      </w:r>
      <w:r>
        <w:rPr>
          <w:color w:val="000000"/>
          <w:spacing w:val="0"/>
          <w:w w:val="100"/>
          <w:position w:val="0"/>
          <w:sz w:val="20"/>
          <w:szCs w:val="20"/>
        </w:rPr>
        <w:t>,2003</w:t>
      </w:r>
      <w:r>
        <w:rPr>
          <w:color w:val="000000"/>
          <w:spacing w:val="0"/>
          <w:w w:val="100"/>
          <w:position w:val="0"/>
        </w:rPr>
        <w:t>。</w:t>
      </w:r>
    </w:p>
    <w:p>
      <w:pPr>
        <w:pStyle w:val="23"/>
        <w:keepNext w:val="0"/>
        <w:keepLines w:val="0"/>
        <w:widowControl w:val="0"/>
        <w:shd w:val="clear" w:color="auto" w:fill="auto"/>
        <w:bidi w:val="0"/>
        <w:spacing w:before="0" w:after="0" w:line="374" w:lineRule="exact"/>
        <w:ind w:left="0" w:right="0" w:firstLine="0"/>
        <w:jc w:val="both"/>
      </w:pPr>
      <w:r>
        <w:rPr>
          <w:color w:val="000000"/>
          <w:spacing w:val="0"/>
          <w:w w:val="100"/>
          <w:position w:val="0"/>
        </w:rPr>
        <w:t>程晓堂《任务型语言教学》，高等教育出版社</w:t>
      </w:r>
      <w:r>
        <w:rPr>
          <w:color w:val="000000"/>
          <w:spacing w:val="0"/>
          <w:w w:val="100"/>
          <w:position w:val="0"/>
          <w:sz w:val="20"/>
          <w:szCs w:val="20"/>
        </w:rPr>
        <w:t>,2004</w:t>
      </w:r>
      <w:r>
        <w:rPr>
          <w:color w:val="000000"/>
          <w:spacing w:val="0"/>
          <w:w w:val="100"/>
          <w:position w:val="0"/>
        </w:rPr>
        <w:t>。</w:t>
      </w:r>
    </w:p>
    <w:p>
      <w:pPr>
        <w:pStyle w:val="23"/>
        <w:keepNext w:val="0"/>
        <w:keepLines w:val="0"/>
        <w:widowControl w:val="0"/>
        <w:shd w:val="clear" w:color="auto" w:fill="auto"/>
        <w:bidi w:val="0"/>
        <w:spacing w:before="0" w:after="0" w:line="374" w:lineRule="exact"/>
        <w:ind w:left="160" w:right="0" w:hanging="160"/>
        <w:jc w:val="both"/>
      </w:pPr>
      <w:r>
        <w:rPr>
          <w:color w:val="000000"/>
          <w:spacing w:val="0"/>
          <w:w w:val="100"/>
          <w:position w:val="0"/>
        </w:rPr>
        <w:t>褚远辉、辉进宇《谈当代教学模式的发展趋势》,《教学与管理》</w:t>
      </w:r>
      <w:r>
        <w:rPr>
          <w:color w:val="000000"/>
          <w:spacing w:val="0"/>
          <w:w w:val="100"/>
          <w:position w:val="0"/>
          <w:sz w:val="20"/>
          <w:szCs w:val="20"/>
        </w:rPr>
        <w:t>2003</w:t>
      </w:r>
      <w:r>
        <w:rPr>
          <w:color w:val="000000"/>
          <w:spacing w:val="0"/>
          <w:w w:val="100"/>
          <w:position w:val="0"/>
        </w:rPr>
        <w:t>年第</w:t>
      </w:r>
      <w:r>
        <w:rPr>
          <w:color w:val="000000"/>
          <w:spacing w:val="0"/>
          <w:w w:val="100"/>
          <w:position w:val="0"/>
          <w:sz w:val="20"/>
          <w:szCs w:val="20"/>
        </w:rPr>
        <w:t>22</w:t>
      </w:r>
      <w:r>
        <w:rPr>
          <w:color w:val="000000"/>
          <w:spacing w:val="0"/>
          <w:w w:val="100"/>
          <w:position w:val="0"/>
        </w:rPr>
        <w:t>期。</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崔永华《基础汉语教学模式的改革》，《世界汉语教学》</w:t>
      </w:r>
      <w:r>
        <w:rPr>
          <w:color w:val="000000"/>
          <w:spacing w:val="0"/>
          <w:w w:val="100"/>
          <w:position w:val="0"/>
          <w:sz w:val="20"/>
          <w:szCs w:val="20"/>
        </w:rPr>
        <w:t>1999</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崔永华《对外汉语教学设计导论》，北京语言大学出版社</w:t>
      </w:r>
      <w:r>
        <w:rPr>
          <w:color w:val="000000"/>
          <w:spacing w:val="0"/>
          <w:w w:val="100"/>
          <w:position w:val="0"/>
          <w:sz w:val="20"/>
          <w:szCs w:val="20"/>
        </w:rPr>
        <w:t>，2008</w:t>
      </w:r>
      <w:r>
        <w:rPr>
          <w:color w:val="000000"/>
          <w:spacing w:val="0"/>
          <w:w w:val="100"/>
          <w:position w:val="0"/>
        </w:rPr>
        <w:t>。</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崔永华、杨寄洲《汉语课堂教学技巧》，北京语言文化大学出版社</w:t>
      </w:r>
      <w:r>
        <w:rPr>
          <w:color w:val="000000"/>
          <w:spacing w:val="0"/>
          <w:w w:val="100"/>
          <w:position w:val="0"/>
          <w:sz w:val="20"/>
          <w:szCs w:val="20"/>
        </w:rPr>
        <w:t>,2002</w:t>
      </w:r>
      <w:r>
        <w:rPr>
          <w:color w:val="000000"/>
          <w:spacing w:val="0"/>
          <w:w w:val="100"/>
          <w:position w:val="0"/>
        </w:rPr>
        <w:t>。</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崔允部主编《有效教学》，华东师范大学出版社</w:t>
      </w:r>
      <w:r>
        <w:rPr>
          <w:color w:val="000000"/>
          <w:spacing w:val="0"/>
          <w:w w:val="100"/>
          <w:position w:val="0"/>
          <w:sz w:val="20"/>
          <w:szCs w:val="20"/>
        </w:rPr>
        <w:t>,2009</w:t>
      </w:r>
      <w:r>
        <w:rPr>
          <w:color w:val="000000"/>
          <w:spacing w:val="0"/>
          <w:w w:val="100"/>
          <w:position w:val="0"/>
        </w:rPr>
        <w:t>。</w:t>
      </w:r>
    </w:p>
    <w:p>
      <w:pPr>
        <w:pStyle w:val="23"/>
        <w:keepNext w:val="0"/>
        <w:keepLines w:val="0"/>
        <w:widowControl w:val="0"/>
        <w:shd w:val="clear" w:color="auto" w:fill="auto"/>
        <w:bidi w:val="0"/>
        <w:spacing w:before="0" w:after="0" w:line="362" w:lineRule="exact"/>
        <w:ind w:left="160" w:right="0" w:hanging="160"/>
        <w:jc w:val="both"/>
      </w:pPr>
      <w:r>
        <w:rPr>
          <w:color w:val="000000"/>
          <w:spacing w:val="0"/>
          <w:w w:val="100"/>
          <w:position w:val="0"/>
        </w:rPr>
        <w:t>杜玲玲、程伟民《从佟秉正主编的〈汉语口语〉看教材编写的趣味性》,《国外汉语教学动态》</w:t>
      </w:r>
      <w:r>
        <w:rPr>
          <w:color w:val="000000"/>
          <w:spacing w:val="0"/>
          <w:w w:val="100"/>
          <w:position w:val="0"/>
          <w:sz w:val="20"/>
          <w:szCs w:val="20"/>
        </w:rPr>
        <w:t>2004</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范梅南《教学机智——教育智慧的意蕴》，李树英译，教育科学出版社</w:t>
      </w:r>
      <w:r>
        <w:rPr>
          <w:color w:val="000000"/>
          <w:spacing w:val="0"/>
          <w:w w:val="100"/>
          <w:position w:val="0"/>
          <w:sz w:val="20"/>
          <w:szCs w:val="20"/>
        </w:rPr>
        <w:t>,2001</w:t>
      </w:r>
      <w:r>
        <w:rPr>
          <w:color w:val="000000"/>
          <w:spacing w:val="0"/>
          <w:w w:val="100"/>
          <w:position w:val="0"/>
        </w:rPr>
        <w:t>。方欣欣《汉语口语课本题材内容可行性的抽样调</w:t>
      </w:r>
      <w:r>
        <w:rPr>
          <w:color w:val="000000"/>
          <w:spacing w:val="0"/>
          <w:w w:val="100"/>
          <w:position w:val="0"/>
          <w:highlight w:val="none"/>
          <w:lang w:val="en-US"/>
        </w:rPr>
        <w:t>查</w:t>
      </w:r>
      <w:r>
        <w:rPr>
          <w:color w:val="000000"/>
          <w:spacing w:val="0"/>
          <w:w w:val="100"/>
          <w:position w:val="0"/>
        </w:rPr>
        <w:t>》，</w:t>
      </w:r>
      <w:r>
        <w:rPr>
          <w:color w:val="000000"/>
          <w:spacing w:val="0"/>
          <w:w w:val="100"/>
          <w:position w:val="0"/>
          <w:highlight w:val="none"/>
        </w:rPr>
        <w:t>《</w:t>
      </w:r>
      <w:r>
        <w:rPr>
          <w:color w:val="000000"/>
          <w:spacing w:val="0"/>
          <w:w w:val="100"/>
          <w:position w:val="0"/>
        </w:rPr>
        <w:t>汉语学报</w:t>
      </w:r>
      <w:r>
        <w:rPr>
          <w:rFonts w:hint="eastAsia"/>
          <w:color w:val="000000"/>
          <w:spacing w:val="0"/>
          <w:w w:val="100"/>
          <w:position w:val="0"/>
          <w:sz w:val="20"/>
          <w:szCs w:val="20"/>
          <w:highlight w:val="none"/>
          <w:lang w:eastAsia="zh-CN"/>
        </w:rPr>
        <w:t>〉</w:t>
      </w:r>
      <w:r>
        <w:rPr>
          <w:color w:val="000000"/>
          <w:spacing w:val="0"/>
          <w:w w:val="100"/>
          <w:position w:val="0"/>
          <w:sz w:val="20"/>
          <w:szCs w:val="20"/>
        </w:rPr>
        <w:t>2000</w:t>
      </w:r>
      <w:r>
        <w:rPr>
          <w:color w:val="000000"/>
          <w:spacing w:val="0"/>
          <w:w w:val="100"/>
          <w:position w:val="0"/>
        </w:rPr>
        <w:t>年下•卷。</w:t>
      </w:r>
    </w:p>
    <w:p>
      <w:pPr>
        <w:pStyle w:val="23"/>
        <w:keepNext w:val="0"/>
        <w:keepLines w:val="0"/>
        <w:widowControl w:val="0"/>
        <w:shd w:val="clear" w:color="auto" w:fill="auto"/>
        <w:bidi w:val="0"/>
        <w:spacing w:before="0" w:after="0" w:line="341" w:lineRule="exact"/>
        <w:ind w:left="160" w:right="0" w:hanging="160"/>
        <w:jc w:val="both"/>
      </w:pPr>
      <w:r>
        <w:rPr>
          <w:color w:val="000000"/>
          <w:spacing w:val="0"/>
          <w:w w:val="100"/>
          <w:position w:val="0"/>
        </w:rPr>
        <w:t>方绪军、杨惠中、朱正才《制定全国统一的语言能力等级量表的原则与方法》，</w:t>
      </w:r>
      <w:r>
        <w:rPr>
          <w:color w:val="000000"/>
          <w:spacing w:val="0"/>
          <w:w w:val="100"/>
          <w:position w:val="0"/>
          <w:highlight w:val="none"/>
        </w:rPr>
        <w:t>《</w:t>
      </w:r>
      <w:r>
        <w:rPr>
          <w:color w:val="000000"/>
          <w:spacing w:val="0"/>
          <w:w w:val="100"/>
          <w:position w:val="0"/>
        </w:rPr>
        <w:t>现代外语（季刊</w:t>
      </w:r>
      <w:r>
        <w:rPr>
          <w:color w:val="000000"/>
          <w:spacing w:val="0"/>
          <w:w w:val="100"/>
          <w:position w:val="0"/>
          <w:sz w:val="20"/>
          <w:szCs w:val="20"/>
        </w:rPr>
        <w:t>）））2008</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79" w:lineRule="exact"/>
        <w:ind w:left="0" w:right="0" w:firstLine="0"/>
        <w:jc w:val="both"/>
      </w:pPr>
      <w:r>
        <w:rPr>
          <w:color w:val="000000"/>
          <w:spacing w:val="0"/>
          <w:w w:val="100"/>
          <w:position w:val="0"/>
        </w:rPr>
        <w:t>高维《教学隐喻的分类刍议》，《教学月刊（中学版）》</w:t>
      </w:r>
      <w:r>
        <w:rPr>
          <w:color w:val="000000"/>
          <w:spacing w:val="0"/>
          <w:w w:val="100"/>
          <w:position w:val="0"/>
          <w:sz w:val="20"/>
          <w:szCs w:val="20"/>
        </w:rPr>
        <w:t>2009</w:t>
      </w:r>
      <w:r>
        <w:rPr>
          <w:color w:val="000000"/>
          <w:spacing w:val="0"/>
          <w:w w:val="100"/>
          <w:position w:val="0"/>
        </w:rPr>
        <w:t>年第</w:t>
      </w:r>
      <w:r>
        <w:rPr>
          <w:color w:val="000000"/>
          <w:spacing w:val="0"/>
          <w:w w:val="100"/>
          <w:position w:val="0"/>
          <w:sz w:val="20"/>
          <w:szCs w:val="20"/>
        </w:rPr>
        <w:t>9</w:t>
      </w:r>
      <w:r>
        <w:rPr>
          <w:color w:val="000000"/>
          <w:spacing w:val="0"/>
          <w:w w:val="100"/>
          <w:position w:val="0"/>
        </w:rPr>
        <w:t>期（下）。</w:t>
      </w:r>
    </w:p>
    <w:p>
      <w:pPr>
        <w:pStyle w:val="23"/>
        <w:keepNext w:val="0"/>
        <w:keepLines w:val="0"/>
        <w:widowControl w:val="0"/>
        <w:shd w:val="clear" w:color="auto" w:fill="auto"/>
        <w:bidi w:val="0"/>
        <w:spacing w:before="0" w:after="0" w:line="379" w:lineRule="exact"/>
        <w:ind w:left="160" w:right="0" w:hanging="160"/>
        <w:jc w:val="both"/>
      </w:pPr>
      <w:r>
        <w:rPr>
          <w:color w:val="000000"/>
          <w:spacing w:val="0"/>
          <w:w w:val="100"/>
          <w:position w:val="0"/>
        </w:rPr>
        <w:t>高越《非英语专业大学生词汇策略研究》，《国外外语教学》</w:t>
      </w:r>
      <w:r>
        <w:rPr>
          <w:color w:val="000000"/>
          <w:spacing w:val="0"/>
          <w:w w:val="100"/>
          <w:position w:val="0"/>
          <w:sz w:val="20"/>
          <w:szCs w:val="20"/>
        </w:rPr>
        <w:t>2004</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62" w:lineRule="exact"/>
        <w:ind w:left="160" w:right="0" w:hanging="160"/>
        <w:jc w:val="both"/>
        <w:sectPr>
          <w:headerReference r:id="rId829" w:type="first"/>
          <w:footerReference r:id="rId832" w:type="first"/>
          <w:headerReference r:id="rId827" w:type="default"/>
          <w:footerReference r:id="rId830" w:type="default"/>
          <w:headerReference r:id="rId828" w:type="even"/>
          <w:footerReference r:id="rId831"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高兰生、陈岳辉《英语测试论》，广西教育出版社</w:t>
      </w:r>
      <w:r>
        <w:rPr>
          <w:color w:val="000000"/>
          <w:spacing w:val="0"/>
          <w:w w:val="100"/>
          <w:position w:val="0"/>
          <w:sz w:val="20"/>
          <w:szCs w:val="20"/>
        </w:rPr>
        <w:t>，1996</w:t>
      </w:r>
      <w:r>
        <w:rPr>
          <w:color w:val="000000"/>
          <w:spacing w:val="0"/>
          <w:w w:val="100"/>
          <w:position w:val="0"/>
        </w:rPr>
        <w:t>。</w:t>
      </w:r>
    </w:p>
    <w:p>
      <w:pPr>
        <w:pStyle w:val="23"/>
        <w:keepNext w:val="0"/>
        <w:keepLines w:val="0"/>
        <w:widowControl w:val="0"/>
        <w:shd w:val="clear" w:color="auto" w:fill="auto"/>
        <w:bidi w:val="0"/>
        <w:spacing w:before="0" w:after="0" w:line="353" w:lineRule="exact"/>
        <w:ind w:left="0" w:right="0" w:firstLine="0"/>
        <w:jc w:val="left"/>
      </w:pPr>
      <w:r>
        <w:rPr>
          <w:color w:val="000000"/>
          <w:spacing w:val="0"/>
          <w:w w:val="100"/>
          <w:position w:val="0"/>
        </w:rPr>
        <w:t>郭熙</w:t>
      </w:r>
      <w:r>
        <w:rPr>
          <w:color w:val="000000"/>
          <w:spacing w:val="0"/>
          <w:w w:val="100"/>
          <w:position w:val="0"/>
          <w:highlight w:val="none"/>
          <w:lang w:val="zh-CN" w:eastAsia="zh-CN" w:bidi="zh-CN"/>
        </w:rPr>
        <w:t>《</w:t>
      </w:r>
      <w:r>
        <w:rPr>
          <w:color w:val="000000"/>
          <w:spacing w:val="0"/>
          <w:w w:val="100"/>
          <w:position w:val="0"/>
          <w:lang w:val="zh-CN" w:eastAsia="zh-CN" w:bidi="zh-CN"/>
        </w:rPr>
        <w:t>“对</w:t>
      </w:r>
      <w:r>
        <w:rPr>
          <w:color w:val="000000"/>
          <w:spacing w:val="0"/>
          <w:w w:val="100"/>
          <w:position w:val="0"/>
        </w:rPr>
        <w:t>外汉语学”说略</w:t>
      </w:r>
      <w:r>
        <w:rPr>
          <w:rFonts w:hint="eastAsia"/>
          <w:color w:val="000000"/>
          <w:spacing w:val="0"/>
          <w:w w:val="100"/>
          <w:position w:val="0"/>
          <w:highlight w:val="none"/>
          <w:lang w:eastAsia="zh-CN"/>
        </w:rPr>
        <w:t>》</w:t>
      </w:r>
      <w:r>
        <w:rPr>
          <w:color w:val="000000"/>
          <w:spacing w:val="0"/>
          <w:w w:val="100"/>
          <w:position w:val="0"/>
        </w:rPr>
        <w:t>,《汉语学习》</w:t>
      </w:r>
      <w:r>
        <w:rPr>
          <w:color w:val="000000"/>
          <w:spacing w:val="0"/>
          <w:w w:val="100"/>
          <w:position w:val="0"/>
          <w:sz w:val="20"/>
          <w:szCs w:val="20"/>
        </w:rPr>
        <w:t>2004</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54" w:lineRule="exact"/>
        <w:ind w:left="200" w:right="0" w:hanging="200"/>
        <w:jc w:val="both"/>
      </w:pPr>
      <w:r>
        <w:rPr>
          <w:color w:val="000000"/>
          <w:spacing w:val="0"/>
          <w:w w:val="100"/>
          <w:position w:val="0"/>
        </w:rPr>
        <w:t>郭彩琴《挑战与选择：跨世纪</w:t>
      </w:r>
      <w:r>
        <w:rPr>
          <w:color w:val="000000"/>
          <w:spacing w:val="0"/>
          <w:w w:val="100"/>
          <w:position w:val="0"/>
          <w:highlight w:val="none"/>
        </w:rPr>
        <w:t>的教师</w:t>
      </w:r>
      <w:r>
        <w:rPr>
          <w:color w:val="000000"/>
          <w:spacing w:val="0"/>
          <w:w w:val="100"/>
          <w:position w:val="0"/>
        </w:rPr>
        <w:t>素质结构的重组》，《江海学刊》</w:t>
      </w:r>
      <w:r>
        <w:rPr>
          <w:color w:val="000000"/>
          <w:spacing w:val="0"/>
          <w:w w:val="100"/>
          <w:position w:val="0"/>
          <w:sz w:val="20"/>
          <w:szCs w:val="20"/>
        </w:rPr>
        <w:t>1998</w:t>
      </w:r>
      <w:r>
        <w:rPr>
          <w:color w:val="000000"/>
          <w:spacing w:val="0"/>
          <w:w w:val="100"/>
          <w:position w:val="0"/>
        </w:rPr>
        <w:t>年第</w:t>
      </w:r>
      <w:r>
        <w:rPr>
          <w:color w:val="000000"/>
          <w:spacing w:val="0"/>
          <w:w w:val="100"/>
          <w:position w:val="0"/>
          <w:sz w:val="20"/>
          <w:szCs w:val="20"/>
        </w:rPr>
        <w:t>6</w:t>
      </w:r>
      <w:r>
        <w:rPr>
          <w:color w:val="000000"/>
          <w:spacing w:val="0"/>
          <w:w w:val="100"/>
          <w:position w:val="0"/>
        </w:rPr>
        <w:t>期。</w:t>
      </w:r>
    </w:p>
    <w:p>
      <w:pPr>
        <w:pStyle w:val="23"/>
        <w:keepNext w:val="0"/>
        <w:keepLines w:val="0"/>
        <w:widowControl w:val="0"/>
        <w:shd w:val="clear" w:color="auto" w:fill="auto"/>
        <w:bidi w:val="0"/>
        <w:spacing w:before="0" w:after="0" w:line="354" w:lineRule="exact"/>
        <w:ind w:left="200" w:right="0" w:hanging="200"/>
        <w:jc w:val="both"/>
      </w:pPr>
      <w:r>
        <w:rPr>
          <w:color w:val="000000"/>
          <w:spacing w:val="0"/>
          <w:w w:val="100"/>
          <w:position w:val="0"/>
        </w:rPr>
        <w:t>郭晓冬《汉语作为第二语言语法教学的</w:t>
      </w:r>
      <w:r>
        <w:rPr>
          <w:color w:val="000000"/>
          <w:spacing w:val="0"/>
          <w:w w:val="100"/>
          <w:position w:val="0"/>
          <w:sz w:val="20"/>
          <w:szCs w:val="20"/>
          <w:lang w:val="en-US" w:eastAsia="en-US" w:bidi="en-US"/>
        </w:rPr>
        <w:t>PPP</w:t>
      </w:r>
      <w:r>
        <w:rPr>
          <w:color w:val="000000"/>
          <w:spacing w:val="0"/>
          <w:w w:val="100"/>
          <w:position w:val="0"/>
        </w:rPr>
        <w:t>模式和</w:t>
      </w:r>
      <w:r>
        <w:rPr>
          <w:color w:val="000000"/>
          <w:spacing w:val="0"/>
          <w:w w:val="100"/>
          <w:position w:val="0"/>
          <w:sz w:val="20"/>
          <w:szCs w:val="20"/>
          <w:lang w:val="en-US" w:eastAsia="en-US" w:bidi="en-US"/>
        </w:rPr>
        <w:t>PACE</w:t>
      </w:r>
      <w:r>
        <w:rPr>
          <w:color w:val="000000"/>
          <w:spacing w:val="0"/>
          <w:w w:val="100"/>
          <w:position w:val="0"/>
        </w:rPr>
        <w:t>模式的对比研究》,华东师范大学硕士学位论文</w:t>
      </w:r>
      <w:r>
        <w:rPr>
          <w:color w:val="000000"/>
          <w:spacing w:val="0"/>
          <w:w w:val="100"/>
          <w:position w:val="0"/>
          <w:sz w:val="20"/>
          <w:szCs w:val="20"/>
        </w:rPr>
        <w:t>，2011</w:t>
      </w:r>
      <w:r>
        <w:rPr>
          <w:color w:val="000000"/>
          <w:spacing w:val="0"/>
          <w:w w:val="100"/>
          <w:position w:val="0"/>
        </w:rPr>
        <w:t>。</w:t>
      </w:r>
    </w:p>
    <w:p>
      <w:pPr>
        <w:pStyle w:val="23"/>
        <w:keepNext w:val="0"/>
        <w:keepLines w:val="0"/>
        <w:widowControl w:val="0"/>
        <w:shd w:val="clear" w:color="auto" w:fill="auto"/>
        <w:bidi w:val="0"/>
        <w:spacing w:before="0" w:after="0" w:line="354" w:lineRule="exact"/>
        <w:ind w:left="200" w:right="0" w:hanging="200"/>
        <w:jc w:val="both"/>
      </w:pPr>
      <w:r>
        <w:rPr>
          <w:color w:val="000000"/>
          <w:spacing w:val="0"/>
          <w:w w:val="100"/>
          <w:position w:val="0"/>
        </w:rPr>
        <w:t>国家汉办《高等学校外国留学生汉语言专业教学大纲》，北京语言文化大学出版社</w:t>
      </w:r>
      <w:r>
        <w:rPr>
          <w:color w:val="000000"/>
          <w:spacing w:val="0"/>
          <w:w w:val="100"/>
          <w:position w:val="0"/>
          <w:sz w:val="20"/>
          <w:szCs w:val="20"/>
        </w:rPr>
        <w:t>，2002</w:t>
      </w:r>
      <w:r>
        <w:rPr>
          <w:color w:val="000000"/>
          <w:spacing w:val="0"/>
          <w:w w:val="100"/>
          <w:position w:val="0"/>
        </w:rPr>
        <w:t>。</w:t>
      </w:r>
    </w:p>
    <w:p>
      <w:pPr>
        <w:pStyle w:val="23"/>
        <w:keepNext w:val="0"/>
        <w:keepLines w:val="0"/>
        <w:widowControl w:val="0"/>
        <w:shd w:val="clear" w:color="auto" w:fill="auto"/>
        <w:bidi w:val="0"/>
        <w:spacing w:before="0" w:after="0" w:line="346" w:lineRule="exact"/>
        <w:ind w:left="200" w:right="0" w:hanging="200"/>
        <w:jc w:val="both"/>
      </w:pPr>
      <w:r>
        <w:rPr>
          <w:color w:val="000000"/>
          <w:spacing w:val="0"/>
          <w:w w:val="100"/>
          <w:position w:val="0"/>
        </w:rPr>
        <w:t>国家汉办《高等学校外国留学生汉语教学大纲（长期进修）》，北京语言大学出版社</w:t>
      </w:r>
      <w:r>
        <w:rPr>
          <w:color w:val="000000"/>
          <w:spacing w:val="0"/>
          <w:w w:val="100"/>
          <w:position w:val="0"/>
          <w:sz w:val="20"/>
          <w:szCs w:val="20"/>
        </w:rPr>
        <w:t>，2002</w:t>
      </w:r>
      <w:r>
        <w:rPr>
          <w:color w:val="000000"/>
          <w:spacing w:val="0"/>
          <w:w w:val="100"/>
          <w:position w:val="0"/>
        </w:rPr>
        <w:t>。</w:t>
      </w:r>
    </w:p>
    <w:p>
      <w:pPr>
        <w:pStyle w:val="23"/>
        <w:keepNext w:val="0"/>
        <w:keepLines w:val="0"/>
        <w:widowControl w:val="0"/>
        <w:shd w:val="clear" w:color="auto" w:fill="auto"/>
        <w:bidi w:val="0"/>
        <w:spacing w:before="0" w:after="0" w:line="346" w:lineRule="exact"/>
        <w:ind w:left="200" w:right="0" w:hanging="200"/>
        <w:jc w:val="both"/>
      </w:pPr>
      <w:r>
        <w:rPr>
          <w:color w:val="000000"/>
          <w:spacing w:val="0"/>
          <w:w w:val="100"/>
          <w:position w:val="0"/>
        </w:rPr>
        <w:t>国家汉办《高等学校外国留学生汉语教学大纲（短期强化）》，北京语言大学出版社</w:t>
      </w:r>
      <w:r>
        <w:rPr>
          <w:color w:val="000000"/>
          <w:spacing w:val="0"/>
          <w:w w:val="100"/>
          <w:position w:val="0"/>
          <w:sz w:val="20"/>
          <w:szCs w:val="20"/>
        </w:rPr>
        <w:t>，2002</w:t>
      </w:r>
      <w:r>
        <w:rPr>
          <w:color w:val="000000"/>
          <w:spacing w:val="0"/>
          <w:w w:val="100"/>
          <w:position w:val="0"/>
        </w:rPr>
        <w:t>。</w:t>
      </w:r>
    </w:p>
    <w:p>
      <w:pPr>
        <w:pStyle w:val="23"/>
        <w:keepNext w:val="0"/>
        <w:keepLines w:val="0"/>
        <w:widowControl w:val="0"/>
        <w:shd w:val="clear" w:color="auto" w:fill="auto"/>
        <w:bidi w:val="0"/>
        <w:spacing w:before="0" w:after="0" w:line="346" w:lineRule="exact"/>
        <w:ind w:left="0" w:right="0" w:firstLine="0"/>
        <w:jc w:val="left"/>
      </w:pPr>
      <w:r>
        <w:rPr>
          <w:color w:val="000000"/>
          <w:spacing w:val="0"/>
          <w:w w:val="100"/>
          <w:position w:val="0"/>
        </w:rPr>
        <w:t>国家汉办《国际汉语能力标准》，外语教学与研究出版社</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46" w:lineRule="exact"/>
        <w:ind w:left="0" w:right="0" w:firstLine="0"/>
        <w:jc w:val="left"/>
      </w:pPr>
      <w:r>
        <w:rPr>
          <w:color w:val="000000"/>
          <w:spacing w:val="0"/>
          <w:w w:val="100"/>
          <w:position w:val="0"/>
        </w:rPr>
        <w:t>国家汉办《国际汉语教师标准》，外语教学与研究出版社</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46" w:lineRule="exact"/>
        <w:ind w:left="0" w:right="0" w:firstLine="0"/>
        <w:jc w:val="left"/>
      </w:pPr>
      <w:r>
        <w:rPr>
          <w:color w:val="000000"/>
          <w:spacing w:val="0"/>
          <w:w w:val="100"/>
          <w:position w:val="0"/>
        </w:rPr>
        <w:t>国家汉办《国际汉语教学通用课程大纲》，外语教学与研究出版社</w:t>
      </w:r>
      <w:r>
        <w:rPr>
          <w:color w:val="000000"/>
          <w:spacing w:val="0"/>
          <w:w w:val="100"/>
          <w:position w:val="0"/>
          <w:sz w:val="20"/>
          <w:szCs w:val="20"/>
        </w:rPr>
        <w:t>,2008</w:t>
      </w:r>
      <w:r>
        <w:rPr>
          <w:color w:val="000000"/>
          <w:spacing w:val="0"/>
          <w:w w:val="100"/>
          <w:position w:val="0"/>
        </w:rPr>
        <w:t>。</w:t>
      </w:r>
    </w:p>
    <w:p>
      <w:pPr>
        <w:pStyle w:val="23"/>
        <w:keepNext w:val="0"/>
        <w:keepLines w:val="0"/>
        <w:widowControl w:val="0"/>
        <w:shd w:val="clear" w:color="auto" w:fill="auto"/>
        <w:bidi w:val="0"/>
        <w:spacing w:before="0" w:after="0" w:line="346" w:lineRule="exact"/>
        <w:ind w:left="200" w:right="0" w:hanging="200"/>
        <w:jc w:val="both"/>
      </w:pPr>
      <w:r>
        <w:rPr>
          <w:color w:val="000000"/>
          <w:spacing w:val="0"/>
          <w:w w:val="100"/>
          <w:position w:val="0"/>
        </w:rPr>
        <w:t>国家汉办汉语水平考试部《汉语水平词汇与汉字等级大纲》，北京语言学院出版社</w:t>
      </w:r>
      <w:r>
        <w:rPr>
          <w:color w:val="000000"/>
          <w:spacing w:val="0"/>
          <w:w w:val="100"/>
          <w:position w:val="0"/>
          <w:sz w:val="20"/>
          <w:szCs w:val="20"/>
        </w:rPr>
        <w:t>，1992</w:t>
      </w:r>
      <w:r>
        <w:rPr>
          <w:color w:val="000000"/>
          <w:spacing w:val="0"/>
          <w:w w:val="100"/>
          <w:position w:val="0"/>
        </w:rPr>
        <w:t>。</w:t>
      </w:r>
    </w:p>
    <w:p>
      <w:pPr>
        <w:pStyle w:val="23"/>
        <w:keepNext w:val="0"/>
        <w:keepLines w:val="0"/>
        <w:widowControl w:val="0"/>
        <w:shd w:val="clear" w:color="auto" w:fill="auto"/>
        <w:bidi w:val="0"/>
        <w:spacing w:before="0" w:after="0" w:line="353" w:lineRule="exact"/>
        <w:ind w:left="200" w:right="0" w:hanging="200"/>
        <w:jc w:val="both"/>
      </w:pPr>
      <w:r>
        <w:rPr>
          <w:color w:val="000000"/>
          <w:spacing w:val="0"/>
          <w:w w:val="100"/>
          <w:position w:val="0"/>
        </w:rPr>
        <w:t>国家汉办汉语水平考试部（刘英林主编）《汉语水平等级标准与语法等级大纲》，高等教育出版社</w:t>
      </w:r>
      <w:r>
        <w:rPr>
          <w:color w:val="000000"/>
          <w:spacing w:val="0"/>
          <w:w w:val="100"/>
          <w:position w:val="0"/>
          <w:sz w:val="20"/>
          <w:szCs w:val="20"/>
        </w:rPr>
        <w:t>，1996</w:t>
      </w:r>
      <w:r>
        <w:rPr>
          <w:color w:val="000000"/>
          <w:spacing w:val="0"/>
          <w:w w:val="100"/>
          <w:position w:val="0"/>
        </w:rPr>
        <w:t>。</w:t>
      </w:r>
    </w:p>
    <w:p>
      <w:pPr>
        <w:pStyle w:val="23"/>
        <w:keepNext w:val="0"/>
        <w:keepLines w:val="0"/>
        <w:widowControl w:val="0"/>
        <w:shd w:val="clear" w:color="auto" w:fill="auto"/>
        <w:bidi w:val="0"/>
        <w:spacing w:before="0" w:after="0" w:line="353" w:lineRule="exact"/>
        <w:ind w:left="200" w:right="0" w:hanging="200"/>
        <w:jc w:val="both"/>
      </w:pPr>
      <w:r>
        <w:rPr>
          <w:color w:val="000000"/>
          <w:spacing w:val="0"/>
          <w:w w:val="100"/>
          <w:position w:val="0"/>
        </w:rPr>
        <w:t>韩龙淑《当前教学模式研究中面临的问题及其思考》,《教育理论与实践》</w:t>
      </w:r>
      <w:r>
        <w:rPr>
          <w:color w:val="000000"/>
          <w:spacing w:val="0"/>
          <w:w w:val="100"/>
          <w:position w:val="0"/>
          <w:sz w:val="20"/>
          <w:szCs w:val="20"/>
        </w:rPr>
        <w:t>2006</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50" w:lineRule="exact"/>
        <w:ind w:left="200" w:right="0" w:hanging="200"/>
        <w:jc w:val="both"/>
      </w:pPr>
      <w:r>
        <w:rPr>
          <w:color w:val="000000"/>
          <w:spacing w:val="0"/>
          <w:w w:val="100"/>
          <w:position w:val="0"/>
        </w:rPr>
        <w:t>郝志军、徐继存《教学模式研究</w:t>
      </w:r>
      <w:r>
        <w:rPr>
          <w:color w:val="000000"/>
          <w:spacing w:val="0"/>
          <w:w w:val="100"/>
          <w:position w:val="0"/>
          <w:sz w:val="20"/>
          <w:szCs w:val="20"/>
        </w:rPr>
        <w:t>20</w:t>
      </w:r>
      <w:r>
        <w:rPr>
          <w:color w:val="000000"/>
          <w:spacing w:val="0"/>
          <w:w w:val="100"/>
          <w:position w:val="0"/>
        </w:rPr>
        <w:t>年：历程、问题与方向》，《教育理论与实践》</w:t>
      </w:r>
      <w:r>
        <w:rPr>
          <w:color w:val="000000"/>
          <w:spacing w:val="0"/>
          <w:w w:val="100"/>
          <w:position w:val="0"/>
          <w:sz w:val="20"/>
          <w:szCs w:val="20"/>
        </w:rPr>
        <w:t>2003</w:t>
      </w:r>
      <w:r>
        <w:rPr>
          <w:color w:val="000000"/>
          <w:spacing w:val="0"/>
          <w:w w:val="100"/>
          <w:position w:val="0"/>
        </w:rPr>
        <w:t>年第</w:t>
      </w:r>
      <w:r>
        <w:rPr>
          <w:color w:val="000000"/>
          <w:spacing w:val="0"/>
          <w:w w:val="100"/>
          <w:position w:val="0"/>
          <w:sz w:val="20"/>
          <w:szCs w:val="20"/>
        </w:rPr>
        <w:t>12</w:t>
      </w:r>
      <w:r>
        <w:rPr>
          <w:color w:val="000000"/>
          <w:spacing w:val="0"/>
          <w:w w:val="100"/>
          <w:position w:val="0"/>
        </w:rPr>
        <w:t>期。</w:t>
      </w:r>
    </w:p>
    <w:p>
      <w:pPr>
        <w:pStyle w:val="23"/>
        <w:keepNext w:val="0"/>
        <w:keepLines w:val="0"/>
        <w:widowControl w:val="0"/>
        <w:shd w:val="clear" w:color="auto" w:fill="auto"/>
        <w:bidi w:val="0"/>
        <w:spacing w:before="0" w:after="0" w:line="346" w:lineRule="exact"/>
        <w:ind w:left="200" w:right="0" w:hanging="200"/>
        <w:jc w:val="both"/>
      </w:pPr>
      <w:r>
        <w:rPr>
          <w:color w:val="000000"/>
          <w:spacing w:val="0"/>
          <w:w w:val="100"/>
          <w:position w:val="0"/>
        </w:rPr>
        <w:t>何克抗《建构主义的教学模式、教学方法与教学设计》,《北京师范大学学报（社会科学版）》</w:t>
      </w:r>
      <w:r>
        <w:rPr>
          <w:color w:val="000000"/>
          <w:spacing w:val="0"/>
          <w:w w:val="100"/>
          <w:position w:val="0"/>
          <w:sz w:val="20"/>
          <w:szCs w:val="20"/>
        </w:rPr>
        <w:t>1997</w:t>
      </w:r>
      <w:r>
        <w:rPr>
          <w:color w:val="000000"/>
          <w:spacing w:val="0"/>
          <w:w w:val="100"/>
          <w:position w:val="0"/>
        </w:rPr>
        <w:t>年第</w:t>
      </w:r>
      <w:r>
        <w:rPr>
          <w:color w:val="000000"/>
          <w:spacing w:val="0"/>
          <w:w w:val="100"/>
          <w:position w:val="0"/>
          <w:sz w:val="20"/>
          <w:szCs w:val="20"/>
        </w:rPr>
        <w:t>5</w:t>
      </w:r>
      <w:r>
        <w:rPr>
          <w:color w:val="000000"/>
          <w:spacing w:val="0"/>
          <w:w w:val="100"/>
          <w:position w:val="0"/>
          <w:lang w:val="zh-CN" w:eastAsia="zh-CN" w:bidi="zh-CN"/>
        </w:rPr>
        <w:t>期。</w:t>
      </w:r>
    </w:p>
    <w:p>
      <w:pPr>
        <w:pStyle w:val="23"/>
        <w:keepNext w:val="0"/>
        <w:keepLines w:val="0"/>
        <w:widowControl w:val="0"/>
        <w:shd w:val="clear" w:color="auto" w:fill="auto"/>
        <w:bidi w:val="0"/>
        <w:spacing w:before="0" w:after="0" w:line="365" w:lineRule="exact"/>
        <w:ind w:left="0" w:right="0" w:firstLine="0"/>
        <w:jc w:val="left"/>
      </w:pPr>
      <w:r>
        <w:rPr>
          <w:color w:val="000000"/>
          <w:spacing w:val="0"/>
          <w:w w:val="100"/>
          <w:position w:val="0"/>
        </w:rPr>
        <w:t>何克抗等《教学系统设计》,北京师范大学出版社</w:t>
      </w:r>
      <w:r>
        <w:rPr>
          <w:color w:val="000000"/>
          <w:spacing w:val="0"/>
          <w:w w:val="100"/>
          <w:position w:val="0"/>
          <w:sz w:val="20"/>
          <w:szCs w:val="20"/>
        </w:rPr>
        <w:t>,2002</w:t>
      </w:r>
      <w:r>
        <w:rPr>
          <w:color w:val="000000"/>
          <w:spacing w:val="0"/>
          <w:w w:val="100"/>
          <w:position w:val="0"/>
        </w:rPr>
        <w:t>。</w:t>
      </w:r>
    </w:p>
    <w:p>
      <w:pPr>
        <w:pStyle w:val="23"/>
        <w:keepNext w:val="0"/>
        <w:keepLines w:val="0"/>
        <w:widowControl w:val="0"/>
        <w:shd w:val="clear" w:color="auto" w:fill="auto"/>
        <w:bidi w:val="0"/>
        <w:spacing w:before="0" w:after="0" w:line="365" w:lineRule="exact"/>
        <w:ind w:left="200" w:right="0" w:hanging="200"/>
        <w:jc w:val="both"/>
      </w:pPr>
      <w:r>
        <w:rPr>
          <w:color w:val="000000"/>
          <w:spacing w:val="0"/>
          <w:w w:val="100"/>
          <w:position w:val="0"/>
        </w:rPr>
        <w:t>胡明扬等《对外汉语教学中语汇教学的若干问题》，</w:t>
      </w:r>
      <w:r>
        <w:rPr>
          <w:color w:val="000000"/>
          <w:spacing w:val="0"/>
          <w:w w:val="100"/>
          <w:position w:val="0"/>
          <w:highlight w:val="none"/>
        </w:rPr>
        <w:t>《</w:t>
      </w:r>
      <w:r>
        <w:rPr>
          <w:color w:val="000000"/>
          <w:spacing w:val="0"/>
          <w:w w:val="100"/>
          <w:position w:val="0"/>
        </w:rPr>
        <w:t>语言文字应用</w:t>
      </w:r>
      <w:r>
        <w:rPr>
          <w:color w:val="000000"/>
          <w:spacing w:val="0"/>
          <w:w w:val="100"/>
          <w:position w:val="0"/>
          <w:sz w:val="20"/>
          <w:szCs w:val="20"/>
          <w:lang w:val="en-US" w:eastAsia="en-US" w:bidi="en-US"/>
        </w:rPr>
        <w:t>M997</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65" w:lineRule="exact"/>
        <w:ind w:left="0" w:right="0" w:firstLine="0"/>
        <w:jc w:val="left"/>
      </w:pPr>
      <w:r>
        <w:rPr>
          <w:color w:val="000000"/>
          <w:spacing w:val="0"/>
          <w:w w:val="100"/>
          <w:position w:val="0"/>
        </w:rPr>
        <w:t>胡裕树主编《现代汉语》（增订本），上海教育出版社</w:t>
      </w:r>
      <w:r>
        <w:rPr>
          <w:color w:val="000000"/>
          <w:spacing w:val="0"/>
          <w:w w:val="100"/>
          <w:position w:val="0"/>
          <w:sz w:val="20"/>
          <w:szCs w:val="20"/>
        </w:rPr>
        <w:t>，1981</w:t>
      </w:r>
      <w:r>
        <w:rPr>
          <w:color w:val="000000"/>
          <w:spacing w:val="0"/>
          <w:w w:val="100"/>
          <w:position w:val="0"/>
        </w:rPr>
        <w:t>。</w:t>
      </w:r>
    </w:p>
    <w:p>
      <w:pPr>
        <w:pStyle w:val="23"/>
        <w:keepNext w:val="0"/>
        <w:keepLines w:val="0"/>
        <w:widowControl w:val="0"/>
        <w:shd w:val="clear" w:color="auto" w:fill="auto"/>
        <w:bidi w:val="0"/>
        <w:spacing w:before="0" w:after="0" w:line="355" w:lineRule="exact"/>
        <w:ind w:left="0" w:right="0" w:firstLine="0"/>
        <w:jc w:val="both"/>
      </w:pPr>
      <w:r>
        <w:rPr>
          <w:color w:val="000000"/>
          <w:spacing w:val="0"/>
          <w:w w:val="100"/>
          <w:position w:val="0"/>
        </w:rPr>
        <w:t>怀特海《教育的目的》，徐汝舟译，生活</w:t>
      </w:r>
      <w:r>
        <w:rPr>
          <w:color w:val="000000"/>
          <w:spacing w:val="0"/>
          <w:w w:val="100"/>
          <w:position w:val="0"/>
          <w:lang w:val="en-US" w:eastAsia="en-US" w:bidi="en-US"/>
        </w:rPr>
        <w:t>•</w:t>
      </w:r>
      <w:r>
        <w:rPr>
          <w:color w:val="000000"/>
          <w:spacing w:val="0"/>
          <w:w w:val="100"/>
          <w:position w:val="0"/>
        </w:rPr>
        <w:t>读书</w:t>
      </w:r>
      <w:r>
        <w:rPr>
          <w:color w:val="000000"/>
          <w:spacing w:val="0"/>
          <w:w w:val="100"/>
          <w:position w:val="0"/>
          <w:lang w:val="en-US" w:eastAsia="en-US" w:bidi="en-US"/>
        </w:rPr>
        <w:t>•</w:t>
      </w:r>
      <w:r>
        <w:rPr>
          <w:color w:val="000000"/>
          <w:spacing w:val="0"/>
          <w:w w:val="100"/>
          <w:position w:val="0"/>
        </w:rPr>
        <w:t>新知三联书店</w:t>
      </w:r>
      <w:r>
        <w:rPr>
          <w:color w:val="000000"/>
          <w:spacing w:val="0"/>
          <w:w w:val="100"/>
          <w:position w:val="0"/>
          <w:sz w:val="20"/>
          <w:szCs w:val="20"/>
        </w:rPr>
        <w:t>，2002</w:t>
      </w:r>
      <w:r>
        <w:rPr>
          <w:color w:val="000000"/>
          <w:spacing w:val="0"/>
          <w:w w:val="100"/>
          <w:position w:val="0"/>
        </w:rPr>
        <w:t>。</w:t>
      </w:r>
    </w:p>
    <w:p>
      <w:pPr>
        <w:pStyle w:val="23"/>
        <w:keepNext w:val="0"/>
        <w:keepLines w:val="0"/>
        <w:widowControl w:val="0"/>
        <w:shd w:val="clear" w:color="auto" w:fill="auto"/>
        <w:bidi w:val="0"/>
        <w:spacing w:before="0" w:after="0" w:line="355" w:lineRule="exact"/>
        <w:ind w:left="220" w:right="0" w:hanging="220"/>
        <w:jc w:val="both"/>
      </w:pPr>
      <w:r>
        <w:rPr>
          <w:color w:val="000000"/>
          <w:spacing w:val="0"/>
          <w:w w:val="100"/>
          <w:position w:val="0"/>
        </w:rPr>
        <w:t>黄立、钱旭菁《第二语言汉语学习者的生成性词汇知识考察》，《汉语学习》</w:t>
      </w:r>
      <w:r>
        <w:rPr>
          <w:color w:val="000000"/>
          <w:spacing w:val="0"/>
          <w:w w:val="100"/>
          <w:position w:val="0"/>
          <w:sz w:val="20"/>
          <w:szCs w:val="20"/>
        </w:rPr>
        <w:t>2003</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55" w:lineRule="exact"/>
        <w:ind w:left="220" w:right="0" w:hanging="220"/>
        <w:jc w:val="both"/>
      </w:pPr>
      <w:r>
        <w:rPr>
          <w:color w:val="000000"/>
          <w:spacing w:val="0"/>
          <w:w w:val="100"/>
          <w:position w:val="0"/>
        </w:rPr>
        <w:t>黄荣荣</w:t>
      </w:r>
      <w:r>
        <w:rPr>
          <w:color w:val="000000"/>
          <w:spacing w:val="0"/>
          <w:w w:val="100"/>
          <w:position w:val="0"/>
          <w:lang w:val="en-US" w:eastAsia="en-US" w:bidi="en-US"/>
        </w:rPr>
        <w:t>《</w:t>
      </w:r>
      <w:r>
        <w:rPr>
          <w:color w:val="000000"/>
          <w:spacing w:val="0"/>
          <w:w w:val="100"/>
          <w:position w:val="0"/>
          <w:sz w:val="20"/>
          <w:szCs w:val="20"/>
          <w:lang w:val="en-US" w:eastAsia="en-US" w:bidi="en-US"/>
        </w:rPr>
        <w:t>Tutorial</w:t>
      </w:r>
      <w:r>
        <w:rPr>
          <w:color w:val="000000"/>
          <w:spacing w:val="0"/>
          <w:w w:val="100"/>
          <w:position w:val="0"/>
        </w:rPr>
        <w:t>汉语远程教学模式中的教学》,《云南师范大学学报（对外汉语教学与研究版）》</w:t>
      </w:r>
      <w:r>
        <w:rPr>
          <w:color w:val="000000"/>
          <w:spacing w:val="0"/>
          <w:w w:val="100"/>
          <w:position w:val="0"/>
          <w:sz w:val="20"/>
          <w:szCs w:val="20"/>
        </w:rPr>
        <w:t>2005</w:t>
      </w:r>
      <w:r>
        <w:rPr>
          <w:color w:val="000000"/>
          <w:spacing w:val="0"/>
          <w:w w:val="100"/>
          <w:position w:val="0"/>
        </w:rPr>
        <w:t>年第</w:t>
      </w:r>
      <w:r>
        <w:rPr>
          <w:color w:val="000000"/>
          <w:spacing w:val="0"/>
          <w:w w:val="100"/>
          <w:position w:val="0"/>
          <w:sz w:val="20"/>
          <w:szCs w:val="20"/>
        </w:rPr>
        <w:t>5</w:t>
      </w:r>
      <w:r>
        <w:rPr>
          <w:color w:val="000000"/>
          <w:spacing w:val="0"/>
          <w:w w:val="100"/>
          <w:position w:val="0"/>
        </w:rPr>
        <w:t>期。</w:t>
      </w:r>
    </w:p>
    <w:p>
      <w:pPr>
        <w:pStyle w:val="23"/>
        <w:keepNext w:val="0"/>
        <w:keepLines w:val="0"/>
        <w:widowControl w:val="0"/>
        <w:shd w:val="clear" w:color="auto" w:fill="auto"/>
        <w:bidi w:val="0"/>
        <w:spacing w:before="0" w:after="0" w:line="355" w:lineRule="exact"/>
        <w:ind w:left="220" w:right="0" w:hanging="220"/>
        <w:jc w:val="both"/>
      </w:pPr>
      <w:r>
        <w:rPr>
          <w:color w:val="000000"/>
          <w:spacing w:val="0"/>
          <w:w w:val="100"/>
          <w:position w:val="0"/>
        </w:rPr>
        <w:t>黄晓颖《对外汉语课堂教学艺术》，北京语言大学出版社</w:t>
      </w:r>
      <w:r>
        <w:rPr>
          <w:color w:val="000000"/>
          <w:spacing w:val="0"/>
          <w:w w:val="100"/>
          <w:position w:val="0"/>
          <w:sz w:val="20"/>
          <w:szCs w:val="20"/>
        </w:rPr>
        <w:t>,2008</w:t>
      </w:r>
      <w:r>
        <w:rPr>
          <w:color w:val="000000"/>
          <w:spacing w:val="0"/>
          <w:w w:val="100"/>
          <w:position w:val="0"/>
        </w:rPr>
        <w:t>。</w:t>
      </w:r>
    </w:p>
    <w:p>
      <w:pPr>
        <w:pStyle w:val="23"/>
        <w:keepNext w:val="0"/>
        <w:keepLines w:val="0"/>
        <w:widowControl w:val="0"/>
        <w:shd w:val="clear" w:color="auto" w:fill="auto"/>
        <w:bidi w:val="0"/>
        <w:spacing w:before="0" w:after="0" w:line="355" w:lineRule="exact"/>
        <w:ind w:left="0" w:right="0" w:firstLine="0"/>
        <w:jc w:val="both"/>
      </w:pPr>
      <w:r>
        <w:rPr>
          <w:color w:val="000000"/>
          <w:spacing w:val="0"/>
          <w:w w:val="100"/>
          <w:position w:val="0"/>
        </w:rPr>
        <w:t>加涅《学习的条件和教学论》，皮连生等译，华东师范大学出版社</w:t>
      </w:r>
      <w:r>
        <w:rPr>
          <w:color w:val="000000"/>
          <w:spacing w:val="0"/>
          <w:w w:val="100"/>
          <w:position w:val="0"/>
          <w:sz w:val="20"/>
          <w:szCs w:val="20"/>
        </w:rPr>
        <w:t>，1999</w:t>
      </w:r>
      <w:r>
        <w:rPr>
          <w:color w:val="000000"/>
          <w:spacing w:val="0"/>
          <w:w w:val="100"/>
          <w:position w:val="0"/>
        </w:rPr>
        <w:t>。</w:t>
      </w:r>
    </w:p>
    <w:p>
      <w:pPr>
        <w:pStyle w:val="23"/>
        <w:keepNext w:val="0"/>
        <w:keepLines w:val="0"/>
        <w:widowControl w:val="0"/>
        <w:shd w:val="clear" w:color="auto" w:fill="auto"/>
        <w:bidi w:val="0"/>
        <w:spacing w:before="0" w:after="0" w:line="355" w:lineRule="exact"/>
        <w:ind w:left="0" w:right="0" w:firstLine="0"/>
        <w:jc w:val="both"/>
      </w:pPr>
      <w:r>
        <w:rPr>
          <w:color w:val="000000"/>
          <w:spacing w:val="0"/>
          <w:w w:val="100"/>
          <w:position w:val="0"/>
        </w:rPr>
        <w:t>加涅等《教学设计原理》，皮连生等译，华东师范大学出版社</w:t>
      </w:r>
      <w:r>
        <w:rPr>
          <w:color w:val="000000"/>
          <w:spacing w:val="0"/>
          <w:w w:val="100"/>
          <w:position w:val="0"/>
          <w:sz w:val="20"/>
          <w:szCs w:val="20"/>
        </w:rPr>
        <w:t>，1999</w:t>
      </w:r>
      <w:r>
        <w:rPr>
          <w:color w:val="000000"/>
          <w:spacing w:val="0"/>
          <w:w w:val="100"/>
          <w:position w:val="0"/>
        </w:rPr>
        <w:t>。</w:t>
      </w:r>
    </w:p>
    <w:p>
      <w:pPr>
        <w:pStyle w:val="23"/>
        <w:keepNext w:val="0"/>
        <w:keepLines w:val="0"/>
        <w:widowControl w:val="0"/>
        <w:shd w:val="clear" w:color="auto" w:fill="auto"/>
        <w:bidi w:val="0"/>
        <w:spacing w:before="0" w:after="0" w:line="384" w:lineRule="exact"/>
        <w:ind w:left="220" w:right="0" w:hanging="220"/>
        <w:jc w:val="both"/>
      </w:pPr>
      <w:r>
        <w:rPr>
          <w:color w:val="000000"/>
          <w:spacing w:val="0"/>
          <w:w w:val="100"/>
          <w:position w:val="0"/>
        </w:rPr>
        <w:t>江新《汉语作为第二语言学习策略初探》,《语言教学与研究》</w:t>
      </w:r>
      <w:r>
        <w:rPr>
          <w:color w:val="000000"/>
          <w:spacing w:val="0"/>
          <w:w w:val="100"/>
          <w:position w:val="0"/>
          <w:sz w:val="20"/>
          <w:szCs w:val="20"/>
        </w:rPr>
        <w:t>2000</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46" w:lineRule="exact"/>
        <w:ind w:left="0" w:right="0" w:firstLine="0"/>
        <w:jc w:val="both"/>
      </w:pPr>
      <w:r>
        <w:rPr>
          <w:color w:val="000000"/>
          <w:spacing w:val="0"/>
          <w:w w:val="100"/>
          <w:position w:val="0"/>
        </w:rPr>
        <w:t>姜丽萍主编《教师汉语课堂用语教程》，北京语言大学出版社</w:t>
      </w:r>
      <w:r>
        <w:rPr>
          <w:color w:val="000000"/>
          <w:spacing w:val="0"/>
          <w:w w:val="100"/>
          <w:position w:val="0"/>
          <w:sz w:val="20"/>
          <w:szCs w:val="20"/>
        </w:rPr>
        <w:t>,2006</w:t>
      </w:r>
      <w:r>
        <w:rPr>
          <w:color w:val="000000"/>
          <w:spacing w:val="0"/>
          <w:w w:val="100"/>
          <w:position w:val="0"/>
        </w:rPr>
        <w:t>。</w:t>
      </w:r>
    </w:p>
    <w:p>
      <w:pPr>
        <w:pStyle w:val="23"/>
        <w:keepNext w:val="0"/>
        <w:keepLines w:val="0"/>
        <w:widowControl w:val="0"/>
        <w:shd w:val="clear" w:color="auto" w:fill="auto"/>
        <w:bidi w:val="0"/>
        <w:spacing w:before="0" w:after="0" w:line="346" w:lineRule="exact"/>
        <w:ind w:left="0" w:right="0" w:firstLine="0"/>
        <w:jc w:val="both"/>
      </w:pPr>
      <w:r>
        <w:rPr>
          <w:color w:val="000000"/>
          <w:spacing w:val="0"/>
          <w:w w:val="100"/>
          <w:position w:val="0"/>
        </w:rPr>
        <w:t>姜丽萍主编《对外汉语教学论》，北京语言大学出版社</w:t>
      </w:r>
      <w:r>
        <w:rPr>
          <w:color w:val="000000"/>
          <w:spacing w:val="0"/>
          <w:w w:val="100"/>
          <w:position w:val="0"/>
          <w:sz w:val="20"/>
          <w:szCs w:val="20"/>
        </w:rPr>
        <w:t>，2008</w:t>
      </w:r>
      <w:r>
        <w:rPr>
          <w:color w:val="000000"/>
          <w:spacing w:val="0"/>
          <w:w w:val="100"/>
          <w:position w:val="0"/>
        </w:rPr>
        <w:t>。</w:t>
      </w:r>
    </w:p>
    <w:p>
      <w:pPr>
        <w:pStyle w:val="23"/>
        <w:keepNext w:val="0"/>
        <w:keepLines w:val="0"/>
        <w:widowControl w:val="0"/>
        <w:shd w:val="clear" w:color="auto" w:fill="auto"/>
        <w:bidi w:val="0"/>
        <w:spacing w:before="0" w:after="0" w:line="346" w:lineRule="exact"/>
        <w:ind w:left="0" w:right="0" w:firstLine="0"/>
        <w:jc w:val="left"/>
      </w:pPr>
      <w:r>
        <w:rPr>
          <w:color w:val="000000"/>
          <w:spacing w:val="0"/>
          <w:w w:val="100"/>
          <w:position w:val="0"/>
        </w:rPr>
        <w:t>教育部师范教育司《教师专业化的理论与实践》，人民教育出版社</w:t>
      </w:r>
      <w:r>
        <w:rPr>
          <w:color w:val="000000"/>
          <w:spacing w:val="0"/>
          <w:w w:val="100"/>
          <w:position w:val="0"/>
          <w:sz w:val="20"/>
          <w:szCs w:val="20"/>
        </w:rPr>
        <w:t>，2003</w:t>
      </w:r>
      <w:r>
        <w:rPr>
          <w:color w:val="000000"/>
          <w:spacing w:val="0"/>
          <w:w w:val="100"/>
          <w:position w:val="0"/>
        </w:rPr>
        <w:t>。</w:t>
      </w:r>
    </w:p>
    <w:p>
      <w:pPr>
        <w:pStyle w:val="23"/>
        <w:keepNext w:val="0"/>
        <w:keepLines w:val="0"/>
        <w:widowControl w:val="0"/>
        <w:shd w:val="clear" w:color="auto" w:fill="auto"/>
        <w:bidi w:val="0"/>
        <w:spacing w:before="0" w:after="0" w:line="346" w:lineRule="exact"/>
        <w:ind w:left="0" w:right="0" w:firstLine="0"/>
        <w:jc w:val="both"/>
      </w:pPr>
      <w:r>
        <w:rPr>
          <w:color w:val="000000"/>
          <w:spacing w:val="0"/>
          <w:w w:val="100"/>
          <w:position w:val="0"/>
        </w:rPr>
        <w:t>金立鑫主编《对外汉语教学虚词辨析》，北京大学出版社</w:t>
      </w:r>
      <w:r>
        <w:rPr>
          <w:color w:val="000000"/>
          <w:spacing w:val="0"/>
          <w:w w:val="100"/>
          <w:position w:val="0"/>
          <w:sz w:val="20"/>
          <w:szCs w:val="20"/>
        </w:rPr>
        <w:t>,2005</w:t>
      </w:r>
      <w:r>
        <w:rPr>
          <w:color w:val="000000"/>
          <w:spacing w:val="0"/>
          <w:w w:val="100"/>
          <w:position w:val="0"/>
        </w:rPr>
        <w:t>。</w:t>
      </w:r>
    </w:p>
    <w:p>
      <w:pPr>
        <w:pStyle w:val="23"/>
        <w:keepNext w:val="0"/>
        <w:keepLines w:val="0"/>
        <w:widowControl w:val="0"/>
        <w:shd w:val="clear" w:color="auto" w:fill="auto"/>
        <w:bidi w:val="0"/>
        <w:spacing w:before="0" w:after="0" w:line="346" w:lineRule="exact"/>
        <w:ind w:left="220" w:right="0" w:hanging="220"/>
        <w:jc w:val="both"/>
      </w:pPr>
      <w:r>
        <w:rPr>
          <w:color w:val="000000"/>
          <w:spacing w:val="0"/>
          <w:w w:val="100"/>
          <w:position w:val="0"/>
        </w:rPr>
        <w:t>金立</w:t>
      </w:r>
      <w:r>
        <w:rPr>
          <w:color w:val="000000"/>
          <w:spacing w:val="0"/>
          <w:w w:val="100"/>
          <w:position w:val="0"/>
          <w:highlight w:val="none"/>
        </w:rPr>
        <w:t>鑫</w:t>
      </w:r>
      <w:r>
        <w:rPr>
          <w:color w:val="000000"/>
          <w:spacing w:val="0"/>
          <w:w w:val="100"/>
          <w:position w:val="0"/>
          <w:highlight w:val="none"/>
          <w:lang w:val="zh-CN" w:eastAsia="zh-CN" w:bidi="zh-CN"/>
        </w:rPr>
        <w:t>《</w:t>
      </w:r>
      <w:r>
        <w:rPr>
          <w:color w:val="000000"/>
          <w:spacing w:val="0"/>
          <w:w w:val="100"/>
          <w:position w:val="0"/>
          <w:lang w:val="zh-CN" w:eastAsia="zh-CN" w:bidi="zh-CN"/>
        </w:rPr>
        <w:t>“教</w:t>
      </w:r>
      <w:r>
        <w:rPr>
          <w:color w:val="000000"/>
          <w:spacing w:val="0"/>
          <w:w w:val="100"/>
          <w:position w:val="0"/>
        </w:rPr>
        <w:t>师、教材、教法</w:t>
      </w:r>
      <w:r>
        <w:rPr>
          <w:color w:val="000000"/>
          <w:spacing w:val="0"/>
          <w:w w:val="100"/>
          <w:position w:val="0"/>
          <w:lang w:val="zh-CN" w:eastAsia="zh-CN" w:bidi="zh-CN"/>
        </w:rPr>
        <w:t>”内涵</w:t>
      </w:r>
      <w:r>
        <w:rPr>
          <w:color w:val="000000"/>
          <w:spacing w:val="0"/>
          <w:w w:val="100"/>
          <w:position w:val="0"/>
        </w:rPr>
        <w:t>和外延的逻辑分析</w:t>
      </w:r>
      <w:r>
        <w:rPr>
          <w:rFonts w:hint="eastAsia"/>
          <w:color w:val="000000"/>
          <w:spacing w:val="0"/>
          <w:w w:val="100"/>
          <w:position w:val="0"/>
          <w:highlight w:val="none"/>
          <w:lang w:eastAsia="zh-CN"/>
        </w:rPr>
        <w:t>》</w:t>
      </w:r>
      <w:r>
        <w:rPr>
          <w:color w:val="000000"/>
          <w:spacing w:val="0"/>
          <w:w w:val="100"/>
          <w:position w:val="0"/>
        </w:rPr>
        <w:t>，《语言教学与研究》</w:t>
      </w:r>
      <w:r>
        <w:rPr>
          <w:color w:val="000000"/>
          <w:spacing w:val="0"/>
          <w:w w:val="100"/>
          <w:position w:val="0"/>
          <w:sz w:val="20"/>
          <w:szCs w:val="20"/>
        </w:rPr>
        <w:t>2009</w:t>
      </w:r>
      <w:r>
        <w:rPr>
          <w:color w:val="000000"/>
          <w:spacing w:val="0"/>
          <w:w w:val="100"/>
          <w:position w:val="0"/>
        </w:rPr>
        <w:t>年第</w:t>
      </w:r>
      <w:r>
        <w:rPr>
          <w:color w:val="000000"/>
          <w:spacing w:val="0"/>
          <w:w w:val="100"/>
          <w:position w:val="0"/>
          <w:sz w:val="20"/>
          <w:szCs w:val="20"/>
        </w:rPr>
        <w:t>5</w:t>
      </w:r>
      <w:r>
        <w:rPr>
          <w:color w:val="000000"/>
          <w:spacing w:val="0"/>
          <w:w w:val="100"/>
          <w:position w:val="0"/>
        </w:rPr>
        <w:t>期。</w:t>
      </w:r>
    </w:p>
    <w:p>
      <w:pPr>
        <w:pStyle w:val="23"/>
        <w:keepNext w:val="0"/>
        <w:keepLines w:val="0"/>
        <w:widowControl w:val="0"/>
        <w:shd w:val="clear" w:color="auto" w:fill="auto"/>
        <w:bidi w:val="0"/>
        <w:spacing w:before="0" w:after="0" w:line="353" w:lineRule="exact"/>
        <w:ind w:left="220" w:right="0" w:hanging="220"/>
        <w:jc w:val="both"/>
      </w:pPr>
      <w:r>
        <w:rPr>
          <w:color w:val="000000"/>
          <w:spacing w:val="0"/>
          <w:w w:val="100"/>
          <w:position w:val="0"/>
        </w:rPr>
        <w:t>柯彼德《汉语作为外语教学的语法体系急需修改的要点》，《第三届国际汉语教学讨论会论文选》，北京语言学院出版社</w:t>
      </w:r>
      <w:r>
        <w:rPr>
          <w:color w:val="000000"/>
          <w:spacing w:val="0"/>
          <w:w w:val="100"/>
          <w:position w:val="0"/>
          <w:sz w:val="20"/>
          <w:szCs w:val="20"/>
        </w:rPr>
        <w:t>，1991</w:t>
      </w:r>
      <w:r>
        <w:rPr>
          <w:color w:val="000000"/>
          <w:spacing w:val="0"/>
          <w:w w:val="100"/>
          <w:position w:val="0"/>
        </w:rPr>
        <w:t>。</w:t>
      </w:r>
    </w:p>
    <w:p>
      <w:pPr>
        <w:pStyle w:val="23"/>
        <w:keepNext w:val="0"/>
        <w:keepLines w:val="0"/>
        <w:widowControl w:val="0"/>
        <w:shd w:val="clear" w:color="auto" w:fill="auto"/>
        <w:bidi w:val="0"/>
        <w:spacing w:before="0" w:after="0" w:line="353" w:lineRule="exact"/>
        <w:ind w:left="220" w:right="0" w:hanging="220"/>
        <w:jc w:val="both"/>
      </w:pPr>
      <w:r>
        <w:rPr>
          <w:color w:val="000000"/>
          <w:spacing w:val="0"/>
          <w:w w:val="100"/>
          <w:position w:val="0"/>
        </w:rPr>
        <w:t>柯传仁、柳明《介绍一种中文口语能力考试</w:t>
      </w:r>
      <w:r>
        <w:rPr>
          <w:color w:val="000000"/>
          <w:spacing w:val="0"/>
          <w:w w:val="100"/>
          <w:position w:val="0"/>
          <w:lang w:val="en-US" w:eastAsia="en-US" w:bidi="en-US"/>
        </w:rPr>
        <w:t>一</w:t>
      </w:r>
      <w:r>
        <w:rPr>
          <w:color w:val="000000"/>
          <w:spacing w:val="0"/>
          <w:w w:val="100"/>
          <w:position w:val="0"/>
        </w:rPr>
        <w:t>一</w:t>
      </w:r>
      <w:r>
        <w:rPr>
          <w:color w:val="000000"/>
          <w:spacing w:val="0"/>
          <w:w w:val="100"/>
          <w:position w:val="0"/>
          <w:sz w:val="20"/>
          <w:szCs w:val="20"/>
          <w:lang w:val="en-US" w:eastAsia="en-US" w:bidi="en-US"/>
        </w:rPr>
        <w:t>OPI</w:t>
      </w:r>
      <w:r>
        <w:rPr>
          <w:color w:val="000000"/>
          <w:spacing w:val="0"/>
          <w:w w:val="100"/>
          <w:position w:val="0"/>
          <w:lang w:val="en-US" w:eastAsia="en-US" w:bidi="en-US"/>
        </w:rPr>
        <w:t>》,《</w:t>
      </w:r>
      <w:r>
        <w:rPr>
          <w:color w:val="000000"/>
          <w:spacing w:val="0"/>
          <w:w w:val="100"/>
          <w:position w:val="0"/>
        </w:rPr>
        <w:t>语言教学与研究》</w:t>
      </w:r>
      <w:r>
        <w:rPr>
          <w:color w:val="000000"/>
          <w:spacing w:val="0"/>
          <w:w w:val="100"/>
          <w:position w:val="0"/>
          <w:sz w:val="20"/>
          <w:szCs w:val="20"/>
        </w:rPr>
        <w:t>1993</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41" w:lineRule="exact"/>
        <w:ind w:left="220" w:right="0" w:hanging="220"/>
        <w:jc w:val="both"/>
      </w:pPr>
      <w:r>
        <w:rPr>
          <w:color w:val="000000"/>
          <w:spacing w:val="0"/>
          <w:w w:val="100"/>
          <w:position w:val="0"/>
        </w:rPr>
        <w:t>莱夫、温格《情景学习：合法的边缘性参与》，华东师范大学出版社，</w:t>
      </w:r>
      <w:r>
        <w:rPr>
          <w:color w:val="000000"/>
          <w:spacing w:val="0"/>
          <w:w w:val="100"/>
          <w:position w:val="0"/>
          <w:sz w:val="20"/>
          <w:szCs w:val="20"/>
        </w:rPr>
        <w:t>2004</w:t>
      </w:r>
      <w:r>
        <w:rPr>
          <w:color w:val="000000"/>
          <w:spacing w:val="0"/>
          <w:w w:val="100"/>
          <w:position w:val="0"/>
        </w:rPr>
        <w:t>。</w:t>
      </w:r>
    </w:p>
    <w:p>
      <w:pPr>
        <w:pStyle w:val="23"/>
        <w:keepNext w:val="0"/>
        <w:keepLines w:val="0"/>
        <w:widowControl w:val="0"/>
        <w:shd w:val="clear" w:color="auto" w:fill="auto"/>
        <w:bidi w:val="0"/>
        <w:spacing w:before="0" w:after="0" w:line="346" w:lineRule="exact"/>
        <w:ind w:left="220" w:right="0" w:hanging="220"/>
        <w:jc w:val="both"/>
      </w:pPr>
      <w:r>
        <w:rPr>
          <w:color w:val="000000"/>
          <w:spacing w:val="0"/>
          <w:w w:val="100"/>
          <w:position w:val="0"/>
        </w:rPr>
        <w:t>黎天睦《北京语言学院汉语教材简评》，《现代外语教学法——理论与实践》，北京语言学院出版社</w:t>
      </w:r>
      <w:r>
        <w:rPr>
          <w:color w:val="000000"/>
          <w:spacing w:val="0"/>
          <w:w w:val="100"/>
          <w:position w:val="0"/>
          <w:sz w:val="20"/>
          <w:szCs w:val="20"/>
        </w:rPr>
        <w:t>，1987</w:t>
      </w:r>
      <w:r>
        <w:rPr>
          <w:color w:val="000000"/>
          <w:spacing w:val="0"/>
          <w:w w:val="100"/>
          <w:position w:val="0"/>
        </w:rPr>
        <w:t>。</w:t>
      </w:r>
    </w:p>
    <w:p>
      <w:pPr>
        <w:pStyle w:val="23"/>
        <w:keepNext w:val="0"/>
        <w:keepLines w:val="0"/>
        <w:widowControl w:val="0"/>
        <w:shd w:val="clear" w:color="auto" w:fill="auto"/>
        <w:bidi w:val="0"/>
        <w:spacing w:before="0" w:after="0" w:line="355" w:lineRule="exact"/>
        <w:ind w:left="220" w:right="0" w:hanging="220"/>
        <w:jc w:val="both"/>
      </w:pPr>
      <w:r>
        <w:rPr>
          <w:color w:val="000000"/>
          <w:spacing w:val="0"/>
          <w:w w:val="100"/>
          <w:position w:val="0"/>
        </w:rPr>
        <w:t>李泉《论对外汉语教材的趣味性》，《中国对外汉语教学学会第七次学术讨论会论文选》，人民教育出版社</w:t>
      </w:r>
      <w:r>
        <w:rPr>
          <w:color w:val="000000"/>
          <w:spacing w:val="0"/>
          <w:w w:val="100"/>
          <w:position w:val="0"/>
          <w:sz w:val="20"/>
          <w:szCs w:val="20"/>
        </w:rPr>
        <w:t>，2002</w:t>
      </w:r>
      <w:r>
        <w:rPr>
          <w:color w:val="000000"/>
          <w:spacing w:val="0"/>
          <w:w w:val="100"/>
          <w:position w:val="0"/>
        </w:rPr>
        <w:t>。</w:t>
      </w:r>
    </w:p>
    <w:p>
      <w:pPr>
        <w:pStyle w:val="23"/>
        <w:keepNext w:val="0"/>
        <w:keepLines w:val="0"/>
        <w:widowControl w:val="0"/>
        <w:shd w:val="clear" w:color="auto" w:fill="auto"/>
        <w:bidi w:val="0"/>
        <w:spacing w:before="0" w:after="0" w:line="355" w:lineRule="exact"/>
        <w:ind w:left="220" w:right="0" w:hanging="220"/>
        <w:jc w:val="both"/>
        <w:sectPr>
          <w:headerReference r:id="rId835" w:type="first"/>
          <w:footerReference r:id="rId838" w:type="first"/>
          <w:headerReference r:id="rId833" w:type="default"/>
          <w:footerReference r:id="rId836" w:type="default"/>
          <w:headerReference r:id="rId834" w:type="even"/>
          <w:footerReference r:id="rId837"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李泉《论第二语言教材评估》,《汉语研究与应用》第</w:t>
      </w:r>
      <w:r>
        <w:rPr>
          <w:color w:val="000000"/>
          <w:spacing w:val="0"/>
          <w:w w:val="100"/>
          <w:position w:val="0"/>
          <w:sz w:val="20"/>
          <w:szCs w:val="20"/>
        </w:rPr>
        <w:t>1</w:t>
      </w:r>
      <w:r>
        <w:rPr>
          <w:color w:val="000000"/>
          <w:spacing w:val="0"/>
          <w:w w:val="100"/>
          <w:position w:val="0"/>
        </w:rPr>
        <w:t>辑，中国社会科学出版社</w:t>
      </w:r>
      <w:r>
        <w:rPr>
          <w:color w:val="000000"/>
          <w:spacing w:val="0"/>
          <w:w w:val="100"/>
          <w:position w:val="0"/>
          <w:sz w:val="20"/>
          <w:szCs w:val="20"/>
        </w:rPr>
        <w:t>，2003</w:t>
      </w:r>
      <w:r>
        <w:rPr>
          <w:color w:val="000000"/>
          <w:spacing w:val="0"/>
          <w:w w:val="100"/>
          <w:position w:val="0"/>
        </w:rPr>
        <w:t>。</w:t>
      </w:r>
    </w:p>
    <w:p>
      <w:pPr>
        <w:pStyle w:val="23"/>
        <w:keepNext w:val="0"/>
        <w:keepLines w:val="0"/>
        <w:widowControl w:val="0"/>
        <w:shd w:val="clear" w:color="auto" w:fill="auto"/>
        <w:bidi w:val="0"/>
        <w:spacing w:before="0" w:after="0" w:line="384" w:lineRule="exact"/>
        <w:ind w:left="0" w:right="0" w:firstLine="0"/>
        <w:jc w:val="left"/>
      </w:pPr>
      <w:r>
        <w:rPr>
          <w:color w:val="000000"/>
          <w:spacing w:val="0"/>
          <w:w w:val="100"/>
          <w:position w:val="0"/>
        </w:rPr>
        <w:t>李泉《论对外汉语教材的针对性》，《世界汉语教学》</w:t>
      </w:r>
      <w:r>
        <w:rPr>
          <w:color w:val="000000"/>
          <w:spacing w:val="0"/>
          <w:w w:val="100"/>
          <w:position w:val="0"/>
          <w:sz w:val="20"/>
          <w:szCs w:val="20"/>
        </w:rPr>
        <w:t>2004</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84" w:lineRule="exact"/>
        <w:ind w:left="220" w:right="0" w:hanging="220"/>
        <w:jc w:val="left"/>
      </w:pPr>
      <w:r>
        <w:rPr>
          <w:color w:val="000000"/>
          <w:spacing w:val="0"/>
          <w:w w:val="100"/>
          <w:position w:val="0"/>
        </w:rPr>
        <w:t>李泉、金允贞《论对外汉语教材的科学性》，《语言文字应用》</w:t>
      </w:r>
      <w:r>
        <w:rPr>
          <w:color w:val="000000"/>
          <w:spacing w:val="0"/>
          <w:w w:val="100"/>
          <w:position w:val="0"/>
          <w:sz w:val="20"/>
          <w:szCs w:val="20"/>
        </w:rPr>
        <w:t>2008</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李秉德主编《教学论》，人民教育出版社</w:t>
      </w:r>
      <w:r>
        <w:rPr>
          <w:color w:val="000000"/>
          <w:spacing w:val="0"/>
          <w:w w:val="100"/>
          <w:position w:val="0"/>
          <w:sz w:val="20"/>
          <w:szCs w:val="20"/>
        </w:rPr>
        <w:t>，1991</w:t>
      </w:r>
      <w:r>
        <w:rPr>
          <w:color w:val="000000"/>
          <w:spacing w:val="0"/>
          <w:w w:val="100"/>
          <w:position w:val="0"/>
        </w:rPr>
        <w:t>。</w:t>
      </w:r>
    </w:p>
    <w:p>
      <w:pPr>
        <w:pStyle w:val="23"/>
        <w:keepNext w:val="0"/>
        <w:keepLines w:val="0"/>
        <w:widowControl w:val="0"/>
        <w:shd w:val="clear" w:color="auto" w:fill="auto"/>
        <w:bidi w:val="0"/>
        <w:spacing w:before="0" w:after="0" w:line="408" w:lineRule="exact"/>
        <w:ind w:left="220" w:right="0" w:hanging="220"/>
        <w:jc w:val="left"/>
      </w:pPr>
      <w:r>
        <w:rPr>
          <w:color w:val="000000"/>
          <w:spacing w:val="0"/>
          <w:w w:val="100"/>
          <w:position w:val="0"/>
        </w:rPr>
        <w:t>李冬耘《学习风格与外语教学研究刍议》，</w:t>
      </w:r>
      <w:r>
        <w:rPr>
          <w:color w:val="000000"/>
          <w:spacing w:val="0"/>
          <w:w w:val="100"/>
          <w:position w:val="0"/>
          <w:highlight w:val="none"/>
        </w:rPr>
        <w:t>《</w:t>
      </w:r>
      <w:r>
        <w:rPr>
          <w:color w:val="000000"/>
          <w:spacing w:val="0"/>
          <w:w w:val="100"/>
          <w:position w:val="0"/>
        </w:rPr>
        <w:t>外语与外语教学</w:t>
      </w:r>
      <w:r>
        <w:rPr>
          <w:rFonts w:hint="eastAsia"/>
          <w:color w:val="000000"/>
          <w:spacing w:val="0"/>
          <w:w w:val="100"/>
          <w:position w:val="0"/>
          <w:sz w:val="20"/>
          <w:szCs w:val="20"/>
          <w:highlight w:val="none"/>
          <w:lang w:eastAsia="zh-CN"/>
        </w:rPr>
        <w:t>〉</w:t>
      </w:r>
      <w:r>
        <w:rPr>
          <w:color w:val="000000"/>
          <w:spacing w:val="0"/>
          <w:w w:val="100"/>
          <w:position w:val="0"/>
          <w:sz w:val="20"/>
          <w:szCs w:val="20"/>
        </w:rPr>
        <w:t>2005</w:t>
      </w:r>
      <w:r>
        <w:rPr>
          <w:color w:val="000000"/>
          <w:spacing w:val="0"/>
          <w:w w:val="100"/>
          <w:position w:val="0"/>
        </w:rPr>
        <w:t>年第</w:t>
      </w:r>
      <w:r>
        <w:rPr>
          <w:color w:val="000000"/>
          <w:spacing w:val="0"/>
          <w:w w:val="100"/>
          <w:position w:val="0"/>
          <w:sz w:val="20"/>
          <w:szCs w:val="20"/>
        </w:rPr>
        <w:t>10</w:t>
      </w:r>
      <w:r>
        <w:rPr>
          <w:color w:val="000000"/>
          <w:spacing w:val="0"/>
          <w:w w:val="100"/>
          <w:position w:val="0"/>
        </w:rPr>
        <w:t>期。</w:t>
      </w:r>
    </w:p>
    <w:p>
      <w:pPr>
        <w:pStyle w:val="23"/>
        <w:keepNext w:val="0"/>
        <w:keepLines w:val="0"/>
        <w:widowControl w:val="0"/>
        <w:shd w:val="clear" w:color="auto" w:fill="auto"/>
        <w:bidi w:val="0"/>
        <w:spacing w:before="0" w:after="0" w:line="355" w:lineRule="exact"/>
        <w:ind w:left="220" w:right="0" w:hanging="220"/>
        <w:jc w:val="left"/>
      </w:pPr>
      <w:r>
        <w:rPr>
          <w:color w:val="000000"/>
          <w:spacing w:val="0"/>
          <w:w w:val="100"/>
          <w:position w:val="0"/>
        </w:rPr>
        <w:t>李如密《关于教学模式若干理论问题的探讨》,</w:t>
      </w:r>
      <w:r>
        <w:rPr>
          <w:color w:val="000000"/>
          <w:spacing w:val="0"/>
          <w:w w:val="100"/>
          <w:position w:val="0"/>
          <w:highlight w:val="none"/>
        </w:rPr>
        <w:t>《</w:t>
      </w:r>
      <w:r>
        <w:rPr>
          <w:color w:val="000000"/>
          <w:spacing w:val="0"/>
          <w:w w:val="100"/>
          <w:position w:val="0"/>
        </w:rPr>
        <w:t>课程</w:t>
      </w:r>
      <w:r>
        <w:rPr>
          <w:color w:val="000000"/>
          <w:spacing w:val="0"/>
          <w:w w:val="100"/>
          <w:position w:val="0"/>
          <w:lang w:val="en-US" w:eastAsia="en-US" w:bidi="en-US"/>
        </w:rPr>
        <w:t>•</w:t>
      </w:r>
      <w:r>
        <w:rPr>
          <w:color w:val="000000"/>
          <w:spacing w:val="0"/>
          <w:w w:val="100"/>
          <w:position w:val="0"/>
        </w:rPr>
        <w:t>教材</w:t>
      </w:r>
      <w:r>
        <w:rPr>
          <w:color w:val="000000"/>
          <w:spacing w:val="0"/>
          <w:w w:val="100"/>
          <w:position w:val="0"/>
          <w:lang w:val="en-US" w:eastAsia="en-US" w:bidi="en-US"/>
        </w:rPr>
        <w:t>•</w:t>
      </w:r>
      <w:r>
        <w:rPr>
          <w:color w:val="000000"/>
          <w:spacing w:val="0"/>
          <w:w w:val="100"/>
          <w:position w:val="0"/>
        </w:rPr>
        <w:t>教法</w:t>
      </w:r>
      <w:r>
        <w:rPr>
          <w:color w:val="000000"/>
          <w:spacing w:val="0"/>
          <w:w w:val="100"/>
          <w:position w:val="0"/>
          <w:sz w:val="20"/>
          <w:szCs w:val="20"/>
          <w:lang w:val="en-US" w:eastAsia="en-US" w:bidi="en-US"/>
        </w:rPr>
        <w:t>M996</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46" w:lineRule="exact"/>
        <w:ind w:left="220" w:right="0" w:hanging="220"/>
        <w:jc w:val="left"/>
      </w:pPr>
      <w:r>
        <w:rPr>
          <w:color w:val="000000"/>
          <w:spacing w:val="0"/>
          <w:w w:val="100"/>
          <w:position w:val="0"/>
        </w:rPr>
        <w:t>李如密、刘云珍《课堂教学中教师眼神运用艺术初探》，《天津市教科院学报》</w:t>
      </w:r>
      <w:r>
        <w:rPr>
          <w:color w:val="000000"/>
          <w:spacing w:val="0"/>
          <w:w w:val="100"/>
          <w:position w:val="0"/>
          <w:sz w:val="20"/>
          <w:szCs w:val="20"/>
        </w:rPr>
        <w:t>2009</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李庭多主编《英语教学法》，高等教育出版社</w:t>
      </w:r>
      <w:r>
        <w:rPr>
          <w:color w:val="000000"/>
          <w:spacing w:val="0"/>
          <w:w w:val="100"/>
          <w:position w:val="0"/>
          <w:sz w:val="20"/>
          <w:szCs w:val="20"/>
        </w:rPr>
        <w:t>，1983</w:t>
      </w:r>
      <w:r>
        <w:rPr>
          <w:color w:val="000000"/>
          <w:spacing w:val="0"/>
          <w:w w:val="100"/>
          <w:position w:val="0"/>
        </w:rPr>
        <w:t>。</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李晓亮《对外汉语教材的几个问题》，</w:t>
      </w:r>
      <w:r>
        <w:rPr>
          <w:color w:val="000000"/>
          <w:spacing w:val="0"/>
          <w:w w:val="100"/>
          <w:position w:val="0"/>
          <w:highlight w:val="none"/>
        </w:rPr>
        <w:t>《</w:t>
      </w:r>
      <w:r>
        <w:rPr>
          <w:color w:val="000000"/>
          <w:spacing w:val="0"/>
          <w:w w:val="100"/>
          <w:position w:val="0"/>
        </w:rPr>
        <w:t>世界汉语教学</w:t>
      </w:r>
      <w:r>
        <w:rPr>
          <w:color w:val="000000"/>
          <w:spacing w:val="0"/>
          <w:w w:val="100"/>
          <w:position w:val="0"/>
          <w:sz w:val="20"/>
          <w:szCs w:val="20"/>
          <w:lang w:val="en-US" w:eastAsia="en-US" w:bidi="en-US"/>
        </w:rPr>
        <w:t>M996</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李晓琪《现代汉语虚词讲义》，北京大学出版社</w:t>
      </w:r>
      <w:r>
        <w:rPr>
          <w:color w:val="000000"/>
          <w:spacing w:val="0"/>
          <w:w w:val="100"/>
          <w:position w:val="0"/>
          <w:sz w:val="20"/>
          <w:szCs w:val="20"/>
        </w:rPr>
        <w:t>，2005</w:t>
      </w:r>
      <w:r>
        <w:rPr>
          <w:color w:val="000000"/>
          <w:spacing w:val="0"/>
          <w:w w:val="100"/>
          <w:position w:val="0"/>
        </w:rPr>
        <w:t>。</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李雁冰《简论教学模式》，</w:t>
      </w:r>
      <w:r>
        <w:rPr>
          <w:color w:val="000000"/>
          <w:spacing w:val="0"/>
          <w:w w:val="100"/>
          <w:position w:val="0"/>
          <w:highlight w:val="none"/>
        </w:rPr>
        <w:t>《</w:t>
      </w:r>
      <w:r>
        <w:rPr>
          <w:color w:val="000000"/>
          <w:spacing w:val="0"/>
          <w:w w:val="100"/>
          <w:position w:val="0"/>
        </w:rPr>
        <w:t>山东教育研究</w:t>
      </w:r>
      <w:r>
        <w:rPr>
          <w:color w:val="000000"/>
          <w:spacing w:val="0"/>
          <w:w w:val="100"/>
          <w:position w:val="0"/>
          <w:sz w:val="20"/>
          <w:szCs w:val="20"/>
          <w:lang w:val="en-US" w:eastAsia="en-US" w:bidi="en-US"/>
        </w:rPr>
        <w:t>M994</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梁镭、王庆云《经贸汉语》（中级），北京语言大学出版社</w:t>
      </w:r>
      <w:r>
        <w:rPr>
          <w:color w:val="000000"/>
          <w:spacing w:val="0"/>
          <w:w w:val="100"/>
          <w:position w:val="0"/>
          <w:sz w:val="20"/>
          <w:szCs w:val="20"/>
        </w:rPr>
        <w:t>，2006</w:t>
      </w:r>
      <w:r>
        <w:rPr>
          <w:color w:val="000000"/>
          <w:spacing w:val="0"/>
          <w:w w:val="100"/>
          <w:position w:val="0"/>
        </w:rPr>
        <w:t>。</w:t>
      </w:r>
    </w:p>
    <w:p>
      <w:pPr>
        <w:pStyle w:val="23"/>
        <w:keepNext w:val="0"/>
        <w:keepLines w:val="0"/>
        <w:widowControl w:val="0"/>
        <w:shd w:val="clear" w:color="auto" w:fill="auto"/>
        <w:bidi w:val="0"/>
        <w:spacing w:before="0" w:after="0" w:line="346" w:lineRule="exact"/>
        <w:ind w:left="220" w:right="0" w:hanging="220"/>
        <w:jc w:val="both"/>
      </w:pPr>
      <w:r>
        <w:rPr>
          <w:color w:val="000000"/>
          <w:spacing w:val="0"/>
          <w:w w:val="100"/>
          <w:position w:val="0"/>
        </w:rPr>
        <w:t>林敏、吴勇毅《对外汉语教材评估：学习者的视角》,《汉语研究与应用》第</w:t>
      </w:r>
      <w:r>
        <w:rPr>
          <w:color w:val="000000"/>
          <w:spacing w:val="0"/>
          <w:w w:val="100"/>
          <w:position w:val="0"/>
          <w:sz w:val="20"/>
          <w:szCs w:val="20"/>
        </w:rPr>
        <w:t>4</w:t>
      </w:r>
      <w:r>
        <w:rPr>
          <w:color w:val="000000"/>
          <w:spacing w:val="0"/>
          <w:w w:val="100"/>
          <w:position w:val="0"/>
        </w:rPr>
        <w:t>辑，中国社会科学出版社</w:t>
      </w:r>
      <w:r>
        <w:rPr>
          <w:color w:val="000000"/>
          <w:spacing w:val="0"/>
          <w:w w:val="100"/>
          <w:position w:val="0"/>
          <w:sz w:val="20"/>
          <w:szCs w:val="20"/>
        </w:rPr>
        <w:t>，2005</w:t>
      </w:r>
      <w:r>
        <w:rPr>
          <w:color w:val="000000"/>
          <w:spacing w:val="0"/>
          <w:w w:val="100"/>
          <w:position w:val="0"/>
        </w:rPr>
        <w:t>。</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刘珂《对外汉语教'育学引论》，北京语言文化大学出版社</w:t>
      </w:r>
      <w:r>
        <w:rPr>
          <w:color w:val="000000"/>
          <w:spacing w:val="0"/>
          <w:w w:val="100"/>
          <w:position w:val="0"/>
          <w:sz w:val="20"/>
          <w:szCs w:val="20"/>
        </w:rPr>
        <w:t>，2000</w:t>
      </w:r>
      <w:r>
        <w:rPr>
          <w:color w:val="000000"/>
          <w:spacing w:val="0"/>
          <w:w w:val="100"/>
          <w:position w:val="0"/>
        </w:rPr>
        <w:t>。</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刘颂浩《论阅读教材的趣味性》,《语言教学与研究》</w:t>
      </w:r>
      <w:r>
        <w:rPr>
          <w:color w:val="000000"/>
          <w:spacing w:val="0"/>
          <w:w w:val="100"/>
          <w:position w:val="0"/>
          <w:sz w:val="20"/>
          <w:szCs w:val="20"/>
        </w:rPr>
        <w:t>2000</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41" w:lineRule="exact"/>
        <w:ind w:left="220" w:right="0" w:hanging="220"/>
        <w:jc w:val="both"/>
      </w:pPr>
      <w:r>
        <w:rPr>
          <w:color w:val="000000"/>
          <w:spacing w:val="0"/>
          <w:w w:val="100"/>
          <w:position w:val="0"/>
        </w:rPr>
        <w:t>刘颂浩《我们的汉语教材为什么缺乏趣味性》,《暨南大学华文学院学报》</w:t>
      </w:r>
      <w:r>
        <w:rPr>
          <w:color w:val="000000"/>
          <w:spacing w:val="0"/>
          <w:w w:val="100"/>
          <w:position w:val="0"/>
          <w:sz w:val="20"/>
          <w:szCs w:val="20"/>
        </w:rPr>
        <w:t>2005</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46" w:lineRule="exact"/>
        <w:ind w:left="220" w:right="0" w:hanging="220"/>
        <w:jc w:val="both"/>
      </w:pPr>
      <w:r>
        <w:rPr>
          <w:color w:val="000000"/>
          <w:spacing w:val="0"/>
          <w:w w:val="100"/>
          <w:position w:val="0"/>
        </w:rPr>
        <w:t>刘颂浩《关于对外汉语教材趣味性的几点认识》，《语言教学与研究》</w:t>
      </w:r>
      <w:r>
        <w:rPr>
          <w:color w:val="000000"/>
          <w:spacing w:val="0"/>
          <w:w w:val="100"/>
          <w:position w:val="0"/>
          <w:sz w:val="20"/>
          <w:szCs w:val="20"/>
        </w:rPr>
        <w:t>2008</w:t>
      </w:r>
      <w:r>
        <w:rPr>
          <w:color w:val="000000"/>
          <w:spacing w:val="0"/>
          <w:w w:val="100"/>
          <w:position w:val="0"/>
        </w:rPr>
        <w:t>年第</w:t>
      </w:r>
      <w:r>
        <w:rPr>
          <w:color w:val="000000"/>
          <w:spacing w:val="0"/>
          <w:w w:val="100"/>
          <w:position w:val="0"/>
          <w:sz w:val="20"/>
          <w:szCs w:val="20"/>
        </w:rPr>
        <w:t>5</w:t>
      </w:r>
      <w:r>
        <w:rPr>
          <w:color w:val="000000"/>
          <w:spacing w:val="0"/>
          <w:w w:val="100"/>
          <w:position w:val="0"/>
        </w:rPr>
        <w:t>期。</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刘月华等《实用现代汉语语法》（增订本），商务印书馆</w:t>
      </w:r>
      <w:r>
        <w:rPr>
          <w:color w:val="000000"/>
          <w:spacing w:val="0"/>
          <w:w w:val="100"/>
          <w:position w:val="0"/>
          <w:sz w:val="20"/>
          <w:szCs w:val="20"/>
        </w:rPr>
        <w:t>，2001</w:t>
      </w:r>
      <w:r>
        <w:rPr>
          <w:color w:val="000000"/>
          <w:spacing w:val="0"/>
          <w:w w:val="100"/>
          <w:position w:val="0"/>
        </w:rPr>
        <w:t>。</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柳海民《试论教学模式》，</w:t>
      </w:r>
      <w:r>
        <w:rPr>
          <w:color w:val="000000"/>
          <w:spacing w:val="0"/>
          <w:w w:val="100"/>
          <w:position w:val="0"/>
          <w:highlight w:val="none"/>
        </w:rPr>
        <w:t>《</w:t>
      </w:r>
      <w:r>
        <w:rPr>
          <w:color w:val="000000"/>
          <w:spacing w:val="0"/>
          <w:w w:val="100"/>
          <w:position w:val="0"/>
        </w:rPr>
        <w:t>中国教育学刊</w:t>
      </w:r>
      <w:r>
        <w:rPr>
          <w:color w:val="000000"/>
          <w:spacing w:val="0"/>
          <w:w w:val="100"/>
          <w:position w:val="0"/>
          <w:sz w:val="20"/>
          <w:szCs w:val="20"/>
          <w:lang w:val="en-US" w:eastAsia="en-US" w:bidi="en-US"/>
        </w:rPr>
        <w:t>M988</w:t>
      </w:r>
      <w:r>
        <w:rPr>
          <w:color w:val="000000"/>
          <w:spacing w:val="0"/>
          <w:w w:val="100"/>
          <w:position w:val="0"/>
        </w:rPr>
        <w:t>年第</w:t>
      </w:r>
      <w:r>
        <w:rPr>
          <w:color w:val="000000"/>
          <w:spacing w:val="0"/>
          <w:w w:val="100"/>
          <w:position w:val="0"/>
          <w:sz w:val="20"/>
          <w:szCs w:val="20"/>
        </w:rPr>
        <w:t>5</w:t>
      </w:r>
      <w:r>
        <w:rPr>
          <w:color w:val="000000"/>
          <w:spacing w:val="0"/>
          <w:w w:val="100"/>
          <w:position w:val="0"/>
        </w:rPr>
        <w:t>期。</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卢福波《对外汉语教学语法研究》，北京语言大学出版社</w:t>
      </w:r>
      <w:r>
        <w:rPr>
          <w:color w:val="000000"/>
          <w:spacing w:val="0"/>
          <w:w w:val="100"/>
          <w:position w:val="0"/>
          <w:sz w:val="20"/>
          <w:szCs w:val="20"/>
        </w:rPr>
        <w:t>，2004</w:t>
      </w:r>
      <w:r>
        <w:rPr>
          <w:color w:val="000000"/>
          <w:spacing w:val="0"/>
          <w:w w:val="100"/>
          <w:position w:val="0"/>
        </w:rPr>
        <w:t>。</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鲁健骥《对外汉语教学思考集》，北京语言文化大学出版社</w:t>
      </w:r>
      <w:r>
        <w:rPr>
          <w:color w:val="000000"/>
          <w:spacing w:val="0"/>
          <w:w w:val="100"/>
          <w:position w:val="0"/>
          <w:sz w:val="20"/>
          <w:szCs w:val="20"/>
        </w:rPr>
        <w:t>，1999</w:t>
      </w:r>
      <w:r>
        <w:rPr>
          <w:color w:val="000000"/>
          <w:spacing w:val="0"/>
          <w:w w:val="100"/>
          <w:position w:val="0"/>
        </w:rPr>
        <w:t>。</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鲁健</w:t>
      </w:r>
      <w:r>
        <w:rPr>
          <w:color w:val="000000"/>
          <w:spacing w:val="0"/>
          <w:w w:val="100"/>
          <w:position w:val="0"/>
          <w:highlight w:val="none"/>
        </w:rPr>
        <w:t>骥</w:t>
      </w:r>
      <w:r>
        <w:rPr>
          <w:color w:val="000000"/>
          <w:spacing w:val="0"/>
          <w:w w:val="100"/>
          <w:position w:val="0"/>
          <w:lang w:val="zh-CN" w:eastAsia="zh-CN" w:bidi="zh-CN"/>
        </w:rPr>
        <w:t>《“对</w:t>
      </w:r>
      <w:r>
        <w:rPr>
          <w:color w:val="000000"/>
          <w:spacing w:val="0"/>
          <w:w w:val="100"/>
          <w:position w:val="0"/>
        </w:rPr>
        <w:t>外汉语</w:t>
      </w:r>
      <w:r>
        <w:rPr>
          <w:color w:val="000000"/>
          <w:spacing w:val="0"/>
          <w:w w:val="100"/>
          <w:position w:val="0"/>
          <w:lang w:val="zh-CN" w:eastAsia="zh-CN" w:bidi="zh-CN"/>
        </w:rPr>
        <w:t>”之</w:t>
      </w:r>
      <w:r>
        <w:rPr>
          <w:color w:val="000000"/>
          <w:spacing w:val="0"/>
          <w:w w:val="100"/>
          <w:position w:val="0"/>
        </w:rPr>
        <w:t>说不科学</w:t>
      </w:r>
      <w:r>
        <w:rPr>
          <w:rFonts w:hint="eastAsia"/>
          <w:color w:val="000000"/>
          <w:spacing w:val="0"/>
          <w:w w:val="100"/>
          <w:position w:val="0"/>
          <w:highlight w:val="none"/>
          <w:lang w:eastAsia="zh-CN"/>
        </w:rPr>
        <w:t>》</w:t>
      </w:r>
      <w:r>
        <w:rPr>
          <w:color w:val="000000"/>
          <w:spacing w:val="0"/>
          <w:w w:val="100"/>
          <w:position w:val="0"/>
        </w:rPr>
        <w:t>，《语言文字应用》</w:t>
      </w:r>
      <w:r>
        <w:rPr>
          <w:color w:val="000000"/>
          <w:spacing w:val="0"/>
          <w:w w:val="100"/>
          <w:position w:val="0"/>
          <w:sz w:val="20"/>
          <w:szCs w:val="20"/>
        </w:rPr>
        <w:t>2000</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46" w:lineRule="exact"/>
        <w:ind w:left="180" w:right="0" w:hanging="180"/>
        <w:jc w:val="both"/>
      </w:pPr>
      <w:r>
        <w:rPr>
          <w:color w:val="000000"/>
          <w:spacing w:val="0"/>
          <w:w w:val="100"/>
          <w:position w:val="0"/>
        </w:rPr>
        <w:t>鲁健骥《口笔语分科精泛读并举——对外汉语教学改进模式构想》，《世界汉语教学》</w:t>
      </w:r>
      <w:r>
        <w:rPr>
          <w:color w:val="000000"/>
          <w:spacing w:val="0"/>
          <w:w w:val="100"/>
          <w:position w:val="0"/>
          <w:sz w:val="20"/>
          <w:szCs w:val="20"/>
        </w:rPr>
        <w:t>2003</w:t>
      </w:r>
      <w:r>
        <w:rPr>
          <w:color w:val="000000"/>
          <w:spacing w:val="0"/>
          <w:w w:val="100"/>
          <w:position w:val="0"/>
        </w:rPr>
        <w:t>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41" w:lineRule="exact"/>
        <w:ind w:left="180" w:right="0" w:hanging="180"/>
        <w:jc w:val="both"/>
      </w:pPr>
      <w:r>
        <w:rPr>
          <w:color w:val="000000"/>
          <w:spacing w:val="0"/>
          <w:w w:val="100"/>
          <w:position w:val="0"/>
        </w:rPr>
        <w:t>鲁健骥《澄清对外汉语教学模式演变过程中的两点重要事实》，《暨南大学华文学院学报》</w:t>
      </w:r>
      <w:r>
        <w:rPr>
          <w:color w:val="000000"/>
          <w:spacing w:val="0"/>
          <w:w w:val="100"/>
          <w:position w:val="0"/>
          <w:sz w:val="20"/>
          <w:szCs w:val="20"/>
        </w:rPr>
        <w:t>2009</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陆庆和《实用对外汉语教学语法》，北京大学出版社</w:t>
      </w:r>
      <w:r>
        <w:rPr>
          <w:color w:val="000000"/>
          <w:spacing w:val="0"/>
          <w:w w:val="100"/>
          <w:position w:val="0"/>
          <w:sz w:val="20"/>
          <w:szCs w:val="20"/>
        </w:rPr>
        <w:t>，2006</w:t>
      </w:r>
      <w:r>
        <w:rPr>
          <w:color w:val="000000"/>
          <w:spacing w:val="0"/>
          <w:w w:val="100"/>
          <w:position w:val="0"/>
        </w:rPr>
        <w:t>。</w:t>
      </w:r>
    </w:p>
    <w:p>
      <w:pPr>
        <w:pStyle w:val="23"/>
        <w:keepNext w:val="0"/>
        <w:keepLines w:val="0"/>
        <w:widowControl w:val="0"/>
        <w:shd w:val="clear" w:color="auto" w:fill="auto"/>
        <w:bidi w:val="0"/>
        <w:spacing w:before="0" w:after="0" w:line="350" w:lineRule="exact"/>
        <w:ind w:left="180" w:right="0" w:hanging="180"/>
        <w:jc w:val="both"/>
      </w:pPr>
      <w:r>
        <w:rPr>
          <w:color w:val="000000"/>
          <w:spacing w:val="0"/>
          <w:w w:val="100"/>
          <w:position w:val="0"/>
        </w:rPr>
        <w:t>吕必松《基础汉语教学课型设计和教材编写的新尝试》，《语言教学与研究》</w:t>
      </w:r>
      <w:r>
        <w:rPr>
          <w:color w:val="000000"/>
          <w:spacing w:val="0"/>
          <w:w w:val="100"/>
          <w:position w:val="0"/>
          <w:sz w:val="20"/>
          <w:szCs w:val="20"/>
        </w:rPr>
        <w:t>1985</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50" w:lineRule="exact"/>
        <w:ind w:left="180" w:right="0" w:hanging="180"/>
        <w:jc w:val="both"/>
      </w:pPr>
      <w:r>
        <w:rPr>
          <w:color w:val="000000"/>
          <w:spacing w:val="0"/>
          <w:w w:val="100"/>
          <w:position w:val="0"/>
        </w:rPr>
        <w:t>吕必松《试论对外汉语教学的总体设计》，《对外汉语教学研究会第二次学术讨论会论文选》,北京语言学院出版社</w:t>
      </w:r>
      <w:r>
        <w:rPr>
          <w:color w:val="000000"/>
          <w:spacing w:val="0"/>
          <w:w w:val="100"/>
          <w:position w:val="0"/>
          <w:sz w:val="20"/>
          <w:szCs w:val="20"/>
        </w:rPr>
        <w:t>，1987</w:t>
      </w:r>
      <w:r>
        <w:rPr>
          <w:color w:val="000000"/>
          <w:spacing w:val="0"/>
          <w:w w:val="100"/>
          <w:position w:val="0"/>
        </w:rPr>
        <w:t>。</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吕必松《对外汉语教学发展概要》，北京语言学院出版社</w:t>
      </w:r>
      <w:r>
        <w:rPr>
          <w:color w:val="000000"/>
          <w:spacing w:val="0"/>
          <w:w w:val="100"/>
          <w:position w:val="0"/>
          <w:sz w:val="20"/>
          <w:szCs w:val="20"/>
        </w:rPr>
        <w:t>，1990</w:t>
      </w:r>
      <w:r>
        <w:rPr>
          <w:color w:val="000000"/>
          <w:spacing w:val="0"/>
          <w:w w:val="100"/>
          <w:position w:val="0"/>
        </w:rPr>
        <w:t>。</w:t>
      </w:r>
    </w:p>
    <w:p>
      <w:pPr>
        <w:pStyle w:val="23"/>
        <w:keepNext w:val="0"/>
        <w:keepLines w:val="0"/>
        <w:widowControl w:val="0"/>
        <w:shd w:val="clear" w:color="auto" w:fill="auto"/>
        <w:bidi w:val="0"/>
        <w:spacing w:before="0" w:after="0" w:line="350" w:lineRule="exact"/>
        <w:ind w:left="180" w:right="0" w:hanging="180"/>
        <w:jc w:val="both"/>
      </w:pPr>
      <w:r>
        <w:rPr>
          <w:color w:val="000000"/>
          <w:spacing w:val="0"/>
          <w:w w:val="100"/>
          <w:position w:val="0"/>
        </w:rPr>
        <w:t>吕必松《在对外汉语教学定性定位定量问题座谈会上的发言》，《世界汉语教•学》</w:t>
      </w:r>
      <w:r>
        <w:rPr>
          <w:color w:val="000000"/>
          <w:spacing w:val="0"/>
          <w:w w:val="100"/>
          <w:position w:val="0"/>
          <w:sz w:val="20"/>
          <w:szCs w:val="20"/>
        </w:rPr>
        <w:t>1995</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55" w:lineRule="exact"/>
        <w:ind w:left="180" w:right="0" w:hanging="180"/>
        <w:jc w:val="both"/>
      </w:pPr>
      <w:r>
        <w:rPr>
          <w:color w:val="000000"/>
          <w:spacing w:val="0"/>
          <w:w w:val="100"/>
          <w:position w:val="0"/>
        </w:rPr>
        <w:t>吕必松《对外汉语教学概论（讲义）》，国家对外汉语教学领导小组办公室编印（内部资料</w:t>
      </w:r>
      <w:r>
        <w:rPr>
          <w:color w:val="000000"/>
          <w:spacing w:val="0"/>
          <w:w w:val="100"/>
          <w:position w:val="0"/>
          <w:sz w:val="20"/>
          <w:szCs w:val="20"/>
        </w:rPr>
        <w:t>），1996</w:t>
      </w:r>
      <w:r>
        <w:rPr>
          <w:color w:val="000000"/>
          <w:spacing w:val="0"/>
          <w:w w:val="100"/>
          <w:position w:val="0"/>
        </w:rPr>
        <w:t>。</w:t>
      </w:r>
    </w:p>
    <w:p>
      <w:pPr>
        <w:pStyle w:val="23"/>
        <w:keepNext w:val="0"/>
        <w:keepLines w:val="0"/>
        <w:widowControl w:val="0"/>
        <w:shd w:val="clear" w:color="auto" w:fill="auto"/>
        <w:bidi w:val="0"/>
        <w:spacing w:before="0" w:after="0" w:line="355" w:lineRule="exact"/>
        <w:ind w:left="0" w:right="0" w:firstLine="0"/>
        <w:jc w:val="left"/>
      </w:pPr>
      <w:r>
        <w:rPr>
          <w:color w:val="000000"/>
          <w:spacing w:val="0"/>
          <w:w w:val="100"/>
          <w:position w:val="0"/>
        </w:rPr>
        <w:t>吕必松《语言教育与对外汉语教学》，外语教学与研究出版社</w:t>
      </w:r>
      <w:r>
        <w:rPr>
          <w:color w:val="000000"/>
          <w:spacing w:val="0"/>
          <w:w w:val="100"/>
          <w:position w:val="0"/>
          <w:sz w:val="20"/>
          <w:szCs w:val="20"/>
        </w:rPr>
        <w:t>,2005</w:t>
      </w:r>
      <w:r>
        <w:rPr>
          <w:color w:val="000000"/>
          <w:spacing w:val="0"/>
          <w:w w:val="100"/>
          <w:position w:val="0"/>
        </w:rPr>
        <w:t>。</w:t>
      </w:r>
    </w:p>
    <w:p>
      <w:pPr>
        <w:pStyle w:val="23"/>
        <w:keepNext w:val="0"/>
        <w:keepLines w:val="0"/>
        <w:widowControl w:val="0"/>
        <w:shd w:val="clear" w:color="auto" w:fill="auto"/>
        <w:bidi w:val="0"/>
        <w:spacing w:before="0" w:after="0" w:line="358" w:lineRule="exact"/>
        <w:ind w:left="0" w:right="0" w:firstLine="0"/>
        <w:jc w:val="left"/>
      </w:pPr>
      <w:r>
        <w:rPr>
          <w:color w:val="000000"/>
          <w:spacing w:val="0"/>
          <w:w w:val="100"/>
          <w:position w:val="0"/>
        </w:rPr>
        <w:t>吕洪波《教师反思的方法》，教育科学出版社</w:t>
      </w:r>
      <w:r>
        <w:rPr>
          <w:color w:val="000000"/>
          <w:spacing w:val="0"/>
          <w:w w:val="100"/>
          <w:position w:val="0"/>
          <w:sz w:val="20"/>
          <w:szCs w:val="20"/>
        </w:rPr>
        <w:t>，2006</w:t>
      </w:r>
      <w:r>
        <w:rPr>
          <w:color w:val="000000"/>
          <w:spacing w:val="0"/>
          <w:w w:val="100"/>
          <w:position w:val="0"/>
        </w:rPr>
        <w:t>。</w:t>
      </w:r>
    </w:p>
    <w:p>
      <w:pPr>
        <w:pStyle w:val="23"/>
        <w:keepNext w:val="0"/>
        <w:keepLines w:val="0"/>
        <w:widowControl w:val="0"/>
        <w:shd w:val="clear" w:color="auto" w:fill="auto"/>
        <w:bidi w:val="0"/>
        <w:spacing w:before="0" w:after="0" w:line="358" w:lineRule="exact"/>
        <w:ind w:left="180" w:right="0" w:hanging="180"/>
        <w:jc w:val="both"/>
      </w:pPr>
      <w:r>
        <w:rPr>
          <w:color w:val="000000"/>
          <w:spacing w:val="0"/>
          <w:w w:val="100"/>
          <w:position w:val="0"/>
        </w:rPr>
        <w:t>吕文华《汉语教材中语法项目的选择和编排》,《语言教学与研究》</w:t>
      </w:r>
      <w:r>
        <w:rPr>
          <w:color w:val="000000"/>
          <w:spacing w:val="0"/>
          <w:w w:val="100"/>
          <w:position w:val="0"/>
          <w:sz w:val="20"/>
          <w:szCs w:val="20"/>
        </w:rPr>
        <w:t>1987</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58" w:lineRule="exact"/>
        <w:ind w:left="0" w:right="0" w:firstLine="0"/>
        <w:jc w:val="left"/>
      </w:pPr>
      <w:r>
        <w:rPr>
          <w:color w:val="000000"/>
          <w:spacing w:val="0"/>
          <w:w w:val="100"/>
          <w:position w:val="0"/>
        </w:rPr>
        <w:t>吕文华《对外汉语教学语法探索》，语文出版社</w:t>
      </w:r>
      <w:r>
        <w:rPr>
          <w:color w:val="000000"/>
          <w:spacing w:val="0"/>
          <w:w w:val="100"/>
          <w:position w:val="0"/>
          <w:sz w:val="20"/>
          <w:szCs w:val="20"/>
        </w:rPr>
        <w:t>，1994</w:t>
      </w:r>
      <w:r>
        <w:rPr>
          <w:color w:val="000000"/>
          <w:spacing w:val="0"/>
          <w:w w:val="100"/>
          <w:position w:val="0"/>
        </w:rPr>
        <w:t>。</w:t>
      </w:r>
    </w:p>
    <w:p>
      <w:pPr>
        <w:pStyle w:val="23"/>
        <w:keepNext w:val="0"/>
        <w:keepLines w:val="0"/>
        <w:widowControl w:val="0"/>
        <w:shd w:val="clear" w:color="auto" w:fill="auto"/>
        <w:bidi w:val="0"/>
        <w:spacing w:before="0" w:after="0" w:line="358" w:lineRule="exact"/>
        <w:ind w:left="0" w:right="0" w:firstLine="0"/>
        <w:jc w:val="left"/>
      </w:pPr>
      <w:r>
        <w:rPr>
          <w:color w:val="000000"/>
          <w:spacing w:val="0"/>
          <w:w w:val="100"/>
          <w:position w:val="0"/>
        </w:rPr>
        <w:t>吕文华《对外汉语教学语法体系研究》，北京语言文化大学出版社</w:t>
      </w:r>
      <w:r>
        <w:rPr>
          <w:color w:val="000000"/>
          <w:spacing w:val="0"/>
          <w:w w:val="100"/>
          <w:position w:val="0"/>
          <w:sz w:val="20"/>
          <w:szCs w:val="20"/>
        </w:rPr>
        <w:t>，1999</w:t>
      </w:r>
      <w:r>
        <w:rPr>
          <w:color w:val="000000"/>
          <w:spacing w:val="0"/>
          <w:w w:val="100"/>
          <w:position w:val="0"/>
        </w:rPr>
        <w:t>。</w:t>
      </w:r>
    </w:p>
    <w:p>
      <w:pPr>
        <w:pStyle w:val="23"/>
        <w:keepNext w:val="0"/>
        <w:keepLines w:val="0"/>
        <w:widowControl w:val="0"/>
        <w:shd w:val="clear" w:color="auto" w:fill="auto"/>
        <w:bidi w:val="0"/>
        <w:spacing w:before="0" w:after="0" w:line="358" w:lineRule="exact"/>
        <w:ind w:left="180" w:right="0" w:hanging="180"/>
        <w:jc w:val="both"/>
      </w:pPr>
      <w:r>
        <w:rPr>
          <w:color w:val="000000"/>
          <w:spacing w:val="0"/>
          <w:w w:val="100"/>
          <w:position w:val="0"/>
        </w:rPr>
        <w:t>吕文华《对外汉语教材语法项目排序的原则及策略》，《世界汉语教学》</w:t>
      </w:r>
      <w:r>
        <w:rPr>
          <w:color w:val="000000"/>
          <w:spacing w:val="0"/>
          <w:w w:val="100"/>
          <w:position w:val="0"/>
          <w:sz w:val="20"/>
          <w:szCs w:val="20"/>
        </w:rPr>
        <w:t>2002</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58" w:lineRule="exact"/>
        <w:ind w:left="180" w:right="0" w:hanging="180"/>
        <w:jc w:val="both"/>
      </w:pPr>
      <w:r>
        <w:rPr>
          <w:color w:val="000000"/>
          <w:spacing w:val="0"/>
          <w:w w:val="100"/>
          <w:position w:val="0"/>
        </w:rPr>
        <w:t>罗祖兵《生成性教学的基本理念及实践诉求》，《高等教育研究》</w:t>
      </w:r>
      <w:r>
        <w:rPr>
          <w:color w:val="000000"/>
          <w:spacing w:val="0"/>
          <w:w w:val="100"/>
          <w:position w:val="0"/>
          <w:sz w:val="20"/>
          <w:szCs w:val="20"/>
        </w:rPr>
        <w:t>2008</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58" w:lineRule="exact"/>
        <w:ind w:left="180" w:right="0" w:hanging="180"/>
        <w:jc w:val="both"/>
      </w:pPr>
      <w:r>
        <w:rPr>
          <w:color w:val="000000"/>
          <w:spacing w:val="0"/>
          <w:w w:val="100"/>
          <w:position w:val="0"/>
        </w:rPr>
        <w:t>马箭飞《以</w:t>
      </w:r>
      <w:r>
        <w:rPr>
          <w:color w:val="000000"/>
          <w:spacing w:val="0"/>
          <w:w w:val="100"/>
          <w:position w:val="0"/>
          <w:lang w:val="zh-CN" w:eastAsia="zh-CN" w:bidi="zh-CN"/>
        </w:rPr>
        <w:t>“交际</w:t>
      </w:r>
      <w:r>
        <w:rPr>
          <w:color w:val="000000"/>
          <w:spacing w:val="0"/>
          <w:w w:val="100"/>
          <w:position w:val="0"/>
        </w:rPr>
        <w:t>任务"为基础的汉语短期教学新模式</w:t>
      </w:r>
      <w:r>
        <w:rPr>
          <w:rFonts w:hint="eastAsia"/>
          <w:color w:val="000000"/>
          <w:spacing w:val="0"/>
          <w:w w:val="100"/>
          <w:position w:val="0"/>
          <w:highlight w:val="none"/>
          <w:lang w:eastAsia="zh-CN"/>
        </w:rPr>
        <w:t>》</w:t>
      </w:r>
      <w:r>
        <w:rPr>
          <w:color w:val="000000"/>
          <w:spacing w:val="0"/>
          <w:w w:val="100"/>
          <w:position w:val="0"/>
        </w:rPr>
        <w:t>，《世界汉语教学》</w:t>
      </w:r>
      <w:r>
        <w:rPr>
          <w:color w:val="000000"/>
          <w:spacing w:val="0"/>
          <w:w w:val="100"/>
          <w:position w:val="0"/>
          <w:sz w:val="20"/>
          <w:szCs w:val="20"/>
        </w:rPr>
        <w:t>2000</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58" w:lineRule="exact"/>
        <w:ind w:left="0" w:right="0" w:firstLine="0"/>
        <w:jc w:val="left"/>
      </w:pPr>
      <w:r>
        <w:rPr>
          <w:color w:val="000000"/>
          <w:spacing w:val="0"/>
          <w:w w:val="100"/>
          <w:position w:val="0"/>
        </w:rPr>
        <w:t>马箭飞《汉语教学的模式化研究初论》,《语言教学与研究》</w:t>
      </w:r>
      <w:r>
        <w:rPr>
          <w:color w:val="000000"/>
          <w:spacing w:val="0"/>
          <w:w w:val="100"/>
          <w:position w:val="0"/>
          <w:sz w:val="20"/>
          <w:szCs w:val="20"/>
        </w:rPr>
        <w:t>2004</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58" w:lineRule="exact"/>
        <w:ind w:left="0" w:right="0" w:firstLine="0"/>
        <w:jc w:val="both"/>
        <w:sectPr>
          <w:headerReference r:id="rId841" w:type="first"/>
          <w:footerReference r:id="rId844" w:type="first"/>
          <w:headerReference r:id="rId839" w:type="default"/>
          <w:footerReference r:id="rId842" w:type="default"/>
          <w:headerReference r:id="rId840" w:type="even"/>
          <w:footerReference r:id="rId843"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欧洲理事会文化合作教育委员会《欧洲语言共同参考框架：学习、教学、评</w:t>
      </w:r>
    </w:p>
    <w:p>
      <w:pPr>
        <w:pStyle w:val="23"/>
        <w:keepNext w:val="0"/>
        <w:keepLines w:val="0"/>
        <w:widowControl w:val="0"/>
        <w:shd w:val="clear" w:color="auto" w:fill="auto"/>
        <w:bidi w:val="0"/>
        <w:spacing w:before="0" w:after="0" w:line="346" w:lineRule="exact"/>
        <w:ind w:left="0" w:right="0" w:firstLine="200"/>
        <w:jc w:val="both"/>
      </w:pPr>
      <w:r>
        <w:rPr>
          <w:color w:val="000000"/>
          <w:spacing w:val="0"/>
          <w:w w:val="100"/>
          <w:position w:val="0"/>
        </w:rPr>
        <w:t>估》，刘骏、傅荣主译，外语教学与研究出版社</w:t>
      </w:r>
      <w:r>
        <w:rPr>
          <w:color w:val="000000"/>
          <w:spacing w:val="0"/>
          <w:w w:val="100"/>
          <w:position w:val="0"/>
          <w:sz w:val="20"/>
          <w:szCs w:val="20"/>
        </w:rPr>
        <w:t>，2008</w:t>
      </w:r>
      <w:r>
        <w:rPr>
          <w:color w:val="000000"/>
          <w:spacing w:val="0"/>
          <w:w w:val="100"/>
          <w:position w:val="0"/>
        </w:rPr>
        <w:t>。</w:t>
      </w:r>
    </w:p>
    <w:p>
      <w:pPr>
        <w:pStyle w:val="23"/>
        <w:keepNext w:val="0"/>
        <w:keepLines w:val="0"/>
        <w:widowControl w:val="0"/>
        <w:shd w:val="clear" w:color="auto" w:fill="auto"/>
        <w:bidi w:val="0"/>
        <w:spacing w:before="0" w:after="0" w:line="346" w:lineRule="exact"/>
        <w:ind w:left="0" w:right="0" w:firstLine="0"/>
        <w:jc w:val="both"/>
      </w:pPr>
      <w:r>
        <w:rPr>
          <w:color w:val="000000"/>
          <w:spacing w:val="0"/>
          <w:w w:val="100"/>
          <w:position w:val="0"/>
        </w:rPr>
        <w:t>潘文</w:t>
      </w:r>
      <w:r>
        <w:rPr>
          <w:color w:val="000000"/>
          <w:spacing w:val="0"/>
          <w:w w:val="100"/>
          <w:position w:val="0"/>
          <w:highlight w:val="none"/>
        </w:rPr>
        <w:t>国</w:t>
      </w:r>
      <w:r>
        <w:rPr>
          <w:color w:val="000000"/>
          <w:spacing w:val="0"/>
          <w:w w:val="100"/>
          <w:position w:val="0"/>
        </w:rPr>
        <w:t>《论</w:t>
      </w:r>
      <w:r>
        <w:rPr>
          <w:color w:val="000000"/>
          <w:spacing w:val="0"/>
          <w:w w:val="100"/>
          <w:position w:val="0"/>
          <w:lang w:val="zh-CN" w:eastAsia="zh-CN" w:bidi="zh-CN"/>
        </w:rPr>
        <w:t>“对</w:t>
      </w:r>
      <w:r>
        <w:rPr>
          <w:color w:val="000000"/>
          <w:spacing w:val="0"/>
          <w:w w:val="100"/>
          <w:position w:val="0"/>
        </w:rPr>
        <w:t>外汉语</w:t>
      </w:r>
      <w:r>
        <w:rPr>
          <w:color w:val="000000"/>
          <w:spacing w:val="0"/>
          <w:w w:val="100"/>
          <w:position w:val="0"/>
          <w:lang w:val="zh-CN" w:eastAsia="zh-CN" w:bidi="zh-CN"/>
        </w:rPr>
        <w:t>”的学</w:t>
      </w:r>
      <w:r>
        <w:rPr>
          <w:color w:val="000000"/>
          <w:spacing w:val="0"/>
          <w:w w:val="100"/>
          <w:position w:val="0"/>
        </w:rPr>
        <w:t>科性</w:t>
      </w:r>
      <w:r>
        <w:rPr>
          <w:rFonts w:hint="eastAsia"/>
          <w:color w:val="000000"/>
          <w:spacing w:val="0"/>
          <w:w w:val="100"/>
          <w:position w:val="0"/>
          <w:highlight w:val="none"/>
          <w:lang w:eastAsia="zh-CN"/>
        </w:rPr>
        <w:t>》</w:t>
      </w:r>
      <w:r>
        <w:rPr>
          <w:color w:val="000000"/>
          <w:spacing w:val="0"/>
          <w:w w:val="100"/>
          <w:position w:val="0"/>
        </w:rPr>
        <w:t>，《世界汉语教学》</w:t>
      </w:r>
      <w:r>
        <w:rPr>
          <w:color w:val="000000"/>
          <w:spacing w:val="0"/>
          <w:w w:val="100"/>
          <w:position w:val="0"/>
          <w:sz w:val="20"/>
          <w:szCs w:val="20"/>
        </w:rPr>
        <w:t>2004</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46" w:lineRule="exact"/>
        <w:ind w:left="0" w:right="0" w:firstLine="0"/>
        <w:jc w:val="both"/>
      </w:pPr>
      <w:r>
        <w:rPr>
          <w:color w:val="000000"/>
          <w:spacing w:val="0"/>
          <w:w w:val="100"/>
          <w:position w:val="0"/>
        </w:rPr>
        <w:t>彭小川主编《现代汉语虚词探索与研究》，暨南大学出版社</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46" w:lineRule="exact"/>
        <w:ind w:left="200" w:right="0" w:hanging="200"/>
        <w:jc w:val="both"/>
      </w:pPr>
      <w:r>
        <w:rPr>
          <w:color w:val="000000"/>
          <w:spacing w:val="0"/>
          <w:w w:val="100"/>
          <w:position w:val="0"/>
        </w:rPr>
        <w:t>乔伊斯、韦尔、卡尔康《教学模式》（第六版），荆建华等译，中国轻工业出版社</w:t>
      </w:r>
      <w:r>
        <w:rPr>
          <w:color w:val="000000"/>
          <w:spacing w:val="0"/>
          <w:w w:val="100"/>
          <w:position w:val="0"/>
          <w:sz w:val="20"/>
          <w:szCs w:val="20"/>
        </w:rPr>
        <w:t>，2000</w:t>
      </w:r>
      <w:r>
        <w:rPr>
          <w:color w:val="000000"/>
          <w:spacing w:val="0"/>
          <w:w w:val="100"/>
          <w:position w:val="0"/>
        </w:rPr>
        <w:t>。</w:t>
      </w:r>
    </w:p>
    <w:p>
      <w:pPr>
        <w:pStyle w:val="23"/>
        <w:keepNext w:val="0"/>
        <w:keepLines w:val="0"/>
        <w:widowControl w:val="0"/>
        <w:shd w:val="clear" w:color="auto" w:fill="auto"/>
        <w:bidi w:val="0"/>
        <w:spacing w:before="0" w:after="0" w:line="346" w:lineRule="exact"/>
        <w:ind w:left="0" w:right="0" w:firstLine="0"/>
        <w:jc w:val="left"/>
      </w:pPr>
      <w:r>
        <w:rPr>
          <w:color w:val="000000"/>
          <w:spacing w:val="0"/>
          <w:w w:val="100"/>
          <w:position w:val="0"/>
        </w:rPr>
        <w:t>乔玉香《我国当代教学模式刍议》，《教学与管理》</w:t>
      </w:r>
      <w:r>
        <w:rPr>
          <w:color w:val="000000"/>
          <w:spacing w:val="0"/>
          <w:w w:val="100"/>
          <w:position w:val="0"/>
          <w:sz w:val="20"/>
          <w:szCs w:val="20"/>
        </w:rPr>
        <w:t>2002</w:t>
      </w:r>
      <w:r>
        <w:rPr>
          <w:color w:val="000000"/>
          <w:spacing w:val="0"/>
          <w:w w:val="100"/>
          <w:position w:val="0"/>
        </w:rPr>
        <w:t>年第</w:t>
      </w:r>
      <w:r>
        <w:rPr>
          <w:color w:val="000000"/>
          <w:spacing w:val="0"/>
          <w:w w:val="100"/>
          <w:position w:val="0"/>
          <w:sz w:val="20"/>
          <w:szCs w:val="20"/>
        </w:rPr>
        <w:t>19</w:t>
      </w:r>
      <w:r>
        <w:rPr>
          <w:color w:val="000000"/>
          <w:spacing w:val="0"/>
          <w:w w:val="100"/>
          <w:position w:val="0"/>
        </w:rPr>
        <w:t>期。</w:t>
      </w:r>
    </w:p>
    <w:p>
      <w:pPr>
        <w:pStyle w:val="23"/>
        <w:keepNext w:val="0"/>
        <w:keepLines w:val="0"/>
        <w:widowControl w:val="0"/>
        <w:shd w:val="clear" w:color="auto" w:fill="auto"/>
        <w:bidi w:val="0"/>
        <w:spacing w:before="0" w:after="0" w:line="346" w:lineRule="exact"/>
        <w:ind w:left="0" w:right="0" w:firstLine="0"/>
        <w:jc w:val="left"/>
      </w:pPr>
      <w:r>
        <w:rPr>
          <w:color w:val="000000"/>
          <w:spacing w:val="0"/>
          <w:w w:val="100"/>
          <w:position w:val="0"/>
        </w:rPr>
        <w:t>邱军《环境、模式及其关联性分析》，《世界汉语教学》</w:t>
      </w:r>
      <w:r>
        <w:rPr>
          <w:color w:val="000000"/>
          <w:spacing w:val="0"/>
          <w:w w:val="100"/>
          <w:position w:val="0"/>
          <w:sz w:val="20"/>
          <w:szCs w:val="20"/>
        </w:rPr>
        <w:t>2009</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53" w:lineRule="exact"/>
        <w:ind w:left="200" w:right="0" w:hanging="200"/>
        <w:jc w:val="both"/>
      </w:pPr>
      <w:r>
        <w:rPr>
          <w:color w:val="000000"/>
          <w:spacing w:val="0"/>
          <w:w w:val="100"/>
          <w:position w:val="0"/>
        </w:rPr>
        <w:t>邱瑜《教育科研方法的新取向</w:t>
      </w:r>
      <w:r>
        <w:rPr>
          <w:color w:val="000000"/>
          <w:spacing w:val="0"/>
          <w:w w:val="100"/>
          <w:position w:val="0"/>
          <w:lang w:val="en-US" w:eastAsia="en-US" w:bidi="en-US"/>
        </w:rPr>
        <w:t>一一</w:t>
      </w:r>
      <w:r>
        <w:rPr>
          <w:color w:val="000000"/>
          <w:spacing w:val="0"/>
          <w:w w:val="100"/>
          <w:position w:val="0"/>
        </w:rPr>
        <w:t>教育叙事研究》,</w:t>
      </w:r>
      <w:r>
        <w:rPr>
          <w:color w:val="000000"/>
          <w:spacing w:val="0"/>
          <w:w w:val="100"/>
          <w:position w:val="0"/>
          <w:highlight w:val="none"/>
        </w:rPr>
        <w:t>《</w:t>
      </w:r>
      <w:r>
        <w:rPr>
          <w:color w:val="000000"/>
          <w:spacing w:val="0"/>
          <w:w w:val="100"/>
          <w:position w:val="0"/>
        </w:rPr>
        <w:t>中小学管理</w:t>
      </w:r>
      <w:r>
        <w:rPr>
          <w:color w:val="000000"/>
          <w:spacing w:val="0"/>
          <w:w w:val="100"/>
          <w:position w:val="0"/>
          <w:sz w:val="20"/>
          <w:szCs w:val="20"/>
        </w:rPr>
        <w:t>））2003</w:t>
      </w:r>
      <w:r>
        <w:rPr>
          <w:color w:val="000000"/>
          <w:spacing w:val="0"/>
          <w:w w:val="100"/>
          <w:position w:val="0"/>
        </w:rPr>
        <w:t>年第</w:t>
      </w:r>
      <w:r>
        <w:rPr>
          <w:color w:val="000000"/>
          <w:spacing w:val="0"/>
          <w:w w:val="100"/>
          <w:position w:val="0"/>
          <w:sz w:val="20"/>
          <w:szCs w:val="20"/>
        </w:rPr>
        <w:t>9</w:t>
      </w:r>
      <w:r>
        <w:rPr>
          <w:color w:val="000000"/>
          <w:spacing w:val="0"/>
          <w:w w:val="100"/>
          <w:position w:val="0"/>
        </w:rPr>
        <w:t>期。</w:t>
      </w:r>
    </w:p>
    <w:p>
      <w:pPr>
        <w:pStyle w:val="23"/>
        <w:keepNext w:val="0"/>
        <w:keepLines w:val="0"/>
        <w:widowControl w:val="0"/>
        <w:shd w:val="clear" w:color="auto" w:fill="auto"/>
        <w:bidi w:val="0"/>
        <w:spacing w:before="0" w:after="0" w:line="353" w:lineRule="exact"/>
        <w:ind w:left="200" w:right="0" w:hanging="200"/>
        <w:jc w:val="both"/>
      </w:pPr>
      <w:r>
        <w:rPr>
          <w:color w:val="000000"/>
          <w:spacing w:val="0"/>
          <w:w w:val="100"/>
          <w:position w:val="0"/>
        </w:rPr>
        <w:t>陕倩倩</w:t>
      </w:r>
      <w:r>
        <w:rPr>
          <w:color w:val="000000"/>
          <w:spacing w:val="0"/>
          <w:w w:val="100"/>
          <w:position w:val="0"/>
          <w:lang w:val="en-US" w:eastAsia="en-US" w:bidi="en-US"/>
        </w:rPr>
        <w:t>《</w:t>
      </w:r>
      <w:r>
        <w:rPr>
          <w:color w:val="000000"/>
          <w:spacing w:val="0"/>
          <w:w w:val="100"/>
          <w:position w:val="0"/>
          <w:sz w:val="20"/>
          <w:szCs w:val="20"/>
          <w:lang w:val="en-US" w:eastAsia="en-US" w:bidi="en-US"/>
        </w:rPr>
        <w:t>PACE</w:t>
      </w:r>
      <w:r>
        <w:rPr>
          <w:color w:val="000000"/>
          <w:spacing w:val="0"/>
          <w:w w:val="100"/>
          <w:position w:val="0"/>
        </w:rPr>
        <w:t>模式在语法教学中的应用》，山西师范大学硕士学位论文,</w:t>
      </w:r>
      <w:r>
        <w:rPr>
          <w:color w:val="000000"/>
          <w:spacing w:val="0"/>
          <w:w w:val="100"/>
          <w:position w:val="0"/>
          <w:sz w:val="20"/>
          <w:szCs w:val="20"/>
        </w:rPr>
        <w:t>2010</w:t>
      </w:r>
      <w:r>
        <w:rPr>
          <w:color w:val="000000"/>
          <w:spacing w:val="0"/>
          <w:w w:val="100"/>
          <w:position w:val="0"/>
        </w:rPr>
        <w:t>。</w:t>
      </w:r>
    </w:p>
    <w:p>
      <w:pPr>
        <w:pStyle w:val="23"/>
        <w:keepNext w:val="0"/>
        <w:keepLines w:val="0"/>
        <w:widowControl w:val="0"/>
        <w:shd w:val="clear" w:color="auto" w:fill="auto"/>
        <w:bidi w:val="0"/>
        <w:spacing w:before="0" w:after="0" w:line="346" w:lineRule="exact"/>
        <w:ind w:left="0" w:right="0" w:firstLine="0"/>
        <w:jc w:val="both"/>
      </w:pPr>
      <w:r>
        <w:rPr>
          <w:color w:val="000000"/>
          <w:spacing w:val="0"/>
          <w:w w:val="100"/>
          <w:position w:val="0"/>
        </w:rPr>
        <w:t>邵敬敏主编《现代汉语通论》，上海教育出版社</w:t>
      </w:r>
      <w:r>
        <w:rPr>
          <w:color w:val="000000"/>
          <w:spacing w:val="0"/>
          <w:w w:val="100"/>
          <w:position w:val="0"/>
          <w:sz w:val="20"/>
          <w:szCs w:val="20"/>
        </w:rPr>
        <w:t>，2001</w:t>
      </w:r>
      <w:r>
        <w:rPr>
          <w:color w:val="000000"/>
          <w:spacing w:val="0"/>
          <w:w w:val="100"/>
          <w:position w:val="0"/>
        </w:rPr>
        <w:t>。</w:t>
      </w:r>
    </w:p>
    <w:p>
      <w:pPr>
        <w:pStyle w:val="23"/>
        <w:keepNext w:val="0"/>
        <w:keepLines w:val="0"/>
        <w:widowControl w:val="0"/>
        <w:shd w:val="clear" w:color="auto" w:fill="auto"/>
        <w:bidi w:val="0"/>
        <w:spacing w:before="0" w:after="0" w:line="331" w:lineRule="exact"/>
        <w:ind w:left="200" w:right="0" w:hanging="200"/>
        <w:jc w:val="both"/>
        <w:rPr>
          <w:sz w:val="20"/>
          <w:szCs w:val="20"/>
        </w:rPr>
      </w:pPr>
      <w:r>
        <w:rPr>
          <w:color w:val="000000"/>
          <w:spacing w:val="0"/>
          <w:w w:val="100"/>
          <w:position w:val="0"/>
          <w:sz w:val="19"/>
          <w:szCs w:val="19"/>
        </w:rPr>
        <w:t>申继亮《教学反思与行动研究一教师发展之路》，北京师范大学出版社,</w:t>
      </w:r>
      <w:r>
        <w:rPr>
          <w:color w:val="000000"/>
          <w:spacing w:val="0"/>
          <w:w w:val="100"/>
          <w:position w:val="0"/>
          <w:sz w:val="20"/>
          <w:szCs w:val="20"/>
        </w:rPr>
        <w:t>2006</w:t>
      </w:r>
      <w:r>
        <w:rPr>
          <w:color w:val="000000"/>
          <w:spacing w:val="0"/>
          <w:w w:val="100"/>
          <w:position w:val="0"/>
          <w:sz w:val="20"/>
          <w:szCs w:val="20"/>
          <w:vertAlign w:val="subscript"/>
          <w:lang w:val="en-US" w:eastAsia="en-US" w:bidi="en-US"/>
        </w:rPr>
        <w:t>o</w:t>
      </w:r>
    </w:p>
    <w:p>
      <w:pPr>
        <w:pStyle w:val="23"/>
        <w:keepNext w:val="0"/>
        <w:keepLines w:val="0"/>
        <w:widowControl w:val="0"/>
        <w:shd w:val="clear" w:color="auto" w:fill="auto"/>
        <w:bidi w:val="0"/>
        <w:spacing w:before="0" w:after="0" w:line="346" w:lineRule="exact"/>
        <w:ind w:left="200" w:right="0" w:hanging="200"/>
        <w:jc w:val="both"/>
      </w:pPr>
      <w:r>
        <w:rPr>
          <w:color w:val="000000"/>
          <w:spacing w:val="0"/>
          <w:w w:val="100"/>
          <w:position w:val="0"/>
        </w:rPr>
        <w:t>申继亮、辛涛《论教师素质的构成》，《中小学管理》</w:t>
      </w:r>
      <w:r>
        <w:rPr>
          <w:color w:val="000000"/>
          <w:spacing w:val="0"/>
          <w:w w:val="100"/>
          <w:position w:val="0"/>
          <w:sz w:val="20"/>
          <w:szCs w:val="20"/>
        </w:rPr>
        <w:t>1996</w:t>
      </w:r>
      <w:r>
        <w:rPr>
          <w:color w:val="000000"/>
          <w:spacing w:val="0"/>
          <w:w w:val="100"/>
          <w:position w:val="0"/>
        </w:rPr>
        <w:t>年第</w:t>
      </w:r>
      <w:r>
        <w:rPr>
          <w:color w:val="000000"/>
          <w:spacing w:val="0"/>
          <w:w w:val="100"/>
          <w:position w:val="0"/>
          <w:sz w:val="20"/>
          <w:szCs w:val="20"/>
        </w:rPr>
        <w:t>11</w:t>
      </w:r>
      <w:r>
        <w:rPr>
          <w:color w:val="000000"/>
          <w:spacing w:val="0"/>
          <w:w w:val="100"/>
          <w:position w:val="0"/>
        </w:rPr>
        <w:t>期。</w:t>
      </w:r>
    </w:p>
    <w:p>
      <w:pPr>
        <w:pStyle w:val="23"/>
        <w:keepNext w:val="0"/>
        <w:keepLines w:val="0"/>
        <w:widowControl w:val="0"/>
        <w:shd w:val="clear" w:color="auto" w:fill="auto"/>
        <w:bidi w:val="0"/>
        <w:spacing w:before="0" w:after="0" w:line="346" w:lineRule="exact"/>
        <w:ind w:left="0" w:right="0" w:firstLine="0"/>
        <w:jc w:val="left"/>
      </w:pPr>
      <w:r>
        <w:rPr>
          <w:color w:val="000000"/>
          <w:spacing w:val="0"/>
          <w:w w:val="100"/>
          <w:position w:val="0"/>
        </w:rPr>
        <w:t>盛炎《语言教学原理》，重庆出版社</w:t>
      </w:r>
      <w:r>
        <w:rPr>
          <w:color w:val="000000"/>
          <w:spacing w:val="0"/>
          <w:w w:val="100"/>
          <w:position w:val="0"/>
          <w:sz w:val="20"/>
          <w:szCs w:val="20"/>
        </w:rPr>
        <w:t>，1990</w:t>
      </w:r>
      <w:r>
        <w:rPr>
          <w:color w:val="000000"/>
          <w:spacing w:val="0"/>
          <w:w w:val="100"/>
          <w:position w:val="0"/>
        </w:rPr>
        <w:t>。</w:t>
      </w:r>
    </w:p>
    <w:p>
      <w:pPr>
        <w:pStyle w:val="23"/>
        <w:keepNext w:val="0"/>
        <w:keepLines w:val="0"/>
        <w:widowControl w:val="0"/>
        <w:shd w:val="clear" w:color="auto" w:fill="auto"/>
        <w:bidi w:val="0"/>
        <w:spacing w:before="0" w:after="0" w:line="355" w:lineRule="exact"/>
        <w:ind w:left="200" w:right="0" w:hanging="200"/>
        <w:jc w:val="both"/>
      </w:pPr>
      <w:r>
        <w:rPr>
          <w:color w:val="000000"/>
          <w:spacing w:val="0"/>
          <w:w w:val="100"/>
          <w:position w:val="0"/>
        </w:rPr>
        <w:t>史有为《教学法和教学模式的解析与重组一兼及日本汉语教学中的相关课题》，《世界汉语教学》</w:t>
      </w:r>
      <w:r>
        <w:rPr>
          <w:color w:val="000000"/>
          <w:spacing w:val="0"/>
          <w:w w:val="100"/>
          <w:position w:val="0"/>
          <w:sz w:val="20"/>
          <w:szCs w:val="20"/>
        </w:rPr>
        <w:t>2008</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41" w:lineRule="exact"/>
        <w:ind w:left="200" w:right="0" w:hanging="200"/>
        <w:jc w:val="both"/>
      </w:pPr>
      <w:r>
        <w:rPr>
          <w:color w:val="000000"/>
          <w:spacing w:val="0"/>
          <w:w w:val="100"/>
          <w:position w:val="0"/>
        </w:rPr>
        <w:t>束定芳、庄智</w:t>
      </w:r>
      <w:r>
        <w:rPr>
          <w:color w:val="000000"/>
          <w:spacing w:val="0"/>
          <w:w w:val="100"/>
          <w:position w:val="0"/>
          <w:highlight w:val="none"/>
        </w:rPr>
        <w:t>象</w:t>
      </w:r>
      <w:r>
        <w:rPr>
          <w:color w:val="000000"/>
          <w:spacing w:val="0"/>
          <w:w w:val="100"/>
          <w:position w:val="0"/>
        </w:rPr>
        <w:t>《现代外语教学——理论、实践与方法》，上海外语教育出版社</w:t>
      </w:r>
      <w:r>
        <w:rPr>
          <w:color w:val="000000"/>
          <w:spacing w:val="0"/>
          <w:w w:val="100"/>
          <w:position w:val="0"/>
          <w:sz w:val="20"/>
          <w:szCs w:val="20"/>
        </w:rPr>
        <w:t>，1996</w:t>
      </w:r>
      <w:r>
        <w:rPr>
          <w:color w:val="000000"/>
          <w:spacing w:val="0"/>
          <w:w w:val="100"/>
          <w:position w:val="0"/>
        </w:rPr>
        <w:t>。</w:t>
      </w:r>
    </w:p>
    <w:p>
      <w:pPr>
        <w:pStyle w:val="23"/>
        <w:keepNext w:val="0"/>
        <w:keepLines w:val="0"/>
        <w:widowControl w:val="0"/>
        <w:shd w:val="clear" w:color="auto" w:fill="auto"/>
        <w:bidi w:val="0"/>
        <w:spacing w:before="0" w:after="0" w:line="346" w:lineRule="exact"/>
        <w:ind w:left="0" w:right="0" w:firstLine="0"/>
        <w:jc w:val="left"/>
      </w:pPr>
      <w:r>
        <w:rPr>
          <w:color w:val="000000"/>
          <w:spacing w:val="0"/>
          <w:w w:val="100"/>
          <w:position w:val="0"/>
        </w:rPr>
        <w:t>宋晓梦《是二语教学还是外语教学》,</w:t>
      </w:r>
      <w:r>
        <w:rPr>
          <w:color w:val="000000"/>
          <w:spacing w:val="0"/>
          <w:w w:val="100"/>
          <w:position w:val="0"/>
          <w:sz w:val="20"/>
          <w:szCs w:val="20"/>
        </w:rPr>
        <w:t>2001</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29</w:t>
      </w:r>
      <w:r>
        <w:rPr>
          <w:color w:val="000000"/>
          <w:spacing w:val="0"/>
          <w:w w:val="100"/>
          <w:position w:val="0"/>
        </w:rPr>
        <w:t>日《光明日报》。</w:t>
      </w:r>
    </w:p>
    <w:p>
      <w:pPr>
        <w:pStyle w:val="23"/>
        <w:keepNext w:val="0"/>
        <w:keepLines w:val="0"/>
        <w:widowControl w:val="0"/>
        <w:shd w:val="clear" w:color="auto" w:fill="auto"/>
        <w:bidi w:val="0"/>
        <w:spacing w:before="0" w:after="0" w:line="346" w:lineRule="exact"/>
        <w:ind w:left="0" w:right="0" w:firstLine="0"/>
        <w:jc w:val="left"/>
      </w:pPr>
      <w:r>
        <w:rPr>
          <w:color w:val="000000"/>
          <w:spacing w:val="0"/>
          <w:w w:val="100"/>
          <w:position w:val="0"/>
        </w:rPr>
        <w:t>孙惠利《目光语在教学中的妙用》，《教学与管理》</w:t>
      </w:r>
      <w:r>
        <w:rPr>
          <w:color w:val="000000"/>
          <w:spacing w:val="0"/>
          <w:w w:val="100"/>
          <w:position w:val="0"/>
          <w:sz w:val="20"/>
          <w:szCs w:val="20"/>
        </w:rPr>
        <w:t>2006</w:t>
      </w:r>
      <w:r>
        <w:rPr>
          <w:color w:val="000000"/>
          <w:spacing w:val="0"/>
          <w:w w:val="100"/>
          <w:position w:val="0"/>
        </w:rPr>
        <w:t>年第</w:t>
      </w:r>
      <w:r>
        <w:rPr>
          <w:color w:val="000000"/>
          <w:spacing w:val="0"/>
          <w:w w:val="100"/>
          <w:position w:val="0"/>
          <w:sz w:val="20"/>
          <w:szCs w:val="20"/>
        </w:rPr>
        <w:t>27</w:t>
      </w:r>
      <w:r>
        <w:rPr>
          <w:color w:val="000000"/>
          <w:spacing w:val="0"/>
          <w:w w:val="100"/>
          <w:position w:val="0"/>
        </w:rPr>
        <w:t>期。</w:t>
      </w:r>
    </w:p>
    <w:p>
      <w:pPr>
        <w:pStyle w:val="23"/>
        <w:keepNext w:val="0"/>
        <w:keepLines w:val="0"/>
        <w:widowControl w:val="0"/>
        <w:shd w:val="clear" w:color="auto" w:fill="auto"/>
        <w:bidi w:val="0"/>
        <w:spacing w:before="0" w:after="0" w:line="341" w:lineRule="exact"/>
        <w:ind w:left="200" w:right="0" w:hanging="200"/>
        <w:jc w:val="both"/>
      </w:pPr>
      <w:r>
        <w:rPr>
          <w:color w:val="000000"/>
          <w:spacing w:val="0"/>
          <w:w w:val="100"/>
          <w:position w:val="0"/>
        </w:rPr>
        <w:t>孙雁雁</w:t>
      </w:r>
      <w:r>
        <w:rPr>
          <w:color w:val="000000"/>
          <w:spacing w:val="0"/>
          <w:w w:val="100"/>
          <w:position w:val="0"/>
          <w:highlight w:val="none"/>
        </w:rPr>
        <w:t>《</w:t>
      </w:r>
      <w:r>
        <w:rPr>
          <w:color w:val="000000"/>
          <w:spacing w:val="0"/>
          <w:w w:val="100"/>
          <w:position w:val="0"/>
        </w:rPr>
        <w:t>基于多媒体初级汉语口语课堂的</w:t>
      </w:r>
      <w:r>
        <w:rPr>
          <w:color w:val="000000"/>
          <w:spacing w:val="0"/>
          <w:w w:val="100"/>
          <w:position w:val="0"/>
          <w:lang w:val="zh-CN" w:eastAsia="zh-CN" w:bidi="zh-CN"/>
        </w:rPr>
        <w:t>“互动</w:t>
      </w:r>
      <w:r>
        <w:rPr>
          <w:color w:val="000000"/>
          <w:spacing w:val="0"/>
          <w:w w:val="100"/>
          <w:position w:val="0"/>
        </w:rPr>
        <w:t>一理解一输出自动化</w:t>
      </w:r>
      <w:r>
        <w:rPr>
          <w:color w:val="000000"/>
          <w:spacing w:val="0"/>
          <w:w w:val="100"/>
          <w:position w:val="0"/>
          <w:lang w:val="zh-CN" w:eastAsia="zh-CN" w:bidi="zh-CN"/>
        </w:rPr>
        <w:t>”教学</w:t>
      </w:r>
      <w:r>
        <w:rPr>
          <w:color w:val="000000"/>
          <w:spacing w:val="0"/>
          <w:w w:val="100"/>
          <w:position w:val="0"/>
        </w:rPr>
        <w:t>模式</w:t>
      </w:r>
      <w:r>
        <w:rPr>
          <w:rFonts w:hint="eastAsia"/>
          <w:color w:val="000000"/>
          <w:spacing w:val="0"/>
          <w:w w:val="100"/>
          <w:position w:val="0"/>
          <w:highlight w:val="none"/>
          <w:lang w:eastAsia="zh-CN"/>
        </w:rPr>
        <w:t>》</w:t>
      </w:r>
      <w:r>
        <w:rPr>
          <w:color w:val="000000"/>
          <w:spacing w:val="0"/>
          <w:w w:val="100"/>
          <w:position w:val="0"/>
        </w:rPr>
        <w:t>，《长江学术》</w:t>
      </w:r>
      <w:r>
        <w:rPr>
          <w:color w:val="000000"/>
          <w:spacing w:val="0"/>
          <w:w w:val="100"/>
          <w:position w:val="0"/>
          <w:sz w:val="20"/>
          <w:szCs w:val="20"/>
        </w:rPr>
        <w:t>2009</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46" w:lineRule="exact"/>
        <w:ind w:left="200" w:right="0" w:hanging="200"/>
        <w:jc w:val="both"/>
      </w:pPr>
      <w:r>
        <w:rPr>
          <w:color w:val="000000"/>
          <w:spacing w:val="0"/>
          <w:w w:val="100"/>
          <w:position w:val="0"/>
        </w:rPr>
        <w:t>谭春</w:t>
      </w:r>
      <w:r>
        <w:rPr>
          <w:color w:val="000000"/>
          <w:spacing w:val="0"/>
          <w:w w:val="100"/>
          <w:position w:val="0"/>
          <w:highlight w:val="none"/>
        </w:rPr>
        <w:t>健</w:t>
      </w:r>
      <w:r>
        <w:rPr>
          <w:color w:val="000000"/>
          <w:spacing w:val="0"/>
          <w:w w:val="100"/>
          <w:position w:val="0"/>
          <w:lang w:val="zh-CN" w:eastAsia="zh-CN" w:bidi="zh-CN"/>
        </w:rPr>
        <w:t>《“理</w:t>
      </w:r>
      <w:r>
        <w:rPr>
          <w:color w:val="000000"/>
          <w:spacing w:val="0"/>
          <w:w w:val="100"/>
          <w:position w:val="0"/>
        </w:rPr>
        <w:t>解后听</w:t>
      </w:r>
      <w:r>
        <w:rPr>
          <w:color w:val="000000"/>
          <w:spacing w:val="0"/>
          <w:w w:val="100"/>
          <w:position w:val="0"/>
          <w:lang w:val="zh-CN" w:eastAsia="zh-CN" w:bidi="zh-CN"/>
        </w:rPr>
        <w:t>”教学</w:t>
      </w:r>
      <w:r>
        <w:rPr>
          <w:color w:val="000000"/>
          <w:spacing w:val="0"/>
          <w:w w:val="100"/>
          <w:position w:val="0"/>
        </w:rPr>
        <w:t>模式探讨</w:t>
      </w:r>
      <w:r>
        <w:rPr>
          <w:rFonts w:hint="eastAsia"/>
          <w:color w:val="000000"/>
          <w:spacing w:val="0"/>
          <w:w w:val="100"/>
          <w:position w:val="0"/>
          <w:highlight w:val="none"/>
          <w:lang w:eastAsia="zh-CN"/>
        </w:rPr>
        <w:t>》</w:t>
      </w:r>
      <w:r>
        <w:rPr>
          <w:color w:val="000000"/>
          <w:spacing w:val="0"/>
          <w:w w:val="100"/>
          <w:position w:val="0"/>
        </w:rPr>
        <w:t>,《云南师范大学学报（对外汉语教学与研究版）》</w:t>
      </w:r>
      <w:r>
        <w:rPr>
          <w:color w:val="000000"/>
          <w:spacing w:val="0"/>
          <w:w w:val="100"/>
          <w:position w:val="0"/>
          <w:sz w:val="20"/>
          <w:szCs w:val="20"/>
        </w:rPr>
        <w:t>2004</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46" w:lineRule="exact"/>
        <w:ind w:left="0" w:right="0" w:firstLine="0"/>
        <w:jc w:val="left"/>
      </w:pPr>
      <w:r>
        <w:rPr>
          <w:color w:val="000000"/>
          <w:spacing w:val="0"/>
          <w:w w:val="100"/>
          <w:position w:val="0"/>
        </w:rPr>
        <w:t>佟秉正《初级汉语教材的编写问题》，</w:t>
      </w:r>
      <w:r>
        <w:rPr>
          <w:color w:val="000000"/>
          <w:spacing w:val="0"/>
          <w:w w:val="100"/>
          <w:position w:val="0"/>
          <w:highlight w:val="none"/>
        </w:rPr>
        <w:t>《</w:t>
      </w:r>
      <w:r>
        <w:rPr>
          <w:color w:val="000000"/>
          <w:spacing w:val="0"/>
          <w:w w:val="100"/>
          <w:position w:val="0"/>
        </w:rPr>
        <w:t>世界汉语教学</w:t>
      </w:r>
      <w:r>
        <w:rPr>
          <w:color w:val="000000"/>
          <w:spacing w:val="0"/>
          <w:w w:val="100"/>
          <w:position w:val="0"/>
          <w:sz w:val="20"/>
          <w:szCs w:val="20"/>
          <w:lang w:val="en-US" w:eastAsia="en-US" w:bidi="en-US"/>
        </w:rPr>
        <w:t>M991</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46" w:lineRule="exact"/>
        <w:ind w:left="0" w:right="0" w:firstLine="0"/>
        <w:jc w:val="left"/>
      </w:pPr>
      <w:r>
        <w:rPr>
          <w:color w:val="000000"/>
          <w:spacing w:val="0"/>
          <w:w w:val="100"/>
          <w:position w:val="0"/>
        </w:rPr>
        <w:t>王才仁《英语教学交际论》，广西教育出版社</w:t>
      </w:r>
      <w:r>
        <w:rPr>
          <w:color w:val="000000"/>
          <w:spacing w:val="0"/>
          <w:w w:val="100"/>
          <w:position w:val="0"/>
          <w:sz w:val="20"/>
          <w:szCs w:val="20"/>
        </w:rPr>
        <w:t>，1996</w:t>
      </w:r>
      <w:r>
        <w:rPr>
          <w:color w:val="000000"/>
          <w:spacing w:val="0"/>
          <w:w w:val="100"/>
          <w:position w:val="0"/>
        </w:rPr>
        <w:t>。</w:t>
      </w:r>
    </w:p>
    <w:p>
      <w:pPr>
        <w:pStyle w:val="23"/>
        <w:keepNext w:val="0"/>
        <w:keepLines w:val="0"/>
        <w:widowControl w:val="0"/>
        <w:shd w:val="clear" w:color="auto" w:fill="auto"/>
        <w:bidi w:val="0"/>
        <w:spacing w:before="0" w:after="0" w:line="346" w:lineRule="exact"/>
        <w:ind w:left="200" w:right="0" w:hanging="200"/>
        <w:jc w:val="left"/>
        <w:rPr>
          <w:sz w:val="20"/>
          <w:szCs w:val="20"/>
        </w:rPr>
      </w:pPr>
      <w:r>
        <w:rPr>
          <w:color w:val="000000"/>
          <w:spacing w:val="0"/>
          <w:w w:val="100"/>
          <w:position w:val="0"/>
          <w:sz w:val="19"/>
          <w:szCs w:val="19"/>
        </w:rPr>
        <w:t>王红君</w:t>
      </w:r>
      <w:r>
        <w:rPr>
          <w:color w:val="000000"/>
          <w:spacing w:val="0"/>
          <w:w w:val="100"/>
          <w:position w:val="0"/>
          <w:sz w:val="19"/>
          <w:szCs w:val="19"/>
          <w:highlight w:val="none"/>
          <w:lang w:val="zh-CN" w:eastAsia="zh-CN" w:bidi="zh-CN"/>
        </w:rPr>
        <w:t>《</w:t>
      </w:r>
      <w:r>
        <w:rPr>
          <w:color w:val="000000"/>
          <w:spacing w:val="0"/>
          <w:w w:val="100"/>
          <w:position w:val="0"/>
          <w:sz w:val="19"/>
          <w:szCs w:val="19"/>
          <w:lang w:val="zh-CN" w:eastAsia="zh-CN" w:bidi="zh-CN"/>
        </w:rPr>
        <w:t>“字</w:t>
      </w:r>
      <w:r>
        <w:rPr>
          <w:color w:val="000000"/>
          <w:spacing w:val="0"/>
          <w:w w:val="100"/>
          <w:position w:val="0"/>
          <w:sz w:val="19"/>
          <w:szCs w:val="19"/>
        </w:rPr>
        <w:t>本位</w:t>
      </w:r>
      <w:r>
        <w:rPr>
          <w:color w:val="000000"/>
          <w:spacing w:val="0"/>
          <w:w w:val="100"/>
          <w:position w:val="0"/>
          <w:sz w:val="19"/>
          <w:szCs w:val="19"/>
          <w:lang w:val="zh-CN" w:eastAsia="zh-CN" w:bidi="zh-CN"/>
        </w:rPr>
        <w:t>”理论</w:t>
      </w:r>
      <w:r>
        <w:rPr>
          <w:color w:val="000000"/>
          <w:spacing w:val="0"/>
          <w:w w:val="100"/>
          <w:position w:val="0"/>
          <w:sz w:val="19"/>
          <w:szCs w:val="19"/>
        </w:rPr>
        <w:t>与对外汉语教学模式研究</w:t>
      </w:r>
      <w:r>
        <w:rPr>
          <w:rFonts w:hint="eastAsia"/>
          <w:color w:val="000000"/>
          <w:spacing w:val="0"/>
          <w:w w:val="100"/>
          <w:position w:val="0"/>
          <w:sz w:val="19"/>
          <w:szCs w:val="19"/>
          <w:highlight w:val="none"/>
          <w:lang w:eastAsia="zh-CN"/>
        </w:rPr>
        <w:t>》</w:t>
      </w:r>
      <w:r>
        <w:rPr>
          <w:color w:val="000000"/>
          <w:spacing w:val="0"/>
          <w:w w:val="100"/>
          <w:position w:val="0"/>
          <w:sz w:val="19"/>
          <w:szCs w:val="19"/>
        </w:rPr>
        <w:t>，北京语言大学硕士论文，</w:t>
      </w:r>
      <w:r>
        <w:rPr>
          <w:color w:val="000000"/>
          <w:spacing w:val="0"/>
          <w:w w:val="100"/>
          <w:position w:val="0"/>
          <w:sz w:val="20"/>
          <w:szCs w:val="20"/>
        </w:rPr>
        <w:t>2007</w:t>
      </w:r>
      <w:r>
        <w:rPr>
          <w:color w:val="000000"/>
          <w:spacing w:val="0"/>
          <w:w w:val="100"/>
          <w:position w:val="0"/>
          <w:sz w:val="20"/>
          <w:szCs w:val="20"/>
          <w:vertAlign w:val="subscript"/>
          <w:lang w:val="en-US" w:eastAsia="en-US" w:bidi="en-US"/>
        </w:rPr>
        <w:t>o</w:t>
      </w:r>
    </w:p>
    <w:p>
      <w:pPr>
        <w:pStyle w:val="23"/>
        <w:keepNext w:val="0"/>
        <w:keepLines w:val="0"/>
        <w:widowControl w:val="0"/>
        <w:shd w:val="clear" w:color="auto" w:fill="auto"/>
        <w:bidi w:val="0"/>
        <w:spacing w:before="0" w:after="0" w:line="370" w:lineRule="exact"/>
        <w:ind w:left="0" w:right="0" w:firstLine="0"/>
        <w:jc w:val="left"/>
      </w:pPr>
      <w:r>
        <w:rPr>
          <w:color w:val="000000"/>
          <w:spacing w:val="0"/>
          <w:w w:val="100"/>
          <w:position w:val="0"/>
        </w:rPr>
        <w:t>王俊菊《外语教学法体系中的结构关系重构》,《外语教学》</w:t>
      </w:r>
      <w:r>
        <w:rPr>
          <w:color w:val="000000"/>
          <w:spacing w:val="0"/>
          <w:w w:val="100"/>
          <w:position w:val="0"/>
          <w:sz w:val="20"/>
          <w:szCs w:val="20"/>
        </w:rPr>
        <w:t>2004</w:t>
      </w:r>
      <w:r>
        <w:rPr>
          <w:color w:val="000000"/>
          <w:spacing w:val="0"/>
          <w:w w:val="100"/>
          <w:position w:val="0"/>
        </w:rPr>
        <w:t>年第</w:t>
      </w:r>
      <w:r>
        <w:rPr>
          <w:color w:val="000000"/>
          <w:spacing w:val="0"/>
          <w:w w:val="100"/>
          <w:position w:val="0"/>
          <w:sz w:val="20"/>
          <w:szCs w:val="20"/>
        </w:rPr>
        <w:t>2</w:t>
      </w:r>
      <w:r>
        <w:rPr>
          <w:color w:val="000000"/>
          <w:spacing w:val="0"/>
          <w:w w:val="100"/>
          <w:position w:val="0"/>
        </w:rPr>
        <w:t>期。王铭玉、贾梁豫《外语教学论》，安徽人民出版社</w:t>
      </w:r>
      <w:r>
        <w:rPr>
          <w:color w:val="000000"/>
          <w:spacing w:val="0"/>
          <w:w w:val="100"/>
          <w:position w:val="0"/>
          <w:sz w:val="20"/>
          <w:szCs w:val="20"/>
        </w:rPr>
        <w:t>，1999</w:t>
      </w:r>
      <w:r>
        <w:rPr>
          <w:color w:val="000000"/>
          <w:spacing w:val="0"/>
          <w:w w:val="100"/>
          <w:position w:val="0"/>
        </w:rPr>
        <w:t>。</w:t>
      </w:r>
    </w:p>
    <w:p>
      <w:pPr>
        <w:pStyle w:val="23"/>
        <w:keepNext w:val="0"/>
        <w:keepLines w:val="0"/>
        <w:widowControl w:val="0"/>
        <w:shd w:val="clear" w:color="auto" w:fill="auto"/>
        <w:bidi w:val="0"/>
        <w:spacing w:before="0" w:after="0" w:line="370" w:lineRule="exact"/>
        <w:ind w:left="200" w:right="0" w:hanging="200"/>
        <w:jc w:val="both"/>
      </w:pPr>
      <w:r>
        <w:rPr>
          <w:color w:val="000000"/>
          <w:spacing w:val="0"/>
          <w:w w:val="100"/>
          <w:position w:val="0"/>
        </w:rPr>
        <w:t>王若江《由法国“字本位"汉语教材引发的思考</w:t>
      </w:r>
      <w:r>
        <w:rPr>
          <w:rFonts w:hint="eastAsia"/>
          <w:color w:val="000000"/>
          <w:spacing w:val="0"/>
          <w:w w:val="100"/>
          <w:position w:val="0"/>
          <w:highlight w:val="none"/>
          <w:lang w:eastAsia="zh-CN"/>
        </w:rPr>
        <w:t>》</w:t>
      </w:r>
      <w:r>
        <w:rPr>
          <w:color w:val="000000"/>
          <w:spacing w:val="0"/>
          <w:w w:val="100"/>
          <w:position w:val="0"/>
        </w:rPr>
        <w:t>，</w:t>
      </w:r>
      <w:r>
        <w:rPr>
          <w:color w:val="000000"/>
          <w:spacing w:val="0"/>
          <w:w w:val="100"/>
          <w:position w:val="0"/>
          <w:highlight w:val="none"/>
        </w:rPr>
        <w:t>《</w:t>
      </w:r>
      <w:r>
        <w:rPr>
          <w:color w:val="000000"/>
          <w:spacing w:val="0"/>
          <w:w w:val="100"/>
          <w:position w:val="0"/>
        </w:rPr>
        <w:t>世界汉语教学</w:t>
      </w:r>
      <w:r>
        <w:rPr>
          <w:rFonts w:hint="eastAsia"/>
          <w:color w:val="000000"/>
          <w:spacing w:val="0"/>
          <w:w w:val="100"/>
          <w:position w:val="0"/>
          <w:sz w:val="20"/>
          <w:szCs w:val="20"/>
          <w:highlight w:val="none"/>
          <w:lang w:eastAsia="zh-CN"/>
        </w:rPr>
        <w:t>〉</w:t>
      </w:r>
      <w:r>
        <w:rPr>
          <w:color w:val="000000"/>
          <w:spacing w:val="0"/>
          <w:w w:val="100"/>
          <w:position w:val="0"/>
          <w:sz w:val="20"/>
          <w:szCs w:val="20"/>
        </w:rPr>
        <w:t>2000</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70" w:lineRule="exact"/>
        <w:ind w:left="0" w:right="0" w:firstLine="0"/>
        <w:jc w:val="left"/>
      </w:pPr>
      <w:r>
        <w:rPr>
          <w:color w:val="000000"/>
          <w:spacing w:val="0"/>
          <w:w w:val="100"/>
          <w:position w:val="0"/>
        </w:rPr>
        <w:t>王若江《对法国汉语教材的再认识》,《汉语学习》</w:t>
      </w:r>
      <w:r>
        <w:rPr>
          <w:color w:val="000000"/>
          <w:spacing w:val="0"/>
          <w:w w:val="100"/>
          <w:position w:val="0"/>
          <w:sz w:val="20"/>
          <w:szCs w:val="20"/>
        </w:rPr>
        <w:t>2004</w:t>
      </w:r>
      <w:r>
        <w:rPr>
          <w:color w:val="000000"/>
          <w:spacing w:val="0"/>
          <w:w w:val="100"/>
          <w:position w:val="0"/>
        </w:rPr>
        <w:t>年第</w:t>
      </w:r>
      <w:r>
        <w:rPr>
          <w:color w:val="000000"/>
          <w:spacing w:val="0"/>
          <w:w w:val="100"/>
          <w:position w:val="0"/>
          <w:sz w:val="20"/>
          <w:szCs w:val="20"/>
        </w:rPr>
        <w:t>6</w:t>
      </w:r>
      <w:r>
        <w:rPr>
          <w:color w:val="000000"/>
          <w:spacing w:val="0"/>
          <w:w w:val="100"/>
          <w:position w:val="0"/>
        </w:rPr>
        <w:t>期。</w:t>
      </w:r>
    </w:p>
    <w:p>
      <w:pPr>
        <w:pStyle w:val="23"/>
        <w:keepNext w:val="0"/>
        <w:keepLines w:val="0"/>
        <w:widowControl w:val="0"/>
        <w:shd w:val="clear" w:color="auto" w:fill="auto"/>
        <w:bidi w:val="0"/>
        <w:spacing w:before="0" w:after="0" w:line="370" w:lineRule="exact"/>
        <w:ind w:left="0" w:right="0" w:firstLine="0"/>
        <w:jc w:val="left"/>
      </w:pPr>
      <w:r>
        <w:rPr>
          <w:color w:val="000000"/>
          <w:spacing w:val="0"/>
          <w:w w:val="100"/>
          <w:position w:val="0"/>
        </w:rPr>
        <w:t>王文宇《观念、策略与英语词汇记忆》,《外语教学与研究》</w:t>
      </w:r>
      <w:r>
        <w:rPr>
          <w:color w:val="000000"/>
          <w:spacing w:val="0"/>
          <w:w w:val="100"/>
          <w:position w:val="0"/>
          <w:sz w:val="20"/>
          <w:szCs w:val="20"/>
        </w:rPr>
        <w:t>1998</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70" w:lineRule="exact"/>
        <w:ind w:left="0" w:right="0" w:firstLine="0"/>
        <w:jc w:val="left"/>
      </w:pPr>
      <w:r>
        <w:rPr>
          <w:color w:val="000000"/>
          <w:spacing w:val="0"/>
          <w:w w:val="100"/>
          <w:position w:val="0"/>
        </w:rPr>
        <w:t>王学</w:t>
      </w:r>
      <w:r>
        <w:rPr>
          <w:color w:val="000000"/>
          <w:spacing w:val="0"/>
          <w:w w:val="100"/>
          <w:position w:val="0"/>
          <w:highlight w:val="none"/>
        </w:rPr>
        <w:t>松</w:t>
      </w:r>
      <w:r>
        <w:rPr>
          <w:color w:val="000000"/>
          <w:spacing w:val="0"/>
          <w:w w:val="100"/>
          <w:position w:val="0"/>
          <w:lang w:val="zh-CN" w:eastAsia="zh-CN" w:bidi="zh-CN"/>
        </w:rPr>
        <w:t>《“明</w:t>
      </w:r>
      <w:r>
        <w:rPr>
          <w:color w:val="000000"/>
          <w:spacing w:val="0"/>
          <w:w w:val="100"/>
          <w:position w:val="0"/>
        </w:rPr>
        <w:t>德模式</w:t>
      </w:r>
      <w:r>
        <w:rPr>
          <w:color w:val="000000"/>
          <w:spacing w:val="0"/>
          <w:w w:val="100"/>
          <w:position w:val="0"/>
          <w:lang w:val="zh-CN" w:eastAsia="zh-CN" w:bidi="zh-CN"/>
        </w:rPr>
        <w:t>”研究</w:t>
      </w:r>
      <w:r>
        <w:rPr>
          <w:color w:val="000000"/>
          <w:spacing w:val="0"/>
          <w:w w:val="100"/>
          <w:position w:val="0"/>
        </w:rPr>
        <w:t>述评</w:t>
      </w:r>
      <w:r>
        <w:rPr>
          <w:rFonts w:hint="eastAsia"/>
          <w:color w:val="000000"/>
          <w:spacing w:val="0"/>
          <w:w w:val="100"/>
          <w:position w:val="0"/>
          <w:highlight w:val="none"/>
          <w:lang w:eastAsia="zh-CN"/>
        </w:rPr>
        <w:t>》</w:t>
      </w:r>
      <w:r>
        <w:rPr>
          <w:color w:val="000000"/>
          <w:spacing w:val="0"/>
          <w:w w:val="100"/>
          <w:position w:val="0"/>
        </w:rPr>
        <w:t>，《语言文字应用》</w:t>
      </w:r>
      <w:r>
        <w:rPr>
          <w:color w:val="000000"/>
          <w:spacing w:val="0"/>
          <w:w w:val="100"/>
          <w:position w:val="0"/>
          <w:sz w:val="20"/>
          <w:szCs w:val="20"/>
        </w:rPr>
        <w:t>2007</w:t>
      </w:r>
      <w:r>
        <w:rPr>
          <w:color w:val="000000"/>
          <w:spacing w:val="0"/>
          <w:w w:val="100"/>
          <w:position w:val="0"/>
        </w:rPr>
        <w:t>年第</w:t>
      </w:r>
      <w:r>
        <w:rPr>
          <w:color w:val="000000"/>
          <w:spacing w:val="0"/>
          <w:w w:val="100"/>
          <w:position w:val="0"/>
          <w:sz w:val="20"/>
          <w:szCs w:val="20"/>
          <w:lang w:val="en-US" w:eastAsia="en-US" w:bidi="en-US"/>
        </w:rPr>
        <w:t>S1</w:t>
      </w:r>
      <w:r>
        <w:rPr>
          <w:color w:val="000000"/>
          <w:spacing w:val="0"/>
          <w:w w:val="100"/>
          <w:position w:val="0"/>
        </w:rPr>
        <w:t>期。</w:t>
      </w:r>
    </w:p>
    <w:p>
      <w:pPr>
        <w:pStyle w:val="23"/>
        <w:keepNext w:val="0"/>
        <w:keepLines w:val="0"/>
        <w:widowControl w:val="0"/>
        <w:shd w:val="clear" w:color="auto" w:fill="auto"/>
        <w:bidi w:val="0"/>
        <w:spacing w:before="0" w:after="0" w:line="370" w:lineRule="exact"/>
        <w:ind w:left="0" w:right="0" w:firstLine="0"/>
        <w:jc w:val="left"/>
      </w:pPr>
      <w:r>
        <w:rPr>
          <w:color w:val="000000"/>
          <w:spacing w:val="0"/>
          <w:w w:val="100"/>
          <w:position w:val="0"/>
        </w:rPr>
        <w:t>王祖媛《对外汉语课堂教学语言中词语和句子的使用情况探究》，北京语言</w:t>
      </w:r>
    </w:p>
    <w:p>
      <w:pPr>
        <w:pStyle w:val="23"/>
        <w:keepNext w:val="0"/>
        <w:keepLines w:val="0"/>
        <w:widowControl w:val="0"/>
        <w:shd w:val="clear" w:color="auto" w:fill="auto"/>
        <w:bidi w:val="0"/>
        <w:spacing w:before="0" w:after="0" w:line="370" w:lineRule="exact"/>
        <w:ind w:left="0" w:right="0" w:firstLine="200"/>
        <w:jc w:val="left"/>
      </w:pPr>
      <w:r>
        <w:rPr>
          <w:color w:val="000000"/>
          <w:spacing w:val="0"/>
          <w:w w:val="100"/>
          <w:position w:val="0"/>
        </w:rPr>
        <w:t>大学硕士论文</w:t>
      </w:r>
      <w:r>
        <w:rPr>
          <w:color w:val="000000"/>
          <w:spacing w:val="0"/>
          <w:w w:val="100"/>
          <w:position w:val="0"/>
          <w:sz w:val="20"/>
          <w:szCs w:val="20"/>
        </w:rPr>
        <w:t>，2003</w:t>
      </w:r>
      <w:r>
        <w:rPr>
          <w:color w:val="000000"/>
          <w:spacing w:val="0"/>
          <w:w w:val="100"/>
          <w:position w:val="0"/>
        </w:rPr>
        <w:t>。</w:t>
      </w:r>
    </w:p>
    <w:p>
      <w:pPr>
        <w:pStyle w:val="23"/>
        <w:keepNext w:val="0"/>
        <w:keepLines w:val="0"/>
        <w:widowControl w:val="0"/>
        <w:shd w:val="clear" w:color="auto" w:fill="auto"/>
        <w:bidi w:val="0"/>
        <w:spacing w:before="0" w:after="0" w:line="370" w:lineRule="exact"/>
        <w:ind w:left="0" w:right="0" w:firstLine="0"/>
        <w:jc w:val="left"/>
      </w:pPr>
      <w:r>
        <w:rPr>
          <w:color w:val="000000"/>
          <w:spacing w:val="0"/>
          <w:w w:val="100"/>
          <w:position w:val="0"/>
        </w:rPr>
        <w:t>魏永红《任务型外语教学研究》,华东师范大学出版社</w:t>
      </w:r>
      <w:r>
        <w:rPr>
          <w:color w:val="000000"/>
          <w:spacing w:val="0"/>
          <w:w w:val="100"/>
          <w:position w:val="0"/>
          <w:sz w:val="20"/>
          <w:szCs w:val="20"/>
        </w:rPr>
        <w:t>，2004</w:t>
      </w:r>
      <w:r>
        <w:rPr>
          <w:color w:val="000000"/>
          <w:spacing w:val="0"/>
          <w:w w:val="100"/>
          <w:position w:val="0"/>
        </w:rPr>
        <w:t>。</w:t>
      </w:r>
    </w:p>
    <w:p>
      <w:pPr>
        <w:pStyle w:val="23"/>
        <w:keepNext w:val="0"/>
        <w:keepLines w:val="0"/>
        <w:widowControl w:val="0"/>
        <w:shd w:val="clear" w:color="auto" w:fill="auto"/>
        <w:bidi w:val="0"/>
        <w:spacing w:before="0" w:after="0" w:line="370" w:lineRule="exact"/>
        <w:ind w:left="0" w:right="0" w:firstLine="0"/>
        <w:jc w:val="left"/>
      </w:pPr>
      <w:r>
        <w:rPr>
          <w:color w:val="000000"/>
          <w:spacing w:val="0"/>
          <w:w w:val="100"/>
          <w:position w:val="0"/>
        </w:rPr>
        <w:t>吴刚平《开设校本课程的若干问题探讨》，《教育科学论坛》</w:t>
      </w:r>
      <w:r>
        <w:rPr>
          <w:color w:val="000000"/>
          <w:spacing w:val="0"/>
          <w:w w:val="100"/>
          <w:position w:val="0"/>
          <w:sz w:val="20"/>
          <w:szCs w:val="20"/>
        </w:rPr>
        <w:t>2006</w:t>
      </w:r>
      <w:r>
        <w:rPr>
          <w:color w:val="000000"/>
          <w:spacing w:val="0"/>
          <w:w w:val="100"/>
          <w:position w:val="0"/>
        </w:rPr>
        <w:t>年</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55" w:lineRule="exact"/>
        <w:ind w:left="200" w:right="0" w:hanging="200"/>
        <w:jc w:val="left"/>
      </w:pPr>
      <w:r>
        <w:rPr>
          <w:color w:val="000000"/>
          <w:spacing w:val="0"/>
          <w:w w:val="100"/>
          <w:position w:val="0"/>
        </w:rPr>
        <w:t>吴小燕《论大学初级汉语教材文学性、思想性、趣味性与语言要点的兼顾》，《对以英语为母语者的汉语教学研究》，人民教育出版社</w:t>
      </w:r>
      <w:r>
        <w:rPr>
          <w:color w:val="000000"/>
          <w:spacing w:val="0"/>
          <w:w w:val="100"/>
          <w:position w:val="0"/>
          <w:sz w:val="20"/>
          <w:szCs w:val="20"/>
        </w:rPr>
        <w:t>，2002</w:t>
      </w:r>
      <w:r>
        <w:rPr>
          <w:color w:val="000000"/>
          <w:spacing w:val="0"/>
          <w:w w:val="100"/>
          <w:position w:val="0"/>
        </w:rPr>
        <w:t>。</w:t>
      </w:r>
    </w:p>
    <w:p>
      <w:pPr>
        <w:pStyle w:val="23"/>
        <w:keepNext w:val="0"/>
        <w:keepLines w:val="0"/>
        <w:widowControl w:val="0"/>
        <w:shd w:val="clear" w:color="auto" w:fill="auto"/>
        <w:bidi w:val="0"/>
        <w:spacing w:before="0" w:after="0" w:line="336" w:lineRule="exact"/>
        <w:ind w:left="200" w:right="0" w:hanging="200"/>
        <w:jc w:val="left"/>
      </w:pPr>
      <w:r>
        <w:rPr>
          <w:color w:val="000000"/>
          <w:spacing w:val="0"/>
          <w:w w:val="100"/>
          <w:position w:val="0"/>
        </w:rPr>
        <w:t>吴一安等《中国高校英语教师教育与发展研究》，外语教学与研究出版社，</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41" w:lineRule="exact"/>
        <w:ind w:left="200" w:right="0" w:hanging="200"/>
        <w:jc w:val="left"/>
      </w:pPr>
      <w:r>
        <w:rPr>
          <w:color w:val="000000"/>
          <w:spacing w:val="0"/>
          <w:w w:val="100"/>
          <w:position w:val="0"/>
        </w:rPr>
        <w:t>吴勇毅《对通用型教材的一点意见》，</w:t>
      </w:r>
      <w:r>
        <w:rPr>
          <w:color w:val="000000"/>
          <w:spacing w:val="0"/>
          <w:w w:val="100"/>
          <w:position w:val="0"/>
          <w:highlight w:val="none"/>
        </w:rPr>
        <w:t>《</w:t>
      </w:r>
      <w:r>
        <w:rPr>
          <w:color w:val="000000"/>
          <w:spacing w:val="0"/>
          <w:w w:val="100"/>
          <w:position w:val="0"/>
        </w:rPr>
        <w:t>华东师范大学学报</w:t>
      </w:r>
      <w:r>
        <w:rPr>
          <w:color w:val="000000"/>
          <w:spacing w:val="0"/>
          <w:w w:val="100"/>
          <w:position w:val="0"/>
          <w:highlight w:val="none"/>
          <w:lang w:val="en-US"/>
        </w:rPr>
        <w:t>（</w:t>
      </w:r>
      <w:r>
        <w:rPr>
          <w:color w:val="000000"/>
          <w:spacing w:val="0"/>
          <w:w w:val="100"/>
          <w:position w:val="0"/>
        </w:rPr>
        <w:t>哲学社会科学版</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M993</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50" w:lineRule="exact"/>
        <w:ind w:left="200" w:right="0" w:hanging="200"/>
        <w:jc w:val="left"/>
      </w:pPr>
      <w:r>
        <w:rPr>
          <w:color w:val="000000"/>
          <w:spacing w:val="0"/>
          <w:w w:val="100"/>
          <w:position w:val="0"/>
        </w:rPr>
        <w:t>吴勇</w:t>
      </w:r>
      <w:r>
        <w:rPr>
          <w:color w:val="000000"/>
          <w:spacing w:val="0"/>
          <w:w w:val="100"/>
          <w:position w:val="0"/>
          <w:highlight w:val="none"/>
        </w:rPr>
        <w:t>毅《</w:t>
      </w:r>
      <w:r>
        <w:rPr>
          <w:color w:val="000000"/>
          <w:spacing w:val="0"/>
          <w:w w:val="100"/>
          <w:position w:val="0"/>
        </w:rPr>
        <w:t>汉语作为第二语言语法教学的</w:t>
      </w:r>
      <w:r>
        <w:rPr>
          <w:color w:val="000000"/>
          <w:spacing w:val="0"/>
          <w:w w:val="100"/>
          <w:position w:val="0"/>
          <w:lang w:val="zh-CN" w:eastAsia="zh-CN" w:bidi="zh-CN"/>
        </w:rPr>
        <w:t>“语法</w:t>
      </w:r>
      <w:r>
        <w:rPr>
          <w:color w:val="000000"/>
          <w:spacing w:val="0"/>
          <w:w w:val="100"/>
          <w:position w:val="0"/>
        </w:rPr>
        <w:t>词汇化</w:t>
      </w:r>
      <w:r>
        <w:rPr>
          <w:color w:val="000000"/>
          <w:spacing w:val="0"/>
          <w:w w:val="100"/>
          <w:position w:val="0"/>
          <w:lang w:val="zh-CN" w:eastAsia="zh-CN" w:bidi="zh-CN"/>
        </w:rPr>
        <w:t>”问</w:t>
      </w:r>
      <w:r>
        <w:rPr>
          <w:color w:val="000000"/>
          <w:spacing w:val="0"/>
          <w:w w:val="100"/>
          <w:position w:val="0"/>
        </w:rPr>
        <w:t>题</w:t>
      </w:r>
      <w:r>
        <w:rPr>
          <w:rFonts w:hint="eastAsia"/>
          <w:color w:val="000000"/>
          <w:spacing w:val="0"/>
          <w:w w:val="100"/>
          <w:position w:val="0"/>
          <w:highlight w:val="none"/>
          <w:lang w:eastAsia="zh-CN"/>
        </w:rPr>
        <w:t>》</w:t>
      </w:r>
      <w:r>
        <w:rPr>
          <w:color w:val="000000"/>
          <w:spacing w:val="0"/>
          <w:w w:val="100"/>
          <w:position w:val="0"/>
        </w:rPr>
        <w:t>，《暨南大学华文学院学报》</w:t>
      </w:r>
      <w:r>
        <w:rPr>
          <w:color w:val="000000"/>
          <w:spacing w:val="0"/>
          <w:w w:val="100"/>
          <w:position w:val="0"/>
          <w:sz w:val="20"/>
          <w:szCs w:val="20"/>
        </w:rPr>
        <w:t>2002</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55" w:lineRule="exact"/>
        <w:ind w:left="0" w:right="0" w:firstLine="0"/>
        <w:jc w:val="left"/>
      </w:pPr>
      <w:r>
        <w:rPr>
          <w:color w:val="000000"/>
          <w:spacing w:val="0"/>
          <w:w w:val="100"/>
          <w:position w:val="0"/>
        </w:rPr>
        <w:t>吴勇毅主编《对外汉语教学课堂教案设计》，华语教学出版社</w:t>
      </w:r>
      <w:r>
        <w:rPr>
          <w:color w:val="000000"/>
          <w:spacing w:val="0"/>
          <w:w w:val="100"/>
          <w:position w:val="0"/>
          <w:sz w:val="20"/>
          <w:szCs w:val="20"/>
        </w:rPr>
        <w:t>,2003</w:t>
      </w:r>
      <w:r>
        <w:rPr>
          <w:color w:val="000000"/>
          <w:spacing w:val="0"/>
          <w:w w:val="100"/>
          <w:position w:val="0"/>
        </w:rPr>
        <w:t>。</w:t>
      </w:r>
    </w:p>
    <w:p>
      <w:pPr>
        <w:pStyle w:val="23"/>
        <w:keepNext w:val="0"/>
        <w:keepLines w:val="0"/>
        <w:widowControl w:val="0"/>
        <w:shd w:val="clear" w:color="auto" w:fill="auto"/>
        <w:bidi w:val="0"/>
        <w:spacing w:before="0" w:after="0" w:line="355" w:lineRule="exact"/>
        <w:ind w:left="0" w:right="0" w:firstLine="0"/>
        <w:jc w:val="both"/>
      </w:pPr>
      <w:r>
        <w:rPr>
          <w:color w:val="000000"/>
          <w:spacing w:val="0"/>
          <w:w w:val="100"/>
          <w:position w:val="0"/>
        </w:rPr>
        <w:t>吴勇毅《听力理解与汉语作为第二语言</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CSL</w:t>
      </w:r>
      <w:r>
        <w:rPr>
          <w:color w:val="000000"/>
          <w:spacing w:val="0"/>
          <w:w w:val="100"/>
          <w:position w:val="0"/>
          <w:sz w:val="20"/>
          <w:szCs w:val="20"/>
          <w:highlight w:val="none"/>
          <w:lang w:val="en-US" w:eastAsia="en-US" w:bidi="en-US"/>
        </w:rPr>
        <w:t>）</w:t>
      </w:r>
      <w:r>
        <w:rPr>
          <w:color w:val="000000"/>
          <w:spacing w:val="0"/>
          <w:w w:val="100"/>
          <w:position w:val="0"/>
        </w:rPr>
        <w:t>的习得》,</w:t>
      </w:r>
      <w:r>
        <w:rPr>
          <w:color w:val="000000"/>
          <w:spacing w:val="0"/>
          <w:w w:val="100"/>
          <w:position w:val="0"/>
          <w:highlight w:val="none"/>
        </w:rPr>
        <w:t>《</w:t>
      </w:r>
      <w:r>
        <w:rPr>
          <w:color w:val="000000"/>
          <w:spacing w:val="0"/>
          <w:w w:val="100"/>
          <w:position w:val="0"/>
        </w:rPr>
        <w:t>对外汉语研究的跨</w:t>
      </w:r>
    </w:p>
    <w:p>
      <w:pPr>
        <w:pStyle w:val="23"/>
        <w:keepNext w:val="0"/>
        <w:keepLines w:val="0"/>
        <w:widowControl w:val="0"/>
        <w:shd w:val="clear" w:color="auto" w:fill="auto"/>
        <w:bidi w:val="0"/>
        <w:spacing w:before="0" w:after="0" w:line="355" w:lineRule="exact"/>
        <w:ind w:left="0" w:right="0" w:firstLine="200"/>
        <w:jc w:val="left"/>
      </w:pPr>
      <w:r>
        <w:rPr>
          <w:color w:val="000000"/>
          <w:spacing w:val="0"/>
          <w:w w:val="100"/>
          <w:position w:val="0"/>
        </w:rPr>
        <w:t>学科探索</w:t>
      </w:r>
      <w:r>
        <w:rPr>
          <w:color w:val="000000"/>
          <w:spacing w:val="0"/>
          <w:w w:val="100"/>
          <w:position w:val="0"/>
          <w:highlight w:val="none"/>
        </w:rPr>
        <w:t>》</w:t>
      </w:r>
      <w:r>
        <w:rPr>
          <w:color w:val="000000"/>
          <w:spacing w:val="0"/>
          <w:w w:val="100"/>
          <w:position w:val="0"/>
        </w:rPr>
        <w:t>,北京语言大学出版社</w:t>
      </w:r>
      <w:r>
        <w:rPr>
          <w:color w:val="000000"/>
          <w:spacing w:val="0"/>
          <w:w w:val="100"/>
          <w:position w:val="0"/>
          <w:sz w:val="20"/>
          <w:szCs w:val="20"/>
        </w:rPr>
        <w:t>,2003</w:t>
      </w:r>
      <w:r>
        <w:rPr>
          <w:color w:val="000000"/>
          <w:spacing w:val="0"/>
          <w:w w:val="100"/>
          <w:position w:val="0"/>
        </w:rPr>
        <w:t>。</w:t>
      </w:r>
    </w:p>
    <w:p>
      <w:pPr>
        <w:pStyle w:val="23"/>
        <w:keepNext w:val="0"/>
        <w:keepLines w:val="0"/>
        <w:widowControl w:val="0"/>
        <w:shd w:val="clear" w:color="auto" w:fill="auto"/>
        <w:bidi w:val="0"/>
        <w:spacing w:before="0" w:after="0" w:line="355" w:lineRule="exact"/>
        <w:ind w:left="0" w:right="0" w:firstLine="0"/>
        <w:jc w:val="left"/>
      </w:pPr>
      <w:r>
        <w:rPr>
          <w:color w:val="000000"/>
          <w:spacing w:val="0"/>
          <w:w w:val="100"/>
          <w:position w:val="0"/>
        </w:rPr>
        <w:t>吴勇毅《对外汉语教学探索》，学林出版社</w:t>
      </w:r>
      <w:r>
        <w:rPr>
          <w:color w:val="000000"/>
          <w:spacing w:val="0"/>
          <w:w w:val="100"/>
          <w:position w:val="0"/>
          <w:sz w:val="20"/>
          <w:szCs w:val="20"/>
        </w:rPr>
        <w:t>,2004</w:t>
      </w:r>
      <w:r>
        <w:rPr>
          <w:color w:val="000000"/>
          <w:spacing w:val="0"/>
          <w:w w:val="100"/>
          <w:position w:val="0"/>
        </w:rPr>
        <w:t>。</w:t>
      </w:r>
    </w:p>
    <w:p>
      <w:pPr>
        <w:pStyle w:val="23"/>
        <w:keepNext w:val="0"/>
        <w:keepLines w:val="0"/>
        <w:widowControl w:val="0"/>
        <w:shd w:val="clear" w:color="auto" w:fill="auto"/>
        <w:bidi w:val="0"/>
        <w:spacing w:before="0" w:after="0" w:line="355" w:lineRule="exact"/>
        <w:ind w:left="200" w:right="0" w:hanging="200"/>
        <w:jc w:val="left"/>
      </w:pPr>
      <w:r>
        <w:rPr>
          <w:color w:val="000000"/>
          <w:spacing w:val="0"/>
          <w:w w:val="100"/>
          <w:position w:val="0"/>
        </w:rPr>
        <w:t>吴勇毅《从任务型教学反思对外汉语口语教材的编写》，《国际汉语教学动态与研究》第</w:t>
      </w:r>
      <w:r>
        <w:rPr>
          <w:color w:val="000000"/>
          <w:spacing w:val="0"/>
          <w:w w:val="100"/>
          <w:position w:val="0"/>
          <w:sz w:val="20"/>
          <w:szCs w:val="20"/>
        </w:rPr>
        <w:t>3</w:t>
      </w:r>
      <w:r>
        <w:rPr>
          <w:color w:val="000000"/>
          <w:spacing w:val="0"/>
          <w:w w:val="100"/>
          <w:position w:val="0"/>
        </w:rPr>
        <w:t>辑，外语教学与研究出版社</w:t>
      </w:r>
      <w:r>
        <w:rPr>
          <w:color w:val="000000"/>
          <w:spacing w:val="0"/>
          <w:w w:val="100"/>
          <w:position w:val="0"/>
          <w:sz w:val="20"/>
          <w:szCs w:val="20"/>
        </w:rPr>
        <w:t>,2005</w:t>
      </w:r>
      <w:r>
        <w:rPr>
          <w:color w:val="000000"/>
          <w:spacing w:val="0"/>
          <w:w w:val="100"/>
          <w:position w:val="0"/>
        </w:rPr>
        <w:t>。</w:t>
      </w:r>
    </w:p>
    <w:p>
      <w:pPr>
        <w:pStyle w:val="23"/>
        <w:keepNext w:val="0"/>
        <w:keepLines w:val="0"/>
        <w:widowControl w:val="0"/>
        <w:shd w:val="clear" w:color="auto" w:fill="auto"/>
        <w:bidi w:val="0"/>
        <w:spacing w:before="0" w:after="0" w:line="355" w:lineRule="exact"/>
        <w:ind w:left="0" w:right="0" w:firstLine="0"/>
        <w:jc w:val="both"/>
        <w:sectPr>
          <w:headerReference r:id="rId847" w:type="first"/>
          <w:footerReference r:id="rId850" w:type="first"/>
          <w:headerReference r:id="rId845" w:type="default"/>
          <w:footerReference r:id="rId848" w:type="default"/>
          <w:headerReference r:id="rId846" w:type="even"/>
          <w:footerReference r:id="rId849"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吴勇毅《从交际语言教学到任务型语言教学》，《对外汉语研究》第</w:t>
      </w:r>
      <w:r>
        <w:rPr>
          <w:color w:val="000000"/>
          <w:spacing w:val="0"/>
          <w:w w:val="100"/>
          <w:position w:val="0"/>
          <w:sz w:val="20"/>
          <w:szCs w:val="20"/>
        </w:rPr>
        <w:t>2</w:t>
      </w:r>
      <w:r>
        <w:rPr>
          <w:color w:val="000000"/>
          <w:spacing w:val="0"/>
          <w:w w:val="100"/>
          <w:position w:val="0"/>
        </w:rPr>
        <w:t>期，商务</w:t>
      </w:r>
    </w:p>
    <w:p>
      <w:pPr>
        <w:pStyle w:val="23"/>
        <w:keepNext w:val="0"/>
        <w:keepLines w:val="0"/>
        <w:widowControl w:val="0"/>
        <w:shd w:val="clear" w:color="auto" w:fill="auto"/>
        <w:bidi w:val="0"/>
        <w:spacing w:before="0" w:after="0" w:line="349" w:lineRule="exact"/>
        <w:ind w:left="0" w:right="0" w:firstLine="220"/>
        <w:jc w:val="both"/>
      </w:pPr>
      <w:r>
        <w:rPr>
          <w:color w:val="000000"/>
          <w:spacing w:val="0"/>
          <w:w w:val="100"/>
          <w:position w:val="0"/>
        </w:rPr>
        <w:t>印书馆</w:t>
      </w:r>
      <w:r>
        <w:rPr>
          <w:color w:val="000000"/>
          <w:spacing w:val="0"/>
          <w:w w:val="100"/>
          <w:position w:val="0"/>
          <w:sz w:val="20"/>
          <w:szCs w:val="20"/>
        </w:rPr>
        <w:t>，2006</w:t>
      </w:r>
      <w:r>
        <w:rPr>
          <w:color w:val="000000"/>
          <w:spacing w:val="0"/>
          <w:w w:val="100"/>
          <w:position w:val="0"/>
        </w:rPr>
        <w:t>。</w:t>
      </w:r>
    </w:p>
    <w:p>
      <w:pPr>
        <w:pStyle w:val="23"/>
        <w:keepNext w:val="0"/>
        <w:keepLines w:val="0"/>
        <w:widowControl w:val="0"/>
        <w:shd w:val="clear" w:color="auto" w:fill="auto"/>
        <w:bidi w:val="0"/>
        <w:spacing w:before="0" w:after="0" w:line="341" w:lineRule="exact"/>
        <w:ind w:left="220" w:right="0" w:hanging="220"/>
        <w:jc w:val="both"/>
      </w:pPr>
      <w:r>
        <w:rPr>
          <w:color w:val="000000"/>
          <w:spacing w:val="0"/>
          <w:w w:val="100"/>
          <w:position w:val="0"/>
        </w:rPr>
        <w:t>吴勇毅《不同环境下的外国人汉语学习策略研究》，上海师范大学博士论文，</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41" w:lineRule="exact"/>
        <w:ind w:left="220" w:right="0" w:hanging="220"/>
        <w:jc w:val="both"/>
      </w:pPr>
      <w:r>
        <w:rPr>
          <w:color w:val="000000"/>
          <w:spacing w:val="0"/>
          <w:w w:val="100"/>
          <w:position w:val="0"/>
        </w:rPr>
        <w:t>吴勇毅《意大利学生汉语口语学习策略使用的个案研究》，《世界汉语教学》</w:t>
      </w:r>
      <w:r>
        <w:rPr>
          <w:color w:val="000000"/>
          <w:spacing w:val="0"/>
          <w:w w:val="100"/>
          <w:position w:val="0"/>
          <w:sz w:val="20"/>
          <w:szCs w:val="20"/>
        </w:rPr>
        <w:t>2008</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50" w:lineRule="exact"/>
        <w:ind w:left="220" w:right="0" w:hanging="220"/>
        <w:jc w:val="both"/>
      </w:pPr>
      <w:r>
        <w:rPr>
          <w:color w:val="000000"/>
          <w:spacing w:val="0"/>
          <w:w w:val="100"/>
          <w:position w:val="0"/>
        </w:rPr>
        <w:t>吴勇毅《汉语作为第二语言/外语教学模式的演变与发展》，《华东师范大学学报</w:t>
      </w:r>
      <w:r>
        <w:rPr>
          <w:color w:val="000000"/>
          <w:spacing w:val="0"/>
          <w:w w:val="100"/>
          <w:position w:val="0"/>
          <w:highlight w:val="none"/>
          <w:lang w:val="en-US"/>
        </w:rPr>
        <w:t>（</w:t>
      </w:r>
      <w:r>
        <w:rPr>
          <w:color w:val="000000"/>
          <w:spacing w:val="0"/>
          <w:w w:val="100"/>
          <w:position w:val="0"/>
        </w:rPr>
        <w:t>哲学社会科学版</w:t>
      </w:r>
      <w:r>
        <w:rPr>
          <w:color w:val="000000"/>
          <w:spacing w:val="0"/>
          <w:w w:val="100"/>
          <w:position w:val="0"/>
          <w:highlight w:val="none"/>
          <w:lang w:val="en-US"/>
        </w:rPr>
        <w:t>）</w:t>
      </w:r>
      <w:r>
        <w:rPr>
          <w:color w:val="000000"/>
          <w:spacing w:val="0"/>
          <w:w w:val="100"/>
          <w:position w:val="0"/>
        </w:rPr>
        <w:t>》</w:t>
      </w:r>
      <w:r>
        <w:rPr>
          <w:color w:val="000000"/>
          <w:spacing w:val="0"/>
          <w:w w:val="100"/>
          <w:position w:val="0"/>
          <w:sz w:val="20"/>
          <w:szCs w:val="20"/>
        </w:rPr>
        <w:t>2009</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50" w:lineRule="exact"/>
        <w:ind w:left="220" w:right="0" w:hanging="220"/>
        <w:jc w:val="both"/>
      </w:pPr>
      <w:r>
        <w:rPr>
          <w:color w:val="000000"/>
          <w:spacing w:val="0"/>
          <w:w w:val="100"/>
          <w:position w:val="0"/>
        </w:rPr>
        <w:t>吴勇毅《汉语作为外语</w:t>
      </w:r>
      <w:r>
        <w:rPr>
          <w:color w:val="000000"/>
          <w:spacing w:val="0"/>
          <w:w w:val="100"/>
          <w:position w:val="0"/>
          <w:sz w:val="20"/>
          <w:szCs w:val="20"/>
          <w:highlight w:val="none"/>
          <w:lang w:val="en-US" w:eastAsia="en-US" w:bidi="en-US"/>
        </w:rPr>
        <w:t>（</w:t>
      </w:r>
      <w:r>
        <w:rPr>
          <w:color w:val="000000"/>
          <w:spacing w:val="0"/>
          <w:w w:val="100"/>
          <w:position w:val="0"/>
          <w:sz w:val="20"/>
          <w:szCs w:val="20"/>
          <w:lang w:val="en-US" w:eastAsia="en-US" w:bidi="en-US"/>
        </w:rPr>
        <w:t>CFL</w:t>
      </w:r>
      <w:r>
        <w:rPr>
          <w:color w:val="000000"/>
          <w:spacing w:val="0"/>
          <w:w w:val="100"/>
          <w:position w:val="0"/>
          <w:sz w:val="20"/>
          <w:szCs w:val="20"/>
          <w:highlight w:val="none"/>
          <w:lang w:val="en-US" w:eastAsia="en-US" w:bidi="en-US"/>
        </w:rPr>
        <w:t>）</w:t>
      </w:r>
      <w:r>
        <w:rPr>
          <w:color w:val="000000"/>
          <w:spacing w:val="0"/>
          <w:w w:val="100"/>
          <w:position w:val="0"/>
        </w:rPr>
        <w:t>环境下的教材编写——以〈汉语入门〉为例》，第十届国际汉语教学研讨会，沈阳</w:t>
      </w:r>
      <w:r>
        <w:rPr>
          <w:color w:val="000000"/>
          <w:spacing w:val="0"/>
          <w:w w:val="100"/>
          <w:position w:val="0"/>
          <w:sz w:val="20"/>
          <w:szCs w:val="20"/>
        </w:rPr>
        <w:t>，2010</w:t>
      </w:r>
      <w:r>
        <w:rPr>
          <w:color w:val="000000"/>
          <w:spacing w:val="0"/>
          <w:w w:val="100"/>
          <w:position w:val="0"/>
        </w:rPr>
        <w:t>。</w:t>
      </w:r>
    </w:p>
    <w:p>
      <w:pPr>
        <w:pStyle w:val="23"/>
        <w:keepNext w:val="0"/>
        <w:keepLines w:val="0"/>
        <w:widowControl w:val="0"/>
        <w:shd w:val="clear" w:color="auto" w:fill="auto"/>
        <w:bidi w:val="0"/>
        <w:spacing w:before="0" w:after="0" w:line="350" w:lineRule="exact"/>
        <w:ind w:left="220" w:right="0" w:hanging="220"/>
        <w:jc w:val="both"/>
        <w:rPr>
          <w:sz w:val="20"/>
          <w:szCs w:val="20"/>
        </w:rPr>
      </w:pPr>
      <w:r>
        <w:rPr>
          <w:color w:val="000000"/>
          <w:spacing w:val="0"/>
          <w:w w:val="100"/>
          <w:position w:val="0"/>
          <w:sz w:val="19"/>
          <w:szCs w:val="19"/>
        </w:rPr>
        <w:t>吴勇毅、何所思、吴卸耀《汉语语块的分类、语块化程度及其教学思考》，《第九届世界华语文教学研讨会论文集第二册:语言分析</w:t>
      </w:r>
      <w:r>
        <w:rPr>
          <w:color w:val="000000"/>
          <w:spacing w:val="0"/>
          <w:w w:val="100"/>
          <w:position w:val="0"/>
          <w:sz w:val="20"/>
          <w:szCs w:val="20"/>
        </w:rPr>
        <w:t>2</w:t>
      </w:r>
      <w:r>
        <w:rPr>
          <w:color w:val="000000"/>
          <w:spacing w:val="0"/>
          <w:w w:val="100"/>
          <w:position w:val="0"/>
          <w:sz w:val="19"/>
          <w:szCs w:val="19"/>
        </w:rPr>
        <w:t>》,世界华文出版社，</w:t>
      </w:r>
      <w:r>
        <w:rPr>
          <w:color w:val="000000"/>
          <w:spacing w:val="0"/>
          <w:w w:val="100"/>
          <w:position w:val="0"/>
          <w:sz w:val="20"/>
          <w:szCs w:val="20"/>
        </w:rPr>
        <w:t>2009</w:t>
      </w:r>
      <w:r>
        <w:rPr>
          <w:color w:val="000000"/>
          <w:spacing w:val="0"/>
          <w:w w:val="100"/>
          <w:position w:val="0"/>
          <w:sz w:val="20"/>
          <w:szCs w:val="20"/>
          <w:vertAlign w:val="subscript"/>
          <w:lang w:val="en-US" w:eastAsia="en-US" w:bidi="en-US"/>
        </w:rPr>
        <w:t>o</w:t>
      </w:r>
    </w:p>
    <w:p>
      <w:pPr>
        <w:pStyle w:val="23"/>
        <w:keepNext w:val="0"/>
        <w:keepLines w:val="0"/>
        <w:widowControl w:val="0"/>
        <w:shd w:val="clear" w:color="auto" w:fill="auto"/>
        <w:bidi w:val="0"/>
        <w:spacing w:before="0" w:after="0" w:line="350" w:lineRule="exact"/>
        <w:ind w:left="220" w:right="0" w:hanging="220"/>
        <w:jc w:val="both"/>
      </w:pPr>
      <w:r>
        <w:rPr>
          <w:color w:val="000000"/>
          <w:spacing w:val="0"/>
          <w:w w:val="100"/>
          <w:position w:val="0"/>
        </w:rPr>
        <w:t>吴勇毅、徐子亮《</w:t>
      </w:r>
      <w:r>
        <w:rPr>
          <w:color w:val="000000"/>
          <w:spacing w:val="0"/>
          <w:w w:val="100"/>
          <w:position w:val="0"/>
          <w:highlight w:val="none"/>
        </w:rPr>
        <w:t>建国以来</w:t>
      </w:r>
      <w:r>
        <w:rPr>
          <w:color w:val="000000"/>
          <w:spacing w:val="0"/>
          <w:w w:val="100"/>
          <w:position w:val="0"/>
        </w:rPr>
        <w:t>我国对外汉语教学法研究述评》，《对外汉语教学研究会第二次学术讨论会论文选》，北京语言学院出版社</w:t>
      </w:r>
      <w:r>
        <w:rPr>
          <w:color w:val="000000"/>
          <w:spacing w:val="0"/>
          <w:w w:val="100"/>
          <w:position w:val="0"/>
          <w:sz w:val="20"/>
          <w:szCs w:val="20"/>
        </w:rPr>
        <w:t>，1987</w:t>
      </w:r>
      <w:r>
        <w:rPr>
          <w:color w:val="000000"/>
          <w:spacing w:val="0"/>
          <w:w w:val="100"/>
          <w:position w:val="0"/>
        </w:rPr>
        <w:t>。</w:t>
      </w:r>
    </w:p>
    <w:p>
      <w:pPr>
        <w:pStyle w:val="23"/>
        <w:keepNext w:val="0"/>
        <w:keepLines w:val="0"/>
        <w:widowControl w:val="0"/>
        <w:shd w:val="clear" w:color="auto" w:fill="auto"/>
        <w:bidi w:val="0"/>
        <w:spacing w:before="0" w:after="0" w:line="341" w:lineRule="exact"/>
        <w:ind w:left="220" w:right="0" w:hanging="220"/>
        <w:jc w:val="both"/>
      </w:pPr>
      <w:r>
        <w:rPr>
          <w:color w:val="000000"/>
          <w:spacing w:val="0"/>
          <w:w w:val="100"/>
          <w:position w:val="0"/>
        </w:rPr>
        <w:t>吴中伟《语法的词汇化教学》，《多元文化背景下的对外汉语教学》，学林出版社</w:t>
      </w:r>
      <w:r>
        <w:rPr>
          <w:color w:val="000000"/>
          <w:spacing w:val="0"/>
          <w:w w:val="100"/>
          <w:position w:val="0"/>
          <w:sz w:val="20"/>
          <w:szCs w:val="20"/>
        </w:rPr>
        <w:t>，2006</w:t>
      </w:r>
      <w:r>
        <w:rPr>
          <w:color w:val="000000"/>
          <w:spacing w:val="0"/>
          <w:w w:val="100"/>
          <w:position w:val="0"/>
        </w:rPr>
        <w:t>。</w:t>
      </w:r>
    </w:p>
    <w:p>
      <w:pPr>
        <w:pStyle w:val="23"/>
        <w:keepNext w:val="0"/>
        <w:keepLines w:val="0"/>
        <w:widowControl w:val="0"/>
        <w:shd w:val="clear" w:color="auto" w:fill="auto"/>
        <w:bidi w:val="0"/>
        <w:spacing w:before="0" w:after="0" w:line="336" w:lineRule="exact"/>
        <w:ind w:left="220" w:right="0" w:hanging="220"/>
        <w:jc w:val="both"/>
      </w:pPr>
      <w:r>
        <w:rPr>
          <w:color w:val="000000"/>
          <w:spacing w:val="0"/>
          <w:w w:val="100"/>
          <w:position w:val="0"/>
        </w:rPr>
        <w:t>吴中伟《怎样教语法一语法教学理论与实践》，华东师范大学出版社，</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49" w:lineRule="exact"/>
        <w:ind w:left="220" w:right="0" w:hanging="220"/>
        <w:jc w:val="both"/>
      </w:pPr>
      <w:r>
        <w:rPr>
          <w:color w:val="000000"/>
          <w:spacing w:val="0"/>
          <w:w w:val="100"/>
          <w:position w:val="0"/>
        </w:rPr>
        <w:t>吴中伟、郭鹏《对外汉语任务型教学》，北京大学</w:t>
      </w:r>
      <w:r>
        <w:rPr>
          <w:color w:val="000000"/>
          <w:spacing w:val="0"/>
          <w:w w:val="100"/>
          <w:position w:val="0"/>
          <w:highlight w:val="none"/>
          <w:lang w:val="en-US"/>
        </w:rPr>
        <w:t>出</w:t>
      </w:r>
      <w:r>
        <w:rPr>
          <w:color w:val="000000"/>
          <w:spacing w:val="0"/>
          <w:w w:val="100"/>
          <w:position w:val="0"/>
        </w:rPr>
        <w:t>版社</w:t>
      </w:r>
      <w:r>
        <w:rPr>
          <w:color w:val="000000"/>
          <w:spacing w:val="0"/>
          <w:w w:val="100"/>
          <w:position w:val="0"/>
          <w:sz w:val="20"/>
          <w:szCs w:val="20"/>
        </w:rPr>
        <w:t>，2009</w:t>
      </w:r>
      <w:r>
        <w:rPr>
          <w:color w:val="000000"/>
          <w:spacing w:val="0"/>
          <w:w w:val="100"/>
          <w:position w:val="0"/>
        </w:rPr>
        <w:t>。</w:t>
      </w:r>
    </w:p>
    <w:p>
      <w:pPr>
        <w:pStyle w:val="23"/>
        <w:keepNext w:val="0"/>
        <w:keepLines w:val="0"/>
        <w:widowControl w:val="0"/>
        <w:shd w:val="clear" w:color="auto" w:fill="auto"/>
        <w:bidi w:val="0"/>
        <w:spacing w:before="0" w:after="0" w:line="349" w:lineRule="exact"/>
        <w:ind w:left="0" w:right="0" w:firstLine="0"/>
        <w:jc w:val="both"/>
      </w:pPr>
      <w:r>
        <w:rPr>
          <w:color w:val="000000"/>
          <w:spacing w:val="0"/>
          <w:w w:val="100"/>
          <w:position w:val="0"/>
        </w:rPr>
        <w:t>武尊民《英语测试的理论与实践》，外语教学与研究出版社</w:t>
      </w:r>
      <w:r>
        <w:rPr>
          <w:color w:val="000000"/>
          <w:spacing w:val="0"/>
          <w:w w:val="100"/>
          <w:position w:val="0"/>
          <w:sz w:val="20"/>
          <w:szCs w:val="20"/>
        </w:rPr>
        <w:t>,2002</w:t>
      </w:r>
      <w:r>
        <w:rPr>
          <w:color w:val="000000"/>
          <w:spacing w:val="0"/>
          <w:w w:val="100"/>
          <w:position w:val="0"/>
        </w:rPr>
        <w:t>。</w:t>
      </w:r>
    </w:p>
    <w:p>
      <w:pPr>
        <w:pStyle w:val="23"/>
        <w:keepNext w:val="0"/>
        <w:keepLines w:val="0"/>
        <w:widowControl w:val="0"/>
        <w:shd w:val="clear" w:color="auto" w:fill="auto"/>
        <w:bidi w:val="0"/>
        <w:spacing w:before="0" w:after="0" w:line="349" w:lineRule="exact"/>
        <w:ind w:left="220" w:right="0" w:hanging="220"/>
        <w:jc w:val="both"/>
      </w:pPr>
      <w:r>
        <w:rPr>
          <w:color w:val="000000"/>
          <w:spacing w:val="0"/>
          <w:w w:val="100"/>
          <w:position w:val="0"/>
        </w:rPr>
        <w:t>夏洛特</w:t>
      </w:r>
      <w:r>
        <w:rPr>
          <w:color w:val="000000"/>
          <w:spacing w:val="0"/>
          <w:w w:val="100"/>
          <w:position w:val="0"/>
          <w:lang w:val="en-US" w:eastAsia="en-US" w:bidi="en-US"/>
        </w:rPr>
        <w:t>•</w:t>
      </w:r>
      <w:r>
        <w:rPr>
          <w:color w:val="000000"/>
          <w:spacing w:val="0"/>
          <w:w w:val="100"/>
          <w:position w:val="0"/>
        </w:rPr>
        <w:t>丹尼尔森、托马斯</w:t>
      </w:r>
      <w:r>
        <w:rPr>
          <w:color w:val="000000"/>
          <w:spacing w:val="0"/>
          <w:w w:val="100"/>
          <w:position w:val="0"/>
          <w:lang w:val="en-US" w:eastAsia="en-US" w:bidi="en-US"/>
        </w:rPr>
        <w:t>•</w:t>
      </w:r>
      <w:r>
        <w:rPr>
          <w:color w:val="000000"/>
          <w:spacing w:val="0"/>
          <w:w w:val="100"/>
          <w:position w:val="0"/>
        </w:rPr>
        <w:t>麦克格利尔《教师评价：提高教师专业实践能力》，陆如萍、唐悦译，中国轻工业出版社</w:t>
      </w:r>
      <w:r>
        <w:rPr>
          <w:color w:val="000000"/>
          <w:spacing w:val="0"/>
          <w:w w:val="100"/>
          <w:position w:val="0"/>
          <w:sz w:val="20"/>
          <w:szCs w:val="20"/>
        </w:rPr>
        <w:t>，2005</w:t>
      </w:r>
      <w:r>
        <w:rPr>
          <w:color w:val="000000"/>
          <w:spacing w:val="0"/>
          <w:w w:val="100"/>
          <w:position w:val="0"/>
        </w:rPr>
        <w:t>。</w:t>
      </w:r>
    </w:p>
    <w:p>
      <w:pPr>
        <w:pStyle w:val="23"/>
        <w:keepNext w:val="0"/>
        <w:keepLines w:val="0"/>
        <w:widowControl w:val="0"/>
        <w:shd w:val="clear" w:color="auto" w:fill="auto"/>
        <w:bidi w:val="0"/>
        <w:spacing w:before="0" w:after="0" w:line="349" w:lineRule="exact"/>
        <w:ind w:left="220" w:right="0" w:hanging="220"/>
        <w:jc w:val="both"/>
      </w:pPr>
      <w:r>
        <w:rPr>
          <w:color w:val="000000"/>
          <w:spacing w:val="0"/>
          <w:w w:val="100"/>
          <w:position w:val="0"/>
        </w:rPr>
        <w:t>徐家祯《从海外使用者的角度评论大陆编写的初级汉语课本》，《第五届国际汉语教学讨论会论文选》，北京大学出版社</w:t>
      </w:r>
      <w:r>
        <w:rPr>
          <w:color w:val="000000"/>
          <w:spacing w:val="0"/>
          <w:w w:val="100"/>
          <w:position w:val="0"/>
          <w:sz w:val="20"/>
          <w:szCs w:val="20"/>
        </w:rPr>
        <w:t>，1997</w:t>
      </w:r>
      <w:r>
        <w:rPr>
          <w:color w:val="000000"/>
          <w:spacing w:val="0"/>
          <w:w w:val="100"/>
          <w:position w:val="0"/>
        </w:rPr>
        <w:t>。</w:t>
      </w:r>
    </w:p>
    <w:p>
      <w:pPr>
        <w:pStyle w:val="23"/>
        <w:keepNext w:val="0"/>
        <w:keepLines w:val="0"/>
        <w:widowControl w:val="0"/>
        <w:shd w:val="clear" w:color="auto" w:fill="auto"/>
        <w:bidi w:val="0"/>
        <w:spacing w:before="0" w:after="0" w:line="349" w:lineRule="exact"/>
        <w:ind w:left="0" w:right="0" w:firstLine="0"/>
        <w:jc w:val="both"/>
      </w:pPr>
      <w:r>
        <w:rPr>
          <w:color w:val="000000"/>
          <w:spacing w:val="0"/>
          <w:w w:val="100"/>
          <w:position w:val="0"/>
        </w:rPr>
        <w:t>徐英俊《教学设计》，教育科学出版社</w:t>
      </w:r>
      <w:r>
        <w:rPr>
          <w:color w:val="000000"/>
          <w:spacing w:val="0"/>
          <w:w w:val="100"/>
          <w:position w:val="0"/>
          <w:sz w:val="20"/>
          <w:szCs w:val="20"/>
        </w:rPr>
        <w:t>,2001</w:t>
      </w:r>
      <w:r>
        <w:rPr>
          <w:color w:val="000000"/>
          <w:spacing w:val="0"/>
          <w:w w:val="100"/>
          <w:position w:val="0"/>
        </w:rPr>
        <w:t>。</w:t>
      </w:r>
    </w:p>
    <w:p>
      <w:pPr>
        <w:pStyle w:val="23"/>
        <w:keepNext w:val="0"/>
        <w:keepLines w:val="0"/>
        <w:widowControl w:val="0"/>
        <w:shd w:val="clear" w:color="auto" w:fill="auto"/>
        <w:bidi w:val="0"/>
        <w:spacing w:before="0" w:after="0" w:line="349" w:lineRule="exact"/>
        <w:ind w:left="220" w:right="0" w:hanging="220"/>
        <w:jc w:val="both"/>
      </w:pPr>
      <w:r>
        <w:rPr>
          <w:color w:val="000000"/>
          <w:spacing w:val="0"/>
          <w:w w:val="100"/>
          <w:position w:val="0"/>
        </w:rPr>
        <w:t>徐竹君《关于对外汉语教材针对性的思考》，《面向世界的汉语教学》，复旦大学出版社</w:t>
      </w:r>
      <w:r>
        <w:rPr>
          <w:color w:val="000000"/>
          <w:spacing w:val="0"/>
          <w:w w:val="100"/>
          <w:position w:val="0"/>
          <w:sz w:val="20"/>
          <w:szCs w:val="20"/>
        </w:rPr>
        <w:t>，1992</w:t>
      </w:r>
      <w:r>
        <w:rPr>
          <w:color w:val="000000"/>
          <w:spacing w:val="0"/>
          <w:w w:val="100"/>
          <w:position w:val="0"/>
        </w:rPr>
        <w:t>。</w:t>
      </w:r>
    </w:p>
    <w:p>
      <w:pPr>
        <w:pStyle w:val="23"/>
        <w:keepNext w:val="0"/>
        <w:keepLines w:val="0"/>
        <w:widowControl w:val="0"/>
        <w:shd w:val="clear" w:color="auto" w:fill="auto"/>
        <w:bidi w:val="0"/>
        <w:spacing w:before="0" w:after="0" w:line="349" w:lineRule="exact"/>
        <w:ind w:left="220" w:right="0" w:hanging="220"/>
        <w:jc w:val="both"/>
      </w:pPr>
      <w:r>
        <w:rPr>
          <w:color w:val="000000"/>
          <w:spacing w:val="0"/>
          <w:w w:val="100"/>
          <w:position w:val="0"/>
        </w:rPr>
        <w:t>徐子亮、吴仁甫《实用对外汉语教学法》，北京大学出版社</w:t>
      </w:r>
      <w:r>
        <w:rPr>
          <w:color w:val="000000"/>
          <w:spacing w:val="0"/>
          <w:w w:val="100"/>
          <w:position w:val="0"/>
          <w:sz w:val="20"/>
          <w:szCs w:val="20"/>
        </w:rPr>
        <w:t>,2005</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许琳《汉语加快走向世界是件大好事》，《语言文字应用》</w:t>
      </w:r>
      <w:r>
        <w:rPr>
          <w:color w:val="000000"/>
          <w:spacing w:val="0"/>
          <w:w w:val="100"/>
          <w:position w:val="0"/>
          <w:sz w:val="20"/>
          <w:szCs w:val="20"/>
        </w:rPr>
        <w:t>2006</w:t>
      </w:r>
      <w:r>
        <w:rPr>
          <w:color w:val="000000"/>
          <w:spacing w:val="0"/>
          <w:w w:val="100"/>
          <w:position w:val="0"/>
        </w:rPr>
        <w:t>年</w:t>
      </w:r>
      <w:r>
        <w:rPr>
          <w:color w:val="000000"/>
          <w:spacing w:val="0"/>
          <w:w w:val="100"/>
          <w:position w:val="0"/>
          <w:sz w:val="20"/>
          <w:szCs w:val="20"/>
          <w:lang w:val="en-US" w:eastAsia="en-US" w:bidi="en-US"/>
        </w:rPr>
        <w:t>S1</w:t>
      </w:r>
      <w:r>
        <w:rPr>
          <w:color w:val="000000"/>
          <w:spacing w:val="0"/>
          <w:w w:val="100"/>
          <w:position w:val="0"/>
        </w:rPr>
        <w:t>期。</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杨翠蓉《教师专业发展：专长的视野》，教育科学出版社</w:t>
      </w:r>
      <w:r>
        <w:rPr>
          <w:color w:val="000000"/>
          <w:spacing w:val="0"/>
          <w:w w:val="100"/>
          <w:position w:val="0"/>
          <w:sz w:val="20"/>
          <w:szCs w:val="20"/>
        </w:rPr>
        <w:t>，2009</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杨德峰《试论对外汉语教材的规范化》，</w:t>
      </w:r>
      <w:r>
        <w:rPr>
          <w:color w:val="000000"/>
          <w:spacing w:val="0"/>
          <w:w w:val="100"/>
          <w:position w:val="0"/>
          <w:highlight w:val="none"/>
        </w:rPr>
        <w:t>《</w:t>
      </w:r>
      <w:r>
        <w:rPr>
          <w:color w:val="000000"/>
          <w:spacing w:val="0"/>
          <w:w w:val="100"/>
          <w:position w:val="0"/>
        </w:rPr>
        <w:t>语言教学与研究</w:t>
      </w:r>
      <w:r>
        <w:rPr>
          <w:color w:val="000000"/>
          <w:spacing w:val="0"/>
          <w:w w:val="100"/>
          <w:position w:val="0"/>
          <w:sz w:val="20"/>
          <w:szCs w:val="20"/>
          <w:lang w:val="en-US" w:eastAsia="en-US" w:bidi="en-US"/>
        </w:rPr>
        <w:t>M997</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杨惠元《第二语言教学的新模式（实验设计）》，《汉语学习》</w:t>
      </w:r>
      <w:r>
        <w:rPr>
          <w:color w:val="000000"/>
          <w:spacing w:val="0"/>
          <w:w w:val="100"/>
          <w:position w:val="0"/>
          <w:sz w:val="20"/>
          <w:szCs w:val="20"/>
        </w:rPr>
        <w:t>2000</w:t>
      </w:r>
      <w:r>
        <w:rPr>
          <w:color w:val="000000"/>
          <w:spacing w:val="0"/>
          <w:w w:val="100"/>
          <w:position w:val="0"/>
        </w:rPr>
        <w:t>年第</w:t>
      </w:r>
      <w:r>
        <w:rPr>
          <w:color w:val="000000"/>
          <w:spacing w:val="0"/>
          <w:w w:val="100"/>
          <w:position w:val="0"/>
          <w:sz w:val="20"/>
          <w:szCs w:val="20"/>
        </w:rPr>
        <w:t>6</w:t>
      </w:r>
      <w:r>
        <w:rPr>
          <w:color w:val="000000"/>
          <w:spacing w:val="0"/>
          <w:w w:val="100"/>
          <w:position w:val="0"/>
        </w:rPr>
        <w:t>期。</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杨惠元《课堂教学理论与实践》,北京语言大学出版社</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74" w:lineRule="exact"/>
        <w:ind w:left="240" w:right="0" w:hanging="240"/>
        <w:jc w:val="both"/>
      </w:pPr>
      <w:r>
        <w:rPr>
          <w:color w:val="000000"/>
          <w:spacing w:val="0"/>
          <w:w w:val="100"/>
          <w:position w:val="0"/>
        </w:rPr>
        <w:t>杨惠中、桂诗春《制定亚洲统一的英语语言能力等级量表》,《中国外语》</w:t>
      </w:r>
      <w:r>
        <w:rPr>
          <w:color w:val="000000"/>
          <w:spacing w:val="0"/>
          <w:w w:val="100"/>
          <w:position w:val="0"/>
          <w:sz w:val="20"/>
          <w:szCs w:val="20"/>
        </w:rPr>
        <w:t>2007</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50" w:lineRule="exact"/>
        <w:ind w:left="240" w:right="0" w:hanging="240"/>
        <w:jc w:val="both"/>
      </w:pPr>
      <w:r>
        <w:rPr>
          <w:color w:val="000000"/>
          <w:spacing w:val="0"/>
          <w:w w:val="100"/>
          <w:position w:val="0"/>
        </w:rPr>
        <w:t>杨寄洲主编《汉语教程》，北京语言文化大学出版社</w:t>
      </w:r>
      <w:r>
        <w:rPr>
          <w:color w:val="000000"/>
          <w:spacing w:val="0"/>
          <w:w w:val="100"/>
          <w:position w:val="0"/>
          <w:sz w:val="20"/>
          <w:szCs w:val="20"/>
        </w:rPr>
        <w:t>，1999；</w:t>
      </w:r>
      <w:r>
        <w:rPr>
          <w:color w:val="000000"/>
          <w:spacing w:val="0"/>
          <w:w w:val="100"/>
          <w:position w:val="0"/>
        </w:rPr>
        <w:t>北京语言大学出版社</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41" w:lineRule="exact"/>
        <w:ind w:left="240" w:right="0" w:hanging="240"/>
        <w:jc w:val="both"/>
      </w:pPr>
      <w:r>
        <w:rPr>
          <w:color w:val="000000"/>
          <w:spacing w:val="0"/>
          <w:w w:val="100"/>
          <w:position w:val="0"/>
        </w:rPr>
        <w:t>杨连瑞、张德禄等《二语习得研究与中国外语教学》，上海外语教育出版社，</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79" w:lineRule="exact"/>
        <w:ind w:left="240" w:right="0" w:hanging="240"/>
        <w:jc w:val="both"/>
      </w:pPr>
      <w:r>
        <w:rPr>
          <w:color w:val="000000"/>
          <w:spacing w:val="0"/>
          <w:w w:val="100"/>
          <w:position w:val="0"/>
        </w:rPr>
        <w:t>杨庆华《新一代对外汉语教材的初步设想——在全国对外汉语教学基础汉语推荐教材问题讨论会上的发言》，《语言教学与研究》</w:t>
      </w:r>
      <w:r>
        <w:rPr>
          <w:color w:val="000000"/>
          <w:spacing w:val="0"/>
          <w:w w:val="100"/>
          <w:position w:val="0"/>
          <w:sz w:val="20"/>
          <w:szCs w:val="20"/>
        </w:rPr>
        <w:t>1995</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杨小微《中小学教学模式》，湖北教育出版社</w:t>
      </w:r>
      <w:r>
        <w:rPr>
          <w:color w:val="000000"/>
          <w:spacing w:val="0"/>
          <w:w w:val="100"/>
          <w:position w:val="0"/>
          <w:sz w:val="20"/>
          <w:szCs w:val="20"/>
        </w:rPr>
        <w:t>，1990</w:t>
      </w:r>
      <w:r>
        <w:rPr>
          <w:color w:val="000000"/>
          <w:spacing w:val="0"/>
          <w:w w:val="100"/>
          <w:position w:val="0"/>
        </w:rPr>
        <w:t>。</w:t>
      </w:r>
    </w:p>
    <w:p>
      <w:pPr>
        <w:pStyle w:val="23"/>
        <w:keepNext w:val="0"/>
        <w:keepLines w:val="0"/>
        <w:widowControl w:val="0"/>
        <w:shd w:val="clear" w:color="auto" w:fill="auto"/>
        <w:bidi w:val="0"/>
        <w:spacing w:before="0" w:after="0" w:line="389" w:lineRule="exact"/>
        <w:ind w:left="240" w:right="0" w:hanging="240"/>
        <w:jc w:val="both"/>
      </w:pPr>
      <w:r>
        <w:rPr>
          <w:color w:val="000000"/>
          <w:spacing w:val="0"/>
          <w:w w:val="100"/>
          <w:position w:val="0"/>
        </w:rPr>
        <w:t>杨翼《对外汉语教材练习题的有效性研究》,《语言教学与研究》</w:t>
      </w:r>
      <w:r>
        <w:rPr>
          <w:color w:val="000000"/>
          <w:spacing w:val="0"/>
          <w:w w:val="100"/>
          <w:position w:val="0"/>
          <w:sz w:val="20"/>
          <w:szCs w:val="20"/>
        </w:rPr>
        <w:t>2010</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杨翼《汉语教学评价》,北京语言大学出版社</w:t>
      </w:r>
      <w:r>
        <w:rPr>
          <w:color w:val="000000"/>
          <w:spacing w:val="0"/>
          <w:w w:val="100"/>
          <w:position w:val="0"/>
          <w:sz w:val="20"/>
          <w:szCs w:val="20"/>
        </w:rPr>
        <w:t>，2008</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叶澜《新世纪教师专业素养初探》，《教育研究与实验》</w:t>
      </w:r>
      <w:r>
        <w:rPr>
          <w:color w:val="000000"/>
          <w:spacing w:val="0"/>
          <w:w w:val="100"/>
          <w:position w:val="0"/>
          <w:sz w:val="20"/>
          <w:szCs w:val="20"/>
        </w:rPr>
        <w:t>1998</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46" w:lineRule="exact"/>
        <w:ind w:left="240" w:right="0" w:hanging="240"/>
        <w:jc w:val="both"/>
      </w:pPr>
      <w:r>
        <w:rPr>
          <w:color w:val="000000"/>
          <w:spacing w:val="0"/>
          <w:w w:val="100"/>
          <w:position w:val="0"/>
        </w:rPr>
        <w:t>叶丽</w:t>
      </w:r>
      <w:r>
        <w:rPr>
          <w:color w:val="000000"/>
          <w:spacing w:val="0"/>
          <w:w w:val="100"/>
          <w:position w:val="0"/>
          <w:highlight w:val="none"/>
        </w:rPr>
        <w:t>新</w:t>
      </w:r>
      <w:r>
        <w:rPr>
          <w:color w:val="000000"/>
          <w:spacing w:val="0"/>
          <w:w w:val="100"/>
          <w:position w:val="0"/>
        </w:rPr>
        <w:t>《走出</w:t>
      </w:r>
      <w:r>
        <w:rPr>
          <w:color w:val="000000"/>
          <w:spacing w:val="0"/>
          <w:w w:val="100"/>
          <w:position w:val="0"/>
          <w:lang w:val="zh-CN" w:eastAsia="zh-CN" w:bidi="zh-CN"/>
        </w:rPr>
        <w:t>“假性”繁荣</w:t>
      </w:r>
      <w:r>
        <w:rPr>
          <w:color w:val="000000"/>
          <w:spacing w:val="0"/>
          <w:w w:val="100"/>
          <w:position w:val="0"/>
          <w:lang w:val="en-US" w:eastAsia="en-US" w:bidi="en-US"/>
        </w:rPr>
        <w:t>一一</w:t>
      </w:r>
      <w:r>
        <w:rPr>
          <w:color w:val="000000"/>
          <w:spacing w:val="0"/>
          <w:w w:val="100"/>
          <w:position w:val="0"/>
        </w:rPr>
        <w:t>浅论我国教学模式理念的模糊性及对策</w:t>
      </w:r>
      <w:r>
        <w:rPr>
          <w:rFonts w:hint="eastAsia"/>
          <w:color w:val="000000"/>
          <w:spacing w:val="0"/>
          <w:w w:val="100"/>
          <w:position w:val="0"/>
          <w:highlight w:val="none"/>
          <w:lang w:eastAsia="zh-CN"/>
        </w:rPr>
        <w:t>》</w:t>
      </w:r>
      <w:r>
        <w:rPr>
          <w:color w:val="000000"/>
          <w:spacing w:val="0"/>
          <w:w w:val="100"/>
          <w:position w:val="0"/>
        </w:rPr>
        <w:t>，</w:t>
      </w:r>
      <w:r>
        <w:rPr>
          <w:color w:val="000000"/>
          <w:spacing w:val="0"/>
          <w:w w:val="100"/>
          <w:position w:val="0"/>
          <w:highlight w:val="none"/>
        </w:rPr>
        <w:t>《</w:t>
      </w:r>
      <w:r>
        <w:rPr>
          <w:color w:val="000000"/>
          <w:spacing w:val="0"/>
          <w:w w:val="100"/>
          <w:position w:val="0"/>
        </w:rPr>
        <w:t>教育理论与实践</w:t>
      </w:r>
      <w:r>
        <w:rPr>
          <w:rFonts w:hint="eastAsia"/>
          <w:color w:val="000000"/>
          <w:spacing w:val="0"/>
          <w:w w:val="100"/>
          <w:position w:val="0"/>
          <w:sz w:val="20"/>
          <w:szCs w:val="20"/>
          <w:highlight w:val="none"/>
          <w:lang w:eastAsia="zh-CN"/>
        </w:rPr>
        <w:t>〉</w:t>
      </w:r>
      <w:r>
        <w:rPr>
          <w:color w:val="000000"/>
          <w:spacing w:val="0"/>
          <w:w w:val="100"/>
          <w:position w:val="0"/>
          <w:sz w:val="20"/>
          <w:szCs w:val="20"/>
        </w:rPr>
        <w:t>2003</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41" w:lineRule="exact"/>
        <w:ind w:left="240" w:right="0" w:hanging="240"/>
        <w:jc w:val="both"/>
      </w:pPr>
      <w:r>
        <w:rPr>
          <w:color w:val="000000"/>
          <w:spacing w:val="0"/>
          <w:w w:val="100"/>
          <w:position w:val="0"/>
        </w:rPr>
        <w:t>伊丽莎白</w:t>
      </w:r>
      <w:r>
        <w:rPr>
          <w:color w:val="000000"/>
          <w:spacing w:val="0"/>
          <w:w w:val="100"/>
          <w:position w:val="0"/>
          <w:lang w:val="en-US" w:eastAsia="en-US" w:bidi="en-US"/>
        </w:rPr>
        <w:t>•</w:t>
      </w:r>
      <w:r>
        <w:rPr>
          <w:color w:val="000000"/>
          <w:spacing w:val="0"/>
          <w:w w:val="100"/>
          <w:position w:val="0"/>
        </w:rPr>
        <w:t>琼斯、约翰</w:t>
      </w:r>
      <w:r>
        <w:rPr>
          <w:color w:val="000000"/>
          <w:spacing w:val="0"/>
          <w:w w:val="100"/>
          <w:position w:val="0"/>
          <w:lang w:val="en-US" w:eastAsia="en-US" w:bidi="en-US"/>
        </w:rPr>
        <w:t>•</w:t>
      </w:r>
      <w:r>
        <w:rPr>
          <w:color w:val="000000"/>
          <w:spacing w:val="0"/>
          <w:w w:val="100"/>
          <w:position w:val="0"/>
        </w:rPr>
        <w:t>尼莫《生成课程》，周欣等译，华东师范大学出版社，</w:t>
      </w:r>
      <w:r>
        <w:rPr>
          <w:color w:val="000000"/>
          <w:spacing w:val="0"/>
          <w:w w:val="100"/>
          <w:position w:val="0"/>
          <w:sz w:val="20"/>
          <w:szCs w:val="20"/>
        </w:rPr>
        <w:t>2004</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余文森《有效教学十讲》,华东师范大学出版社</w:t>
      </w:r>
      <w:r>
        <w:rPr>
          <w:color w:val="000000"/>
          <w:spacing w:val="0"/>
          <w:w w:val="100"/>
          <w:position w:val="0"/>
          <w:sz w:val="20"/>
          <w:szCs w:val="20"/>
        </w:rPr>
        <w:t>,2009</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余小明《教学模式的特点和构建》，《福建教育学院学报》</w:t>
      </w:r>
      <w:r>
        <w:rPr>
          <w:color w:val="000000"/>
          <w:spacing w:val="0"/>
          <w:w w:val="100"/>
          <w:position w:val="0"/>
          <w:sz w:val="20"/>
          <w:szCs w:val="20"/>
        </w:rPr>
        <w:t>2003</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鱼霞《反思型教师的成长机制探新》，教育科学出版社</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俞</w:t>
      </w:r>
      <w:r>
        <w:rPr>
          <w:color w:val="000000"/>
          <w:spacing w:val="0"/>
          <w:w w:val="100"/>
          <w:position w:val="0"/>
          <w:highlight w:val="none"/>
        </w:rPr>
        <w:t>敏</w:t>
      </w:r>
      <w:r>
        <w:rPr>
          <w:color w:val="000000"/>
          <w:spacing w:val="0"/>
          <w:w w:val="100"/>
          <w:position w:val="0"/>
          <w:lang w:val="zh-CN" w:eastAsia="zh-CN" w:bidi="zh-CN"/>
        </w:rPr>
        <w:t>《“打</w:t>
      </w:r>
      <w:r>
        <w:rPr>
          <w:color w:val="000000"/>
          <w:spacing w:val="0"/>
          <w:w w:val="100"/>
          <w:position w:val="0"/>
        </w:rPr>
        <w:t>”雅</w:t>
      </w:r>
      <w:r>
        <w:rPr>
          <w:rFonts w:hint="eastAsia"/>
          <w:color w:val="000000"/>
          <w:spacing w:val="0"/>
          <w:w w:val="100"/>
          <w:position w:val="0"/>
          <w:highlight w:val="none"/>
          <w:lang w:eastAsia="zh-CN"/>
        </w:rPr>
        <w:t>》</w:t>
      </w:r>
      <w:r>
        <w:rPr>
          <w:color w:val="000000"/>
          <w:spacing w:val="0"/>
          <w:w w:val="100"/>
          <w:position w:val="0"/>
        </w:rPr>
        <w:t>，《语言教学与研究》</w:t>
      </w:r>
      <w:r>
        <w:rPr>
          <w:color w:val="000000"/>
          <w:spacing w:val="0"/>
          <w:w w:val="100"/>
          <w:position w:val="0"/>
          <w:sz w:val="20"/>
          <w:szCs w:val="20"/>
        </w:rPr>
        <w:t>1991</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60" w:lineRule="exact"/>
        <w:ind w:left="240" w:right="0" w:hanging="240"/>
        <w:jc w:val="both"/>
        <w:sectPr>
          <w:headerReference r:id="rId853" w:type="first"/>
          <w:footerReference r:id="rId856" w:type="first"/>
          <w:headerReference r:id="rId851" w:type="default"/>
          <w:footerReference r:id="rId854" w:type="default"/>
          <w:headerReference r:id="rId852" w:type="even"/>
          <w:footerReference r:id="rId855"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臧雪飞</w:t>
      </w:r>
      <w:r>
        <w:rPr>
          <w:color w:val="000000"/>
          <w:spacing w:val="0"/>
          <w:w w:val="100"/>
          <w:position w:val="0"/>
          <w:highlight w:val="none"/>
        </w:rPr>
        <w:t>《从结构到非结构——布鲁纳知识观的壇变》</w:t>
      </w:r>
      <w:r>
        <w:rPr>
          <w:color w:val="000000"/>
          <w:spacing w:val="0"/>
          <w:w w:val="100"/>
          <w:position w:val="0"/>
        </w:rPr>
        <w:t>，</w:t>
      </w:r>
      <w:r>
        <w:rPr>
          <w:color w:val="000000"/>
          <w:spacing w:val="0"/>
          <w:w w:val="100"/>
          <w:position w:val="0"/>
          <w:highlight w:val="none"/>
        </w:rPr>
        <w:t>《</w:t>
      </w:r>
      <w:r>
        <w:rPr>
          <w:color w:val="000000"/>
          <w:spacing w:val="0"/>
          <w:w w:val="100"/>
          <w:position w:val="0"/>
        </w:rPr>
        <w:t>文教资料</w:t>
      </w:r>
      <w:r>
        <w:rPr>
          <w:rFonts w:hint="eastAsia"/>
          <w:color w:val="000000"/>
          <w:spacing w:val="0"/>
          <w:w w:val="100"/>
          <w:position w:val="0"/>
          <w:sz w:val="20"/>
          <w:szCs w:val="20"/>
          <w:highlight w:val="none"/>
          <w:lang w:eastAsia="zh-CN"/>
        </w:rPr>
        <w:t>〉</w:t>
      </w:r>
      <w:r>
        <w:rPr>
          <w:color w:val="000000"/>
          <w:spacing w:val="0"/>
          <w:w w:val="100"/>
          <w:position w:val="0"/>
          <w:sz w:val="20"/>
          <w:szCs w:val="20"/>
        </w:rPr>
        <w:t>2008</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65" w:lineRule="exact"/>
        <w:ind w:left="180" w:right="0" w:hanging="180"/>
        <w:jc w:val="both"/>
      </w:pPr>
      <w:r>
        <w:rPr>
          <w:color w:val="000000"/>
          <w:spacing w:val="0"/>
          <w:w w:val="100"/>
          <w:position w:val="0"/>
        </w:rPr>
        <w:t>曾妙芬《推动专业化的</w:t>
      </w:r>
      <w:r>
        <w:rPr>
          <w:color w:val="000000"/>
          <w:spacing w:val="0"/>
          <w:w w:val="100"/>
          <w:position w:val="0"/>
          <w:sz w:val="20"/>
          <w:szCs w:val="20"/>
          <w:lang w:val="en-US" w:eastAsia="en-US" w:bidi="en-US"/>
        </w:rPr>
        <w:t>AP</w:t>
      </w:r>
      <w:r>
        <w:rPr>
          <w:color w:val="000000"/>
          <w:spacing w:val="0"/>
          <w:w w:val="100"/>
          <w:position w:val="0"/>
        </w:rPr>
        <w:t>中文教学</w:t>
      </w:r>
      <w:r>
        <w:rPr>
          <w:color w:val="000000"/>
          <w:spacing w:val="0"/>
          <w:w w:val="100"/>
          <w:position w:val="0"/>
          <w:lang w:val="en-US" w:eastAsia="en-US" w:bidi="en-US"/>
        </w:rPr>
        <w:t>一一</w:t>
      </w:r>
      <w:r>
        <w:rPr>
          <w:color w:val="000000"/>
          <w:spacing w:val="0"/>
          <w:w w:val="100"/>
          <w:position w:val="0"/>
        </w:rPr>
        <w:t>大学二年级中文教学成功模式之探讨与应用》，北京语言大学出版社</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53" w:lineRule="exact"/>
        <w:ind w:left="0" w:right="0" w:firstLine="0"/>
        <w:jc w:val="left"/>
      </w:pPr>
      <w:r>
        <w:rPr>
          <w:color w:val="000000"/>
          <w:spacing w:val="0"/>
          <w:w w:val="100"/>
          <w:position w:val="0"/>
        </w:rPr>
        <w:t>张斌《虚词与预设》，《对外汉语研究》第</w:t>
      </w:r>
      <w:r>
        <w:rPr>
          <w:color w:val="000000"/>
          <w:spacing w:val="0"/>
          <w:w w:val="100"/>
          <w:position w:val="0"/>
          <w:sz w:val="20"/>
          <w:szCs w:val="20"/>
        </w:rPr>
        <w:t>5</w:t>
      </w:r>
      <w:r>
        <w:rPr>
          <w:color w:val="000000"/>
          <w:spacing w:val="0"/>
          <w:w w:val="100"/>
          <w:position w:val="0"/>
        </w:rPr>
        <w:t>期，商务印书馆</w:t>
      </w:r>
      <w:r>
        <w:rPr>
          <w:color w:val="000000"/>
          <w:spacing w:val="0"/>
          <w:w w:val="100"/>
          <w:position w:val="0"/>
          <w:sz w:val="20"/>
          <w:szCs w:val="20"/>
        </w:rPr>
        <w:t>,2009</w:t>
      </w:r>
      <w:r>
        <w:rPr>
          <w:color w:val="000000"/>
          <w:spacing w:val="0"/>
          <w:w w:val="100"/>
          <w:position w:val="0"/>
        </w:rPr>
        <w:t>。</w:t>
      </w:r>
    </w:p>
    <w:p>
      <w:pPr>
        <w:pStyle w:val="23"/>
        <w:keepNext w:val="0"/>
        <w:keepLines w:val="0"/>
        <w:widowControl w:val="0"/>
        <w:shd w:val="clear" w:color="auto" w:fill="auto"/>
        <w:bidi w:val="0"/>
        <w:spacing w:before="0" w:after="0" w:line="353" w:lineRule="exact"/>
        <w:ind w:left="180" w:right="0" w:hanging="180"/>
        <w:jc w:val="both"/>
      </w:pPr>
      <w:r>
        <w:rPr>
          <w:color w:val="000000"/>
          <w:spacing w:val="0"/>
          <w:w w:val="100"/>
          <w:position w:val="0"/>
        </w:rPr>
        <w:t>张和生</w:t>
      </w:r>
      <w:r>
        <w:rPr>
          <w:color w:val="000000"/>
          <w:spacing w:val="0"/>
          <w:w w:val="100"/>
          <w:position w:val="0"/>
          <w:lang w:val="en-US" w:eastAsia="en-US" w:bidi="en-US"/>
        </w:rPr>
        <w:t>《</w:t>
      </w:r>
      <w:r>
        <w:rPr>
          <w:color w:val="000000"/>
          <w:spacing w:val="0"/>
          <w:w w:val="100"/>
          <w:position w:val="0"/>
          <w:sz w:val="20"/>
          <w:szCs w:val="20"/>
          <w:lang w:val="en-US" w:eastAsia="en-US" w:bidi="en-US"/>
        </w:rPr>
        <w:t>OPI</w:t>
      </w:r>
      <w:r>
        <w:rPr>
          <w:color w:val="000000"/>
          <w:spacing w:val="0"/>
          <w:w w:val="100"/>
          <w:position w:val="0"/>
        </w:rPr>
        <w:t>与汉语口语水平的测试》,《北京师范大学学报（社会科学版）》</w:t>
      </w:r>
      <w:r>
        <w:rPr>
          <w:color w:val="000000"/>
          <w:spacing w:val="0"/>
          <w:w w:val="100"/>
          <w:position w:val="0"/>
          <w:sz w:val="20"/>
          <w:szCs w:val="20"/>
        </w:rPr>
        <w:t>1996</w:t>
      </w:r>
      <w:r>
        <w:rPr>
          <w:color w:val="000000"/>
          <w:spacing w:val="0"/>
          <w:w w:val="100"/>
          <w:position w:val="0"/>
        </w:rPr>
        <w:t>年第</w:t>
      </w:r>
      <w:r>
        <w:rPr>
          <w:color w:val="000000"/>
          <w:spacing w:val="0"/>
          <w:w w:val="100"/>
          <w:position w:val="0"/>
          <w:sz w:val="20"/>
          <w:szCs w:val="20"/>
        </w:rPr>
        <w:t>6</w:t>
      </w:r>
      <w:r>
        <w:rPr>
          <w:color w:val="000000"/>
          <w:spacing w:val="0"/>
          <w:w w:val="100"/>
          <w:position w:val="0"/>
        </w:rPr>
        <w:t>期。</w:t>
      </w:r>
    </w:p>
    <w:p>
      <w:pPr>
        <w:pStyle w:val="23"/>
        <w:keepNext w:val="0"/>
        <w:keepLines w:val="0"/>
        <w:widowControl w:val="0"/>
        <w:shd w:val="clear" w:color="auto" w:fill="auto"/>
        <w:bidi w:val="0"/>
        <w:spacing w:before="0" w:after="0" w:line="353" w:lineRule="exact"/>
        <w:ind w:left="0" w:right="0" w:firstLine="0"/>
        <w:jc w:val="left"/>
      </w:pPr>
      <w:r>
        <w:rPr>
          <w:color w:val="000000"/>
          <w:spacing w:val="0"/>
          <w:w w:val="100"/>
          <w:position w:val="0"/>
        </w:rPr>
        <w:t>张和生主编《汉语可以这样教</w:t>
      </w:r>
      <w:r>
        <w:rPr>
          <w:color w:val="000000"/>
          <w:spacing w:val="0"/>
          <w:w w:val="100"/>
          <w:position w:val="0"/>
          <w:lang w:val="en-US" w:eastAsia="en-US" w:bidi="en-US"/>
        </w:rPr>
        <w:t>一一</w:t>
      </w:r>
      <w:r>
        <w:rPr>
          <w:color w:val="000000"/>
          <w:spacing w:val="0"/>
          <w:w w:val="100"/>
          <w:position w:val="0"/>
        </w:rPr>
        <w:t>语言要素篇》，商务印书馆</w:t>
      </w:r>
      <w:r>
        <w:rPr>
          <w:color w:val="000000"/>
          <w:spacing w:val="0"/>
          <w:w w:val="100"/>
          <w:position w:val="0"/>
          <w:sz w:val="20"/>
          <w:szCs w:val="20"/>
        </w:rPr>
        <w:t>，2006</w:t>
      </w:r>
      <w:r>
        <w:rPr>
          <w:color w:val="000000"/>
          <w:spacing w:val="0"/>
          <w:w w:val="100"/>
          <w:position w:val="0"/>
        </w:rPr>
        <w:t>。</w:t>
      </w:r>
    </w:p>
    <w:p>
      <w:pPr>
        <w:pStyle w:val="23"/>
        <w:keepNext w:val="0"/>
        <w:keepLines w:val="0"/>
        <w:widowControl w:val="0"/>
        <w:shd w:val="clear" w:color="auto" w:fill="auto"/>
        <w:bidi w:val="0"/>
        <w:spacing w:before="0" w:after="0" w:line="353" w:lineRule="exact"/>
        <w:ind w:left="180" w:right="0" w:hanging="180"/>
        <w:jc w:val="left"/>
      </w:pPr>
      <w:r>
        <w:rPr>
          <w:color w:val="000000"/>
          <w:spacing w:val="0"/>
          <w:w w:val="100"/>
          <w:position w:val="0"/>
        </w:rPr>
        <w:t>张皎雯《汉语国际推广背景下的汉语作为第二语言/外语教学的教学模式研究与探索》,华东师范大学硕士学位论文</w:t>
      </w:r>
      <w:r>
        <w:rPr>
          <w:color w:val="000000"/>
          <w:spacing w:val="0"/>
          <w:w w:val="100"/>
          <w:position w:val="0"/>
          <w:sz w:val="20"/>
          <w:szCs w:val="20"/>
        </w:rPr>
        <w:t>，2010</w:t>
      </w:r>
      <w:r>
        <w:rPr>
          <w:color w:val="000000"/>
          <w:spacing w:val="0"/>
          <w:w w:val="100"/>
          <w:position w:val="0"/>
        </w:rPr>
        <w:t>。</w:t>
      </w:r>
    </w:p>
    <w:p>
      <w:pPr>
        <w:pStyle w:val="23"/>
        <w:keepNext w:val="0"/>
        <w:keepLines w:val="0"/>
        <w:widowControl w:val="0"/>
        <w:shd w:val="clear" w:color="auto" w:fill="auto"/>
        <w:bidi w:val="0"/>
        <w:spacing w:before="0" w:after="0" w:line="353" w:lineRule="exact"/>
        <w:ind w:left="0" w:right="0" w:firstLine="0"/>
        <w:jc w:val="left"/>
      </w:pPr>
      <w:r>
        <w:rPr>
          <w:color w:val="000000"/>
          <w:spacing w:val="0"/>
          <w:w w:val="100"/>
          <w:position w:val="0"/>
        </w:rPr>
        <w:t>张朋朋《语文分开、语文分进的教学模式》,《汉字文化》</w:t>
      </w:r>
      <w:r>
        <w:rPr>
          <w:color w:val="000000"/>
          <w:spacing w:val="0"/>
          <w:w w:val="100"/>
          <w:position w:val="0"/>
          <w:sz w:val="20"/>
          <w:szCs w:val="20"/>
        </w:rPr>
        <w:t>2007</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0" w:after="0" w:line="353" w:lineRule="exact"/>
        <w:ind w:left="0" w:right="0" w:firstLine="0"/>
        <w:jc w:val="left"/>
      </w:pPr>
      <w:r>
        <w:rPr>
          <w:color w:val="000000"/>
          <w:spacing w:val="0"/>
          <w:w w:val="100"/>
          <w:position w:val="0"/>
        </w:rPr>
        <w:t>张谊生《现代汉语副词研究》，学林出版社</w:t>
      </w:r>
      <w:r>
        <w:rPr>
          <w:color w:val="000000"/>
          <w:spacing w:val="0"/>
          <w:w w:val="100"/>
          <w:position w:val="0"/>
          <w:sz w:val="20"/>
          <w:szCs w:val="20"/>
        </w:rPr>
        <w:t>，2000</w:t>
      </w:r>
      <w:r>
        <w:rPr>
          <w:color w:val="000000"/>
          <w:spacing w:val="0"/>
          <w:w w:val="100"/>
          <w:position w:val="0"/>
        </w:rPr>
        <w:t>。</w:t>
      </w:r>
    </w:p>
    <w:p>
      <w:pPr>
        <w:pStyle w:val="23"/>
        <w:keepNext w:val="0"/>
        <w:keepLines w:val="0"/>
        <w:widowControl w:val="0"/>
        <w:shd w:val="clear" w:color="auto" w:fill="auto"/>
        <w:bidi w:val="0"/>
        <w:spacing w:before="0" w:after="0" w:line="353" w:lineRule="exact"/>
        <w:ind w:left="0" w:right="0" w:firstLine="0"/>
        <w:jc w:val="left"/>
      </w:pPr>
      <w:r>
        <w:rPr>
          <w:color w:val="000000"/>
          <w:spacing w:val="0"/>
          <w:w w:val="100"/>
          <w:position w:val="0"/>
        </w:rPr>
        <w:t>张志勇《对教学模式的若干理论思考》，</w:t>
      </w:r>
      <w:r>
        <w:rPr>
          <w:color w:val="000000"/>
          <w:spacing w:val="0"/>
          <w:w w:val="100"/>
          <w:position w:val="0"/>
          <w:highlight w:val="none"/>
        </w:rPr>
        <w:t>《</w:t>
      </w:r>
      <w:r>
        <w:rPr>
          <w:color w:val="000000"/>
          <w:spacing w:val="0"/>
          <w:w w:val="100"/>
          <w:position w:val="0"/>
        </w:rPr>
        <w:t>中国教育学刊</w:t>
      </w:r>
      <w:r>
        <w:rPr>
          <w:color w:val="000000"/>
          <w:spacing w:val="0"/>
          <w:w w:val="100"/>
          <w:position w:val="0"/>
          <w:sz w:val="20"/>
          <w:szCs w:val="20"/>
          <w:lang w:val="en-US" w:eastAsia="en-US" w:bidi="en-US"/>
        </w:rPr>
        <w:t>M996</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53" w:lineRule="exact"/>
        <w:ind w:left="0" w:right="0" w:firstLine="0"/>
        <w:jc w:val="left"/>
      </w:pPr>
      <w:r>
        <w:rPr>
          <w:color w:val="000000"/>
          <w:spacing w:val="0"/>
          <w:w w:val="100"/>
          <w:position w:val="0"/>
        </w:rPr>
        <w:t>张祖忻等《教学设计基本原理与方法》,上海外语教育出版社</w:t>
      </w:r>
      <w:r>
        <w:rPr>
          <w:color w:val="000000"/>
          <w:spacing w:val="0"/>
          <w:w w:val="100"/>
          <w:position w:val="0"/>
          <w:sz w:val="20"/>
          <w:szCs w:val="20"/>
        </w:rPr>
        <w:t>，1992</w:t>
      </w:r>
      <w:r>
        <w:rPr>
          <w:color w:val="000000"/>
          <w:spacing w:val="0"/>
          <w:w w:val="100"/>
          <w:position w:val="0"/>
        </w:rPr>
        <w:t>。</w:t>
      </w:r>
    </w:p>
    <w:p>
      <w:pPr>
        <w:pStyle w:val="23"/>
        <w:keepNext w:val="0"/>
        <w:keepLines w:val="0"/>
        <w:widowControl w:val="0"/>
        <w:shd w:val="clear" w:color="auto" w:fill="auto"/>
        <w:bidi w:val="0"/>
        <w:spacing w:before="0" w:after="0" w:line="353" w:lineRule="exact"/>
        <w:ind w:left="0" w:right="0" w:firstLine="0"/>
        <w:jc w:val="left"/>
      </w:pPr>
      <w:r>
        <w:rPr>
          <w:color w:val="000000"/>
          <w:spacing w:val="0"/>
          <w:w w:val="100"/>
          <w:position w:val="0"/>
        </w:rPr>
        <w:t>章兼中主编《国外外语教学法主要流派》,华东师范大学出版社</w:t>
      </w:r>
      <w:r>
        <w:rPr>
          <w:color w:val="000000"/>
          <w:spacing w:val="0"/>
          <w:w w:val="100"/>
          <w:position w:val="0"/>
          <w:sz w:val="20"/>
          <w:szCs w:val="20"/>
        </w:rPr>
        <w:t>，1983</w:t>
      </w:r>
      <w:r>
        <w:rPr>
          <w:color w:val="000000"/>
          <w:spacing w:val="0"/>
          <w:w w:val="100"/>
          <w:position w:val="0"/>
        </w:rPr>
        <w:t>。</w:t>
      </w:r>
    </w:p>
    <w:p>
      <w:pPr>
        <w:pStyle w:val="23"/>
        <w:keepNext w:val="0"/>
        <w:keepLines w:val="0"/>
        <w:widowControl w:val="0"/>
        <w:shd w:val="clear" w:color="auto" w:fill="auto"/>
        <w:bidi w:val="0"/>
        <w:spacing w:before="0" w:after="0" w:line="353" w:lineRule="exact"/>
        <w:ind w:left="0" w:right="0" w:firstLine="0"/>
        <w:jc w:val="left"/>
      </w:pPr>
      <w:r>
        <w:rPr>
          <w:color w:val="000000"/>
          <w:spacing w:val="0"/>
          <w:w w:val="100"/>
          <w:position w:val="0"/>
        </w:rPr>
        <w:t>章兼中主编《外语教育学》，浙江教育出版社</w:t>
      </w:r>
      <w:r>
        <w:rPr>
          <w:color w:val="000000"/>
          <w:spacing w:val="0"/>
          <w:w w:val="100"/>
          <w:position w:val="0"/>
          <w:sz w:val="20"/>
          <w:szCs w:val="20"/>
        </w:rPr>
        <w:t>，1993</w:t>
      </w:r>
      <w:r>
        <w:rPr>
          <w:color w:val="000000"/>
          <w:spacing w:val="0"/>
          <w:w w:val="100"/>
          <w:position w:val="0"/>
        </w:rPr>
        <w:t>。</w:t>
      </w:r>
    </w:p>
    <w:p>
      <w:pPr>
        <w:pStyle w:val="23"/>
        <w:keepNext w:val="0"/>
        <w:keepLines w:val="0"/>
        <w:widowControl w:val="0"/>
        <w:shd w:val="clear" w:color="auto" w:fill="auto"/>
        <w:bidi w:val="0"/>
        <w:spacing w:before="0" w:after="0" w:line="353" w:lineRule="exact"/>
        <w:ind w:left="180" w:right="0" w:hanging="180"/>
        <w:jc w:val="both"/>
      </w:pPr>
      <w:r>
        <w:rPr>
          <w:color w:val="000000"/>
          <w:spacing w:val="0"/>
          <w:w w:val="100"/>
          <w:position w:val="0"/>
        </w:rPr>
        <w:t>赵春秋《对外汉语教学模式的程序化和反程序化》，《辽宁工程技术大学学报（社会科学版）》</w:t>
      </w:r>
      <w:r>
        <w:rPr>
          <w:color w:val="000000"/>
          <w:spacing w:val="0"/>
          <w:w w:val="100"/>
          <w:position w:val="0"/>
          <w:sz w:val="20"/>
          <w:szCs w:val="20"/>
        </w:rPr>
        <w:t>2010</w:t>
      </w:r>
      <w:r>
        <w:rPr>
          <w:color w:val="000000"/>
          <w:spacing w:val="0"/>
          <w:w w:val="100"/>
          <w:position w:val="0"/>
        </w:rPr>
        <w:t>年第</w:t>
      </w:r>
      <w:r>
        <w:rPr>
          <w:color w:val="000000"/>
          <w:spacing w:val="0"/>
          <w:w w:val="100"/>
          <w:position w:val="0"/>
          <w:sz w:val="20"/>
          <w:szCs w:val="20"/>
        </w:rPr>
        <w:t>6</w:t>
      </w:r>
      <w:r>
        <w:rPr>
          <w:color w:val="000000"/>
          <w:spacing w:val="0"/>
          <w:w w:val="100"/>
          <w:position w:val="0"/>
        </w:rPr>
        <w:t>期。</w:t>
      </w:r>
    </w:p>
    <w:p>
      <w:pPr>
        <w:pStyle w:val="23"/>
        <w:keepNext w:val="0"/>
        <w:keepLines w:val="0"/>
        <w:widowControl w:val="0"/>
        <w:shd w:val="clear" w:color="auto" w:fill="auto"/>
        <w:bidi w:val="0"/>
        <w:spacing w:before="0" w:after="0" w:line="353" w:lineRule="exact"/>
        <w:ind w:left="180" w:right="0" w:hanging="180"/>
        <w:jc w:val="both"/>
      </w:pPr>
      <w:r>
        <w:rPr>
          <w:color w:val="000000"/>
          <w:spacing w:val="0"/>
          <w:w w:val="100"/>
          <w:position w:val="0"/>
        </w:rPr>
        <w:t>赵金铭《教外国人汉语语法的一些原则问题》，《语言教学与研究》</w:t>
      </w:r>
      <w:r>
        <w:rPr>
          <w:color w:val="000000"/>
          <w:spacing w:val="0"/>
          <w:w w:val="100"/>
          <w:position w:val="0"/>
          <w:sz w:val="20"/>
          <w:szCs w:val="20"/>
        </w:rPr>
        <w:t>1994</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53" w:lineRule="exact"/>
        <w:ind w:left="0" w:right="0" w:firstLine="0"/>
        <w:jc w:val="left"/>
      </w:pPr>
      <w:r>
        <w:rPr>
          <w:color w:val="000000"/>
          <w:spacing w:val="0"/>
          <w:w w:val="100"/>
          <w:position w:val="0"/>
        </w:rPr>
        <w:t>赵金铭《论对外汉语教材评估》,《语言教学与研究》</w:t>
      </w:r>
      <w:r>
        <w:rPr>
          <w:color w:val="000000"/>
          <w:spacing w:val="0"/>
          <w:w w:val="100"/>
          <w:position w:val="0"/>
          <w:sz w:val="20"/>
          <w:szCs w:val="20"/>
        </w:rPr>
        <w:t>1998</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53" w:lineRule="exact"/>
        <w:ind w:left="0" w:right="0" w:firstLine="0"/>
        <w:jc w:val="left"/>
      </w:pPr>
      <w:r>
        <w:rPr>
          <w:color w:val="000000"/>
          <w:spacing w:val="0"/>
          <w:w w:val="100"/>
          <w:position w:val="0"/>
        </w:rPr>
        <w:t>赵金铭《对外汉语教学语法与语法教学》，《语言文字应用》</w:t>
      </w:r>
      <w:r>
        <w:rPr>
          <w:color w:val="000000"/>
          <w:spacing w:val="0"/>
          <w:w w:val="100"/>
          <w:position w:val="0"/>
          <w:sz w:val="20"/>
          <w:szCs w:val="20"/>
        </w:rPr>
        <w:t>2002</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53" w:lineRule="exact"/>
        <w:ind w:left="180" w:right="0" w:hanging="180"/>
        <w:jc w:val="both"/>
      </w:pPr>
      <w:r>
        <w:rPr>
          <w:color w:val="000000"/>
          <w:spacing w:val="0"/>
          <w:w w:val="100"/>
          <w:position w:val="0"/>
        </w:rPr>
        <w:t>赵金</w:t>
      </w:r>
      <w:r>
        <w:rPr>
          <w:color w:val="000000"/>
          <w:spacing w:val="0"/>
          <w:w w:val="100"/>
          <w:position w:val="0"/>
          <w:highlight w:val="none"/>
        </w:rPr>
        <w:t>铭</w:t>
      </w:r>
      <w:r>
        <w:rPr>
          <w:color w:val="000000"/>
          <w:spacing w:val="0"/>
          <w:w w:val="100"/>
          <w:position w:val="0"/>
        </w:rPr>
        <w:t>《论</w:t>
      </w:r>
      <w:r>
        <w:rPr>
          <w:color w:val="000000"/>
          <w:spacing w:val="0"/>
          <w:w w:val="100"/>
          <w:position w:val="0"/>
          <w:lang w:val="zh-CN" w:eastAsia="zh-CN" w:bidi="zh-CN"/>
        </w:rPr>
        <w:t>“教案”（代</w:t>
      </w:r>
      <w:r>
        <w:rPr>
          <w:color w:val="000000"/>
          <w:spacing w:val="0"/>
          <w:w w:val="100"/>
          <w:position w:val="0"/>
        </w:rPr>
        <w:t>序）</w:t>
      </w:r>
      <w:r>
        <w:rPr>
          <w:rFonts w:hint="eastAsia"/>
          <w:color w:val="000000"/>
          <w:spacing w:val="0"/>
          <w:w w:val="100"/>
          <w:position w:val="0"/>
          <w:highlight w:val="none"/>
          <w:lang w:eastAsia="zh-CN"/>
        </w:rPr>
        <w:t>》</w:t>
      </w:r>
      <w:r>
        <w:rPr>
          <w:color w:val="000000"/>
          <w:spacing w:val="0"/>
          <w:w w:val="100"/>
          <w:position w:val="0"/>
        </w:rPr>
        <w:t>，《对外汉语教学课堂教案设计》，华语教学出版社</w:t>
      </w:r>
      <w:r>
        <w:rPr>
          <w:color w:val="000000"/>
          <w:spacing w:val="0"/>
          <w:w w:val="100"/>
          <w:position w:val="0"/>
          <w:sz w:val="20"/>
          <w:szCs w:val="20"/>
        </w:rPr>
        <w:t>，2003</w:t>
      </w:r>
      <w:r>
        <w:rPr>
          <w:color w:val="000000"/>
          <w:spacing w:val="0"/>
          <w:w w:val="100"/>
          <w:position w:val="0"/>
        </w:rPr>
        <w:t>。</w:t>
      </w:r>
    </w:p>
    <w:p>
      <w:pPr>
        <w:pStyle w:val="23"/>
        <w:keepNext w:val="0"/>
        <w:keepLines w:val="0"/>
        <w:widowControl w:val="0"/>
        <w:shd w:val="clear" w:color="auto" w:fill="auto"/>
        <w:bidi w:val="0"/>
        <w:spacing w:before="0" w:after="0" w:line="353" w:lineRule="exact"/>
        <w:ind w:left="180" w:right="0" w:hanging="180"/>
        <w:jc w:val="both"/>
      </w:pPr>
      <w:r>
        <w:rPr>
          <w:color w:val="000000"/>
          <w:spacing w:val="0"/>
          <w:w w:val="100"/>
          <w:position w:val="0"/>
        </w:rPr>
        <w:t>赵金铭《从对外汉语教学到汉语国际推广》,《汉语研究与应用》第</w:t>
      </w:r>
      <w:r>
        <w:rPr>
          <w:color w:val="000000"/>
          <w:spacing w:val="0"/>
          <w:w w:val="100"/>
          <w:position w:val="0"/>
          <w:sz w:val="20"/>
          <w:szCs w:val="20"/>
        </w:rPr>
        <w:t>4</w:t>
      </w:r>
      <w:r>
        <w:rPr>
          <w:color w:val="000000"/>
          <w:spacing w:val="0"/>
          <w:w w:val="100"/>
          <w:position w:val="0"/>
        </w:rPr>
        <w:t>辑，中国社会科学出版社</w:t>
      </w:r>
      <w:r>
        <w:rPr>
          <w:color w:val="000000"/>
          <w:spacing w:val="0"/>
          <w:w w:val="100"/>
          <w:position w:val="0"/>
          <w:sz w:val="20"/>
          <w:szCs w:val="20"/>
        </w:rPr>
        <w:t>，2006</w:t>
      </w:r>
      <w:r>
        <w:rPr>
          <w:color w:val="000000"/>
          <w:spacing w:val="0"/>
          <w:w w:val="100"/>
          <w:position w:val="0"/>
        </w:rPr>
        <w:t>。</w:t>
      </w:r>
    </w:p>
    <w:p>
      <w:pPr>
        <w:pStyle w:val="23"/>
        <w:keepNext w:val="0"/>
        <w:keepLines w:val="0"/>
        <w:widowControl w:val="0"/>
        <w:shd w:val="clear" w:color="auto" w:fill="auto"/>
        <w:bidi w:val="0"/>
        <w:spacing w:before="0" w:after="0" w:line="353" w:lineRule="exact"/>
        <w:ind w:left="180" w:right="0" w:hanging="180"/>
        <w:jc w:val="both"/>
      </w:pPr>
      <w:r>
        <w:rPr>
          <w:color w:val="000000"/>
          <w:spacing w:val="0"/>
          <w:w w:val="100"/>
          <w:position w:val="0"/>
        </w:rPr>
        <w:t>赵金铭《对外汉语教学模式创新与教材编写》，《第八届国际汉语教学讨论会论文选》，高等教育出版社，</w:t>
      </w:r>
      <w:r>
        <w:rPr>
          <w:color w:val="000000"/>
          <w:spacing w:val="0"/>
          <w:w w:val="100"/>
          <w:position w:val="0"/>
          <w:sz w:val="20"/>
          <w:szCs w:val="20"/>
        </w:rPr>
        <w:t>2007</w:t>
      </w:r>
      <w:r>
        <w:rPr>
          <w:color w:val="000000"/>
          <w:spacing w:val="0"/>
          <w:w w:val="100"/>
          <w:position w:val="0"/>
        </w:rPr>
        <w:t>。</w:t>
      </w:r>
    </w:p>
    <w:p>
      <w:pPr>
        <w:pStyle w:val="23"/>
        <w:keepNext w:val="0"/>
        <w:keepLines w:val="0"/>
        <w:widowControl w:val="0"/>
        <w:shd w:val="clear" w:color="auto" w:fill="auto"/>
        <w:bidi w:val="0"/>
        <w:spacing w:before="0" w:after="0" w:line="353" w:lineRule="exact"/>
        <w:ind w:left="180" w:right="0" w:hanging="180"/>
        <w:jc w:val="both"/>
      </w:pPr>
      <w:r>
        <w:rPr>
          <w:color w:val="000000"/>
          <w:spacing w:val="0"/>
          <w:w w:val="100"/>
          <w:position w:val="0"/>
        </w:rPr>
        <w:t>赵金</w:t>
      </w:r>
      <w:r>
        <w:rPr>
          <w:color w:val="000000"/>
          <w:spacing w:val="0"/>
          <w:w w:val="100"/>
          <w:position w:val="0"/>
          <w:highlight w:val="none"/>
        </w:rPr>
        <w:t>铭</w:t>
      </w:r>
      <w:r>
        <w:rPr>
          <w:color w:val="000000"/>
          <w:spacing w:val="0"/>
          <w:w w:val="100"/>
          <w:position w:val="0"/>
        </w:rPr>
        <w:t>《初级汉语教学的有效途径一</w:t>
      </w:r>
      <w:r>
        <w:rPr>
          <w:color w:val="000000"/>
          <w:spacing w:val="0"/>
          <w:w w:val="100"/>
          <w:position w:val="0"/>
          <w:lang w:val="zh-CN" w:eastAsia="zh-CN" w:bidi="zh-CN"/>
        </w:rPr>
        <w:t>“</w:t>
      </w:r>
      <w:r>
        <w:rPr>
          <w:color w:val="000000"/>
          <w:spacing w:val="0"/>
          <w:w w:val="100"/>
          <w:position w:val="0"/>
          <w:highlight w:val="none"/>
          <w:lang w:val="zh-CN" w:eastAsia="zh-CN" w:bidi="zh-CN"/>
        </w:rPr>
        <w:t>先语</w:t>
      </w:r>
      <w:r>
        <w:rPr>
          <w:color w:val="000000"/>
          <w:spacing w:val="0"/>
          <w:w w:val="100"/>
          <w:position w:val="0"/>
        </w:rPr>
        <w:t>后文”辩证</w:t>
      </w:r>
      <w:r>
        <w:rPr>
          <w:rFonts w:hint="eastAsia"/>
          <w:color w:val="000000"/>
          <w:spacing w:val="0"/>
          <w:w w:val="100"/>
          <w:position w:val="0"/>
          <w:highlight w:val="none"/>
          <w:lang w:eastAsia="zh-CN"/>
        </w:rPr>
        <w:t>》</w:t>
      </w:r>
      <w:r>
        <w:rPr>
          <w:color w:val="000000"/>
          <w:spacing w:val="0"/>
          <w:w w:val="100"/>
          <w:position w:val="0"/>
        </w:rPr>
        <w:t>，《世界汉语教学》</w:t>
      </w:r>
      <w:r>
        <w:rPr>
          <w:color w:val="000000"/>
          <w:spacing w:val="0"/>
          <w:w w:val="100"/>
          <w:position w:val="0"/>
          <w:sz w:val="20"/>
          <w:szCs w:val="20"/>
        </w:rPr>
        <w:t>2011</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50" w:lineRule="exact"/>
        <w:ind w:left="220" w:right="0" w:hanging="220"/>
        <w:jc w:val="both"/>
      </w:pPr>
      <w:r>
        <w:rPr>
          <w:color w:val="000000"/>
          <w:spacing w:val="0"/>
          <w:w w:val="100"/>
          <w:position w:val="0"/>
        </w:rPr>
        <w:t>赵贤洲《</w:t>
      </w:r>
      <w:r>
        <w:rPr>
          <w:color w:val="000000"/>
          <w:spacing w:val="0"/>
          <w:w w:val="100"/>
          <w:position w:val="0"/>
          <w:highlight w:val="none"/>
        </w:rPr>
        <w:t>建国以来</w:t>
      </w:r>
      <w:r>
        <w:rPr>
          <w:color w:val="000000"/>
          <w:spacing w:val="0"/>
          <w:w w:val="100"/>
          <w:position w:val="0"/>
        </w:rPr>
        <w:t>对外汉语教材研究报告》，《第二届国际汉语教学讨论会论文选》，北京语言学院出版社</w:t>
      </w:r>
      <w:r>
        <w:rPr>
          <w:color w:val="000000"/>
          <w:spacing w:val="0"/>
          <w:w w:val="100"/>
          <w:position w:val="0"/>
          <w:sz w:val="20"/>
          <w:szCs w:val="20"/>
        </w:rPr>
        <w:t>，1988</w:t>
      </w:r>
      <w:r>
        <w:rPr>
          <w:color w:val="000000"/>
          <w:spacing w:val="0"/>
          <w:w w:val="100"/>
          <w:position w:val="0"/>
        </w:rPr>
        <w:t>。</w:t>
      </w:r>
    </w:p>
    <w:p>
      <w:pPr>
        <w:pStyle w:val="23"/>
        <w:keepNext w:val="0"/>
        <w:keepLines w:val="0"/>
        <w:widowControl w:val="0"/>
        <w:shd w:val="clear" w:color="auto" w:fill="auto"/>
        <w:bidi w:val="0"/>
        <w:spacing w:before="0" w:after="0" w:line="350" w:lineRule="exact"/>
        <w:ind w:left="0" w:right="0" w:firstLine="0"/>
        <w:jc w:val="left"/>
      </w:pPr>
      <w:r>
        <w:rPr>
          <w:color w:val="000000"/>
          <w:spacing w:val="0"/>
          <w:w w:val="100"/>
          <w:position w:val="0"/>
        </w:rPr>
        <w:t>赵学谦《教学模式辨》，《北京教育学院学报》</w:t>
      </w:r>
      <w:r>
        <w:rPr>
          <w:color w:val="000000"/>
          <w:spacing w:val="0"/>
          <w:w w:val="100"/>
          <w:position w:val="0"/>
          <w:sz w:val="20"/>
          <w:szCs w:val="20"/>
        </w:rPr>
        <w:t>2006</w:t>
      </w:r>
      <w:r>
        <w:rPr>
          <w:color w:val="000000"/>
          <w:spacing w:val="0"/>
          <w:w w:val="100"/>
          <w:position w:val="0"/>
        </w:rPr>
        <w:t>年第</w:t>
      </w:r>
      <w:r>
        <w:rPr>
          <w:color w:val="000000"/>
          <w:spacing w:val="0"/>
          <w:w w:val="100"/>
          <w:position w:val="0"/>
          <w:sz w:val="20"/>
          <w:szCs w:val="20"/>
        </w:rPr>
        <w:t>3</w:t>
      </w:r>
      <w:r>
        <w:rPr>
          <w:color w:val="000000"/>
          <w:spacing w:val="0"/>
          <w:w w:val="100"/>
          <w:position w:val="0"/>
        </w:rPr>
        <w:t>期。</w:t>
      </w:r>
    </w:p>
    <w:p>
      <w:pPr>
        <w:pStyle w:val="23"/>
        <w:keepNext w:val="0"/>
        <w:keepLines w:val="0"/>
        <w:widowControl w:val="0"/>
        <w:shd w:val="clear" w:color="auto" w:fill="auto"/>
        <w:bidi w:val="0"/>
        <w:spacing w:before="0" w:after="0" w:line="360" w:lineRule="exact"/>
        <w:ind w:left="220" w:right="0" w:hanging="220"/>
        <w:jc w:val="both"/>
      </w:pPr>
      <w:r>
        <w:rPr>
          <w:color w:val="000000"/>
          <w:spacing w:val="0"/>
          <w:w w:val="100"/>
          <w:position w:val="0"/>
        </w:rPr>
        <w:t>郑艳群《日本早稻田大学</w:t>
      </w:r>
      <w:r>
        <w:rPr>
          <w:color w:val="000000"/>
          <w:spacing w:val="0"/>
          <w:w w:val="100"/>
          <w:position w:val="0"/>
          <w:sz w:val="20"/>
          <w:szCs w:val="20"/>
          <w:lang w:val="en-US" w:eastAsia="en-US" w:bidi="en-US"/>
        </w:rPr>
        <w:t>Tutorial</w:t>
      </w:r>
      <w:r>
        <w:rPr>
          <w:color w:val="000000"/>
          <w:spacing w:val="0"/>
          <w:w w:val="100"/>
          <w:position w:val="0"/>
        </w:rPr>
        <w:t>汉语远程教学模式评析》，《世界汉语教学》</w:t>
      </w:r>
      <w:r>
        <w:rPr>
          <w:color w:val="000000"/>
          <w:spacing w:val="0"/>
          <w:w w:val="100"/>
          <w:position w:val="0"/>
          <w:sz w:val="20"/>
          <w:szCs w:val="20"/>
        </w:rPr>
        <w:t>2004</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60" w:lineRule="exact"/>
        <w:ind w:left="0" w:right="0" w:firstLine="0"/>
        <w:jc w:val="both"/>
      </w:pPr>
      <w:r>
        <w:rPr>
          <w:color w:val="000000"/>
          <w:spacing w:val="0"/>
          <w:w w:val="100"/>
          <w:position w:val="0"/>
        </w:rPr>
        <w:t>郑艳群《汉语多媒体教学课件设计》,北京语言大学出版社</w:t>
      </w:r>
      <w:r>
        <w:rPr>
          <w:color w:val="000000"/>
          <w:spacing w:val="0"/>
          <w:w w:val="100"/>
          <w:position w:val="0"/>
          <w:sz w:val="20"/>
          <w:szCs w:val="20"/>
        </w:rPr>
        <w:t>，2009</w:t>
      </w:r>
      <w:r>
        <w:rPr>
          <w:color w:val="000000"/>
          <w:spacing w:val="0"/>
          <w:w w:val="100"/>
          <w:position w:val="0"/>
        </w:rPr>
        <w:t>。</w:t>
      </w:r>
    </w:p>
    <w:p>
      <w:pPr>
        <w:pStyle w:val="23"/>
        <w:keepNext w:val="0"/>
        <w:keepLines w:val="0"/>
        <w:widowControl w:val="0"/>
        <w:shd w:val="clear" w:color="auto" w:fill="auto"/>
        <w:bidi w:val="0"/>
        <w:spacing w:before="0" w:after="0" w:line="360" w:lineRule="exact"/>
        <w:ind w:left="220" w:right="0" w:hanging="220"/>
        <w:jc w:val="both"/>
      </w:pPr>
      <w:r>
        <w:rPr>
          <w:color w:val="000000"/>
          <w:spacing w:val="0"/>
          <w:w w:val="100"/>
          <w:position w:val="0"/>
        </w:rPr>
        <w:t>中国对外汉语教学学会汉语水平等级标准研究小组《汉语水平等级标准和等级大纲［试行］》,北京语言学院出版社，</w:t>
      </w:r>
      <w:r>
        <w:rPr>
          <w:color w:val="000000"/>
          <w:spacing w:val="0"/>
          <w:w w:val="100"/>
          <w:position w:val="0"/>
          <w:sz w:val="20"/>
          <w:szCs w:val="20"/>
        </w:rPr>
        <w:t>1988</w:t>
      </w:r>
      <w:r>
        <w:rPr>
          <w:color w:val="000000"/>
          <w:spacing w:val="0"/>
          <w:w w:val="100"/>
          <w:position w:val="0"/>
        </w:rPr>
        <w:t>。</w:t>
      </w:r>
    </w:p>
    <w:p>
      <w:pPr>
        <w:pStyle w:val="23"/>
        <w:keepNext w:val="0"/>
        <w:keepLines w:val="0"/>
        <w:widowControl w:val="0"/>
        <w:shd w:val="clear" w:color="auto" w:fill="auto"/>
        <w:bidi w:val="0"/>
        <w:spacing w:before="0" w:after="0" w:line="360" w:lineRule="exact"/>
        <w:ind w:left="220" w:right="0" w:hanging="220"/>
        <w:jc w:val="both"/>
      </w:pPr>
      <w:r>
        <w:rPr>
          <w:color w:val="000000"/>
          <w:spacing w:val="0"/>
          <w:w w:val="100"/>
          <w:position w:val="0"/>
        </w:rPr>
        <w:t>中国社会科学院语言研究所词典编辑室《现代汉语词典》（修订本），商务印书馆</w:t>
      </w:r>
      <w:r>
        <w:rPr>
          <w:color w:val="000000"/>
          <w:spacing w:val="0"/>
          <w:w w:val="100"/>
          <w:position w:val="0"/>
          <w:sz w:val="20"/>
          <w:szCs w:val="20"/>
        </w:rPr>
        <w:t>，1999</w:t>
      </w:r>
      <w:r>
        <w:rPr>
          <w:color w:val="000000"/>
          <w:spacing w:val="0"/>
          <w:w w:val="100"/>
          <w:position w:val="0"/>
        </w:rPr>
        <w:t>。</w:t>
      </w:r>
    </w:p>
    <w:p>
      <w:pPr>
        <w:pStyle w:val="23"/>
        <w:keepNext w:val="0"/>
        <w:keepLines w:val="0"/>
        <w:widowControl w:val="0"/>
        <w:shd w:val="clear" w:color="auto" w:fill="auto"/>
        <w:bidi w:val="0"/>
        <w:spacing w:before="0" w:after="0" w:line="360" w:lineRule="exact"/>
        <w:ind w:left="220" w:right="0" w:hanging="220"/>
        <w:jc w:val="both"/>
      </w:pPr>
      <w:r>
        <w:rPr>
          <w:color w:val="000000"/>
          <w:spacing w:val="0"/>
          <w:w w:val="100"/>
          <w:position w:val="0"/>
        </w:rPr>
        <w:t>中华人民共和国教育部《英语课程标准》,北京师范大学出版社</w:t>
      </w:r>
      <w:r>
        <w:rPr>
          <w:color w:val="000000"/>
          <w:spacing w:val="0"/>
          <w:w w:val="100"/>
          <w:position w:val="0"/>
          <w:sz w:val="20"/>
          <w:szCs w:val="20"/>
        </w:rPr>
        <w:t>，2001</w:t>
      </w:r>
      <w:r>
        <w:rPr>
          <w:color w:val="000000"/>
          <w:spacing w:val="0"/>
          <w:w w:val="100"/>
          <w:position w:val="0"/>
        </w:rPr>
        <w:t>。</w:t>
      </w:r>
    </w:p>
    <w:p>
      <w:pPr>
        <w:pStyle w:val="23"/>
        <w:keepNext w:val="0"/>
        <w:keepLines w:val="0"/>
        <w:widowControl w:val="0"/>
        <w:shd w:val="clear" w:color="auto" w:fill="auto"/>
        <w:bidi w:val="0"/>
        <w:spacing w:before="0" w:after="0" w:line="360" w:lineRule="exact"/>
        <w:ind w:left="220" w:right="0" w:hanging="220"/>
        <w:jc w:val="both"/>
      </w:pPr>
      <w:r>
        <w:rPr>
          <w:color w:val="000000"/>
          <w:spacing w:val="0"/>
          <w:w w:val="100"/>
          <w:position w:val="0"/>
        </w:rPr>
        <w:t>中华人民共和国教育部、国家语言文字工作委员会《汉语国际教育用音节汉字词汇等级划分》,北京语言大学出版社</w:t>
      </w:r>
      <w:r>
        <w:rPr>
          <w:color w:val="000000"/>
          <w:spacing w:val="0"/>
          <w:w w:val="100"/>
          <w:position w:val="0"/>
          <w:sz w:val="20"/>
          <w:szCs w:val="20"/>
        </w:rPr>
        <w:t>,2010</w:t>
      </w:r>
      <w:r>
        <w:rPr>
          <w:color w:val="000000"/>
          <w:spacing w:val="0"/>
          <w:w w:val="100"/>
          <w:position w:val="0"/>
        </w:rPr>
        <w:t>。</w:t>
      </w:r>
    </w:p>
    <w:p>
      <w:pPr>
        <w:pStyle w:val="23"/>
        <w:keepNext w:val="0"/>
        <w:keepLines w:val="0"/>
        <w:widowControl w:val="0"/>
        <w:shd w:val="clear" w:color="auto" w:fill="auto"/>
        <w:bidi w:val="0"/>
        <w:spacing w:before="0" w:after="0" w:line="360" w:lineRule="exact"/>
        <w:ind w:left="220" w:right="0" w:hanging="220"/>
        <w:jc w:val="both"/>
      </w:pPr>
      <w:r>
        <w:rPr>
          <w:color w:val="000000"/>
          <w:spacing w:val="0"/>
          <w:w w:val="100"/>
          <w:position w:val="0"/>
        </w:rPr>
        <w:t>钟梗《十五年</w:t>
      </w:r>
      <w:r>
        <w:rPr>
          <w:color w:val="000000"/>
          <w:spacing w:val="0"/>
          <w:w w:val="100"/>
          <w:position w:val="0"/>
          <w:sz w:val="20"/>
          <w:szCs w:val="20"/>
          <w:lang w:val="en-US" w:eastAsia="en-US" w:bidi="en-US"/>
        </w:rPr>
        <w:t>（1950-1965</w:t>
      </w:r>
      <w:r>
        <w:rPr>
          <w:color w:val="000000"/>
          <w:spacing w:val="0"/>
          <w:w w:val="100"/>
          <w:position w:val="0"/>
        </w:rPr>
        <w:t>年）外国留学生汉语教学总结》，《语言教学与研究（试刊）》</w:t>
      </w:r>
      <w:r>
        <w:rPr>
          <w:color w:val="000000"/>
          <w:spacing w:val="0"/>
          <w:w w:val="100"/>
          <w:position w:val="0"/>
          <w:sz w:val="20"/>
          <w:szCs w:val="20"/>
        </w:rPr>
        <w:t>1979</w:t>
      </w:r>
      <w:r>
        <w:rPr>
          <w:color w:val="000000"/>
          <w:spacing w:val="0"/>
          <w:w w:val="100"/>
          <w:position w:val="0"/>
        </w:rPr>
        <w:t>年第</w:t>
      </w:r>
      <w:r>
        <w:rPr>
          <w:color w:val="000000"/>
          <w:spacing w:val="0"/>
          <w:w w:val="100"/>
          <w:position w:val="0"/>
          <w:sz w:val="20"/>
          <w:szCs w:val="20"/>
        </w:rPr>
        <w:t>4</w:t>
      </w:r>
      <w:r>
        <w:rPr>
          <w:color w:val="000000"/>
          <w:spacing w:val="0"/>
          <w:w w:val="100"/>
          <w:position w:val="0"/>
        </w:rPr>
        <w:t>期。</w:t>
      </w:r>
    </w:p>
    <w:p>
      <w:pPr>
        <w:pStyle w:val="23"/>
        <w:keepNext w:val="0"/>
        <w:keepLines w:val="0"/>
        <w:widowControl w:val="0"/>
        <w:shd w:val="clear" w:color="auto" w:fill="auto"/>
        <w:bidi w:val="0"/>
        <w:spacing w:before="0" w:after="0" w:line="360" w:lineRule="exact"/>
        <w:ind w:left="0" w:right="0" w:firstLine="0"/>
        <w:jc w:val="both"/>
      </w:pPr>
      <w:r>
        <w:rPr>
          <w:color w:val="000000"/>
          <w:spacing w:val="0"/>
          <w:w w:val="100"/>
          <w:position w:val="0"/>
        </w:rPr>
        <w:t>周彬《课堂密码》，华东师范大学出版社</w:t>
      </w:r>
      <w:r>
        <w:rPr>
          <w:color w:val="000000"/>
          <w:spacing w:val="0"/>
          <w:w w:val="100"/>
          <w:position w:val="0"/>
          <w:sz w:val="20"/>
          <w:szCs w:val="20"/>
        </w:rPr>
        <w:t>，2009</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周健主编《汉语课堂教学技巧与游戏》，北京语言文化大学出版社</w:t>
      </w:r>
      <w:r>
        <w:rPr>
          <w:color w:val="000000"/>
          <w:spacing w:val="0"/>
          <w:w w:val="100"/>
          <w:position w:val="0"/>
          <w:sz w:val="20"/>
          <w:szCs w:val="20"/>
        </w:rPr>
        <w:t>，1998</w:t>
      </w:r>
      <w:r>
        <w:rPr>
          <w:color w:val="000000"/>
          <w:spacing w:val="0"/>
          <w:w w:val="100"/>
          <w:position w:val="0"/>
        </w:rPr>
        <w:t>。</w:t>
      </w:r>
    </w:p>
    <w:p>
      <w:pPr>
        <w:pStyle w:val="23"/>
        <w:keepNext w:val="0"/>
        <w:keepLines w:val="0"/>
        <w:widowControl w:val="0"/>
        <w:shd w:val="clear" w:color="auto" w:fill="auto"/>
        <w:bidi w:val="0"/>
        <w:spacing w:before="0" w:after="0" w:line="360" w:lineRule="exact"/>
        <w:ind w:left="220" w:right="0" w:hanging="220"/>
        <w:jc w:val="both"/>
      </w:pPr>
      <w:r>
        <w:rPr>
          <w:color w:val="000000"/>
          <w:spacing w:val="0"/>
          <w:w w:val="100"/>
          <w:position w:val="0"/>
        </w:rPr>
        <w:t>周</w:t>
      </w:r>
      <w:r>
        <w:rPr>
          <w:color w:val="000000"/>
          <w:spacing w:val="0"/>
          <w:w w:val="100"/>
          <w:position w:val="0"/>
          <w:highlight w:val="none"/>
        </w:rPr>
        <w:t>健</w:t>
      </w:r>
      <w:r>
        <w:rPr>
          <w:color w:val="000000"/>
          <w:spacing w:val="0"/>
          <w:w w:val="100"/>
          <w:position w:val="0"/>
        </w:rPr>
        <w:t>《也谈</w:t>
      </w:r>
      <w:r>
        <w:rPr>
          <w:color w:val="000000"/>
          <w:spacing w:val="0"/>
          <w:w w:val="100"/>
          <w:position w:val="0"/>
          <w:lang w:val="zh-CN" w:eastAsia="zh-CN" w:bidi="zh-CN"/>
        </w:rPr>
        <w:t>“对</w:t>
      </w:r>
      <w:r>
        <w:rPr>
          <w:color w:val="000000"/>
          <w:spacing w:val="0"/>
          <w:w w:val="100"/>
          <w:position w:val="0"/>
        </w:rPr>
        <w:t>外汉语</w:t>
      </w:r>
      <w:r>
        <w:rPr>
          <w:color w:val="000000"/>
          <w:spacing w:val="0"/>
          <w:w w:val="100"/>
          <w:position w:val="0"/>
          <w:lang w:val="zh-CN" w:eastAsia="zh-CN" w:bidi="zh-CN"/>
        </w:rPr>
        <w:t>”及学</w:t>
      </w:r>
      <w:r>
        <w:rPr>
          <w:color w:val="000000"/>
          <w:spacing w:val="0"/>
          <w:w w:val="100"/>
          <w:position w:val="0"/>
        </w:rPr>
        <w:t>科名称问题</w:t>
      </w:r>
      <w:r>
        <w:rPr>
          <w:rFonts w:hint="eastAsia"/>
          <w:color w:val="000000"/>
          <w:spacing w:val="0"/>
          <w:w w:val="100"/>
          <w:position w:val="0"/>
          <w:highlight w:val="none"/>
          <w:lang w:eastAsia="zh-CN"/>
        </w:rPr>
        <w:t>》</w:t>
      </w:r>
      <w:r>
        <w:rPr>
          <w:color w:val="000000"/>
          <w:spacing w:val="0"/>
          <w:w w:val="100"/>
          <w:position w:val="0"/>
        </w:rPr>
        <w:t>，《世界汉语教学》</w:t>
      </w:r>
      <w:r>
        <w:rPr>
          <w:color w:val="000000"/>
          <w:spacing w:val="0"/>
          <w:w w:val="100"/>
          <w:position w:val="0"/>
          <w:sz w:val="20"/>
          <w:szCs w:val="20"/>
        </w:rPr>
        <w:t>2005</w:t>
      </w:r>
      <w:r>
        <w:rPr>
          <w:color w:val="000000"/>
          <w:spacing w:val="0"/>
          <w:w w:val="100"/>
          <w:position w:val="0"/>
        </w:rPr>
        <w:t>年第</w:t>
      </w:r>
      <w:r>
        <w:rPr>
          <w:color w:val="000000"/>
          <w:spacing w:val="0"/>
          <w:w w:val="100"/>
          <w:position w:val="0"/>
          <w:sz w:val="20"/>
          <w:szCs w:val="20"/>
        </w:rPr>
        <w:t>2</w:t>
      </w:r>
      <w:r>
        <w:rPr>
          <w:color w:val="000000"/>
          <w:spacing w:val="0"/>
          <w:w w:val="100"/>
          <w:position w:val="0"/>
        </w:rPr>
        <w:t>期。</w:t>
      </w:r>
    </w:p>
    <w:p>
      <w:pPr>
        <w:pStyle w:val="23"/>
        <w:keepNext w:val="0"/>
        <w:keepLines w:val="0"/>
        <w:widowControl w:val="0"/>
        <w:shd w:val="clear" w:color="auto" w:fill="auto"/>
        <w:bidi w:val="0"/>
        <w:spacing w:before="0" w:after="0" w:line="360" w:lineRule="exact"/>
        <w:ind w:left="0" w:right="0" w:firstLine="0"/>
        <w:jc w:val="left"/>
      </w:pPr>
      <w:r>
        <w:rPr>
          <w:color w:val="000000"/>
          <w:spacing w:val="0"/>
          <w:w w:val="100"/>
          <w:position w:val="0"/>
        </w:rPr>
        <w:t>周健主编《汉语课堂教学技巧</w:t>
      </w:r>
      <w:r>
        <w:rPr>
          <w:color w:val="000000"/>
          <w:spacing w:val="0"/>
          <w:w w:val="100"/>
          <w:position w:val="0"/>
          <w:sz w:val="20"/>
          <w:szCs w:val="20"/>
        </w:rPr>
        <w:t>325</w:t>
      </w:r>
      <w:r>
        <w:rPr>
          <w:color w:val="000000"/>
          <w:spacing w:val="0"/>
          <w:w w:val="100"/>
          <w:position w:val="0"/>
        </w:rPr>
        <w:t>例》，商务印书馆</w:t>
      </w:r>
      <w:r>
        <w:rPr>
          <w:color w:val="000000"/>
          <w:spacing w:val="0"/>
          <w:w w:val="100"/>
          <w:position w:val="0"/>
          <w:sz w:val="20"/>
          <w:szCs w:val="20"/>
        </w:rPr>
        <w:t>,2009</w:t>
      </w:r>
      <w:r>
        <w:rPr>
          <w:color w:val="000000"/>
          <w:spacing w:val="0"/>
          <w:w w:val="100"/>
          <w:position w:val="0"/>
        </w:rPr>
        <w:t>。</w:t>
      </w:r>
    </w:p>
    <w:p>
      <w:pPr>
        <w:pStyle w:val="23"/>
        <w:keepNext w:val="0"/>
        <w:keepLines w:val="0"/>
        <w:widowControl w:val="0"/>
        <w:shd w:val="clear" w:color="auto" w:fill="auto"/>
        <w:bidi w:val="0"/>
        <w:spacing w:before="0" w:after="0" w:line="360" w:lineRule="exact"/>
        <w:ind w:left="220" w:right="0" w:hanging="220"/>
        <w:jc w:val="both"/>
      </w:pPr>
      <w:r>
        <w:rPr>
          <w:color w:val="000000"/>
          <w:spacing w:val="0"/>
          <w:w w:val="100"/>
          <w:position w:val="0"/>
        </w:rPr>
        <w:t>周健《汉语语感培养教学模式的理念与实践》，《第九届国际汉语教学研讨会论文选》，高等教育出版社</w:t>
      </w:r>
      <w:r>
        <w:rPr>
          <w:color w:val="000000"/>
          <w:spacing w:val="0"/>
          <w:w w:val="100"/>
          <w:position w:val="0"/>
          <w:sz w:val="20"/>
          <w:szCs w:val="20"/>
        </w:rPr>
        <w:t>,2010</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0"/>
        <w:jc w:val="both"/>
      </w:pPr>
      <w:r>
        <w:rPr>
          <w:color w:val="000000"/>
          <w:spacing w:val="0"/>
          <w:w w:val="100"/>
          <w:position w:val="0"/>
        </w:rPr>
        <w:t>周小兵主编《对外汉语教学导论》，商务印书馆</w:t>
      </w:r>
      <w:r>
        <w:rPr>
          <w:color w:val="000000"/>
          <w:spacing w:val="0"/>
          <w:w w:val="100"/>
          <w:position w:val="0"/>
          <w:sz w:val="20"/>
          <w:szCs w:val="20"/>
        </w:rPr>
        <w:t>，2009</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0"/>
        <w:jc w:val="both"/>
      </w:pPr>
      <w:r>
        <w:rPr>
          <w:color w:val="000000"/>
          <w:spacing w:val="0"/>
          <w:w w:val="100"/>
          <w:position w:val="0"/>
        </w:rPr>
        <w:t>周赞梅《专家教师研究》，知识产权出版社</w:t>
      </w:r>
      <w:r>
        <w:rPr>
          <w:color w:val="000000"/>
          <w:spacing w:val="0"/>
          <w:w w:val="100"/>
          <w:position w:val="0"/>
          <w:sz w:val="20"/>
          <w:szCs w:val="20"/>
        </w:rPr>
        <w:t>，2006</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0"/>
        <w:jc w:val="both"/>
      </w:pPr>
      <w:r>
        <w:rPr>
          <w:color w:val="000000"/>
          <w:spacing w:val="0"/>
          <w:w w:val="100"/>
          <w:position w:val="0"/>
        </w:rPr>
        <w:t>朱永生《语境动态研究》，北京大学出版社</w:t>
      </w:r>
      <w:r>
        <w:rPr>
          <w:color w:val="000000"/>
          <w:spacing w:val="0"/>
          <w:w w:val="100"/>
          <w:position w:val="0"/>
          <w:sz w:val="20"/>
          <w:szCs w:val="20"/>
        </w:rPr>
        <w:t>,2005</w:t>
      </w:r>
      <w:r>
        <w:rPr>
          <w:color w:val="000000"/>
          <w:spacing w:val="0"/>
          <w:w w:val="100"/>
          <w:position w:val="0"/>
        </w:rPr>
        <w:t>。</w:t>
      </w:r>
    </w:p>
    <w:p>
      <w:pPr>
        <w:pStyle w:val="23"/>
        <w:keepNext w:val="0"/>
        <w:keepLines w:val="0"/>
        <w:widowControl w:val="0"/>
        <w:shd w:val="clear" w:color="auto" w:fill="auto"/>
        <w:bidi w:val="0"/>
        <w:spacing w:before="0" w:after="0" w:line="360" w:lineRule="exact"/>
        <w:ind w:left="0" w:right="0" w:firstLine="0"/>
        <w:jc w:val="both"/>
        <w:sectPr>
          <w:headerReference r:id="rId859" w:type="first"/>
          <w:footerReference r:id="rId862" w:type="first"/>
          <w:headerReference r:id="rId857" w:type="default"/>
          <w:footerReference r:id="rId860" w:type="default"/>
          <w:headerReference r:id="rId858" w:type="even"/>
          <w:footerReference r:id="rId861" w:type="even"/>
          <w:footnotePr>
            <w:numFmt w:val="decimal"/>
          </w:footnotePr>
          <w:pgSz w:w="9621" w:h="12860"/>
          <w:pgMar w:top="1308" w:right="1179" w:bottom="838" w:left="1391" w:header="0" w:footer="3" w:gutter="0"/>
          <w:cols w:space="720" w:num="1"/>
          <w:titlePg/>
          <w:rtlGutter w:val="0"/>
          <w:docGrid w:linePitch="360" w:charSpace="0"/>
        </w:sectPr>
      </w:pPr>
      <w:r>
        <w:rPr>
          <w:color w:val="000000"/>
          <w:spacing w:val="0"/>
          <w:w w:val="100"/>
          <w:position w:val="0"/>
        </w:rPr>
        <w:t>邹为诚《语言输入的机会和条件》，《外语界》</w:t>
      </w:r>
      <w:r>
        <w:rPr>
          <w:color w:val="000000"/>
          <w:spacing w:val="0"/>
          <w:w w:val="100"/>
          <w:position w:val="0"/>
          <w:sz w:val="20"/>
          <w:szCs w:val="20"/>
        </w:rPr>
        <w:t>2000</w:t>
      </w:r>
      <w:r>
        <w:rPr>
          <w:color w:val="000000"/>
          <w:spacing w:val="0"/>
          <w:w w:val="100"/>
          <w:position w:val="0"/>
        </w:rPr>
        <w:t>年第</w:t>
      </w:r>
      <w:r>
        <w:rPr>
          <w:color w:val="000000"/>
          <w:spacing w:val="0"/>
          <w:w w:val="100"/>
          <w:position w:val="0"/>
          <w:sz w:val="20"/>
          <w:szCs w:val="20"/>
        </w:rPr>
        <w:t>1</w:t>
      </w:r>
      <w:r>
        <w:rPr>
          <w:color w:val="000000"/>
          <w:spacing w:val="0"/>
          <w:w w:val="100"/>
          <w:position w:val="0"/>
        </w:rPr>
        <w:t>期。</w:t>
      </w:r>
    </w:p>
    <w:p>
      <w:pPr>
        <w:pStyle w:val="23"/>
        <w:keepNext w:val="0"/>
        <w:keepLines w:val="0"/>
        <w:widowControl w:val="0"/>
        <w:shd w:val="clear" w:color="auto" w:fill="auto"/>
        <w:bidi w:val="0"/>
        <w:spacing w:before="2880" w:after="0" w:line="362" w:lineRule="exact"/>
        <w:ind w:left="0" w:right="0" w:firstLine="420"/>
        <w:jc w:val="both"/>
      </w:pPr>
      <w:r>
        <w:rPr>
          <w:color w:val="000000"/>
          <w:spacing w:val="0"/>
          <w:w w:val="100"/>
          <w:position w:val="0"/>
        </w:rPr>
        <w:t>《对外汉语教学法》是对外汉语专业本科学生的专业必修课教材，也是教育部人文社科基金项目</w:t>
      </w:r>
      <w:r>
        <w:rPr>
          <w:color w:val="000000"/>
          <w:spacing w:val="0"/>
          <w:w w:val="100"/>
          <w:position w:val="0"/>
          <w:sz w:val="20"/>
          <w:szCs w:val="20"/>
          <w:lang w:val="en-US" w:eastAsia="en-US" w:bidi="en-US"/>
        </w:rPr>
        <w:t>（10YJA740098）</w:t>
      </w:r>
      <w:r>
        <w:rPr>
          <w:color w:val="000000"/>
          <w:spacing w:val="0"/>
          <w:w w:val="100"/>
          <w:position w:val="0"/>
        </w:rPr>
        <w:t>的主要成果之一。责任编辑嘱咐我写一个带有“使用说明</w:t>
      </w:r>
      <w:r>
        <w:rPr>
          <w:color w:val="000000"/>
          <w:spacing w:val="0"/>
          <w:w w:val="100"/>
          <w:position w:val="0"/>
          <w:lang w:val="zh-CN" w:eastAsia="zh-CN" w:bidi="zh-CN"/>
        </w:rPr>
        <w:t>”性质</w:t>
      </w:r>
      <w:r>
        <w:rPr>
          <w:color w:val="000000"/>
          <w:spacing w:val="0"/>
          <w:w w:val="100"/>
          <w:position w:val="0"/>
        </w:rPr>
        <w:t>的后记，这虽不太合常规，想想却颇有道理。人家使用或阅读这本书，总应该给些</w:t>
      </w:r>
      <w:r>
        <w:rPr>
          <w:color w:val="000000"/>
          <w:spacing w:val="0"/>
          <w:w w:val="100"/>
          <w:position w:val="0"/>
          <w:highlight w:val="none"/>
        </w:rPr>
        <w:t>交待</w:t>
      </w:r>
      <w:r>
        <w:rPr>
          <w:color w:val="000000"/>
          <w:spacing w:val="0"/>
          <w:w w:val="100"/>
          <w:position w:val="0"/>
        </w:rPr>
        <w:t>，但我实在不敢胡谄教师该怎么使用这本书，因为他们肯定各有高招。于是思前想后，觉得或可换个角度，跟大家交流一下编写的心得和想法。</w:t>
      </w:r>
    </w:p>
    <w:p>
      <w:pPr>
        <w:pStyle w:val="23"/>
        <w:keepNext w:val="0"/>
        <w:keepLines w:val="0"/>
        <w:widowControl w:val="0"/>
        <w:shd w:val="clear" w:color="auto" w:fill="auto"/>
        <w:bidi w:val="0"/>
        <w:spacing w:before="0" w:after="0" w:line="362" w:lineRule="exact"/>
        <w:ind w:left="0" w:right="0" w:firstLine="420"/>
        <w:jc w:val="both"/>
        <w:rPr>
          <w:rFonts w:hint="default"/>
          <w:lang w:val="en-US"/>
        </w:rPr>
        <w:sectPr>
          <w:headerReference r:id="rId863" w:type="default"/>
          <w:footerReference r:id="rId865" w:type="default"/>
          <w:headerReference r:id="rId864" w:type="even"/>
          <w:footerReference r:id="rId866" w:type="even"/>
          <w:footnotePr>
            <w:numFmt w:val="decimal"/>
          </w:footnotePr>
          <w:pgSz w:w="9621" w:h="12860"/>
          <w:pgMar w:top="1546" w:right="1195" w:bottom="1128" w:left="1384" w:header="1118" w:footer="700" w:gutter="0"/>
          <w:pgNumType w:start="346"/>
          <w:cols w:space="720" w:num="1"/>
          <w:rtlGutter w:val="0"/>
          <w:docGrid w:linePitch="360" w:charSpace="0"/>
        </w:sectPr>
      </w:pPr>
      <w:r>
        <w:rPr>
          <w:color w:val="000000"/>
          <w:spacing w:val="0"/>
          <w:w w:val="100"/>
          <w:position w:val="0"/>
        </w:rPr>
        <w:t>首先是关于书名。</w:t>
      </w:r>
      <w:r>
        <w:rPr>
          <w:color w:val="000000"/>
          <w:spacing w:val="0"/>
          <w:w w:val="100"/>
          <w:position w:val="0"/>
          <w:lang w:val="zh-CN" w:eastAsia="zh-CN" w:bidi="zh-CN"/>
        </w:rPr>
        <w:t>“对外</w:t>
      </w:r>
      <w:r>
        <w:rPr>
          <w:color w:val="000000"/>
          <w:spacing w:val="0"/>
          <w:w w:val="100"/>
          <w:position w:val="0"/>
        </w:rPr>
        <w:t>汉语教学法”这个书名是当初编委会定的，本无不可。但我希望大家注意两点：一是自</w:t>
      </w:r>
      <w:r>
        <w:rPr>
          <w:color w:val="000000"/>
          <w:spacing w:val="0"/>
          <w:w w:val="100"/>
          <w:position w:val="0"/>
          <w:highlight w:val="none"/>
        </w:rPr>
        <w:t>新世纪以来</w:t>
      </w:r>
      <w:r>
        <w:rPr>
          <w:color w:val="000000"/>
          <w:spacing w:val="0"/>
          <w:w w:val="100"/>
          <w:position w:val="0"/>
        </w:rPr>
        <w:t>，世界汉语教学的形势发生了很大的变化</w:t>
      </w:r>
      <w:r>
        <w:rPr>
          <w:color w:val="000000"/>
          <w:spacing w:val="0"/>
          <w:w w:val="100"/>
          <w:position w:val="0"/>
          <w:lang w:val="zh-CN" w:eastAsia="zh-CN" w:bidi="zh-CN"/>
        </w:rPr>
        <w:t>，“对</w:t>
      </w:r>
      <w:r>
        <w:rPr>
          <w:color w:val="000000"/>
          <w:spacing w:val="0"/>
          <w:w w:val="100"/>
          <w:position w:val="0"/>
        </w:rPr>
        <w:t>外汉语</w:t>
      </w:r>
      <w:r>
        <w:rPr>
          <w:color w:val="000000"/>
          <w:spacing w:val="0"/>
          <w:w w:val="100"/>
          <w:position w:val="0"/>
          <w:lang w:val="zh-CN" w:eastAsia="zh-CN" w:bidi="zh-CN"/>
        </w:rPr>
        <w:t>”已无</w:t>
      </w:r>
      <w:r>
        <w:rPr>
          <w:color w:val="000000"/>
          <w:spacing w:val="0"/>
          <w:w w:val="100"/>
          <w:position w:val="0"/>
        </w:rPr>
        <w:t>法概括全部。过去几十年我们汉语教学的对象主要是来华留学生，他们是在目的语（汉语）环境里学习汉语，若以此而论,我们进行的是汉语作为第二语言</w:t>
      </w:r>
      <w:r>
        <w:rPr>
          <w:color w:val="000000"/>
          <w:spacing w:val="0"/>
          <w:w w:val="100"/>
          <w:position w:val="0"/>
          <w:sz w:val="20"/>
          <w:szCs w:val="20"/>
          <w:lang w:val="en-US" w:eastAsia="en-US" w:bidi="en-US"/>
        </w:rPr>
        <w:t>（CSL）</w:t>
      </w:r>
      <w:r>
        <w:rPr>
          <w:color w:val="000000"/>
          <w:spacing w:val="0"/>
          <w:w w:val="100"/>
          <w:position w:val="0"/>
        </w:rPr>
        <w:t>的教学，也可称对外汉语教学。那时虽然国家每年也派一些教师（称为</w:t>
      </w:r>
      <w:r>
        <w:rPr>
          <w:color w:val="000000"/>
          <w:spacing w:val="0"/>
          <w:w w:val="100"/>
          <w:position w:val="0"/>
          <w:lang w:val="zh-CN" w:eastAsia="zh-CN" w:bidi="zh-CN"/>
        </w:rPr>
        <w:t>“出国</w:t>
      </w:r>
      <w:r>
        <w:rPr>
          <w:color w:val="000000"/>
          <w:spacing w:val="0"/>
          <w:w w:val="100"/>
          <w:position w:val="0"/>
        </w:rPr>
        <w:t>师资”</w:t>
      </w:r>
      <w:r>
        <w:rPr>
          <w:color w:val="000000"/>
          <w:spacing w:val="0"/>
          <w:w w:val="100"/>
          <w:position w:val="0"/>
          <w:lang w:val="zh-CN" w:eastAsia="zh-CN" w:bidi="zh-CN"/>
        </w:rPr>
        <w:t>、“公</w:t>
      </w:r>
      <w:r>
        <w:rPr>
          <w:color w:val="000000"/>
          <w:spacing w:val="0"/>
          <w:w w:val="100"/>
          <w:position w:val="0"/>
        </w:rPr>
        <w:t>派教师”）出国任教,但数量有限，且世界各国教授汉语的学校和学习汉语的人数也不很多。改革开放以来，随着中国经济的迅速发展、综合国力的日益增强、国际地位的不断提高，其</w:t>
      </w:r>
      <w:r>
        <w:rPr>
          <w:color w:val="000000"/>
          <w:spacing w:val="0"/>
          <w:w w:val="100"/>
          <w:position w:val="0"/>
          <w:lang w:val="zh-CN" w:eastAsia="zh-CN" w:bidi="zh-CN"/>
        </w:rPr>
        <w:t>“被</w:t>
      </w:r>
      <w:r>
        <w:rPr>
          <w:color w:val="000000"/>
          <w:spacing w:val="0"/>
          <w:w w:val="100"/>
          <w:position w:val="0"/>
        </w:rPr>
        <w:t>瞩目”的程度也愈来愈高。越来越多的人，无论是官方的，还是民间的，都希望深入了解中国，于是</w:t>
      </w:r>
      <w:r>
        <w:rPr>
          <w:color w:val="000000"/>
          <w:spacing w:val="0"/>
          <w:w w:val="100"/>
          <w:position w:val="0"/>
          <w:lang w:val="zh-CN" w:eastAsia="zh-CN" w:bidi="zh-CN"/>
        </w:rPr>
        <w:t>“中</w:t>
      </w:r>
      <w:r>
        <w:rPr>
          <w:color w:val="000000"/>
          <w:spacing w:val="0"/>
          <w:w w:val="100"/>
          <w:position w:val="0"/>
        </w:rPr>
        <w:t>国话</w:t>
      </w:r>
      <w:r>
        <w:rPr>
          <w:color w:val="000000"/>
          <w:spacing w:val="0"/>
          <w:w w:val="100"/>
          <w:position w:val="0"/>
          <w:lang w:val="zh-CN" w:eastAsia="zh-CN" w:bidi="zh-CN"/>
        </w:rPr>
        <w:t>”就热</w:t>
      </w:r>
      <w:r>
        <w:rPr>
          <w:color w:val="000000"/>
          <w:spacing w:val="0"/>
          <w:w w:val="100"/>
          <w:position w:val="0"/>
        </w:rPr>
        <w:t>起来了</w:t>
      </w:r>
      <w:r>
        <w:rPr>
          <w:color w:val="000000"/>
          <w:spacing w:val="0"/>
          <w:w w:val="100"/>
          <w:position w:val="0"/>
          <w:lang w:val="zh-CN" w:eastAsia="zh-CN" w:bidi="zh-CN"/>
        </w:rPr>
        <w:t>，“风</w:t>
      </w:r>
      <w:r>
        <w:rPr>
          <w:color w:val="000000"/>
          <w:spacing w:val="0"/>
          <w:w w:val="100"/>
          <w:position w:val="0"/>
        </w:rPr>
        <w:t>风火火闯九州如今世界各国学习汉语的人数日益增长，他们在自己国家的各类学校和机构里学习中文，与此同时，我们派出的汉语教师和志愿者也与日俱增。在学习者自己的母语环境里教授汉语，是把汉语作为外语</w:t>
      </w:r>
      <w:r>
        <w:rPr>
          <w:color w:val="000000"/>
          <w:spacing w:val="0"/>
          <w:w w:val="100"/>
          <w:position w:val="0"/>
          <w:sz w:val="20"/>
          <w:szCs w:val="20"/>
          <w:lang w:val="en-US" w:eastAsia="en-US" w:bidi="en-US"/>
        </w:rPr>
        <w:t>（CFL）</w:t>
      </w:r>
      <w:r>
        <w:rPr>
          <w:color w:val="000000"/>
          <w:spacing w:val="0"/>
          <w:w w:val="100"/>
          <w:position w:val="0"/>
        </w:rPr>
        <w:t>来进行教学，称为对外汉语教学并不合适（参见第二章）。（有专家提出，这里的“外</w:t>
      </w:r>
      <w:r>
        <w:rPr>
          <w:color w:val="000000"/>
          <w:spacing w:val="0"/>
          <w:w w:val="100"/>
          <w:position w:val="0"/>
          <w:lang w:val="zh-CN" w:eastAsia="zh-CN" w:bidi="zh-CN"/>
        </w:rPr>
        <w:t>”，如</w:t>
      </w:r>
      <w:r>
        <w:rPr>
          <w:color w:val="000000"/>
          <w:spacing w:val="0"/>
          <w:w w:val="100"/>
          <w:position w:val="0"/>
        </w:rPr>
        <w:t>果指“汉语为非母语</w:t>
      </w:r>
    </w:p>
    <w:p>
      <w:pPr>
        <w:pStyle w:val="23"/>
        <w:keepNext w:val="0"/>
        <w:keepLines w:val="0"/>
        <w:widowControl w:val="0"/>
        <w:shd w:val="clear" w:color="auto" w:fill="auto"/>
        <w:bidi w:val="0"/>
        <w:spacing w:before="0" w:after="0" w:line="362" w:lineRule="exact"/>
        <w:ind w:left="0" w:right="0" w:firstLine="0"/>
        <w:jc w:val="both"/>
      </w:pPr>
      <w:r>
        <w:rPr>
          <w:color w:val="000000"/>
          <w:spacing w:val="0"/>
          <w:w w:val="100"/>
          <w:position w:val="0"/>
        </w:rPr>
        <w:t>者</w:t>
      </w:r>
      <w:r>
        <w:rPr>
          <w:color w:val="000000"/>
          <w:spacing w:val="0"/>
          <w:w w:val="100"/>
          <w:position w:val="0"/>
          <w:lang w:val="zh-CN" w:eastAsia="zh-CN" w:bidi="zh-CN"/>
        </w:rPr>
        <w:t>”，而</w:t>
      </w:r>
      <w:r>
        <w:rPr>
          <w:color w:val="000000"/>
          <w:spacing w:val="0"/>
          <w:w w:val="100"/>
          <w:position w:val="0"/>
        </w:rPr>
        <w:t>非仅仅是“外国人</w:t>
      </w:r>
      <w:r>
        <w:rPr>
          <w:color w:val="000000"/>
          <w:spacing w:val="0"/>
          <w:w w:val="100"/>
          <w:position w:val="0"/>
          <w:lang w:val="zh-CN" w:eastAsia="zh-CN" w:bidi="zh-CN"/>
        </w:rPr>
        <w:t>”，那</w:t>
      </w:r>
      <w:r>
        <w:rPr>
          <w:color w:val="000000"/>
          <w:spacing w:val="0"/>
          <w:w w:val="100"/>
          <w:position w:val="0"/>
        </w:rPr>
        <w:t>么对外汉语教学就是对汉语为非母语者进行的汉语教学，既包括</w:t>
      </w:r>
      <w:r>
        <w:rPr>
          <w:color w:val="000000"/>
          <w:spacing w:val="0"/>
          <w:w w:val="100"/>
          <w:position w:val="0"/>
          <w:sz w:val="20"/>
          <w:szCs w:val="20"/>
          <w:lang w:val="en-US" w:eastAsia="en-US" w:bidi="en-US"/>
        </w:rPr>
        <w:t>CSL</w:t>
      </w:r>
      <w:r>
        <w:rPr>
          <w:color w:val="000000"/>
          <w:spacing w:val="0"/>
          <w:w w:val="100"/>
          <w:position w:val="0"/>
        </w:rPr>
        <w:t>也包括</w:t>
      </w:r>
      <w:r>
        <w:rPr>
          <w:color w:val="000000"/>
          <w:spacing w:val="0"/>
          <w:w w:val="100"/>
          <w:position w:val="0"/>
          <w:sz w:val="20"/>
          <w:szCs w:val="20"/>
          <w:lang w:val="en-US" w:eastAsia="en-US" w:bidi="en-US"/>
        </w:rPr>
        <w:t>CFL,</w:t>
      </w:r>
      <w:r>
        <w:rPr>
          <w:color w:val="000000"/>
          <w:spacing w:val="0"/>
          <w:w w:val="100"/>
          <w:position w:val="0"/>
        </w:rPr>
        <w:t>这样统称为对外汉语教学也还是可以的。）从发展趋势上看，把汉语作为外语</w:t>
      </w:r>
      <w:r>
        <w:rPr>
          <w:color w:val="000000"/>
          <w:spacing w:val="0"/>
          <w:w w:val="100"/>
          <w:position w:val="0"/>
          <w:sz w:val="20"/>
          <w:szCs w:val="20"/>
          <w:lang w:val="en-US" w:eastAsia="en-US" w:bidi="en-US"/>
        </w:rPr>
        <w:t>（CFL）</w:t>
      </w:r>
      <w:r>
        <w:rPr>
          <w:color w:val="000000"/>
          <w:spacing w:val="0"/>
          <w:w w:val="100"/>
          <w:position w:val="0"/>
        </w:rPr>
        <w:t>教学的规模会远远超过汉语作为第二语言</w:t>
      </w:r>
      <w:r>
        <w:rPr>
          <w:color w:val="000000"/>
          <w:spacing w:val="0"/>
          <w:w w:val="100"/>
          <w:position w:val="0"/>
          <w:sz w:val="20"/>
          <w:szCs w:val="20"/>
          <w:lang w:val="en-US" w:eastAsia="en-US" w:bidi="en-US"/>
        </w:rPr>
        <w:t>（CSL）</w:t>
      </w:r>
      <w:r>
        <w:rPr>
          <w:color w:val="000000"/>
          <w:spacing w:val="0"/>
          <w:w w:val="100"/>
          <w:position w:val="0"/>
        </w:rPr>
        <w:t>教学的规模。</w:t>
      </w:r>
    </w:p>
    <w:p>
      <w:pPr>
        <w:pStyle w:val="23"/>
        <w:keepNext w:val="0"/>
        <w:keepLines w:val="0"/>
        <w:widowControl w:val="0"/>
        <w:shd w:val="clear" w:color="auto" w:fill="auto"/>
        <w:bidi w:val="0"/>
        <w:spacing w:before="0" w:after="0" w:line="361" w:lineRule="exact"/>
        <w:ind w:left="0" w:right="0" w:firstLine="420"/>
        <w:jc w:val="both"/>
      </w:pPr>
      <w:r>
        <w:rPr>
          <w:color w:val="000000"/>
          <w:spacing w:val="0"/>
          <w:w w:val="100"/>
          <w:position w:val="0"/>
        </w:rPr>
        <w:t>其次是关于</w:t>
      </w:r>
      <w:r>
        <w:rPr>
          <w:color w:val="000000"/>
          <w:spacing w:val="0"/>
          <w:w w:val="100"/>
          <w:position w:val="0"/>
          <w:lang w:val="zh-CN" w:eastAsia="zh-CN" w:bidi="zh-CN"/>
        </w:rPr>
        <w:t>“教学</w:t>
      </w:r>
      <w:r>
        <w:rPr>
          <w:color w:val="000000"/>
          <w:spacing w:val="0"/>
          <w:w w:val="100"/>
          <w:position w:val="0"/>
        </w:rPr>
        <w:t>法”。说到教学法，很容易让人误以为就是指那些纯粹的课堂教学技巧或基于某种理论的教学法流派，前者目光狭隘,后者又极易空泛（这本书并不专门介绍各种语言教学法流派及其理论基础）。其实教学法的内容是非常丰富的。我们以理查德</w:t>
      </w:r>
      <w:r>
        <w:rPr>
          <w:color w:val="000000"/>
          <w:spacing w:val="0"/>
          <w:w w:val="100"/>
          <w:position w:val="0"/>
          <w:sz w:val="20"/>
          <w:szCs w:val="20"/>
        </w:rPr>
        <w:t>（</w:t>
      </w:r>
      <w:r>
        <w:rPr>
          <w:color w:val="000000"/>
          <w:spacing w:val="0"/>
          <w:w w:val="100"/>
          <w:position w:val="0"/>
          <w:sz w:val="20"/>
          <w:szCs w:val="20"/>
          <w:lang w:val="en-US" w:eastAsia="en-US" w:bidi="en-US"/>
        </w:rPr>
        <w:t>Richards</w:t>
      </w:r>
      <w:r>
        <w:rPr>
          <w:color w:val="000000"/>
          <w:spacing w:val="0"/>
          <w:w w:val="100"/>
          <w:position w:val="0"/>
          <w:sz w:val="20"/>
          <w:szCs w:val="20"/>
        </w:rPr>
        <w:t>）</w:t>
      </w:r>
      <w:r>
        <w:rPr>
          <w:color w:val="000000"/>
          <w:spacing w:val="0"/>
          <w:w w:val="100"/>
          <w:position w:val="0"/>
        </w:rPr>
        <w:t>和罗杰斯</w:t>
      </w:r>
      <w:r>
        <w:rPr>
          <w:color w:val="000000"/>
          <w:spacing w:val="0"/>
          <w:w w:val="100"/>
          <w:position w:val="0"/>
          <w:sz w:val="20"/>
          <w:szCs w:val="20"/>
        </w:rPr>
        <w:t>（</w:t>
      </w:r>
      <w:r>
        <w:rPr>
          <w:color w:val="000000"/>
          <w:spacing w:val="0"/>
          <w:w w:val="100"/>
          <w:position w:val="0"/>
          <w:sz w:val="20"/>
          <w:szCs w:val="20"/>
          <w:lang w:val="en-US" w:eastAsia="en-US" w:bidi="en-US"/>
        </w:rPr>
        <w:t>Rodgers</w:t>
      </w:r>
      <w:r>
        <w:rPr>
          <w:color w:val="000000"/>
          <w:spacing w:val="0"/>
          <w:w w:val="100"/>
          <w:position w:val="0"/>
          <w:sz w:val="20"/>
          <w:szCs w:val="20"/>
        </w:rPr>
        <w:t>）（1986</w:t>
      </w:r>
      <w:r>
        <w:rPr>
          <w:color w:val="000000"/>
          <w:spacing w:val="0"/>
          <w:w w:val="100"/>
          <w:position w:val="0"/>
        </w:rPr>
        <w:t>、</w:t>
      </w:r>
      <w:r>
        <w:rPr>
          <w:color w:val="000000"/>
          <w:spacing w:val="0"/>
          <w:w w:val="100"/>
          <w:position w:val="0"/>
          <w:sz w:val="20"/>
          <w:szCs w:val="20"/>
        </w:rPr>
        <w:t>2001）</w:t>
      </w:r>
      <w:r>
        <w:rPr>
          <w:color w:val="000000"/>
          <w:spacing w:val="0"/>
          <w:w w:val="100"/>
          <w:position w:val="0"/>
        </w:rPr>
        <w:t>提出的教学法架构（参见第一章）为底座构建这本书的框架（尽管并不限于此），这跟以往同类</w:t>
      </w:r>
      <w:r>
        <w:rPr>
          <w:color w:val="000000"/>
          <w:spacing w:val="0"/>
          <w:w w:val="100"/>
          <w:position w:val="0"/>
          <w:highlight w:val="none"/>
        </w:rPr>
        <w:t>的讲</w:t>
      </w:r>
      <w:r>
        <w:rPr>
          <w:color w:val="000000"/>
          <w:spacing w:val="0"/>
          <w:w w:val="100"/>
          <w:position w:val="0"/>
        </w:rPr>
        <w:t>教学法的书很不一样。它注重从教学过程出发，突出教学设计、教学过程和课堂操作的层面（这样做也可与同系列的其他相关教材有所区别和分工），易于让阅读者进入</w:t>
      </w:r>
      <w:r>
        <w:rPr>
          <w:color w:val="000000"/>
          <w:spacing w:val="0"/>
          <w:w w:val="100"/>
          <w:position w:val="0"/>
          <w:lang w:val="zh-CN" w:eastAsia="zh-CN" w:bidi="zh-CN"/>
        </w:rPr>
        <w:t>“（教</w:t>
      </w:r>
      <w:r>
        <w:rPr>
          <w:color w:val="000000"/>
          <w:spacing w:val="0"/>
          <w:w w:val="100"/>
          <w:position w:val="0"/>
        </w:rPr>
        <w:t>师）</w:t>
      </w:r>
      <w:r>
        <w:rPr>
          <w:color w:val="000000"/>
          <w:spacing w:val="0"/>
          <w:w w:val="100"/>
          <w:position w:val="0"/>
          <w:lang w:val="zh-CN" w:eastAsia="zh-CN" w:bidi="zh-CN"/>
        </w:rPr>
        <w:t>角色气</w:t>
      </w:r>
      <w:r>
        <w:rPr>
          <w:color w:val="000000"/>
          <w:spacing w:val="0"/>
          <w:w w:val="100"/>
          <w:position w:val="0"/>
        </w:rPr>
        <w:t>首先是引导读者思考如何根据不同的教学对象和教学环境确定教学目标（第二章、第三章），其可以依据已经制订出的不同的第二语言/外语的水平或能力标准，再结合特定的教学对象使之具体化。教学目标确定后，要制订和实施教学大纲（第四章），并在此基础上选用合适的教材并形成教学模式（第五章、第六章）。教材可以自己编写，教学模式也应该不断创新，但这需要理论和经验的结合，只有理论的指导和经验的积累及提升才能迸发出创造的</w:t>
      </w:r>
      <w:r>
        <w:rPr>
          <w:color w:val="000000"/>
          <w:spacing w:val="0"/>
          <w:w w:val="100"/>
          <w:position w:val="0"/>
          <w:lang w:val="zh-CN" w:eastAsia="zh-CN" w:bidi="zh-CN"/>
        </w:rPr>
        <w:t>“火</w:t>
      </w:r>
      <w:r>
        <w:rPr>
          <w:color w:val="000000"/>
          <w:spacing w:val="0"/>
          <w:w w:val="100"/>
          <w:position w:val="0"/>
        </w:rPr>
        <w:t>花”。在进入课堂教学之前，教师要进行充分的课堂教学设计,包括教学预设，以尽可能预见教学中可能出现的各种情况和问题，并制定相应的对策（第七章），但课堂教学是千变万化的，会发生各种</w:t>
      </w:r>
      <w:r>
        <w:rPr>
          <w:color w:val="000000"/>
          <w:spacing w:val="0"/>
          <w:w w:val="100"/>
          <w:position w:val="0"/>
          <w:lang w:val="zh-CN" w:eastAsia="zh-CN" w:bidi="zh-CN"/>
        </w:rPr>
        <w:t>“非预</w:t>
      </w:r>
      <w:r>
        <w:rPr>
          <w:color w:val="000000"/>
          <w:spacing w:val="0"/>
          <w:w w:val="100"/>
          <w:position w:val="0"/>
        </w:rPr>
        <w:t>设事件</w:t>
      </w:r>
      <w:r>
        <w:rPr>
          <w:color w:val="000000"/>
          <w:spacing w:val="0"/>
          <w:w w:val="100"/>
          <w:position w:val="0"/>
          <w:lang w:val="zh-CN" w:eastAsia="zh-CN" w:bidi="zh-CN"/>
        </w:rPr>
        <w:t>”（第</w:t>
      </w:r>
      <w:r>
        <w:rPr>
          <w:color w:val="000000"/>
          <w:spacing w:val="0"/>
          <w:w w:val="100"/>
          <w:position w:val="0"/>
        </w:rPr>
        <w:t>八章），教师如何应对很有讲究，尤其是需要深入思考如何把这些</w:t>
      </w:r>
      <w:r>
        <w:rPr>
          <w:color w:val="000000"/>
          <w:spacing w:val="0"/>
          <w:w w:val="100"/>
          <w:position w:val="0"/>
          <w:lang w:val="zh-CN" w:eastAsia="zh-CN" w:bidi="zh-CN"/>
        </w:rPr>
        <w:t>“非预</w:t>
      </w:r>
      <w:r>
        <w:rPr>
          <w:color w:val="000000"/>
          <w:spacing w:val="0"/>
          <w:w w:val="100"/>
          <w:position w:val="0"/>
        </w:rPr>
        <w:t>设事件</w:t>
      </w:r>
      <w:r>
        <w:rPr>
          <w:color w:val="000000"/>
          <w:spacing w:val="0"/>
          <w:w w:val="100"/>
          <w:position w:val="0"/>
          <w:lang w:val="zh-CN" w:eastAsia="zh-CN" w:bidi="zh-CN"/>
        </w:rPr>
        <w:t>”转化</w:t>
      </w:r>
      <w:r>
        <w:rPr>
          <w:color w:val="000000"/>
          <w:spacing w:val="0"/>
          <w:w w:val="100"/>
          <w:position w:val="0"/>
        </w:rPr>
        <w:t>为教学资源。教学机智和经验积累（实践性知识）是培养应对能力的关键，而扎实的知识基础和宽阔的知识结构是对应所需之</w:t>
      </w:r>
      <w:r>
        <w:rPr>
          <w:color w:val="000000"/>
          <w:spacing w:val="0"/>
          <w:w w:val="100"/>
          <w:position w:val="0"/>
          <w:lang w:val="zh-CN" w:eastAsia="zh-CN" w:bidi="zh-CN"/>
        </w:rPr>
        <w:t>“源</w:t>
      </w:r>
      <w:r>
        <w:rPr>
          <w:color w:val="000000"/>
          <w:spacing w:val="0"/>
          <w:w w:val="100"/>
          <w:position w:val="0"/>
        </w:rPr>
        <w:t>泉”。在课堂教学中，教师可以釆用各种不同的方法和技巧进行教学，目的只有一个，即</w:t>
      </w:r>
      <w:r>
        <w:rPr>
          <w:color w:val="000000"/>
          <w:spacing w:val="0"/>
          <w:w w:val="100"/>
          <w:position w:val="0"/>
          <w:lang w:val="zh-CN" w:eastAsia="zh-CN" w:bidi="zh-CN"/>
        </w:rPr>
        <w:t>“有效</w:t>
      </w:r>
      <w:r>
        <w:rPr>
          <w:color w:val="000000"/>
          <w:spacing w:val="0"/>
          <w:w w:val="100"/>
          <w:position w:val="0"/>
          <w:lang w:val="en-US" w:eastAsia="en-US" w:bidi="en-US"/>
        </w:rPr>
        <w:t>"</w:t>
      </w:r>
      <w:r>
        <w:rPr>
          <w:color w:val="000000"/>
          <w:spacing w:val="0"/>
          <w:w w:val="100"/>
          <w:position w:val="0"/>
        </w:rPr>
        <w:t>（包括质量和速度）地完成教学目标，达到教学目的。我们尽可能地举例说明语法教学和词汇教学的原则和方法（第九章、第十章）（而非面面俱到地讨论各种语言要素的教学、各种语言技能的教学、各种课型的教学，以避免与本系列其他教材发生冲突和篇幅过大），这在以往的同类书中并不多见。这些方法具体、实用且操作性很强，但方法要因时因地因人而变，切不可拘泥教条，同时，釆用的教学方法和教学策略一定要跟自己的教学理念、跟教材编写者的教学理念联系起来，不然很难使教学奏效。面对课堂教学实践中可能出现的种种问题，本书通过</w:t>
      </w:r>
      <w:r>
        <w:rPr>
          <w:color w:val="000000"/>
          <w:spacing w:val="0"/>
          <w:w w:val="100"/>
          <w:position w:val="0"/>
          <w:sz w:val="20"/>
          <w:szCs w:val="20"/>
        </w:rPr>
        <w:t>41</w:t>
      </w:r>
      <w:r>
        <w:rPr>
          <w:color w:val="000000"/>
          <w:spacing w:val="0"/>
          <w:w w:val="100"/>
          <w:position w:val="0"/>
        </w:rPr>
        <w:t>个案例条分缕析课堂教学中应注意的方方面面（第十一章），给读者以思考和启发。教师是教学的灵魂，是决定教学成败的关键，是整个教学过程的统帅。我们希望每个教学实践者都具有良好的素质、丰富的知识和过硬的教学技能，但更希望他们成为具有反思能力和创造性并且充满个性</w:t>
      </w:r>
      <w:r>
        <w:rPr>
          <w:color w:val="000000"/>
          <w:spacing w:val="0"/>
          <w:w w:val="100"/>
          <w:position w:val="0"/>
          <w:highlight w:val="none"/>
        </w:rPr>
        <w:t>的教师</w:t>
      </w:r>
      <w:r>
        <w:rPr>
          <w:color w:val="000000"/>
          <w:spacing w:val="0"/>
          <w:w w:val="100"/>
          <w:position w:val="0"/>
        </w:rPr>
        <w:t>（第十二章），乃至大师。</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随着教学过程的层层推进，纲举目张，读者最终可以对汉语作为第二语言/外语的教学有一个整体的把握。本书未涉及汉语作为第二语言/外语的测试问题，也未专门论及现代教育技术在汉语教学中的应用（在</w:t>
      </w:r>
      <w:r>
        <w:rPr>
          <w:color w:val="000000"/>
          <w:spacing w:val="0"/>
          <w:w w:val="100"/>
          <w:position w:val="0"/>
          <w:lang w:val="zh-CN" w:eastAsia="zh-CN" w:bidi="zh-CN"/>
        </w:rPr>
        <w:t>“教</w:t>
      </w:r>
      <w:r>
        <w:rPr>
          <w:color w:val="000000"/>
          <w:spacing w:val="0"/>
          <w:w w:val="100"/>
          <w:position w:val="0"/>
        </w:rPr>
        <w:t>学模式</w:t>
      </w:r>
      <w:r>
        <w:rPr>
          <w:color w:val="000000"/>
          <w:spacing w:val="0"/>
          <w:w w:val="100"/>
          <w:position w:val="0"/>
          <w:lang w:val="zh-CN" w:eastAsia="zh-CN" w:bidi="zh-CN"/>
        </w:rPr>
        <w:t>”一章</w:t>
      </w:r>
      <w:r>
        <w:rPr>
          <w:color w:val="000000"/>
          <w:spacing w:val="0"/>
          <w:w w:val="100"/>
          <w:position w:val="0"/>
        </w:rPr>
        <w:t>有所涉猎），因为本系列有其他教材专论，比如《语言测试概论》、《对外汉语教育技术概论》。</w:t>
      </w:r>
    </w:p>
    <w:p>
      <w:pPr>
        <w:pStyle w:val="23"/>
        <w:keepNext w:val="0"/>
        <w:keepLines w:val="0"/>
        <w:widowControl w:val="0"/>
        <w:shd w:val="clear" w:color="auto" w:fill="auto"/>
        <w:bidi w:val="0"/>
        <w:spacing w:before="0" w:after="0" w:line="362" w:lineRule="exact"/>
        <w:ind w:left="0" w:right="0" w:firstLine="440"/>
        <w:jc w:val="both"/>
      </w:pPr>
      <w:r>
        <w:rPr>
          <w:color w:val="000000"/>
          <w:spacing w:val="0"/>
          <w:w w:val="100"/>
          <w:position w:val="0"/>
        </w:rPr>
        <w:t>此外，这本书有一些特点，也许可以说是颇具新意的地方。首先是理论与实践的结合。本教材的每一章都与汉语教学实际和实践相结合，以大量的</w:t>
      </w:r>
      <w:r>
        <w:rPr>
          <w:color w:val="000000"/>
          <w:spacing w:val="0"/>
          <w:w w:val="100"/>
          <w:position w:val="0"/>
          <w:lang w:val="zh-CN" w:eastAsia="zh-CN" w:bidi="zh-CN"/>
        </w:rPr>
        <w:t>“实</w:t>
      </w:r>
      <w:r>
        <w:rPr>
          <w:color w:val="000000"/>
          <w:spacing w:val="0"/>
          <w:w w:val="100"/>
          <w:position w:val="0"/>
        </w:rPr>
        <w:t>例”、</w:t>
      </w:r>
      <w:r>
        <w:rPr>
          <w:color w:val="000000"/>
          <w:spacing w:val="0"/>
          <w:w w:val="100"/>
          <w:position w:val="0"/>
          <w:lang w:val="zh-CN" w:eastAsia="zh-CN" w:bidi="zh-CN"/>
        </w:rPr>
        <w:t>“案例”阐释</w:t>
      </w:r>
      <w:r>
        <w:rPr>
          <w:color w:val="000000"/>
          <w:spacing w:val="0"/>
          <w:w w:val="100"/>
          <w:position w:val="0"/>
        </w:rPr>
        <w:t>理论和理念,分析和指导如何教。比如第十一章完全是以案例的形式让读者“直接面对</w:t>
      </w:r>
      <w:r>
        <w:rPr>
          <w:color w:val="000000"/>
          <w:spacing w:val="0"/>
          <w:w w:val="100"/>
          <w:position w:val="0"/>
          <w:lang w:val="zh-CN" w:eastAsia="zh-CN" w:bidi="zh-CN"/>
        </w:rPr>
        <w:t>”课堂</w:t>
      </w:r>
      <w:r>
        <w:rPr>
          <w:color w:val="000000"/>
          <w:spacing w:val="0"/>
          <w:w w:val="100"/>
          <w:position w:val="0"/>
        </w:rPr>
        <w:t>教学，设计可谓独具匠心。这些案例其实是许多人、许多教学经验的积累。其次是教材吸收了许多最新的研究成果，有不少内容是</w:t>
      </w:r>
      <w:r>
        <w:rPr>
          <w:color w:val="000000"/>
          <w:spacing w:val="0"/>
          <w:w w:val="100"/>
          <w:position w:val="0"/>
          <w:lang w:val="zh-CN" w:eastAsia="zh-CN" w:bidi="zh-CN"/>
        </w:rPr>
        <w:t>“新面</w:t>
      </w:r>
      <w:r>
        <w:rPr>
          <w:color w:val="000000"/>
          <w:spacing w:val="0"/>
          <w:w w:val="100"/>
          <w:position w:val="0"/>
        </w:rPr>
        <w:t>孔”。比如，关于二语和外语教学环境的讨论、第二语言/外语能力标准的介绍、教学大纲的分析、教学模式的构建等，这些都是目前大家热议和研讨的话题。关于</w:t>
      </w:r>
      <w:r>
        <w:rPr>
          <w:color w:val="000000"/>
          <w:spacing w:val="0"/>
          <w:w w:val="100"/>
          <w:position w:val="0"/>
          <w:lang w:val="zh-CN" w:eastAsia="zh-CN" w:bidi="zh-CN"/>
        </w:rPr>
        <w:t>“课堂</w:t>
      </w:r>
      <w:r>
        <w:rPr>
          <w:color w:val="000000"/>
          <w:spacing w:val="0"/>
          <w:w w:val="100"/>
          <w:position w:val="0"/>
        </w:rPr>
        <w:t>教学中的非预设事件</w:t>
      </w:r>
      <w:r>
        <w:rPr>
          <w:color w:val="000000"/>
          <w:spacing w:val="0"/>
          <w:w w:val="100"/>
          <w:position w:val="0"/>
          <w:lang w:val="zh-CN" w:eastAsia="zh-CN" w:bidi="zh-CN"/>
        </w:rPr>
        <w:t>”，是</w:t>
      </w:r>
      <w:r>
        <w:rPr>
          <w:color w:val="000000"/>
          <w:spacing w:val="0"/>
          <w:w w:val="100"/>
          <w:position w:val="0"/>
        </w:rPr>
        <w:t>第一次出现在汉语教学法的教科书中，它涉及“教学事件"和</w:t>
      </w:r>
      <w:r>
        <w:rPr>
          <w:color w:val="000000"/>
          <w:spacing w:val="0"/>
          <w:w w:val="100"/>
          <w:position w:val="0"/>
          <w:lang w:val="zh-CN" w:eastAsia="zh-CN" w:bidi="zh-CN"/>
        </w:rPr>
        <w:t>“教</w:t>
      </w:r>
      <w:r>
        <w:rPr>
          <w:color w:val="000000"/>
          <w:spacing w:val="0"/>
          <w:w w:val="100"/>
          <w:position w:val="0"/>
        </w:rPr>
        <w:t>师的应变能力</w:t>
      </w:r>
      <w:r>
        <w:rPr>
          <w:color w:val="000000"/>
          <w:spacing w:val="0"/>
          <w:w w:val="100"/>
          <w:position w:val="0"/>
          <w:lang w:val="zh-CN" w:eastAsia="zh-CN" w:bidi="zh-CN"/>
        </w:rPr>
        <w:t>”两</w:t>
      </w:r>
      <w:r>
        <w:rPr>
          <w:color w:val="000000"/>
          <w:spacing w:val="0"/>
          <w:w w:val="100"/>
          <w:position w:val="0"/>
        </w:rPr>
        <w:t>个方面，既可以从事件本身来探讨，也可以从教师的素养来论述。我们主要把它放在教学事件的范畴内讨论，与预设事件（课堂教学设计、教案）相对，但在教师的素质一章亦有提及，因为处理这些非预设事件是需要教师的应变能力和智慧的。再次是本教材希望培养学习者的</w:t>
      </w:r>
      <w:r>
        <w:rPr>
          <w:color w:val="000000"/>
          <w:spacing w:val="0"/>
          <w:w w:val="100"/>
          <w:position w:val="0"/>
          <w:lang w:val="zh-CN" w:eastAsia="zh-CN" w:bidi="zh-CN"/>
        </w:rPr>
        <w:t>“动手</w:t>
      </w:r>
      <w:r>
        <w:rPr>
          <w:color w:val="000000"/>
          <w:spacing w:val="0"/>
          <w:w w:val="100"/>
          <w:position w:val="0"/>
          <w:lang w:val="en-US" w:eastAsia="en-US" w:bidi="en-US"/>
        </w:rPr>
        <w:t>"</w:t>
      </w:r>
      <w:r>
        <w:rPr>
          <w:color w:val="000000"/>
          <w:spacing w:val="0"/>
          <w:w w:val="100"/>
          <w:position w:val="0"/>
        </w:rPr>
        <w:t>能力.也就是分析问题和解决问题的能力，因此在每章的后面，除了有思考题以外，还专门安排了</w:t>
      </w:r>
      <w:r>
        <w:rPr>
          <w:color w:val="000000"/>
          <w:spacing w:val="0"/>
          <w:w w:val="100"/>
          <w:position w:val="0"/>
          <w:lang w:val="zh-CN" w:eastAsia="zh-CN" w:bidi="zh-CN"/>
        </w:rPr>
        <w:t>“任务”，希</w:t>
      </w:r>
      <w:r>
        <w:rPr>
          <w:color w:val="000000"/>
          <w:spacing w:val="0"/>
          <w:w w:val="100"/>
          <w:position w:val="0"/>
        </w:rPr>
        <w:t>望读者能以各种方式真正地介入学习和教学，完成</w:t>
      </w:r>
      <w:r>
        <w:rPr>
          <w:color w:val="000000"/>
          <w:spacing w:val="0"/>
          <w:w w:val="100"/>
          <w:position w:val="0"/>
          <w:lang w:val="zh-CN" w:eastAsia="zh-CN" w:bidi="zh-CN"/>
        </w:rPr>
        <w:t>“任</w:t>
      </w:r>
      <w:r>
        <w:rPr>
          <w:color w:val="000000"/>
          <w:spacing w:val="0"/>
          <w:w w:val="100"/>
          <w:position w:val="0"/>
        </w:rPr>
        <w:t>务”。凡此种种，不一而足，望读者</w:t>
      </w:r>
      <w:r>
        <w:rPr>
          <w:color w:val="000000"/>
          <w:spacing w:val="0"/>
          <w:w w:val="100"/>
          <w:position w:val="0"/>
        </w:rPr>
        <w:br w:type="page"/>
      </w:r>
      <w:r>
        <w:rPr>
          <w:color w:val="000000"/>
          <w:spacing w:val="0"/>
          <w:w w:val="100"/>
          <w:position w:val="0"/>
        </w:rPr>
        <w:t>留意体会。</w:t>
      </w:r>
    </w:p>
    <w:p>
      <w:pPr>
        <w:pStyle w:val="23"/>
        <w:keepNext w:val="0"/>
        <w:keepLines w:val="0"/>
        <w:widowControl w:val="0"/>
        <w:shd w:val="clear" w:color="auto" w:fill="auto"/>
        <w:bidi w:val="0"/>
        <w:spacing w:before="0" w:after="140" w:line="358" w:lineRule="exact"/>
        <w:ind w:left="0" w:right="0" w:firstLine="420"/>
        <w:jc w:val="both"/>
      </w:pPr>
      <w:r>
        <w:rPr>
          <w:color w:val="000000"/>
          <w:spacing w:val="0"/>
          <w:w w:val="100"/>
          <w:position w:val="0"/>
        </w:rPr>
        <w:t>这本书的付梓凝结了许多人的汗水和心血。首先要感谢全体编写人员，没有大家的辛勤耕耘就没有今天的成果。其次要感谢商务印书馆的周洪波先生、袁舫女士和戴军明先生，没有你们的信任、鼓励和支持，这本书就不会修成</w:t>
      </w:r>
    </w:p>
    <w:tbl>
      <w:tblPr>
        <w:tblStyle w:val="2"/>
        <w:tblW w:w="0" w:type="auto"/>
        <w:tblInd w:w="0" w:type="dxa"/>
        <w:tblLayout w:type="fixed"/>
        <w:tblCellMar>
          <w:top w:w="0" w:type="dxa"/>
          <w:left w:w="10" w:type="dxa"/>
          <w:bottom w:w="0" w:type="dxa"/>
          <w:right w:w="10" w:type="dxa"/>
        </w:tblCellMar>
      </w:tblPr>
      <w:tblGrid>
        <w:gridCol w:w="1234"/>
        <w:gridCol w:w="2376"/>
        <w:gridCol w:w="1142"/>
        <w:gridCol w:w="826"/>
        <w:gridCol w:w="758"/>
      </w:tblGrid>
      <w:tr>
        <w:tblPrEx>
          <w:tblCellMar>
            <w:top w:w="0" w:type="dxa"/>
            <w:left w:w="10" w:type="dxa"/>
            <w:bottom w:w="0" w:type="dxa"/>
            <w:right w:w="10" w:type="dxa"/>
          </w:tblCellMar>
        </w:tblPrEx>
        <w:trPr>
          <w:trHeight w:val="302" w:hRule="exact"/>
        </w:trPr>
        <w:tc>
          <w:tcPr>
            <w:gridSpan w:val="5"/>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正果。再次要感谢匿名审稿专家，中肯的意见和建议甚是宝贵。</w:t>
            </w:r>
          </w:p>
        </w:tc>
      </w:tr>
      <w:tr>
        <w:tblPrEx>
          <w:tblCellMar>
            <w:top w:w="0" w:type="dxa"/>
            <w:left w:w="10" w:type="dxa"/>
            <w:bottom w:w="0" w:type="dxa"/>
            <w:right w:w="10" w:type="dxa"/>
          </w:tblCellMar>
        </w:tblPrEx>
        <w:trPr>
          <w:trHeight w:val="360" w:hRule="exact"/>
        </w:trPr>
        <w:tc>
          <w:tcPr>
            <w:gridSpan w:val="2"/>
            <w:shd w:val="clear" w:color="auto" w:fill="FFFFFF"/>
            <w:vAlign w:val="top"/>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本书编写的具体分工情况大致如下</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60"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第一章</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第二语言/外语教学法</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吴勇毅</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70"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第二章</w:t>
            </w:r>
          </w:p>
        </w:tc>
        <w:tc>
          <w:tcPr>
            <w:gridSpan w:val="3"/>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汉语作为第二语言教学与汉语作为外语教学</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right"/>
            </w:pPr>
            <w:r>
              <w:rPr>
                <w:color w:val="000000"/>
                <w:spacing w:val="0"/>
                <w:w w:val="100"/>
                <w:position w:val="0"/>
              </w:rPr>
              <w:t>吴勇毅</w:t>
            </w:r>
          </w:p>
        </w:tc>
      </w:tr>
      <w:tr>
        <w:tblPrEx>
          <w:tblCellMar>
            <w:top w:w="0" w:type="dxa"/>
            <w:left w:w="10" w:type="dxa"/>
            <w:bottom w:w="0" w:type="dxa"/>
            <w:right w:w="10" w:type="dxa"/>
          </w:tblCellMar>
        </w:tblPrEx>
        <w:trPr>
          <w:trHeight w:val="365" w:hRule="exact"/>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第三章</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第二语言/外语能力标准</w:t>
            </w:r>
          </w:p>
        </w:tc>
        <w:tc>
          <w:tcPr>
            <w:shd w:val="clear" w:color="auto" w:fill="FFFFFF"/>
            <w:vAlign w:val="top"/>
          </w:tcPr>
          <w:p>
            <w:pPr>
              <w:pStyle w:val="13"/>
              <w:keepNext w:val="0"/>
              <w:keepLines w:val="0"/>
              <w:widowControl w:val="0"/>
              <w:shd w:val="clear" w:color="auto" w:fill="auto"/>
              <w:bidi w:val="0"/>
              <w:spacing w:before="80" w:after="0" w:line="240" w:lineRule="auto"/>
              <w:ind w:left="0" w:right="0" w:firstLine="380"/>
              <w:jc w:val="left"/>
            </w:pPr>
            <w:r>
              <w:rPr>
                <w:color w:val="000000"/>
                <w:spacing w:val="0"/>
                <w:w w:val="100"/>
                <w:position w:val="0"/>
              </w:rPr>
              <w:t>吴勇毅</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65" w:hRule="exact"/>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第四章</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教学大纲</w:t>
            </w:r>
          </w:p>
        </w:tc>
        <w:tc>
          <w:tcPr>
            <w:shd w:val="clear" w:color="auto" w:fill="FFFFFF"/>
            <w:vAlign w:val="top"/>
          </w:tcPr>
          <w:p>
            <w:pPr>
              <w:pStyle w:val="13"/>
              <w:keepNext w:val="0"/>
              <w:keepLines w:val="0"/>
              <w:widowControl w:val="0"/>
              <w:shd w:val="clear" w:color="auto" w:fill="auto"/>
              <w:bidi w:val="0"/>
              <w:spacing w:before="80" w:after="0" w:line="240" w:lineRule="auto"/>
              <w:ind w:left="0" w:right="0" w:firstLine="380"/>
              <w:jc w:val="left"/>
            </w:pPr>
            <w:r>
              <w:rPr>
                <w:color w:val="000000"/>
                <w:spacing w:val="0"/>
                <w:w w:val="100"/>
                <w:position w:val="0"/>
              </w:rPr>
              <w:t>吴中伟</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60" w:hRule="exact"/>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第五章</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教学模式</w:t>
            </w:r>
          </w:p>
        </w:tc>
        <w:tc>
          <w:tcPr>
            <w:shd w:val="clear" w:color="auto" w:fill="FFFFFF"/>
            <w:vAlign w:val="top"/>
          </w:tcPr>
          <w:p>
            <w:pPr>
              <w:pStyle w:val="13"/>
              <w:keepNext w:val="0"/>
              <w:keepLines w:val="0"/>
              <w:widowControl w:val="0"/>
              <w:shd w:val="clear" w:color="auto" w:fill="auto"/>
              <w:bidi w:val="0"/>
              <w:spacing w:before="80" w:after="0" w:line="240" w:lineRule="auto"/>
              <w:ind w:left="0" w:right="0" w:firstLine="380"/>
              <w:jc w:val="left"/>
            </w:pPr>
            <w:r>
              <w:rPr>
                <w:color w:val="000000"/>
                <w:spacing w:val="0"/>
                <w:w w:val="100"/>
                <w:position w:val="0"/>
              </w:rPr>
              <w:t>吴勇毅</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60" w:hRule="exact"/>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第六章</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教材的选择与使用</w:t>
            </w:r>
          </w:p>
        </w:tc>
        <w:tc>
          <w:tcPr>
            <w:shd w:val="clear" w:color="auto" w:fill="FFFFFF"/>
            <w:vAlign w:val="top"/>
          </w:tcPr>
          <w:p>
            <w:pPr>
              <w:pStyle w:val="13"/>
              <w:keepNext w:val="0"/>
              <w:keepLines w:val="0"/>
              <w:widowControl w:val="0"/>
              <w:shd w:val="clear" w:color="auto" w:fill="auto"/>
              <w:bidi w:val="0"/>
              <w:spacing w:before="80" w:after="0" w:line="240" w:lineRule="auto"/>
              <w:ind w:left="0" w:right="0" w:firstLine="380"/>
              <w:jc w:val="left"/>
            </w:pPr>
            <w:r>
              <w:rPr>
                <w:color w:val="000000"/>
                <w:spacing w:val="0"/>
                <w:w w:val="100"/>
                <w:position w:val="0"/>
              </w:rPr>
              <w:t>吴中伟</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60"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第七章</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课堂教学设计</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80"/>
              <w:jc w:val="left"/>
            </w:pPr>
            <w:r>
              <w:rPr>
                <w:color w:val="000000"/>
                <w:spacing w:val="0"/>
                <w:w w:val="100"/>
                <w:position w:val="0"/>
              </w:rPr>
              <w:t>马玉汴</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65"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第八章</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课堂教学中的非预设事件</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80"/>
              <w:jc w:val="left"/>
            </w:pPr>
            <w:r>
              <w:rPr>
                <w:color w:val="000000"/>
                <w:spacing w:val="0"/>
                <w:w w:val="100"/>
                <w:position w:val="0"/>
              </w:rPr>
              <w:t>石旭登</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吴勇毅</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60" w:hRule="exact"/>
        </w:trPr>
        <w:tc>
          <w:tcPr>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第九章</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语法教学</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吴中伟</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吴勇毅</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right"/>
            </w:pPr>
            <w:r>
              <w:rPr>
                <w:color w:val="000000"/>
                <w:spacing w:val="0"/>
                <w:w w:val="100"/>
                <w:position w:val="0"/>
              </w:rPr>
              <w:t>张皎雯</w:t>
            </w:r>
          </w:p>
        </w:tc>
      </w:tr>
      <w:tr>
        <w:tblPrEx>
          <w:tblCellMar>
            <w:top w:w="0" w:type="dxa"/>
            <w:left w:w="10" w:type="dxa"/>
            <w:bottom w:w="0" w:type="dxa"/>
            <w:right w:w="10" w:type="dxa"/>
          </w:tblCellMar>
        </w:tblPrEx>
        <w:trPr>
          <w:trHeight w:val="360" w:hRule="exact"/>
        </w:trPr>
        <w:tc>
          <w:tcPr>
            <w:shd w:val="clear" w:color="auto" w:fill="FFFFFF"/>
            <w:vAlign w:val="top"/>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第十章</w:t>
            </w:r>
          </w:p>
        </w:tc>
        <w:tc>
          <w:tcPr>
            <w:shd w:val="clear" w:color="auto" w:fill="FFFFFF"/>
            <w:vAlign w:val="top"/>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词汇教学</w:t>
            </w:r>
          </w:p>
        </w:tc>
        <w:tc>
          <w:tcPr>
            <w:shd w:val="clear" w:color="auto" w:fill="FFFFFF"/>
            <w:vAlign w:val="top"/>
          </w:tcPr>
          <w:p>
            <w:pPr>
              <w:pStyle w:val="13"/>
              <w:keepNext w:val="0"/>
              <w:keepLines w:val="0"/>
              <w:widowControl w:val="0"/>
              <w:shd w:val="clear" w:color="auto" w:fill="auto"/>
              <w:bidi w:val="0"/>
              <w:spacing w:before="80" w:after="0" w:line="240" w:lineRule="auto"/>
              <w:ind w:left="0" w:right="0" w:firstLine="380"/>
              <w:jc w:val="left"/>
            </w:pPr>
            <w:r>
              <w:rPr>
                <w:color w:val="000000"/>
                <w:spacing w:val="0"/>
                <w:w w:val="100"/>
                <w:position w:val="0"/>
              </w:rPr>
              <w:t>吴勇毅</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65" w:hRule="exact"/>
        </w:trPr>
        <w:tc>
          <w:tcPr>
            <w:gridSpan w:val="2"/>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第十一章课堂教学案例分析</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380"/>
              <w:jc w:val="left"/>
            </w:pPr>
            <w:r>
              <w:rPr>
                <w:color w:val="000000"/>
                <w:spacing w:val="0"/>
                <w:w w:val="100"/>
                <w:position w:val="0"/>
              </w:rPr>
              <w:t>许国萍</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吴中伟</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07" w:hRule="exact"/>
        </w:trPr>
        <w:tc>
          <w:tcPr>
            <w:gridSpan w:val="2"/>
            <w:shd w:val="clear" w:color="auto" w:fill="FFFFFF"/>
            <w:vAlign w:val="bottom"/>
          </w:tcPr>
          <w:p>
            <w:pPr>
              <w:pStyle w:val="13"/>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第十二章怎样做一名好教师——</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right"/>
            </w:pPr>
            <w:r>
              <w:rPr>
                <w:color w:val="000000"/>
                <w:spacing w:val="0"/>
                <w:w w:val="100"/>
                <w:position w:val="0"/>
              </w:rPr>
              <w:t>教师的素质</w:t>
            </w:r>
          </w:p>
        </w:tc>
        <w:tc>
          <w:tcPr>
            <w:shd w:val="clear" w:color="auto" w:fill="FFFFFF"/>
            <w:vAlign w:val="bottom"/>
          </w:tcPr>
          <w:p>
            <w:pPr>
              <w:pStyle w:val="13"/>
              <w:keepNext w:val="0"/>
              <w:keepLines w:val="0"/>
              <w:widowControl w:val="0"/>
              <w:shd w:val="clear" w:color="auto" w:fill="auto"/>
              <w:bidi w:val="0"/>
              <w:spacing w:before="0" w:after="0" w:line="240" w:lineRule="auto"/>
              <w:ind w:left="0" w:right="0" w:firstLine="0"/>
              <w:jc w:val="left"/>
            </w:pPr>
            <w:r>
              <w:rPr>
                <w:color w:val="000000"/>
                <w:spacing w:val="0"/>
                <w:w w:val="100"/>
                <w:position w:val="0"/>
              </w:rPr>
              <w:t>刘弘</w:t>
            </w:r>
          </w:p>
        </w:tc>
        <w:tc>
          <w:tcPr>
            <w:shd w:val="clear" w:color="auto" w:fill="FFFFFF"/>
            <w:vAlign w:val="top"/>
          </w:tcPr>
          <w:p>
            <w:pPr>
              <w:widowControl w:val="0"/>
              <w:rPr>
                <w:sz w:val="10"/>
                <w:szCs w:val="10"/>
              </w:rPr>
            </w:pPr>
          </w:p>
        </w:tc>
      </w:tr>
    </w:tbl>
    <w:p>
      <w:pPr>
        <w:pStyle w:val="23"/>
        <w:keepNext w:val="0"/>
        <w:keepLines w:val="0"/>
        <w:widowControl w:val="0"/>
        <w:shd w:val="clear" w:color="auto" w:fill="auto"/>
        <w:bidi w:val="0"/>
        <w:spacing w:before="0" w:after="520" w:line="362" w:lineRule="exact"/>
        <w:ind w:left="0" w:right="0" w:firstLine="0"/>
        <w:jc w:val="both"/>
      </w:pPr>
      <w:r>
        <w:rPr>
          <w:color w:val="000000"/>
          <w:spacing w:val="0"/>
          <w:w w:val="100"/>
          <w:position w:val="0"/>
          <w:lang w:val="zh-CN" w:eastAsia="zh-CN" w:bidi="zh-CN"/>
        </w:rPr>
        <w:t>“思考”与“任务”部分</w:t>
      </w:r>
      <w:r>
        <w:rPr>
          <w:color w:val="000000"/>
          <w:spacing w:val="0"/>
          <w:w w:val="100"/>
          <w:position w:val="0"/>
        </w:rPr>
        <w:t>主要由陈饪、石旭登、吴中伟负责，吴勇毅对全书进行了统稿和修改。教材虽成，但难免挂一漏万，存在这样那样的问题，敬请读者批评指正。修订时“待从头，收拾旧山河”。</w:t>
      </w:r>
    </w:p>
    <w:p>
      <w:pPr>
        <w:pStyle w:val="23"/>
        <w:keepNext w:val="0"/>
        <w:keepLines w:val="0"/>
        <w:widowControl w:val="0"/>
        <w:shd w:val="clear" w:color="auto" w:fill="auto"/>
        <w:bidi w:val="0"/>
        <w:spacing w:before="0" w:after="140" w:line="240" w:lineRule="auto"/>
        <w:ind w:left="0" w:right="0" w:firstLine="0"/>
        <w:jc w:val="right"/>
      </w:pPr>
      <w:r>
        <w:rPr>
          <w:b/>
          <w:bCs/>
          <w:color w:val="000000"/>
          <w:spacing w:val="0"/>
          <w:w w:val="100"/>
          <w:position w:val="0"/>
        </w:rPr>
        <w:t>吴勇毅</w:t>
      </w:r>
    </w:p>
    <w:p>
      <w:pPr>
        <w:pStyle w:val="21"/>
        <w:keepNext w:val="0"/>
        <w:keepLines w:val="0"/>
        <w:widowControl w:val="0"/>
        <w:shd w:val="clear" w:color="auto" w:fill="auto"/>
        <w:bidi w:val="0"/>
        <w:spacing w:before="0" w:after="140" w:line="240" w:lineRule="auto"/>
        <w:ind w:left="0" w:right="0" w:firstLine="0"/>
        <w:jc w:val="right"/>
        <w:rPr>
          <w:sz w:val="15"/>
          <w:szCs w:val="15"/>
        </w:rPr>
      </w:pPr>
      <w:r>
        <w:rPr>
          <w:color w:val="000000"/>
          <w:spacing w:val="0"/>
          <w:w w:val="100"/>
          <w:position w:val="0"/>
          <w:sz w:val="15"/>
          <w:szCs w:val="15"/>
        </w:rPr>
        <w:t>壬辰年正月初五</w:t>
      </w:r>
    </w:p>
    <w:sectPr>
      <w:headerReference r:id="rId869" w:type="first"/>
      <w:footerReference r:id="rId872" w:type="first"/>
      <w:headerReference r:id="rId867" w:type="default"/>
      <w:footerReference r:id="rId870" w:type="default"/>
      <w:headerReference r:id="rId868" w:type="even"/>
      <w:footerReference r:id="rId871" w:type="even"/>
      <w:footnotePr>
        <w:numFmt w:val="decimal"/>
      </w:footnotePr>
      <w:pgSz w:w="9621" w:h="12860"/>
      <w:pgMar w:top="1546" w:right="1195" w:bottom="1128" w:left="1384" w:header="0" w:footer="3" w:gutter="0"/>
      <w:pgNumType w:start="333"/>
      <w:cols w:space="72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2973705</wp:posOffset>
              </wp:positionH>
              <wp:positionV relativeFrom="page">
                <wp:posOffset>7313930</wp:posOffset>
              </wp:positionV>
              <wp:extent cx="353695" cy="91440"/>
              <wp:effectExtent l="0" t="0" r="0" b="0"/>
              <wp:wrapNone/>
              <wp:docPr id="400" name="Shape 400"/>
              <wp:cNvGraphicFramePr/>
              <a:graphic xmlns:a="http://schemas.openxmlformats.org/drawingml/2006/main">
                <a:graphicData uri="http://schemas.microsoft.com/office/word/2010/wordprocessingShape">
                  <wps:wsp>
                    <wps:cNvSpPr txBox="1"/>
                    <wps:spPr>
                      <a:xfrm>
                        <a:off x="0" y="0"/>
                        <a:ext cx="35369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6"/>
                              <w:szCs w:val="16"/>
                            </w:rPr>
                            <w:t>图</w:t>
                          </w:r>
                          <w:r>
                            <w:rPr>
                              <w:rFonts w:ascii="Times New Roman" w:hAnsi="Times New Roman" w:eastAsia="Times New Roman" w:cs="Times New Roman"/>
                              <w:b/>
                              <w:bCs/>
                              <w:color w:val="000000"/>
                              <w:spacing w:val="0"/>
                              <w:w w:val="100"/>
                              <w:position w:val="0"/>
                              <w:sz w:val="17"/>
                              <w:szCs w:val="17"/>
                              <w:lang w:val="en-US" w:eastAsia="en-US" w:bidi="en-US"/>
                            </w:rPr>
                            <w:t>5—3</w:t>
                          </w:r>
                        </w:p>
                      </w:txbxContent>
                    </wps:txbx>
                    <wps:bodyPr wrap="none" lIns="0" tIns="0" rIns="0" bIns="0">
                      <a:spAutoFit/>
                    </wps:bodyPr>
                  </wps:wsp>
                </a:graphicData>
              </a:graphic>
            </wp:anchor>
          </w:drawing>
        </mc:Choice>
        <mc:Fallback>
          <w:pict>
            <v:shape id="Shape 400" o:spid="_x0000_s1026" o:spt="202" type="#_x0000_t202" style="position:absolute;left:0pt;margin-left:234.15pt;margin-top:575.9pt;height:7.2pt;width:27.85pt;mso-position-horizontal-relative:page;mso-position-vertical-relative:page;mso-wrap-style:none;z-index:-440400896;mso-width-relative:page;mso-height-relative:page;" filled="f" stroked="f" coordsize="21600,21600" o:gfxdata="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Yn9pNdgAAAANAQAADwAAAAAAAAABACAAAAAiAAAAZHJzL2Rv&#10;d25yZXYueG1sUEsBAhQAFAAAAAgAh07iQGd5zviPAQAAJAMAAA4AAAAAAAAAAQAgAAAAJw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6"/>
                        <w:szCs w:val="16"/>
                      </w:rPr>
                      <w:t>图</w:t>
                    </w:r>
                    <w:r>
                      <w:rPr>
                        <w:rFonts w:ascii="Times New Roman" w:hAnsi="Times New Roman" w:eastAsia="Times New Roman" w:cs="Times New Roman"/>
                        <w:b/>
                        <w:bCs/>
                        <w:color w:val="000000"/>
                        <w:spacing w:val="0"/>
                        <w:w w:val="100"/>
                        <w:position w:val="0"/>
                        <w:sz w:val="17"/>
                        <w:szCs w:val="17"/>
                        <w:lang w:val="en-US" w:eastAsia="en-US" w:bidi="en-US"/>
                      </w:rPr>
                      <w:t>5—3</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1213485</wp:posOffset>
              </wp:positionH>
              <wp:positionV relativeFrom="page">
                <wp:posOffset>7433310</wp:posOffset>
              </wp:positionV>
              <wp:extent cx="4114800" cy="121920"/>
              <wp:effectExtent l="0" t="0" r="0" b="0"/>
              <wp:wrapNone/>
              <wp:docPr id="796" name="Shape 796"/>
              <wp:cNvGraphicFramePr/>
              <a:graphic xmlns:a="http://schemas.openxmlformats.org/drawingml/2006/main">
                <a:graphicData uri="http://schemas.microsoft.com/office/word/2010/wordprocessingShape">
                  <wps:wsp>
                    <wps:cNvSpPr txBox="1"/>
                    <wps:spPr>
                      <a:xfrm>
                        <a:off x="0" y="0"/>
                        <a:ext cx="4114800" cy="1219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上文所说的第一类非预设事件，即随机产生的非预设事件，其教学资源特</w:t>
                          </w:r>
                        </w:p>
                      </w:txbxContent>
                    </wps:txbx>
                    <wps:bodyPr wrap="none" lIns="0" tIns="0" rIns="0" bIns="0">
                      <a:spAutoFit/>
                    </wps:bodyPr>
                  </wps:wsp>
                </a:graphicData>
              </a:graphic>
            </wp:anchor>
          </w:drawing>
        </mc:Choice>
        <mc:Fallback>
          <w:pict>
            <v:shape id="Shape 796" o:spid="_x0000_s1026" o:spt="202" type="#_x0000_t202" style="position:absolute;left:0pt;margin-left:95.55pt;margin-top:585.3pt;height:9.6pt;width:324pt;mso-position-horizontal-relative:page;mso-position-vertical-relative:page;mso-wrap-style:none;z-index:-440400896;mso-width-relative:page;mso-height-relative:page;" filled="f" stroked="f" coordsize="21600,21600" o:gfxdata="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AKR/SrXAAAADQEAAA8AAAAAAAAAAQAgAAAAIgAAAGRycy9k&#10;b3ducmV2LnhtbFBLAQIUABQAAAAIAIdO4kCtjulOkQEAACY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上文所说的第一类非预设事件，即随机产生的非预设事件，其教学资源特</w:t>
                    </w:r>
                  </w:p>
                </w:txbxContent>
              </v:textbox>
            </v:shape>
          </w:pict>
        </mc:Fallback>
      </mc:AlternateConten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1213485</wp:posOffset>
              </wp:positionH>
              <wp:positionV relativeFrom="page">
                <wp:posOffset>7433310</wp:posOffset>
              </wp:positionV>
              <wp:extent cx="4114800" cy="121920"/>
              <wp:effectExtent l="0" t="0" r="0" b="0"/>
              <wp:wrapNone/>
              <wp:docPr id="801" name="Shape 801"/>
              <wp:cNvGraphicFramePr/>
              <a:graphic xmlns:a="http://schemas.openxmlformats.org/drawingml/2006/main">
                <a:graphicData uri="http://schemas.microsoft.com/office/word/2010/wordprocessingShape">
                  <wps:wsp>
                    <wps:cNvSpPr txBox="1"/>
                    <wps:spPr>
                      <a:xfrm>
                        <a:off x="0" y="0"/>
                        <a:ext cx="4114800" cy="1219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上文所说的第一类非预设事件，即随机产生的非预设事件，其教学资源特</w:t>
                          </w:r>
                        </w:p>
                      </w:txbxContent>
                    </wps:txbx>
                    <wps:bodyPr wrap="none" lIns="0" tIns="0" rIns="0" bIns="0">
                      <a:spAutoFit/>
                    </wps:bodyPr>
                  </wps:wsp>
                </a:graphicData>
              </a:graphic>
            </wp:anchor>
          </w:drawing>
        </mc:Choice>
        <mc:Fallback>
          <w:pict>
            <v:shape id="Shape 801" o:spid="_x0000_s1026" o:spt="202" type="#_x0000_t202" style="position:absolute;left:0pt;margin-left:95.55pt;margin-top:585.3pt;height:9.6pt;width:324pt;mso-position-horizontal-relative:page;mso-position-vertical-relative:page;mso-wrap-style:none;z-index:-440400896;mso-width-relative:page;mso-height-relative:page;" filled="f" stroked="f" coordsize="21600,21600" o:gfxdata="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pH9KtcAAAANAQAADwAAAAAAAAABACAAAAAiAAAAZHJzL2Rv&#10;d25yZXYueG1sUEsBAhQAFAAAAAgAh07iQDKMqpaQAQAAJg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上文所说的第一类非预设事件，即随机产生的非预设事件，其教学资源特</w:t>
                    </w:r>
                  </w:p>
                </w:txbxContent>
              </v:textbox>
            </v:shape>
          </w:pict>
        </mc:Fallback>
      </mc:AlternateConten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2973705</wp:posOffset>
              </wp:positionH>
              <wp:positionV relativeFrom="page">
                <wp:posOffset>7313930</wp:posOffset>
              </wp:positionV>
              <wp:extent cx="353695" cy="91440"/>
              <wp:effectExtent l="0" t="0" r="0" b="0"/>
              <wp:wrapNone/>
              <wp:docPr id="405" name="Shape 405"/>
              <wp:cNvGraphicFramePr/>
              <a:graphic xmlns:a="http://schemas.openxmlformats.org/drawingml/2006/main">
                <a:graphicData uri="http://schemas.microsoft.com/office/word/2010/wordprocessingShape">
                  <wps:wsp>
                    <wps:cNvSpPr txBox="1"/>
                    <wps:spPr>
                      <a:xfrm>
                        <a:off x="0" y="0"/>
                        <a:ext cx="35369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6"/>
                              <w:szCs w:val="16"/>
                            </w:rPr>
                            <w:t>图</w:t>
                          </w:r>
                          <w:r>
                            <w:rPr>
                              <w:rFonts w:ascii="Times New Roman" w:hAnsi="Times New Roman" w:eastAsia="Times New Roman" w:cs="Times New Roman"/>
                              <w:b/>
                              <w:bCs/>
                              <w:color w:val="000000"/>
                              <w:spacing w:val="0"/>
                              <w:w w:val="100"/>
                              <w:position w:val="0"/>
                              <w:sz w:val="17"/>
                              <w:szCs w:val="17"/>
                              <w:lang w:val="en-US" w:eastAsia="en-US" w:bidi="en-US"/>
                            </w:rPr>
                            <w:t>5—3</w:t>
                          </w:r>
                        </w:p>
                      </w:txbxContent>
                    </wps:txbx>
                    <wps:bodyPr wrap="none" lIns="0" tIns="0" rIns="0" bIns="0">
                      <a:spAutoFit/>
                    </wps:bodyPr>
                  </wps:wsp>
                </a:graphicData>
              </a:graphic>
            </wp:anchor>
          </w:drawing>
        </mc:Choice>
        <mc:Fallback>
          <w:pict>
            <v:shape id="Shape 405" o:spid="_x0000_s1026" o:spt="202" type="#_x0000_t202" style="position:absolute;left:0pt;margin-left:234.15pt;margin-top:575.9pt;height:7.2pt;width:27.85pt;mso-position-horizontal-relative:page;mso-position-vertical-relative:page;mso-wrap-style:none;z-index:-440400896;mso-width-relative:page;mso-height-relative:page;" filled="f" stroked="f" coordsize="21600,21600" o:gfxdata="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J/aTXYAAAADQEAAA8AAAAAAAAAAQAgAAAAIgAAAGRycy9k&#10;b3ducmV2LnhtbFBLAQIUABQAAAAIAIdO4kCftx+rkAEAACQDAAAOAAAAAAAAAAEAIAAAACc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6"/>
                        <w:szCs w:val="16"/>
                      </w:rPr>
                      <w:t>图</w:t>
                    </w:r>
                    <w:r>
                      <w:rPr>
                        <w:rFonts w:ascii="Times New Roman" w:hAnsi="Times New Roman" w:eastAsia="Times New Roman" w:cs="Times New Roman"/>
                        <w:b/>
                        <w:bCs/>
                        <w:color w:val="000000"/>
                        <w:spacing w:val="0"/>
                        <w:w w:val="100"/>
                        <w:position w:val="0"/>
                        <w:sz w:val="17"/>
                        <w:szCs w:val="17"/>
                        <w:lang w:val="en-US" w:eastAsia="en-US" w:bidi="en-US"/>
                      </w:rPr>
                      <w:t>5—3</w:t>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4745990</wp:posOffset>
              </wp:positionH>
              <wp:positionV relativeFrom="page">
                <wp:posOffset>715010</wp:posOffset>
              </wp:positionV>
              <wp:extent cx="612775" cy="94615"/>
              <wp:effectExtent l="0" t="0" r="0" b="0"/>
              <wp:wrapNone/>
              <wp:docPr id="5" name="Shape 5"/>
              <wp:cNvGraphicFramePr/>
              <a:graphic xmlns:a="http://schemas.openxmlformats.org/drawingml/2006/main">
                <a:graphicData uri="http://schemas.microsoft.com/office/word/2010/wordprocessingShape">
                  <wps:wsp>
                    <wps:cNvSpPr txBox="1"/>
                    <wps:spPr>
                      <a:xfrm>
                        <a:off x="0" y="0"/>
                        <a:ext cx="612775" cy="9461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9"/>
                              <w:szCs w:val="19"/>
                            </w:rPr>
                          </w:pPr>
                          <w:r>
                            <w:rPr>
                              <w:rFonts w:ascii="宋体" w:hAnsi="宋体" w:eastAsia="宋体" w:cs="宋体"/>
                              <w:color w:val="000000"/>
                              <w:spacing w:val="0"/>
                              <w:w w:val="100"/>
                              <w:position w:val="0"/>
                              <w:sz w:val="16"/>
                              <w:szCs w:val="16"/>
                            </w:rPr>
                            <w:t>前</w:t>
                          </w:r>
                          <w:r>
                            <w:rPr>
                              <w:rFonts w:ascii="宋体" w:hAnsi="宋体" w:eastAsia="宋体" w:cs="宋体"/>
                              <w:color w:val="000000"/>
                              <w:spacing w:val="0"/>
                              <w:w w:val="100"/>
                              <w:position w:val="0"/>
                              <w:sz w:val="16"/>
                              <w:szCs w:val="16"/>
                              <w:lang w:val="en-US" w:eastAsia="en-US" w:bidi="en-US"/>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5" o:spid="_x0000_s1026" o:spt="202" type="#_x0000_t202" style="position:absolute;left:0pt;margin-left:373.7pt;margin-top:56.3pt;height:7.45pt;width:48.25pt;mso-position-horizontal-relative:page;mso-position-vertical-relative:page;mso-wrap-style:none;z-index:-440400896;mso-width-relative:page;mso-height-relative:page;" filled="f" stroked="f" coordsize="21600,21600" o:gfxdata="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vPtedcAAAALAQAADwAAAAAAAAABACAAAAAiAAAAZHJzL2Rvd25y&#10;ZXYueG1sUEsBAhQAFAAAAAgAh07iQLQVLOmNAQAAIAMAAA4AAAAAAAAAAQAgAAAAJgEAAGRycy9l&#10;Mm9Eb2MueG1sUEsFBgAAAAAGAAYAWQEAACUFAAAAAA==&#10;">
              <v:fill on="f" focussize="0,0"/>
              <v:stroke on="f"/>
              <v:imagedata o:title=""/>
              <o:lock v:ext="edit" aspectratio="f"/>
              <v:textbox inset="0mm,0mm,0mm,0mm" style="mso-fit-shape-to-text:t;">
                <w:txbxContent>
                  <w:p>
                    <w:pPr>
                      <w:pStyle w:val="29"/>
                      <w:keepNext w:val="0"/>
                      <w:keepLines w:val="0"/>
                      <w:widowControl w:val="0"/>
                      <w:shd w:val="clear" w:color="auto" w:fill="auto"/>
                      <w:bidi w:val="0"/>
                      <w:spacing w:before="0" w:after="0" w:line="240" w:lineRule="auto"/>
                      <w:ind w:left="0" w:right="0" w:firstLine="0"/>
                      <w:jc w:val="left"/>
                      <w:rPr>
                        <w:sz w:val="19"/>
                        <w:szCs w:val="19"/>
                      </w:rPr>
                    </w:pPr>
                    <w:r>
                      <w:rPr>
                        <w:rFonts w:ascii="宋体" w:hAnsi="宋体" w:eastAsia="宋体" w:cs="宋体"/>
                        <w:color w:val="000000"/>
                        <w:spacing w:val="0"/>
                        <w:w w:val="100"/>
                        <w:position w:val="0"/>
                        <w:sz w:val="16"/>
                        <w:szCs w:val="16"/>
                      </w:rPr>
                      <w:t>前</w:t>
                    </w:r>
                    <w:r>
                      <w:rPr>
                        <w:rFonts w:ascii="宋体" w:hAnsi="宋体" w:eastAsia="宋体" w:cs="宋体"/>
                        <w:color w:val="000000"/>
                        <w:spacing w:val="0"/>
                        <w:w w:val="100"/>
                        <w:position w:val="0"/>
                        <w:sz w:val="16"/>
                        <w:szCs w:val="16"/>
                        <w:lang w:val="en-US" w:eastAsia="en-US" w:bidi="en-US"/>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1000125</wp:posOffset>
              </wp:positionH>
              <wp:positionV relativeFrom="page">
                <wp:posOffset>893445</wp:posOffset>
              </wp:positionV>
              <wp:extent cx="4404360" cy="0"/>
              <wp:effectExtent l="0" t="0" r="0" b="0"/>
              <wp:wrapNone/>
              <wp:docPr id="7" name="Shape 7"/>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7" o:spid="_x0000_s1026" o:spt="32" type="#_x0000_t32" style="position:absolute;left:0pt;margin-left:78.75pt;margin-top:70.35pt;height:0pt;width:346.8pt;mso-position-horizontal-relative:page;mso-position-vertical-relative:page;z-index:-503315456;mso-width-relative:page;mso-height-relative:page;" filled="f" stroked="t" coordsize="21600,21600" o:gfxdata="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r66Wt1wAAAAsBAAAPAAAAAAAAAAEAIAAAACIAAABkcnMvZG93bnJldi54&#10;bWxQSwECFAAUAAAACACHTuJA/rz0RIkBAAAMAwAADgAAAAAAAAABACAAAAAmAQAAZHJzL2Uyb0Rv&#10;Yy54bWxQSwUGAAAAAAYABgBZAQAAIQUAAAAA&#10;">
              <v:fill on="f" focussize="0,0"/>
              <v:stroke weight="1pt" color="#FFFFFF" joinstyle="round"/>
              <v:imagedata o:title=""/>
              <o:lock v:ext="edit" aspectratio="f"/>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3917315</wp:posOffset>
              </wp:positionH>
              <wp:positionV relativeFrom="page">
                <wp:posOffset>688340</wp:posOffset>
              </wp:positionV>
              <wp:extent cx="1341120" cy="88265"/>
              <wp:effectExtent l="0" t="0" r="0" b="0"/>
              <wp:wrapNone/>
              <wp:docPr id="279" name="Shape 279"/>
              <wp:cNvGraphicFramePr/>
              <a:graphic xmlns:a="http://schemas.openxmlformats.org/drawingml/2006/main">
                <a:graphicData uri="http://schemas.microsoft.com/office/word/2010/wordprocessingShape">
                  <wps:wsp>
                    <wps:cNvSpPr txBox="1"/>
                    <wps:spPr>
                      <a:xfrm>
                        <a:off x="0" y="0"/>
                        <a:ext cx="134112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第四章</w:t>
                          </w:r>
                          <w:r>
                            <w:rPr>
                              <w:color w:val="000000"/>
                              <w:spacing w:val="0"/>
                              <w:w w:val="100"/>
                              <w:position w:val="0"/>
                              <w:sz w:val="16"/>
                              <w:szCs w:val="16"/>
                            </w:rPr>
                            <w:t>教学大鈿</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279" o:spid="_x0000_s1026" o:spt="202" type="#_x0000_t202" style="position:absolute;left:0pt;margin-left:308.45pt;margin-top:54.2pt;height:6.95pt;width:105.6pt;mso-position-horizontal-relative:page;mso-position-vertical-relative:page;mso-wrap-style:none;z-index:-440400896;mso-width-relative:page;mso-height-relative:page;" filled="f" stroked="f" coordsize="21600,21600" o:gfxdata="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TWPyd1gAAAAsBAAAPAAAAAAAAAAEAIAAAACIAAABkcnMv&#10;ZG93bnJldi54bWxQSwECFAAUAAAACACHTuJAZzIr7Z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第四章</w:t>
                    </w:r>
                    <w:r>
                      <w:rPr>
                        <w:color w:val="000000"/>
                        <w:spacing w:val="0"/>
                        <w:w w:val="100"/>
                        <w:position w:val="0"/>
                        <w:sz w:val="16"/>
                        <w:szCs w:val="16"/>
                      </w:rPr>
                      <w:t>教学大鈿</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902335</wp:posOffset>
              </wp:positionH>
              <wp:positionV relativeFrom="page">
                <wp:posOffset>863600</wp:posOffset>
              </wp:positionV>
              <wp:extent cx="4401185" cy="0"/>
              <wp:effectExtent l="0" t="0" r="0" b="0"/>
              <wp:wrapNone/>
              <wp:docPr id="281" name="Shape 28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281" o:spid="_x0000_s1026" o:spt="32" type="#_x0000_t32" style="position:absolute;left:0pt;margin-left:71.05pt;margin-top:68pt;height:0pt;width:346.55pt;mso-position-horizontal-relative:page;mso-position-vertical-relative:page;z-index:-503315456;mso-width-relative:page;mso-height-relative:page;" filled="f" stroked="t" coordsize="21600,21600" o:gfxdata="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Wti0XXAAAACwEAAA8AAAAAAAAAAQAgAAAAIgAAAGRycy9kb3ducmV2&#10;LnhtbFBLAQIUABQAAAAIAIdO4kAC8De5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922655</wp:posOffset>
              </wp:positionH>
              <wp:positionV relativeFrom="page">
                <wp:posOffset>681990</wp:posOffset>
              </wp:positionV>
              <wp:extent cx="1228090" cy="91440"/>
              <wp:effectExtent l="0" t="0" r="0" b="0"/>
              <wp:wrapNone/>
              <wp:docPr id="282" name="Shape 282"/>
              <wp:cNvGraphicFramePr/>
              <a:graphic xmlns:a="http://schemas.openxmlformats.org/drawingml/2006/main">
                <a:graphicData uri="http://schemas.microsoft.com/office/word/2010/wordprocessingShape">
                  <wps:wsp>
                    <wps:cNvSpPr txBox="1"/>
                    <wps:spPr>
                      <a:xfrm>
                        <a:off x="0" y="0"/>
                        <a:ext cx="122809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282" o:spid="_x0000_s1026" o:spt="202" type="#_x0000_t202" style="position:absolute;left:0pt;margin-left:72.65pt;margin-top:53.7pt;height:7.2pt;width:96.7pt;mso-position-horizontal-relative:page;mso-position-vertical-relative:page;mso-wrap-style:none;z-index:-440400896;mso-width-relative:page;mso-height-relative:page;" filled="f" stroked="f" coordsize="21600,21600" o:gfxdata="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2f/q51wAAAAsBAAAPAAAAAAAAAAEAIAAAACIAAABkcnMvZG93&#10;bnJldi54bWxQSwECFAAUAAAACACHTuJAFRXIwI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892175</wp:posOffset>
              </wp:positionH>
              <wp:positionV relativeFrom="page">
                <wp:posOffset>855345</wp:posOffset>
              </wp:positionV>
              <wp:extent cx="4395470" cy="0"/>
              <wp:effectExtent l="0" t="0" r="0" b="0"/>
              <wp:wrapNone/>
              <wp:docPr id="284" name="Shape 284"/>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284" o:spid="_x0000_s1026" o:spt="32" type="#_x0000_t32" style="position:absolute;left:0pt;margin-left:70.25pt;margin-top:67.35pt;height:0pt;width:346.1pt;mso-position-horizontal-relative:page;mso-position-vertical-relative:page;z-index:-503315456;mso-width-relative:page;mso-height-relative:page;" filled="f" stroked="t" coordsize="21600,21600" o:gfxdata="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u6iDLWAAAACwEAAA8AAAAAAAAAAQAgAAAAIgAAAGRycy9kb3ducmV2&#10;LnhtbFBLAQIUABQAAAAIAIdO4kDjyz7K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922655</wp:posOffset>
              </wp:positionH>
              <wp:positionV relativeFrom="page">
                <wp:posOffset>681990</wp:posOffset>
              </wp:positionV>
              <wp:extent cx="1228090" cy="91440"/>
              <wp:effectExtent l="0" t="0" r="0" b="0"/>
              <wp:wrapNone/>
              <wp:docPr id="285" name="Shape 285"/>
              <wp:cNvGraphicFramePr/>
              <a:graphic xmlns:a="http://schemas.openxmlformats.org/drawingml/2006/main">
                <a:graphicData uri="http://schemas.microsoft.com/office/word/2010/wordprocessingShape">
                  <wps:wsp>
                    <wps:cNvSpPr txBox="1"/>
                    <wps:spPr>
                      <a:xfrm>
                        <a:off x="0" y="0"/>
                        <a:ext cx="122809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285" o:spid="_x0000_s1026" o:spt="202" type="#_x0000_t202" style="position:absolute;left:0pt;margin-left:72.65pt;margin-top:53.7pt;height:7.2pt;width:96.7pt;mso-position-horizontal-relative:page;mso-position-vertical-relative:page;mso-wrap-style:none;z-index:-440400896;mso-width-relative:page;mso-height-relative:page;" filled="f" stroked="f" coordsize="21600,21600" o:gfxdata="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dn/6udcAAAALAQAADwAAAAAAAAABACAAAAAiAAAAZHJz&#10;L2Rvd25yZXYueG1sUEsBAhQAFAAAAAgAh07iQCAEBVWTAQAAJQMAAA4AAAAAAAAAAQAgAAAAJg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892175</wp:posOffset>
              </wp:positionH>
              <wp:positionV relativeFrom="page">
                <wp:posOffset>855345</wp:posOffset>
              </wp:positionV>
              <wp:extent cx="4395470" cy="0"/>
              <wp:effectExtent l="0" t="0" r="0" b="0"/>
              <wp:wrapNone/>
              <wp:docPr id="287" name="Shape 287"/>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287" o:spid="_x0000_s1026" o:spt="32" type="#_x0000_t32" style="position:absolute;left:0pt;margin-left:70.25pt;margin-top:67.35pt;height:0pt;width:346.1pt;mso-position-horizontal-relative:page;mso-position-vertical-relative:page;z-index:-503315456;mso-width-relative:page;mso-height-relative:page;" filled="f" stroked="t" coordsize="21600,21600" o:gfxdata="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u6iDLWAAAACwEAAA8AAAAAAAAAAQAgAAAAIgAAAGRycy9kb3ducmV2&#10;LnhtbFBLAQIUABQAAAAIAIdO4kA9TCfb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3918585</wp:posOffset>
              </wp:positionH>
              <wp:positionV relativeFrom="page">
                <wp:posOffset>691515</wp:posOffset>
              </wp:positionV>
              <wp:extent cx="1337945" cy="94615"/>
              <wp:effectExtent l="0" t="0" r="0" b="0"/>
              <wp:wrapNone/>
              <wp:docPr id="288" name="Shape 288"/>
              <wp:cNvGraphicFramePr/>
              <a:graphic xmlns:a="http://schemas.openxmlformats.org/drawingml/2006/main">
                <a:graphicData uri="http://schemas.microsoft.com/office/word/2010/wordprocessingShape">
                  <wps:wsp>
                    <wps:cNvSpPr txBox="1"/>
                    <wps:spPr>
                      <a:xfrm>
                        <a:off x="0" y="0"/>
                        <a:ext cx="133794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兼章教学大</w:t>
                          </w:r>
                          <w:r>
                            <w:rPr>
                              <w:rFonts w:ascii="Times New Roman" w:hAnsi="Times New Roman" w:eastAsia="Times New Roman" w:cs="Times New Roman"/>
                              <w:b/>
                              <w:bCs/>
                              <w:color w:val="000000"/>
                              <w:spacing w:val="0"/>
                              <w:w w:val="100"/>
                              <w:position w:val="0"/>
                              <w:sz w:val="19"/>
                              <w:szCs w:val="19"/>
                              <w:lang w:val="en-US" w:eastAsia="en-US" w:bidi="en-US"/>
                            </w:rPr>
                            <w:t>JM</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288" o:spid="_x0000_s1026" o:spt="202" type="#_x0000_t202" style="position:absolute;left:0pt;margin-left:308.55pt;margin-top:54.45pt;height:7.45pt;width:105.35pt;mso-position-horizontal-relative:page;mso-position-vertical-relative:page;mso-wrap-style:none;z-index:-440400896;mso-width-relative:page;mso-height-relative:page;" filled="f" stroked="f" coordsize="21600,21600" o:gfxdata="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yFh4R1gAAAAsBAAAPAAAAAAAAAAEAIAAAACIAAABkcnMvZG93&#10;bnJldi54bWxQSwECFAAUAAAACACHTuJAhLSV0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兼章教学大</w:t>
                    </w:r>
                    <w:r>
                      <w:rPr>
                        <w:rFonts w:ascii="Times New Roman" w:hAnsi="Times New Roman" w:eastAsia="Times New Roman" w:cs="Times New Roman"/>
                        <w:b/>
                        <w:bCs/>
                        <w:color w:val="000000"/>
                        <w:spacing w:val="0"/>
                        <w:w w:val="100"/>
                        <w:position w:val="0"/>
                        <w:sz w:val="19"/>
                        <w:szCs w:val="19"/>
                        <w:lang w:val="en-US" w:eastAsia="en-US" w:bidi="en-US"/>
                      </w:rPr>
                      <w:t>JM</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868045</wp:posOffset>
              </wp:positionV>
              <wp:extent cx="4398010" cy="0"/>
              <wp:effectExtent l="0" t="0" r="0" b="0"/>
              <wp:wrapNone/>
              <wp:docPr id="290" name="Shape 29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290" o:spid="_x0000_s1026" o:spt="32" type="#_x0000_t32" style="position:absolute;left:0pt;margin-left:71.2pt;margin-top:68.35pt;height:0pt;width:346.3pt;mso-position-horizontal-relative:page;mso-position-vertical-relative:page;z-index:-503315456;mso-width-relative:page;mso-height-relative:page;" filled="f" stroked="t" coordsize="21600,21600" o:gfxdata="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VGcmPXAAAACwEAAA8AAAAAAAAAAQAgAAAAIgAAAGRycy9kb3ducmV2&#10;LnhtbFBLAQIUABQAAAAIAIdO4kBDwQA+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948055</wp:posOffset>
              </wp:positionH>
              <wp:positionV relativeFrom="page">
                <wp:posOffset>688340</wp:posOffset>
              </wp:positionV>
              <wp:extent cx="1228090" cy="88265"/>
              <wp:effectExtent l="0" t="0" r="0" b="0"/>
              <wp:wrapNone/>
              <wp:docPr id="291" name="Shape 291"/>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对外次语学法</w:t>
                          </w:r>
                        </w:p>
                      </w:txbxContent>
                    </wps:txbx>
                    <wps:bodyPr wrap="none" lIns="0" tIns="0" rIns="0" bIns="0">
                      <a:spAutoFit/>
                    </wps:bodyPr>
                  </wps:wsp>
                </a:graphicData>
              </a:graphic>
            </wp:anchor>
          </w:drawing>
        </mc:Choice>
        <mc:Fallback>
          <w:pict>
            <v:shape id="Shape 291" o:spid="_x0000_s1026" o:spt="202" type="#_x0000_t202" style="position:absolute;left:0pt;margin-left:74.65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IcM00PXAAAACwEAAA8AAAAAAAAAAQAgAAAAIgAAAGRycy9kb3du&#10;cmV2LnhtbFBLAQIUABQAAAAIAIdO4kDHneYsjgEAACU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对外次语学法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915035</wp:posOffset>
              </wp:positionH>
              <wp:positionV relativeFrom="page">
                <wp:posOffset>864870</wp:posOffset>
              </wp:positionV>
              <wp:extent cx="4401185" cy="0"/>
              <wp:effectExtent l="0" t="0" r="0" b="0"/>
              <wp:wrapNone/>
              <wp:docPr id="293" name="Shape 29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293" o:spid="_x0000_s1026" o:spt="32" type="#_x0000_t32" style="position:absolute;left:0pt;margin-left:72.05pt;margin-top:68.1pt;height:0pt;width:346.55pt;mso-position-horizontal-relative:page;mso-position-vertical-relative:page;z-index:-503315456;mso-width-relative:page;mso-height-relative:page;" filled="f" stroked="t" coordsize="21600,21600" o:gfxdata="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wMxoHWAAAACwEAAA8AAAAAAAAAAQAgAAAAIgAAAGRycy9kb3ducmV2&#10;LnhtbFBLAQIUABQAAAAIAIdO4kBlVSAx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948055</wp:posOffset>
              </wp:positionH>
              <wp:positionV relativeFrom="page">
                <wp:posOffset>688340</wp:posOffset>
              </wp:positionV>
              <wp:extent cx="1228090" cy="88265"/>
              <wp:effectExtent l="0" t="0" r="0" b="0"/>
              <wp:wrapNone/>
              <wp:docPr id="294" name="Shape 294"/>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对外次语学法</w:t>
                          </w:r>
                        </w:p>
                      </w:txbxContent>
                    </wps:txbx>
                    <wps:bodyPr wrap="none" lIns="0" tIns="0" rIns="0" bIns="0">
                      <a:spAutoFit/>
                    </wps:bodyPr>
                  </wps:wsp>
                </a:graphicData>
              </a:graphic>
            </wp:anchor>
          </w:drawing>
        </mc:Choice>
        <mc:Fallback>
          <w:pict>
            <v:shape id="Shape 294" o:spid="_x0000_s1026" o:spt="202" type="#_x0000_t202" style="position:absolute;left:0pt;margin-left:74.65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IcM00PXAAAACwEAAA8AAAAAAAAAAQAgAAAAIgAAAGRycy9kb3du&#10;cmV2LnhtbFBLAQIUABQAAAAIAIdO4kAnNtOfjgEAACU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对外次语学法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915035</wp:posOffset>
              </wp:positionH>
              <wp:positionV relativeFrom="page">
                <wp:posOffset>864870</wp:posOffset>
              </wp:positionV>
              <wp:extent cx="4401185" cy="0"/>
              <wp:effectExtent l="0" t="0" r="0" b="0"/>
              <wp:wrapNone/>
              <wp:docPr id="296" name="Shape 29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296" o:spid="_x0000_s1026" o:spt="32" type="#_x0000_t32" style="position:absolute;left:0pt;margin-left:72.05pt;margin-top:68.1pt;height:0pt;width:346.55pt;mso-position-horizontal-relative:page;mso-position-vertical-relative:page;z-index:-503315456;mso-width-relative:page;mso-height-relative:page;" filled="f" stroked="t" coordsize="21600,21600" o:gfxdata="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wMxoHWAAAACwEAAA8AAAAAAAAAAQAgAAAAIgAAAGRycy9kb3ducmV2&#10;LnhtbFBLAQIUABQAAAAIAIdO4kAH3QoC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3909695</wp:posOffset>
              </wp:positionH>
              <wp:positionV relativeFrom="page">
                <wp:posOffset>679450</wp:posOffset>
              </wp:positionV>
              <wp:extent cx="1334770" cy="97790"/>
              <wp:effectExtent l="0" t="0" r="0" b="0"/>
              <wp:wrapNone/>
              <wp:docPr id="297" name="Shape 297"/>
              <wp:cNvGraphicFramePr/>
              <a:graphic xmlns:a="http://schemas.openxmlformats.org/drawingml/2006/main">
                <a:graphicData uri="http://schemas.microsoft.com/office/word/2010/wordprocessingShape">
                  <wps:wsp>
                    <wps:cNvSpPr txBox="1"/>
                    <wps:spPr>
                      <a:xfrm>
                        <a:off x="0" y="0"/>
                        <a:ext cx="133477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第四章敕学大鄉</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297" o:spid="_x0000_s1026" o:spt="202" type="#_x0000_t202" style="position:absolute;left:0pt;margin-left:307.85pt;margin-top:53.5pt;height:7.7pt;width:105.1pt;mso-position-horizontal-relative:page;mso-position-vertical-relative:page;mso-wrap-style:none;z-index:-440400896;mso-width-relative:page;mso-height-relative:page;" filled="f" stroked="f" coordsize="21600,21600" o:gfxdata="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8hlOn1gAAAAsBAAAPAAAAAAAAAAEAIAAAACIAAABkcnMvZG93&#10;bnJldi54bWxQSwECFAAUAAAACACHTuJAGgqBY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第四章敕学大鄉</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889000</wp:posOffset>
              </wp:positionH>
              <wp:positionV relativeFrom="page">
                <wp:posOffset>865505</wp:posOffset>
              </wp:positionV>
              <wp:extent cx="4331335" cy="0"/>
              <wp:effectExtent l="0" t="0" r="0" b="0"/>
              <wp:wrapNone/>
              <wp:docPr id="299" name="Shape 299"/>
              <wp:cNvGraphicFramePr/>
              <a:graphic xmlns:a="http://schemas.openxmlformats.org/drawingml/2006/main">
                <a:graphicData uri="http://schemas.microsoft.com/office/word/2010/wordprocessingShape">
                  <wps:wsp>
                    <wps:cNvCnPr/>
                    <wps:spPr>
                      <a:xfrm>
                        <a:off x="0" y="0"/>
                        <a:ext cx="4331335" cy="0"/>
                      </a:xfrm>
                      <a:prstGeom prst="straightConnector1">
                        <a:avLst/>
                      </a:prstGeom>
                      <a:ln w="12700">
                        <a:solidFill>
                          <a:srgbClr val="FFFFFF"/>
                        </a:solidFill>
                      </a:ln>
                    </wps:spPr>
                    <wps:bodyPr/>
                  </wps:wsp>
                </a:graphicData>
              </a:graphic>
            </wp:anchor>
          </w:drawing>
        </mc:Choice>
        <mc:Fallback>
          <w:pict>
            <v:shape id="Shape 299" o:spid="_x0000_s1026" o:spt="32" type="#_x0000_t32" style="position:absolute;left:0pt;margin-left:70pt;margin-top:68.15pt;height:0pt;width:341.05pt;mso-position-horizontal-relative:page;mso-position-vertical-relative:page;z-index:-503315456;mso-width-relative:page;mso-height-relative:page;" filled="f" stroked="t" coordsize="21600,21600" o:gfxdata="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d0X93WAAAACwEAAA8AAAAAAAAAAQAgAAAAIgAAAGRycy9kb3ducmV2&#10;LnhtbFBLAQIUABQAAAAIAIdO4kBFUWyX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942340</wp:posOffset>
              </wp:positionH>
              <wp:positionV relativeFrom="page">
                <wp:posOffset>688340</wp:posOffset>
              </wp:positionV>
              <wp:extent cx="1228090" cy="88265"/>
              <wp:effectExtent l="0" t="0" r="0" b="0"/>
              <wp:wrapNone/>
              <wp:docPr id="300" name="Shape 300"/>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时外汉语■教学法</w:t>
                          </w:r>
                        </w:p>
                      </w:txbxContent>
                    </wps:txbx>
                    <wps:bodyPr wrap="none" lIns="0" tIns="0" rIns="0" bIns="0">
                      <a:spAutoFit/>
                    </wps:bodyPr>
                  </wps:wsp>
                </a:graphicData>
              </a:graphic>
            </wp:anchor>
          </w:drawing>
        </mc:Choice>
        <mc:Fallback>
          <w:pict>
            <v:shape id="Shape 300" o:spid="_x0000_s1026" o:spt="202" type="#_x0000_t202" style="position:absolute;left:0pt;margin-left:74.2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2zCSLUAAAACwEAAA8AAAAAAAAAAQAgAAAAIgAAAGRycy9kb3ducmV2&#10;LnhtbFBLAQIUABQAAAAIAIdO4kBD/rVDjgEAACUDAAAOAAAAAAAAAAEAIAAAACM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861695</wp:posOffset>
              </wp:positionV>
              <wp:extent cx="4404360" cy="0"/>
              <wp:effectExtent l="0" t="0" r="0" b="0"/>
              <wp:wrapNone/>
              <wp:docPr id="302" name="Shape 302"/>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302" o:spid="_x0000_s1026" o:spt="32" type="#_x0000_t32" style="position:absolute;left:0pt;margin-left:71.55pt;margin-top:67.85pt;height:0pt;width:346.8pt;mso-position-horizontal-relative:page;mso-position-vertical-relative:page;z-index:-503315456;mso-width-relative:page;mso-height-relative:page;" filled="f" stroked="t" coordsize="21600,21600" o:gfxdata="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GvVEtYAAAALAQAADwAAAAAAAAABACAAAAAiAAAAZHJzL2Rvd25yZXYu&#10;eG1sUEsBAhQAFAAAAAgAh07iQGLzHr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942340</wp:posOffset>
              </wp:positionH>
              <wp:positionV relativeFrom="page">
                <wp:posOffset>688340</wp:posOffset>
              </wp:positionV>
              <wp:extent cx="1228090" cy="88265"/>
              <wp:effectExtent l="0" t="0" r="0" b="0"/>
              <wp:wrapNone/>
              <wp:docPr id="303" name="Shape 303"/>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时外汉语■教学法</w:t>
                          </w:r>
                        </w:p>
                      </w:txbxContent>
                    </wps:txbx>
                    <wps:bodyPr wrap="none" lIns="0" tIns="0" rIns="0" bIns="0">
                      <a:spAutoFit/>
                    </wps:bodyPr>
                  </wps:wsp>
                </a:graphicData>
              </a:graphic>
            </wp:anchor>
          </w:drawing>
        </mc:Choice>
        <mc:Fallback>
          <w:pict>
            <v:shape id="Shape 303" o:spid="_x0000_s1026" o:spt="202" type="#_x0000_t202" style="position:absolute;left:0pt;margin-left:74.2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2zCSLUAAAACwEAAA8AAAAAAAAAAQAgAAAAIgAAAGRycy9kb3ducmV2&#10;LnhtbFBLAQIUABQAAAAIAIdO4kDcmombjgEAACUDAAAOAAAAAAAAAAEAIAAAACM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861695</wp:posOffset>
              </wp:positionV>
              <wp:extent cx="4404360" cy="0"/>
              <wp:effectExtent l="0" t="0" r="0" b="0"/>
              <wp:wrapNone/>
              <wp:docPr id="305" name="Shape 305"/>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305" o:spid="_x0000_s1026" o:spt="32" type="#_x0000_t32" style="position:absolute;left:0pt;margin-left:71.55pt;margin-top:67.85pt;height:0pt;width:346.8pt;mso-position-horizontal-relative:page;mso-position-vertical-relative:page;z-index:-503315456;mso-width-relative:page;mso-height-relative:page;" filled="f" stroked="t" coordsize="21600,21600" o:gfxdata="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GvVEtYAAAALAQAADwAAAAAAAAABACAAAAAiAAAAZHJzL2Rvd25yZXYu&#10;eG1sUEsBAhQAFAAAAAgAh07iQKuD9SW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3919855</wp:posOffset>
              </wp:positionH>
              <wp:positionV relativeFrom="page">
                <wp:posOffset>685800</wp:posOffset>
              </wp:positionV>
              <wp:extent cx="1344295" cy="91440"/>
              <wp:effectExtent l="0" t="0" r="0" b="0"/>
              <wp:wrapNone/>
              <wp:docPr id="306" name="Shape 306"/>
              <wp:cNvGraphicFramePr/>
              <a:graphic xmlns:a="http://schemas.openxmlformats.org/drawingml/2006/main">
                <a:graphicData uri="http://schemas.microsoft.com/office/word/2010/wordprocessingShape">
                  <wps:wsp>
                    <wps:cNvSpPr txBox="1"/>
                    <wps:spPr>
                      <a:xfrm>
                        <a:off x="0" y="0"/>
                        <a:ext cx="1344295" cy="91440"/>
                      </a:xfrm>
                      <a:prstGeom prst="rect">
                        <a:avLst/>
                      </a:prstGeom>
                      <a:noFill/>
                    </wps:spPr>
                    <wps:txbx>
                      <w:txbxContent>
                        <w:p>
                          <w:pPr>
                            <w:pStyle w:val="33"/>
                            <w:keepNext w:val="0"/>
                            <w:keepLines w:val="0"/>
                            <w:widowControl w:val="0"/>
                            <w:shd w:val="clear" w:color="auto" w:fill="auto"/>
                            <w:tabs>
                              <w:tab w:val="right" w:pos="2088"/>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*四</w:t>
                          </w:r>
                          <w:r>
                            <w:rPr>
                              <w:color w:val="000000"/>
                              <w:spacing w:val="0"/>
                              <w:w w:val="100"/>
                              <w:position w:val="0"/>
                              <w:sz w:val="16"/>
                              <w:szCs w:val="16"/>
                            </w:rPr>
                            <w:t>章數孝大</w:t>
                          </w:r>
                          <w:r>
                            <w:rPr>
                              <w:rFonts w:ascii="Times New Roman" w:hAnsi="Times New Roman" w:eastAsia="Times New Roman" w:cs="Times New Roman"/>
                              <w:b/>
                              <w:bCs/>
                              <w:color w:val="000000"/>
                              <w:spacing w:val="0"/>
                              <w:w w:val="100"/>
                              <w:position w:val="0"/>
                              <w:sz w:val="19"/>
                              <w:szCs w:val="19"/>
                              <w:lang w:val="en-US" w:eastAsia="en-US" w:bidi="en-US"/>
                            </w:rPr>
                            <w:t>at</w:t>
                          </w:r>
                          <w:r>
                            <w:rPr>
                              <w:rFonts w:ascii="Times New Roman" w:hAnsi="Times New Roman" w:eastAsia="Times New Roman" w:cs="Times New Roman"/>
                              <w:b/>
                              <w:bCs/>
                              <w:color w:val="000000"/>
                              <w:spacing w:val="0"/>
                              <w:w w:val="100"/>
                              <w:position w:val="0"/>
                              <w:sz w:val="19"/>
                              <w:szCs w:val="19"/>
                              <w:lang w:val="en-US" w:eastAsia="en-US" w:bidi="en-US"/>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306" o:spid="_x0000_s1026" o:spt="202" type="#_x0000_t202" style="position:absolute;left:0pt;margin-left:308.65pt;margin-top:54pt;height:7.2pt;width:105.85pt;mso-position-horizontal-relative:page;mso-position-vertical-relative:page;z-index:-440400896;mso-width-relative:page;mso-height-relative:page;" filled="f" stroked="f" coordsize="21600,21600" o:gfxdata="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IxMgrvXAAAACwEAAA8AAAAAAAAAAQAgAAAAIgAAAGRycy9kb3ducmV2Lnht&#10;bFBLAQIUABQAAAAIAIdO4kAO8ct8iAEAABkDAAAOAAAAAAAAAAEAIAAAACYBAABkcnMvZTJvRG9j&#10;LnhtbFBLBQYAAAAABgAGAFkBAAAg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088"/>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*四</w:t>
                    </w:r>
                    <w:r>
                      <w:rPr>
                        <w:color w:val="000000"/>
                        <w:spacing w:val="0"/>
                        <w:w w:val="100"/>
                        <w:position w:val="0"/>
                        <w:sz w:val="16"/>
                        <w:szCs w:val="16"/>
                      </w:rPr>
                      <w:t>章數孝大</w:t>
                    </w:r>
                    <w:r>
                      <w:rPr>
                        <w:rFonts w:ascii="Times New Roman" w:hAnsi="Times New Roman" w:eastAsia="Times New Roman" w:cs="Times New Roman"/>
                        <w:b/>
                        <w:bCs/>
                        <w:color w:val="000000"/>
                        <w:spacing w:val="0"/>
                        <w:w w:val="100"/>
                        <w:position w:val="0"/>
                        <w:sz w:val="19"/>
                        <w:szCs w:val="19"/>
                        <w:lang w:val="en-US" w:eastAsia="en-US" w:bidi="en-US"/>
                      </w:rPr>
                      <w:t>at</w:t>
                    </w:r>
                    <w:r>
                      <w:rPr>
                        <w:rFonts w:ascii="Times New Roman" w:hAnsi="Times New Roman" w:eastAsia="Times New Roman" w:cs="Times New Roman"/>
                        <w:b/>
                        <w:bCs/>
                        <w:color w:val="000000"/>
                        <w:spacing w:val="0"/>
                        <w:w w:val="100"/>
                        <w:position w:val="0"/>
                        <w:sz w:val="19"/>
                        <w:szCs w:val="19"/>
                        <w:lang w:val="en-US" w:eastAsia="en-US" w:bidi="en-US"/>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862330</wp:posOffset>
              </wp:positionV>
              <wp:extent cx="4398010" cy="0"/>
              <wp:effectExtent l="0" t="0" r="0" b="0"/>
              <wp:wrapNone/>
              <wp:docPr id="308" name="Shape 30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08" o:spid="_x0000_s1026" o:spt="32" type="#_x0000_t32" style="position:absolute;left:0pt;margin-left:71.55pt;margin-top:67.9pt;height:0pt;width:346.3pt;mso-position-horizontal-relative:page;mso-position-vertical-relative:page;z-index:-503315456;mso-width-relative:page;mso-height-relative:page;" filled="f" stroked="t" coordsize="21600,21600" o:gfxdata="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1LWHNYAAAALAQAADwAAAAAAAAABACAAAAAiAAAAZHJzL2Rvd25yZXYu&#10;eG1sUEsBAhQAFAAAAAgAh07iQAfEc5+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4677410</wp:posOffset>
              </wp:positionH>
              <wp:positionV relativeFrom="page">
                <wp:posOffset>723900</wp:posOffset>
              </wp:positionV>
              <wp:extent cx="603250" cy="91440"/>
              <wp:effectExtent l="0" t="0" r="0" b="0"/>
              <wp:wrapNone/>
              <wp:docPr id="28" name="Shape 28"/>
              <wp:cNvGraphicFramePr/>
              <a:graphic xmlns:a="http://schemas.openxmlformats.org/drawingml/2006/main">
                <a:graphicData uri="http://schemas.microsoft.com/office/word/2010/wordprocessingShape">
                  <wps:wsp>
                    <wps:cNvSpPr txBox="1"/>
                    <wps:spPr>
                      <a:xfrm>
                        <a:off x="0" y="0"/>
                        <a:ext cx="603250" cy="9144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9"/>
                              <w:szCs w:val="19"/>
                            </w:rPr>
                          </w:pPr>
                          <w:r>
                            <w:rPr>
                              <w:rFonts w:ascii="宋体" w:hAnsi="宋体" w:eastAsia="宋体" w:cs="宋体"/>
                              <w:color w:val="000000"/>
                              <w:spacing w:val="0"/>
                              <w:w w:val="100"/>
                              <w:position w:val="0"/>
                              <w:sz w:val="16"/>
                              <w:szCs w:val="16"/>
                            </w:rPr>
                            <w:t>目秉</w:t>
                          </w:r>
                          <w:r>
                            <w:rPr>
                              <w:rFonts w:ascii="Times New Roman" w:hAnsi="Times New Roman" w:eastAsia="Times New Roman" w:cs="Times New Roman"/>
                              <w:b/>
                              <w:bCs/>
                              <w:color w:val="000000"/>
                              <w:spacing w:val="0"/>
                              <w:w w:val="100"/>
                              <w:position w:val="0"/>
                              <w:sz w:val="19"/>
                              <w:szCs w:val="19"/>
                              <w:lang w:val="zh-CN" w:eastAsia="zh-CN" w:bidi="zh-CN"/>
                            </w:rPr>
                            <w:t>3</w:t>
                          </w:r>
                        </w:p>
                      </w:txbxContent>
                    </wps:txbx>
                    <wps:bodyPr wrap="none" lIns="0" tIns="0" rIns="0" bIns="0">
                      <a:spAutoFit/>
                    </wps:bodyPr>
                  </wps:wsp>
                </a:graphicData>
              </a:graphic>
            </wp:anchor>
          </w:drawing>
        </mc:Choice>
        <mc:Fallback>
          <w:pict>
            <v:shape id="Shape 28" o:spid="_x0000_s1026" o:spt="202" type="#_x0000_t202" style="position:absolute;left:0pt;margin-left:368.3pt;margin-top:57pt;height:7.2pt;width:47.5pt;mso-position-horizontal-relative:page;mso-position-vertical-relative:page;mso-wrap-style:none;z-index:-440400896;mso-width-relative:page;mso-height-relative:page;" filled="f" stroked="f" coordsize="21600,21600" o:gfxdata="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Ocf2odYAAAALAQAADwAAAAAAAAABACAAAAAiAAAAZHJzL2Rvd25y&#10;ZXYueG1sUEsBAhQAFAAAAAgAh07iQLeJ98aOAQAAIgMAAA4AAAAAAAAAAQAgAAAAJQEAAGRycy9l&#10;Mm9Eb2MueG1sUEsFBgAAAAAGAAYAWQEAACUFAAAAAA==&#10;">
              <v:fill on="f" focussize="0,0"/>
              <v:stroke on="f"/>
              <v:imagedata o:title=""/>
              <o:lock v:ext="edit" aspectratio="f"/>
              <v:textbox inset="0mm,0mm,0mm,0mm" style="mso-fit-shape-to-text:t;">
                <w:txbxContent>
                  <w:p>
                    <w:pPr>
                      <w:pStyle w:val="29"/>
                      <w:keepNext w:val="0"/>
                      <w:keepLines w:val="0"/>
                      <w:widowControl w:val="0"/>
                      <w:shd w:val="clear" w:color="auto" w:fill="auto"/>
                      <w:bidi w:val="0"/>
                      <w:spacing w:before="0" w:after="0" w:line="240" w:lineRule="auto"/>
                      <w:ind w:left="0" w:right="0" w:firstLine="0"/>
                      <w:jc w:val="left"/>
                      <w:rPr>
                        <w:sz w:val="19"/>
                        <w:szCs w:val="19"/>
                      </w:rPr>
                    </w:pPr>
                    <w:r>
                      <w:rPr>
                        <w:rFonts w:ascii="宋体" w:hAnsi="宋体" w:eastAsia="宋体" w:cs="宋体"/>
                        <w:color w:val="000000"/>
                        <w:spacing w:val="0"/>
                        <w:w w:val="100"/>
                        <w:position w:val="0"/>
                        <w:sz w:val="16"/>
                        <w:szCs w:val="16"/>
                      </w:rPr>
                      <w:t>目秉</w:t>
                    </w:r>
                    <w:r>
                      <w:rPr>
                        <w:rFonts w:ascii="Times New Roman" w:hAnsi="Times New Roman" w:eastAsia="Times New Roman" w:cs="Times New Roman"/>
                        <w:b/>
                        <w:bCs/>
                        <w:color w:val="000000"/>
                        <w:spacing w:val="0"/>
                        <w:w w:val="100"/>
                        <w:position w:val="0"/>
                        <w:sz w:val="19"/>
                        <w:szCs w:val="19"/>
                        <w:lang w:val="zh-CN" w:eastAsia="zh-CN" w:bidi="zh-CN"/>
                      </w:rPr>
                      <w:t>3</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925195</wp:posOffset>
              </wp:positionH>
              <wp:positionV relativeFrom="page">
                <wp:posOffset>897255</wp:posOffset>
              </wp:positionV>
              <wp:extent cx="4395470" cy="0"/>
              <wp:effectExtent l="0" t="0" r="0" b="0"/>
              <wp:wrapNone/>
              <wp:docPr id="30" name="Shape 30"/>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30" o:spid="_x0000_s1026" o:spt="32" type="#_x0000_t32" style="position:absolute;left:0pt;margin-left:72.85pt;margin-top:70.65pt;height:0pt;width:346.1pt;mso-position-horizontal-relative:page;mso-position-vertical-relative:page;z-index:-503315456;mso-width-relative:page;mso-height-relative:page;" filled="f" stroked="t" coordsize="21600,21600" o:gfxdata="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jyS3H1gAAAAsBAAAPAAAAAAAAAAEAIAAAACIAAABkcnMvZG93bnJldi54&#10;bWxQSwECFAAUAAAACACHTuJACFYJ4YoBAAAOAwAADgAAAAAAAAABACAAAAAlAQAAZHJzL2Uyb0Rv&#10;Yy54bWxQSwUGAAAAAAYABgBZAQAAIQUAAAAA&#10;">
              <v:fill on="f" focussize="0,0"/>
              <v:stroke weight="1pt" color="#FFFFFF" joinstyle="round"/>
              <v:imagedata o:title=""/>
              <o:lock v:ext="edit" aspectratio="f"/>
            </v:shape>
          </w:pict>
        </mc:Fallback>
      </mc:AlternateConten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932815</wp:posOffset>
              </wp:positionH>
              <wp:positionV relativeFrom="page">
                <wp:posOffset>688340</wp:posOffset>
              </wp:positionV>
              <wp:extent cx="128270" cy="88265"/>
              <wp:effectExtent l="0" t="0" r="0" b="0"/>
              <wp:wrapNone/>
              <wp:docPr id="309" name="Shape 309"/>
              <wp:cNvGraphicFramePr/>
              <a:graphic xmlns:a="http://schemas.openxmlformats.org/drawingml/2006/main">
                <a:graphicData uri="http://schemas.microsoft.com/office/word/2010/wordprocessingShape">
                  <wps:wsp>
                    <wps:cNvSpPr txBox="1"/>
                    <wps:spPr>
                      <a:xfrm>
                        <a:off x="0" y="0"/>
                        <a:ext cx="12827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309" o:spid="_x0000_s1026" o:spt="202" type="#_x0000_t202" style="position:absolute;left:0pt;margin-left:73.45pt;margin-top:54.2pt;height:6.95pt;width:10.1pt;mso-position-horizontal-relative:page;mso-position-vertical-relative:page;mso-wrap-style:none;z-index:-440400896;mso-width-relative:page;mso-height-relative:page;" filled="f" stroked="f" coordsize="21600,21600" o:gfxdata="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IoAZjWAAAACwEAAA8AAAAAAAAAAQAgAAAAIgAAAGRycy9k&#10;b3ducmV2LnhtbFBLAQIUABQAAAAIAIdO4kAIPD+zkgEAACQ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859155</wp:posOffset>
              </wp:positionV>
              <wp:extent cx="4398010" cy="0"/>
              <wp:effectExtent l="0" t="0" r="0" b="0"/>
              <wp:wrapNone/>
              <wp:docPr id="311" name="Shape 311"/>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11" o:spid="_x0000_s1026" o:spt="32" type="#_x0000_t32" style="position:absolute;left:0pt;margin-left:70.85pt;margin-top:67.65pt;height:0pt;width:346.3pt;mso-position-horizontal-relative:page;mso-position-vertical-relative:page;z-index:-503315456;mso-width-relative:page;mso-height-relative:page;" filled="f" stroked="t" coordsize="21600,21600" o:gfxdata="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3D8AXNYAAAALAQAADwAAAAAAAAABACAAAAAiAAAAZHJzL2Rvd25yZXYu&#10;eG1sUEsBAhQAFAAAAAgAh07iQNEO6ci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932815</wp:posOffset>
              </wp:positionH>
              <wp:positionV relativeFrom="page">
                <wp:posOffset>688340</wp:posOffset>
              </wp:positionV>
              <wp:extent cx="128270" cy="88265"/>
              <wp:effectExtent l="0" t="0" r="0" b="0"/>
              <wp:wrapNone/>
              <wp:docPr id="312" name="Shape 312"/>
              <wp:cNvGraphicFramePr/>
              <a:graphic xmlns:a="http://schemas.openxmlformats.org/drawingml/2006/main">
                <a:graphicData uri="http://schemas.microsoft.com/office/word/2010/wordprocessingShape">
                  <wps:wsp>
                    <wps:cNvSpPr txBox="1"/>
                    <wps:spPr>
                      <a:xfrm>
                        <a:off x="0" y="0"/>
                        <a:ext cx="12827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312" o:spid="_x0000_s1026" o:spt="202" type="#_x0000_t202" style="position:absolute;left:0pt;margin-left:73.45pt;margin-top:54.2pt;height:6.95pt;width:10.1pt;mso-position-horizontal-relative:page;mso-position-vertical-relative:page;mso-wrap-style:none;z-index:-440400896;mso-width-relative:page;mso-height-relative:page;" filled="f" stroked="f" coordsize="21600,21600" o:gfxdata="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YigBmNYAAAALAQAADwAAAAAAAAABACAAAAAiAAAAZHJzL2Rvd25y&#10;ZXYueG1sUEsBAhQAFAAAAAgAh07iQCpDnfqOAQAAJA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859155</wp:posOffset>
              </wp:positionV>
              <wp:extent cx="4398010" cy="0"/>
              <wp:effectExtent l="0" t="0" r="0" b="0"/>
              <wp:wrapNone/>
              <wp:docPr id="314" name="Shape 314"/>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14" o:spid="_x0000_s1026" o:spt="32" type="#_x0000_t32" style="position:absolute;left:0pt;margin-left:70.85pt;margin-top:67.65pt;height:0pt;width:346.3pt;mso-position-horizontal-relative:page;mso-position-vertical-relative:page;z-index:-503315456;mso-width-relative:page;mso-height-relative:page;" filled="f" stroked="t" coordsize="21600,21600" o:gfxdata="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3D8AXNYAAAALAQAADwAAAAAAAAABACAAAAAiAAAAZHJzL2Rvd25yZXYu&#10;eG1sUEsBAhQAFAAAAAgAh07iQLOGw/u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3919855</wp:posOffset>
              </wp:positionH>
              <wp:positionV relativeFrom="page">
                <wp:posOffset>682625</wp:posOffset>
              </wp:positionV>
              <wp:extent cx="1341120" cy="94615"/>
              <wp:effectExtent l="0" t="0" r="0" b="0"/>
              <wp:wrapNone/>
              <wp:docPr id="315" name="Shape 315"/>
              <wp:cNvGraphicFramePr/>
              <a:graphic xmlns:a="http://schemas.openxmlformats.org/drawingml/2006/main">
                <a:graphicData uri="http://schemas.microsoft.com/office/word/2010/wordprocessingShape">
                  <wps:wsp>
                    <wps:cNvSpPr txBox="1"/>
                    <wps:spPr>
                      <a:xfrm>
                        <a:off x="0" y="0"/>
                        <a:ext cx="1341120" cy="94615"/>
                      </a:xfrm>
                      <a:prstGeom prst="rect">
                        <a:avLst/>
                      </a:prstGeom>
                      <a:noFill/>
                    </wps:spPr>
                    <wps:txbx>
                      <w:txbxContent>
                        <w:p>
                          <w:pPr>
                            <w:pStyle w:val="33"/>
                            <w:keepNext w:val="0"/>
                            <w:keepLines w:val="0"/>
                            <w:widowControl w:val="0"/>
                            <w:shd w:val="clear" w:color="auto" w:fill="auto"/>
                            <w:tabs>
                              <w:tab w:val="right" w:pos="2064"/>
                            </w:tabs>
                            <w:bidi w:val="0"/>
                            <w:spacing w:before="0" w:after="0" w:line="240" w:lineRule="auto"/>
                            <w:ind w:left="0" w:right="0" w:firstLine="0"/>
                            <w:jc w:val="left"/>
                            <w:rPr>
                              <w:sz w:val="19"/>
                              <w:szCs w:val="19"/>
                            </w:rPr>
                          </w:pPr>
                          <w:r>
                            <w:rPr>
                              <w:color w:val="000000"/>
                              <w:spacing w:val="0"/>
                              <w:w w:val="100"/>
                              <w:position w:val="0"/>
                              <w:sz w:val="16"/>
                              <w:szCs w:val="16"/>
                            </w:rPr>
                            <w:t>篆</w:t>
                          </w:r>
                          <w:r>
                            <w:rPr>
                              <w:rFonts w:ascii="Times New Roman" w:hAnsi="Times New Roman" w:eastAsia="Times New Roman" w:cs="Times New Roman"/>
                              <w:b/>
                              <w:bCs/>
                              <w:color w:val="000000"/>
                              <w:spacing w:val="0"/>
                              <w:w w:val="100"/>
                              <w:position w:val="0"/>
                              <w:sz w:val="19"/>
                              <w:szCs w:val="19"/>
                              <w:lang w:val="en-US" w:eastAsia="en-US" w:bidi="en-US"/>
                            </w:rPr>
                            <w:t>JHI</w:t>
                          </w:r>
                          <w:r>
                            <w:rPr>
                              <w:color w:val="000000"/>
                              <w:spacing w:val="0"/>
                              <w:w w:val="100"/>
                              <w:position w:val="0"/>
                              <w:sz w:val="16"/>
                              <w:szCs w:val="16"/>
                            </w:rPr>
                            <w:t>章敏孝大</w:t>
                          </w:r>
                          <w:r>
                            <w:rPr>
                              <w:rFonts w:ascii="Times New Roman" w:hAnsi="Times New Roman" w:eastAsia="Times New Roman" w:cs="Times New Roman"/>
                              <w:b/>
                              <w:bCs/>
                              <w:color w:val="000000"/>
                              <w:spacing w:val="0"/>
                              <w:w w:val="100"/>
                              <w:position w:val="0"/>
                              <w:sz w:val="19"/>
                              <w:szCs w:val="19"/>
                              <w:lang w:val="en-US" w:eastAsia="en-US" w:bidi="en-US"/>
                            </w:rPr>
                            <w:t>fit</w:t>
                          </w:r>
                          <w:r>
                            <w:rPr>
                              <w:rFonts w:ascii="Times New Roman" w:hAnsi="Times New Roman" w:eastAsia="Times New Roman" w:cs="Times New Roman"/>
                              <w:b/>
                              <w:bCs/>
                              <w:color w:val="000000"/>
                              <w:spacing w:val="0"/>
                              <w:w w:val="100"/>
                              <w:position w:val="0"/>
                              <w:sz w:val="19"/>
                              <w:szCs w:val="19"/>
                              <w:lang w:val="en-US" w:eastAsia="en-US" w:bidi="en-US"/>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315" o:spid="_x0000_s1026" o:spt="202" type="#_x0000_t202" style="position:absolute;left:0pt;margin-left:308.65pt;margin-top:53.75pt;height:7.45pt;width:105.6pt;mso-position-horizontal-relative:page;mso-position-vertical-relative:page;z-index:-440400896;mso-width-relative:page;mso-height-relative:page;" filled="f" stroked="f" coordsize="21600,21600" o:gfxdata="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29p9kNcAAAALAQAADwAAAAAAAAABACAAAAAiAAAAZHJzL2Rvd25yZXYueG1s&#10;UEsBAhQAFAAAAAgAh07iQPAwWIGHAQAAGQ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064"/>
                      </w:tabs>
                      <w:bidi w:val="0"/>
                      <w:spacing w:before="0" w:after="0" w:line="240" w:lineRule="auto"/>
                      <w:ind w:left="0" w:right="0" w:firstLine="0"/>
                      <w:jc w:val="left"/>
                      <w:rPr>
                        <w:sz w:val="19"/>
                        <w:szCs w:val="19"/>
                      </w:rPr>
                    </w:pPr>
                    <w:r>
                      <w:rPr>
                        <w:color w:val="000000"/>
                        <w:spacing w:val="0"/>
                        <w:w w:val="100"/>
                        <w:position w:val="0"/>
                        <w:sz w:val="16"/>
                        <w:szCs w:val="16"/>
                      </w:rPr>
                      <w:t>篆</w:t>
                    </w:r>
                    <w:r>
                      <w:rPr>
                        <w:rFonts w:ascii="Times New Roman" w:hAnsi="Times New Roman" w:eastAsia="Times New Roman" w:cs="Times New Roman"/>
                        <w:b/>
                        <w:bCs/>
                        <w:color w:val="000000"/>
                        <w:spacing w:val="0"/>
                        <w:w w:val="100"/>
                        <w:position w:val="0"/>
                        <w:sz w:val="19"/>
                        <w:szCs w:val="19"/>
                        <w:lang w:val="en-US" w:eastAsia="en-US" w:bidi="en-US"/>
                      </w:rPr>
                      <w:t>JHI</w:t>
                    </w:r>
                    <w:r>
                      <w:rPr>
                        <w:color w:val="000000"/>
                        <w:spacing w:val="0"/>
                        <w:w w:val="100"/>
                        <w:position w:val="0"/>
                        <w:sz w:val="16"/>
                        <w:szCs w:val="16"/>
                      </w:rPr>
                      <w:t>章敏孝大</w:t>
                    </w:r>
                    <w:r>
                      <w:rPr>
                        <w:rFonts w:ascii="Times New Roman" w:hAnsi="Times New Roman" w:eastAsia="Times New Roman" w:cs="Times New Roman"/>
                        <w:b/>
                        <w:bCs/>
                        <w:color w:val="000000"/>
                        <w:spacing w:val="0"/>
                        <w:w w:val="100"/>
                        <w:position w:val="0"/>
                        <w:sz w:val="19"/>
                        <w:szCs w:val="19"/>
                        <w:lang w:val="en-US" w:eastAsia="en-US" w:bidi="en-US"/>
                      </w:rPr>
                      <w:t>fit</w:t>
                    </w:r>
                    <w:r>
                      <w:rPr>
                        <w:rFonts w:ascii="Times New Roman" w:hAnsi="Times New Roman" w:eastAsia="Times New Roman" w:cs="Times New Roman"/>
                        <w:b/>
                        <w:bCs/>
                        <w:color w:val="000000"/>
                        <w:spacing w:val="0"/>
                        <w:w w:val="100"/>
                        <w:position w:val="0"/>
                        <w:sz w:val="19"/>
                        <w:szCs w:val="19"/>
                        <w:lang w:val="en-US" w:eastAsia="en-US" w:bidi="en-US"/>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905510</wp:posOffset>
              </wp:positionH>
              <wp:positionV relativeFrom="page">
                <wp:posOffset>863600</wp:posOffset>
              </wp:positionV>
              <wp:extent cx="4401185" cy="0"/>
              <wp:effectExtent l="0" t="0" r="0" b="0"/>
              <wp:wrapNone/>
              <wp:docPr id="317" name="Shape 31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17" o:spid="_x0000_s1026" o:spt="32" type="#_x0000_t32" style="position:absolute;left:0pt;margin-left:71.3pt;margin-top:68pt;height:0pt;width:346.55pt;mso-position-horizontal-relative:page;mso-position-vertical-relative:page;z-index:-503315456;mso-width-relative:page;mso-height-relative:page;" filled="f" stroked="t" coordsize="21600,21600" o:gfxdata="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UYOTm1wAAAAsBAAAPAAAAAAAAAAEAIAAAACIAAABkcnMvZG93bnJl&#10;di54bWxQSwECFAAUAAAACACHTuJAlRLj9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691515</wp:posOffset>
              </wp:positionV>
              <wp:extent cx="1231265" cy="85090"/>
              <wp:effectExtent l="0" t="0" r="0" b="0"/>
              <wp:wrapNone/>
              <wp:docPr id="318" name="Shape 318"/>
              <wp:cNvGraphicFramePr/>
              <a:graphic xmlns:a="http://schemas.openxmlformats.org/drawingml/2006/main">
                <a:graphicData uri="http://schemas.microsoft.com/office/word/2010/wordprocessingShape">
                  <wps:wsp>
                    <wps:cNvSpPr txBox="1"/>
                    <wps:spPr>
                      <a:xfrm>
                        <a:off x="0" y="0"/>
                        <a:ext cx="1231265"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68</w:t>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318" o:spid="_x0000_s1026" o:spt="202" type="#_x0000_t202" style="position:absolute;left:0pt;margin-left:73.75pt;margin-top:54.45pt;height:6.7pt;width:96.95pt;mso-position-horizontal-relative:page;mso-position-vertical-relative:page;mso-wrap-style:none;z-index:-440400896;mso-width-relative:page;mso-height-relative:page;" filled="f" stroked="f" coordsize="21600,21600" o:gfxdata="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jLmJXNcAAAALAQAADwAAAAAAAAABACAAAAAiAAAAZHJzL2Rv&#10;d25yZXYueG1sUEsBAhQAFAAAAAgAh07iQLjOBaC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68</w:t>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863600</wp:posOffset>
              </wp:positionV>
              <wp:extent cx="4401185" cy="0"/>
              <wp:effectExtent l="0" t="0" r="0" b="0"/>
              <wp:wrapNone/>
              <wp:docPr id="320" name="Shape 32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20" o:spid="_x0000_s1026" o:spt="32" type="#_x0000_t32" style="position:absolute;left:0pt;margin-left:71.35pt;margin-top:68pt;height:0pt;width:346.55pt;mso-position-horizontal-relative:page;mso-position-vertical-relative:page;z-index:-503315456;mso-width-relative:page;mso-height-relative:page;" filled="f" stroked="t" coordsize="21600,21600" o:gfxdata="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CLkNYAAAALAQAADwAAAAAAAAABACAAAAAiAAAAZHJzL2Rvd25yZXYu&#10;eG1sUEsBAhQAFAAAAAgAh07iQAiEcg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691515</wp:posOffset>
              </wp:positionV>
              <wp:extent cx="1231265" cy="85090"/>
              <wp:effectExtent l="0" t="0" r="0" b="0"/>
              <wp:wrapNone/>
              <wp:docPr id="321" name="Shape 321"/>
              <wp:cNvGraphicFramePr/>
              <a:graphic xmlns:a="http://schemas.openxmlformats.org/drawingml/2006/main">
                <a:graphicData uri="http://schemas.microsoft.com/office/word/2010/wordprocessingShape">
                  <wps:wsp>
                    <wps:cNvSpPr txBox="1"/>
                    <wps:spPr>
                      <a:xfrm>
                        <a:off x="0" y="0"/>
                        <a:ext cx="1231265"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68</w:t>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321" o:spid="_x0000_s1026" o:spt="202" type="#_x0000_t202" style="position:absolute;left:0pt;margin-left:73.75pt;margin-top:54.45pt;height:6.7pt;width:96.95pt;mso-position-horizontal-relative:page;mso-position-vertical-relative:page;mso-wrap-style:none;z-index:-440400896;mso-width-relative:page;mso-height-relative:page;" filled="f" stroked="f" coordsize="21600,21600" o:gfxdata="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jLmJXNcAAAALAQAADwAAAAAAAAABACAAAAAiAAAAZHJzL2Rv&#10;d25yZXYueG1sUEsBAhQAFAAAAAgAh07iQBdJS6W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68</w:t>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863600</wp:posOffset>
              </wp:positionV>
              <wp:extent cx="4401185" cy="0"/>
              <wp:effectExtent l="0" t="0" r="0" b="0"/>
              <wp:wrapNone/>
              <wp:docPr id="323" name="Shape 32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23" o:spid="_x0000_s1026" o:spt="32" type="#_x0000_t32" style="position:absolute;left:0pt;margin-left:71.35pt;margin-top:68pt;height:0pt;width:346.55pt;mso-position-horizontal-relative:page;mso-position-vertical-relative:page;z-index:-503315456;mso-width-relative:page;mso-height-relative:page;" filled="f" stroked="t" coordsize="21600,21600" o:gfxdata="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zgi5DWAAAACwEAAA8AAAAAAAAAAQAgAAAAIgAAAGRycy9kb3ducmV2&#10;LnhtbFBLAQIUABQAAAAIAIdO4kDWA2sf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3918585</wp:posOffset>
              </wp:positionH>
              <wp:positionV relativeFrom="page">
                <wp:posOffset>685165</wp:posOffset>
              </wp:positionV>
              <wp:extent cx="1341120" cy="91440"/>
              <wp:effectExtent l="0" t="0" r="0" b="0"/>
              <wp:wrapNone/>
              <wp:docPr id="324" name="Shape 324"/>
              <wp:cNvGraphicFramePr/>
              <a:graphic xmlns:a="http://schemas.openxmlformats.org/drawingml/2006/main">
                <a:graphicData uri="http://schemas.microsoft.com/office/word/2010/wordprocessingShape">
                  <wps:wsp>
                    <wps:cNvSpPr txBox="1"/>
                    <wps:spPr>
                      <a:xfrm>
                        <a:off x="0" y="0"/>
                        <a:ext cx="134112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6"/>
                              <w:szCs w:val="16"/>
                            </w:rPr>
                            <w:t>桀</w:t>
                          </w:r>
                          <w:r>
                            <w:rPr>
                              <w:rFonts w:ascii="Times New Roman" w:hAnsi="Times New Roman" w:eastAsia="Times New Roman" w:cs="Times New Roman"/>
                              <w:b/>
                              <w:bCs/>
                              <w:color w:val="000000"/>
                              <w:spacing w:val="0"/>
                              <w:w w:val="100"/>
                              <w:position w:val="0"/>
                              <w:sz w:val="19"/>
                              <w:szCs w:val="19"/>
                              <w:lang w:val="en-US" w:eastAsia="en-US" w:bidi="en-US"/>
                            </w:rPr>
                            <w:t>IH</w:t>
                          </w:r>
                          <w:r>
                            <w:rPr>
                              <w:color w:val="000000"/>
                              <w:spacing w:val="0"/>
                              <w:w w:val="100"/>
                              <w:position w:val="0"/>
                              <w:sz w:val="16"/>
                              <w:szCs w:val="16"/>
                            </w:rPr>
                            <w:t>章歟学大觎</w:t>
                          </w:r>
                          <w:r>
                            <w:rPr>
                              <w:rFonts w:ascii="Times New Roman" w:hAnsi="Times New Roman" w:eastAsia="Times New Roman" w:cs="Times New Roman"/>
                              <w:i/>
                              <w:iCs/>
                              <w:color w:val="000000"/>
                              <w:spacing w:val="0"/>
                              <w:w w:val="100"/>
                              <w:position w:val="0"/>
                              <w:sz w:val="17"/>
                              <w:szCs w:val="17"/>
                            </w:rPr>
                            <w:t>67</w:t>
                          </w:r>
                        </w:p>
                      </w:txbxContent>
                    </wps:txbx>
                    <wps:bodyPr wrap="none" lIns="0" tIns="0" rIns="0" bIns="0">
                      <a:spAutoFit/>
                    </wps:bodyPr>
                  </wps:wsp>
                </a:graphicData>
              </a:graphic>
            </wp:anchor>
          </w:drawing>
        </mc:Choice>
        <mc:Fallback>
          <w:pict>
            <v:shape id="Shape 324" o:spid="_x0000_s1026" o:spt="202" type="#_x0000_t202" style="position:absolute;left:0pt;margin-left:308.55pt;margin-top:53.95pt;height:7.2pt;width:105.6pt;mso-position-horizontal-relative:page;mso-position-vertical-relative:page;mso-wrap-style:none;z-index:-440400896;mso-width-relative:page;mso-height-relative:page;" filled="f" stroked="f" coordsize="21600,21600" o:gfxdata="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KSfCzWAAAACwEAAA8AAAAAAAAAAQAgAAAAIgAAAGRycy9kb3du&#10;cmV2LnhtbFBLAQIUABQAAAAIAIdO4kCFg12s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6"/>
                        <w:szCs w:val="16"/>
                      </w:rPr>
                      <w:t>桀</w:t>
                    </w:r>
                    <w:r>
                      <w:rPr>
                        <w:rFonts w:ascii="Times New Roman" w:hAnsi="Times New Roman" w:eastAsia="Times New Roman" w:cs="Times New Roman"/>
                        <w:b/>
                        <w:bCs/>
                        <w:color w:val="000000"/>
                        <w:spacing w:val="0"/>
                        <w:w w:val="100"/>
                        <w:position w:val="0"/>
                        <w:sz w:val="19"/>
                        <w:szCs w:val="19"/>
                        <w:lang w:val="en-US" w:eastAsia="en-US" w:bidi="en-US"/>
                      </w:rPr>
                      <w:t>IH</w:t>
                    </w:r>
                    <w:r>
                      <w:rPr>
                        <w:color w:val="000000"/>
                        <w:spacing w:val="0"/>
                        <w:w w:val="100"/>
                        <w:position w:val="0"/>
                        <w:sz w:val="16"/>
                        <w:szCs w:val="16"/>
                      </w:rPr>
                      <w:t>章歟学大觎</w:t>
                    </w:r>
                    <w:r>
                      <w:rPr>
                        <w:rFonts w:ascii="Times New Roman" w:hAnsi="Times New Roman" w:eastAsia="Times New Roman" w:cs="Times New Roman"/>
                        <w:i/>
                        <w:iCs/>
                        <w:color w:val="000000"/>
                        <w:spacing w:val="0"/>
                        <w:w w:val="100"/>
                        <w:position w:val="0"/>
                        <w:sz w:val="17"/>
                        <w:szCs w:val="17"/>
                      </w:rPr>
                      <w:t>67</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860425</wp:posOffset>
              </wp:positionV>
              <wp:extent cx="4398010" cy="0"/>
              <wp:effectExtent l="0" t="0" r="0" b="0"/>
              <wp:wrapNone/>
              <wp:docPr id="326" name="Shape 32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26" o:spid="_x0000_s1026" o:spt="32" type="#_x0000_t32" style="position:absolute;left:0pt;margin-left:71.2pt;margin-top:67.75pt;height:0pt;width:346.3pt;mso-position-horizontal-relative:page;mso-position-vertical-relative:page;z-index:-503315456;mso-width-relative:page;mso-height-relative:page;" filled="f" stroked="t" coordsize="21600,21600" o:gfxdata="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YlFi/XAAAACwEAAA8AAAAAAAAAAQAgAAAAIgAAAGRycy9kb3ducmV2&#10;LnhtbFBLAQIUABQAAAAIAIdO4kBMmHgy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942340</wp:posOffset>
              </wp:positionH>
              <wp:positionV relativeFrom="page">
                <wp:posOffset>688340</wp:posOffset>
              </wp:positionV>
              <wp:extent cx="1228090" cy="88265"/>
              <wp:effectExtent l="0" t="0" r="0" b="0"/>
              <wp:wrapNone/>
              <wp:docPr id="327" name="Shape 327"/>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70</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327" o:spid="_x0000_s1026" o:spt="202" type="#_x0000_t202" style="position:absolute;left:0pt;margin-left:74.2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I2zCSLUAAAACwEAAA8AAAAAAAAAAQAgAAAAIgAAAGRycy9kb3du&#10;cmV2LnhtbFBLAQIUABQAAAAIAIdO4kCXMecgkQEAACUDAAAOAAAAAAAAAAEAIAAAACM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70</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911860</wp:posOffset>
              </wp:positionH>
              <wp:positionV relativeFrom="page">
                <wp:posOffset>864870</wp:posOffset>
              </wp:positionV>
              <wp:extent cx="4401185" cy="0"/>
              <wp:effectExtent l="0" t="0" r="0" b="0"/>
              <wp:wrapNone/>
              <wp:docPr id="329" name="Shape 32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29" o:spid="_x0000_s1026" o:spt="32" type="#_x0000_t32" style="position:absolute;left:0pt;margin-left:71.8pt;margin-top:68.1pt;height:0pt;width:346.55pt;mso-position-horizontal-relative:page;mso-position-vertical-relative:page;z-index:-503315456;mso-width-relative:page;mso-height-relative:page;" filled="f" stroked="t" coordsize="21600,21600" o:gfxdata="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MusITWAAAACwEAAA8AAAAAAAAAAQAgAAAAIgAAAGRycy9kb3ducmV2&#10;LnhtbFBLAQIUABQAAAAIAIdO4kASEz55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942340</wp:posOffset>
              </wp:positionH>
              <wp:positionV relativeFrom="page">
                <wp:posOffset>688340</wp:posOffset>
              </wp:positionV>
              <wp:extent cx="1228090" cy="88265"/>
              <wp:effectExtent l="0" t="0" r="0" b="0"/>
              <wp:wrapNone/>
              <wp:docPr id="330" name="Shape 330"/>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70</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330" o:spid="_x0000_s1026" o:spt="202" type="#_x0000_t202" style="position:absolute;left:0pt;margin-left:74.2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2zCSLUAAAACwEAAA8AAAAAAAAAAQAgAAAAIgAAAGRycy9kb3ducmV2&#10;LnhtbFBLAQIUABQAAAAIAIdO4kDyTN0jjgEAACUDAAAOAAAAAAAAAAEAIAAAACM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70</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911860</wp:posOffset>
              </wp:positionH>
              <wp:positionV relativeFrom="page">
                <wp:posOffset>864870</wp:posOffset>
              </wp:positionV>
              <wp:extent cx="4401185" cy="0"/>
              <wp:effectExtent l="0" t="0" r="0" b="0"/>
              <wp:wrapNone/>
              <wp:docPr id="332" name="Shape 33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32" o:spid="_x0000_s1026" o:spt="32" type="#_x0000_t32" style="position:absolute;left:0pt;margin-left:71.8pt;margin-top:68.1pt;height:0pt;width:346.55pt;mso-position-horizontal-relative:page;mso-position-vertical-relative:page;z-index:-503315456;mso-width-relative:page;mso-height-relative:page;" filled="f" stroked="t" coordsize="21600,21600" o:gfxdata="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MusITWAAAACwEAAA8AAAAAAAAAAQAgAAAAIgAAAGRycy9kb3ducmV2&#10;LnhtbFBLAQIUABQAAAAIAIdO4kBvIWWG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3921760</wp:posOffset>
              </wp:positionH>
              <wp:positionV relativeFrom="page">
                <wp:posOffset>681990</wp:posOffset>
              </wp:positionV>
              <wp:extent cx="1341120" cy="94615"/>
              <wp:effectExtent l="0" t="0" r="0" b="0"/>
              <wp:wrapNone/>
              <wp:docPr id="333" name="Shape 333"/>
              <wp:cNvGraphicFramePr/>
              <a:graphic xmlns:a="http://schemas.openxmlformats.org/drawingml/2006/main">
                <a:graphicData uri="http://schemas.microsoft.com/office/word/2010/wordprocessingShape">
                  <wps:wsp>
                    <wps:cNvSpPr txBox="1"/>
                    <wps:spPr>
                      <a:xfrm>
                        <a:off x="0" y="0"/>
                        <a:ext cx="134112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第四章教学大鈿</w:t>
                          </w:r>
                          <w:r>
                            <w:rPr>
                              <w:rFonts w:ascii="Times New Roman" w:hAnsi="Times New Roman" w:eastAsia="Times New Roman" w:cs="Times New Roman"/>
                              <w:b/>
                              <w:bCs/>
                              <w:color w:val="000000"/>
                              <w:spacing w:val="0"/>
                              <w:w w:val="100"/>
                              <w:position w:val="0"/>
                              <w:sz w:val="19"/>
                              <w:szCs w:val="19"/>
                            </w:rPr>
                            <w:t>69</w:t>
                          </w:r>
                        </w:p>
                      </w:txbxContent>
                    </wps:txbx>
                    <wps:bodyPr wrap="none" lIns="0" tIns="0" rIns="0" bIns="0">
                      <a:spAutoFit/>
                    </wps:bodyPr>
                  </wps:wsp>
                </a:graphicData>
              </a:graphic>
            </wp:anchor>
          </w:drawing>
        </mc:Choice>
        <mc:Fallback>
          <w:pict>
            <v:shape id="Shape 333" o:spid="_x0000_s1026" o:spt="202" type="#_x0000_t202" style="position:absolute;left:0pt;margin-left:308.8pt;margin-top:53.7pt;height:7.45pt;width:105.6pt;mso-position-horizontal-relative:page;mso-position-vertical-relative:page;mso-wrap-style:none;z-index:-440400896;mso-width-relative:page;mso-height-relative:page;" filled="f" stroked="f" coordsize="21600,21600" o:gfxdata="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NtVBbXWAAAACwEAAA8AAAAAAAAAAQAgAAAAIgAAAGRycy9kb3du&#10;cmV2LnhtbFBLAQIUABQAAAAIAIdO4kCW1sPO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第四章教学大鈿</w:t>
                    </w:r>
                    <w:r>
                      <w:rPr>
                        <w:rFonts w:ascii="Times New Roman" w:hAnsi="Times New Roman" w:eastAsia="Times New Roman" w:cs="Times New Roman"/>
                        <w:b/>
                        <w:bCs/>
                        <w:color w:val="000000"/>
                        <w:spacing w:val="0"/>
                        <w:w w:val="100"/>
                        <w:position w:val="0"/>
                        <w:sz w:val="19"/>
                        <w:szCs w:val="19"/>
                      </w:rPr>
                      <w:t>69</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860425</wp:posOffset>
              </wp:positionV>
              <wp:extent cx="4404360" cy="0"/>
              <wp:effectExtent l="0" t="0" r="0" b="0"/>
              <wp:wrapNone/>
              <wp:docPr id="335" name="Shape 335"/>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335" o:spid="_x0000_s1026" o:spt="32" type="#_x0000_t32" style="position:absolute;left:0pt;margin-left:71.2pt;margin-top:67.75pt;height:0pt;width:346.8pt;mso-position-horizontal-relative:page;mso-position-vertical-relative:page;z-index:-503315456;mso-width-relative:page;mso-height-relative:page;" filled="f" stroked="t" coordsize="21600,21600" o:gfxdata="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6Th6K1wAAAAsBAAAPAAAAAAAAAAEAIAAAACIAAABkcnMvZG93bnJl&#10;di54bWxQSwECFAAUAAAACACHTuJA/2WPR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688340</wp:posOffset>
              </wp:positionV>
              <wp:extent cx="1228090" cy="88265"/>
              <wp:effectExtent l="0" t="0" r="0" b="0"/>
              <wp:wrapNone/>
              <wp:docPr id="336" name="Shape 336"/>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72</w:t>
                          </w:r>
                          <w:r>
                            <w:rPr>
                              <w:color w:val="000000"/>
                              <w:spacing w:val="0"/>
                              <w:w w:val="100"/>
                              <w:position w:val="0"/>
                            </w:rPr>
                            <w:t>片外汉语歎学法</w:t>
                          </w:r>
                        </w:p>
                      </w:txbxContent>
                    </wps:txbx>
                    <wps:bodyPr wrap="none" lIns="0" tIns="0" rIns="0" bIns="0">
                      <a:spAutoFit/>
                    </wps:bodyPr>
                  </wps:wsp>
                </a:graphicData>
              </a:graphic>
            </wp:anchor>
          </w:drawing>
        </mc:Choice>
        <mc:Fallback>
          <w:pict>
            <v:shape id="Shape 336" o:spid="_x0000_s1026" o:spt="202" type="#_x0000_t202" style="position:absolute;left:0pt;margin-left:73.75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3bUYH1wAAAAsBAAAPAAAAAAAAAAEAIAAAACIAAABkcnMv&#10;ZG93bnJldi54bWxQSwECFAAUAAAACACHTuJAjYPUSJ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72</w:t>
                    </w:r>
                    <w:r>
                      <w:rPr>
                        <w:color w:val="000000"/>
                        <w:spacing w:val="0"/>
                        <w:w w:val="100"/>
                        <w:position w:val="0"/>
                      </w:rPr>
                      <w:t>片外汉语歎学法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860425</wp:posOffset>
              </wp:positionV>
              <wp:extent cx="4401185" cy="0"/>
              <wp:effectExtent l="0" t="0" r="0" b="0"/>
              <wp:wrapNone/>
              <wp:docPr id="338" name="Shape 33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38" o:spid="_x0000_s1026" o:spt="32" type="#_x0000_t32" style="position:absolute;left:0pt;margin-left:71.1pt;margin-top:67.75pt;height:0pt;width:346.55pt;mso-position-horizontal-relative:page;mso-position-vertical-relative:page;z-index:-503315456;mso-width-relative:page;mso-height-relative:page;" filled="f" stroked="t" coordsize="21600,21600" o:gfxdata="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afQz21wAAAAsBAAAPAAAAAAAAAAEAIAAAACIAAABkcnMvZG93bnJl&#10;di54bWxQSwECFAAUAAAACACHTuJAqzEw4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3533140</wp:posOffset>
              </wp:positionH>
              <wp:positionV relativeFrom="page">
                <wp:posOffset>702310</wp:posOffset>
              </wp:positionV>
              <wp:extent cx="1740535" cy="91440"/>
              <wp:effectExtent l="0" t="0" r="0" b="0"/>
              <wp:wrapNone/>
              <wp:docPr id="31" name="Shape 31"/>
              <wp:cNvGraphicFramePr/>
              <a:graphic xmlns:a="http://schemas.openxmlformats.org/drawingml/2006/main">
                <a:graphicData uri="http://schemas.microsoft.com/office/word/2010/wordprocessingShape">
                  <wps:wsp>
                    <wps:cNvSpPr txBox="1"/>
                    <wps:spPr>
                      <a:xfrm>
                        <a:off x="0" y="0"/>
                        <a:ext cx="1740535" cy="91440"/>
                      </a:xfrm>
                      <a:prstGeom prst="rect">
                        <a:avLst/>
                      </a:prstGeom>
                      <a:noFill/>
                    </wps:spPr>
                    <wps:txbx>
                      <w:txbxContent>
                        <w:p>
                          <w:pPr>
                            <w:pStyle w:val="33"/>
                            <w:keepNext w:val="0"/>
                            <w:keepLines w:val="0"/>
                            <w:widowControl w:val="0"/>
                            <w:shd w:val="clear" w:color="auto" w:fill="auto"/>
                            <w:tabs>
                              <w:tab w:val="right" w:pos="2702"/>
                            </w:tabs>
                            <w:bidi w:val="0"/>
                            <w:spacing w:before="0" w:after="0" w:line="240" w:lineRule="auto"/>
                            <w:ind w:left="0" w:right="0" w:firstLine="0"/>
                            <w:jc w:val="left"/>
                            <w:rPr>
                              <w:sz w:val="19"/>
                              <w:szCs w:val="19"/>
                            </w:rPr>
                          </w:pPr>
                          <w:r>
                            <w:rPr>
                              <w:color w:val="000000"/>
                              <w:spacing w:val="0"/>
                              <w:w w:val="100"/>
                              <w:position w:val="0"/>
                              <w:sz w:val="16"/>
                              <w:szCs w:val="16"/>
                            </w:rPr>
                            <w:t>章第二语富/外语■教学法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31" o:spid="_x0000_s1026" o:spt="202" type="#_x0000_t202" style="position:absolute;left:0pt;margin-left:278.2pt;margin-top:55.3pt;height:7.2pt;width:137.05pt;mso-position-horizontal-relative:page;mso-position-vertical-relative:page;z-index:-440400896;mso-width-relative:page;mso-height-relative:page;" filled="f" stroked="f" coordsize="21600,21600" o:gfxdata="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PJV3edcAAAALAQAADwAAAAAAAAABACAAAAAiAAAAZHJzL2Rvd25yZXYueG1s&#10;UEsBAhQAFAAAAAgAh07iQM0V1qqHAQAAFw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702"/>
                      </w:tabs>
                      <w:bidi w:val="0"/>
                      <w:spacing w:before="0" w:after="0" w:line="240" w:lineRule="auto"/>
                      <w:ind w:left="0" w:right="0" w:firstLine="0"/>
                      <w:jc w:val="left"/>
                      <w:rPr>
                        <w:sz w:val="19"/>
                        <w:szCs w:val="19"/>
                      </w:rPr>
                    </w:pPr>
                    <w:r>
                      <w:rPr>
                        <w:color w:val="000000"/>
                        <w:spacing w:val="0"/>
                        <w:w w:val="100"/>
                        <w:position w:val="0"/>
                        <w:sz w:val="16"/>
                        <w:szCs w:val="16"/>
                      </w:rPr>
                      <w:t>章第二语富/外语■教学法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920750</wp:posOffset>
              </wp:positionH>
              <wp:positionV relativeFrom="page">
                <wp:posOffset>874395</wp:posOffset>
              </wp:positionV>
              <wp:extent cx="4398010" cy="0"/>
              <wp:effectExtent l="0" t="0" r="0" b="0"/>
              <wp:wrapNone/>
              <wp:docPr id="33" name="Shape 3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3" o:spid="_x0000_s1026" o:spt="32" type="#_x0000_t32" style="position:absolute;left:0pt;margin-left:72.5pt;margin-top:68.85pt;height:0pt;width:346.3pt;mso-position-horizontal-relative:page;mso-position-vertical-relative:page;z-index:-503315456;mso-width-relative:page;mso-height-relative:page;" filled="f" stroked="t" coordsize="21600,21600" o:gfxdata="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GJnqdcAAAALAQAADwAAAAAAAAABACAAAAAiAAAAZHJzL2Rvd25yZXYu&#10;eG1sUEsBAhQAFAAAAAgAh07iQK6bCcKKAQAADgMAAA4AAAAAAAAAAQAgAAAAJgEAAGRycy9lMm9E&#10;b2MueG1sUEsFBgAAAAAGAAYAWQEAACIFAAAAAA==&#10;">
              <v:fill on="f" focussize="0,0"/>
              <v:stroke weight="1pt" color="#FFFFFF" joinstyle="round"/>
              <v:imagedata o:title=""/>
              <o:lock v:ext="edit" aspectratio="f"/>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688340</wp:posOffset>
              </wp:positionV>
              <wp:extent cx="1228090" cy="88265"/>
              <wp:effectExtent l="0" t="0" r="0" b="0"/>
              <wp:wrapNone/>
              <wp:docPr id="339" name="Shape 339"/>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72</w:t>
                          </w:r>
                          <w:r>
                            <w:rPr>
                              <w:color w:val="000000"/>
                              <w:spacing w:val="0"/>
                              <w:w w:val="100"/>
                              <w:position w:val="0"/>
                            </w:rPr>
                            <w:t>片外汉语歎学法</w:t>
                          </w:r>
                        </w:p>
                      </w:txbxContent>
                    </wps:txbx>
                    <wps:bodyPr wrap="none" lIns="0" tIns="0" rIns="0" bIns="0">
                      <a:spAutoFit/>
                    </wps:bodyPr>
                  </wps:wsp>
                </a:graphicData>
              </a:graphic>
            </wp:anchor>
          </w:drawing>
        </mc:Choice>
        <mc:Fallback>
          <w:pict>
            <v:shape id="Shape 339" o:spid="_x0000_s1026" o:spt="202" type="#_x0000_t202" style="position:absolute;left:0pt;margin-left:73.75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3bUYH1wAAAAsBAAAPAAAAAAAAAAEAIAAAACIAAABkcnMvZG93&#10;bnJldi54bWxQSwECFAAUAAAACACHTuJA7Hn7Ro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72</w:t>
                    </w:r>
                    <w:r>
                      <w:rPr>
                        <w:color w:val="000000"/>
                        <w:spacing w:val="0"/>
                        <w:w w:val="100"/>
                        <w:position w:val="0"/>
                      </w:rPr>
                      <w:t>片外汉语歎学法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860425</wp:posOffset>
              </wp:positionV>
              <wp:extent cx="4401185" cy="0"/>
              <wp:effectExtent l="0" t="0" r="0" b="0"/>
              <wp:wrapNone/>
              <wp:docPr id="341" name="Shape 34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41" o:spid="_x0000_s1026" o:spt="32" type="#_x0000_t32" style="position:absolute;left:0pt;margin-left:71.1pt;margin-top:67.75pt;height:0pt;width:346.55pt;mso-position-horizontal-relative:page;mso-position-vertical-relative:page;z-index:-503315456;mso-width-relative:page;mso-height-relative:page;" filled="f" stroked="t" coordsize="21600,21600" o:gfxdata="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afQz21wAAAAsBAAAPAAAAAAAAAAEAIAAAACIAAABkcnMvZG93bnJl&#10;di54bWxQSwECFAAUAAAACACHTuJA1TdfdYwBAAAQAwAADgAAAAAAAAABACAAAAAmAQAAZHJzL2Uy&#10;b0RvYy54bWxQSwUGAAAAAAYABgBZAQAAJAUAAAAA&#10;">
              <v:fill on="f" focussize="0,0"/>
              <v:stroke weight="1pt" color="#FFFFFF" joinstyle="round"/>
              <v:imagedata o:title=""/>
              <o:lock v:ext="edit" aspectratio="f"/>
            </v:shape>
          </w:pict>
        </mc:Fallback>
      </mc:AlternateConten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3929380</wp:posOffset>
              </wp:positionH>
              <wp:positionV relativeFrom="page">
                <wp:posOffset>681990</wp:posOffset>
              </wp:positionV>
              <wp:extent cx="1334770" cy="94615"/>
              <wp:effectExtent l="0" t="0" r="0" b="0"/>
              <wp:wrapNone/>
              <wp:docPr id="342" name="Shape 342"/>
              <wp:cNvGraphicFramePr/>
              <a:graphic xmlns:a="http://schemas.openxmlformats.org/drawingml/2006/main">
                <a:graphicData uri="http://schemas.microsoft.com/office/word/2010/wordprocessingShape">
                  <wps:wsp>
                    <wps:cNvSpPr txBox="1"/>
                    <wps:spPr>
                      <a:xfrm>
                        <a:off x="0" y="0"/>
                        <a:ext cx="13347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9"/>
                              <w:szCs w:val="19"/>
                              <w:lang w:val="en-US" w:eastAsia="en-US" w:bidi="en-US"/>
                            </w:rPr>
                            <w:t>nr</w:t>
                          </w:r>
                          <w:r>
                            <w:rPr>
                              <w:color w:val="000000"/>
                              <w:spacing w:val="0"/>
                              <w:w w:val="100"/>
                              <w:position w:val="0"/>
                              <w:sz w:val="16"/>
                              <w:szCs w:val="16"/>
                            </w:rPr>
                            <w:t>章败拳大</w:t>
                          </w:r>
                          <w:r>
                            <w:rPr>
                              <w:rFonts w:ascii="Times New Roman" w:hAnsi="Times New Roman" w:eastAsia="Times New Roman" w:cs="Times New Roman"/>
                              <w:b/>
                              <w:bCs/>
                              <w:color w:val="000000"/>
                              <w:spacing w:val="0"/>
                              <w:w w:val="100"/>
                              <w:position w:val="0"/>
                              <w:sz w:val="19"/>
                              <w:szCs w:val="19"/>
                              <w:lang w:val="en-US" w:eastAsia="en-US" w:bidi="en-US"/>
                            </w:rPr>
                            <w:t>st</w:t>
                          </w:r>
                          <w:r>
                            <w:rPr>
                              <w:rFonts w:ascii="Times New Roman" w:hAnsi="Times New Roman" w:eastAsia="Times New Roman" w:cs="Times New Roman"/>
                              <w:b/>
                              <w:bCs/>
                              <w:color w:val="000000"/>
                              <w:spacing w:val="0"/>
                              <w:w w:val="100"/>
                              <w:position w:val="0"/>
                              <w:sz w:val="19"/>
                              <w:szCs w:val="19"/>
                            </w:rPr>
                            <w:t>71</w:t>
                          </w:r>
                        </w:p>
                      </w:txbxContent>
                    </wps:txbx>
                    <wps:bodyPr wrap="none" lIns="0" tIns="0" rIns="0" bIns="0">
                      <a:spAutoFit/>
                    </wps:bodyPr>
                  </wps:wsp>
                </a:graphicData>
              </a:graphic>
            </wp:anchor>
          </w:drawing>
        </mc:Choice>
        <mc:Fallback>
          <w:pict>
            <v:shape id="Shape 342" o:spid="_x0000_s1026" o:spt="202" type="#_x0000_t202" style="position:absolute;left:0pt;margin-left:309.4pt;margin-top:53.7pt;height:7.45pt;width:105.1pt;mso-position-horizontal-relative:page;mso-position-vertical-relative:page;mso-wrap-style:none;z-index:-440400896;mso-width-relative:page;mso-height-relative:page;" filled="f" stroked="f" coordsize="21600,21600" o:gfxdata="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2ivNw1wAAAAsBAAAPAAAAAAAAAAEAIAAAACIAAABkcnMvZG93&#10;bnJldi54bWxQSwECFAAUAAAACACHTuJAf+aoy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9"/>
                        <w:szCs w:val="19"/>
                        <w:lang w:val="en-US" w:eastAsia="en-US" w:bidi="en-US"/>
                      </w:rPr>
                      <w:t>nr</w:t>
                    </w:r>
                    <w:r>
                      <w:rPr>
                        <w:color w:val="000000"/>
                        <w:spacing w:val="0"/>
                        <w:w w:val="100"/>
                        <w:position w:val="0"/>
                        <w:sz w:val="16"/>
                        <w:szCs w:val="16"/>
                      </w:rPr>
                      <w:t>章败拳大</w:t>
                    </w:r>
                    <w:r>
                      <w:rPr>
                        <w:rFonts w:ascii="Times New Roman" w:hAnsi="Times New Roman" w:eastAsia="Times New Roman" w:cs="Times New Roman"/>
                        <w:b/>
                        <w:bCs/>
                        <w:color w:val="000000"/>
                        <w:spacing w:val="0"/>
                        <w:w w:val="100"/>
                        <w:position w:val="0"/>
                        <w:sz w:val="19"/>
                        <w:szCs w:val="19"/>
                        <w:lang w:val="en-US" w:eastAsia="en-US" w:bidi="en-US"/>
                      </w:rPr>
                      <w:t>st</w:t>
                    </w:r>
                    <w:r>
                      <w:rPr>
                        <w:rFonts w:ascii="Times New Roman" w:hAnsi="Times New Roman" w:eastAsia="Times New Roman" w:cs="Times New Roman"/>
                        <w:b/>
                        <w:bCs/>
                        <w:color w:val="000000"/>
                        <w:spacing w:val="0"/>
                        <w:w w:val="100"/>
                        <w:position w:val="0"/>
                        <w:sz w:val="19"/>
                        <w:szCs w:val="19"/>
                      </w:rPr>
                      <w:t>71</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911860</wp:posOffset>
              </wp:positionH>
              <wp:positionV relativeFrom="page">
                <wp:posOffset>861695</wp:posOffset>
              </wp:positionV>
              <wp:extent cx="4401185" cy="0"/>
              <wp:effectExtent l="0" t="0" r="0" b="0"/>
              <wp:wrapNone/>
              <wp:docPr id="344" name="Shape 34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44" o:spid="_x0000_s1026" o:spt="32" type="#_x0000_t32" style="position:absolute;left:0pt;margin-left:71.8pt;margin-top:67.85pt;height:0pt;width:346.55pt;mso-position-horizontal-relative:page;mso-position-vertical-relative:page;z-index:-503315456;mso-width-relative:page;mso-height-relative:page;" filled="f" stroked="t" coordsize="21600,21600" o:gfxdata="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Sv2LbWAAAACwEAAA8AAAAAAAAAAQAgAAAAIgAAAGRycy9kb3ducmV2&#10;LnhtbFBLAQIUABQAAAAIAIdO4kC3v3VG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931545</wp:posOffset>
              </wp:positionH>
              <wp:positionV relativeFrom="page">
                <wp:posOffset>688340</wp:posOffset>
              </wp:positionV>
              <wp:extent cx="1231265" cy="88265"/>
              <wp:effectExtent l="0" t="0" r="0" b="0"/>
              <wp:wrapNone/>
              <wp:docPr id="345" name="Shape 345"/>
              <wp:cNvGraphicFramePr/>
              <a:graphic xmlns:a="http://schemas.openxmlformats.org/drawingml/2006/main">
                <a:graphicData uri="http://schemas.microsoft.com/office/word/2010/wordprocessingShape">
                  <wps:wsp>
                    <wps:cNvSpPr txBox="1"/>
                    <wps:spPr>
                      <a:xfrm>
                        <a:off x="0" y="0"/>
                        <a:ext cx="123126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74</w:t>
                          </w:r>
                          <w:r>
                            <w:rPr>
                              <w:color w:val="000000"/>
                              <w:spacing w:val="0"/>
                              <w:w w:val="100"/>
                              <w:position w:val="0"/>
                            </w:rPr>
                            <w:t>对外汉语孝誌</w:t>
                          </w:r>
                        </w:p>
                      </w:txbxContent>
                    </wps:txbx>
                    <wps:bodyPr wrap="none" lIns="0" tIns="0" rIns="0" bIns="0">
                      <a:spAutoFit/>
                    </wps:bodyPr>
                  </wps:wsp>
                </a:graphicData>
              </a:graphic>
            </wp:anchor>
          </w:drawing>
        </mc:Choice>
        <mc:Fallback>
          <w:pict>
            <v:shape id="Shape 345" o:spid="_x0000_s1026" o:spt="202" type="#_x0000_t202" style="position:absolute;left:0pt;margin-left:73.35pt;margin-top:54.2pt;height:6.95pt;width:96.95pt;mso-position-horizontal-relative:page;mso-position-vertical-relative:page;mso-wrap-style:none;z-index:-440400896;mso-width-relative:page;mso-height-relative:page;" filled="f" stroked="f" coordsize="21600,21600" o:gfxdata="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D0oKmNYAAAALAQAADwAAAAAAAAABACAAAAAiAAAAZHJzL2Rvd25y&#10;ZXYueG1sUEsBAhQAFAAAAAgAh07iQLZbNeeOAQAAJQ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74</w:t>
                    </w:r>
                    <w:r>
                      <w:rPr>
                        <w:color w:val="000000"/>
                        <w:spacing w:val="0"/>
                        <w:w w:val="100"/>
                        <w:position w:val="0"/>
                      </w:rPr>
                      <w:t>对外汉语孝誌</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901065</wp:posOffset>
              </wp:positionH>
              <wp:positionV relativeFrom="page">
                <wp:posOffset>860425</wp:posOffset>
              </wp:positionV>
              <wp:extent cx="4395470" cy="0"/>
              <wp:effectExtent l="0" t="0" r="0" b="0"/>
              <wp:wrapNone/>
              <wp:docPr id="347" name="Shape 347"/>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347" o:spid="_x0000_s1026" o:spt="32" type="#_x0000_t32" style="position:absolute;left:0pt;margin-left:70.95pt;margin-top:67.75pt;height:0pt;width:346.1pt;mso-position-horizontal-relative:page;mso-position-vertical-relative:page;z-index:-503315456;mso-width-relative:page;mso-height-relative:page;" filled="f" stroked="t" coordsize="21600,21600" o:gfxdata="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EPx/l1wAAAAsBAAAPAAAAAAAAAAEAIAAAACIAAABkcnMvZG93bnJl&#10;di54bWxQSwECFAAUAAAACACHTuJA6otPF4wBAAAQAwAADgAAAAAAAAABACAAAAAmAQAAZHJzL2Uy&#10;b0RvYy54bWxQSwUGAAAAAAYABgBZAQAAJAUAAAAA&#10;">
              <v:fill on="f" focussize="0,0"/>
              <v:stroke weight="1pt" color="#FFFFFF" joinstyle="round"/>
              <v:imagedata o:title=""/>
              <o:lock v:ext="edit" aspectratio="f"/>
            </v:shape>
          </w:pict>
        </mc:Fallback>
      </mc:AlternateConten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931545</wp:posOffset>
              </wp:positionH>
              <wp:positionV relativeFrom="page">
                <wp:posOffset>688340</wp:posOffset>
              </wp:positionV>
              <wp:extent cx="1231265" cy="88265"/>
              <wp:effectExtent l="0" t="0" r="0" b="0"/>
              <wp:wrapNone/>
              <wp:docPr id="348" name="Shape 348"/>
              <wp:cNvGraphicFramePr/>
              <a:graphic xmlns:a="http://schemas.openxmlformats.org/drawingml/2006/main">
                <a:graphicData uri="http://schemas.microsoft.com/office/word/2010/wordprocessingShape">
                  <wps:wsp>
                    <wps:cNvSpPr txBox="1"/>
                    <wps:spPr>
                      <a:xfrm>
                        <a:off x="0" y="0"/>
                        <a:ext cx="123126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74</w:t>
                          </w:r>
                          <w:r>
                            <w:rPr>
                              <w:color w:val="000000"/>
                              <w:spacing w:val="0"/>
                              <w:w w:val="100"/>
                              <w:position w:val="0"/>
                            </w:rPr>
                            <w:t>对外汉语孝誌</w:t>
                          </w:r>
                        </w:p>
                      </w:txbxContent>
                    </wps:txbx>
                    <wps:bodyPr wrap="none" lIns="0" tIns="0" rIns="0" bIns="0">
                      <a:spAutoFit/>
                    </wps:bodyPr>
                  </wps:wsp>
                </a:graphicData>
              </a:graphic>
            </wp:anchor>
          </w:drawing>
        </mc:Choice>
        <mc:Fallback>
          <w:pict>
            <v:shape id="Shape 348" o:spid="_x0000_s1026" o:spt="202" type="#_x0000_t202" style="position:absolute;left:0pt;margin-left:73.35pt;margin-top:54.2pt;height:6.95pt;width:96.95pt;mso-position-horizontal-relative:page;mso-position-vertical-relative:page;mso-wrap-style:none;z-index:-440400896;mso-width-relative:page;mso-height-relative:page;" filled="f" stroked="f" coordsize="21600,21600" o:gfxdata="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A9KCpjWAAAACwEAAA8AAAAAAAAAAQAgAAAAIgAAAGRycy9kb3du&#10;cmV2LnhtbFBLAQIUABQAAAAIAIdO4kACG+LP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74</w:t>
                    </w:r>
                    <w:r>
                      <w:rPr>
                        <w:color w:val="000000"/>
                        <w:spacing w:val="0"/>
                        <w:w w:val="100"/>
                        <w:position w:val="0"/>
                      </w:rPr>
                      <w:t>对外汉语孝誌</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901065</wp:posOffset>
              </wp:positionH>
              <wp:positionV relativeFrom="page">
                <wp:posOffset>860425</wp:posOffset>
              </wp:positionV>
              <wp:extent cx="4395470" cy="0"/>
              <wp:effectExtent l="0" t="0" r="0" b="0"/>
              <wp:wrapNone/>
              <wp:docPr id="350" name="Shape 350"/>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350" o:spid="_x0000_s1026" o:spt="32" type="#_x0000_t32" style="position:absolute;left:0pt;margin-left:70.95pt;margin-top:67.75pt;height:0pt;width:346.1pt;mso-position-horizontal-relative:page;mso-position-vertical-relative:page;z-index:-503315456;mso-width-relative:page;mso-height-relative:page;" filled="f" stroked="t" coordsize="21600,21600" o:gfxdata="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EPx/l1wAAAAsBAAAPAAAAAAAAAAEAIAAAACIAAABkcnMvZG93bnJl&#10;di54bWxQSwECFAAUAAAACACHTuJA76Zyr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3918585</wp:posOffset>
              </wp:positionH>
              <wp:positionV relativeFrom="page">
                <wp:posOffset>685165</wp:posOffset>
              </wp:positionV>
              <wp:extent cx="1341120" cy="91440"/>
              <wp:effectExtent l="0" t="0" r="0" b="0"/>
              <wp:wrapNone/>
              <wp:docPr id="351" name="Shape 351"/>
              <wp:cNvGraphicFramePr/>
              <a:graphic xmlns:a="http://schemas.openxmlformats.org/drawingml/2006/main">
                <a:graphicData uri="http://schemas.microsoft.com/office/word/2010/wordprocessingShape">
                  <wps:wsp>
                    <wps:cNvSpPr txBox="1"/>
                    <wps:spPr>
                      <a:xfrm>
                        <a:off x="0" y="0"/>
                        <a:ext cx="134112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弟四章</w:t>
                          </w:r>
                          <w:r>
                            <w:rPr>
                              <w:color w:val="000000"/>
                              <w:spacing w:val="0"/>
                              <w:w w:val="100"/>
                              <w:position w:val="0"/>
                              <w:sz w:val="16"/>
                              <w:szCs w:val="16"/>
                            </w:rPr>
                            <w:t>數季大</w:t>
                          </w:r>
                          <w:r>
                            <w:rPr>
                              <w:color w:val="000000"/>
                              <w:spacing w:val="0"/>
                              <w:w w:val="100"/>
                              <w:position w:val="0"/>
                              <w:sz w:val="16"/>
                              <w:szCs w:val="16"/>
                              <w:lang w:val="en-US" w:eastAsia="en-US" w:bidi="en-US"/>
                            </w:rPr>
                            <w:t>ffl!</w:t>
                          </w:r>
                          <w:r>
                            <w:rPr>
                              <w:rFonts w:ascii="Times New Roman" w:hAnsi="Times New Roman" w:eastAsia="Times New Roman" w:cs="Times New Roman"/>
                              <w:b/>
                              <w:bCs/>
                              <w:color w:val="000000"/>
                              <w:spacing w:val="0"/>
                              <w:w w:val="100"/>
                              <w:position w:val="0"/>
                              <w:sz w:val="19"/>
                              <w:szCs w:val="19"/>
                              <w:lang w:val="en-US" w:eastAsia="en-US" w:bidi="en-US"/>
                            </w:rPr>
                            <w:t>73</w:t>
                          </w:r>
                        </w:p>
                      </w:txbxContent>
                    </wps:txbx>
                    <wps:bodyPr wrap="none" lIns="0" tIns="0" rIns="0" bIns="0">
                      <a:spAutoFit/>
                    </wps:bodyPr>
                  </wps:wsp>
                </a:graphicData>
              </a:graphic>
            </wp:anchor>
          </w:drawing>
        </mc:Choice>
        <mc:Fallback>
          <w:pict>
            <v:shape id="Shape 351" o:spid="_x0000_s1026" o:spt="202" type="#_x0000_t202" style="position:absolute;left:0pt;margin-left:308.55pt;margin-top:53.95pt;height:7.2pt;width:105.6pt;mso-position-horizontal-relative:page;mso-position-vertical-relative:page;mso-wrap-style:none;z-index:-440400896;mso-width-relative:page;mso-height-relative:page;" filled="f" stroked="f" coordsize="21600,21600" o:gfxdata="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KSfCzWAAAACwEAAA8AAAAAAAAAAQAgAAAAIgAAAGRycy9kb3du&#10;cmV2LnhtbFBLAQIUABQAAAAIAIdO4kBXIU5J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弟四章</w:t>
                    </w:r>
                    <w:r>
                      <w:rPr>
                        <w:color w:val="000000"/>
                        <w:spacing w:val="0"/>
                        <w:w w:val="100"/>
                        <w:position w:val="0"/>
                        <w:sz w:val="16"/>
                        <w:szCs w:val="16"/>
                      </w:rPr>
                      <w:t>數季大</w:t>
                    </w:r>
                    <w:r>
                      <w:rPr>
                        <w:color w:val="000000"/>
                        <w:spacing w:val="0"/>
                        <w:w w:val="100"/>
                        <w:position w:val="0"/>
                        <w:sz w:val="16"/>
                        <w:szCs w:val="16"/>
                        <w:lang w:val="en-US" w:eastAsia="en-US" w:bidi="en-US"/>
                      </w:rPr>
                      <w:t>ffl!</w:t>
                    </w:r>
                    <w:r>
                      <w:rPr>
                        <w:rFonts w:ascii="Times New Roman" w:hAnsi="Times New Roman" w:eastAsia="Times New Roman" w:cs="Times New Roman"/>
                        <w:b/>
                        <w:bCs/>
                        <w:color w:val="000000"/>
                        <w:spacing w:val="0"/>
                        <w:w w:val="100"/>
                        <w:position w:val="0"/>
                        <w:sz w:val="19"/>
                        <w:szCs w:val="19"/>
                        <w:lang w:val="en-US" w:eastAsia="en-US" w:bidi="en-US"/>
                      </w:rPr>
                      <w:t>73</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863600</wp:posOffset>
              </wp:positionV>
              <wp:extent cx="4398010" cy="0"/>
              <wp:effectExtent l="0" t="0" r="0" b="0"/>
              <wp:wrapNone/>
              <wp:docPr id="353" name="Shape 35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53" o:spid="_x0000_s1026" o:spt="32" type="#_x0000_t32" style="position:absolute;left:0pt;margin-left:71.2pt;margin-top:68pt;height:0pt;width:346.3pt;mso-position-horizontal-relative:page;mso-position-vertical-relative:page;z-index:-503315456;mso-width-relative:page;mso-height-relative:page;" filled="f" stroked="t" coordsize="21600,21600" o:gfxdata="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aR+HdUAAAALAQAADwAAAAAAAAABACAAAAAiAAAAZHJzL2Rvd25yZXYu&#10;eG1sUEsBAhQAFAAAAAgAh07iQEqBceO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675005</wp:posOffset>
              </wp:positionV>
              <wp:extent cx="1231265" cy="85090"/>
              <wp:effectExtent l="0" t="0" r="0" b="0"/>
              <wp:wrapNone/>
              <wp:docPr id="354" name="Shape 354"/>
              <wp:cNvGraphicFramePr/>
              <a:graphic xmlns:a="http://schemas.openxmlformats.org/drawingml/2006/main">
                <a:graphicData uri="http://schemas.microsoft.com/office/word/2010/wordprocessingShape">
                  <wps:wsp>
                    <wps:cNvSpPr txBox="1"/>
                    <wps:spPr>
                      <a:xfrm>
                        <a:off x="0" y="0"/>
                        <a:ext cx="1231265"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78</w:t>
                          </w:r>
                          <w:r>
                            <w:rPr>
                              <w:color w:val="000000"/>
                              <w:spacing w:val="0"/>
                              <w:w w:val="100"/>
                              <w:position w:val="0"/>
                            </w:rPr>
                            <w:t>对外汉矯教学法</w:t>
                          </w:r>
                        </w:p>
                      </w:txbxContent>
                    </wps:txbx>
                    <wps:bodyPr wrap="none" lIns="0" tIns="0" rIns="0" bIns="0">
                      <a:spAutoFit/>
                    </wps:bodyPr>
                  </wps:wsp>
                </a:graphicData>
              </a:graphic>
            </wp:anchor>
          </w:drawing>
        </mc:Choice>
        <mc:Fallback>
          <w:pict>
            <v:shape id="Shape 354" o:spid="_x0000_s1026" o:spt="202" type="#_x0000_t202" style="position:absolute;left:0pt;margin-left:74pt;margin-top:53.15pt;height:6.7pt;width:96.95pt;mso-position-horizontal-relative:page;mso-position-vertical-relative:page;mso-wrap-style:none;z-index:-440400896;mso-width-relative:page;mso-height-relative:page;" filled="f" stroked="f" coordsize="21600,21600" o:gfxdata="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OhbL/XAAAACwEAAA8AAAAAAAAAAQAgAAAAIgAAAGRycy9k&#10;b3ducmV2LnhtbFBLAQIUABQAAAAIAIdO4kDF61hAkQEAACU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78</w:t>
                    </w:r>
                    <w:r>
                      <w:rPr>
                        <w:color w:val="000000"/>
                        <w:spacing w:val="0"/>
                        <w:w w:val="100"/>
                        <w:position w:val="0"/>
                      </w:rPr>
                      <w:t>对外汉矯教学法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843915</wp:posOffset>
              </wp:positionV>
              <wp:extent cx="4398010" cy="0"/>
              <wp:effectExtent l="0" t="0" r="0" b="0"/>
              <wp:wrapNone/>
              <wp:docPr id="356" name="Shape 35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56" o:spid="_x0000_s1026" o:spt="32" type="#_x0000_t32" style="position:absolute;left:0pt;margin-left:71.6pt;margin-top:66.45pt;height:0pt;width:346.3pt;mso-position-horizontal-relative:page;mso-position-vertical-relative:page;z-index:-503315456;mso-width-relative:page;mso-height-relative:page;" filled="f" stroked="t" coordsize="21600,21600" o:gfxdata="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kpJDXXAAAACwEAAA8AAAAAAAAAAQAgAAAAIgAAAGRycy9kb3ducmV2&#10;LnhtbFBLAQIUABQAAAAIAIdO4kAoCVvQ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675005</wp:posOffset>
              </wp:positionV>
              <wp:extent cx="1231265" cy="85090"/>
              <wp:effectExtent l="0" t="0" r="0" b="0"/>
              <wp:wrapNone/>
              <wp:docPr id="357" name="Shape 357"/>
              <wp:cNvGraphicFramePr/>
              <a:graphic xmlns:a="http://schemas.openxmlformats.org/drawingml/2006/main">
                <a:graphicData uri="http://schemas.microsoft.com/office/word/2010/wordprocessingShape">
                  <wps:wsp>
                    <wps:cNvSpPr txBox="1"/>
                    <wps:spPr>
                      <a:xfrm>
                        <a:off x="0" y="0"/>
                        <a:ext cx="1231265"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78</w:t>
                          </w:r>
                          <w:r>
                            <w:rPr>
                              <w:color w:val="000000"/>
                              <w:spacing w:val="0"/>
                              <w:w w:val="100"/>
                              <w:position w:val="0"/>
                            </w:rPr>
                            <w:t>对外汉矯教学法</w:t>
                          </w:r>
                        </w:p>
                      </w:txbxContent>
                    </wps:txbx>
                    <wps:bodyPr wrap="none" lIns="0" tIns="0" rIns="0" bIns="0">
                      <a:spAutoFit/>
                    </wps:bodyPr>
                  </wps:wsp>
                </a:graphicData>
              </a:graphic>
            </wp:anchor>
          </w:drawing>
        </mc:Choice>
        <mc:Fallback>
          <w:pict>
            <v:shape id="Shape 357" o:spid="_x0000_s1026" o:spt="202" type="#_x0000_t202" style="position:absolute;left:0pt;margin-left:74pt;margin-top:53.15pt;height:6.7pt;width:96.95pt;mso-position-horizontal-relative:page;mso-position-vertical-relative:page;mso-wrap-style:none;z-index:-440400896;mso-width-relative:page;mso-height-relative:page;" filled="f" stroked="f" coordsize="21600,21600" o:gfxdata="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OhbL/XAAAACwEAAA8AAAAAAAAAAQAgAAAAIgAAAGRycy9k&#10;b3ducmV2LnhtbFBLAQIUABQAAAAIAIdO4kBaj2SYkQEAACU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78</w:t>
                    </w:r>
                    <w:r>
                      <w:rPr>
                        <w:color w:val="000000"/>
                        <w:spacing w:val="0"/>
                        <w:w w:val="100"/>
                        <w:position w:val="0"/>
                      </w:rPr>
                      <w:t>对外汉矯教学法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843915</wp:posOffset>
              </wp:positionV>
              <wp:extent cx="4398010" cy="0"/>
              <wp:effectExtent l="0" t="0" r="0" b="0"/>
              <wp:wrapNone/>
              <wp:docPr id="359" name="Shape 35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59" o:spid="_x0000_s1026" o:spt="32" type="#_x0000_t32" style="position:absolute;left:0pt;margin-left:71.6pt;margin-top:66.45pt;height:0pt;width:346.3pt;mso-position-horizontal-relative:page;mso-position-vertical-relative:page;z-index:-503315456;mso-width-relative:page;mso-height-relative:page;" filled="f" stroked="t" coordsize="21600,21600" o:gfxdata="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pKSQ11wAAAAsBAAAPAAAAAAAAAAEAIAAAACIAAABkcnMvZG93bnJl&#10;di54bWxQSwECFAAUAAAACACHTuJAjpEkhYwBAAAQAwAADgAAAAAAAAABACAAAAAmAQAAZHJzL2Uy&#10;b0RvYy54bWxQSwUGAAAAAAYABgBZAQAAJAUAAAAA&#10;">
              <v:fill on="f" focussize="0,0"/>
              <v:stroke weight="1pt" color="#FFFFFF" joinstyle="round"/>
              <v:imagedata o:title=""/>
              <o:lock v:ext="edit" aspectratio="f"/>
            </v:shape>
          </w:pict>
        </mc:Fallback>
      </mc:AlternateConten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3913505</wp:posOffset>
              </wp:positionH>
              <wp:positionV relativeFrom="page">
                <wp:posOffset>666115</wp:posOffset>
              </wp:positionV>
              <wp:extent cx="1344295" cy="91440"/>
              <wp:effectExtent l="0" t="0" r="0" b="0"/>
              <wp:wrapNone/>
              <wp:docPr id="360" name="Shape 360"/>
              <wp:cNvGraphicFramePr/>
              <a:graphic xmlns:a="http://schemas.openxmlformats.org/drawingml/2006/main">
                <a:graphicData uri="http://schemas.microsoft.com/office/word/2010/wordprocessingShape">
                  <wps:wsp>
                    <wps:cNvSpPr txBox="1"/>
                    <wps:spPr>
                      <a:xfrm>
                        <a:off x="0" y="0"/>
                        <a:ext cx="134429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華五章數学常</w:t>
                          </w:r>
                          <w:r>
                            <w:rPr>
                              <w:rFonts w:ascii="Times New Roman" w:hAnsi="Times New Roman" w:eastAsia="Times New Roman" w:cs="Times New Roman"/>
                              <w:b/>
                              <w:bCs/>
                              <w:color w:val="000000"/>
                              <w:spacing w:val="0"/>
                              <w:w w:val="100"/>
                              <w:position w:val="0"/>
                              <w:sz w:val="19"/>
                              <w:szCs w:val="19"/>
                              <w:lang w:val="en-US" w:eastAsia="en-US" w:bidi="en-US"/>
                            </w:rPr>
                            <w:t>SC</w:t>
                          </w:r>
                          <w:r>
                            <w:rPr>
                              <w:rFonts w:ascii="Times New Roman" w:hAnsi="Times New Roman" w:eastAsia="Times New Roman" w:cs="Times New Roman"/>
                              <w:b/>
                              <w:bCs/>
                              <w:color w:val="000000"/>
                              <w:spacing w:val="0"/>
                              <w:w w:val="100"/>
                              <w:position w:val="0"/>
                              <w:sz w:val="19"/>
                              <w:szCs w:val="19"/>
                            </w:rPr>
                            <w:t>77</w:t>
                          </w:r>
                        </w:p>
                      </w:txbxContent>
                    </wps:txbx>
                    <wps:bodyPr wrap="none" lIns="0" tIns="0" rIns="0" bIns="0">
                      <a:spAutoFit/>
                    </wps:bodyPr>
                  </wps:wsp>
                </a:graphicData>
              </a:graphic>
            </wp:anchor>
          </w:drawing>
        </mc:Choice>
        <mc:Fallback>
          <w:pict>
            <v:shape id="Shape 360" o:spid="_x0000_s1026" o:spt="202" type="#_x0000_t202" style="position:absolute;left:0pt;margin-left:308.15pt;margin-top:52.45pt;height:7.2pt;width:105.85pt;mso-position-horizontal-relative:page;mso-position-vertical-relative:page;mso-wrap-style:none;z-index:-440400896;mso-width-relative:page;mso-height-relative:page;" filled="f" stroked="f" coordsize="21600,21600" o:gfxdata="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6rDMvNcAAAALAQAADwAAAAAAAAABACAAAAAiAAAAZHJzL2Rv&#10;d25yZXYueG1sUEsBAhQAFAAAAAgAh07iQIi0M3i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華五章數学常</w:t>
                    </w:r>
                    <w:r>
                      <w:rPr>
                        <w:rFonts w:ascii="Times New Roman" w:hAnsi="Times New Roman" w:eastAsia="Times New Roman" w:cs="Times New Roman"/>
                        <w:b/>
                        <w:bCs/>
                        <w:color w:val="000000"/>
                        <w:spacing w:val="0"/>
                        <w:w w:val="100"/>
                        <w:position w:val="0"/>
                        <w:sz w:val="19"/>
                        <w:szCs w:val="19"/>
                        <w:lang w:val="en-US" w:eastAsia="en-US" w:bidi="en-US"/>
                      </w:rPr>
                      <w:t>SC</w:t>
                    </w:r>
                    <w:r>
                      <w:rPr>
                        <w:rFonts w:ascii="Times New Roman" w:hAnsi="Times New Roman" w:eastAsia="Times New Roman" w:cs="Times New Roman"/>
                        <w:b/>
                        <w:bCs/>
                        <w:color w:val="000000"/>
                        <w:spacing w:val="0"/>
                        <w:w w:val="100"/>
                        <w:position w:val="0"/>
                        <w:sz w:val="19"/>
                        <w:szCs w:val="19"/>
                      </w:rPr>
                      <w:t>77</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895985</wp:posOffset>
              </wp:positionH>
              <wp:positionV relativeFrom="page">
                <wp:posOffset>842645</wp:posOffset>
              </wp:positionV>
              <wp:extent cx="4404360" cy="0"/>
              <wp:effectExtent l="0" t="0" r="0" b="0"/>
              <wp:wrapNone/>
              <wp:docPr id="362" name="Shape 362"/>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362" o:spid="_x0000_s1026" o:spt="32" type="#_x0000_t32" style="position:absolute;left:0pt;margin-left:70.55pt;margin-top:66.35pt;height:0pt;width:346.8pt;mso-position-horizontal-relative:page;mso-position-vertical-relative:page;z-index:-503315456;mso-width-relative:page;mso-height-relative:page;" filled="f" stroked="t" coordsize="21600,21600" o:gfxdata="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ZQ08dYAAAALAQAADwAAAAAAAAABACAAAAAiAAAAZHJzL2Rvd25yZXYu&#10;eG1sUEsBAhQAFAAAAAgAh07iQMo/63y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3533140</wp:posOffset>
              </wp:positionH>
              <wp:positionV relativeFrom="page">
                <wp:posOffset>702310</wp:posOffset>
              </wp:positionV>
              <wp:extent cx="1740535" cy="91440"/>
              <wp:effectExtent l="0" t="0" r="0" b="0"/>
              <wp:wrapNone/>
              <wp:docPr id="34" name="Shape 34"/>
              <wp:cNvGraphicFramePr/>
              <a:graphic xmlns:a="http://schemas.openxmlformats.org/drawingml/2006/main">
                <a:graphicData uri="http://schemas.microsoft.com/office/word/2010/wordprocessingShape">
                  <wps:wsp>
                    <wps:cNvSpPr txBox="1"/>
                    <wps:spPr>
                      <a:xfrm>
                        <a:off x="0" y="0"/>
                        <a:ext cx="1740535" cy="91440"/>
                      </a:xfrm>
                      <a:prstGeom prst="rect">
                        <a:avLst/>
                      </a:prstGeom>
                      <a:noFill/>
                    </wps:spPr>
                    <wps:txbx>
                      <w:txbxContent>
                        <w:p>
                          <w:pPr>
                            <w:pStyle w:val="33"/>
                            <w:keepNext w:val="0"/>
                            <w:keepLines w:val="0"/>
                            <w:widowControl w:val="0"/>
                            <w:shd w:val="clear" w:color="auto" w:fill="auto"/>
                            <w:tabs>
                              <w:tab w:val="right" w:pos="2702"/>
                            </w:tabs>
                            <w:bidi w:val="0"/>
                            <w:spacing w:before="0" w:after="0" w:line="240" w:lineRule="auto"/>
                            <w:ind w:left="0" w:right="0" w:firstLine="0"/>
                            <w:jc w:val="left"/>
                            <w:rPr>
                              <w:sz w:val="19"/>
                              <w:szCs w:val="19"/>
                            </w:rPr>
                          </w:pPr>
                          <w:r>
                            <w:rPr>
                              <w:color w:val="000000"/>
                              <w:spacing w:val="0"/>
                              <w:w w:val="100"/>
                              <w:position w:val="0"/>
                              <w:sz w:val="16"/>
                              <w:szCs w:val="16"/>
                            </w:rPr>
                            <w:t>章第二语富/外语■教学法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34" o:spid="_x0000_s1026" o:spt="202" type="#_x0000_t202" style="position:absolute;left:0pt;margin-left:278.2pt;margin-top:55.3pt;height:7.2pt;width:137.05pt;mso-position-horizontal-relative:page;mso-position-vertical-relative:page;z-index:-440400896;mso-width-relative:page;mso-height-relative:page;" filled="f" stroked="f" coordsize="21600,21600" o:gfxdata="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PJV3edcAAAALAQAADwAAAAAAAAABACAAAAAiAAAAZHJzL2Rvd25yZXYueG1s&#10;UEsBAhQAFAAAAAgAh07iQCFAeh6HAQAAFw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702"/>
                      </w:tabs>
                      <w:bidi w:val="0"/>
                      <w:spacing w:before="0" w:after="0" w:line="240" w:lineRule="auto"/>
                      <w:ind w:left="0" w:right="0" w:firstLine="0"/>
                      <w:jc w:val="left"/>
                      <w:rPr>
                        <w:sz w:val="19"/>
                        <w:szCs w:val="19"/>
                      </w:rPr>
                    </w:pPr>
                    <w:r>
                      <w:rPr>
                        <w:color w:val="000000"/>
                        <w:spacing w:val="0"/>
                        <w:w w:val="100"/>
                        <w:position w:val="0"/>
                        <w:sz w:val="16"/>
                        <w:szCs w:val="16"/>
                      </w:rPr>
                      <w:t>章第二语富/外语■教学法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920750</wp:posOffset>
              </wp:positionH>
              <wp:positionV relativeFrom="page">
                <wp:posOffset>874395</wp:posOffset>
              </wp:positionV>
              <wp:extent cx="4398010" cy="0"/>
              <wp:effectExtent l="0" t="0" r="0" b="0"/>
              <wp:wrapNone/>
              <wp:docPr id="36" name="Shape 3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6" o:spid="_x0000_s1026" o:spt="32" type="#_x0000_t32" style="position:absolute;left:0pt;margin-left:72.5pt;margin-top:68.85pt;height:0pt;width:346.3pt;mso-position-horizontal-relative:page;mso-position-vertical-relative:page;z-index:-503315456;mso-width-relative:page;mso-height-relative:page;" filled="f" stroked="t" coordsize="21600,21600" o:gfxdata="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GJnqdcAAAALAQAADwAAAAAAAAABACAAAAAiAAAAZHJzL2Rvd25yZXYu&#10;eG1sUEsBAhQAFAAAAAgAh07iQMktJ0WKAQAADgMAAA4AAAAAAAAAAQAgAAAAJgEAAGRycy9lMm9E&#10;b2MueG1sUEsFBgAAAAAGAAYAWQEAACIFAAAAAA==&#10;">
              <v:fill on="f" focussize="0,0"/>
              <v:stroke weight="1pt" color="#FFFFFF" joinstyle="round"/>
              <v:imagedata o:title=""/>
              <o:lock v:ext="edit" aspectratio="f"/>
            </v:shape>
          </w:pict>
        </mc:Fallback>
      </mc:AlternateConten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668655</wp:posOffset>
              </wp:positionV>
              <wp:extent cx="1228090" cy="88265"/>
              <wp:effectExtent l="0" t="0" r="0" b="0"/>
              <wp:wrapNone/>
              <wp:docPr id="363" name="Shape 363"/>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80</w:t>
                          </w:r>
                          <w:r>
                            <w:rPr>
                              <w:color w:val="000000"/>
                              <w:spacing w:val="0"/>
                              <w:w w:val="100"/>
                              <w:position w:val="0"/>
                            </w:rPr>
                            <w:t>対外</w:t>
                          </w:r>
                          <w:r>
                            <w:rPr>
                              <w:color w:val="000000"/>
                              <w:spacing w:val="0"/>
                              <w:w w:val="100"/>
                              <w:position w:val="0"/>
                              <w:lang w:val="zh-CN" w:eastAsia="zh-CN" w:bidi="zh-CN"/>
                            </w:rPr>
                            <w:t>汉语教</w:t>
                          </w:r>
                          <w:r>
                            <w:rPr>
                              <w:color w:val="000000"/>
                              <w:spacing w:val="0"/>
                              <w:w w:val="100"/>
                              <w:position w:val="0"/>
                            </w:rPr>
                            <w:t>学法</w:t>
                          </w:r>
                        </w:p>
                      </w:txbxContent>
                    </wps:txbx>
                    <wps:bodyPr wrap="none" lIns="0" tIns="0" rIns="0" bIns="0">
                      <a:spAutoFit/>
                    </wps:bodyPr>
                  </wps:wsp>
                </a:graphicData>
              </a:graphic>
            </wp:anchor>
          </w:drawing>
        </mc:Choice>
        <mc:Fallback>
          <w:pict>
            <v:shape id="Shape 363" o:spid="_x0000_s1026" o:spt="202" type="#_x0000_t202" style="position:absolute;left:0pt;margin-left:74pt;margin-top:52.65pt;height:6.95pt;width:96.7pt;mso-position-horizontal-relative:page;mso-position-vertical-relative:page;mso-wrap-style:none;z-index:-440400896;mso-width-relative:page;mso-height-relative:page;" filled="f" stroked="f" coordsize="21600,21600" o:gfxdata="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zcPG1wAAAAsBAAAPAAAAAAAAAAEAIAAAACIAAABkcnMv&#10;ZG93bnJldi54bWxQSwECFAAUAAAACACHTuJAvv9YW5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80</w:t>
                    </w:r>
                    <w:r>
                      <w:rPr>
                        <w:color w:val="000000"/>
                        <w:spacing w:val="0"/>
                        <w:w w:val="100"/>
                        <w:position w:val="0"/>
                      </w:rPr>
                      <w:t>対外</w:t>
                    </w:r>
                    <w:r>
                      <w:rPr>
                        <w:color w:val="000000"/>
                        <w:spacing w:val="0"/>
                        <w:w w:val="100"/>
                        <w:position w:val="0"/>
                        <w:lang w:val="zh-CN" w:eastAsia="zh-CN" w:bidi="zh-CN"/>
                      </w:rPr>
                      <w:t>汉语教</w:t>
                    </w:r>
                    <w:r>
                      <w:rPr>
                        <w:color w:val="000000"/>
                        <w:spacing w:val="0"/>
                        <w:w w:val="100"/>
                        <w:position w:val="0"/>
                      </w:rPr>
                      <w:t>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843915</wp:posOffset>
              </wp:positionV>
              <wp:extent cx="4401185" cy="0"/>
              <wp:effectExtent l="0" t="0" r="0" b="0"/>
              <wp:wrapNone/>
              <wp:docPr id="365" name="Shape 36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65" o:spid="_x0000_s1026" o:spt="32" type="#_x0000_t32" style="position:absolute;left:0pt;margin-left:71.4pt;margin-top:66.45pt;height:0pt;width:346.55pt;mso-position-horizontal-relative:page;mso-position-vertical-relative:page;z-index:-503315456;mso-width-relative:page;mso-height-relative:page;" filled="f" stroked="t" coordsize="21600,21600" o:gfxdata="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7TjV6tYAAAALAQAADwAAAAAAAAABACAAAAAiAAAAZHJzL2Rvd25yZXYu&#10;eG1sUEsBAhQAFAAAAAgAh07iQFp7Ab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668655</wp:posOffset>
              </wp:positionV>
              <wp:extent cx="1228090" cy="88265"/>
              <wp:effectExtent l="0" t="0" r="0" b="0"/>
              <wp:wrapNone/>
              <wp:docPr id="366" name="Shape 366"/>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80</w:t>
                          </w:r>
                          <w:r>
                            <w:rPr>
                              <w:color w:val="000000"/>
                              <w:spacing w:val="0"/>
                              <w:w w:val="100"/>
                              <w:position w:val="0"/>
                            </w:rPr>
                            <w:t>対外</w:t>
                          </w:r>
                          <w:r>
                            <w:rPr>
                              <w:color w:val="000000"/>
                              <w:spacing w:val="0"/>
                              <w:w w:val="100"/>
                              <w:position w:val="0"/>
                              <w:lang w:val="zh-CN" w:eastAsia="zh-CN" w:bidi="zh-CN"/>
                            </w:rPr>
                            <w:t>汉语教</w:t>
                          </w:r>
                          <w:r>
                            <w:rPr>
                              <w:color w:val="000000"/>
                              <w:spacing w:val="0"/>
                              <w:w w:val="100"/>
                              <w:position w:val="0"/>
                            </w:rPr>
                            <w:t>学法</w:t>
                          </w:r>
                        </w:p>
                      </w:txbxContent>
                    </wps:txbx>
                    <wps:bodyPr wrap="none" lIns="0" tIns="0" rIns="0" bIns="0">
                      <a:spAutoFit/>
                    </wps:bodyPr>
                  </wps:wsp>
                </a:graphicData>
              </a:graphic>
            </wp:anchor>
          </w:drawing>
        </mc:Choice>
        <mc:Fallback>
          <w:pict>
            <v:shape id="Shape 366" o:spid="_x0000_s1026" o:spt="202" type="#_x0000_t202" style="position:absolute;left:0pt;margin-left:74pt;margin-top:52.65pt;height:6.95pt;width:96.7pt;mso-position-horizontal-relative:page;mso-position-vertical-relative:page;mso-wrap-style:none;z-index:-440400896;mso-width-relative:page;mso-height-relative:page;" filled="f" stroked="f" coordsize="21600,21600" o:gfxdata="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zcPG1wAAAAsBAAAPAAAAAAAAAAEAIAAAACIAAABkcnMv&#10;ZG93bnJldi54bWxQSwECFAAUAAAACACHTuJAXlRt6J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80</w:t>
                    </w:r>
                    <w:r>
                      <w:rPr>
                        <w:color w:val="000000"/>
                        <w:spacing w:val="0"/>
                        <w:w w:val="100"/>
                        <w:position w:val="0"/>
                      </w:rPr>
                      <w:t>対外</w:t>
                    </w:r>
                    <w:r>
                      <w:rPr>
                        <w:color w:val="000000"/>
                        <w:spacing w:val="0"/>
                        <w:w w:val="100"/>
                        <w:position w:val="0"/>
                        <w:lang w:val="zh-CN" w:eastAsia="zh-CN" w:bidi="zh-CN"/>
                      </w:rPr>
                      <w:t>汉语教</w:t>
                    </w:r>
                    <w:r>
                      <w:rPr>
                        <w:color w:val="000000"/>
                        <w:spacing w:val="0"/>
                        <w:w w:val="100"/>
                        <w:position w:val="0"/>
                      </w:rPr>
                      <w:t>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843915</wp:posOffset>
              </wp:positionV>
              <wp:extent cx="4401185" cy="0"/>
              <wp:effectExtent l="0" t="0" r="0" b="0"/>
              <wp:wrapNone/>
              <wp:docPr id="368" name="Shape 36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68" o:spid="_x0000_s1026" o:spt="32" type="#_x0000_t32" style="position:absolute;left:0pt;margin-left:71.4pt;margin-top:66.45pt;height:0pt;width:346.55pt;mso-position-horizontal-relative:page;mso-position-vertical-relative:page;z-index:-503315456;mso-width-relative:page;mso-height-relative:page;" filled="f" stroked="t" coordsize="21600,21600" o:gfxdata="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041erWAAAACwEAAA8AAAAAAAAAAQAgAAAAIgAAAGRycy9kb3ducmV2&#10;LnhtbFBLAQIUABQAAAAIAIdO4kBXG79D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3922395</wp:posOffset>
              </wp:positionH>
              <wp:positionV relativeFrom="page">
                <wp:posOffset>662940</wp:posOffset>
              </wp:positionV>
              <wp:extent cx="1341120" cy="94615"/>
              <wp:effectExtent l="0" t="0" r="0" b="0"/>
              <wp:wrapNone/>
              <wp:docPr id="369" name="Shape 369"/>
              <wp:cNvGraphicFramePr/>
              <a:graphic xmlns:a="http://schemas.openxmlformats.org/drawingml/2006/main">
                <a:graphicData uri="http://schemas.microsoft.com/office/word/2010/wordprocessingShape">
                  <wps:wsp>
                    <wps:cNvSpPr txBox="1"/>
                    <wps:spPr>
                      <a:xfrm>
                        <a:off x="0" y="0"/>
                        <a:ext cx="1341120" cy="94615"/>
                      </a:xfrm>
                      <a:prstGeom prst="rect">
                        <a:avLst/>
                      </a:prstGeom>
                      <a:noFill/>
                    </wps:spPr>
                    <wps:txbx>
                      <w:txbxContent>
                        <w:p>
                          <w:pPr>
                            <w:pStyle w:val="33"/>
                            <w:keepNext w:val="0"/>
                            <w:keepLines w:val="0"/>
                            <w:widowControl w:val="0"/>
                            <w:shd w:val="clear" w:color="auto" w:fill="auto"/>
                            <w:tabs>
                              <w:tab w:val="right" w:pos="2112"/>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第五素</w:t>
                          </w:r>
                          <w:r>
                            <w:rPr>
                              <w:color w:val="000000"/>
                              <w:spacing w:val="0"/>
                              <w:w w:val="100"/>
                              <w:position w:val="0"/>
                              <w:sz w:val="16"/>
                              <w:szCs w:val="16"/>
                              <w:lang w:val="zh-CN" w:eastAsia="zh-CN" w:bidi="zh-CN"/>
                            </w:rPr>
                            <w:tab/>
                          </w:r>
                          <w:r>
                            <w:rPr>
                              <w:rFonts w:ascii="Times New Roman" w:hAnsi="Times New Roman" w:eastAsia="Times New Roman" w:cs="Times New Roman"/>
                              <w:b/>
                              <w:bCs/>
                              <w:color w:val="000000"/>
                              <w:spacing w:val="0"/>
                              <w:w w:val="100"/>
                              <w:position w:val="0"/>
                              <w:sz w:val="19"/>
                              <w:szCs w:val="19"/>
                              <w:lang w:val="zh-CN" w:eastAsia="zh-CN" w:bidi="zh-CN"/>
                            </w:rPr>
                            <w:t>79</w:t>
                          </w:r>
                        </w:p>
                      </w:txbxContent>
                    </wps:txbx>
                    <wps:bodyPr lIns="0" tIns="0" rIns="0" bIns="0">
                      <a:spAutoFit/>
                    </wps:bodyPr>
                  </wps:wsp>
                </a:graphicData>
              </a:graphic>
            </wp:anchor>
          </w:drawing>
        </mc:Choice>
        <mc:Fallback>
          <w:pict>
            <v:shape id="Shape 369" o:spid="_x0000_s1026" o:spt="202" type="#_x0000_t202" style="position:absolute;left:0pt;margin-left:308.85pt;margin-top:52.2pt;height:7.45pt;width:105.6pt;mso-position-horizontal-relative:page;mso-position-vertical-relative:page;z-index:-440400896;mso-width-relative:page;mso-height-relative:page;" filled="f" stroked="f" coordsize="21600,21600" o:gfxdata="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4isYcdcAAAALAQAADwAAAAAAAAABACAAAAAiAAAAZHJzL2Rvd25yZXYueG1s&#10;UEsBAhQAFAAAAAgAh07iQFC+a1SHAQAAGQ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112"/>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第五素</w:t>
                    </w:r>
                    <w:r>
                      <w:rPr>
                        <w:color w:val="000000"/>
                        <w:spacing w:val="0"/>
                        <w:w w:val="100"/>
                        <w:position w:val="0"/>
                        <w:sz w:val="16"/>
                        <w:szCs w:val="16"/>
                        <w:lang w:val="zh-CN" w:eastAsia="zh-CN" w:bidi="zh-CN"/>
                      </w:rPr>
                      <w:tab/>
                    </w:r>
                    <w:r>
                      <w:rPr>
                        <w:rFonts w:ascii="Times New Roman" w:hAnsi="Times New Roman" w:eastAsia="Times New Roman" w:cs="Times New Roman"/>
                        <w:b/>
                        <w:bCs/>
                        <w:color w:val="000000"/>
                        <w:spacing w:val="0"/>
                        <w:w w:val="100"/>
                        <w:position w:val="0"/>
                        <w:sz w:val="19"/>
                        <w:szCs w:val="19"/>
                        <w:lang w:val="zh-CN" w:eastAsia="zh-CN" w:bidi="zh-CN"/>
                      </w:rPr>
                      <w:t>79</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914400</wp:posOffset>
              </wp:positionH>
              <wp:positionV relativeFrom="page">
                <wp:posOffset>842010</wp:posOffset>
              </wp:positionV>
              <wp:extent cx="4395470" cy="0"/>
              <wp:effectExtent l="0" t="0" r="0" b="0"/>
              <wp:wrapNone/>
              <wp:docPr id="371" name="Shape 371"/>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371" o:spid="_x0000_s1026" o:spt="32" type="#_x0000_t32" style="position:absolute;left:0pt;margin-left:72pt;margin-top:66.3pt;height:0pt;width:346.1pt;mso-position-horizontal-relative:page;mso-position-vertical-relative:page;z-index:-503315456;mso-width-relative:page;mso-height-relative:page;" filled="f" stroked="t" coordsize="21600,21600" o:gfxdata="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kA24P1wAAAAsBAAAPAAAAAAAAAAEAIAAAACIAAABkcnMvZG93bnJl&#10;di54bWxQSwECFAAUAAAACACHTuJAAmIGV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944880</wp:posOffset>
              </wp:positionH>
              <wp:positionV relativeFrom="page">
                <wp:posOffset>668655</wp:posOffset>
              </wp:positionV>
              <wp:extent cx="1228090" cy="88265"/>
              <wp:effectExtent l="0" t="0" r="0" b="0"/>
              <wp:wrapNone/>
              <wp:docPr id="373" name="Shape 373"/>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82</w:t>
                          </w:r>
                          <w:r>
                            <w:rPr>
                              <w:color w:val="000000"/>
                              <w:spacing w:val="0"/>
                              <w:w w:val="100"/>
                              <w:position w:val="0"/>
                            </w:rPr>
                            <w:t>对外汉语数学法</w:t>
                          </w:r>
                        </w:p>
                      </w:txbxContent>
                    </wps:txbx>
                    <wps:bodyPr wrap="none" lIns="0" tIns="0" rIns="0" bIns="0">
                      <a:spAutoFit/>
                    </wps:bodyPr>
                  </wps:wsp>
                </a:graphicData>
              </a:graphic>
            </wp:anchor>
          </w:drawing>
        </mc:Choice>
        <mc:Fallback>
          <w:pict>
            <v:shape id="Shape 373" o:spid="_x0000_s1026" o:spt="202" type="#_x0000_t202" style="position:absolute;left:0pt;margin-left:74.4pt;margin-top:52.65pt;height:6.95pt;width:96.7pt;mso-position-horizontal-relative:page;mso-position-vertical-relative:page;mso-wrap-style:none;z-index:-440400896;mso-width-relative:page;mso-height-relative:page;" filled="f" stroked="f" coordsize="21600,21600" o:gfxdata="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HeNku1wAAAAsBAAAPAAAAAAAAAAEAIAAAACIAAABkcnMv&#10;ZG93bnJldi54bWxQSwECFAAUAAAACACHTuJA7pOvzZ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82</w:t>
                    </w:r>
                    <w:r>
                      <w:rPr>
                        <w:color w:val="000000"/>
                        <w:spacing w:val="0"/>
                        <w:w w:val="100"/>
                        <w:position w:val="0"/>
                      </w:rPr>
                      <w:t>对外汉语数学法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914400</wp:posOffset>
              </wp:positionH>
              <wp:positionV relativeFrom="page">
                <wp:posOffset>840740</wp:posOffset>
              </wp:positionV>
              <wp:extent cx="4398010" cy="0"/>
              <wp:effectExtent l="0" t="0" r="0" b="0"/>
              <wp:wrapNone/>
              <wp:docPr id="375" name="Shape 375"/>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75" o:spid="_x0000_s1026" o:spt="32" type="#_x0000_t32" style="position:absolute;left:0pt;margin-left:72pt;margin-top:66.2pt;height:0pt;width:346.3pt;mso-position-horizontal-relative:page;mso-position-vertical-relative:page;z-index:-503315456;mso-width-relative:page;mso-height-relative:page;" filled="f" stroked="t" coordsize="21600,21600" o:gfxdata="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7ZnKfXAAAACwEAAA8AAAAAAAAAAQAgAAAAIgAAAGRycy9kb3ducmV2&#10;LnhtbFBLAQIUABQAAAAIAIdO4kBuNe6A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944880</wp:posOffset>
              </wp:positionH>
              <wp:positionV relativeFrom="page">
                <wp:posOffset>668655</wp:posOffset>
              </wp:positionV>
              <wp:extent cx="1228090" cy="88265"/>
              <wp:effectExtent l="0" t="0" r="0" b="0"/>
              <wp:wrapNone/>
              <wp:docPr id="376" name="Shape 376"/>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82</w:t>
                          </w:r>
                          <w:r>
                            <w:rPr>
                              <w:color w:val="000000"/>
                              <w:spacing w:val="0"/>
                              <w:w w:val="100"/>
                              <w:position w:val="0"/>
                            </w:rPr>
                            <w:t>对外汉语数学法</w:t>
                          </w:r>
                        </w:p>
                      </w:txbxContent>
                    </wps:txbx>
                    <wps:bodyPr wrap="none" lIns="0" tIns="0" rIns="0" bIns="0">
                      <a:spAutoFit/>
                    </wps:bodyPr>
                  </wps:wsp>
                </a:graphicData>
              </a:graphic>
            </wp:anchor>
          </w:drawing>
        </mc:Choice>
        <mc:Fallback>
          <w:pict>
            <v:shape id="Shape 376" o:spid="_x0000_s1026" o:spt="202" type="#_x0000_t202" style="position:absolute;left:0pt;margin-left:74.4pt;margin-top:52.65pt;height:6.95pt;width:96.7pt;mso-position-horizontal-relative:page;mso-position-vertical-relative:page;mso-wrap-style:none;z-index:-440400896;mso-width-relative:page;mso-height-relative:page;" filled="f" stroked="f" coordsize="21600,21600" o:gfxdata="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HeNku1wAAAAsBAAAPAAAAAAAAAAEAIAAAACIAAABkcnMv&#10;ZG93bnJldi54bWxQSwECFAAUAAAACACHTuJADjiafp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82</w:t>
                    </w:r>
                    <w:r>
                      <w:rPr>
                        <w:color w:val="000000"/>
                        <w:spacing w:val="0"/>
                        <w:w w:val="100"/>
                        <w:position w:val="0"/>
                      </w:rPr>
                      <w:t>对外汉语数学法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914400</wp:posOffset>
              </wp:positionH>
              <wp:positionV relativeFrom="page">
                <wp:posOffset>840740</wp:posOffset>
              </wp:positionV>
              <wp:extent cx="4398010" cy="0"/>
              <wp:effectExtent l="0" t="0" r="0" b="0"/>
              <wp:wrapNone/>
              <wp:docPr id="378" name="Shape 37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78" o:spid="_x0000_s1026" o:spt="32" type="#_x0000_t32" style="position:absolute;left:0pt;margin-left:72pt;margin-top:66.2pt;height:0pt;width:346.3pt;mso-position-horizontal-relative:page;mso-position-vertical-relative:page;z-index:-503315456;mso-width-relative:page;mso-height-relative:page;" filled="f" stroked="t" coordsize="21600,21600" o:gfxdata="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7ZnKfXAAAACwEAAA8AAAAAAAAAAQAgAAAAIgAAAGRycy9kb3ducmV2&#10;LnhtbFBLAQIUABQAAAAIAIdO4kBjVVB9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3919220</wp:posOffset>
              </wp:positionH>
              <wp:positionV relativeFrom="page">
                <wp:posOffset>662940</wp:posOffset>
              </wp:positionV>
              <wp:extent cx="1334770" cy="94615"/>
              <wp:effectExtent l="0" t="0" r="0" b="0"/>
              <wp:wrapNone/>
              <wp:docPr id="379" name="Shape 379"/>
              <wp:cNvGraphicFramePr/>
              <a:graphic xmlns:a="http://schemas.openxmlformats.org/drawingml/2006/main">
                <a:graphicData uri="http://schemas.microsoft.com/office/word/2010/wordprocessingShape">
                  <wps:wsp>
                    <wps:cNvSpPr txBox="1"/>
                    <wps:spPr>
                      <a:xfrm>
                        <a:off x="0" y="0"/>
                        <a:ext cx="13347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某五章教;学模</w:t>
                          </w:r>
                          <w:r>
                            <w:rPr>
                              <w:rFonts w:ascii="Times New Roman" w:hAnsi="Times New Roman" w:eastAsia="Times New Roman" w:cs="Times New Roman"/>
                              <w:b/>
                              <w:bCs/>
                              <w:color w:val="000000"/>
                              <w:spacing w:val="0"/>
                              <w:w w:val="100"/>
                              <w:position w:val="0"/>
                              <w:sz w:val="19"/>
                              <w:szCs w:val="19"/>
                              <w:lang w:val="en-US" w:eastAsia="en-US" w:bidi="en-US"/>
                            </w:rPr>
                            <w:t>SC</w:t>
                          </w:r>
                          <w:r>
                            <w:rPr>
                              <w:rFonts w:ascii="Times New Roman" w:hAnsi="Times New Roman" w:eastAsia="Times New Roman" w:cs="Times New Roman"/>
                              <w:b/>
                              <w:bCs/>
                              <w:color w:val="000000"/>
                              <w:spacing w:val="0"/>
                              <w:w w:val="100"/>
                              <w:position w:val="0"/>
                              <w:sz w:val="19"/>
                              <w:szCs w:val="19"/>
                            </w:rPr>
                            <w:t>81</w:t>
                          </w:r>
                        </w:p>
                      </w:txbxContent>
                    </wps:txbx>
                    <wps:bodyPr wrap="none" lIns="0" tIns="0" rIns="0" bIns="0">
                      <a:spAutoFit/>
                    </wps:bodyPr>
                  </wps:wsp>
                </a:graphicData>
              </a:graphic>
            </wp:anchor>
          </w:drawing>
        </mc:Choice>
        <mc:Fallback>
          <w:pict>
            <v:shape id="Shape 379" o:spid="_x0000_s1026" o:spt="202" type="#_x0000_t202" style="position:absolute;left:0pt;margin-left:308.6pt;margin-top:52.2pt;height:7.45pt;width:105.1pt;mso-position-horizontal-relative:page;mso-position-vertical-relative:page;mso-wrap-style:none;z-index:-440400896;mso-width-relative:page;mso-height-relative:page;" filled="f" stroked="f" coordsize="21600,21600" o:gfxdata="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qfQUwtcAAAALAQAADwAAAAAAAAABACAAAAAiAAAAZHJzL2Rv&#10;d25yZXYueG1sUEsBAhQAFAAAAAgAh07iQAXbHui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某五章教;学模</w:t>
                    </w:r>
                    <w:r>
                      <w:rPr>
                        <w:rFonts w:ascii="Times New Roman" w:hAnsi="Times New Roman" w:eastAsia="Times New Roman" w:cs="Times New Roman"/>
                        <w:b/>
                        <w:bCs/>
                        <w:color w:val="000000"/>
                        <w:spacing w:val="0"/>
                        <w:w w:val="100"/>
                        <w:position w:val="0"/>
                        <w:sz w:val="19"/>
                        <w:szCs w:val="19"/>
                        <w:lang w:val="en-US" w:eastAsia="en-US" w:bidi="en-US"/>
                      </w:rPr>
                      <w:t>SC</w:t>
                    </w:r>
                    <w:r>
                      <w:rPr>
                        <w:rFonts w:ascii="Times New Roman" w:hAnsi="Times New Roman" w:eastAsia="Times New Roman" w:cs="Times New Roman"/>
                        <w:b/>
                        <w:bCs/>
                        <w:color w:val="000000"/>
                        <w:spacing w:val="0"/>
                        <w:w w:val="100"/>
                        <w:position w:val="0"/>
                        <w:sz w:val="19"/>
                        <w:szCs w:val="19"/>
                      </w:rPr>
                      <w:t>81</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844550</wp:posOffset>
              </wp:positionV>
              <wp:extent cx="4401185" cy="0"/>
              <wp:effectExtent l="0" t="0" r="0" b="0"/>
              <wp:wrapNone/>
              <wp:docPr id="381" name="Shape 38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81" o:spid="_x0000_s1026" o:spt="32" type="#_x0000_t32" style="position:absolute;left:0pt;margin-left:71pt;margin-top:66.5pt;height:0pt;width:346.55pt;mso-position-horizontal-relative:page;mso-position-vertical-relative:page;z-index:-503315456;mso-width-relative:page;mso-height-relative:page;" filled="f" stroked="t" coordsize="21600,21600" o:gfxdata="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EuxdUAAAALAQAADwAAAAAAAAABACAAAAAiAAAAZHJzL2Rvd25yZXYu&#10;eG1sUEsBAhQAFAAAAAgAh07iQMSoxSu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918210</wp:posOffset>
              </wp:positionH>
              <wp:positionV relativeFrom="page">
                <wp:posOffset>681355</wp:posOffset>
              </wp:positionV>
              <wp:extent cx="1228090" cy="88265"/>
              <wp:effectExtent l="0" t="0" r="0" b="0"/>
              <wp:wrapNone/>
              <wp:docPr id="382" name="Shape 382"/>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对外汉瑶敕挙费</w:t>
                          </w:r>
                        </w:p>
                      </w:txbxContent>
                    </wps:txbx>
                    <wps:bodyPr wrap="none" lIns="0" tIns="0" rIns="0" bIns="0">
                      <a:spAutoFit/>
                    </wps:bodyPr>
                  </wps:wsp>
                </a:graphicData>
              </a:graphic>
            </wp:anchor>
          </w:drawing>
        </mc:Choice>
        <mc:Fallback>
          <w:pict>
            <v:shape id="Shape 382" o:spid="_x0000_s1026" o:spt="202" type="#_x0000_t202" style="position:absolute;left:0pt;margin-left:72.3pt;margin-top:53.65pt;height:6.95pt;width:96.7pt;mso-position-horizontal-relative:page;mso-position-vertical-relative:page;mso-wrap-style:none;z-index:-440400896;mso-width-relative:page;mso-height-relative:page;" filled="f" stroked="f" coordsize="21600,21600" o:gfxdata="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HUGM8bWAAAACwEAAA8AAAAAAAAAAQAgAAAAIgAAAGRycy9k&#10;b3ducmV2LnhtbFBLAQIUABQAAAAIAIdO4kCQM9AJkgEAACU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对外汉瑶敕挙费</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884555</wp:posOffset>
              </wp:positionH>
              <wp:positionV relativeFrom="page">
                <wp:posOffset>854710</wp:posOffset>
              </wp:positionV>
              <wp:extent cx="4404360" cy="0"/>
              <wp:effectExtent l="0" t="0" r="0" b="0"/>
              <wp:wrapNone/>
              <wp:docPr id="384" name="Shape 384"/>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384" o:spid="_x0000_s1026" o:spt="32" type="#_x0000_t32" style="position:absolute;left:0pt;margin-left:69.65pt;margin-top:67.3pt;height:0pt;width:346.8pt;mso-position-horizontal-relative:page;mso-position-vertical-relative:page;z-index:-503315456;mso-width-relative:page;mso-height-relative:page;" filled="f" stroked="t" coordsize="21600,21600" o:gfxdata="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k4LktYAAAALAQAADwAAAAAAAAABACAAAAAiAAAAZHJzL2Rvd25yZXYu&#10;eG1sUEsBAhQAFAAAAAgAh07iQP8U7kG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918210</wp:posOffset>
              </wp:positionH>
              <wp:positionV relativeFrom="page">
                <wp:posOffset>681355</wp:posOffset>
              </wp:positionV>
              <wp:extent cx="1228090" cy="88265"/>
              <wp:effectExtent l="0" t="0" r="0" b="0"/>
              <wp:wrapNone/>
              <wp:docPr id="385" name="Shape 385"/>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对外汉瑶敕挙费</w:t>
                          </w:r>
                        </w:p>
                      </w:txbxContent>
                    </wps:txbx>
                    <wps:bodyPr wrap="none" lIns="0" tIns="0" rIns="0" bIns="0">
                      <a:spAutoFit/>
                    </wps:bodyPr>
                  </wps:wsp>
                </a:graphicData>
              </a:graphic>
            </wp:anchor>
          </w:drawing>
        </mc:Choice>
        <mc:Fallback>
          <w:pict>
            <v:shape id="Shape 385" o:spid="_x0000_s1026" o:spt="202" type="#_x0000_t202" style="position:absolute;left:0pt;margin-left:72.3pt;margin-top:53.65pt;height:6.95pt;width:96.7pt;mso-position-horizontal-relative:page;mso-position-vertical-relative:page;mso-wrap-style:none;z-index:-440400896;mso-width-relative:page;mso-height-relative:page;" filled="f" stroked="f" coordsize="21600,21600" o:gfxdata="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dQYzxtYAAAALAQAADwAAAAAAAAABACAAAAAiAAAAZHJzL2Rv&#10;d25yZXYueG1sUEsBAhQAFAAAAAgAh07iQKUiHZyRAQAAJQ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对外汉瑶敕挙费</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884555</wp:posOffset>
              </wp:positionH>
              <wp:positionV relativeFrom="page">
                <wp:posOffset>854710</wp:posOffset>
              </wp:positionV>
              <wp:extent cx="4404360" cy="0"/>
              <wp:effectExtent l="0" t="0" r="0" b="0"/>
              <wp:wrapNone/>
              <wp:docPr id="387" name="Shape 387"/>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387" o:spid="_x0000_s1026" o:spt="32" type="#_x0000_t32" style="position:absolute;left:0pt;margin-left:69.65pt;margin-top:67.3pt;height:0pt;width:346.8pt;mso-position-horizontal-relative:page;mso-position-vertical-relative:page;z-index:-503315456;mso-width-relative:page;mso-height-relative:page;" filled="f" stroked="t" coordsize="21600,21600" o:gfxdata="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k4LktYAAAALAQAADwAAAAAAAAABACAAAAAiAAAAZHJzL2Rvd25yZXYu&#10;eG1sUEsBAhQAFAAAAAgAh07iQCGT91C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3924935</wp:posOffset>
              </wp:positionH>
              <wp:positionV relativeFrom="page">
                <wp:posOffset>669290</wp:posOffset>
              </wp:positionV>
              <wp:extent cx="1341120" cy="94615"/>
              <wp:effectExtent l="0" t="0" r="0" b="0"/>
              <wp:wrapNone/>
              <wp:docPr id="388" name="Shape 388"/>
              <wp:cNvGraphicFramePr/>
              <a:graphic xmlns:a="http://schemas.openxmlformats.org/drawingml/2006/main">
                <a:graphicData uri="http://schemas.microsoft.com/office/word/2010/wordprocessingShape">
                  <wps:wsp>
                    <wps:cNvSpPr txBox="1"/>
                    <wps:spPr>
                      <a:xfrm>
                        <a:off x="0" y="0"/>
                        <a:ext cx="134112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蕖五章</w:t>
                          </w:r>
                          <w:r>
                            <w:rPr>
                              <w:color w:val="000000"/>
                              <w:spacing w:val="0"/>
                              <w:w w:val="100"/>
                              <w:position w:val="0"/>
                              <w:sz w:val="16"/>
                              <w:szCs w:val="16"/>
                            </w:rPr>
                            <w:t>歎学</w:t>
                          </w:r>
                          <w:r>
                            <w:rPr>
                              <w:rFonts w:ascii="Times New Roman" w:hAnsi="Times New Roman" w:eastAsia="Times New Roman" w:cs="Times New Roman"/>
                              <w:b/>
                              <w:bCs/>
                              <w:color w:val="000000"/>
                              <w:spacing w:val="0"/>
                              <w:w w:val="100"/>
                              <w:position w:val="0"/>
                              <w:sz w:val="19"/>
                              <w:szCs w:val="19"/>
                              <w:lang w:val="en-US" w:eastAsia="en-US" w:bidi="en-US"/>
                            </w:rPr>
                            <w:t>fltst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en-US" w:eastAsia="en-US" w:bidi="en-US"/>
                            </w:rPr>
                            <w:t>#</w:t>
                          </w:r>
                          <w:r>
                            <w:rPr>
                              <w:rFonts w:ascii="Times New Roman" w:hAnsi="Times New Roman" w:eastAsia="Times New Roman" w:cs="Times New Roman"/>
                              <w:b/>
                              <w:bCs/>
                              <w:color w:val="000000"/>
                              <w:spacing w:val="0"/>
                              <w:w w:val="100"/>
                              <w:position w:val="0"/>
                              <w:sz w:val="19"/>
                              <w:szCs w:val="19"/>
                              <w:lang w:val="en-US" w:eastAsia="en-US" w:bidi="en-US"/>
                            </w:rPr>
                            <w:fldChar w:fldCharType="end"/>
                          </w:r>
                        </w:p>
                      </w:txbxContent>
                    </wps:txbx>
                    <wps:bodyPr wrap="none" lIns="0" tIns="0" rIns="0" bIns="0">
                      <a:spAutoFit/>
                    </wps:bodyPr>
                  </wps:wsp>
                </a:graphicData>
              </a:graphic>
            </wp:anchor>
          </w:drawing>
        </mc:Choice>
        <mc:Fallback>
          <w:pict>
            <v:shape id="Shape 388" o:spid="_x0000_s1026" o:spt="202" type="#_x0000_t202" style="position:absolute;left:0pt;margin-left:309.05pt;margin-top:52.7pt;height:7.45pt;width:105.6pt;mso-position-horizontal-relative:page;mso-position-vertical-relative:page;mso-wrap-style:none;z-index:-440400896;mso-width-relative:page;mso-height-relative:page;" filled="f" stroked="f" coordsize="21600,21600" o:gfxdata="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U3kT9cAAAALAQAADwAAAAAAAAABACAAAAAiAAAAZHJzL2Rv&#10;d25yZXYueG1sUEsBAhQAFAAAAAgAh07iQOqc6IG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蕖五章</w:t>
                    </w:r>
                    <w:r>
                      <w:rPr>
                        <w:color w:val="000000"/>
                        <w:spacing w:val="0"/>
                        <w:w w:val="100"/>
                        <w:position w:val="0"/>
                        <w:sz w:val="16"/>
                        <w:szCs w:val="16"/>
                      </w:rPr>
                      <w:t>歎学</w:t>
                    </w:r>
                    <w:r>
                      <w:rPr>
                        <w:rFonts w:ascii="Times New Roman" w:hAnsi="Times New Roman" w:eastAsia="Times New Roman" w:cs="Times New Roman"/>
                        <w:b/>
                        <w:bCs/>
                        <w:color w:val="000000"/>
                        <w:spacing w:val="0"/>
                        <w:w w:val="100"/>
                        <w:position w:val="0"/>
                        <w:sz w:val="19"/>
                        <w:szCs w:val="19"/>
                        <w:lang w:val="en-US" w:eastAsia="en-US" w:bidi="en-US"/>
                      </w:rPr>
                      <w:t>fltst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en-US" w:eastAsia="en-US" w:bidi="en-US"/>
                      </w:rPr>
                      <w:t>#</w:t>
                    </w:r>
                    <w:r>
                      <w:rPr>
                        <w:rFonts w:ascii="Times New Roman" w:hAnsi="Times New Roman" w:eastAsia="Times New Roman" w:cs="Times New Roman"/>
                        <w:b/>
                        <w:bCs/>
                        <w:color w:val="000000"/>
                        <w:spacing w:val="0"/>
                        <w:w w:val="100"/>
                        <w:position w:val="0"/>
                        <w:sz w:val="19"/>
                        <w:szCs w:val="19"/>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845820</wp:posOffset>
              </wp:positionV>
              <wp:extent cx="4398010" cy="0"/>
              <wp:effectExtent l="0" t="0" r="0" b="0"/>
              <wp:wrapNone/>
              <wp:docPr id="390" name="Shape 39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390" o:spid="_x0000_s1026" o:spt="32" type="#_x0000_t32" style="position:absolute;left:0pt;margin-left:71.45pt;margin-top:66.6pt;height:0pt;width:346.3pt;mso-position-horizontal-relative:page;mso-position-vertical-relative:page;z-index:-503315456;mso-width-relative:page;mso-height-relative:page;" filled="f" stroked="t" coordsize="21600,21600" o:gfxdata="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Rwu1rXAAAACwEAAA8AAAAAAAAAAQAgAAAAIgAAAGRycy9kb3ducmV2&#10;LnhtbFBLAQIUABQAAAAIAIdO4kCFmfKs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3919220</wp:posOffset>
              </wp:positionH>
              <wp:positionV relativeFrom="page">
                <wp:posOffset>678180</wp:posOffset>
              </wp:positionV>
              <wp:extent cx="1337945" cy="94615"/>
              <wp:effectExtent l="0" t="0" r="0" b="0"/>
              <wp:wrapNone/>
              <wp:docPr id="391" name="Shape 391"/>
              <wp:cNvGraphicFramePr/>
              <a:graphic xmlns:a="http://schemas.openxmlformats.org/drawingml/2006/main">
                <a:graphicData uri="http://schemas.microsoft.com/office/word/2010/wordprocessingShape">
                  <wps:wsp>
                    <wps:cNvSpPr txBox="1"/>
                    <wps:spPr>
                      <a:xfrm>
                        <a:off x="0" y="0"/>
                        <a:ext cx="133794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弟五章數学</w:t>
                          </w:r>
                          <w:r>
                            <w:rPr>
                              <w:rFonts w:ascii="Times New Roman" w:hAnsi="Times New Roman" w:eastAsia="Times New Roman" w:cs="Times New Roman"/>
                              <w:b/>
                              <w:bCs/>
                              <w:color w:val="000000"/>
                              <w:spacing w:val="0"/>
                              <w:w w:val="100"/>
                              <w:position w:val="0"/>
                              <w:sz w:val="19"/>
                              <w:szCs w:val="19"/>
                              <w:lang w:val="en-US" w:eastAsia="en-US" w:bidi="en-US"/>
                            </w:rPr>
                            <w:t>atsc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391" o:spid="_x0000_s1026" o:spt="202" type="#_x0000_t202" style="position:absolute;left:0pt;margin-left:308.6pt;margin-top:53.4pt;height:7.45pt;width:105.35pt;mso-position-horizontal-relative:page;mso-position-vertical-relative:page;mso-wrap-style:none;z-index:-440400896;mso-width-relative:page;mso-height-relative:page;" filled="f" stroked="f" coordsize="21600,21600" o:gfxdata="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30rhtdYAAAALAQAADwAAAAAAAAABACAAAAAiAAAAZHJzL2Rv&#10;d25yZXYueG1sUEsBAhQAFAAAAAgAh07iQFJLuUmRAQAAJQ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弟五章數学</w:t>
                    </w:r>
                    <w:r>
                      <w:rPr>
                        <w:rFonts w:ascii="Times New Roman" w:hAnsi="Times New Roman" w:eastAsia="Times New Roman" w:cs="Times New Roman"/>
                        <w:b/>
                        <w:bCs/>
                        <w:color w:val="000000"/>
                        <w:spacing w:val="0"/>
                        <w:w w:val="100"/>
                        <w:position w:val="0"/>
                        <w:sz w:val="19"/>
                        <w:szCs w:val="19"/>
                        <w:lang w:val="en-US" w:eastAsia="en-US" w:bidi="en-US"/>
                      </w:rPr>
                      <w:t>atsc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854710</wp:posOffset>
              </wp:positionV>
              <wp:extent cx="4401185" cy="0"/>
              <wp:effectExtent l="0" t="0" r="0" b="0"/>
              <wp:wrapNone/>
              <wp:docPr id="393" name="Shape 39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93" o:spid="_x0000_s1026" o:spt="32" type="#_x0000_t32" style="position:absolute;left:0pt;margin-left:71.25pt;margin-top:67.3pt;height:0pt;width:346.55pt;mso-position-horizontal-relative:page;mso-position-vertical-relative:page;z-index:-503315456;mso-width-relative:page;mso-height-relative:page;" filled="f" stroked="t" coordsize="21600,21600" o:gfxdata="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bPu0TWAAAACwEAAA8AAAAAAAAAAQAgAAAAIgAAAGRycy9kb3ducmV2&#10;LnhtbFBLAQIUABQAAAAIAIdO4kCjDdKj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958850</wp:posOffset>
              </wp:positionH>
              <wp:positionV relativeFrom="page">
                <wp:posOffset>730250</wp:posOffset>
              </wp:positionV>
              <wp:extent cx="1161415" cy="85090"/>
              <wp:effectExtent l="0" t="0" r="0" b="0"/>
              <wp:wrapNone/>
              <wp:docPr id="37" name="Shape 37"/>
              <wp:cNvGraphicFramePr/>
              <a:graphic xmlns:a="http://schemas.openxmlformats.org/drawingml/2006/main">
                <a:graphicData uri="http://schemas.microsoft.com/office/word/2010/wordprocessingShape">
                  <wps:wsp>
                    <wps:cNvSpPr txBox="1"/>
                    <wps:spPr>
                      <a:xfrm>
                        <a:off x="0" y="0"/>
                        <a:ext cx="1161415" cy="85090"/>
                      </a:xfrm>
                      <a:prstGeom prst="rect">
                        <a:avLst/>
                      </a:prstGeom>
                      <a:noFill/>
                    </wps:spPr>
                    <wps:txbx>
                      <w:txbxContent>
                        <w:p>
                          <w:pPr>
                            <w:pStyle w:val="29"/>
                            <w:keepNext w:val="0"/>
                            <w:keepLines w:val="0"/>
                            <w:widowControl w:val="0"/>
                            <w:shd w:val="clear" w:color="auto" w:fill="auto"/>
                            <w:tabs>
                              <w:tab w:val="right" w:pos="1814"/>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对外汉语數学法</w:t>
                          </w:r>
                        </w:p>
                      </w:txbxContent>
                    </wps:txbx>
                    <wps:bodyPr lIns="0" tIns="0" rIns="0" bIns="0">
                      <a:spAutoFit/>
                    </wps:bodyPr>
                  </wps:wsp>
                </a:graphicData>
              </a:graphic>
            </wp:anchor>
          </w:drawing>
        </mc:Choice>
        <mc:Fallback>
          <w:pict>
            <v:shape id="Shape 37" o:spid="_x0000_s1026" o:spt="202" type="#_x0000_t202" style="position:absolute;left:0pt;margin-left:75.5pt;margin-top:57.5pt;height:6.7pt;width:91.45pt;mso-position-horizontal-relative:page;mso-position-vertical-relative:page;z-index:-440400896;mso-width-relative:page;mso-height-relative:page;" filled="f" stroked="f" coordsize="21600,21600" o:gfxdata="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6QBpP9YAAAALAQAADwAAAAAAAAABACAAAAAiAAAAZHJzL2Rvd25yZXYu&#10;eG1sUEsBAhQAFAAAAAgAh07iQFChB0+LAQAAFwMAAA4AAAAAAAAAAQAgAAAAJQEAAGRycy9lMm9E&#10;b2MueG1sUEsFBgAAAAAGAAYAWQEAACIFAAAAAA==&#10;">
              <v:fill on="f" focussize="0,0"/>
              <v:stroke on="f"/>
              <v:imagedata o:title=""/>
              <o:lock v:ext="edit" aspectratio="f"/>
              <v:textbox inset="0mm,0mm,0mm,0mm" style="mso-fit-shape-to-text:t;">
                <w:txbxContent>
                  <w:p>
                    <w:pPr>
                      <w:pStyle w:val="29"/>
                      <w:keepNext w:val="0"/>
                      <w:keepLines w:val="0"/>
                      <w:widowControl w:val="0"/>
                      <w:shd w:val="clear" w:color="auto" w:fill="auto"/>
                      <w:tabs>
                        <w:tab w:val="right" w:pos="1814"/>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对外汉语數学法</w:t>
                    </w:r>
                  </w:p>
                </w:txbxContent>
              </v:textbox>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3919220</wp:posOffset>
              </wp:positionH>
              <wp:positionV relativeFrom="page">
                <wp:posOffset>678180</wp:posOffset>
              </wp:positionV>
              <wp:extent cx="1337945" cy="94615"/>
              <wp:effectExtent l="0" t="0" r="0" b="0"/>
              <wp:wrapNone/>
              <wp:docPr id="394" name="Shape 394"/>
              <wp:cNvGraphicFramePr/>
              <a:graphic xmlns:a="http://schemas.openxmlformats.org/drawingml/2006/main">
                <a:graphicData uri="http://schemas.microsoft.com/office/word/2010/wordprocessingShape">
                  <wps:wsp>
                    <wps:cNvSpPr txBox="1"/>
                    <wps:spPr>
                      <a:xfrm>
                        <a:off x="0" y="0"/>
                        <a:ext cx="133794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弟五章數学</w:t>
                          </w:r>
                          <w:r>
                            <w:rPr>
                              <w:rFonts w:ascii="Times New Roman" w:hAnsi="Times New Roman" w:eastAsia="Times New Roman" w:cs="Times New Roman"/>
                              <w:b/>
                              <w:bCs/>
                              <w:color w:val="000000"/>
                              <w:spacing w:val="0"/>
                              <w:w w:val="100"/>
                              <w:position w:val="0"/>
                              <w:sz w:val="19"/>
                              <w:szCs w:val="19"/>
                              <w:lang w:val="en-US" w:eastAsia="en-US" w:bidi="en-US"/>
                            </w:rPr>
                            <w:t>atsc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394" o:spid="_x0000_s1026" o:spt="202" type="#_x0000_t202" style="position:absolute;left:0pt;margin-left:308.6pt;margin-top:53.4pt;height:7.45pt;width:105.35pt;mso-position-horizontal-relative:page;mso-position-vertical-relative:page;mso-wrap-style:none;z-index:-440400896;mso-width-relative:page;mso-height-relative:page;" filled="f" stroked="f" coordsize="21600,21600" o:gfxdata="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30rhtdYAAAALAQAADwAAAAAAAAABACAAAAAiAAAAZHJzL2Rv&#10;d25yZXYueG1sUEsBAhQAFAAAAAgAh07iQLLgjPqRAQAAJQ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弟五章數学</w:t>
                    </w:r>
                    <w:r>
                      <w:rPr>
                        <w:rFonts w:ascii="Times New Roman" w:hAnsi="Times New Roman" w:eastAsia="Times New Roman" w:cs="Times New Roman"/>
                        <w:b/>
                        <w:bCs/>
                        <w:color w:val="000000"/>
                        <w:spacing w:val="0"/>
                        <w:w w:val="100"/>
                        <w:position w:val="0"/>
                        <w:sz w:val="19"/>
                        <w:szCs w:val="19"/>
                        <w:lang w:val="en-US" w:eastAsia="en-US" w:bidi="en-US"/>
                      </w:rPr>
                      <w:t>atsc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854710</wp:posOffset>
              </wp:positionV>
              <wp:extent cx="4401185" cy="0"/>
              <wp:effectExtent l="0" t="0" r="0" b="0"/>
              <wp:wrapNone/>
              <wp:docPr id="396" name="Shape 39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96" o:spid="_x0000_s1026" o:spt="32" type="#_x0000_t32" style="position:absolute;left:0pt;margin-left:71.25pt;margin-top:67.3pt;height:0pt;width:346.55pt;mso-position-horizontal-relative:page;mso-position-vertical-relative:page;z-index:-503315456;mso-width-relative:page;mso-height-relative:page;" filled="f" stroked="t" coordsize="21600,21600" o:gfxdata="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mz7tE1gAAAAsBAAAPAAAAAAAAAAEAIAAAACIAAABkcnMvZG93bnJl&#10;di54bWxQSwECFAAUAAAACACHTuJAwYX4kI0BAAAQAwAADgAAAAAAAAABACAAAAAlAQAAZHJzL2Uy&#10;b0RvYy54bWxQSwUGAAAAAAYABgBZAQAAJAUAAAAA&#10;">
              <v:fill on="f" focussize="0,0"/>
              <v:stroke weight="1pt" color="#FFFFFF" joinstyle="round"/>
              <v:imagedata o:title=""/>
              <o:lock v:ext="edit" aspectratio="f"/>
            </v:shape>
          </w:pict>
        </mc:Fallback>
      </mc:AlternateConten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962025</wp:posOffset>
              </wp:positionH>
              <wp:positionV relativeFrom="page">
                <wp:posOffset>690880</wp:posOffset>
              </wp:positionV>
              <wp:extent cx="1228090" cy="88265"/>
              <wp:effectExtent l="0" t="0" r="0" b="0"/>
              <wp:wrapNone/>
              <wp:docPr id="397" name="Shape 397"/>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对外汉琦敷学笹</w:t>
                          </w:r>
                        </w:p>
                      </w:txbxContent>
                    </wps:txbx>
                    <wps:bodyPr wrap="none" lIns="0" tIns="0" rIns="0" bIns="0">
                      <a:spAutoFit/>
                    </wps:bodyPr>
                  </wps:wsp>
                </a:graphicData>
              </a:graphic>
            </wp:anchor>
          </w:drawing>
        </mc:Choice>
        <mc:Fallback>
          <w:pict>
            <v:shape id="Shape 397" o:spid="_x0000_s1026" o:spt="202" type="#_x0000_t202" style="position:absolute;left:0pt;margin-left:75.75pt;margin-top:54.4pt;height:6.95pt;width:96.7pt;mso-position-horizontal-relative:page;mso-position-vertical-relative:page;mso-wrap-style:none;z-index:-440400896;mso-width-relative:page;mso-height-relative:page;" filled="f" stroked="f" coordsize="21600,21600" o:gfxdata="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GKGOa1wAAAAsBAAAPAAAAAAAAAAEAIAAAACIAAABkcnMv&#10;ZG93bnJldi54bWxQSwECFAAUAAAACACHTuJAIPQSLJ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对外汉琦敷学笹</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928370</wp:posOffset>
              </wp:positionH>
              <wp:positionV relativeFrom="page">
                <wp:posOffset>864235</wp:posOffset>
              </wp:positionV>
              <wp:extent cx="4401185" cy="0"/>
              <wp:effectExtent l="0" t="0" r="0" b="0"/>
              <wp:wrapNone/>
              <wp:docPr id="399" name="Shape 39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399" o:spid="_x0000_s1026" o:spt="32" type="#_x0000_t32" style="position:absolute;left:0pt;margin-left:73.1pt;margin-top:68.05pt;height:0pt;width:346.55pt;mso-position-horizontal-relative:page;mso-position-vertical-relative:page;z-index:-503315456;mso-width-relative:page;mso-height-relative:page;" filled="f" stroked="t" coordsize="21600,21600" o:gfxdata="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M51EU1wAAAAsBAAAPAAAAAAAAAAEAIAAAACIAAABkcnMvZG93bnJl&#10;di54bWxQSwECFAAUAAAACACHTuJAZx2HxYwBAAAQAwAADgAAAAAAAAABACAAAAAmAQAAZHJzL2Uy&#10;b0RvYy54bWxQSwUGAAAAAAYABgBZAQAAJAUAAAAA&#10;">
              <v:fill on="f" focussize="0,0"/>
              <v:stroke weight="1pt" color="#FFFFFF" joinstyle="round"/>
              <v:imagedata o:title=""/>
              <o:lock v:ext="edit" aspectratio="f"/>
            </v:shape>
          </w:pict>
        </mc:Fallback>
      </mc:AlternateConten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962025</wp:posOffset>
              </wp:positionH>
              <wp:positionV relativeFrom="page">
                <wp:posOffset>690880</wp:posOffset>
              </wp:positionV>
              <wp:extent cx="1228090" cy="88265"/>
              <wp:effectExtent l="0" t="0" r="0" b="0"/>
              <wp:wrapNone/>
              <wp:docPr id="402" name="Shape 402"/>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对外汉琦敷学笹</w:t>
                          </w:r>
                        </w:p>
                      </w:txbxContent>
                    </wps:txbx>
                    <wps:bodyPr wrap="none" lIns="0" tIns="0" rIns="0" bIns="0">
                      <a:spAutoFit/>
                    </wps:bodyPr>
                  </wps:wsp>
                </a:graphicData>
              </a:graphic>
            </wp:anchor>
          </w:drawing>
        </mc:Choice>
        <mc:Fallback>
          <w:pict>
            <v:shape id="Shape 402" o:spid="_x0000_s1026" o:spt="202" type="#_x0000_t202" style="position:absolute;left:0pt;margin-left:75.75pt;margin-top:54.4pt;height:6.95pt;width:96.7pt;mso-position-horizontal-relative:page;mso-position-vertical-relative:page;mso-wrap-style:none;z-index:-440400896;mso-width-relative:page;mso-height-relative:page;" filled="f" stroked="f" coordsize="21600,21600" o:gfxdata="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YoY5rXAAAACwEAAA8AAAAAAAAAAQAgAAAAIgAAAGRycy9kb3du&#10;cmV2LnhtbFBLAQIUABQAAAAIAIdO4kAfM8ytjgEAACU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对外汉琦敷学笹</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928370</wp:posOffset>
              </wp:positionH>
              <wp:positionV relativeFrom="page">
                <wp:posOffset>864235</wp:posOffset>
              </wp:positionV>
              <wp:extent cx="4401185" cy="0"/>
              <wp:effectExtent l="0" t="0" r="0" b="0"/>
              <wp:wrapNone/>
              <wp:docPr id="404" name="Shape 40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04" o:spid="_x0000_s1026" o:spt="32" type="#_x0000_t32" style="position:absolute;left:0pt;margin-left:73.1pt;margin-top:68.05pt;height:0pt;width:346.55pt;mso-position-horizontal-relative:page;mso-position-vertical-relative:page;z-index:-503315456;mso-width-relative:page;mso-height-relative:page;" filled="f" stroked="t" coordsize="21600,21600" o:gfxdata="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znURTXAAAACwEAAA8AAAAAAAAAAQAgAAAAIgAAAGRycy9kb3ducmV2&#10;LnhtbFBLAQIUABQAAAAIAIdO4kBXThGP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958215</wp:posOffset>
              </wp:positionH>
              <wp:positionV relativeFrom="page">
                <wp:posOffset>704215</wp:posOffset>
              </wp:positionV>
              <wp:extent cx="1231265" cy="88265"/>
              <wp:effectExtent l="0" t="0" r="0" b="0"/>
              <wp:wrapNone/>
              <wp:docPr id="408" name="Shape 408"/>
              <wp:cNvGraphicFramePr/>
              <a:graphic xmlns:a="http://schemas.openxmlformats.org/drawingml/2006/main">
                <a:graphicData uri="http://schemas.microsoft.com/office/word/2010/wordprocessingShape">
                  <wps:wsp>
                    <wps:cNvSpPr txBox="1"/>
                    <wps:spPr>
                      <a:xfrm>
                        <a:off x="0" y="0"/>
                        <a:ext cx="123126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408" o:spid="_x0000_s1026" o:spt="202" type="#_x0000_t202" style="position:absolute;left:0pt;margin-left:75.45pt;margin-top:55.45pt;height:6.95pt;width:96.95pt;mso-position-horizontal-relative:page;mso-position-vertical-relative:page;mso-wrap-style:none;z-index:-440400896;mso-width-relative:page;mso-height-relative:page;" filled="f" stroked="f" coordsize="21600,21600" o:gfxdata="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KL8iDTAAAACwEAAA8AAAAAAAAAAQAgAAAAIgAAAGRycy9kb3ducmV2&#10;LnhtbFBLAQIUABQAAAAIAIdO4kAI1y0xjwEAACUDAAAOAAAAAAAAAAEAIAAAACI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924560</wp:posOffset>
              </wp:positionH>
              <wp:positionV relativeFrom="page">
                <wp:posOffset>873125</wp:posOffset>
              </wp:positionV>
              <wp:extent cx="4404360" cy="0"/>
              <wp:effectExtent l="0" t="0" r="0" b="0"/>
              <wp:wrapNone/>
              <wp:docPr id="410" name="Shape 41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410" o:spid="_x0000_s1026" o:spt="32" type="#_x0000_t32" style="position:absolute;left:0pt;margin-left:72.8pt;margin-top:68.75pt;height:0pt;width:346.8pt;mso-position-horizontal-relative:page;mso-position-vertical-relative:page;z-index:-503315456;mso-width-relative:page;mso-height-relative:page;" filled="f" stroked="t" coordsize="21600,21600" o:gfxdata="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CvLs5dcAAAALAQAADwAAAAAAAAABACAAAAAiAAAAZHJzL2Rvd25yZXYu&#10;eG1sUEsBAhQAFAAAAAgAh07iQNXQNHyKAQAAEAMAAA4AAAAAAAAAAQAgAAAAJgEAAGRycy9lMm9E&#10;b2MueG1sUEsFBgAAAAAGAAYAWQEAACIFAAAAAA==&#10;">
              <v:fill on="f" focussize="0,0"/>
              <v:stroke weight="1pt" color="#FFFFFF" joinstyle="round"/>
              <v:imagedata o:title=""/>
              <o:lock v:ext="edit" aspectratio="f"/>
            </v:shape>
          </w:pict>
        </mc:Fallback>
      </mc:AlternateConten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958215</wp:posOffset>
              </wp:positionH>
              <wp:positionV relativeFrom="page">
                <wp:posOffset>704215</wp:posOffset>
              </wp:positionV>
              <wp:extent cx="1231265" cy="88265"/>
              <wp:effectExtent l="0" t="0" r="0" b="0"/>
              <wp:wrapNone/>
              <wp:docPr id="411" name="Shape 411"/>
              <wp:cNvGraphicFramePr/>
              <a:graphic xmlns:a="http://schemas.openxmlformats.org/drawingml/2006/main">
                <a:graphicData uri="http://schemas.microsoft.com/office/word/2010/wordprocessingShape">
                  <wps:wsp>
                    <wps:cNvSpPr txBox="1"/>
                    <wps:spPr>
                      <a:xfrm>
                        <a:off x="0" y="0"/>
                        <a:ext cx="123126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411" o:spid="_x0000_s1026" o:spt="202" type="#_x0000_t202" style="position:absolute;left:0pt;margin-left:75.45pt;margin-top:55.45pt;height:6.95pt;width:96.95pt;mso-position-horizontal-relative:page;mso-position-vertical-relative:page;mso-wrap-style:none;z-index:-440400896;mso-width-relative:page;mso-height-relative:page;" filled="f" stroked="f" coordsize="21600,21600" o:gfxdata="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KL8iDTAAAACwEAAA8AAAAAAAAAAQAgAAAAIgAAAGRycy9kb3ducmV2&#10;LnhtbFBLAQIUABQAAAAIAIdO4kBGjvzCjwEAACUDAAAOAAAAAAAAAAEAIAAAACI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924560</wp:posOffset>
              </wp:positionH>
              <wp:positionV relativeFrom="page">
                <wp:posOffset>873125</wp:posOffset>
              </wp:positionV>
              <wp:extent cx="4404360" cy="0"/>
              <wp:effectExtent l="0" t="0" r="0" b="0"/>
              <wp:wrapNone/>
              <wp:docPr id="413" name="Shape 413"/>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413" o:spid="_x0000_s1026" o:spt="32" type="#_x0000_t32" style="position:absolute;left:0pt;margin-left:72.8pt;margin-top:68.75pt;height:0pt;width:346.8pt;mso-position-horizontal-relative:page;mso-position-vertical-relative:page;z-index:-503315456;mso-width-relative:page;mso-height-relative:page;" filled="f" stroked="t" coordsize="21600,21600" o:gfxdata="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ry7OXXAAAACwEAAA8AAAAAAAAAAQAgAAAAIgAAAGRycy9kb3ducmV2&#10;LnhtbFBLAQIUABQAAAAIAIdO4kALVy1t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3946525</wp:posOffset>
              </wp:positionH>
              <wp:positionV relativeFrom="page">
                <wp:posOffset>701040</wp:posOffset>
              </wp:positionV>
              <wp:extent cx="1337945" cy="91440"/>
              <wp:effectExtent l="0" t="0" r="0" b="0"/>
              <wp:wrapNone/>
              <wp:docPr id="414" name="Shape 414"/>
              <wp:cNvGraphicFramePr/>
              <a:graphic xmlns:a="http://schemas.openxmlformats.org/drawingml/2006/main">
                <a:graphicData uri="http://schemas.microsoft.com/office/word/2010/wordprocessingShape">
                  <wps:wsp>
                    <wps:cNvSpPr txBox="1"/>
                    <wps:spPr>
                      <a:xfrm>
                        <a:off x="0" y="0"/>
                        <a:ext cx="133794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w:t>
                          </w:r>
                          <w:r>
                            <w:rPr>
                              <w:rFonts w:ascii="Times New Roman" w:hAnsi="Times New Roman" w:eastAsia="Times New Roman" w:cs="Times New Roman"/>
                              <w:b/>
                              <w:bCs/>
                              <w:color w:val="000000"/>
                              <w:spacing w:val="0"/>
                              <w:w w:val="100"/>
                              <w:position w:val="0"/>
                              <w:sz w:val="19"/>
                              <w:szCs w:val="19"/>
                              <w:lang w:val="en-US" w:eastAsia="en-US" w:bidi="en-US"/>
                            </w:rPr>
                            <w:t>3E</w:t>
                          </w:r>
                          <w:r>
                            <w:rPr>
                              <w:color w:val="000000"/>
                              <w:spacing w:val="0"/>
                              <w:w w:val="100"/>
                              <w:position w:val="0"/>
                              <w:sz w:val="16"/>
                              <w:szCs w:val="16"/>
                            </w:rPr>
                            <w:t>章數李常</w:t>
                          </w:r>
                          <w:r>
                            <w:rPr>
                              <w:rFonts w:ascii="Times New Roman" w:hAnsi="Times New Roman" w:eastAsia="Times New Roman" w:cs="Times New Roman"/>
                              <w:b/>
                              <w:bCs/>
                              <w:color w:val="000000"/>
                              <w:spacing w:val="0"/>
                              <w:w w:val="100"/>
                              <w:position w:val="0"/>
                              <w:sz w:val="19"/>
                              <w:szCs w:val="19"/>
                              <w:lang w:val="en-US" w:eastAsia="en-US" w:bidi="en-US"/>
                            </w:rPr>
                            <w:t>St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414" o:spid="_x0000_s1026" o:spt="202" type="#_x0000_t202" style="position:absolute;left:0pt;margin-left:310.75pt;margin-top:55.2pt;height:7.2pt;width:105.35pt;mso-position-horizontal-relative:page;mso-position-vertical-relative:page;mso-wrap-style:none;z-index:-440400896;mso-width-relative:page;mso-height-relative:page;" filled="f" stroked="f" coordsize="21600,21600" o:gfxdata="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mHmPPXAAAACwEAAA8AAAAAAAAAAQAgAAAAIgAAAGRycy9k&#10;b3ducmV2LnhtbFBLAQIUABQAAAAIAIdO4kBLyDQ/kQEAACU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w:t>
                    </w:r>
                    <w:r>
                      <w:rPr>
                        <w:rFonts w:ascii="Times New Roman" w:hAnsi="Times New Roman" w:eastAsia="Times New Roman" w:cs="Times New Roman"/>
                        <w:b/>
                        <w:bCs/>
                        <w:color w:val="000000"/>
                        <w:spacing w:val="0"/>
                        <w:w w:val="100"/>
                        <w:position w:val="0"/>
                        <w:sz w:val="19"/>
                        <w:szCs w:val="19"/>
                        <w:lang w:val="en-US" w:eastAsia="en-US" w:bidi="en-US"/>
                      </w:rPr>
                      <w:t>3E</w:t>
                    </w:r>
                    <w:r>
                      <w:rPr>
                        <w:color w:val="000000"/>
                        <w:spacing w:val="0"/>
                        <w:w w:val="100"/>
                        <w:position w:val="0"/>
                        <w:sz w:val="16"/>
                        <w:szCs w:val="16"/>
                      </w:rPr>
                      <w:t>章數李常</w:t>
                    </w:r>
                    <w:r>
                      <w:rPr>
                        <w:rFonts w:ascii="Times New Roman" w:hAnsi="Times New Roman" w:eastAsia="Times New Roman" w:cs="Times New Roman"/>
                        <w:b/>
                        <w:bCs/>
                        <w:color w:val="000000"/>
                        <w:spacing w:val="0"/>
                        <w:w w:val="100"/>
                        <w:position w:val="0"/>
                        <w:sz w:val="19"/>
                        <w:szCs w:val="19"/>
                        <w:lang w:val="en-US" w:eastAsia="en-US" w:bidi="en-US"/>
                      </w:rPr>
                      <w:t>St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932180</wp:posOffset>
              </wp:positionH>
              <wp:positionV relativeFrom="page">
                <wp:posOffset>876300</wp:posOffset>
              </wp:positionV>
              <wp:extent cx="4395470" cy="0"/>
              <wp:effectExtent l="0" t="0" r="0" b="0"/>
              <wp:wrapNone/>
              <wp:docPr id="416" name="Shape 416"/>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416" o:spid="_x0000_s1026" o:spt="32" type="#_x0000_t32" style="position:absolute;left:0pt;margin-left:73.4pt;margin-top:69pt;height:0pt;width:346.1pt;mso-position-horizontal-relative:page;mso-position-vertical-relative:page;z-index:-503315456;mso-width-relative:page;mso-height-relative:page;" filled="f" stroked="t" coordsize="21600,21600" o:gfxdata="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8h6cPWAAAACwEAAA8AAAAAAAAAAQAgAAAAIgAAAGRycy9kb3ducmV2&#10;LnhtbFBLAQIUABQAAAAIAIdO4kCzWCVH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958215</wp:posOffset>
              </wp:positionH>
              <wp:positionV relativeFrom="page">
                <wp:posOffset>704215</wp:posOffset>
              </wp:positionV>
              <wp:extent cx="1225550" cy="88265"/>
              <wp:effectExtent l="0" t="0" r="0" b="0"/>
              <wp:wrapNone/>
              <wp:docPr id="417" name="Shape 417"/>
              <wp:cNvGraphicFramePr/>
              <a:graphic xmlns:a="http://schemas.openxmlformats.org/drawingml/2006/main">
                <a:graphicData uri="http://schemas.microsoft.com/office/word/2010/wordprocessingShape">
                  <wps:wsp>
                    <wps:cNvSpPr txBox="1"/>
                    <wps:spPr>
                      <a:xfrm>
                        <a:off x="0" y="0"/>
                        <a:ext cx="12255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对外汉语款学法</w:t>
                          </w:r>
                        </w:p>
                      </w:txbxContent>
                    </wps:txbx>
                    <wps:bodyPr wrap="none" lIns="0" tIns="0" rIns="0" bIns="0">
                      <a:spAutoFit/>
                    </wps:bodyPr>
                  </wps:wsp>
                </a:graphicData>
              </a:graphic>
            </wp:anchor>
          </w:drawing>
        </mc:Choice>
        <mc:Fallback>
          <w:pict>
            <v:shape id="Shape 417" o:spid="_x0000_s1026" o:spt="202" type="#_x0000_t202" style="position:absolute;left:0pt;margin-left:75.45pt;margin-top:55.45pt;height:6.95pt;width:96.5pt;mso-position-horizontal-relative:page;mso-position-vertical-relative:page;mso-wrap-style:none;z-index:-440400896;mso-width-relative:page;mso-height-relative:page;" filled="f" stroked="f" coordsize="21600,21600" o:gfxdata="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8h09UAAAALAQAADwAAAAAAAAABACAAAAAiAAAAZHJzL2Rvd25y&#10;ZXYueG1sUEsBAhQAFAAAAAgAh07iQKvg8HiPAQAAJQ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对外汉语款学法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927735</wp:posOffset>
              </wp:positionH>
              <wp:positionV relativeFrom="page">
                <wp:posOffset>871855</wp:posOffset>
              </wp:positionV>
              <wp:extent cx="4395470" cy="0"/>
              <wp:effectExtent l="0" t="0" r="0" b="0"/>
              <wp:wrapNone/>
              <wp:docPr id="419" name="Shape 419"/>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419" o:spid="_x0000_s1026" o:spt="32" type="#_x0000_t32" style="position:absolute;left:0pt;margin-left:73.05pt;margin-top:68.65pt;height:0pt;width:346.1pt;mso-position-horizontal-relative:page;mso-position-vertical-relative:page;z-index:-503315456;mso-width-relative:page;mso-height-relative:page;" filled="f" stroked="t" coordsize="21600,21600" o:gfxdata="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d6xrHWAAAACwEAAA8AAAAAAAAAAQAgAAAAIgAAAGRycy9kb3ducmV2&#10;LnhtbFBLAQIUABQAAAAIAIdO4kAVwFoS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958215</wp:posOffset>
              </wp:positionH>
              <wp:positionV relativeFrom="page">
                <wp:posOffset>704215</wp:posOffset>
              </wp:positionV>
              <wp:extent cx="1225550" cy="88265"/>
              <wp:effectExtent l="0" t="0" r="0" b="0"/>
              <wp:wrapNone/>
              <wp:docPr id="420" name="Shape 420"/>
              <wp:cNvGraphicFramePr/>
              <a:graphic xmlns:a="http://schemas.openxmlformats.org/drawingml/2006/main">
                <a:graphicData uri="http://schemas.microsoft.com/office/word/2010/wordprocessingShape">
                  <wps:wsp>
                    <wps:cNvSpPr txBox="1"/>
                    <wps:spPr>
                      <a:xfrm>
                        <a:off x="0" y="0"/>
                        <a:ext cx="12255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对外汉语款学法</w:t>
                          </w:r>
                        </w:p>
                      </w:txbxContent>
                    </wps:txbx>
                    <wps:bodyPr wrap="none" lIns="0" tIns="0" rIns="0" bIns="0">
                      <a:spAutoFit/>
                    </wps:bodyPr>
                  </wps:wsp>
                </a:graphicData>
              </a:graphic>
            </wp:anchor>
          </w:drawing>
        </mc:Choice>
        <mc:Fallback>
          <w:pict>
            <v:shape id="Shape 420" o:spid="_x0000_s1026" o:spt="202" type="#_x0000_t202" style="position:absolute;left:0pt;margin-left:75.45pt;margin-top:55.45pt;height:6.95pt;width:96.5pt;mso-position-horizontal-relative:page;mso-position-vertical-relative:page;mso-wrap-style:none;z-index:-440400896;mso-width-relative:page;mso-height-relative:page;" filled="f" stroked="f" coordsize="21600,21600" o:gfxdata="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yfyHT1QAAAAsBAAAPAAAAAAAAAAEAIAAAACIAAABkcnMvZG93bnJl&#10;di54bWxQSwECFAAUAAAACACHTuJAL0NVjY4BAAAlAwAADgAAAAAAAAABACAAAAAk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对外汉语款学法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927735</wp:posOffset>
              </wp:positionH>
              <wp:positionV relativeFrom="page">
                <wp:posOffset>871855</wp:posOffset>
              </wp:positionV>
              <wp:extent cx="4395470" cy="0"/>
              <wp:effectExtent l="0" t="0" r="0" b="0"/>
              <wp:wrapNone/>
              <wp:docPr id="422" name="Shape 422"/>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422" o:spid="_x0000_s1026" o:spt="32" type="#_x0000_t32" style="position:absolute;left:0pt;margin-left:73.05pt;margin-top:68.65pt;height:0pt;width:346.1pt;mso-position-horizontal-relative:page;mso-position-vertical-relative:page;z-index:-503315456;mso-width-relative:page;mso-height-relative:page;" filled="f" stroked="t" coordsize="21600,21600" o:gfxdata="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d6xrHWAAAACwEAAA8AAAAAAAAAAQAgAAAAIgAAAGRycy9kb3ducmV2&#10;LnhtbFBLAQIUABQAAAAIAIdO4kDwSa2s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3945255</wp:posOffset>
              </wp:positionH>
              <wp:positionV relativeFrom="page">
                <wp:posOffset>701040</wp:posOffset>
              </wp:positionV>
              <wp:extent cx="1337945" cy="91440"/>
              <wp:effectExtent l="0" t="0" r="0" b="0"/>
              <wp:wrapNone/>
              <wp:docPr id="423" name="Shape 423"/>
              <wp:cNvGraphicFramePr/>
              <a:graphic xmlns:a="http://schemas.openxmlformats.org/drawingml/2006/main">
                <a:graphicData uri="http://schemas.microsoft.com/office/word/2010/wordprocessingShape">
                  <wps:wsp>
                    <wps:cNvSpPr txBox="1"/>
                    <wps:spPr>
                      <a:xfrm>
                        <a:off x="0" y="0"/>
                        <a:ext cx="133794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篆五章款学</w:t>
                          </w:r>
                          <w:r>
                            <w:rPr>
                              <w:rFonts w:ascii="Times New Roman" w:hAnsi="Times New Roman" w:eastAsia="Times New Roman" w:cs="Times New Roman"/>
                              <w:b/>
                              <w:bCs/>
                              <w:color w:val="000000"/>
                              <w:spacing w:val="0"/>
                              <w:w w:val="100"/>
                              <w:position w:val="0"/>
                              <w:sz w:val="19"/>
                              <w:szCs w:val="19"/>
                              <w:lang w:val="en-US" w:eastAsia="en-US" w:bidi="en-US"/>
                            </w:rPr>
                            <w:t>fltsc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423" o:spid="_x0000_s1026" o:spt="202" type="#_x0000_t202" style="position:absolute;left:0pt;margin-left:310.65pt;margin-top:55.2pt;height:7.2pt;width:105.35pt;mso-position-horizontal-relative:page;mso-position-vertical-relative:page;mso-wrap-style:none;z-index:-440400896;mso-width-relative:page;mso-height-relative:page;" filled="f" stroked="f" coordsize="21600,21600" o:gfxdata="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EgiNyvXAAAACwEAAA8AAAAAAAAAAQAgAAAAIgAAAGRycy9k&#10;b3ducmV2LnhtbFBLAQIUABQAAAAIAIdO4kDPa5HKkQEAACU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篆五章款学</w:t>
                    </w:r>
                    <w:r>
                      <w:rPr>
                        <w:rFonts w:ascii="Times New Roman" w:hAnsi="Times New Roman" w:eastAsia="Times New Roman" w:cs="Times New Roman"/>
                        <w:b/>
                        <w:bCs/>
                        <w:color w:val="000000"/>
                        <w:spacing w:val="0"/>
                        <w:w w:val="100"/>
                        <w:position w:val="0"/>
                        <w:sz w:val="19"/>
                        <w:szCs w:val="19"/>
                        <w:lang w:val="en-US" w:eastAsia="en-US" w:bidi="en-US"/>
                      </w:rPr>
                      <w:t>fltsc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930910</wp:posOffset>
              </wp:positionH>
              <wp:positionV relativeFrom="page">
                <wp:posOffset>874395</wp:posOffset>
              </wp:positionV>
              <wp:extent cx="4401185" cy="0"/>
              <wp:effectExtent l="0" t="0" r="0" b="0"/>
              <wp:wrapNone/>
              <wp:docPr id="425" name="Shape 42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25" o:spid="_x0000_s1026" o:spt="32" type="#_x0000_t32" style="position:absolute;left:0pt;margin-left:73.3pt;margin-top:68.85pt;height:0pt;width:346.55pt;mso-position-horizontal-relative:page;mso-position-vertical-relative:page;z-index:-503315456;mso-width-relative:page;mso-height-relative:page;" filled="f" stroked="t" coordsize="21600,21600" o:gfxdata="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sgg99YAAAALAQAADwAAAAAAAAABACAAAAAiAAAAZHJzL2Rvd25yZXYu&#10;eG1sUEsBAhQAFAAAAAgAh07iQLqKZXe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958215</wp:posOffset>
              </wp:positionH>
              <wp:positionV relativeFrom="page">
                <wp:posOffset>704215</wp:posOffset>
              </wp:positionV>
              <wp:extent cx="1231265" cy="88265"/>
              <wp:effectExtent l="0" t="0" r="0" b="0"/>
              <wp:wrapNone/>
              <wp:docPr id="426" name="Shape 426"/>
              <wp:cNvGraphicFramePr/>
              <a:graphic xmlns:a="http://schemas.openxmlformats.org/drawingml/2006/main">
                <a:graphicData uri="http://schemas.microsoft.com/office/word/2010/wordprocessingShape">
                  <wps:wsp>
                    <wps:cNvSpPr txBox="1"/>
                    <wps:spPr>
                      <a:xfrm>
                        <a:off x="0" y="0"/>
                        <a:ext cx="123126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426" o:spid="_x0000_s1026" o:spt="202" type="#_x0000_t202" style="position:absolute;left:0pt;margin-left:75.45pt;margin-top:55.45pt;height:6.95pt;width:96.95pt;mso-position-horizontal-relative:page;mso-position-vertical-relative:page;mso-wrap-style:none;z-index:-440400896;mso-width-relative:page;mso-height-relative:page;" filled="f" stroked="f" coordsize="21600,21600" o:gfxdata="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ovyINMAAAALAQAADwAAAAAAAAABACAAAAAiAAAAZHJzL2Rvd25yZXYu&#10;eG1sUEsBAhQAFAAAAAgAh07iQMItWTeOAQAAJQMAAA4AAAAAAAAAAQAgAAAAIgEAAGRycy9lMm9E&#10;b2MueG1sUEsFBgAAAAAGAAYAWQEAACI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924560</wp:posOffset>
              </wp:positionH>
              <wp:positionV relativeFrom="page">
                <wp:posOffset>873125</wp:posOffset>
              </wp:positionV>
              <wp:extent cx="4404360" cy="0"/>
              <wp:effectExtent l="0" t="0" r="0" b="0"/>
              <wp:wrapNone/>
              <wp:docPr id="428" name="Shape 428"/>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428" o:spid="_x0000_s1026" o:spt="32" type="#_x0000_t32" style="position:absolute;left:0pt;margin-left:72.8pt;margin-top:68.75pt;height:0pt;width:346.8pt;mso-position-horizontal-relative:page;mso-position-vertical-relative:page;z-index:-503315456;mso-width-relative:page;mso-height-relative:page;" filled="f" stroked="t" coordsize="21600,21600" o:gfxdata="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ry7OXXAAAACwEAAA8AAAAAAAAAAQAgAAAAIgAAAGRycy9kb3ducmV2&#10;LnhtbFBLAQIUABQAAAAIAIdO4kDu3trT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3279775</wp:posOffset>
              </wp:positionH>
              <wp:positionV relativeFrom="page">
                <wp:posOffset>702310</wp:posOffset>
              </wp:positionV>
              <wp:extent cx="2005330" cy="91440"/>
              <wp:effectExtent l="0" t="0" r="0" b="0"/>
              <wp:wrapNone/>
              <wp:docPr id="39" name="Shape 39"/>
              <wp:cNvGraphicFramePr/>
              <a:graphic xmlns:a="http://schemas.openxmlformats.org/drawingml/2006/main">
                <a:graphicData uri="http://schemas.microsoft.com/office/word/2010/wordprocessingShape">
                  <wps:wsp>
                    <wps:cNvSpPr txBox="1"/>
                    <wps:spPr>
                      <a:xfrm>
                        <a:off x="0" y="0"/>
                        <a:ext cx="2005330" cy="91440"/>
                      </a:xfrm>
                      <a:prstGeom prst="rect">
                        <a:avLst/>
                      </a:prstGeom>
                      <a:noFill/>
                    </wps:spPr>
                    <wps:txbx>
                      <w:txbxContent>
                        <w:p>
                          <w:pPr>
                            <w:pStyle w:val="33"/>
                            <w:keepNext w:val="0"/>
                            <w:keepLines w:val="0"/>
                            <w:widowControl w:val="0"/>
                            <w:shd w:val="clear" w:color="auto" w:fill="auto"/>
                            <w:tabs>
                              <w:tab w:val="right" w:pos="3134"/>
                            </w:tabs>
                            <w:bidi w:val="0"/>
                            <w:spacing w:before="0" w:after="0" w:line="240" w:lineRule="auto"/>
                            <w:ind w:left="0" w:right="0" w:firstLine="0"/>
                            <w:jc w:val="left"/>
                            <w:rPr>
                              <w:sz w:val="19"/>
                              <w:szCs w:val="19"/>
                            </w:rPr>
                          </w:pPr>
                          <w:r>
                            <w:rPr>
                              <w:color w:val="000000"/>
                              <w:spacing w:val="0"/>
                              <w:w w:val="100"/>
                              <w:position w:val="0"/>
                              <w:sz w:val="16"/>
                              <w:szCs w:val="16"/>
                            </w:rPr>
                            <w:t>苹一章蕖二语倉/外唐救学法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39" o:spid="_x0000_s1026" o:spt="202" type="#_x0000_t202" style="position:absolute;left:0pt;margin-left:258.25pt;margin-top:55.3pt;height:7.2pt;width:157.9pt;mso-position-horizontal-relative:page;mso-position-vertical-relative:page;z-index:-440400896;mso-width-relative:page;mso-height-relative:page;" filled="f" stroked="f" coordsize="21600,21600" o:gfxdata="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ZAcoz1wAAAAsBAAAPAAAAAAAAAAEAIAAAACIAAABkcnMvZG93bnJldi54bWxQ&#10;SwECFAAUAAAACACHTuJACcA9Z4YBAAAXAwAADgAAAAAAAAABACAAAAAmAQAAZHJzL2Uyb0RvYy54&#10;bWxQSwUGAAAAAAYABgBZAQAAHg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134"/>
                      </w:tabs>
                      <w:bidi w:val="0"/>
                      <w:spacing w:before="0" w:after="0" w:line="240" w:lineRule="auto"/>
                      <w:ind w:left="0" w:right="0" w:firstLine="0"/>
                      <w:jc w:val="left"/>
                      <w:rPr>
                        <w:sz w:val="19"/>
                        <w:szCs w:val="19"/>
                      </w:rPr>
                    </w:pPr>
                    <w:r>
                      <w:rPr>
                        <w:color w:val="000000"/>
                        <w:spacing w:val="0"/>
                        <w:w w:val="100"/>
                        <w:position w:val="0"/>
                        <w:sz w:val="16"/>
                        <w:szCs w:val="16"/>
                      </w:rPr>
                      <w:t>苹一章蕖二语倉/外唐救学法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930275</wp:posOffset>
              </wp:positionH>
              <wp:positionV relativeFrom="page">
                <wp:posOffset>875665</wp:posOffset>
              </wp:positionV>
              <wp:extent cx="4401185" cy="0"/>
              <wp:effectExtent l="0" t="0" r="0" b="0"/>
              <wp:wrapNone/>
              <wp:docPr id="41" name="Shape 4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1" o:spid="_x0000_s1026" o:spt="32" type="#_x0000_t32" style="position:absolute;left:0pt;margin-left:73.25pt;margin-top:68.95pt;height:0pt;width:346.55pt;mso-position-horizontal-relative:page;mso-position-vertical-relative:page;z-index:-503315456;mso-width-relative:page;mso-height-relative:page;" filled="f" stroked="t" coordsize="21600,21600" o:gfxdata="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lzWitcAAAALAQAADwAAAAAAAAABACAAAAAiAAAAZHJzL2Rvd25yZXYu&#10;eG1sUEsBAhQAFAAAAAgAh07iQErBSECKAQAADgMAAA4AAAAAAAAAAQAgAAAAJgEAAGRycy9lMm9E&#10;b2MueG1sUEsFBgAAAAAGAAYAWQEAACIFAAAAAA==&#10;">
              <v:fill on="f" focussize="0,0"/>
              <v:stroke weight="1pt" color="#FFFFFF" joinstyle="round"/>
              <v:imagedata o:title=""/>
              <o:lock v:ext="edit" aspectratio="f"/>
            </v:shape>
          </w:pict>
        </mc:Fallback>
      </mc:AlternateConten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958215</wp:posOffset>
              </wp:positionH>
              <wp:positionV relativeFrom="page">
                <wp:posOffset>704215</wp:posOffset>
              </wp:positionV>
              <wp:extent cx="1231265" cy="88265"/>
              <wp:effectExtent l="0" t="0" r="0" b="0"/>
              <wp:wrapNone/>
              <wp:docPr id="429" name="Shape 429"/>
              <wp:cNvGraphicFramePr/>
              <a:graphic xmlns:a="http://schemas.openxmlformats.org/drawingml/2006/main">
                <a:graphicData uri="http://schemas.microsoft.com/office/word/2010/wordprocessingShape">
                  <wps:wsp>
                    <wps:cNvSpPr txBox="1"/>
                    <wps:spPr>
                      <a:xfrm>
                        <a:off x="0" y="0"/>
                        <a:ext cx="123126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429" o:spid="_x0000_s1026" o:spt="202" type="#_x0000_t202" style="position:absolute;left:0pt;margin-left:75.45pt;margin-top:55.45pt;height:6.95pt;width:96.95pt;mso-position-horizontal-relative:page;mso-position-vertical-relative:page;mso-wrap-style:none;z-index:-440400896;mso-width-relative:page;mso-height-relative:page;" filled="f" stroked="f" coordsize="21600,21600" o:gfxdata="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KL8iDTAAAACwEAAA8AAAAAAAAAAQAgAAAAIgAAAGRycy9kb3ducmV2&#10;LnhtbFBLAQIUABQAAAAIAIdO4kCj13Y5jwEAACUDAAAOAAAAAAAAAAEAIAAAACI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924560</wp:posOffset>
              </wp:positionH>
              <wp:positionV relativeFrom="page">
                <wp:posOffset>873125</wp:posOffset>
              </wp:positionV>
              <wp:extent cx="4404360" cy="0"/>
              <wp:effectExtent l="0" t="0" r="0" b="0"/>
              <wp:wrapNone/>
              <wp:docPr id="431" name="Shape 431"/>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431" o:spid="_x0000_s1026" o:spt="32" type="#_x0000_t32" style="position:absolute;left:0pt;margin-left:72.8pt;margin-top:68.75pt;height:0pt;width:346.8pt;mso-position-horizontal-relative:page;mso-position-vertical-relative:page;z-index:-503315456;mso-width-relative:page;mso-height-relative:page;" filled="f" stroked="t" coordsize="21600,21600" o:gfxdata="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ry7OXXAAAACwEAAA8AAAAAAAAAAQAgAAAAIgAAAGRycy9kb3ducmV2&#10;LnhtbFBLAQIUABQAAAAIAIdO4kA4FECE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3940810</wp:posOffset>
              </wp:positionH>
              <wp:positionV relativeFrom="page">
                <wp:posOffset>694690</wp:posOffset>
              </wp:positionV>
              <wp:extent cx="1334770" cy="97790"/>
              <wp:effectExtent l="0" t="0" r="0" b="0"/>
              <wp:wrapNone/>
              <wp:docPr id="432" name="Shape 432"/>
              <wp:cNvGraphicFramePr/>
              <a:graphic xmlns:a="http://schemas.openxmlformats.org/drawingml/2006/main">
                <a:graphicData uri="http://schemas.microsoft.com/office/word/2010/wordprocessingShape">
                  <wps:wsp>
                    <wps:cNvSpPr txBox="1"/>
                    <wps:spPr>
                      <a:xfrm>
                        <a:off x="0" y="0"/>
                        <a:ext cx="133477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弟五章教学標</w:t>
                          </w:r>
                          <w:r>
                            <w:rPr>
                              <w:rFonts w:ascii="Times New Roman" w:hAnsi="Times New Roman" w:eastAsia="Times New Roman" w:cs="Times New Roman"/>
                              <w:b/>
                              <w:bCs/>
                              <w:color w:val="000000"/>
                              <w:spacing w:val="0"/>
                              <w:w w:val="100"/>
                              <w:position w:val="0"/>
                              <w:sz w:val="19"/>
                              <w:szCs w:val="19"/>
                              <w:lang w:val="en-US" w:eastAsia="en-US" w:bidi="en-US"/>
                            </w:rPr>
                            <w: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432" o:spid="_x0000_s1026" o:spt="202" type="#_x0000_t202" style="position:absolute;left:0pt;margin-left:310.3pt;margin-top:54.7pt;height:7.7pt;width:105.1pt;mso-position-horizontal-relative:page;mso-position-vertical-relative:page;mso-wrap-style:none;z-index:-440400896;mso-width-relative:page;mso-height-relative:page;" filled="f" stroked="f" coordsize="21600,21600" o:gfxdata="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OjBCm1gAAAAsBAAAPAAAAAAAAAAEAIAAAACIAAABkcnMvZG93&#10;bnJldi54bWxQSwECFAAUAAAACACHTuJADNnK6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弟五章教学標</w:t>
                    </w:r>
                    <w:r>
                      <w:rPr>
                        <w:rFonts w:ascii="Times New Roman" w:hAnsi="Times New Roman" w:eastAsia="Times New Roman" w:cs="Times New Roman"/>
                        <w:b/>
                        <w:bCs/>
                        <w:color w:val="000000"/>
                        <w:spacing w:val="0"/>
                        <w:w w:val="100"/>
                        <w:position w:val="0"/>
                        <w:sz w:val="19"/>
                        <w:szCs w:val="19"/>
                        <w:lang w:val="en-US" w:eastAsia="en-US" w:bidi="en-US"/>
                      </w:rPr>
                      <w: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926465</wp:posOffset>
              </wp:positionH>
              <wp:positionV relativeFrom="page">
                <wp:posOffset>877570</wp:posOffset>
              </wp:positionV>
              <wp:extent cx="4401185" cy="0"/>
              <wp:effectExtent l="0" t="0" r="0" b="0"/>
              <wp:wrapNone/>
              <wp:docPr id="434" name="Shape 43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34" o:spid="_x0000_s1026" o:spt="32" type="#_x0000_t32" style="position:absolute;left:0pt;margin-left:72.95pt;margin-top:69.1pt;height:0pt;width:346.55pt;mso-position-horizontal-relative:page;mso-position-vertical-relative:page;z-index:-503315456;mso-width-relative:page;mso-height-relative:page;" filled="f" stroked="t" coordsize="21600,21600" o:gfxdata="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diY6p1wAAAAsBAAAPAAAAAAAAAAEAIAAAACIAAABkcnMvZG93bnJl&#10;di54bWxQSwECFAAUAAAACACHTuJAA6hr7owBAAAQAwAADgAAAAAAAAABACAAAAAmAQAAZHJzL2Uy&#10;b0RvYy54bWxQSwUGAAAAAAYABgBZAQAAJAUAAAAA&#10;">
              <v:fill on="f" focussize="0,0"/>
              <v:stroke weight="1pt" color="#FFFFFF" joinstyle="round"/>
              <v:imagedata o:title=""/>
              <o:lock v:ext="edit" aspectratio="f"/>
            </v:shape>
          </w:pict>
        </mc:Fallback>
      </mc:AlternateConten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958215</wp:posOffset>
              </wp:positionH>
              <wp:positionV relativeFrom="page">
                <wp:posOffset>704215</wp:posOffset>
              </wp:positionV>
              <wp:extent cx="1228090" cy="88265"/>
              <wp:effectExtent l="0" t="0" r="0" b="0"/>
              <wp:wrapNone/>
              <wp:docPr id="435" name="Shape 435"/>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对外汉语敷学笹</w:t>
                          </w:r>
                        </w:p>
                      </w:txbxContent>
                    </wps:txbx>
                    <wps:bodyPr wrap="none" lIns="0" tIns="0" rIns="0" bIns="0">
                      <a:spAutoFit/>
                    </wps:bodyPr>
                  </wps:wsp>
                </a:graphicData>
              </a:graphic>
            </wp:anchor>
          </w:drawing>
        </mc:Choice>
        <mc:Fallback>
          <w:pict>
            <v:shape id="Shape 435" o:spid="_x0000_s1026" o:spt="202" type="#_x0000_t202" style="position:absolute;left:0pt;margin-left:75.45pt;margin-top:55.45pt;height:6.95pt;width:96.7pt;mso-position-horizontal-relative:page;mso-position-vertical-relative:page;mso-wrap-style:none;z-index:-440400896;mso-width-relative:page;mso-height-relative:page;" filled="f" stroked="f" coordsize="21600,21600" o:gfxdata="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dZIMv1gAAAAsBAAAPAAAAAAAAAAEAIAAAACIAAABkcnMv&#10;ZG93bnJldi54bWxQSwECFAAUAAAACACHTuJAm5BpWJ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对外汉语敷学笹</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927735</wp:posOffset>
              </wp:positionH>
              <wp:positionV relativeFrom="page">
                <wp:posOffset>877570</wp:posOffset>
              </wp:positionV>
              <wp:extent cx="4398010" cy="0"/>
              <wp:effectExtent l="0" t="0" r="0" b="0"/>
              <wp:wrapNone/>
              <wp:docPr id="437" name="Shape 43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437" o:spid="_x0000_s1026" o:spt="32" type="#_x0000_t32" style="position:absolute;left:0pt;margin-left:73.05pt;margin-top:69.1pt;height:0pt;width:346.3pt;mso-position-horizontal-relative:page;mso-position-vertical-relative:page;z-index:-503315456;mso-width-relative:page;mso-height-relative:page;" filled="f" stroked="t" coordsize="21600,21600" o:gfxdata="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9upT3XAAAACwEAAA8AAAAAAAAAAQAgAAAAIgAAAGRycy9kb3ducmV2&#10;LnhtbFBLAQIUABQAAAAIAIdO4kAlPEvh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958215</wp:posOffset>
              </wp:positionH>
              <wp:positionV relativeFrom="page">
                <wp:posOffset>704215</wp:posOffset>
              </wp:positionV>
              <wp:extent cx="1228090" cy="88265"/>
              <wp:effectExtent l="0" t="0" r="0" b="0"/>
              <wp:wrapNone/>
              <wp:docPr id="438" name="Shape 438"/>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对外汉语敷学笹</w:t>
                          </w:r>
                        </w:p>
                      </w:txbxContent>
                    </wps:txbx>
                    <wps:bodyPr wrap="none" lIns="0" tIns="0" rIns="0" bIns="0">
                      <a:spAutoFit/>
                    </wps:bodyPr>
                  </wps:wsp>
                </a:graphicData>
              </a:graphic>
            </wp:anchor>
          </w:drawing>
        </mc:Choice>
        <mc:Fallback>
          <w:pict>
            <v:shape id="Shape 438" o:spid="_x0000_s1026" o:spt="202" type="#_x0000_t202" style="position:absolute;left:0pt;margin-left:75.45pt;margin-top:55.45pt;height:6.95pt;width:96.7pt;mso-position-horizontal-relative:page;mso-position-vertical-relative:page;mso-wrap-style:none;z-index:-440400896;mso-width-relative:page;mso-height-relative:page;" filled="f" stroked="f" coordsize="21600,21600" o:gfxdata="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1kgy/WAAAACwEAAA8AAAAAAAAAAQAgAAAAIgAAAGRycy9k&#10;b3ducmV2LnhtbFBLAQIUABQAAAAIAIdO4kAv0L5wkgEAACU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对外汉语敷学笹</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927735</wp:posOffset>
              </wp:positionH>
              <wp:positionV relativeFrom="page">
                <wp:posOffset>877570</wp:posOffset>
              </wp:positionV>
              <wp:extent cx="4398010" cy="0"/>
              <wp:effectExtent l="0" t="0" r="0" b="0"/>
              <wp:wrapNone/>
              <wp:docPr id="440" name="Shape 44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440" o:spid="_x0000_s1026" o:spt="32" type="#_x0000_t32" style="position:absolute;left:0pt;margin-left:73.05pt;margin-top:69.1pt;height:0pt;width:346.3pt;mso-position-horizontal-relative:page;mso-position-vertical-relative:page;z-index:-503315456;mso-width-relative:page;mso-height-relative:page;" filled="f" stroked="t" coordsize="21600,21600" o:gfxdata="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9upT3XAAAACwEAAA8AAAAAAAAAAQAgAAAAIgAAAGRycy9kb3ducmV2&#10;LnhtbFBLAQIUABQAAAAIAIdO4kCI3YOY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3931285</wp:posOffset>
              </wp:positionH>
              <wp:positionV relativeFrom="page">
                <wp:posOffset>697865</wp:posOffset>
              </wp:positionV>
              <wp:extent cx="1341120" cy="94615"/>
              <wp:effectExtent l="0" t="0" r="0" b="0"/>
              <wp:wrapNone/>
              <wp:docPr id="441" name="Shape 441"/>
              <wp:cNvGraphicFramePr/>
              <a:graphic xmlns:a="http://schemas.openxmlformats.org/drawingml/2006/main">
                <a:graphicData uri="http://schemas.microsoft.com/office/word/2010/wordprocessingShape">
                  <wps:wsp>
                    <wps:cNvSpPr txBox="1"/>
                    <wps:spPr>
                      <a:xfrm>
                        <a:off x="0" y="0"/>
                        <a:ext cx="134112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第五章</w:t>
                          </w:r>
                          <w:r>
                            <w:rPr>
                              <w:color w:val="000000"/>
                              <w:spacing w:val="0"/>
                              <w:w w:val="100"/>
                              <w:position w:val="0"/>
                              <w:sz w:val="16"/>
                              <w:szCs w:val="16"/>
                            </w:rPr>
                            <w:t>數学</w:t>
                          </w:r>
                          <w:r>
                            <w:rPr>
                              <w:rFonts w:ascii="Times New Roman" w:hAnsi="Times New Roman" w:eastAsia="Times New Roman" w:cs="Times New Roman"/>
                              <w:b/>
                              <w:bCs/>
                              <w:color w:val="000000"/>
                              <w:spacing w:val="0"/>
                              <w:w w:val="100"/>
                              <w:position w:val="0"/>
                              <w:sz w:val="19"/>
                              <w:szCs w:val="19"/>
                              <w:lang w:val="en-US" w:eastAsia="en-US" w:bidi="en-US"/>
                            </w:rPr>
                            <w:t>fltsc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en-US" w:eastAsia="en-US" w:bidi="en-US"/>
                            </w:rPr>
                            <w:t>#</w:t>
                          </w:r>
                          <w:r>
                            <w:rPr>
                              <w:rFonts w:ascii="Times New Roman" w:hAnsi="Times New Roman" w:eastAsia="Times New Roman" w:cs="Times New Roman"/>
                              <w:b/>
                              <w:bCs/>
                              <w:color w:val="000000"/>
                              <w:spacing w:val="0"/>
                              <w:w w:val="100"/>
                              <w:position w:val="0"/>
                              <w:sz w:val="19"/>
                              <w:szCs w:val="19"/>
                              <w:lang w:val="en-US" w:eastAsia="en-US" w:bidi="en-US"/>
                            </w:rPr>
                            <w:fldChar w:fldCharType="end"/>
                          </w:r>
                        </w:p>
                      </w:txbxContent>
                    </wps:txbx>
                    <wps:bodyPr wrap="none" lIns="0" tIns="0" rIns="0" bIns="0">
                      <a:spAutoFit/>
                    </wps:bodyPr>
                  </wps:wsp>
                </a:graphicData>
              </a:graphic>
            </wp:anchor>
          </w:drawing>
        </mc:Choice>
        <mc:Fallback>
          <w:pict>
            <v:shape id="Shape 441" o:spid="_x0000_s1026" o:spt="202" type="#_x0000_t202" style="position:absolute;left:0pt;margin-left:309.55pt;margin-top:54.95pt;height:7.45pt;width:105.6pt;mso-position-horizontal-relative:page;mso-position-vertical-relative:page;mso-wrap-style:none;z-index:-440400896;mso-width-relative:page;mso-height-relative:page;" filled="f" stroked="f" coordsize="21600,21600" o:gfxdata="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MIujt1wAAAAsBAAAPAAAAAAAAAAEAIAAAACIAAABkcnMvZG93&#10;bnJldi54bWxQSwECFAAUAAAACACHTuJA+BKcdo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第五章</w:t>
                    </w:r>
                    <w:r>
                      <w:rPr>
                        <w:color w:val="000000"/>
                        <w:spacing w:val="0"/>
                        <w:w w:val="100"/>
                        <w:position w:val="0"/>
                        <w:sz w:val="16"/>
                        <w:szCs w:val="16"/>
                      </w:rPr>
                      <w:t>數学</w:t>
                    </w:r>
                    <w:r>
                      <w:rPr>
                        <w:rFonts w:ascii="Times New Roman" w:hAnsi="Times New Roman" w:eastAsia="Times New Roman" w:cs="Times New Roman"/>
                        <w:b/>
                        <w:bCs/>
                        <w:color w:val="000000"/>
                        <w:spacing w:val="0"/>
                        <w:w w:val="100"/>
                        <w:position w:val="0"/>
                        <w:sz w:val="19"/>
                        <w:szCs w:val="19"/>
                        <w:lang w:val="en-US" w:eastAsia="en-US" w:bidi="en-US"/>
                      </w:rPr>
                      <w:t>fltsc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en-US" w:eastAsia="en-US" w:bidi="en-US"/>
                      </w:rPr>
                      <w:t>#</w:t>
                    </w:r>
                    <w:r>
                      <w:rPr>
                        <w:rFonts w:ascii="Times New Roman" w:hAnsi="Times New Roman" w:eastAsia="Times New Roman" w:cs="Times New Roman"/>
                        <w:b/>
                        <w:bCs/>
                        <w:color w:val="000000"/>
                        <w:spacing w:val="0"/>
                        <w:w w:val="100"/>
                        <w:position w:val="0"/>
                        <w:sz w:val="19"/>
                        <w:szCs w:val="19"/>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916940</wp:posOffset>
              </wp:positionH>
              <wp:positionV relativeFrom="page">
                <wp:posOffset>880745</wp:posOffset>
              </wp:positionV>
              <wp:extent cx="4401185" cy="0"/>
              <wp:effectExtent l="0" t="0" r="0" b="0"/>
              <wp:wrapNone/>
              <wp:docPr id="443" name="Shape 44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43" o:spid="_x0000_s1026" o:spt="32" type="#_x0000_t32" style="position:absolute;left:0pt;margin-left:72.2pt;margin-top:69.35pt;height:0pt;width:346.55pt;mso-position-horizontal-relative:page;mso-position-vertical-relative:page;z-index:-503315456;mso-width-relative:page;mso-height-relative:page;" filled="f" stroked="t" coordsize="21600,21600" o:gfxdata="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0cTE71wAAAAsBAAAPAAAAAAAAAAEAIAAAACIAAABkcnMvZG93bnJl&#10;di54bWxQSwECFAAUAAAACACHTuJArkmjl4wBAAAQAwAADgAAAAAAAAABACAAAAAmAQAAZHJzL2Uy&#10;b0RvYy54bWxQSwUGAAAAAAYABgBZAQAAJAUAAAAA&#10;">
              <v:fill on="f" focussize="0,0"/>
              <v:stroke weight="1pt" color="#FFFFFF" joinstyle="round"/>
              <v:imagedata o:title=""/>
              <o:lock v:ext="edit" aspectratio="f"/>
            </v:shape>
          </w:pict>
        </mc:Fallback>
      </mc:AlternateConten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814705</wp:posOffset>
              </wp:positionH>
              <wp:positionV relativeFrom="page">
                <wp:posOffset>704215</wp:posOffset>
              </wp:positionV>
              <wp:extent cx="1228090" cy="88265"/>
              <wp:effectExtent l="0" t="0" r="0" b="0"/>
              <wp:wrapNone/>
              <wp:docPr id="444" name="Shape 444"/>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汉琦教</w:t>
                          </w:r>
                          <w:r>
                            <w:rPr>
                              <w:color w:val="000000"/>
                              <w:spacing w:val="0"/>
                              <w:w w:val="100"/>
                              <w:position w:val="0"/>
                            </w:rPr>
                            <w:t>学箍</w:t>
                          </w:r>
                        </w:p>
                      </w:txbxContent>
                    </wps:txbx>
                    <wps:bodyPr wrap="none" lIns="0" tIns="0" rIns="0" bIns="0">
                      <a:spAutoFit/>
                    </wps:bodyPr>
                  </wps:wsp>
                </a:graphicData>
              </a:graphic>
            </wp:anchor>
          </w:drawing>
        </mc:Choice>
        <mc:Fallback>
          <w:pict>
            <v:shape id="Shape 444" o:spid="_x0000_s1026" o:spt="202" type="#_x0000_t202" style="position:absolute;left:0pt;margin-left:64.15pt;margin-top:55.45pt;height:6.95pt;width:96.7pt;mso-position-horizontal-relative:page;mso-position-vertical-relative:page;mso-wrap-style:none;z-index:-440400896;mso-width-relative:page;mso-height-relative:page;" filled="f" stroked="f" coordsize="21600,21600" o:gfxdata="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5XfW7WAAAACwEAAA8AAAAAAAAAAQAgAAAAIgAAAGRycy9k&#10;b3ducmV2LnhtbFBLAQIUABQAAAAIAIdO4kDjR4vwkgEAACU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汉琦教</w:t>
                    </w:r>
                    <w:r>
                      <w:rPr>
                        <w:color w:val="000000"/>
                        <w:spacing w:val="0"/>
                        <w:w w:val="100"/>
                        <w:position w:val="0"/>
                      </w:rPr>
                      <w:t>学箍</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781685</wp:posOffset>
              </wp:positionH>
              <wp:positionV relativeFrom="page">
                <wp:posOffset>875030</wp:posOffset>
              </wp:positionV>
              <wp:extent cx="4404360" cy="0"/>
              <wp:effectExtent l="0" t="0" r="0" b="0"/>
              <wp:wrapNone/>
              <wp:docPr id="446" name="Shape 446"/>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446" o:spid="_x0000_s1026" o:spt="32" type="#_x0000_t32" style="position:absolute;left:0pt;margin-left:61.55pt;margin-top:68.9pt;height:0pt;width:346.8pt;mso-position-horizontal-relative:page;mso-position-vertical-relative:page;z-index:-503315456;mso-width-relative:page;mso-height-relative:page;" filled="f" stroked="t" coordsize="21600,21600" o:gfxdata="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h4VRtYAAAALAQAADwAAAAAAAAABACAAAAAiAAAAZHJzL2Rvd25yZXYu&#10;eG1sUEsBAhQAFAAAAAgAh07iQJX1iP2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814705</wp:posOffset>
              </wp:positionH>
              <wp:positionV relativeFrom="page">
                <wp:posOffset>704215</wp:posOffset>
              </wp:positionV>
              <wp:extent cx="1228090" cy="88265"/>
              <wp:effectExtent l="0" t="0" r="0" b="0"/>
              <wp:wrapNone/>
              <wp:docPr id="447" name="Shape 447"/>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汉琦教</w:t>
                          </w:r>
                          <w:r>
                            <w:rPr>
                              <w:color w:val="000000"/>
                              <w:spacing w:val="0"/>
                              <w:w w:val="100"/>
                              <w:position w:val="0"/>
                            </w:rPr>
                            <w:t>学箍</w:t>
                          </w:r>
                        </w:p>
                      </w:txbxContent>
                    </wps:txbx>
                    <wps:bodyPr wrap="none" lIns="0" tIns="0" rIns="0" bIns="0">
                      <a:spAutoFit/>
                    </wps:bodyPr>
                  </wps:wsp>
                </a:graphicData>
              </a:graphic>
            </wp:anchor>
          </w:drawing>
        </mc:Choice>
        <mc:Fallback>
          <w:pict>
            <v:shape id="Shape 447" o:spid="_x0000_s1026" o:spt="202" type="#_x0000_t202" style="position:absolute;left:0pt;margin-left:64.15pt;margin-top:55.45pt;height:6.95pt;width:96.7pt;mso-position-horizontal-relative:page;mso-position-vertical-relative:page;mso-wrap-style:none;z-index:-440400896;mso-width-relative:page;mso-height-relative:page;" filled="f" stroked="f" coordsize="21600,21600" o:gfxdata="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5XfW7WAAAACwEAAA8AAAAAAAAAAQAgAAAAIgAAAGRycy9k&#10;b3ducmV2LnhtbFBLAQIUABQAAAAIAIdO4kB8I7cokgEAACU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汉琦教</w:t>
                    </w:r>
                    <w:r>
                      <w:rPr>
                        <w:color w:val="000000"/>
                        <w:spacing w:val="0"/>
                        <w:w w:val="100"/>
                        <w:position w:val="0"/>
                      </w:rPr>
                      <w:t>学箍</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781685</wp:posOffset>
              </wp:positionH>
              <wp:positionV relativeFrom="page">
                <wp:posOffset>875030</wp:posOffset>
              </wp:positionV>
              <wp:extent cx="4404360" cy="0"/>
              <wp:effectExtent l="0" t="0" r="0" b="0"/>
              <wp:wrapNone/>
              <wp:docPr id="449" name="Shape 449"/>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449" o:spid="_x0000_s1026" o:spt="32" type="#_x0000_t32" style="position:absolute;left:0pt;margin-left:61.55pt;margin-top:68.9pt;height:0pt;width:346.8pt;mso-position-horizontal-relative:page;mso-position-vertical-relative:page;z-index:-503315456;mso-width-relative:page;mso-height-relative:page;" filled="f" stroked="t" coordsize="21600,21600" o:gfxdata="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h4VRtYAAAALAQAADwAAAAAAAAABACAAAAAiAAAAZHJzL2Rvd25yZXYu&#10;eG1sUEsBAhQAFAAAAAgAh07iQDNt96i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3945255</wp:posOffset>
              </wp:positionH>
              <wp:positionV relativeFrom="page">
                <wp:posOffset>701040</wp:posOffset>
              </wp:positionV>
              <wp:extent cx="1337945" cy="91440"/>
              <wp:effectExtent l="0" t="0" r="0" b="0"/>
              <wp:wrapNone/>
              <wp:docPr id="450" name="Shape 450"/>
              <wp:cNvGraphicFramePr/>
              <a:graphic xmlns:a="http://schemas.openxmlformats.org/drawingml/2006/main">
                <a:graphicData uri="http://schemas.microsoft.com/office/word/2010/wordprocessingShape">
                  <wps:wsp>
                    <wps:cNvSpPr txBox="1"/>
                    <wps:spPr>
                      <a:xfrm>
                        <a:off x="0" y="0"/>
                        <a:ext cx="1337945" cy="91440"/>
                      </a:xfrm>
                      <a:prstGeom prst="rect">
                        <a:avLst/>
                      </a:prstGeom>
                      <a:noFill/>
                    </wps:spPr>
                    <wps:txbx>
                      <w:txbxContent>
                        <w:p>
                          <w:pPr>
                            <w:pStyle w:val="33"/>
                            <w:keepNext w:val="0"/>
                            <w:keepLines w:val="0"/>
                            <w:widowControl w:val="0"/>
                            <w:shd w:val="clear" w:color="auto" w:fill="auto"/>
                            <w:tabs>
                              <w:tab w:val="right" w:pos="2078"/>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w:t>
                          </w:r>
                          <w:r>
                            <w:rPr>
                              <w:rFonts w:ascii="Times New Roman" w:hAnsi="Times New Roman" w:eastAsia="Times New Roman" w:cs="Times New Roman"/>
                              <w:b/>
                              <w:bCs/>
                              <w:color w:val="000000"/>
                              <w:spacing w:val="0"/>
                              <w:w w:val="100"/>
                              <w:position w:val="0"/>
                              <w:sz w:val="19"/>
                              <w:szCs w:val="19"/>
                              <w:lang w:val="zh-CN" w:eastAsia="zh-CN" w:bidi="zh-CN"/>
                            </w:rPr>
                            <w:t>3£</w:t>
                          </w:r>
                          <w:r>
                            <w:rPr>
                              <w:color w:val="000000"/>
                              <w:spacing w:val="0"/>
                              <w:w w:val="100"/>
                              <w:position w:val="0"/>
                              <w:sz w:val="16"/>
                              <w:szCs w:val="16"/>
                              <w:lang w:val="zh-CN" w:eastAsia="zh-CN" w:bidi="zh-CN"/>
                            </w:rPr>
                            <w:t>章</w:t>
                          </w:r>
                          <w:r>
                            <w:rPr>
                              <w:color w:val="000000"/>
                              <w:spacing w:val="0"/>
                              <w:w w:val="100"/>
                              <w:position w:val="0"/>
                              <w:sz w:val="16"/>
                              <w:szCs w:val="16"/>
                            </w:rPr>
                            <w:t>教学</w:t>
                          </w:r>
                          <w:r>
                            <w:rPr>
                              <w:rFonts w:ascii="Times New Roman" w:hAnsi="Times New Roman" w:eastAsia="Times New Roman" w:cs="Times New Roman"/>
                              <w:b/>
                              <w:bCs/>
                              <w:color w:val="000000"/>
                              <w:spacing w:val="0"/>
                              <w:w w:val="100"/>
                              <w:position w:val="0"/>
                              <w:sz w:val="19"/>
                              <w:szCs w:val="19"/>
                              <w:lang w:val="en-US" w:eastAsia="en-US" w:bidi="en-US"/>
                            </w:rPr>
                            <w:t>AIK</w:t>
                          </w:r>
                          <w:r>
                            <w:rPr>
                              <w:rFonts w:ascii="Times New Roman" w:hAnsi="Times New Roman" w:eastAsia="Times New Roman" w:cs="Times New Roman"/>
                              <w:b/>
                              <w:bCs/>
                              <w:color w:val="000000"/>
                              <w:spacing w:val="0"/>
                              <w:w w:val="100"/>
                              <w:position w:val="0"/>
                              <w:sz w:val="19"/>
                              <w:szCs w:val="19"/>
                              <w:lang w:val="en-US" w:eastAsia="en-US" w:bidi="en-US"/>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en-US" w:eastAsia="en-US" w:bidi="en-US"/>
                            </w:rPr>
                            <w:t>#</w:t>
                          </w:r>
                          <w:r>
                            <w:rPr>
                              <w:rFonts w:ascii="Times New Roman" w:hAnsi="Times New Roman" w:eastAsia="Times New Roman" w:cs="Times New Roman"/>
                              <w:b/>
                              <w:bCs/>
                              <w:color w:val="000000"/>
                              <w:spacing w:val="0"/>
                              <w:w w:val="100"/>
                              <w:position w:val="0"/>
                              <w:sz w:val="19"/>
                              <w:szCs w:val="19"/>
                              <w:lang w:val="en-US" w:eastAsia="en-US" w:bidi="en-US"/>
                            </w:rPr>
                            <w:fldChar w:fldCharType="end"/>
                          </w:r>
                        </w:p>
                      </w:txbxContent>
                    </wps:txbx>
                    <wps:bodyPr lIns="0" tIns="0" rIns="0" bIns="0">
                      <a:spAutoFit/>
                    </wps:bodyPr>
                  </wps:wsp>
                </a:graphicData>
              </a:graphic>
            </wp:anchor>
          </w:drawing>
        </mc:Choice>
        <mc:Fallback>
          <w:pict>
            <v:shape id="Shape 450" o:spid="_x0000_s1026" o:spt="202" type="#_x0000_t202" style="position:absolute;left:0pt;margin-left:310.65pt;margin-top:55.2pt;height:7.2pt;width:105.35pt;mso-position-horizontal-relative:page;mso-position-vertical-relative:page;z-index:-440400896;mso-width-relative:page;mso-height-relative:page;" filled="f" stroked="f" coordsize="21600,21600" o:gfxdata="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Mj0pXXAAAACwEAAA8AAAAAAAAAAQAgAAAAIgAAAGRycy9kb3ducmV2Lnht&#10;bFBLAQIUABQAAAAIAIdO4kCYNoHIiAEAABkDAAAOAAAAAAAAAAEAIAAAACYBAABkcnMvZTJvRG9j&#10;LnhtbFBLBQYAAAAABgAGAFkBAAAg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078"/>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w:t>
                    </w:r>
                    <w:r>
                      <w:rPr>
                        <w:rFonts w:ascii="Times New Roman" w:hAnsi="Times New Roman" w:eastAsia="Times New Roman" w:cs="Times New Roman"/>
                        <w:b/>
                        <w:bCs/>
                        <w:color w:val="000000"/>
                        <w:spacing w:val="0"/>
                        <w:w w:val="100"/>
                        <w:position w:val="0"/>
                        <w:sz w:val="19"/>
                        <w:szCs w:val="19"/>
                        <w:lang w:val="zh-CN" w:eastAsia="zh-CN" w:bidi="zh-CN"/>
                      </w:rPr>
                      <w:t>3£</w:t>
                    </w:r>
                    <w:r>
                      <w:rPr>
                        <w:color w:val="000000"/>
                        <w:spacing w:val="0"/>
                        <w:w w:val="100"/>
                        <w:position w:val="0"/>
                        <w:sz w:val="16"/>
                        <w:szCs w:val="16"/>
                        <w:lang w:val="zh-CN" w:eastAsia="zh-CN" w:bidi="zh-CN"/>
                      </w:rPr>
                      <w:t>章</w:t>
                    </w:r>
                    <w:r>
                      <w:rPr>
                        <w:color w:val="000000"/>
                        <w:spacing w:val="0"/>
                        <w:w w:val="100"/>
                        <w:position w:val="0"/>
                        <w:sz w:val="16"/>
                        <w:szCs w:val="16"/>
                      </w:rPr>
                      <w:t>教学</w:t>
                    </w:r>
                    <w:r>
                      <w:rPr>
                        <w:rFonts w:ascii="Times New Roman" w:hAnsi="Times New Roman" w:eastAsia="Times New Roman" w:cs="Times New Roman"/>
                        <w:b/>
                        <w:bCs/>
                        <w:color w:val="000000"/>
                        <w:spacing w:val="0"/>
                        <w:w w:val="100"/>
                        <w:position w:val="0"/>
                        <w:sz w:val="19"/>
                        <w:szCs w:val="19"/>
                        <w:lang w:val="en-US" w:eastAsia="en-US" w:bidi="en-US"/>
                      </w:rPr>
                      <w:t>AIK</w:t>
                    </w:r>
                    <w:r>
                      <w:rPr>
                        <w:rFonts w:ascii="Times New Roman" w:hAnsi="Times New Roman" w:eastAsia="Times New Roman" w:cs="Times New Roman"/>
                        <w:b/>
                        <w:bCs/>
                        <w:color w:val="000000"/>
                        <w:spacing w:val="0"/>
                        <w:w w:val="100"/>
                        <w:position w:val="0"/>
                        <w:sz w:val="19"/>
                        <w:szCs w:val="19"/>
                        <w:lang w:val="en-US" w:eastAsia="en-US" w:bidi="en-US"/>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en-US" w:eastAsia="en-US" w:bidi="en-US"/>
                      </w:rPr>
                      <w:t>#</w:t>
                    </w:r>
                    <w:r>
                      <w:rPr>
                        <w:rFonts w:ascii="Times New Roman" w:hAnsi="Times New Roman" w:eastAsia="Times New Roman" w:cs="Times New Roman"/>
                        <w:b/>
                        <w:bCs/>
                        <w:color w:val="000000"/>
                        <w:spacing w:val="0"/>
                        <w:w w:val="100"/>
                        <w:position w:val="0"/>
                        <w:sz w:val="19"/>
                        <w:szCs w:val="19"/>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934085</wp:posOffset>
              </wp:positionH>
              <wp:positionV relativeFrom="page">
                <wp:posOffset>871220</wp:posOffset>
              </wp:positionV>
              <wp:extent cx="4392295" cy="0"/>
              <wp:effectExtent l="0" t="0" r="0" b="0"/>
              <wp:wrapNone/>
              <wp:docPr id="452" name="Shape 452"/>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452" o:spid="_x0000_s1026" o:spt="32" type="#_x0000_t32" style="position:absolute;left:0pt;margin-left:73.55pt;margin-top:68.6pt;height:0pt;width:345.85pt;mso-position-horizontal-relative:page;mso-position-vertical-relative:page;z-index:-503315456;mso-width-relative:page;mso-height-relative:page;" filled="f" stroked="t" coordsize="21600,21600" o:gfxdata="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oJ3IDWAAAACwEAAA8AAAAAAAAAAQAgAAAAIgAAAGRycy9kb3ducmV2&#10;LnhtbFBLAQIUABQAAAAIAIdO4kDZ357/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859155</wp:posOffset>
              </wp:positionH>
              <wp:positionV relativeFrom="page">
                <wp:posOffset>704215</wp:posOffset>
              </wp:positionV>
              <wp:extent cx="1228090" cy="88265"/>
              <wp:effectExtent l="0" t="0" r="0" b="0"/>
              <wp:wrapNone/>
              <wp:docPr id="453" name="Shape 453"/>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对那汉落數学法</w:t>
                          </w:r>
                        </w:p>
                      </w:txbxContent>
                    </wps:txbx>
                    <wps:bodyPr wrap="none" lIns="0" tIns="0" rIns="0" bIns="0">
                      <a:spAutoFit/>
                    </wps:bodyPr>
                  </wps:wsp>
                </a:graphicData>
              </a:graphic>
            </wp:anchor>
          </w:drawing>
        </mc:Choice>
        <mc:Fallback>
          <w:pict>
            <v:shape id="Shape 453" o:spid="_x0000_s1026" o:spt="202" type="#_x0000_t202" style="position:absolute;left:0pt;margin-left:67.65pt;margin-top:55.45pt;height:6.95pt;width:96.7pt;mso-position-horizontal-relative:page;mso-position-vertical-relative:page;mso-wrap-style:none;z-index:-440400896;mso-width-relative:page;mso-height-relative:page;" filled="f" stroked="f" coordsize="21600,21600" o:gfxdata="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u0NF01wAAAAsBAAAPAAAAAAAAAAEAIAAAACIAAABkcnMv&#10;ZG93bnJldi54bWxQSwECFAAUAAAACACHTuJAhjqx85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对那汉落數学法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828675</wp:posOffset>
              </wp:positionH>
              <wp:positionV relativeFrom="page">
                <wp:posOffset>873125</wp:posOffset>
              </wp:positionV>
              <wp:extent cx="4395470" cy="0"/>
              <wp:effectExtent l="0" t="0" r="0" b="0"/>
              <wp:wrapNone/>
              <wp:docPr id="455" name="Shape 455"/>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455" o:spid="_x0000_s1026" o:spt="32" type="#_x0000_t32" style="position:absolute;left:0pt;margin-left:65.25pt;margin-top:68.75pt;height:0pt;width:346.1pt;mso-position-horizontal-relative:page;mso-position-vertical-relative:page;z-index:-503315456;mso-width-relative:page;mso-height-relative:page;" filled="f" stroked="t" coordsize="21600,21600" o:gfxdata="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LyZ8tUAAAALAQAADwAAAAAAAAABACAAAAAiAAAAZHJzL2Rvd25yZXYu&#10;eG1sUEsBAhQAFAAAAAgAh07iQF2oZdW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859155</wp:posOffset>
              </wp:positionH>
              <wp:positionV relativeFrom="page">
                <wp:posOffset>704215</wp:posOffset>
              </wp:positionV>
              <wp:extent cx="1228090" cy="88265"/>
              <wp:effectExtent l="0" t="0" r="0" b="0"/>
              <wp:wrapNone/>
              <wp:docPr id="456" name="Shape 456"/>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对那汉落數学法</w:t>
                          </w:r>
                        </w:p>
                      </w:txbxContent>
                    </wps:txbx>
                    <wps:bodyPr wrap="none" lIns="0" tIns="0" rIns="0" bIns="0">
                      <a:spAutoFit/>
                    </wps:bodyPr>
                  </wps:wsp>
                </a:graphicData>
              </a:graphic>
            </wp:anchor>
          </w:drawing>
        </mc:Choice>
        <mc:Fallback>
          <w:pict>
            <v:shape id="Shape 456" o:spid="_x0000_s1026" o:spt="202" type="#_x0000_t202" style="position:absolute;left:0pt;margin-left:67.65pt;margin-top:55.45pt;height:6.95pt;width:96.7pt;mso-position-horizontal-relative:page;mso-position-vertical-relative:page;mso-wrap-style:none;z-index:-440400896;mso-width-relative:page;mso-height-relative:page;" filled="f" stroked="f" coordsize="21600,21600" o:gfxdata="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u0NF01wAAAAsBAAAPAAAAAAAAAAEAIAAAACIAAABkcnMv&#10;ZG93bnJldi54bWxQSwECFAAUAAAACACHTuJAZpGEQJ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对那汉落數学法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828675</wp:posOffset>
              </wp:positionH>
              <wp:positionV relativeFrom="page">
                <wp:posOffset>873125</wp:posOffset>
              </wp:positionV>
              <wp:extent cx="4395470" cy="0"/>
              <wp:effectExtent l="0" t="0" r="0" b="0"/>
              <wp:wrapNone/>
              <wp:docPr id="458" name="Shape 458"/>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458" o:spid="_x0000_s1026" o:spt="32" type="#_x0000_t32" style="position:absolute;left:0pt;margin-left:65.25pt;margin-top:68.75pt;height:0pt;width:346.1pt;mso-position-horizontal-relative:page;mso-position-vertical-relative:page;z-index:-503315456;mso-width-relative:page;mso-height-relative:page;" filled="f" stroked="t" coordsize="21600,21600" o:gfxdata="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LyZ8tUAAAALAQAADwAAAAAAAAABACAAAAAiAAAAZHJzL2Rvd25yZXYu&#10;eG1sUEsBAhQAFAAAAAgAh07iQFDI2yi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3279775</wp:posOffset>
              </wp:positionH>
              <wp:positionV relativeFrom="page">
                <wp:posOffset>702310</wp:posOffset>
              </wp:positionV>
              <wp:extent cx="2005330" cy="91440"/>
              <wp:effectExtent l="0" t="0" r="0" b="0"/>
              <wp:wrapNone/>
              <wp:docPr id="42" name="Shape 42"/>
              <wp:cNvGraphicFramePr/>
              <a:graphic xmlns:a="http://schemas.openxmlformats.org/drawingml/2006/main">
                <a:graphicData uri="http://schemas.microsoft.com/office/word/2010/wordprocessingShape">
                  <wps:wsp>
                    <wps:cNvSpPr txBox="1"/>
                    <wps:spPr>
                      <a:xfrm>
                        <a:off x="0" y="0"/>
                        <a:ext cx="2005330" cy="91440"/>
                      </a:xfrm>
                      <a:prstGeom prst="rect">
                        <a:avLst/>
                      </a:prstGeom>
                      <a:noFill/>
                    </wps:spPr>
                    <wps:txbx>
                      <w:txbxContent>
                        <w:p>
                          <w:pPr>
                            <w:pStyle w:val="33"/>
                            <w:keepNext w:val="0"/>
                            <w:keepLines w:val="0"/>
                            <w:widowControl w:val="0"/>
                            <w:shd w:val="clear" w:color="auto" w:fill="auto"/>
                            <w:tabs>
                              <w:tab w:val="right" w:pos="3134"/>
                            </w:tabs>
                            <w:bidi w:val="0"/>
                            <w:spacing w:before="0" w:after="0" w:line="240" w:lineRule="auto"/>
                            <w:ind w:left="0" w:right="0" w:firstLine="0"/>
                            <w:jc w:val="left"/>
                            <w:rPr>
                              <w:sz w:val="19"/>
                              <w:szCs w:val="19"/>
                            </w:rPr>
                          </w:pPr>
                          <w:r>
                            <w:rPr>
                              <w:color w:val="000000"/>
                              <w:spacing w:val="0"/>
                              <w:w w:val="100"/>
                              <w:position w:val="0"/>
                              <w:sz w:val="16"/>
                              <w:szCs w:val="16"/>
                            </w:rPr>
                            <w:t>苹一章蕖二语倉/外唐救学法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42" o:spid="_x0000_s1026" o:spt="202" type="#_x0000_t202" style="position:absolute;left:0pt;margin-left:258.25pt;margin-top:55.3pt;height:7.2pt;width:157.9pt;mso-position-horizontal-relative:page;mso-position-vertical-relative:page;z-index:-440400896;mso-width-relative:page;mso-height-relative:page;" filled="f" stroked="f" coordsize="21600,21600" o:gfxdata="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NkByjPXAAAACwEAAA8AAAAAAAAAAQAgAAAAIgAAAGRycy9kb3ducmV2LnhtbFBL&#10;AQIUABQAAAAIAIdO4kDcg6XGhQEAABcDAAAOAAAAAAAAAAEAIAAAACYBAABkcnMvZTJvRG9jLnht&#10;bFBLBQYAAAAABgAGAFkBAAAd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134"/>
                      </w:tabs>
                      <w:bidi w:val="0"/>
                      <w:spacing w:before="0" w:after="0" w:line="240" w:lineRule="auto"/>
                      <w:ind w:left="0" w:right="0" w:firstLine="0"/>
                      <w:jc w:val="left"/>
                      <w:rPr>
                        <w:sz w:val="19"/>
                        <w:szCs w:val="19"/>
                      </w:rPr>
                    </w:pPr>
                    <w:r>
                      <w:rPr>
                        <w:color w:val="000000"/>
                        <w:spacing w:val="0"/>
                        <w:w w:val="100"/>
                        <w:position w:val="0"/>
                        <w:sz w:val="16"/>
                        <w:szCs w:val="16"/>
                      </w:rPr>
                      <w:t>苹一章蕖二语倉/外唐救学法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930275</wp:posOffset>
              </wp:positionH>
              <wp:positionV relativeFrom="page">
                <wp:posOffset>875665</wp:posOffset>
              </wp:positionV>
              <wp:extent cx="4401185" cy="0"/>
              <wp:effectExtent l="0" t="0" r="0" b="0"/>
              <wp:wrapNone/>
              <wp:docPr id="44" name="Shape 4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4" o:spid="_x0000_s1026" o:spt="32" type="#_x0000_t32" style="position:absolute;left:0pt;margin-left:73.25pt;margin-top:68.95pt;height:0pt;width:346.55pt;mso-position-horizontal-relative:page;mso-position-vertical-relative:page;z-index:-503315456;mso-width-relative:page;mso-height-relative:page;" filled="f" stroked="t" coordsize="21600,21600" o:gfxdata="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lzWitcAAAALAQAADwAAAAAAAAABACAAAAAiAAAAZHJzL2Rvd25yZXYu&#10;eG1sUEsBAhQAFAAAAAgAh07iQC13ZseKAQAADgMAAA4AAAAAAAAAAQAgAAAAJgEAAGRycy9lMm9E&#10;b2MueG1sUEsFBgAAAAAGAAYAWQEAACIFAAAAAA==&#10;">
              <v:fill on="f" focussize="0,0"/>
              <v:stroke weight="1pt" color="#FFFFFF" joinstyle="round"/>
              <v:imagedata o:title=""/>
              <o:lock v:ext="edit" aspectratio="f"/>
            </v:shape>
          </w:pict>
        </mc:Fallback>
      </mc:AlternateConten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3931285</wp:posOffset>
              </wp:positionH>
              <wp:positionV relativeFrom="page">
                <wp:posOffset>697865</wp:posOffset>
              </wp:positionV>
              <wp:extent cx="1341120" cy="94615"/>
              <wp:effectExtent l="0" t="0" r="0" b="0"/>
              <wp:wrapNone/>
              <wp:docPr id="459" name="Shape 459"/>
              <wp:cNvGraphicFramePr/>
              <a:graphic xmlns:a="http://schemas.openxmlformats.org/drawingml/2006/main">
                <a:graphicData uri="http://schemas.microsoft.com/office/word/2010/wordprocessingShape">
                  <wps:wsp>
                    <wps:cNvSpPr txBox="1"/>
                    <wps:spPr>
                      <a:xfrm>
                        <a:off x="0" y="0"/>
                        <a:ext cx="134112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第五章</w:t>
                          </w:r>
                          <w:r>
                            <w:rPr>
                              <w:color w:val="000000"/>
                              <w:spacing w:val="0"/>
                              <w:w w:val="100"/>
                              <w:position w:val="0"/>
                              <w:sz w:val="16"/>
                              <w:szCs w:val="16"/>
                            </w:rPr>
                            <w:t>數学</w:t>
                          </w:r>
                          <w:r>
                            <w:rPr>
                              <w:rFonts w:ascii="Times New Roman" w:hAnsi="Times New Roman" w:eastAsia="Times New Roman" w:cs="Times New Roman"/>
                              <w:b/>
                              <w:bCs/>
                              <w:color w:val="000000"/>
                              <w:spacing w:val="0"/>
                              <w:w w:val="100"/>
                              <w:position w:val="0"/>
                              <w:sz w:val="19"/>
                              <w:szCs w:val="19"/>
                              <w:lang w:val="en-US" w:eastAsia="en-US" w:bidi="en-US"/>
                            </w:rPr>
                            <w:t>fltsc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en-US" w:eastAsia="en-US" w:bidi="en-US"/>
                            </w:rPr>
                            <w:t>#</w:t>
                          </w:r>
                          <w:r>
                            <w:rPr>
                              <w:rFonts w:ascii="Times New Roman" w:hAnsi="Times New Roman" w:eastAsia="Times New Roman" w:cs="Times New Roman"/>
                              <w:b/>
                              <w:bCs/>
                              <w:color w:val="000000"/>
                              <w:spacing w:val="0"/>
                              <w:w w:val="100"/>
                              <w:position w:val="0"/>
                              <w:sz w:val="19"/>
                              <w:szCs w:val="19"/>
                              <w:lang w:val="en-US" w:eastAsia="en-US" w:bidi="en-US"/>
                            </w:rPr>
                            <w:fldChar w:fldCharType="end"/>
                          </w:r>
                        </w:p>
                      </w:txbxContent>
                    </wps:txbx>
                    <wps:bodyPr wrap="none" lIns="0" tIns="0" rIns="0" bIns="0">
                      <a:spAutoFit/>
                    </wps:bodyPr>
                  </wps:wsp>
                </a:graphicData>
              </a:graphic>
            </wp:anchor>
          </w:drawing>
        </mc:Choice>
        <mc:Fallback>
          <w:pict>
            <v:shape id="Shape 459" o:spid="_x0000_s1026" o:spt="202" type="#_x0000_t202" style="position:absolute;left:0pt;margin-left:309.55pt;margin-top:54.95pt;height:7.45pt;width:105.6pt;mso-position-horizontal-relative:page;mso-position-vertical-relative:page;mso-wrap-style:none;z-index:-440400896;mso-width-relative:page;mso-height-relative:page;" filled="f" stroked="f" coordsize="21600,21600" o:gfxdata="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MIujt1wAAAAsBAAAPAAAAAAAAAAEAIAAAACIAAABkcnMvZG93&#10;bnJldi54bWxQSwECFAAUAAAACACHTuJA/JWJe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第五章</w:t>
                    </w:r>
                    <w:r>
                      <w:rPr>
                        <w:color w:val="000000"/>
                        <w:spacing w:val="0"/>
                        <w:w w:val="100"/>
                        <w:position w:val="0"/>
                        <w:sz w:val="16"/>
                        <w:szCs w:val="16"/>
                      </w:rPr>
                      <w:t>數学</w:t>
                    </w:r>
                    <w:r>
                      <w:rPr>
                        <w:rFonts w:ascii="Times New Roman" w:hAnsi="Times New Roman" w:eastAsia="Times New Roman" w:cs="Times New Roman"/>
                        <w:b/>
                        <w:bCs/>
                        <w:color w:val="000000"/>
                        <w:spacing w:val="0"/>
                        <w:w w:val="100"/>
                        <w:position w:val="0"/>
                        <w:sz w:val="19"/>
                        <w:szCs w:val="19"/>
                        <w:lang w:val="en-US" w:eastAsia="en-US" w:bidi="en-US"/>
                      </w:rPr>
                      <w:t>fltsc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en-US" w:eastAsia="en-US" w:bidi="en-US"/>
                      </w:rPr>
                      <w:t>#</w:t>
                    </w:r>
                    <w:r>
                      <w:rPr>
                        <w:rFonts w:ascii="Times New Roman" w:hAnsi="Times New Roman" w:eastAsia="Times New Roman" w:cs="Times New Roman"/>
                        <w:b/>
                        <w:bCs/>
                        <w:color w:val="000000"/>
                        <w:spacing w:val="0"/>
                        <w:w w:val="100"/>
                        <w:position w:val="0"/>
                        <w:sz w:val="19"/>
                        <w:szCs w:val="19"/>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916940</wp:posOffset>
              </wp:positionH>
              <wp:positionV relativeFrom="page">
                <wp:posOffset>880745</wp:posOffset>
              </wp:positionV>
              <wp:extent cx="4401185" cy="0"/>
              <wp:effectExtent l="0" t="0" r="0" b="0"/>
              <wp:wrapNone/>
              <wp:docPr id="461" name="Shape 46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61" o:spid="_x0000_s1026" o:spt="32" type="#_x0000_t32" style="position:absolute;left:0pt;margin-left:72.2pt;margin-top:69.35pt;height:0pt;width:346.55pt;mso-position-horizontal-relative:page;mso-position-vertical-relative:page;z-index:-503315456;mso-width-relative:page;mso-height-relative:page;" filled="f" stroked="t" coordsize="21600,21600" o:gfxdata="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RxMTvXAAAACwEAAA8AAAAAAAAAAQAgAAAAIgAAAGRycy9kb3ducmV2&#10;LnhtbFBLAQIUABQAAAAIAIdO4kCdCs5+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948055</wp:posOffset>
              </wp:positionH>
              <wp:positionV relativeFrom="page">
                <wp:posOffset>694055</wp:posOffset>
              </wp:positionV>
              <wp:extent cx="1289050" cy="88265"/>
              <wp:effectExtent l="0" t="0" r="0" b="0"/>
              <wp:wrapNone/>
              <wp:docPr id="462" name="Shape 462"/>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踏外汉语數学法</w:t>
                          </w:r>
                        </w:p>
                      </w:txbxContent>
                    </wps:txbx>
                    <wps:bodyPr wrap="none" lIns="0" tIns="0" rIns="0" bIns="0">
                      <a:spAutoFit/>
                    </wps:bodyPr>
                  </wps:wsp>
                </a:graphicData>
              </a:graphic>
            </wp:anchor>
          </w:drawing>
        </mc:Choice>
        <mc:Fallback>
          <w:pict>
            <v:shape id="Shape 462" o:spid="_x0000_s1026" o:spt="202" type="#_x0000_t202" style="position:absolute;left:0pt;margin-left:74.65pt;margin-top:54.65pt;height:6.95pt;width:101.5pt;mso-position-horizontal-relative:page;mso-position-vertical-relative:page;mso-wrap-style:none;z-index:-440400896;mso-width-relative:page;mso-height-relative:page;" filled="f" stroked="f" coordsize="21600,21600" o:gfxdata="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2DRbctUAAAALAQAADwAAAAAAAAABACAAAAAiAAAAZHJzL2Rv&#10;d25yZXYueG1sUEsBAhQAFAAAAAgAh07iQAFpUWCSAQAAJQMAAA4AAAAAAAAAAQAgAAAAJA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踏外汉语數学法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869315</wp:posOffset>
              </wp:positionV>
              <wp:extent cx="4401185" cy="0"/>
              <wp:effectExtent l="0" t="0" r="0" b="0"/>
              <wp:wrapNone/>
              <wp:docPr id="464" name="Shape 46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64" o:spid="_x0000_s1026" o:spt="32" type="#_x0000_t32" style="position:absolute;left:0pt;margin-left:71.55pt;margin-top:68.45pt;height:0pt;width:346.55pt;mso-position-horizontal-relative:page;mso-position-vertical-relative:page;z-index:-503315456;mso-width-relative:page;mso-height-relative:page;" filled="f" stroked="t" coordsize="21600,21600" o:gfxdata="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w6u8L1wAAAAsBAAAPAAAAAAAAAAEAIAAAACIAAABkcnMvZG93bnJl&#10;di54bWxQSwECFAAUAAAACACHTuJA/4LkTYwBAAAQAwAADgAAAAAAAAABACAAAAAmAQAAZHJzL2Uy&#10;b0RvYy54bWxQSwUGAAAAAAYABgBZAQAAJAUAAAAA&#10;">
              <v:fill on="f" focussize="0,0"/>
              <v:stroke weight="1pt" color="#FFFFFF" joinstyle="round"/>
              <v:imagedata o:title=""/>
              <o:lock v:ext="edit" aspectratio="f"/>
            </v:shape>
          </w:pict>
        </mc:Fallback>
      </mc:AlternateConten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948055</wp:posOffset>
              </wp:positionH>
              <wp:positionV relativeFrom="page">
                <wp:posOffset>694055</wp:posOffset>
              </wp:positionV>
              <wp:extent cx="1289050" cy="88265"/>
              <wp:effectExtent l="0" t="0" r="0" b="0"/>
              <wp:wrapNone/>
              <wp:docPr id="465" name="Shape 465"/>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踏外汉语數学法</w:t>
                          </w:r>
                        </w:p>
                      </w:txbxContent>
                    </wps:txbx>
                    <wps:bodyPr wrap="none" lIns="0" tIns="0" rIns="0" bIns="0">
                      <a:spAutoFit/>
                    </wps:bodyPr>
                  </wps:wsp>
                </a:graphicData>
              </a:graphic>
            </wp:anchor>
          </w:drawing>
        </mc:Choice>
        <mc:Fallback>
          <w:pict>
            <v:shape id="Shape 465" o:spid="_x0000_s1026" o:spt="202" type="#_x0000_t202" style="position:absolute;left:0pt;margin-left:74.65pt;margin-top:54.65pt;height:6.95pt;width:101.5pt;mso-position-horizontal-relative:page;mso-position-vertical-relative:page;mso-wrap-style:none;z-index:-440400896;mso-width-relative:page;mso-height-relative:page;" filled="f" stroked="f" coordsize="21600,21600" o:gfxdata="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2DRbctUAAAALAQAADwAAAAAAAAABACAAAAAiAAAAZHJzL2Rvd25y&#10;ZXYueG1sUEsBAhQAFAAAAAgAh07iQDR4nPWPAQAAJQ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踏外汉语數学法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869315</wp:posOffset>
              </wp:positionV>
              <wp:extent cx="4401185" cy="0"/>
              <wp:effectExtent l="0" t="0" r="0" b="0"/>
              <wp:wrapNone/>
              <wp:docPr id="467" name="Shape 46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67" o:spid="_x0000_s1026" o:spt="32" type="#_x0000_t32" style="position:absolute;left:0pt;margin-left:71.55pt;margin-top:68.45pt;height:0pt;width:346.55pt;mso-position-horizontal-relative:page;mso-position-vertical-relative:page;z-index:-503315456;mso-width-relative:page;mso-height-relative:page;" filled="f" stroked="t" coordsize="21600,21600" o:gfxdata="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w6u8L1wAAAAsBAAAPAAAAAAAAAAEAIAAAACIAAABkcnMvZG93bnJl&#10;di54bWxQSwECFAAUAAAACACHTuJAIQX9X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3924300</wp:posOffset>
              </wp:positionH>
              <wp:positionV relativeFrom="page">
                <wp:posOffset>687705</wp:posOffset>
              </wp:positionV>
              <wp:extent cx="1337945" cy="94615"/>
              <wp:effectExtent l="0" t="0" r="0" b="0"/>
              <wp:wrapNone/>
              <wp:docPr id="468" name="Shape 468"/>
              <wp:cNvGraphicFramePr/>
              <a:graphic xmlns:a="http://schemas.openxmlformats.org/drawingml/2006/main">
                <a:graphicData uri="http://schemas.microsoft.com/office/word/2010/wordprocessingShape">
                  <wps:wsp>
                    <wps:cNvSpPr txBox="1"/>
                    <wps:spPr>
                      <a:xfrm>
                        <a:off x="0" y="0"/>
                        <a:ext cx="133794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弟五章软学编氏</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468" o:spid="_x0000_s1026" o:spt="202" type="#_x0000_t202" style="position:absolute;left:0pt;margin-left:309pt;margin-top:54.15pt;height:7.45pt;width:105.35pt;mso-position-horizontal-relative:page;mso-position-vertical-relative:page;mso-wrap-style:none;z-index:-440400896;mso-width-relative:page;mso-height-relative:page;" filled="f" stroked="f" coordsize="21600,21600" o:gfxdata="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gpd141gAAAAsBAAAPAAAAAAAAAAEAIAAAACIAAABkcnMvZG93&#10;bnJldi54bWxQSwECFAAUAAAACACHTuJA8Xel3p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弟五章软学编氏</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867410</wp:posOffset>
              </wp:positionV>
              <wp:extent cx="4361815" cy="0"/>
              <wp:effectExtent l="0" t="0" r="0" b="0"/>
              <wp:wrapNone/>
              <wp:docPr id="470" name="Shape 470"/>
              <wp:cNvGraphicFramePr/>
              <a:graphic xmlns:a="http://schemas.openxmlformats.org/drawingml/2006/main">
                <a:graphicData uri="http://schemas.microsoft.com/office/word/2010/wordprocessingShape">
                  <wps:wsp>
                    <wps:cNvCnPr/>
                    <wps:spPr>
                      <a:xfrm>
                        <a:off x="0" y="0"/>
                        <a:ext cx="4361815" cy="0"/>
                      </a:xfrm>
                      <a:prstGeom prst="straightConnector1">
                        <a:avLst/>
                      </a:prstGeom>
                      <a:ln w="12700">
                        <a:solidFill>
                          <a:srgbClr val="FFFFFF"/>
                        </a:solidFill>
                      </a:ln>
                    </wps:spPr>
                    <wps:bodyPr/>
                  </wps:wsp>
                </a:graphicData>
              </a:graphic>
            </wp:anchor>
          </w:drawing>
        </mc:Choice>
        <mc:Fallback>
          <w:pict>
            <v:shape id="Shape 470" o:spid="_x0000_s1026" o:spt="32" type="#_x0000_t32" style="position:absolute;left:0pt;margin-left:71.4pt;margin-top:68.3pt;height:0pt;width:343.45pt;mso-position-horizontal-relative:page;mso-position-vertical-relative:page;z-index:-503315456;mso-width-relative:page;mso-height-relative:page;" filled="f" stroked="t" coordsize="21600,21600" o:gfxdata="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3eQpnXAAAACwEAAA8AAAAAAAAAAQAgAAAAIgAAAGRycy9kb3ducmV2&#10;LnhtbFBLAQIUABQAAAAIAIdO4kB6HRh7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3867785</wp:posOffset>
              </wp:positionH>
              <wp:positionV relativeFrom="page">
                <wp:posOffset>687705</wp:posOffset>
              </wp:positionV>
              <wp:extent cx="1402080" cy="94615"/>
              <wp:effectExtent l="0" t="0" r="0" b="0"/>
              <wp:wrapNone/>
              <wp:docPr id="472" name="Shape 472"/>
              <wp:cNvGraphicFramePr/>
              <a:graphic xmlns:a="http://schemas.openxmlformats.org/drawingml/2006/main">
                <a:graphicData uri="http://schemas.microsoft.com/office/word/2010/wordprocessingShape">
                  <wps:wsp>
                    <wps:cNvSpPr txBox="1"/>
                    <wps:spPr>
                      <a:xfrm>
                        <a:off x="0" y="0"/>
                        <a:ext cx="140208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第五章敕学辑氏</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472" o:spid="_x0000_s1026" o:spt="202" type="#_x0000_t202" style="position:absolute;left:0pt;margin-left:304.55pt;margin-top:54.15pt;height:7.45pt;width:110.4pt;mso-position-horizontal-relative:page;mso-position-vertical-relative:page;mso-wrap-style:none;z-index:-440400896;mso-width-relative:page;mso-height-relative:page;" filled="f" stroked="f" coordsize="21600,21600" o:gfxdata="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jmyDjWAAAACwEAAA8AAAAAAAAAAQAgAAAAIgAAAGRycy9kb3du&#10;cmV2LnhtbFBLAQIUABQAAAAIAIdO4kDL//WX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第五章敕学辑氏</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917575</wp:posOffset>
              </wp:positionH>
              <wp:positionV relativeFrom="page">
                <wp:posOffset>869315</wp:posOffset>
              </wp:positionV>
              <wp:extent cx="4401185" cy="0"/>
              <wp:effectExtent l="0" t="0" r="0" b="0"/>
              <wp:wrapNone/>
              <wp:docPr id="474" name="Shape 47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74" o:spid="_x0000_s1026" o:spt="32" type="#_x0000_t32" style="position:absolute;left:0pt;margin-left:72.25pt;margin-top:68.45pt;height:0pt;width:346.55pt;mso-position-horizontal-relative:page;mso-position-vertical-relative:page;z-index:-503315456;mso-width-relative:page;mso-height-relative:page;" filled="f" stroked="t" coordsize="21600,21600" o:gfxdata="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XmXaP1wAAAAsBAAAPAAAAAAAAAAEAIAAAACIAAABkcnMvZG93bnJl&#10;di54bWxQSwECFAAUAAAACACHTuJAM98ybYwBAAAQAwAADgAAAAAAAAABACAAAAAmAQAAZHJzL2Uy&#10;b0RvYy54bWxQSwUGAAAAAAYABgBZAQAAJAUAAAAA&#10;">
              <v:fill on="f" focussize="0,0"/>
              <v:stroke weight="1pt" color="#FFFFFF" joinstyle="round"/>
              <v:imagedata o:title=""/>
              <o:lock v:ext="edit" aspectratio="f"/>
            </v:shape>
          </w:pict>
        </mc:Fallback>
      </mc:AlternateConten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958850</wp:posOffset>
              </wp:positionH>
              <wp:positionV relativeFrom="page">
                <wp:posOffset>694055</wp:posOffset>
              </wp:positionV>
              <wp:extent cx="1286510" cy="88265"/>
              <wp:effectExtent l="0" t="0" r="0" b="0"/>
              <wp:wrapNone/>
              <wp:docPr id="475" name="Shape 475"/>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475" o:spid="_x0000_s1026" o:spt="202" type="#_x0000_t202" style="position:absolute;left:0pt;margin-left:75.5pt;margin-top:54.65pt;height:6.95pt;width:101.3pt;mso-position-horizontal-relative:page;mso-position-vertical-relative:page;mso-wrap-style:none;z-index:-440400896;mso-width-relative:page;mso-height-relative:page;" filled="f" stroked="f" coordsize="21600,21600" o:gfxdata="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VvP/VtcAAAALAQAADwAAAAAAAAABACAAAAAiAAAAZHJzL2Rv&#10;d25yZXYueG1sUEsBAhQAFAAAAAgAh07iQDXoz02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918845</wp:posOffset>
              </wp:positionH>
              <wp:positionV relativeFrom="page">
                <wp:posOffset>867410</wp:posOffset>
              </wp:positionV>
              <wp:extent cx="4401185" cy="0"/>
              <wp:effectExtent l="0" t="0" r="0" b="0"/>
              <wp:wrapNone/>
              <wp:docPr id="477" name="Shape 47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77" o:spid="_x0000_s1026" o:spt="32" type="#_x0000_t32" style="position:absolute;left:0pt;margin-left:72.35pt;margin-top:68.3pt;height:0pt;width:346.55pt;mso-position-horizontal-relative:page;mso-position-vertical-relative:page;z-index:-503315456;mso-width-relative:page;mso-height-relative:page;" filled="f" stroked="t" coordsize="21600,21600" o:gfxdata="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ga/dPWAAAACwEAAA8AAAAAAAAAAQAgAAAAIgAAAGRycy9kb3ducmV2&#10;LnhtbFBLAQIUABQAAAAIAIdO4kDtWCt8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3875405</wp:posOffset>
              </wp:positionH>
              <wp:positionV relativeFrom="page">
                <wp:posOffset>687705</wp:posOffset>
              </wp:positionV>
              <wp:extent cx="1402080" cy="94615"/>
              <wp:effectExtent l="0" t="0" r="0" b="0"/>
              <wp:wrapNone/>
              <wp:docPr id="478" name="Shape 478"/>
              <wp:cNvGraphicFramePr/>
              <a:graphic xmlns:a="http://schemas.openxmlformats.org/drawingml/2006/main">
                <a:graphicData uri="http://schemas.microsoft.com/office/word/2010/wordprocessingShape">
                  <wps:wsp>
                    <wps:cNvSpPr txBox="1"/>
                    <wps:spPr>
                      <a:xfrm>
                        <a:off x="0" y="0"/>
                        <a:ext cx="140208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弟五章教学樣</w:t>
                          </w:r>
                          <w:r>
                            <w:rPr>
                              <w:rFonts w:ascii="Times New Roman" w:hAnsi="Times New Roman" w:eastAsia="Times New Roman" w:cs="Times New Roman"/>
                              <w:b/>
                              <w:bCs/>
                              <w:color w:val="000000"/>
                              <w:spacing w:val="0"/>
                              <w:w w:val="100"/>
                              <w:position w:val="0"/>
                              <w:sz w:val="19"/>
                              <w:szCs w:val="19"/>
                              <w:lang w:val="en-US" w:eastAsia="en-US" w:bidi="en-US"/>
                            </w:rPr>
                            <w: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478" o:spid="_x0000_s1026" o:spt="202" type="#_x0000_t202" style="position:absolute;left:0pt;margin-left:305.15pt;margin-top:54.15pt;height:7.45pt;width:110.4pt;mso-position-horizontal-relative:page;mso-position-vertical-relative:page;mso-wrap-style:none;z-index:-440400896;mso-width-relative:page;mso-height-relative:page;" filled="f" stroked="f" coordsize="21600,21600" o:gfxdata="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vqvHWAAAACwEAAA8AAAAAAAAAAQAgAAAAIgAAAGRycy9kb3du&#10;cmV2LnhtbFBLAQIUABQAAAAIAIdO4kBKru8q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弟五章教学樣</w:t>
                    </w:r>
                    <w:r>
                      <w:rPr>
                        <w:rFonts w:ascii="Times New Roman" w:hAnsi="Times New Roman" w:eastAsia="Times New Roman" w:cs="Times New Roman"/>
                        <w:b/>
                        <w:bCs/>
                        <w:color w:val="000000"/>
                        <w:spacing w:val="0"/>
                        <w:w w:val="100"/>
                        <w:position w:val="0"/>
                        <w:sz w:val="19"/>
                        <w:szCs w:val="19"/>
                        <w:lang w:val="en-US" w:eastAsia="en-US" w:bidi="en-US"/>
                      </w:rPr>
                      <w:t>SC</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922020</wp:posOffset>
              </wp:positionH>
              <wp:positionV relativeFrom="page">
                <wp:posOffset>869315</wp:posOffset>
              </wp:positionV>
              <wp:extent cx="4404360" cy="0"/>
              <wp:effectExtent l="0" t="0" r="0" b="0"/>
              <wp:wrapNone/>
              <wp:docPr id="480" name="Shape 48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480" o:spid="_x0000_s1026" o:spt="32" type="#_x0000_t32" style="position:absolute;left:0pt;margin-left:72.6pt;margin-top:68.45pt;height:0pt;width:346.8pt;mso-position-horizontal-relative:page;mso-position-vertical-relative:page;z-index:-503315456;mso-width-relative:page;mso-height-relative:page;" filled="f" stroked="t" coordsize="21600,21600" o:gfxdata="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N8qxbXAAAACwEAAA8AAAAAAAAAAQAgAAAAIgAAAGRycy9kb3ducmV2&#10;LnhtbFBLAQIUABQAAAAIAIdO4kA4ZSGB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962025</wp:posOffset>
              </wp:positionH>
              <wp:positionV relativeFrom="page">
                <wp:posOffset>694055</wp:posOffset>
              </wp:positionV>
              <wp:extent cx="1151890" cy="88265"/>
              <wp:effectExtent l="0" t="0" r="0" b="0"/>
              <wp:wrapNone/>
              <wp:docPr id="485" name="Shape 485"/>
              <wp:cNvGraphicFramePr/>
              <a:graphic xmlns:a="http://schemas.openxmlformats.org/drawingml/2006/main">
                <a:graphicData uri="http://schemas.microsoft.com/office/word/2010/wordprocessingShape">
                  <wps:wsp>
                    <wps:cNvSpPr txBox="1"/>
                    <wps:spPr>
                      <a:xfrm>
                        <a:off x="0" y="0"/>
                        <a:ext cx="11518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对外汉语裁学</w:t>
                          </w:r>
                        </w:p>
                      </w:txbxContent>
                    </wps:txbx>
                    <wps:bodyPr wrap="none" lIns="0" tIns="0" rIns="0" bIns="0">
                      <a:spAutoFit/>
                    </wps:bodyPr>
                  </wps:wsp>
                </a:graphicData>
              </a:graphic>
            </wp:anchor>
          </w:drawing>
        </mc:Choice>
        <mc:Fallback>
          <w:pict>
            <v:shape id="Shape 485" o:spid="_x0000_s1026" o:spt="202" type="#_x0000_t202" style="position:absolute;left:0pt;margin-left:75.75pt;margin-top:54.65pt;height:6.95pt;width:90.7pt;mso-position-horizontal-relative:page;mso-position-vertical-relative:page;mso-wrap-style:none;z-index:-440400896;mso-width-relative:page;mso-height-relative:page;" filled="f" stroked="f" coordsize="21600,21600" o:gfxdata="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niILu1wAAAAsBAAAPAAAAAAAAAAEAIAAAACIAAABkcnMvZG93&#10;bnJldi54bWxQSwECFAAUAAAACACHTuJAN7nMxI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对外汉语裁学</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918845</wp:posOffset>
              </wp:positionH>
              <wp:positionV relativeFrom="page">
                <wp:posOffset>861060</wp:posOffset>
              </wp:positionV>
              <wp:extent cx="4398010" cy="0"/>
              <wp:effectExtent l="0" t="0" r="0" b="0"/>
              <wp:wrapNone/>
              <wp:docPr id="487" name="Shape 48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487" o:spid="_x0000_s1026" o:spt="32" type="#_x0000_t32" style="position:absolute;left:0pt;margin-left:72.35pt;margin-top:67.8pt;height:0pt;width:346.3pt;mso-position-horizontal-relative:page;mso-position-vertical-relative:page;z-index:-503315456;mso-width-relative:page;mso-height-relative:page;" filled="f" stroked="t" coordsize="21600,21600" o:gfxdata="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q4zT7XAAAACwEAAA8AAAAAAAAAAQAgAAAAIgAAAGRycy9kb3ducmV2&#10;LnhtbFBLAQIUABQAAAAIAIdO4kBQMvJd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962025</wp:posOffset>
              </wp:positionH>
              <wp:positionV relativeFrom="page">
                <wp:posOffset>694055</wp:posOffset>
              </wp:positionV>
              <wp:extent cx="1151890" cy="88265"/>
              <wp:effectExtent l="0" t="0" r="0" b="0"/>
              <wp:wrapNone/>
              <wp:docPr id="488" name="Shape 488"/>
              <wp:cNvGraphicFramePr/>
              <a:graphic xmlns:a="http://schemas.openxmlformats.org/drawingml/2006/main">
                <a:graphicData uri="http://schemas.microsoft.com/office/word/2010/wordprocessingShape">
                  <wps:wsp>
                    <wps:cNvSpPr txBox="1"/>
                    <wps:spPr>
                      <a:xfrm>
                        <a:off x="0" y="0"/>
                        <a:ext cx="11518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对外汉语裁学</w:t>
                          </w:r>
                        </w:p>
                      </w:txbxContent>
                    </wps:txbx>
                    <wps:bodyPr wrap="none" lIns="0" tIns="0" rIns="0" bIns="0">
                      <a:spAutoFit/>
                    </wps:bodyPr>
                  </wps:wsp>
                </a:graphicData>
              </a:graphic>
            </wp:anchor>
          </w:drawing>
        </mc:Choice>
        <mc:Fallback>
          <w:pict>
            <v:shape id="Shape 488" o:spid="_x0000_s1026" o:spt="202" type="#_x0000_t202" style="position:absolute;left:0pt;margin-left:75.75pt;margin-top:54.65pt;height:6.95pt;width:90.7pt;mso-position-horizontal-relative:page;mso-position-vertical-relative:page;mso-wrap-style:none;z-index:-440400896;mso-width-relative:page;mso-height-relative:page;" filled="f" stroked="f" coordsize="21600,21600" o:gfxdata="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niILu1wAAAAsBAAAPAAAAAAAAAAEAIAAAACIAAABkcnMvZG93&#10;bnJldi54bWxQSwECFAAUAAAACACHTuJAg/kb7I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对外汉语裁学</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918845</wp:posOffset>
              </wp:positionH>
              <wp:positionV relativeFrom="page">
                <wp:posOffset>861060</wp:posOffset>
              </wp:positionV>
              <wp:extent cx="4398010" cy="0"/>
              <wp:effectExtent l="0" t="0" r="0" b="0"/>
              <wp:wrapNone/>
              <wp:docPr id="490" name="Shape 49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490" o:spid="_x0000_s1026" o:spt="32" type="#_x0000_t32" style="position:absolute;left:0pt;margin-left:72.35pt;margin-top:67.8pt;height:0pt;width:346.3pt;mso-position-horizontal-relative:page;mso-position-vertical-relative:page;z-index:-503315456;mso-width-relative:page;mso-height-relative:page;" filled="f" stroked="t" coordsize="21600,21600" o:gfxdata="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q4zT7XAAAACwEAAA8AAAAAAAAAAQAgAAAAIgAAAGRycy9kb3ducmV2&#10;LnhtbFBLAQIUABQAAAAIAIdO4kBVH8/m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3862070</wp:posOffset>
              </wp:positionH>
              <wp:positionV relativeFrom="page">
                <wp:posOffset>690880</wp:posOffset>
              </wp:positionV>
              <wp:extent cx="1405255" cy="91440"/>
              <wp:effectExtent l="0" t="0" r="0" b="0"/>
              <wp:wrapNone/>
              <wp:docPr id="491" name="Shape 491"/>
              <wp:cNvGraphicFramePr/>
              <a:graphic xmlns:a="http://schemas.openxmlformats.org/drawingml/2006/main">
                <a:graphicData uri="http://schemas.microsoft.com/office/word/2010/wordprocessingShape">
                  <wps:wsp>
                    <wps:cNvSpPr txBox="1"/>
                    <wps:spPr>
                      <a:xfrm>
                        <a:off x="0" y="0"/>
                        <a:ext cx="140525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篥五章敷学常</w:t>
                          </w:r>
                          <w:r>
                            <w:rPr>
                              <w:rFonts w:ascii="Times New Roman" w:hAnsi="Times New Roman" w:eastAsia="Times New Roman" w:cs="Times New Roman"/>
                              <w:b/>
                              <w:bCs/>
                              <w:color w:val="000000"/>
                              <w:spacing w:val="0"/>
                              <w:w w:val="100"/>
                              <w:position w:val="0"/>
                              <w:sz w:val="19"/>
                              <w:szCs w:val="19"/>
                              <w:lang w:val="en-US" w:eastAsia="en-US" w:bidi="en-US"/>
                            </w:rPr>
                            <w:t>K</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491" o:spid="_x0000_s1026" o:spt="202" type="#_x0000_t202" style="position:absolute;left:0pt;margin-left:304.1pt;margin-top:54.4pt;height:7.2pt;width:110.65pt;mso-position-horizontal-relative:page;mso-position-vertical-relative:page;mso-wrap-style:none;z-index:-440400896;mso-width-relative:page;mso-height-relative:page;" filled="f" stroked="f" coordsize="21600,21600" o:gfxdata="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az1Rc1gAAAAsBAAAPAAAAAAAAAAEAIAAAACIAAABkcnMvZG93&#10;bnJldi54bWxQSwECFAAUAAAACACHTuJAQuFvs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篥五章敷学常</w:t>
                    </w:r>
                    <w:r>
                      <w:rPr>
                        <w:rFonts w:ascii="Times New Roman" w:hAnsi="Times New Roman" w:eastAsia="Times New Roman" w:cs="Times New Roman"/>
                        <w:b/>
                        <w:bCs/>
                        <w:color w:val="000000"/>
                        <w:spacing w:val="0"/>
                        <w:w w:val="100"/>
                        <w:position w:val="0"/>
                        <w:sz w:val="19"/>
                        <w:szCs w:val="19"/>
                        <w:lang w:val="en-US" w:eastAsia="en-US" w:bidi="en-US"/>
                      </w:rPr>
                      <w:t>K</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914400</wp:posOffset>
              </wp:positionH>
              <wp:positionV relativeFrom="page">
                <wp:posOffset>867410</wp:posOffset>
              </wp:positionV>
              <wp:extent cx="4401185" cy="0"/>
              <wp:effectExtent l="0" t="0" r="0" b="0"/>
              <wp:wrapNone/>
              <wp:docPr id="493" name="Shape 49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93" o:spid="_x0000_s1026" o:spt="32" type="#_x0000_t32" style="position:absolute;left:0pt;margin-left:72pt;margin-top:68.3pt;height:0pt;width:346.55pt;mso-position-horizontal-relative:page;mso-position-vertical-relative:page;z-index:-503315456;mso-width-relative:page;mso-height-relative:page;" filled="f" stroked="t" coordsize="21600,21600" o:gfxdata="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1y+p71wAAAAsBAAAPAAAAAAAAAAEAIAAAACIAAABkcnMvZG93bnJl&#10;di54bWxQSwECFAAUAAAACACHTuJAc4vv6YwBAAAQAwAADgAAAAAAAAABACAAAAAmAQAAZHJzL2Uy&#10;b0RvYy54bWxQSwUGAAAAAAYABgBZAQAAJAUAAAAA&#10;">
              <v:fill on="f" focussize="0,0"/>
              <v:stroke weight="1pt" color="#FFFFFF" joinstyle="round"/>
              <v:imagedata o:title=""/>
              <o:lock v:ext="edit" aspectratio="f"/>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945515</wp:posOffset>
              </wp:positionH>
              <wp:positionV relativeFrom="page">
                <wp:posOffset>705485</wp:posOffset>
              </wp:positionV>
              <wp:extent cx="1161415" cy="88265"/>
              <wp:effectExtent l="0" t="0" r="0" b="0"/>
              <wp:wrapNone/>
              <wp:docPr id="45" name="Shape 45"/>
              <wp:cNvGraphicFramePr/>
              <a:graphic xmlns:a="http://schemas.openxmlformats.org/drawingml/2006/main">
                <a:graphicData uri="http://schemas.microsoft.com/office/word/2010/wordprocessingShape">
                  <wps:wsp>
                    <wps:cNvSpPr txBox="1"/>
                    <wps:spPr>
                      <a:xfrm>
                        <a:off x="0" y="0"/>
                        <a:ext cx="1161415" cy="88265"/>
                      </a:xfrm>
                      <a:prstGeom prst="rect">
                        <a:avLst/>
                      </a:prstGeom>
                      <a:noFill/>
                    </wps:spPr>
                    <wps:txbx>
                      <w:txbxContent>
                        <w:p>
                          <w:pPr>
                            <w:pStyle w:val="33"/>
                            <w:keepNext w:val="0"/>
                            <w:keepLines w:val="0"/>
                            <w:widowControl w:val="0"/>
                            <w:shd w:val="clear" w:color="auto" w:fill="auto"/>
                            <w:tabs>
                              <w:tab w:val="right" w:pos="1814"/>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对外汉语■教学法</w:t>
                          </w:r>
                        </w:p>
                      </w:txbxContent>
                    </wps:txbx>
                    <wps:bodyPr lIns="0" tIns="0" rIns="0" bIns="0">
                      <a:spAutoFit/>
                    </wps:bodyPr>
                  </wps:wsp>
                </a:graphicData>
              </a:graphic>
            </wp:anchor>
          </w:drawing>
        </mc:Choice>
        <mc:Fallback>
          <w:pict>
            <v:shape id="Shape 45" o:spid="_x0000_s1026" o:spt="202" type="#_x0000_t202" style="position:absolute;left:0pt;margin-left:74.45pt;margin-top:55.55pt;height:6.95pt;width:91.45pt;mso-position-horizontal-relative:page;mso-position-vertical-relative:page;z-index:-440400896;mso-width-relative:page;mso-height-relative:page;" filled="f" stroked="f" coordsize="21600,21600" o:gfxdata="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814"/>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911860</wp:posOffset>
              </wp:positionH>
              <wp:positionV relativeFrom="page">
                <wp:posOffset>875665</wp:posOffset>
              </wp:positionV>
              <wp:extent cx="4401185" cy="0"/>
              <wp:effectExtent l="0" t="0" r="0" b="0"/>
              <wp:wrapNone/>
              <wp:docPr id="47" name="Shape 4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47" o:spid="_x0000_s1026" o:spt="32" type="#_x0000_t32" style="position:absolute;left:0pt;margin-left:71.8pt;margin-top:68.95pt;height:0pt;width:346.55pt;mso-position-horizontal-relative:page;mso-position-vertical-relative:page;z-index:-503315456;mso-width-relative:page;mso-height-relative:page;" filled="f" stroked="t" coordsize="21600,21600" o:gfxdata="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eFvQNcAAAALAQAADwAAAAAAAAABACAAAAAiAAAAZHJzL2Rvd25yZXYu&#10;eG1sUEsBAhQAFAAAAAgAh07iQPAafLqKAQAADgMAAA4AAAAAAAAAAQAgAAAAJgEAAGRycy9lMm9E&#10;b2MueG1sUEsFBgAAAAAGAAYAWQEAACIFAAAAAA==&#10;">
              <v:fill on="f" focussize="0,0"/>
              <v:stroke weight="1pt" color="#FFFFFF" joinstyle="round"/>
              <v:imagedata o:title=""/>
              <o:lock v:ext="edit" aspectratio="f"/>
            </v:shape>
          </w:pict>
        </mc:Fallback>
      </mc:AlternateConten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3311525</wp:posOffset>
              </wp:positionH>
              <wp:positionV relativeFrom="page">
                <wp:posOffset>677545</wp:posOffset>
              </wp:positionV>
              <wp:extent cx="1941830" cy="91440"/>
              <wp:effectExtent l="0" t="0" r="0" b="0"/>
              <wp:wrapNone/>
              <wp:docPr id="504" name="Shape 504"/>
              <wp:cNvGraphicFramePr/>
              <a:graphic xmlns:a="http://schemas.openxmlformats.org/drawingml/2006/main">
                <a:graphicData uri="http://schemas.microsoft.com/office/word/2010/wordprocessingShape">
                  <wps:wsp>
                    <wps:cNvSpPr txBox="1"/>
                    <wps:spPr>
                      <a:xfrm>
                        <a:off x="0" y="0"/>
                        <a:ext cx="194183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菲六章教材■的琏拜与使用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04" o:spid="_x0000_s1026" o:spt="202" type="#_x0000_t202" style="position:absolute;left:0pt;margin-left:260.75pt;margin-top:53.35pt;height:7.2pt;width:152.9pt;mso-position-horizontal-relative:page;mso-position-vertical-relative:page;mso-wrap-style:none;z-index:-440400896;mso-width-relative:page;mso-height-relative:page;" filled="f" stroked="f" coordsize="21600,21600" o:gfxdata="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ILEzK1gAAAAsBAAAPAAAAAAAAAAEAIAAAACIAAABkcnMvZG93&#10;bnJldi54bWxQSwECFAAUAAAACACHTuJA0fZdb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菲六章教材■的琏拜与使用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855980</wp:posOffset>
              </wp:positionV>
              <wp:extent cx="4401185" cy="0"/>
              <wp:effectExtent l="0" t="0" r="0" b="0"/>
              <wp:wrapNone/>
              <wp:docPr id="506" name="Shape 50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06" o:spid="_x0000_s1026" o:spt="32" type="#_x0000_t32" style="position:absolute;left:0pt;margin-left:70.7pt;margin-top:67.4pt;height:0pt;width:346.55pt;mso-position-horizontal-relative:page;mso-position-vertical-relative:page;z-index:-503315456;mso-width-relative:page;mso-height-relative:page;" filled="f" stroked="t" coordsize="21600,21600" o:gfxdata="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FSOR3WAAAACwEAAA8AAAAAAAAAAQAgAAAAIgAAAGRycy9kb3ducmV2&#10;LnhtbFBLAQIUABQAAAAIAIdO4kA67iK1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3311525</wp:posOffset>
              </wp:positionH>
              <wp:positionV relativeFrom="page">
                <wp:posOffset>677545</wp:posOffset>
              </wp:positionV>
              <wp:extent cx="1941830" cy="91440"/>
              <wp:effectExtent l="0" t="0" r="0" b="0"/>
              <wp:wrapNone/>
              <wp:docPr id="507" name="Shape 507"/>
              <wp:cNvGraphicFramePr/>
              <a:graphic xmlns:a="http://schemas.openxmlformats.org/drawingml/2006/main">
                <a:graphicData uri="http://schemas.microsoft.com/office/word/2010/wordprocessingShape">
                  <wps:wsp>
                    <wps:cNvSpPr txBox="1"/>
                    <wps:spPr>
                      <a:xfrm>
                        <a:off x="0" y="0"/>
                        <a:ext cx="194183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菲六章教材■的琏拜与使用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07" o:spid="_x0000_s1026" o:spt="202" type="#_x0000_t202" style="position:absolute;left:0pt;margin-left:260.75pt;margin-top:53.35pt;height:7.2pt;width:152.9pt;mso-position-horizontal-relative:page;mso-position-vertical-relative:page;mso-wrap-style:none;z-index:-440400896;mso-width-relative:page;mso-height-relative:page;" filled="f" stroked="f" coordsize="21600,21600" o:gfxdata="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ILEzK1gAAAAsBAAAPAAAAAAAAAAEAIAAAACIAAABkcnMvZG93&#10;bnJldi54bWxQSwECFAAUAAAACACHTuJATpJht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菲六章教材■的琏拜与使用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855980</wp:posOffset>
              </wp:positionV>
              <wp:extent cx="4401185" cy="0"/>
              <wp:effectExtent l="0" t="0" r="0" b="0"/>
              <wp:wrapNone/>
              <wp:docPr id="509" name="Shape 50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09" o:spid="_x0000_s1026" o:spt="32" type="#_x0000_t32" style="position:absolute;left:0pt;margin-left:70.7pt;margin-top:67.4pt;height:0pt;width:346.55pt;mso-position-horizontal-relative:page;mso-position-vertical-relative:page;z-index:-503315456;mso-width-relative:page;mso-height-relative:page;" filled="f" stroked="t" coordsize="21600,21600" o:gfxdata="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FSOR3WAAAACwEAAA8AAAAAAAAAAQAgAAAAIgAAAGRycy9kb3ducmV2&#10;LnhtbFBLAQIUABQAAAAIAIdO4kCcdl3g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948055</wp:posOffset>
              </wp:positionH>
              <wp:positionV relativeFrom="page">
                <wp:posOffset>674370</wp:posOffset>
              </wp:positionV>
              <wp:extent cx="1289050" cy="88265"/>
              <wp:effectExtent l="0" t="0" r="0" b="0"/>
              <wp:wrapNone/>
              <wp:docPr id="510" name="Shape 510"/>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510" o:spid="_x0000_s1026" o:spt="202" type="#_x0000_t202" style="position:absolute;left:0pt;margin-left:74.65pt;margin-top:53.1pt;height:6.95pt;width:101.5pt;mso-position-horizontal-relative:page;mso-position-vertical-relative:page;mso-wrap-style:none;z-index:-440400896;mso-width-relative:page;mso-height-relative:page;" filled="f" stroked="f" coordsize="21600,21600" o:gfxdata="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Hu9tX9YAAAALAQAADwAAAAAAAAABACAAAAAiAAAAZHJzL2Rvd25y&#10;ZXYueG1sUEsBAhQAFAAAAAgAh07iQH58cnuOAQAAJQ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908050</wp:posOffset>
              </wp:positionH>
              <wp:positionV relativeFrom="page">
                <wp:posOffset>846455</wp:posOffset>
              </wp:positionV>
              <wp:extent cx="4398010" cy="0"/>
              <wp:effectExtent l="0" t="0" r="0" b="0"/>
              <wp:wrapNone/>
              <wp:docPr id="512" name="Shape 512"/>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12" o:spid="_x0000_s1026" o:spt="32" type="#_x0000_t32" style="position:absolute;left:0pt;margin-left:71.5pt;margin-top:66.65pt;height:0pt;width:346.3pt;mso-position-horizontal-relative:page;mso-position-vertical-relative:page;z-index:-503315456;mso-width-relative:page;mso-height-relative:page;" filled="f" stroked="t" coordsize="21600,21600" o:gfxdata="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BpUdYAAAALAQAADwAAAAAAAAABACAAAAAiAAAAZHJzL2Rvd25yZXYu&#10;eG1sUEsBAhQAFAAAAAgAh07iQBlXPwG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3307080</wp:posOffset>
              </wp:positionH>
              <wp:positionV relativeFrom="page">
                <wp:posOffset>677545</wp:posOffset>
              </wp:positionV>
              <wp:extent cx="1932305" cy="97790"/>
              <wp:effectExtent l="0" t="0" r="0" b="0"/>
              <wp:wrapNone/>
              <wp:docPr id="513" name="Shape 513"/>
              <wp:cNvGraphicFramePr/>
              <a:graphic xmlns:a="http://schemas.openxmlformats.org/drawingml/2006/main">
                <a:graphicData uri="http://schemas.microsoft.com/office/word/2010/wordprocessingShape">
                  <wps:wsp>
                    <wps:cNvSpPr txBox="1"/>
                    <wps:spPr>
                      <a:xfrm>
                        <a:off x="0" y="0"/>
                        <a:ext cx="193230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果六章裁柯■的透择与傥用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13" o:spid="_x0000_s1026" o:spt="202" type="#_x0000_t202" style="position:absolute;left:0pt;margin-left:260.4pt;margin-top:53.35pt;height:7.7pt;width:152.15pt;mso-position-horizontal-relative:page;mso-position-vertical-relative:page;mso-wrap-style:none;z-index:-440400896;mso-width-relative:page;mso-height-relative:page;" filled="f" stroked="f" coordsize="21600,21600" o:gfxdata="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EByNrWAAAACwEAAA8AAAAAAAAAAQAgAAAAIgAAAGRycy9k&#10;b3ducmV2LnhtbFBLAQIUABQAAAAIAIdO4kDHS0HfkgEAACU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果六章裁柯■的透择与傥用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892810</wp:posOffset>
              </wp:positionH>
              <wp:positionV relativeFrom="page">
                <wp:posOffset>859155</wp:posOffset>
              </wp:positionV>
              <wp:extent cx="4398010" cy="0"/>
              <wp:effectExtent l="0" t="0" r="0" b="0"/>
              <wp:wrapNone/>
              <wp:docPr id="515" name="Shape 515"/>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15" o:spid="_x0000_s1026" o:spt="32" type="#_x0000_t32" style="position:absolute;left:0pt;margin-left:70.3pt;margin-top:67.65pt;height:0pt;width:346.3pt;mso-position-horizontal-relative:page;mso-position-vertical-relative:page;z-index:-503315456;mso-width-relative:page;mso-height-relative:page;" filled="f" stroked="t" coordsize="21600,21600" o:gfxdata="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ltjudYAAAALAQAADwAAAAAAAAABACAAAAAiAAAAZHJzL2Rvd25yZXYu&#10;eG1sUEsBAhQAFAAAAAgAh07iQNAn1Jq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3307080</wp:posOffset>
              </wp:positionH>
              <wp:positionV relativeFrom="page">
                <wp:posOffset>677545</wp:posOffset>
              </wp:positionV>
              <wp:extent cx="1932305" cy="97790"/>
              <wp:effectExtent l="0" t="0" r="0" b="0"/>
              <wp:wrapNone/>
              <wp:docPr id="516" name="Shape 516"/>
              <wp:cNvGraphicFramePr/>
              <a:graphic xmlns:a="http://schemas.openxmlformats.org/drawingml/2006/main">
                <a:graphicData uri="http://schemas.microsoft.com/office/word/2010/wordprocessingShape">
                  <wps:wsp>
                    <wps:cNvSpPr txBox="1"/>
                    <wps:spPr>
                      <a:xfrm>
                        <a:off x="0" y="0"/>
                        <a:ext cx="193230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果六章裁柯■的透择与傥用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16" o:spid="_x0000_s1026" o:spt="202" type="#_x0000_t202" style="position:absolute;left:0pt;margin-left:260.4pt;margin-top:53.35pt;height:7.7pt;width:152.15pt;mso-position-horizontal-relative:page;mso-position-vertical-relative:page;mso-wrap-style:none;z-index:-440400896;mso-width-relative:page;mso-height-relative:page;" filled="f" stroked="f" coordsize="21600,21600" o:gfxdata="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QHI2tYAAAALAQAADwAAAAAAAAABACAAAAAiAAAAZHJzL2Rv&#10;d25yZXYueG1sUEsBAhQAFAAAAAgAh07iQCfgdGyRAQAAJQ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果六章裁柯■的透择与傥用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892810</wp:posOffset>
              </wp:positionH>
              <wp:positionV relativeFrom="page">
                <wp:posOffset>859155</wp:posOffset>
              </wp:positionV>
              <wp:extent cx="4398010" cy="0"/>
              <wp:effectExtent l="0" t="0" r="0" b="0"/>
              <wp:wrapNone/>
              <wp:docPr id="518" name="Shape 51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18" o:spid="_x0000_s1026" o:spt="32" type="#_x0000_t32" style="position:absolute;left:0pt;margin-left:70.3pt;margin-top:67.65pt;height:0pt;width:346.3pt;mso-position-horizontal-relative:page;mso-position-vertical-relative:page;z-index:-503315456;mso-width-relative:page;mso-height-relative:page;" filled="f" stroked="t" coordsize="21600,21600" o:gfxdata="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ltjudYAAAALAQAADwAAAAAAAAABACAAAAAiAAAAZHJzL2Rvd25yZXYu&#10;eG1sUEsBAhQAFAAAAAgAh07iQN1Hame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948055</wp:posOffset>
              </wp:positionH>
              <wp:positionV relativeFrom="page">
                <wp:posOffset>680720</wp:posOffset>
              </wp:positionV>
              <wp:extent cx="1289050" cy="91440"/>
              <wp:effectExtent l="0" t="0" r="0" b="0"/>
              <wp:wrapNone/>
              <wp:docPr id="519" name="Shape 519"/>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对外次语敏学法</w:t>
                          </w:r>
                        </w:p>
                      </w:txbxContent>
                    </wps:txbx>
                    <wps:bodyPr wrap="none" lIns="0" tIns="0" rIns="0" bIns="0">
                      <a:spAutoFit/>
                    </wps:bodyPr>
                  </wps:wsp>
                </a:graphicData>
              </a:graphic>
            </wp:anchor>
          </w:drawing>
        </mc:Choice>
        <mc:Fallback>
          <w:pict>
            <v:shape id="Shape 519" o:spid="_x0000_s1026" o:spt="202" type="#_x0000_t202" style="position:absolute;left:0pt;margin-left:74.65pt;margin-top:53.6pt;height:7.2pt;width:101.5pt;mso-position-horizontal-relative:page;mso-position-vertical-relative:page;mso-wrap-style:none;z-index:-440400896;mso-width-relative:page;mso-height-relative:page;" filled="f" stroked="f" coordsize="21600,21600" o:gfxdata="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8aK8/dcAAAALAQAADwAAAAAAAAABACAAAAAiAAAAZHJzL2Rv&#10;d25yZXYueG1sUEsBAhQAFAAAAAgAh07iQH3Jsby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对外次语敏学法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908050</wp:posOffset>
              </wp:positionH>
              <wp:positionV relativeFrom="page">
                <wp:posOffset>851535</wp:posOffset>
              </wp:positionV>
              <wp:extent cx="4398010" cy="0"/>
              <wp:effectExtent l="0" t="0" r="0" b="0"/>
              <wp:wrapNone/>
              <wp:docPr id="521" name="Shape 521"/>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21" o:spid="_x0000_s1026" o:spt="32" type="#_x0000_t32" style="position:absolute;left:0pt;margin-left:71.5pt;margin-top:67.05pt;height:0pt;width:346.3pt;mso-position-horizontal-relative:page;mso-position-vertical-relative:page;z-index:-503315456;mso-width-relative:page;mso-height-relative:page;" filled="f" stroked="t" coordsize="21600,21600" o:gfxdata="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dVQCNYAAAALAQAADwAAAAAAAAABACAAAAAiAAAAZHJzL2Rvd25yZXYu&#10;eG1sUEsBAhQAFAAAAAgAh07iQJM2XHG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3311525</wp:posOffset>
              </wp:positionH>
              <wp:positionV relativeFrom="page">
                <wp:posOffset>668655</wp:posOffset>
              </wp:positionV>
              <wp:extent cx="1941830" cy="94615"/>
              <wp:effectExtent l="0" t="0" r="0" b="0"/>
              <wp:wrapNone/>
              <wp:docPr id="522" name="Shape 522"/>
              <wp:cNvGraphicFramePr/>
              <a:graphic xmlns:a="http://schemas.openxmlformats.org/drawingml/2006/main">
                <a:graphicData uri="http://schemas.microsoft.com/office/word/2010/wordprocessingShape">
                  <wps:wsp>
                    <wps:cNvSpPr txBox="1"/>
                    <wps:spPr>
                      <a:xfrm>
                        <a:off x="0" y="0"/>
                        <a:ext cx="194183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弟六章裁紂的琏鋒号使用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22" o:spid="_x0000_s1026" o:spt="202" type="#_x0000_t202" style="position:absolute;left:0pt;margin-left:260.75pt;margin-top:52.65pt;height:7.45pt;width:152.9pt;mso-position-horizontal-relative:page;mso-position-vertical-relative:page;mso-wrap-style:none;z-index:-440400896;mso-width-relative:page;mso-height-relative:page;" filled="f" stroked="f" coordsize="21600,21600" o:gfxdata="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x8Yv1gAAAAsBAAAPAAAAAAAAAAEAIAAAACIAAABkcnMvZG93&#10;bnJldi54bWxQSwECFAAUAAAACACHTuJAOc9vk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弟六章裁紂的琏鋒号使用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845185</wp:posOffset>
              </wp:positionV>
              <wp:extent cx="4401185" cy="0"/>
              <wp:effectExtent l="0" t="0" r="0" b="0"/>
              <wp:wrapNone/>
              <wp:docPr id="524" name="Shape 52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24" o:spid="_x0000_s1026" o:spt="32" type="#_x0000_t32" style="position:absolute;left:0pt;margin-left:70.7pt;margin-top:66.55pt;height:0pt;width:346.55pt;mso-position-horizontal-relative:page;mso-position-vertical-relative:page;z-index:-503315456;mso-width-relative:page;mso-height-relative:page;" filled="f" stroked="t" coordsize="21600,21600" o:gfxdata="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yLjBo1wAAAAsBAAAPAAAAAAAAAAEAIAAAACIAAABkcnMvZG93bnJl&#10;di54bWxQSwECFAAUAAAACACHTuJACa1PX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3311525</wp:posOffset>
              </wp:positionH>
              <wp:positionV relativeFrom="page">
                <wp:posOffset>668655</wp:posOffset>
              </wp:positionV>
              <wp:extent cx="1941830" cy="94615"/>
              <wp:effectExtent l="0" t="0" r="0" b="0"/>
              <wp:wrapNone/>
              <wp:docPr id="525" name="Shape 525"/>
              <wp:cNvGraphicFramePr/>
              <a:graphic xmlns:a="http://schemas.openxmlformats.org/drawingml/2006/main">
                <a:graphicData uri="http://schemas.microsoft.com/office/word/2010/wordprocessingShape">
                  <wps:wsp>
                    <wps:cNvSpPr txBox="1"/>
                    <wps:spPr>
                      <a:xfrm>
                        <a:off x="0" y="0"/>
                        <a:ext cx="194183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弟六章裁紂的琏鋒号使用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25" o:spid="_x0000_s1026" o:spt="202" type="#_x0000_t202" style="position:absolute;left:0pt;margin-left:260.75pt;margin-top:52.65pt;height:7.45pt;width:152.9pt;mso-position-horizontal-relative:page;mso-position-vertical-relative:page;mso-wrap-style:none;z-index:-440400896;mso-width-relative:page;mso-height-relative:page;" filled="f" stroked="f" coordsize="21600,21600" o:gfxdata="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x8Yv1gAAAAsBAAAPAAAAAAAAAAEAIAAAACIAAABkcnMvZG93&#10;bnJldi54bWxQSwECFAAUAAAACACHTuJADN6iBJ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弟六章裁紂的琏鋒号使用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845185</wp:posOffset>
              </wp:positionV>
              <wp:extent cx="4401185" cy="0"/>
              <wp:effectExtent l="0" t="0" r="0" b="0"/>
              <wp:wrapNone/>
              <wp:docPr id="527" name="Shape 52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27" o:spid="_x0000_s1026" o:spt="32" type="#_x0000_t32" style="position:absolute;left:0pt;margin-left:70.7pt;margin-top:66.55pt;height:0pt;width:346.55pt;mso-position-horizontal-relative:page;mso-position-vertical-relative:page;z-index:-503315456;mso-width-relative:page;mso-height-relative:page;" filled="f" stroked="t" coordsize="21600,21600" o:gfxdata="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yLjBo1wAAAAsBAAAPAAAAAAAAAAEAIAAAACIAAABkcnMvZG93bnJl&#10;di54bWxQSwECFAAUAAAACACHTuJA1ypWTYwBAAAQAwAADgAAAAAAAAABACAAAAAmAQAAZHJzL2Uy&#10;b0RvYy54bWxQSwUGAAAAAAYABgBZAQAAJAUAAAAA&#10;">
              <v:fill on="f" focussize="0,0"/>
              <v:stroke weight="1pt" color="#FFFFFF" joinstyle="round"/>
              <v:imagedata o:title=""/>
              <o:lock v:ext="edit" aspectratio="f"/>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3261995</wp:posOffset>
              </wp:positionH>
              <wp:positionV relativeFrom="page">
                <wp:posOffset>708660</wp:posOffset>
              </wp:positionV>
              <wp:extent cx="2008505" cy="91440"/>
              <wp:effectExtent l="0" t="0" r="0" b="0"/>
              <wp:wrapNone/>
              <wp:docPr id="48" name="Shape 48"/>
              <wp:cNvGraphicFramePr/>
              <a:graphic xmlns:a="http://schemas.openxmlformats.org/drawingml/2006/main">
                <a:graphicData uri="http://schemas.microsoft.com/office/word/2010/wordprocessingShape">
                  <wps:wsp>
                    <wps:cNvSpPr txBox="1"/>
                    <wps:spPr>
                      <a:xfrm>
                        <a:off x="0" y="0"/>
                        <a:ext cx="2008505" cy="91440"/>
                      </a:xfrm>
                      <a:prstGeom prst="rect">
                        <a:avLst/>
                      </a:prstGeom>
                      <a:noFill/>
                    </wps:spPr>
                    <wps:txbx>
                      <w:txbxContent>
                        <w:p>
                          <w:pPr>
                            <w:pStyle w:val="33"/>
                            <w:keepNext w:val="0"/>
                            <w:keepLines w:val="0"/>
                            <w:widowControl w:val="0"/>
                            <w:shd w:val="clear" w:color="auto" w:fill="auto"/>
                            <w:tabs>
                              <w:tab w:val="right" w:pos="3144"/>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w:t>
                          </w:r>
                          <w:r>
                            <w:rPr>
                              <w:color w:val="000000"/>
                              <w:spacing w:val="0"/>
                              <w:w w:val="100"/>
                              <w:position w:val="0"/>
                              <w:sz w:val="16"/>
                              <w:szCs w:val="16"/>
                            </w:rPr>
                            <w:t>章葉二语</w:t>
                          </w:r>
                          <w:r>
                            <w:rPr>
                              <w:color w:val="000000"/>
                              <w:spacing w:val="0"/>
                              <w:w w:val="100"/>
                              <w:position w:val="0"/>
                              <w:sz w:val="16"/>
                              <w:szCs w:val="16"/>
                              <w:lang w:val="zh-CN" w:eastAsia="zh-CN" w:bidi="zh-CN"/>
                            </w:rPr>
                            <w:t>宣/</w:t>
                          </w:r>
                          <w:r>
                            <w:rPr>
                              <w:color w:val="000000"/>
                              <w:spacing w:val="0"/>
                              <w:w w:val="100"/>
                              <w:position w:val="0"/>
                              <w:sz w:val="16"/>
                              <w:szCs w:val="16"/>
                            </w:rPr>
                            <w:t>外语歎学法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48" o:spid="_x0000_s1026" o:spt="202" type="#_x0000_t202" style="position:absolute;left:0pt;margin-left:256.85pt;margin-top:55.8pt;height:7.2pt;width:158.15pt;mso-position-horizontal-relative:page;mso-position-vertical-relative:page;z-index:-440400896;mso-width-relative:page;mso-height-relative:page;" filled="f" stroked="f" coordsize="21600,21600" o:gfxdata="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CBNFPdcAAAALAQAADwAAAAAAAAABACAAAAAiAAAAZHJzL2Rvd25yZXYueG1s&#10;UEsBAhQAFAAAAAgAh07iQD1yHXCHAQAAFw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144"/>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w:t>
                    </w:r>
                    <w:r>
                      <w:rPr>
                        <w:color w:val="000000"/>
                        <w:spacing w:val="0"/>
                        <w:w w:val="100"/>
                        <w:position w:val="0"/>
                        <w:sz w:val="16"/>
                        <w:szCs w:val="16"/>
                      </w:rPr>
                      <w:t>章葉二语</w:t>
                    </w:r>
                    <w:r>
                      <w:rPr>
                        <w:color w:val="000000"/>
                        <w:spacing w:val="0"/>
                        <w:w w:val="100"/>
                        <w:position w:val="0"/>
                        <w:sz w:val="16"/>
                        <w:szCs w:val="16"/>
                        <w:lang w:val="zh-CN" w:eastAsia="zh-CN" w:bidi="zh-CN"/>
                      </w:rPr>
                      <w:t>宣/</w:t>
                    </w:r>
                    <w:r>
                      <w:rPr>
                        <w:color w:val="000000"/>
                        <w:spacing w:val="0"/>
                        <w:w w:val="100"/>
                        <w:position w:val="0"/>
                        <w:sz w:val="16"/>
                        <w:szCs w:val="16"/>
                      </w:rPr>
                      <w:t>外语歎学法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917575</wp:posOffset>
              </wp:positionH>
              <wp:positionV relativeFrom="page">
                <wp:posOffset>882015</wp:posOffset>
              </wp:positionV>
              <wp:extent cx="4398010" cy="0"/>
              <wp:effectExtent l="0" t="0" r="0" b="0"/>
              <wp:wrapNone/>
              <wp:docPr id="50" name="Shape 5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0" o:spid="_x0000_s1026" o:spt="32" type="#_x0000_t32" style="position:absolute;left:0pt;margin-left:72.25pt;margin-top:69.45pt;height:0pt;width:346.3pt;mso-position-horizontal-relative:page;mso-position-vertical-relative:page;z-index:-503315456;mso-width-relative:page;mso-height-relative:page;" filled="f" stroked="t" coordsize="21600,21600" o:gfxdata="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9s2vtcAAAALAQAADwAAAAAAAAABACAAAAAiAAAAZHJzL2Rvd25yZXYu&#10;eG1sUEsBAhQAFAAAAAgAh07iQDqYXZSKAQAADgMAAA4AAAAAAAAAAQAgAAAAJgEAAGRycy9lMm9E&#10;b2MueG1sUEsFBgAAAAAGAAYAWQEAACIFAAAAAA==&#10;">
              <v:fill on="f" focussize="0,0"/>
              <v:stroke weight="1pt" color="#FFFFFF" joinstyle="round"/>
              <v:imagedata o:title=""/>
              <o:lock v:ext="edit" aspectratio="f"/>
            </v:shape>
          </w:pict>
        </mc:Fallback>
      </mc:AlternateConten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948055</wp:posOffset>
              </wp:positionH>
              <wp:positionV relativeFrom="page">
                <wp:posOffset>674370</wp:posOffset>
              </wp:positionV>
              <wp:extent cx="1289050" cy="88265"/>
              <wp:effectExtent l="0" t="0" r="0" b="0"/>
              <wp:wrapNone/>
              <wp:docPr id="528" name="Shape 528"/>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528" o:spid="_x0000_s1026" o:spt="202" type="#_x0000_t202" style="position:absolute;left:0pt;margin-left:74.65pt;margin-top:53.1pt;height:6.95pt;width:101.5pt;mso-position-horizontal-relative:page;mso-position-vertical-relative:page;mso-wrap-style:none;z-index:-440400896;mso-width-relative:page;mso-height-relative:page;" filled="f" stroked="f" coordsize="21600,21600" o:gfxdata="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Hu9tX9YAAAALAQAADwAAAAAAAAABACAAAAAiAAAAZHJzL2Rvd25y&#10;ZXYueG1sUEsBAhQAFAAAAAgAh07iQJsl+ICOAQAAJQ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908050</wp:posOffset>
              </wp:positionH>
              <wp:positionV relativeFrom="page">
                <wp:posOffset>846455</wp:posOffset>
              </wp:positionV>
              <wp:extent cx="4398010" cy="0"/>
              <wp:effectExtent l="0" t="0" r="0" b="0"/>
              <wp:wrapNone/>
              <wp:docPr id="530" name="Shape 53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30" o:spid="_x0000_s1026" o:spt="32" type="#_x0000_t32" style="position:absolute;left:0pt;margin-left:71.5pt;margin-top:66.65pt;height:0pt;width:346.3pt;mso-position-horizontal-relative:page;mso-position-vertical-relative:page;z-index:-503315456;mso-width-relative:page;mso-height-relative:page;" filled="f" stroked="t" coordsize="21600,21600" o:gfxdata="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BpUdYAAAALAQAADwAAAAAAAAABACAAAAAiAAAAZHJzL2Rvd25yZXYu&#10;eG1sUEsBAhQAFAAAAAgAh07iQCoUUui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3315335</wp:posOffset>
              </wp:positionH>
              <wp:positionV relativeFrom="page">
                <wp:posOffset>678180</wp:posOffset>
              </wp:positionV>
              <wp:extent cx="1941830" cy="94615"/>
              <wp:effectExtent l="0" t="0" r="0" b="0"/>
              <wp:wrapNone/>
              <wp:docPr id="531" name="Shape 531"/>
              <wp:cNvGraphicFramePr/>
              <a:graphic xmlns:a="http://schemas.openxmlformats.org/drawingml/2006/main">
                <a:graphicData uri="http://schemas.microsoft.com/office/word/2010/wordprocessingShape">
                  <wps:wsp>
                    <wps:cNvSpPr txBox="1"/>
                    <wps:spPr>
                      <a:xfrm>
                        <a:off x="0" y="0"/>
                        <a:ext cx="194183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舞六*</w:t>
                          </w:r>
                          <w:r>
                            <w:rPr>
                              <w:color w:val="000000"/>
                              <w:spacing w:val="0"/>
                              <w:w w:val="100"/>
                              <w:position w:val="0"/>
                              <w:sz w:val="16"/>
                              <w:szCs w:val="16"/>
                            </w:rPr>
                            <w:t>敬柯的灣择婷氐用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31" o:spid="_x0000_s1026" o:spt="202" type="#_x0000_t202" style="position:absolute;left:0pt;margin-left:261.05pt;margin-top:53.4pt;height:7.45pt;width:152.9pt;mso-position-horizontal-relative:page;mso-position-vertical-relative:page;mso-wrap-style:none;z-index:-440400896;mso-width-relative:page;mso-height-relative:page;" filled="f" stroked="f" coordsize="21600,21600" o:gfxdata="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qEHC7WAAAACwEAAA8AAAAAAAAAAQAgAAAAIgAAAGRycy9kb3du&#10;cmV2LnhtbFBLAQIUABQAAAAIAIdO4kD2x6Tf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舞六*</w:t>
                    </w:r>
                    <w:r>
                      <w:rPr>
                        <w:color w:val="000000"/>
                        <w:spacing w:val="0"/>
                        <w:w w:val="100"/>
                        <w:position w:val="0"/>
                        <w:sz w:val="16"/>
                        <w:szCs w:val="16"/>
                      </w:rPr>
                      <w:t>敬柯的灣择婷氐用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856615</wp:posOffset>
              </wp:positionV>
              <wp:extent cx="4398010" cy="0"/>
              <wp:effectExtent l="0" t="0" r="0" b="0"/>
              <wp:wrapNone/>
              <wp:docPr id="533" name="Shape 53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33" o:spid="_x0000_s1026" o:spt="32" type="#_x0000_t32" style="position:absolute;left:0pt;margin-left:71.25pt;margin-top:67.45pt;height:0pt;width:346.3pt;mso-position-horizontal-relative:page;mso-position-vertical-relative:page;z-index:-503315456;mso-width-relative:page;mso-height-relative:page;" filled="f" stroked="t" coordsize="21600,21600" o:gfxdata="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abrnr1wAAAAsBAAAPAAAAAAAAAAEAIAAAACIAAABkcnMvZG93bnJl&#10;di54bWxQSwECFAAUAAAACACHTuJA9JNL+YwBAAAQAwAADgAAAAAAAAABACAAAAAmAQAAZHJzL2Uy&#10;b0RvYy54bWxQSwUGAAAAAAYABgBZAQAAJAUAAAAA&#10;">
              <v:fill on="f" focussize="0,0"/>
              <v:stroke weight="1pt" color="#FFFFFF" joinstyle="round"/>
              <v:imagedata o:title=""/>
              <o:lock v:ext="edit" aspectratio="f"/>
            </v:shape>
          </w:pict>
        </mc:Fallback>
      </mc:AlternateContent>
    </w: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3315335</wp:posOffset>
              </wp:positionH>
              <wp:positionV relativeFrom="page">
                <wp:posOffset>678180</wp:posOffset>
              </wp:positionV>
              <wp:extent cx="1941830" cy="94615"/>
              <wp:effectExtent l="0" t="0" r="0" b="0"/>
              <wp:wrapNone/>
              <wp:docPr id="534" name="Shape 534"/>
              <wp:cNvGraphicFramePr/>
              <a:graphic xmlns:a="http://schemas.openxmlformats.org/drawingml/2006/main">
                <a:graphicData uri="http://schemas.microsoft.com/office/word/2010/wordprocessingShape">
                  <wps:wsp>
                    <wps:cNvSpPr txBox="1"/>
                    <wps:spPr>
                      <a:xfrm>
                        <a:off x="0" y="0"/>
                        <a:ext cx="194183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舞六*</w:t>
                          </w:r>
                          <w:r>
                            <w:rPr>
                              <w:color w:val="000000"/>
                              <w:spacing w:val="0"/>
                              <w:w w:val="100"/>
                              <w:position w:val="0"/>
                              <w:sz w:val="16"/>
                              <w:szCs w:val="16"/>
                            </w:rPr>
                            <w:t>敬柯的灣择婷氐用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34" o:spid="_x0000_s1026" o:spt="202" type="#_x0000_t202" style="position:absolute;left:0pt;margin-left:261.05pt;margin-top:53.4pt;height:7.45pt;width:152.9pt;mso-position-horizontal-relative:page;mso-position-vertical-relative:page;mso-wrap-style:none;z-index:-440400896;mso-width-relative:page;mso-height-relative:page;" filled="f" stroked="f" coordsize="21600,21600" o:gfxdata="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KhBwu1gAAAAsBAAAPAAAAAAAAAAEAIAAAACIAAABkcnMvZG93&#10;bnJldi54bWxQSwECFAAUAAAACACHTuJAFmyRbJ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舞六*</w:t>
                    </w:r>
                    <w:r>
                      <w:rPr>
                        <w:color w:val="000000"/>
                        <w:spacing w:val="0"/>
                        <w:w w:val="100"/>
                        <w:position w:val="0"/>
                        <w:sz w:val="16"/>
                        <w:szCs w:val="16"/>
                      </w:rPr>
                      <w:t>敬柯的灣择婷氐用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856615</wp:posOffset>
              </wp:positionV>
              <wp:extent cx="4398010" cy="0"/>
              <wp:effectExtent l="0" t="0" r="0" b="0"/>
              <wp:wrapNone/>
              <wp:docPr id="536" name="Shape 53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36" o:spid="_x0000_s1026" o:spt="32" type="#_x0000_t32" style="position:absolute;left:0pt;margin-left:71.25pt;margin-top:67.45pt;height:0pt;width:346.3pt;mso-position-horizontal-relative:page;mso-position-vertical-relative:page;z-index:-503315456;mso-width-relative:page;mso-height-relative:page;" filled="f" stroked="t" coordsize="21600,21600" o:gfxdata="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puuevXAAAACwEAAA8AAAAAAAAAAQAgAAAAIgAAAGRycy9kb3ducmV2&#10;LnhtbFBLAQIUABQAAAAIAIdO4kCWG2HK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949325</wp:posOffset>
              </wp:positionH>
              <wp:positionV relativeFrom="page">
                <wp:posOffset>671830</wp:posOffset>
              </wp:positionV>
              <wp:extent cx="1283335" cy="91440"/>
              <wp:effectExtent l="0" t="0" r="0" b="0"/>
              <wp:wrapNone/>
              <wp:docPr id="537" name="Shape 537"/>
              <wp:cNvGraphicFramePr/>
              <a:graphic xmlns:a="http://schemas.openxmlformats.org/drawingml/2006/main">
                <a:graphicData uri="http://schemas.microsoft.com/office/word/2010/wordprocessingShape">
                  <wps:wsp>
                    <wps:cNvSpPr txBox="1"/>
                    <wps:spPr>
                      <a:xfrm>
                        <a:off x="0" y="0"/>
                        <a:ext cx="1283335" cy="91440"/>
                      </a:xfrm>
                      <a:prstGeom prst="rect">
                        <a:avLst/>
                      </a:prstGeom>
                      <a:noFill/>
                    </wps:spPr>
                    <wps:txbx>
                      <w:txbxContent>
                        <w:p>
                          <w:pPr>
                            <w:pStyle w:val="33"/>
                            <w:keepNext w:val="0"/>
                            <w:keepLines w:val="0"/>
                            <w:widowControl w:val="0"/>
                            <w:shd w:val="clear" w:color="auto" w:fill="auto"/>
                            <w:tabs>
                              <w:tab w:val="right" w:pos="1992"/>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对外汉,语数学:法</w:t>
                          </w:r>
                        </w:p>
                      </w:txbxContent>
                    </wps:txbx>
                    <wps:bodyPr lIns="0" tIns="0" rIns="0" bIns="0">
                      <a:spAutoFit/>
                    </wps:bodyPr>
                  </wps:wsp>
                </a:graphicData>
              </a:graphic>
            </wp:anchor>
          </w:drawing>
        </mc:Choice>
        <mc:Fallback>
          <w:pict>
            <v:shape id="Shape 537" o:spid="_x0000_s1026" o:spt="202" type="#_x0000_t202" style="position:absolute;left:0pt;margin-left:74.75pt;margin-top:52.9pt;height:7.2pt;width:101.05pt;mso-position-horizontal-relative:page;mso-position-vertical-relative:page;z-index:-440400896;mso-width-relative:page;mso-height-relative:page;" filled="f" stroked="f" coordsize="21600,21600" o:gfxdata="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TQr3DWAAAACwEAAA8AAAAAAAAAAQAgAAAAIgAAAGRycy9kb3ducmV2Lnht&#10;bFBLAQIUABQAAAAIAIdO4kCMbOypiQEAABkDAAAOAAAAAAAAAAEAIAAAACUBAABkcnMvZTJvRG9j&#10;LnhtbFBLBQYAAAAABgAGAFkBAAAg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992"/>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对外汉,语数学:法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909955</wp:posOffset>
              </wp:positionH>
              <wp:positionV relativeFrom="page">
                <wp:posOffset>843915</wp:posOffset>
              </wp:positionV>
              <wp:extent cx="4385945" cy="0"/>
              <wp:effectExtent l="0" t="0" r="0" b="0"/>
              <wp:wrapNone/>
              <wp:docPr id="539" name="Shape 539"/>
              <wp:cNvGraphicFramePr/>
              <a:graphic xmlns:a="http://schemas.openxmlformats.org/drawingml/2006/main">
                <a:graphicData uri="http://schemas.microsoft.com/office/word/2010/wordprocessingShape">
                  <wps:wsp>
                    <wps:cNvCnPr/>
                    <wps:spPr>
                      <a:xfrm>
                        <a:off x="0" y="0"/>
                        <a:ext cx="4385945" cy="0"/>
                      </a:xfrm>
                      <a:prstGeom prst="straightConnector1">
                        <a:avLst/>
                      </a:prstGeom>
                      <a:ln w="12700">
                        <a:solidFill>
                          <a:srgbClr val="FFFFFF"/>
                        </a:solidFill>
                      </a:ln>
                    </wps:spPr>
                    <wps:bodyPr/>
                  </wps:wsp>
                </a:graphicData>
              </a:graphic>
            </wp:anchor>
          </w:drawing>
        </mc:Choice>
        <mc:Fallback>
          <w:pict>
            <v:shape id="Shape 539" o:spid="_x0000_s1026" o:spt="32" type="#_x0000_t32" style="position:absolute;left:0pt;margin-left:71.65pt;margin-top:66.45pt;height:0pt;width:345.35pt;mso-position-horizontal-relative:page;mso-position-vertical-relative:page;z-index:-503315456;mso-width-relative:page;mso-height-relative:page;" filled="f" stroked="t" coordsize="21600,21600" o:gfxdata="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2g0Uk1gAAAAsBAAAPAAAAAAAAAAEAIAAAACIAAABkcnMvZG93bnJl&#10;di54bWxQSwECFAAUAAAACACHTuJAGpGDmo0BAAAQAwAADgAAAAAAAAABACAAAAAlAQAAZHJzL2Uy&#10;b0RvYy54bWxQSwUGAAAAAAYABgBZAQAAJAUAAAAA&#10;">
              <v:fill on="f" focussize="0,0"/>
              <v:stroke weight="1pt" color="#FFFFFF" joinstyle="round"/>
              <v:imagedata o:title=""/>
              <o:lock v:ext="edit" aspectratio="f"/>
            </v:shape>
          </w:pict>
        </mc:Fallback>
      </mc:AlternateContent>
    </w: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3321685</wp:posOffset>
              </wp:positionH>
              <wp:positionV relativeFrom="page">
                <wp:posOffset>678180</wp:posOffset>
              </wp:positionV>
              <wp:extent cx="1938655" cy="94615"/>
              <wp:effectExtent l="0" t="0" r="0" b="0"/>
              <wp:wrapNone/>
              <wp:docPr id="540" name="Shape 540"/>
              <wp:cNvGraphicFramePr/>
              <a:graphic xmlns:a="http://schemas.openxmlformats.org/drawingml/2006/main">
                <a:graphicData uri="http://schemas.microsoft.com/office/word/2010/wordprocessingShape">
                  <wps:wsp>
                    <wps:cNvSpPr txBox="1"/>
                    <wps:spPr>
                      <a:xfrm>
                        <a:off x="0" y="0"/>
                        <a:ext cx="193865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苹六章教捌■的琏揮写使用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40" o:spid="_x0000_s1026" o:spt="202" type="#_x0000_t202" style="position:absolute;left:0pt;margin-left:261.55pt;margin-top:53.4pt;height:7.45pt;width:152.65pt;mso-position-horizontal-relative:page;mso-position-vertical-relative:page;mso-wrap-style:none;z-index:-440400896;mso-width-relative:page;mso-height-relative:page;" filled="f" stroked="f" coordsize="21600,21600" o:gfxdata="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aISEdcAAAALAQAADwAAAAAAAAABACAAAAAiAAAAZHJzL2Rv&#10;d25yZXYueG1sUEsBAhQAFAAAAAgAh07iQM+9h9m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苹六章教捌■的琏揮写使用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856615</wp:posOffset>
              </wp:positionV>
              <wp:extent cx="4401185" cy="0"/>
              <wp:effectExtent l="0" t="0" r="0" b="0"/>
              <wp:wrapNone/>
              <wp:docPr id="542" name="Shape 54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42" o:spid="_x0000_s1026" o:spt="32" type="#_x0000_t32" style="position:absolute;left:0pt;margin-left:71.45pt;margin-top:67.45pt;height:0pt;width:346.55pt;mso-position-horizontal-relative:page;mso-position-vertical-relative:page;z-index:-503315456;mso-width-relative:page;mso-height-relative:page;" filled="f" stroked="t" coordsize="21600,21600" o:gfxdata="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D9I9UAAAALAQAADwAAAAAAAAABACAAAAAiAAAAZHJzL2Rvd25yZXYu&#10;eG1sUEsBAhQAFAAAAAgAh07iQB1uiby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3321685</wp:posOffset>
              </wp:positionH>
              <wp:positionV relativeFrom="page">
                <wp:posOffset>678180</wp:posOffset>
              </wp:positionV>
              <wp:extent cx="1938655" cy="94615"/>
              <wp:effectExtent l="0" t="0" r="0" b="0"/>
              <wp:wrapNone/>
              <wp:docPr id="543" name="Shape 543"/>
              <wp:cNvGraphicFramePr/>
              <a:graphic xmlns:a="http://schemas.openxmlformats.org/drawingml/2006/main">
                <a:graphicData uri="http://schemas.microsoft.com/office/word/2010/wordprocessingShape">
                  <wps:wsp>
                    <wps:cNvSpPr txBox="1"/>
                    <wps:spPr>
                      <a:xfrm>
                        <a:off x="0" y="0"/>
                        <a:ext cx="193865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苹六章教捌■的琏揮写使用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43" o:spid="_x0000_s1026" o:spt="202" type="#_x0000_t202" style="position:absolute;left:0pt;margin-left:261.55pt;margin-top:53.4pt;height:7.45pt;width:152.65pt;mso-position-horizontal-relative:page;mso-position-vertical-relative:page;mso-wrap-style:none;z-index:-440400896;mso-width-relative:page;mso-height-relative:page;" filled="f" stroked="f" coordsize="21600,21600" o:gfxdata="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GiEhHXAAAACwEAAA8AAAAAAAAAAQAgAAAAIgAAAGRycy9k&#10;b3ducmV2LnhtbFBLAQIUABQAAAAIAIdO4kBQ2bsBkQEAACU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苹六章教捌■的琏揮写使用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856615</wp:posOffset>
              </wp:positionV>
              <wp:extent cx="4401185" cy="0"/>
              <wp:effectExtent l="0" t="0" r="0" b="0"/>
              <wp:wrapNone/>
              <wp:docPr id="545" name="Shape 54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45" o:spid="_x0000_s1026" o:spt="32" type="#_x0000_t32" style="position:absolute;left:0pt;margin-left:71.45pt;margin-top:67.45pt;height:0pt;width:346.55pt;mso-position-horizontal-relative:page;mso-position-vertical-relative:page;z-index:-503315456;mso-width-relative:page;mso-height-relative:page;" filled="f" stroked="t" coordsize="21600,21600" o:gfxdata="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8QP0j1QAAAAsBAAAPAAAAAAAAAAEAIAAAACIAAABkcnMvZG93bnJldi54&#10;bWxQSwECFAAUAAAACACHTuJA1B5iJ4sBAAAQAwAADgAAAAAAAAABACAAAAAkAQAAZHJzL2Uyb0Rv&#10;Yy54bWxQSwUGAAAAAAYABgBZAQAAIQUAAAAA&#10;">
              <v:fill on="f" focussize="0,0"/>
              <v:stroke weight="1pt" color="#FFFFFF" joinstyle="round"/>
              <v:imagedata o:title=""/>
              <o:lock v:ext="edit" aspectratio="f"/>
            </v:shape>
          </w:pict>
        </mc:Fallback>
      </mc:AlternateContent>
    </w: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944245</wp:posOffset>
              </wp:positionH>
              <wp:positionV relativeFrom="page">
                <wp:posOffset>684530</wp:posOffset>
              </wp:positionV>
              <wp:extent cx="1292225" cy="88265"/>
              <wp:effectExtent l="0" t="0" r="0" b="0"/>
              <wp:wrapNone/>
              <wp:docPr id="546" name="Shape 546"/>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546" o:spid="_x0000_s1026" o:spt="202" type="#_x0000_t202" style="position:absolute;left:0pt;margin-left:74.35pt;margin-top:53.9pt;height:6.95pt;width:101.75pt;mso-position-horizontal-relative:page;mso-position-vertical-relative:page;mso-wrap-style:none;z-index:-440400896;mso-width-relative:page;mso-height-relative:page;" filled="f" stroked="f" coordsize="21600,21600" o:gfxdata="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N058mDWAAAACwEAAA8AAAAAAAAAAQAgAAAAIgAAAGRycy9kb3du&#10;cmV2LnhtbFBLAQIUABQAAAAIAIdO4kAROWNP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860425</wp:posOffset>
              </wp:positionV>
              <wp:extent cx="4401185" cy="0"/>
              <wp:effectExtent l="0" t="0" r="0" b="0"/>
              <wp:wrapNone/>
              <wp:docPr id="548" name="Shape 54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48" o:spid="_x0000_s1026" o:spt="32" type="#_x0000_t32" style="position:absolute;left:0pt;margin-left:71.45pt;margin-top:67.75pt;height:0pt;width:346.55pt;mso-position-horizontal-relative:page;mso-position-vertical-relative:page;z-index:-503315456;mso-width-relative:page;mso-height-relative:page;" filled="f" stroked="t" coordsize="21600,21600" o:gfxdata="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5tLpnXAAAACwEAAA8AAAAAAAAAAQAgAAAAIgAAAGRycy9kb3ducmV2&#10;LnhtbFBLAQIUABQAAAAIAIdO4kDZftza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3322955</wp:posOffset>
              </wp:positionH>
              <wp:positionV relativeFrom="page">
                <wp:posOffset>699770</wp:posOffset>
              </wp:positionV>
              <wp:extent cx="1938655" cy="88265"/>
              <wp:effectExtent l="0" t="0" r="0" b="0"/>
              <wp:wrapNone/>
              <wp:docPr id="549" name="Shape 549"/>
              <wp:cNvGraphicFramePr/>
              <a:graphic xmlns:a="http://schemas.openxmlformats.org/drawingml/2006/main">
                <a:graphicData uri="http://schemas.microsoft.com/office/word/2010/wordprocessingShape">
                  <wps:wsp>
                    <wps:cNvSpPr txBox="1"/>
                    <wps:spPr>
                      <a:xfrm>
                        <a:off x="0" y="0"/>
                        <a:ext cx="193865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弟六章救材■的琏择号废用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49" o:spid="_x0000_s1026" o:spt="202" type="#_x0000_t202" style="position:absolute;left:0pt;margin-left:261.65pt;margin-top:55.1pt;height:6.95pt;width:152.65pt;mso-position-horizontal-relative:page;mso-position-vertical-relative:page;mso-wrap-style:none;z-index:-440400896;mso-width-relative:page;mso-height-relative:page;" filled="f" stroked="f" coordsize="21600,21600" o:gfxdata="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RzrSiNcAAAALAQAADwAAAAAAAAABACAAAAAiAAAAZHJzL2Rv&#10;d25yZXYueG1sUEsBAhQAFAAAAAgAh07iQLog4H+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弟六章救材■的琏择号废用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873125</wp:posOffset>
              </wp:positionV>
              <wp:extent cx="4401185" cy="0"/>
              <wp:effectExtent l="0" t="0" r="0" b="0"/>
              <wp:wrapNone/>
              <wp:docPr id="551" name="Shape 55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51" o:spid="_x0000_s1026" o:spt="32" type="#_x0000_t32" style="position:absolute;left:0pt;margin-left:71.6pt;margin-top:68.75pt;height:0pt;width:346.55pt;mso-position-horizontal-relative:page;mso-position-vertical-relative:page;z-index:-503315456;mso-width-relative:page;mso-height-relative:page;" filled="f" stroked="t" coordsize="21600,21600" o:gfxdata="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GpbTMNYAAAALAQAADwAAAAAAAAABACAAAAAiAAAAZHJzL2Rvd25yZXYu&#10;eG1sUEsBAhQAFAAAAAgAh07iQA+0Ro2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3322955</wp:posOffset>
              </wp:positionH>
              <wp:positionV relativeFrom="page">
                <wp:posOffset>699770</wp:posOffset>
              </wp:positionV>
              <wp:extent cx="1938655" cy="88265"/>
              <wp:effectExtent l="0" t="0" r="0" b="0"/>
              <wp:wrapNone/>
              <wp:docPr id="552" name="Shape 552"/>
              <wp:cNvGraphicFramePr/>
              <a:graphic xmlns:a="http://schemas.openxmlformats.org/drawingml/2006/main">
                <a:graphicData uri="http://schemas.microsoft.com/office/word/2010/wordprocessingShape">
                  <wps:wsp>
                    <wps:cNvSpPr txBox="1"/>
                    <wps:spPr>
                      <a:xfrm>
                        <a:off x="0" y="0"/>
                        <a:ext cx="193865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弟六章救材■的琏择号废用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52" o:spid="_x0000_s1026" o:spt="202" type="#_x0000_t202" style="position:absolute;left:0pt;margin-left:261.65pt;margin-top:55.1pt;height:6.95pt;width:152.65pt;mso-position-horizontal-relative:page;mso-position-vertical-relative:page;mso-wrap-style:none;z-index:-440400896;mso-width-relative:page;mso-height-relative:page;" filled="f" stroked="f" coordsize="21600,21600" o:gfxdata="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RzrSiNcAAAALAQAADwAAAAAAAAABACAAAAAiAAAAZHJzL2Rv&#10;d25yZXYueG1sUEsBAhQAFAAAAAgAh07iQCHDyaq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弟六章救材■的琏择号废用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873125</wp:posOffset>
              </wp:positionV>
              <wp:extent cx="4401185" cy="0"/>
              <wp:effectExtent l="0" t="0" r="0" b="0"/>
              <wp:wrapNone/>
              <wp:docPr id="554" name="Shape 55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54" o:spid="_x0000_s1026" o:spt="32" type="#_x0000_t32" style="position:absolute;left:0pt;margin-left:71.6pt;margin-top:68.75pt;height:0pt;width:346.55pt;mso-position-horizontal-relative:page;mso-position-vertical-relative:page;z-index:-503315456;mso-width-relative:page;mso-height-relative:page;" filled="f" stroked="t" coordsize="21600,21600" o:gfxdata="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qW0zDWAAAACwEAAA8AAAAAAAAAAQAgAAAAIgAAAGRycy9kb3ducmV2&#10;LnhtbFBLAQIUABQAAAAIAIdO4kBtPGy+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953135</wp:posOffset>
              </wp:positionH>
              <wp:positionV relativeFrom="page">
                <wp:posOffset>684530</wp:posOffset>
              </wp:positionV>
              <wp:extent cx="1289050" cy="88265"/>
              <wp:effectExtent l="0" t="0" r="0" b="0"/>
              <wp:wrapNone/>
              <wp:docPr id="555" name="Shape 555"/>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对外汉语•歎学法</w:t>
                          </w:r>
                        </w:p>
                      </w:txbxContent>
                    </wps:txbx>
                    <wps:bodyPr wrap="none" lIns="0" tIns="0" rIns="0" bIns="0">
                      <a:spAutoFit/>
                    </wps:bodyPr>
                  </wps:wsp>
                </a:graphicData>
              </a:graphic>
            </wp:anchor>
          </w:drawing>
        </mc:Choice>
        <mc:Fallback>
          <w:pict>
            <v:shape id="Shape 555" o:spid="_x0000_s1026" o:spt="202" type="#_x0000_t202" style="position:absolute;left:0pt;margin-left:75.05pt;margin-top:53.9pt;height:6.95pt;width:101.5pt;mso-position-horizontal-relative:page;mso-position-vertical-relative:page;mso-wrap-style:none;z-index:-440400896;mso-width-relative:page;mso-height-relative:page;" filled="f" stroked="f" coordsize="21600,21600" o:gfxdata="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DA3Qa1AAAAAsBAAAPAAAAAAAAAAEAIAAAACIAAABkcnMvZG93bnJl&#10;di54bWxQSwECFAAUAAAACACHTuJAHWwJ/o8BAAAlAwAADgAAAAAAAAABACAAAAAj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对外汉语•歎学法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913765</wp:posOffset>
              </wp:positionH>
              <wp:positionV relativeFrom="page">
                <wp:posOffset>857885</wp:posOffset>
              </wp:positionV>
              <wp:extent cx="4398010" cy="0"/>
              <wp:effectExtent l="0" t="0" r="0" b="0"/>
              <wp:wrapNone/>
              <wp:docPr id="557" name="Shape 55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57" o:spid="_x0000_s1026" o:spt="32" type="#_x0000_t32" style="position:absolute;left:0pt;margin-left:71.95pt;margin-top:67.55pt;height:0pt;width:346.3pt;mso-position-horizontal-relative:page;mso-position-vertical-relative:page;z-index:-503315456;mso-width-relative:page;mso-height-relative:page;" filled="f" stroked="t" coordsize="21600,21600" o:gfxdata="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80DnDXAAAACwEAAA8AAAAAAAAAAQAgAAAAIgAAAGRycy9kb3ducmV2&#10;LnhtbFBLAQIUABQAAAAIAIdO4kBLqEyx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3261995</wp:posOffset>
              </wp:positionH>
              <wp:positionV relativeFrom="page">
                <wp:posOffset>708660</wp:posOffset>
              </wp:positionV>
              <wp:extent cx="2008505" cy="91440"/>
              <wp:effectExtent l="0" t="0" r="0" b="0"/>
              <wp:wrapNone/>
              <wp:docPr id="51" name="Shape 51"/>
              <wp:cNvGraphicFramePr/>
              <a:graphic xmlns:a="http://schemas.openxmlformats.org/drawingml/2006/main">
                <a:graphicData uri="http://schemas.microsoft.com/office/word/2010/wordprocessingShape">
                  <wps:wsp>
                    <wps:cNvSpPr txBox="1"/>
                    <wps:spPr>
                      <a:xfrm>
                        <a:off x="0" y="0"/>
                        <a:ext cx="2008505" cy="91440"/>
                      </a:xfrm>
                      <a:prstGeom prst="rect">
                        <a:avLst/>
                      </a:prstGeom>
                      <a:noFill/>
                    </wps:spPr>
                    <wps:txbx>
                      <w:txbxContent>
                        <w:p>
                          <w:pPr>
                            <w:pStyle w:val="33"/>
                            <w:keepNext w:val="0"/>
                            <w:keepLines w:val="0"/>
                            <w:widowControl w:val="0"/>
                            <w:shd w:val="clear" w:color="auto" w:fill="auto"/>
                            <w:tabs>
                              <w:tab w:val="right" w:pos="3144"/>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w:t>
                          </w:r>
                          <w:r>
                            <w:rPr>
                              <w:color w:val="000000"/>
                              <w:spacing w:val="0"/>
                              <w:w w:val="100"/>
                              <w:position w:val="0"/>
                              <w:sz w:val="16"/>
                              <w:szCs w:val="16"/>
                            </w:rPr>
                            <w:t>章葉二语</w:t>
                          </w:r>
                          <w:r>
                            <w:rPr>
                              <w:color w:val="000000"/>
                              <w:spacing w:val="0"/>
                              <w:w w:val="100"/>
                              <w:position w:val="0"/>
                              <w:sz w:val="16"/>
                              <w:szCs w:val="16"/>
                              <w:lang w:val="zh-CN" w:eastAsia="zh-CN" w:bidi="zh-CN"/>
                            </w:rPr>
                            <w:t>宣/</w:t>
                          </w:r>
                          <w:r>
                            <w:rPr>
                              <w:color w:val="000000"/>
                              <w:spacing w:val="0"/>
                              <w:w w:val="100"/>
                              <w:position w:val="0"/>
                              <w:sz w:val="16"/>
                              <w:szCs w:val="16"/>
                            </w:rPr>
                            <w:t>外语歎学法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51" o:spid="_x0000_s1026" o:spt="202" type="#_x0000_t202" style="position:absolute;left:0pt;margin-left:256.85pt;margin-top:55.8pt;height:7.2pt;width:158.15pt;mso-position-horizontal-relative:page;mso-position-vertical-relative:page;z-index:-440400896;mso-width-relative:page;mso-height-relative:page;" filled="f" stroked="f" coordsize="21600,21600" o:gfxdata="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IE0U91wAAAAsBAAAPAAAAAAAAAAEAIAAAACIAAABkcnMvZG93bnJldi54bWxQ&#10;SwECFAAUAAAACACHTuJAwUR9OoYBAAAXAwAADgAAAAAAAAABACAAAAAmAQAAZHJzL2Uyb0RvYy54&#10;bWxQSwUGAAAAAAYABgBZAQAAHg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144"/>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w:t>
                    </w:r>
                    <w:r>
                      <w:rPr>
                        <w:color w:val="000000"/>
                        <w:spacing w:val="0"/>
                        <w:w w:val="100"/>
                        <w:position w:val="0"/>
                        <w:sz w:val="16"/>
                        <w:szCs w:val="16"/>
                      </w:rPr>
                      <w:t>章葉二语</w:t>
                    </w:r>
                    <w:r>
                      <w:rPr>
                        <w:color w:val="000000"/>
                        <w:spacing w:val="0"/>
                        <w:w w:val="100"/>
                        <w:position w:val="0"/>
                        <w:sz w:val="16"/>
                        <w:szCs w:val="16"/>
                        <w:lang w:val="zh-CN" w:eastAsia="zh-CN" w:bidi="zh-CN"/>
                      </w:rPr>
                      <w:t>宣/</w:t>
                    </w:r>
                    <w:r>
                      <w:rPr>
                        <w:color w:val="000000"/>
                        <w:spacing w:val="0"/>
                        <w:w w:val="100"/>
                        <w:position w:val="0"/>
                        <w:sz w:val="16"/>
                        <w:szCs w:val="16"/>
                      </w:rPr>
                      <w:t>外语歎学法</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917575</wp:posOffset>
              </wp:positionH>
              <wp:positionV relativeFrom="page">
                <wp:posOffset>882015</wp:posOffset>
              </wp:positionV>
              <wp:extent cx="4398010" cy="0"/>
              <wp:effectExtent l="0" t="0" r="0" b="0"/>
              <wp:wrapNone/>
              <wp:docPr id="53" name="Shape 5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3" o:spid="_x0000_s1026" o:spt="32" type="#_x0000_t32" style="position:absolute;left:0pt;margin-left:72.25pt;margin-top:69.45pt;height:0pt;width:346.3pt;mso-position-horizontal-relative:page;mso-position-vertical-relative:page;z-index:-503315456;mso-width-relative:page;mso-height-relative:page;" filled="f" stroked="t" coordsize="21600,21600" o:gfxdata="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9s2vtcAAAALAQAADwAAAAAAAAABACAAAAAiAAAAZHJzL2Rvd25yZXYu&#10;eG1sUEsBAhQAFAAAAAgAh07iQOf1R+mKAQAADgMAAA4AAAAAAAAAAQAgAAAAJgEAAGRycy9lMm9E&#10;b2MueG1sUEsFBgAAAAAGAAYAWQEAACIFAAAAAA==&#10;">
              <v:fill on="f" focussize="0,0"/>
              <v:stroke weight="1pt" color="#FFFFFF" joinstyle="round"/>
              <v:imagedata o:title=""/>
              <o:lock v:ext="edit" aspectratio="f"/>
            </v:shape>
          </w:pict>
        </mc:Fallback>
      </mc:AlternateContent>
    </w: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3314065</wp:posOffset>
              </wp:positionH>
              <wp:positionV relativeFrom="page">
                <wp:posOffset>681355</wp:posOffset>
              </wp:positionV>
              <wp:extent cx="1938655" cy="91440"/>
              <wp:effectExtent l="0" t="0" r="0" b="0"/>
              <wp:wrapNone/>
              <wp:docPr id="558" name="Shape 558"/>
              <wp:cNvGraphicFramePr/>
              <a:graphic xmlns:a="http://schemas.openxmlformats.org/drawingml/2006/main">
                <a:graphicData uri="http://schemas.microsoft.com/office/word/2010/wordprocessingShape">
                  <wps:wsp>
                    <wps:cNvSpPr txBox="1"/>
                    <wps:spPr>
                      <a:xfrm>
                        <a:off x="0" y="0"/>
                        <a:ext cx="193865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第六章教初■的遊舞号使用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58" o:spid="_x0000_s1026" o:spt="202" type="#_x0000_t202" style="position:absolute;left:0pt;margin-left:260.95pt;margin-top:53.65pt;height:7.2pt;width:152.65pt;mso-position-horizontal-relative:page;mso-position-vertical-relative:page;mso-wrap-style:none;z-index:-440400896;mso-width-relative:page;mso-height-relative:page;" filled="f" stroked="f" coordsize="21600,21600" o:gfxdata="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TMkH2dYAAAALAQAADwAAAAAAAAABACAAAAAiAAAAZHJzL2Rv&#10;d25yZXYueG1sUEsBAhQAFAAAAAgAh07iQL0SNrWRAQAAJQ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第六章教初■的遊舞号使用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853440</wp:posOffset>
              </wp:positionV>
              <wp:extent cx="4404360" cy="0"/>
              <wp:effectExtent l="0" t="0" r="0" b="0"/>
              <wp:wrapNone/>
              <wp:docPr id="560" name="Shape 56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560" o:spid="_x0000_s1026" o:spt="32" type="#_x0000_t32" style="position:absolute;left:0pt;margin-left:70.65pt;margin-top:67.2pt;height:0pt;width:346.8pt;mso-position-horizontal-relative:page;mso-position-vertical-relative:page;z-index:-503315456;mso-width-relative:page;mso-height-relative:page;" filled="f" stroked="t" coordsize="21600,21600" o:gfxdata="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2Fw4NcAAAALAQAADwAAAAAAAAABACAAAAAiAAAAZHJzL2Rvd25yZXYu&#10;eG1sUEsBAhQAFAAAAAgAh07iQHcZ5QyKAQAAEAMAAA4AAAAAAAAAAQAgAAAAJgEAAGRycy9lMm9E&#10;b2MueG1sUEsFBgAAAAAGAAYAWQEAACIFAAAAAA==&#10;">
              <v:fill on="f" focussize="0,0"/>
              <v:stroke weight="1pt" color="#FFFFFF" joinstyle="round"/>
              <v:imagedata o:title=""/>
              <o:lock v:ext="edit" aspectratio="f"/>
            </v:shape>
          </w:pict>
        </mc:Fallback>
      </mc:AlternateContent>
    </w: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3314065</wp:posOffset>
              </wp:positionH>
              <wp:positionV relativeFrom="page">
                <wp:posOffset>681355</wp:posOffset>
              </wp:positionV>
              <wp:extent cx="1938655" cy="91440"/>
              <wp:effectExtent l="0" t="0" r="0" b="0"/>
              <wp:wrapNone/>
              <wp:docPr id="561" name="Shape 561"/>
              <wp:cNvGraphicFramePr/>
              <a:graphic xmlns:a="http://schemas.openxmlformats.org/drawingml/2006/main">
                <a:graphicData uri="http://schemas.microsoft.com/office/word/2010/wordprocessingShape">
                  <wps:wsp>
                    <wps:cNvSpPr txBox="1"/>
                    <wps:spPr>
                      <a:xfrm>
                        <a:off x="0" y="0"/>
                        <a:ext cx="193865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第六章教初■的遊舞号使用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61" o:spid="_x0000_s1026" o:spt="202" type="#_x0000_t202" style="position:absolute;left:0pt;margin-left:260.95pt;margin-top:53.65pt;height:7.2pt;width:152.65pt;mso-position-horizontal-relative:page;mso-position-vertical-relative:page;mso-wrap-style:none;z-index:-440400896;mso-width-relative:page;mso-height-relative:page;" filled="f" stroked="f" coordsize="21600,21600" o:gfxdata="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TMkH2dYAAAALAQAADwAAAAAAAAABACAAAAAiAAAAZHJzL2Rv&#10;d25yZXYueG1sUEsBAhQAFAAAAAgAh07iQBKVeLCRAQAAJQ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第六章教初■的遊舞号使用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853440</wp:posOffset>
              </wp:positionV>
              <wp:extent cx="4404360" cy="0"/>
              <wp:effectExtent l="0" t="0" r="0" b="0"/>
              <wp:wrapNone/>
              <wp:docPr id="563" name="Shape 563"/>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563" o:spid="_x0000_s1026" o:spt="32" type="#_x0000_t32" style="position:absolute;left:0pt;margin-left:70.65pt;margin-top:67.2pt;height:0pt;width:346.8pt;mso-position-horizontal-relative:page;mso-position-vertical-relative:page;z-index:-503315456;mso-width-relative:page;mso-height-relative:page;" filled="f" stroked="t" coordsize="21600,21600" o:gfxdata="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zYXDg1wAAAAsBAAAPAAAAAAAAAAEAIAAAACIAAABkcnMvZG93bnJl&#10;di54bWxQSwECFAAUAAAACACHTuJAqZ78HYwBAAAQAwAADgAAAAAAAAABACAAAAAmAQAAZHJzL2Uy&#10;b0RvYy54bWxQSwUGAAAAAAYABgBZAQAAJAUAAAAA&#10;">
              <v:fill on="f" focussize="0,0"/>
              <v:stroke weight="1pt" color="#FFFFFF" joinstyle="round"/>
              <v:imagedata o:title=""/>
              <o:lock v:ext="edit" aspectratio="f"/>
            </v:shape>
          </w:pict>
        </mc:Fallback>
      </mc:AlternateContent>
    </w: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944245</wp:posOffset>
              </wp:positionH>
              <wp:positionV relativeFrom="page">
                <wp:posOffset>684530</wp:posOffset>
              </wp:positionV>
              <wp:extent cx="1292225" cy="88265"/>
              <wp:effectExtent l="0" t="0" r="0" b="0"/>
              <wp:wrapNone/>
              <wp:docPr id="564" name="Shape 564"/>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564" o:spid="_x0000_s1026" o:spt="202" type="#_x0000_t202" style="position:absolute;left:0pt;margin-left:74.35pt;margin-top:53.9pt;height:6.95pt;width:101.75pt;mso-position-horizontal-relative:page;mso-position-vertical-relative:page;mso-wrap-style:none;z-index:-440400896;mso-width-relative:page;mso-height-relative:page;" filled="f" stroked="f" coordsize="21600,21600" o:gfxdata="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N058mDWAAAACwEAAA8AAAAAAAAAAQAgAAAAIgAAAGRycy9kb3du&#10;cmV2LnhtbFBLAQIUABQAAAAIAIdO4kAlXQSf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860425</wp:posOffset>
              </wp:positionV>
              <wp:extent cx="4401185" cy="0"/>
              <wp:effectExtent l="0" t="0" r="0" b="0"/>
              <wp:wrapNone/>
              <wp:docPr id="566" name="Shape 56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66" o:spid="_x0000_s1026" o:spt="32" type="#_x0000_t32" style="position:absolute;left:0pt;margin-left:71.45pt;margin-top:67.75pt;height:0pt;width:346.55pt;mso-position-horizontal-relative:page;mso-position-vertical-relative:page;z-index:-503315456;mso-width-relative:page;mso-height-relative:page;" filled="f" stroked="t" coordsize="21600,21600" o:gfxdata="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bS6Z1wAAAAsBAAAPAAAAAAAAAAEAIAAAACIAAABkcnMvZG93bnJl&#10;di54bWxQSwECFAAUAAAACACHTuJAkiLXd4wBAAAQAwAADgAAAAAAAAABACAAAAAmAQAAZHJzL2Uy&#10;b0RvYy54bWxQSwUGAAAAAAYABgBZAQAAJAUAAAAA&#10;">
              <v:fill on="f" focussize="0,0"/>
              <v:stroke weight="1pt" color="#FFFFFF" joinstyle="round"/>
              <v:imagedata o:title=""/>
              <o:lock v:ext="edit" aspectratio="f"/>
            </v:shape>
          </w:pict>
        </mc:Fallback>
      </mc:AlternateContent>
    </w: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3318510</wp:posOffset>
              </wp:positionH>
              <wp:positionV relativeFrom="page">
                <wp:posOffset>678180</wp:posOffset>
              </wp:positionV>
              <wp:extent cx="1938655" cy="94615"/>
              <wp:effectExtent l="0" t="0" r="0" b="0"/>
              <wp:wrapNone/>
              <wp:docPr id="568" name="Shape 568"/>
              <wp:cNvGraphicFramePr/>
              <a:graphic xmlns:a="http://schemas.openxmlformats.org/drawingml/2006/main">
                <a:graphicData uri="http://schemas.microsoft.com/office/word/2010/wordprocessingShape">
                  <wps:wsp>
                    <wps:cNvSpPr txBox="1"/>
                    <wps:spPr>
                      <a:xfrm>
                        <a:off x="0" y="0"/>
                        <a:ext cx="1938655" cy="94615"/>
                      </a:xfrm>
                      <a:prstGeom prst="rect">
                        <a:avLst/>
                      </a:prstGeom>
                      <a:noFill/>
                    </wps:spPr>
                    <wps:txbx>
                      <w:txbxContent>
                        <w:p>
                          <w:pPr>
                            <w:pStyle w:val="33"/>
                            <w:keepNext w:val="0"/>
                            <w:keepLines w:val="0"/>
                            <w:widowControl w:val="0"/>
                            <w:shd w:val="clear" w:color="auto" w:fill="auto"/>
                            <w:tabs>
                              <w:tab w:val="right" w:pos="2986"/>
                            </w:tabs>
                            <w:bidi w:val="0"/>
                            <w:spacing w:before="0" w:after="0" w:line="240" w:lineRule="auto"/>
                            <w:ind w:left="0" w:right="0" w:firstLine="0"/>
                            <w:jc w:val="left"/>
                            <w:rPr>
                              <w:sz w:val="19"/>
                              <w:szCs w:val="19"/>
                            </w:rPr>
                          </w:pPr>
                          <w:r>
                            <w:rPr>
                              <w:color w:val="000000"/>
                              <w:spacing w:val="0"/>
                              <w:w w:val="100"/>
                              <w:position w:val="0"/>
                              <w:sz w:val="16"/>
                              <w:szCs w:val="16"/>
                            </w:rPr>
                            <w:t>第六章</w:t>
                          </w:r>
                          <w:r>
                            <w:rPr>
                              <w:color w:val="000000"/>
                              <w:spacing w:val="0"/>
                              <w:w w:val="100"/>
                              <w:position w:val="0"/>
                              <w:sz w:val="16"/>
                              <w:szCs w:val="16"/>
                            </w:rPr>
                            <w:tab/>
                          </w:r>
                          <w:r>
                            <w:rPr>
                              <w:color w:val="000000"/>
                              <w:spacing w:val="0"/>
                              <w:w w:val="100"/>
                              <w:position w:val="0"/>
                              <w:sz w:val="16"/>
                              <w:szCs w:val="16"/>
                            </w:rPr>
                            <w:t>紂的琏揮身傥用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568" o:spid="_x0000_s1026" o:spt="202" type="#_x0000_t202" style="position:absolute;left:0pt;margin-left:261.3pt;margin-top:53.4pt;height:7.45pt;width:152.65pt;mso-position-horizontal-relative:page;mso-position-vertical-relative:page;z-index:-440400896;mso-width-relative:page;mso-height-relative:page;" filled="f" stroked="f" coordsize="21600,21600" o:gfxdata="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DlB9DTXAAAACwEAAA8AAAAAAAAAAQAgAAAAIgAAAGRycy9kb3ducmV2Lnht&#10;bFBLAQIUABQAAAAIAIdO4kDPDxbGiAEAABkDAAAOAAAAAAAAAAEAIAAAACYBAABkcnMvZTJvRG9j&#10;LnhtbFBLBQYAAAAABgAGAFkBAAAg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986"/>
                      </w:tabs>
                      <w:bidi w:val="0"/>
                      <w:spacing w:before="0" w:after="0" w:line="240" w:lineRule="auto"/>
                      <w:ind w:left="0" w:right="0" w:firstLine="0"/>
                      <w:jc w:val="left"/>
                      <w:rPr>
                        <w:sz w:val="19"/>
                        <w:szCs w:val="19"/>
                      </w:rPr>
                    </w:pPr>
                    <w:r>
                      <w:rPr>
                        <w:color w:val="000000"/>
                        <w:spacing w:val="0"/>
                        <w:w w:val="100"/>
                        <w:position w:val="0"/>
                        <w:sz w:val="16"/>
                        <w:szCs w:val="16"/>
                      </w:rPr>
                      <w:t>第六章</w:t>
                    </w:r>
                    <w:r>
                      <w:rPr>
                        <w:color w:val="000000"/>
                        <w:spacing w:val="0"/>
                        <w:w w:val="100"/>
                        <w:position w:val="0"/>
                        <w:sz w:val="16"/>
                        <w:szCs w:val="16"/>
                      </w:rPr>
                      <w:tab/>
                    </w:r>
                    <w:r>
                      <w:rPr>
                        <w:color w:val="000000"/>
                        <w:spacing w:val="0"/>
                        <w:w w:val="100"/>
                        <w:position w:val="0"/>
                        <w:sz w:val="16"/>
                        <w:szCs w:val="16"/>
                      </w:rPr>
                      <w:t>紂的琏揮身傥用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953135</wp:posOffset>
              </wp:positionH>
              <wp:positionV relativeFrom="page">
                <wp:posOffset>859790</wp:posOffset>
              </wp:positionV>
              <wp:extent cx="4349750" cy="0"/>
              <wp:effectExtent l="0" t="0" r="0" b="0"/>
              <wp:wrapNone/>
              <wp:docPr id="570" name="Shape 570"/>
              <wp:cNvGraphicFramePr/>
              <a:graphic xmlns:a="http://schemas.openxmlformats.org/drawingml/2006/main">
                <a:graphicData uri="http://schemas.microsoft.com/office/word/2010/wordprocessingShape">
                  <wps:wsp>
                    <wps:cNvCnPr/>
                    <wps:spPr>
                      <a:xfrm>
                        <a:off x="0" y="0"/>
                        <a:ext cx="4349750" cy="0"/>
                      </a:xfrm>
                      <a:prstGeom prst="straightConnector1">
                        <a:avLst/>
                      </a:prstGeom>
                      <a:ln w="12700">
                        <a:solidFill>
                          <a:srgbClr val="FFFFFF"/>
                        </a:solidFill>
                      </a:ln>
                    </wps:spPr>
                    <wps:bodyPr/>
                  </wps:wsp>
                </a:graphicData>
              </a:graphic>
            </wp:anchor>
          </w:drawing>
        </mc:Choice>
        <mc:Fallback>
          <w:pict>
            <v:shape id="Shape 570" o:spid="_x0000_s1026" o:spt="32" type="#_x0000_t32" style="position:absolute;left:0pt;margin-left:75.05pt;margin-top:67.7pt;height:0pt;width:342.5pt;mso-position-horizontal-relative:page;mso-position-vertical-relative:page;z-index:-503315456;mso-width-relative:page;mso-height-relative:page;" filled="f" stroked="t" coordsize="21600,21600" o:gfxdata="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EZszdYAAAALAQAADwAAAAAAAAABACAAAAAiAAAAZHJzL2Rvd25yZXYu&#10;eG1sUEsBAhQAFAAAAAgAh07iQFySC2G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3318510</wp:posOffset>
              </wp:positionH>
              <wp:positionV relativeFrom="page">
                <wp:posOffset>678180</wp:posOffset>
              </wp:positionV>
              <wp:extent cx="1938655" cy="94615"/>
              <wp:effectExtent l="0" t="0" r="0" b="0"/>
              <wp:wrapNone/>
              <wp:docPr id="571" name="Shape 571"/>
              <wp:cNvGraphicFramePr/>
              <a:graphic xmlns:a="http://schemas.openxmlformats.org/drawingml/2006/main">
                <a:graphicData uri="http://schemas.microsoft.com/office/word/2010/wordprocessingShape">
                  <wps:wsp>
                    <wps:cNvSpPr txBox="1"/>
                    <wps:spPr>
                      <a:xfrm>
                        <a:off x="0" y="0"/>
                        <a:ext cx="1938655" cy="94615"/>
                      </a:xfrm>
                      <a:prstGeom prst="rect">
                        <a:avLst/>
                      </a:prstGeom>
                      <a:noFill/>
                    </wps:spPr>
                    <wps:txbx>
                      <w:txbxContent>
                        <w:p>
                          <w:pPr>
                            <w:pStyle w:val="33"/>
                            <w:keepNext w:val="0"/>
                            <w:keepLines w:val="0"/>
                            <w:widowControl w:val="0"/>
                            <w:shd w:val="clear" w:color="auto" w:fill="auto"/>
                            <w:tabs>
                              <w:tab w:val="right" w:pos="2986"/>
                            </w:tabs>
                            <w:bidi w:val="0"/>
                            <w:spacing w:before="0" w:after="0" w:line="240" w:lineRule="auto"/>
                            <w:ind w:left="0" w:right="0" w:firstLine="0"/>
                            <w:jc w:val="left"/>
                            <w:rPr>
                              <w:sz w:val="19"/>
                              <w:szCs w:val="19"/>
                            </w:rPr>
                          </w:pPr>
                          <w:r>
                            <w:rPr>
                              <w:color w:val="000000"/>
                              <w:spacing w:val="0"/>
                              <w:w w:val="100"/>
                              <w:position w:val="0"/>
                              <w:sz w:val="16"/>
                              <w:szCs w:val="16"/>
                            </w:rPr>
                            <w:t>第六章</w:t>
                          </w:r>
                          <w:r>
                            <w:rPr>
                              <w:color w:val="000000"/>
                              <w:spacing w:val="0"/>
                              <w:w w:val="100"/>
                              <w:position w:val="0"/>
                              <w:sz w:val="16"/>
                              <w:szCs w:val="16"/>
                            </w:rPr>
                            <w:tab/>
                          </w:r>
                          <w:r>
                            <w:rPr>
                              <w:color w:val="000000"/>
                              <w:spacing w:val="0"/>
                              <w:w w:val="100"/>
                              <w:position w:val="0"/>
                              <w:sz w:val="16"/>
                              <w:szCs w:val="16"/>
                            </w:rPr>
                            <w:t>紂的琏揮身傥用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571" o:spid="_x0000_s1026" o:spt="202" type="#_x0000_t202" style="position:absolute;left:0pt;margin-left:261.3pt;margin-top:53.4pt;height:7.45pt;width:152.65pt;mso-position-horizontal-relative:page;mso-position-vertical-relative:page;z-index:-440400896;mso-width-relative:page;mso-height-relative:page;" filled="f" stroked="f" coordsize="21600,21600" o:gfxdata="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DlB9DTXAAAACwEAAA8AAAAAAAAAAQAgAAAAIgAAAGRycy9kb3ducmV2Lnht&#10;bFBLAQIUABQAAAAIAIdO4kC+fV4QiAEAABkDAAAOAAAAAAAAAAEAIAAAACYBAABkcnMvZTJvRG9j&#10;LnhtbFBLBQYAAAAABgAGAFkBAAAg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986"/>
                      </w:tabs>
                      <w:bidi w:val="0"/>
                      <w:spacing w:before="0" w:after="0" w:line="240" w:lineRule="auto"/>
                      <w:ind w:left="0" w:right="0" w:firstLine="0"/>
                      <w:jc w:val="left"/>
                      <w:rPr>
                        <w:sz w:val="19"/>
                        <w:szCs w:val="19"/>
                      </w:rPr>
                    </w:pPr>
                    <w:r>
                      <w:rPr>
                        <w:color w:val="000000"/>
                        <w:spacing w:val="0"/>
                        <w:w w:val="100"/>
                        <w:position w:val="0"/>
                        <w:sz w:val="16"/>
                        <w:szCs w:val="16"/>
                      </w:rPr>
                      <w:t>第六章</w:t>
                    </w:r>
                    <w:r>
                      <w:rPr>
                        <w:color w:val="000000"/>
                        <w:spacing w:val="0"/>
                        <w:w w:val="100"/>
                        <w:position w:val="0"/>
                        <w:sz w:val="16"/>
                        <w:szCs w:val="16"/>
                      </w:rPr>
                      <w:tab/>
                    </w:r>
                    <w:r>
                      <w:rPr>
                        <w:color w:val="000000"/>
                        <w:spacing w:val="0"/>
                        <w:w w:val="100"/>
                        <w:position w:val="0"/>
                        <w:sz w:val="16"/>
                        <w:szCs w:val="16"/>
                      </w:rPr>
                      <w:t>紂的琏揮身傥用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953135</wp:posOffset>
              </wp:positionH>
              <wp:positionV relativeFrom="page">
                <wp:posOffset>859790</wp:posOffset>
              </wp:positionV>
              <wp:extent cx="4349750" cy="0"/>
              <wp:effectExtent l="0" t="0" r="0" b="0"/>
              <wp:wrapNone/>
              <wp:docPr id="573" name="Shape 573"/>
              <wp:cNvGraphicFramePr/>
              <a:graphic xmlns:a="http://schemas.openxmlformats.org/drawingml/2006/main">
                <a:graphicData uri="http://schemas.microsoft.com/office/word/2010/wordprocessingShape">
                  <wps:wsp>
                    <wps:cNvCnPr/>
                    <wps:spPr>
                      <a:xfrm>
                        <a:off x="0" y="0"/>
                        <a:ext cx="4349750" cy="0"/>
                      </a:xfrm>
                      <a:prstGeom prst="straightConnector1">
                        <a:avLst/>
                      </a:prstGeom>
                      <a:ln w="12700">
                        <a:solidFill>
                          <a:srgbClr val="FFFFFF"/>
                        </a:solidFill>
                      </a:ln>
                    </wps:spPr>
                    <wps:bodyPr/>
                  </wps:wsp>
                </a:graphicData>
              </a:graphic>
            </wp:anchor>
          </w:drawing>
        </mc:Choice>
        <mc:Fallback>
          <w:pict>
            <v:shape id="Shape 573" o:spid="_x0000_s1026" o:spt="32" type="#_x0000_t32" style="position:absolute;left:0pt;margin-left:75.05pt;margin-top:67.7pt;height:0pt;width:342.5pt;mso-position-horizontal-relative:page;mso-position-vertical-relative:page;z-index:-503315456;mso-width-relative:page;mso-height-relative:page;" filled="f" stroked="t" coordsize="21600,21600" o:gfxdata="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RGbM3WAAAACwEAAA8AAAAAAAAAAQAgAAAAIgAAAGRycy9kb3ducmV2&#10;LnhtbFBLAQIUABQAAAAIAIdO4kCCFRJw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937895</wp:posOffset>
              </wp:positionH>
              <wp:positionV relativeFrom="page">
                <wp:posOffset>681355</wp:posOffset>
              </wp:positionV>
              <wp:extent cx="1289050" cy="91440"/>
              <wp:effectExtent l="0" t="0" r="0" b="0"/>
              <wp:wrapNone/>
              <wp:docPr id="574" name="Shape 574"/>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对外汉语致学法</w:t>
                          </w:r>
                        </w:p>
                      </w:txbxContent>
                    </wps:txbx>
                    <wps:bodyPr wrap="none" lIns="0" tIns="0" rIns="0" bIns="0">
                      <a:spAutoFit/>
                    </wps:bodyPr>
                  </wps:wsp>
                </a:graphicData>
              </a:graphic>
            </wp:anchor>
          </w:drawing>
        </mc:Choice>
        <mc:Fallback>
          <w:pict>
            <v:shape id="Shape 574" o:spid="_x0000_s1026" o:spt="202" type="#_x0000_t202" style="position:absolute;left:0pt;margin-left:73.85pt;margin-top:53.65pt;height:7.2pt;width:101.5pt;mso-position-horizontal-relative:page;mso-position-vertical-relative:page;mso-wrap-style:none;z-index:-440400896;mso-width-relative:page;mso-height-relative:page;" filled="f" stroked="f" coordsize="21600,21600" o:gfxdata="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ycWwf1gAAAAsBAAAPAAAAAAAAAAEAIAAAACIAAABkcnMvZG93&#10;bnJldi54bWxQSwECFAAUAAAACACHTuJAq+y3VJ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对外汉语致学法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850265</wp:posOffset>
              </wp:positionV>
              <wp:extent cx="4398010" cy="0"/>
              <wp:effectExtent l="0" t="0" r="0" b="0"/>
              <wp:wrapNone/>
              <wp:docPr id="576" name="Shape 57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76" o:spid="_x0000_s1026" o:spt="32" type="#_x0000_t32" style="position:absolute;left:0pt;margin-left:71pt;margin-top:66.95pt;height:0pt;width:346.3pt;mso-position-horizontal-relative:page;mso-position-vertical-relative:page;z-index:-503315456;mso-width-relative:page;mso-height-relative:page;" filled="f" stroked="t" coordsize="21600,21600" o:gfxdata="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zsNSDXAAAACwEAAA8AAAAAAAAAAQAgAAAAIgAAAGRycy9kb3ducmV2&#10;LnhtbFBLAQIUABQAAAAIAIdO4kCmbDhJ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693420</wp:posOffset>
              </wp:positionV>
              <wp:extent cx="1289050" cy="94615"/>
              <wp:effectExtent l="0" t="0" r="0" b="0"/>
              <wp:wrapNone/>
              <wp:docPr id="577" name="Shape 577"/>
              <wp:cNvGraphicFramePr/>
              <a:graphic xmlns:a="http://schemas.openxmlformats.org/drawingml/2006/main">
                <a:graphicData uri="http://schemas.microsoft.com/office/word/2010/wordprocessingShape">
                  <wps:wsp>
                    <wps:cNvSpPr txBox="1"/>
                    <wps:spPr>
                      <a:xfrm>
                        <a:off x="0" y="0"/>
                        <a:ext cx="128905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对外汉落默学法</w:t>
                          </w:r>
                        </w:p>
                      </w:txbxContent>
                    </wps:txbx>
                    <wps:bodyPr wrap="none" lIns="0" tIns="0" rIns="0" bIns="0">
                      <a:spAutoFit/>
                    </wps:bodyPr>
                  </wps:wsp>
                </a:graphicData>
              </a:graphic>
            </wp:anchor>
          </w:drawing>
        </mc:Choice>
        <mc:Fallback>
          <w:pict>
            <v:shape id="Shape 577" o:spid="_x0000_s1026" o:spt="202" type="#_x0000_t202" style="position:absolute;left:0pt;margin-left:74pt;margin-top:54.6pt;height:7.45pt;width:101.5pt;mso-position-horizontal-relative:page;mso-position-vertical-relative:page;mso-wrap-style:none;z-index:-440400896;mso-width-relative:page;mso-height-relative:page;" filled="f" stroked="f" coordsize="21600,21600" o:gfxdata="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GbITP7VAAAACwEAAA8AAAAAAAAAAQAgAAAAIgAAAGRycy9kb3du&#10;cmV2LnhtbFBLAQIUABQAAAAIAIdO4kBCoC/tkAEAACUDAAAOAAAAAAAAAAEAIAAAACQ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对外汉落默学法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868680</wp:posOffset>
              </wp:positionV>
              <wp:extent cx="4407535" cy="0"/>
              <wp:effectExtent l="0" t="0" r="0" b="0"/>
              <wp:wrapNone/>
              <wp:docPr id="579" name="Shape 579"/>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579" o:spid="_x0000_s1026" o:spt="32" type="#_x0000_t32" style="position:absolute;left:0pt;margin-left:70.65pt;margin-top:68.4pt;height:0pt;width:347.05pt;mso-position-horizontal-relative:page;mso-position-vertical-relative:page;z-index:-503315456;mso-width-relative:page;mso-height-relative:page;" filled="f" stroked="t" coordsize="21600,21600" o:gfxdata="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k5KNHWAAAACwEAAA8AAAAAAAAAAQAgAAAAIgAAAGRycy9kb3ducmV2&#10;LnhtbFBLAQIUABQAAAAIAIdO4kCltHp3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693420</wp:posOffset>
              </wp:positionV>
              <wp:extent cx="1289050" cy="94615"/>
              <wp:effectExtent l="0" t="0" r="0" b="0"/>
              <wp:wrapNone/>
              <wp:docPr id="580" name="Shape 580"/>
              <wp:cNvGraphicFramePr/>
              <a:graphic xmlns:a="http://schemas.openxmlformats.org/drawingml/2006/main">
                <a:graphicData uri="http://schemas.microsoft.com/office/word/2010/wordprocessingShape">
                  <wps:wsp>
                    <wps:cNvSpPr txBox="1"/>
                    <wps:spPr>
                      <a:xfrm>
                        <a:off x="0" y="0"/>
                        <a:ext cx="128905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对外汉落默学法</w:t>
                          </w:r>
                        </w:p>
                      </w:txbxContent>
                    </wps:txbx>
                    <wps:bodyPr wrap="none" lIns="0" tIns="0" rIns="0" bIns="0">
                      <a:spAutoFit/>
                    </wps:bodyPr>
                  </wps:wsp>
                </a:graphicData>
              </a:graphic>
            </wp:anchor>
          </w:drawing>
        </mc:Choice>
        <mc:Fallback>
          <w:pict>
            <v:shape id="Shape 580" o:spid="_x0000_s1026" o:spt="202" type="#_x0000_t202" style="position:absolute;left:0pt;margin-left:74pt;margin-top:54.6pt;height:7.45pt;width:101.5pt;mso-position-horizontal-relative:page;mso-position-vertical-relative:page;mso-wrap-style:none;z-index:-440400896;mso-width-relative:page;mso-height-relative:page;" filled="f" stroked="f" coordsize="21600,21600" o:gfxdata="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myEz+1QAAAAsBAAAPAAAAAAAAAAEAIAAAACIAAABkcnMvZG93bnJl&#10;di54bWxQSwECFAAUAAAACACHTuJAQ89ZQo4BAAAlAwAADgAAAAAAAAABACAAAAAk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对外汉落默学法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868680</wp:posOffset>
              </wp:positionV>
              <wp:extent cx="4407535" cy="0"/>
              <wp:effectExtent l="0" t="0" r="0" b="0"/>
              <wp:wrapNone/>
              <wp:docPr id="582" name="Shape 582"/>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582" o:spid="_x0000_s1026" o:spt="32" type="#_x0000_t32" style="position:absolute;left:0pt;margin-left:70.65pt;margin-top:68.4pt;height:0pt;width:347.05pt;mso-position-horizontal-relative:page;mso-position-vertical-relative:page;z-index:-503315456;mso-width-relative:page;mso-height-relative:page;" filled="f" stroked="t" coordsize="21600,21600" o:gfxdata="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k5KNHWAAAACwEAAA8AAAAAAAAAAQAgAAAAIgAAAGRycy9kb3ducmV2&#10;LnhtbFBLAQIUABQAAAAIAIdO4kBRoheX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4745990</wp:posOffset>
              </wp:positionH>
              <wp:positionV relativeFrom="page">
                <wp:posOffset>715010</wp:posOffset>
              </wp:positionV>
              <wp:extent cx="612775" cy="94615"/>
              <wp:effectExtent l="0" t="0" r="0" b="0"/>
              <wp:wrapNone/>
              <wp:docPr id="8" name="Shape 8"/>
              <wp:cNvGraphicFramePr/>
              <a:graphic xmlns:a="http://schemas.openxmlformats.org/drawingml/2006/main">
                <a:graphicData uri="http://schemas.microsoft.com/office/word/2010/wordprocessingShape">
                  <wps:wsp>
                    <wps:cNvSpPr txBox="1"/>
                    <wps:spPr>
                      <a:xfrm>
                        <a:off x="0" y="0"/>
                        <a:ext cx="612775" cy="9461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9"/>
                              <w:szCs w:val="19"/>
                            </w:rPr>
                          </w:pPr>
                          <w:r>
                            <w:rPr>
                              <w:rFonts w:ascii="宋体" w:hAnsi="宋体" w:eastAsia="宋体" w:cs="宋体"/>
                              <w:color w:val="000000"/>
                              <w:spacing w:val="0"/>
                              <w:w w:val="100"/>
                              <w:position w:val="0"/>
                              <w:sz w:val="16"/>
                              <w:szCs w:val="16"/>
                            </w:rPr>
                            <w:t>前</w:t>
                          </w:r>
                          <w:r>
                            <w:rPr>
                              <w:rFonts w:ascii="宋体" w:hAnsi="宋体" w:eastAsia="宋体" w:cs="宋体"/>
                              <w:color w:val="000000"/>
                              <w:spacing w:val="0"/>
                              <w:w w:val="100"/>
                              <w:position w:val="0"/>
                              <w:sz w:val="16"/>
                              <w:szCs w:val="16"/>
                              <w:lang w:val="en-US" w:eastAsia="en-US" w:bidi="en-US"/>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8" o:spid="_x0000_s1026" o:spt="202" type="#_x0000_t202" style="position:absolute;left:0pt;margin-left:373.7pt;margin-top:56.3pt;height:7.45pt;width:48.25pt;mso-position-horizontal-relative:page;mso-position-vertical-relative:page;mso-wrap-style:none;z-index:-440400896;mso-width-relative:page;mso-height-relative:page;" filled="f" stroked="f" coordsize="21600,21600" o:gfxdata="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vPtedcAAAALAQAADwAAAAAAAAABACAAAAAiAAAAZHJzL2Rvd25y&#10;ZXYueG1sUEsBAhQAFAAAAAgAh07iQHExJl6NAQAAIAMAAA4AAAAAAAAAAQAgAAAAJgEAAGRycy9l&#10;Mm9Eb2MueG1sUEsFBgAAAAAGAAYAWQEAACUFAAAAAA==&#10;">
              <v:fill on="f" focussize="0,0"/>
              <v:stroke on="f"/>
              <v:imagedata o:title=""/>
              <o:lock v:ext="edit" aspectratio="f"/>
              <v:textbox inset="0mm,0mm,0mm,0mm" style="mso-fit-shape-to-text:t;">
                <w:txbxContent>
                  <w:p>
                    <w:pPr>
                      <w:pStyle w:val="29"/>
                      <w:keepNext w:val="0"/>
                      <w:keepLines w:val="0"/>
                      <w:widowControl w:val="0"/>
                      <w:shd w:val="clear" w:color="auto" w:fill="auto"/>
                      <w:bidi w:val="0"/>
                      <w:spacing w:before="0" w:after="0" w:line="240" w:lineRule="auto"/>
                      <w:ind w:left="0" w:right="0" w:firstLine="0"/>
                      <w:jc w:val="left"/>
                      <w:rPr>
                        <w:sz w:val="19"/>
                        <w:szCs w:val="19"/>
                      </w:rPr>
                    </w:pPr>
                    <w:r>
                      <w:rPr>
                        <w:rFonts w:ascii="宋体" w:hAnsi="宋体" w:eastAsia="宋体" w:cs="宋体"/>
                        <w:color w:val="000000"/>
                        <w:spacing w:val="0"/>
                        <w:w w:val="100"/>
                        <w:position w:val="0"/>
                        <w:sz w:val="16"/>
                        <w:szCs w:val="16"/>
                      </w:rPr>
                      <w:t>前</w:t>
                    </w:r>
                    <w:r>
                      <w:rPr>
                        <w:rFonts w:ascii="宋体" w:hAnsi="宋体" w:eastAsia="宋体" w:cs="宋体"/>
                        <w:color w:val="000000"/>
                        <w:spacing w:val="0"/>
                        <w:w w:val="100"/>
                        <w:position w:val="0"/>
                        <w:sz w:val="16"/>
                        <w:szCs w:val="16"/>
                        <w:lang w:val="en-US" w:eastAsia="en-US" w:bidi="en-US"/>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1000125</wp:posOffset>
              </wp:positionH>
              <wp:positionV relativeFrom="page">
                <wp:posOffset>893445</wp:posOffset>
              </wp:positionV>
              <wp:extent cx="4404360" cy="0"/>
              <wp:effectExtent l="0" t="0" r="0" b="0"/>
              <wp:wrapNone/>
              <wp:docPr id="10" name="Shape 1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0" o:spid="_x0000_s1026" o:spt="32" type="#_x0000_t32" style="position:absolute;left:0pt;margin-left:78.75pt;margin-top:70.35pt;height:0pt;width:346.8pt;mso-position-horizontal-relative:page;mso-position-vertical-relative:page;z-index:-503315456;mso-width-relative:page;mso-height-relative:page;" filled="f" stroked="t" coordsize="21600,21600" o:gfxdata="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r66Wt1wAAAAsBAAAPAAAAAAAAAAEAIAAAACIAAABkcnMvZG93bnJldi54&#10;bWxQSwECFAAUAAAACACHTuJAFfQR4YkBAAAOAwAADgAAAAAAAAABACAAAAAmAQAAZHJzL2Uyb0Rv&#10;Yy54bWxQSwUGAAAAAAYABgBZAQAAIQUAAAAA&#10;">
              <v:fill on="f" focussize="0,0"/>
              <v:stroke weight="1pt" color="#FFFFFF" joinstyle="round"/>
              <v:imagedata o:title=""/>
              <o:lock v:ext="edit" aspectratio="f"/>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690245</wp:posOffset>
              </wp:positionV>
              <wp:extent cx="1222375" cy="85090"/>
              <wp:effectExtent l="0" t="0" r="0" b="0"/>
              <wp:wrapNone/>
              <wp:docPr id="54" name="Shape 54"/>
              <wp:cNvGraphicFramePr/>
              <a:graphic xmlns:a="http://schemas.openxmlformats.org/drawingml/2006/main">
                <a:graphicData uri="http://schemas.microsoft.com/office/word/2010/wordprocessingShape">
                  <wps:wsp>
                    <wps:cNvSpPr txBox="1"/>
                    <wps:spPr>
                      <a:xfrm>
                        <a:off x="0" y="0"/>
                        <a:ext cx="1222375"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54" o:spid="_x0000_s1026" o:spt="202" type="#_x0000_t202" style="position:absolute;left:0pt;margin-left:74.5pt;margin-top:54.35pt;height:6.7pt;width:96.25pt;mso-position-horizontal-relative:page;mso-position-vertical-relative:page;mso-wrap-style:none;z-index:-440400896;mso-width-relative:page;mso-height-relative:page;" filled="f" stroked="f" coordsize="21600,21600" o:gfxdata="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PUIP0vXAAAACwEAAA8AAAAAAAAAAQAgAAAAIgAAAGRy&#10;cy9kb3ducmV2LnhtbFBLAQIUABQAAAAIAIdO4kDkk141lAEAACMDAAAOAAAAAAAAAAEAIAAAACYB&#10;AABkcnMvZTJvRG9jLnhtbFBLBQYAAAAABgAGAFkBAAAs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909955</wp:posOffset>
              </wp:positionH>
              <wp:positionV relativeFrom="page">
                <wp:posOffset>862330</wp:posOffset>
              </wp:positionV>
              <wp:extent cx="4392295" cy="0"/>
              <wp:effectExtent l="0" t="0" r="0" b="0"/>
              <wp:wrapNone/>
              <wp:docPr id="56" name="Shape 56"/>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56" o:spid="_x0000_s1026" o:spt="32" type="#_x0000_t32" style="position:absolute;left:0pt;margin-left:71.65pt;margin-top:67.9pt;height:0pt;width:345.85pt;mso-position-horizontal-relative:page;mso-position-vertical-relative:page;z-index:-503315456;mso-width-relative:page;mso-height-relative:page;" filled="f" stroked="t" coordsize="21600,21600" o:gfxdata="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pZM59YAAAALAQAADwAAAAAAAAABACAAAAAiAAAAZHJzL2Rvd25yZXYu&#10;eG1sUEsBAhQAFAAAAAgAh07iQLbkY4GLAQAADgMAAA4AAAAAAAAAAQAgAAAAJQEAAGRycy9lMm9E&#10;b2MueG1sUEsFBgAAAAAGAAYAWQEAACIFAAAAAA==&#10;">
              <v:fill on="f" focussize="0,0"/>
              <v:stroke weight="1pt" color="#FFFFFF" joinstyle="round"/>
              <v:imagedata o:title=""/>
              <o:lock v:ext="edit" aspectratio="f"/>
            </v:shape>
          </w:pict>
        </mc:Fallback>
      </mc:AlternateContent>
    </w: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3580765</wp:posOffset>
              </wp:positionH>
              <wp:positionV relativeFrom="page">
                <wp:posOffset>690245</wp:posOffset>
              </wp:positionV>
              <wp:extent cx="1673225" cy="94615"/>
              <wp:effectExtent l="0" t="0" r="0" b="0"/>
              <wp:wrapNone/>
              <wp:docPr id="583" name="Shape 583"/>
              <wp:cNvGraphicFramePr/>
              <a:graphic xmlns:a="http://schemas.openxmlformats.org/drawingml/2006/main">
                <a:graphicData uri="http://schemas.microsoft.com/office/word/2010/wordprocessingShape">
                  <wps:wsp>
                    <wps:cNvSpPr txBox="1"/>
                    <wps:spPr>
                      <a:xfrm>
                        <a:off x="0" y="0"/>
                        <a:ext cx="167322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苹七章课</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數学敦</w:t>
                          </w:r>
                          <w:r>
                            <w:rPr>
                              <w:rFonts w:ascii="Times New Roman" w:hAnsi="Times New Roman" w:eastAsia="Times New Roman" w:cs="Times New Roman"/>
                              <w:b/>
                              <w:bCs/>
                              <w:color w:val="000000"/>
                              <w:spacing w:val="0"/>
                              <w:w w:val="100"/>
                              <w:position w:val="0"/>
                              <w:sz w:val="19"/>
                              <w:szCs w:val="19"/>
                            </w:rPr>
                            <w:t>5</w:t>
                          </w:r>
                          <w:r>
                            <w:rPr>
                              <w:color w:val="000000"/>
                              <w:spacing w:val="0"/>
                              <w:w w:val="100"/>
                              <w:position w:val="0"/>
                              <w:sz w:val="16"/>
                              <w:szCs w:val="16"/>
                            </w:rPr>
                            <w:t>十</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83" o:spid="_x0000_s1026" o:spt="202" type="#_x0000_t202" style="position:absolute;left:0pt;margin-left:281.95pt;margin-top:54.35pt;height:7.45pt;width:131.75pt;mso-position-horizontal-relative:page;mso-position-vertical-relative:page;mso-wrap-style:none;z-index:-440400896;mso-width-relative:page;mso-height-relative:page;" filled="f" stroked="f" coordsize="21600,21600" o:gfxdata="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cXIKtcAAAALAQAADwAAAAAAAAABACAAAAAiAAAAZHJzL2Rv&#10;d25yZXYueG1sUEsBAhQAFAAAAAgAh07iQJApoPi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苹七章课</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數学敦</w:t>
                    </w:r>
                    <w:r>
                      <w:rPr>
                        <w:rFonts w:ascii="Times New Roman" w:hAnsi="Times New Roman" w:eastAsia="Times New Roman" w:cs="Times New Roman"/>
                        <w:b/>
                        <w:bCs/>
                        <w:color w:val="000000"/>
                        <w:spacing w:val="0"/>
                        <w:w w:val="100"/>
                        <w:position w:val="0"/>
                        <w:sz w:val="19"/>
                        <w:szCs w:val="19"/>
                      </w:rPr>
                      <w:t>5</w:t>
                    </w:r>
                    <w:r>
                      <w:rPr>
                        <w:color w:val="000000"/>
                        <w:spacing w:val="0"/>
                        <w:w w:val="100"/>
                        <w:position w:val="0"/>
                        <w:sz w:val="16"/>
                        <w:szCs w:val="16"/>
                      </w:rPr>
                      <w:t>十</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869950</wp:posOffset>
              </wp:positionV>
              <wp:extent cx="4355465" cy="0"/>
              <wp:effectExtent l="0" t="0" r="0" b="0"/>
              <wp:wrapNone/>
              <wp:docPr id="585" name="Shape 585"/>
              <wp:cNvGraphicFramePr/>
              <a:graphic xmlns:a="http://schemas.openxmlformats.org/drawingml/2006/main">
                <a:graphicData uri="http://schemas.microsoft.com/office/word/2010/wordprocessingShape">
                  <wps:wsp>
                    <wps:cNvCnPr/>
                    <wps:spPr>
                      <a:xfrm>
                        <a:off x="0" y="0"/>
                        <a:ext cx="4355465" cy="0"/>
                      </a:xfrm>
                      <a:prstGeom prst="straightConnector1">
                        <a:avLst/>
                      </a:prstGeom>
                      <a:ln w="12700">
                        <a:solidFill>
                          <a:srgbClr val="FFFFFF"/>
                        </a:solidFill>
                      </a:ln>
                    </wps:spPr>
                    <wps:bodyPr/>
                  </wps:wsp>
                </a:graphicData>
              </a:graphic>
            </wp:anchor>
          </w:drawing>
        </mc:Choice>
        <mc:Fallback>
          <w:pict>
            <v:shape id="Shape 585" o:spid="_x0000_s1026" o:spt="32" type="#_x0000_t32" style="position:absolute;left:0pt;margin-left:71pt;margin-top:68.5pt;height:0pt;width:342.95pt;mso-position-horizontal-relative:page;mso-position-vertical-relative:page;z-index:-503315456;mso-width-relative:page;mso-height-relative:page;" filled="f" stroked="t" coordsize="21600,21600" o:gfxdata="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U6zJ9UAAAALAQAADwAAAAAAAAABACAAAAAiAAAAZHJzL2Rvd25yZXYu&#10;eG1sUEsBAhQAFAAAAAgAh07iQFpHEae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3580765</wp:posOffset>
              </wp:positionH>
              <wp:positionV relativeFrom="page">
                <wp:posOffset>690245</wp:posOffset>
              </wp:positionV>
              <wp:extent cx="1673225" cy="94615"/>
              <wp:effectExtent l="0" t="0" r="0" b="0"/>
              <wp:wrapNone/>
              <wp:docPr id="586" name="Shape 586"/>
              <wp:cNvGraphicFramePr/>
              <a:graphic xmlns:a="http://schemas.openxmlformats.org/drawingml/2006/main">
                <a:graphicData uri="http://schemas.microsoft.com/office/word/2010/wordprocessingShape">
                  <wps:wsp>
                    <wps:cNvSpPr txBox="1"/>
                    <wps:spPr>
                      <a:xfrm>
                        <a:off x="0" y="0"/>
                        <a:ext cx="167322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苹七章课</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數学敦</w:t>
                          </w:r>
                          <w:r>
                            <w:rPr>
                              <w:rFonts w:ascii="Times New Roman" w:hAnsi="Times New Roman" w:eastAsia="Times New Roman" w:cs="Times New Roman"/>
                              <w:b/>
                              <w:bCs/>
                              <w:color w:val="000000"/>
                              <w:spacing w:val="0"/>
                              <w:w w:val="100"/>
                              <w:position w:val="0"/>
                              <w:sz w:val="19"/>
                              <w:szCs w:val="19"/>
                            </w:rPr>
                            <w:t>5</w:t>
                          </w:r>
                          <w:r>
                            <w:rPr>
                              <w:color w:val="000000"/>
                              <w:spacing w:val="0"/>
                              <w:w w:val="100"/>
                              <w:position w:val="0"/>
                              <w:sz w:val="16"/>
                              <w:szCs w:val="16"/>
                            </w:rPr>
                            <w:t>十</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86" o:spid="_x0000_s1026" o:spt="202" type="#_x0000_t202" style="position:absolute;left:0pt;margin-left:281.95pt;margin-top:54.35pt;height:7.45pt;width:131.75pt;mso-position-horizontal-relative:page;mso-position-vertical-relative:page;mso-wrap-style:none;z-index:-440400896;mso-width-relative:page;mso-height-relative:page;" filled="f" stroked="f" coordsize="21600,21600" o:gfxdata="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cXIKtcAAAALAQAADwAAAAAAAAABACAAAAAiAAAAZHJzL2Rv&#10;d25yZXYueG1sUEsBAhQAFAAAAAgAh07iQHCClUu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苹七章课</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數学敦</w:t>
                    </w:r>
                    <w:r>
                      <w:rPr>
                        <w:rFonts w:ascii="Times New Roman" w:hAnsi="Times New Roman" w:eastAsia="Times New Roman" w:cs="Times New Roman"/>
                        <w:b/>
                        <w:bCs/>
                        <w:color w:val="000000"/>
                        <w:spacing w:val="0"/>
                        <w:w w:val="100"/>
                        <w:position w:val="0"/>
                        <w:sz w:val="19"/>
                        <w:szCs w:val="19"/>
                      </w:rPr>
                      <w:t>5</w:t>
                    </w:r>
                    <w:r>
                      <w:rPr>
                        <w:color w:val="000000"/>
                        <w:spacing w:val="0"/>
                        <w:w w:val="100"/>
                        <w:position w:val="0"/>
                        <w:sz w:val="16"/>
                        <w:szCs w:val="16"/>
                      </w:rPr>
                      <w:t>十</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869950</wp:posOffset>
              </wp:positionV>
              <wp:extent cx="4355465" cy="0"/>
              <wp:effectExtent l="0" t="0" r="0" b="0"/>
              <wp:wrapNone/>
              <wp:docPr id="588" name="Shape 588"/>
              <wp:cNvGraphicFramePr/>
              <a:graphic xmlns:a="http://schemas.openxmlformats.org/drawingml/2006/main">
                <a:graphicData uri="http://schemas.microsoft.com/office/word/2010/wordprocessingShape">
                  <wps:wsp>
                    <wps:cNvCnPr/>
                    <wps:spPr>
                      <a:xfrm>
                        <a:off x="0" y="0"/>
                        <a:ext cx="4355465" cy="0"/>
                      </a:xfrm>
                      <a:prstGeom prst="straightConnector1">
                        <a:avLst/>
                      </a:prstGeom>
                      <a:ln w="12700">
                        <a:solidFill>
                          <a:srgbClr val="FFFFFF"/>
                        </a:solidFill>
                      </a:ln>
                    </wps:spPr>
                    <wps:bodyPr/>
                  </wps:wsp>
                </a:graphicData>
              </a:graphic>
            </wp:anchor>
          </w:drawing>
        </mc:Choice>
        <mc:Fallback>
          <w:pict>
            <v:shape id="Shape 588" o:spid="_x0000_s1026" o:spt="32" type="#_x0000_t32" style="position:absolute;left:0pt;margin-left:71pt;margin-top:68.5pt;height:0pt;width:342.95pt;mso-position-horizontal-relative:page;mso-position-vertical-relative:page;z-index:-503315456;mso-width-relative:page;mso-height-relative:page;" filled="f" stroked="t" coordsize="21600,21600" o:gfxdata="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U6zJ9UAAAALAQAADwAAAAAAAAABACAAAAAiAAAAZHJzL2Rvd25yZXYu&#10;eG1sUEsBAhQAFAAAAAgAh07iQFcnr1q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951865</wp:posOffset>
              </wp:positionH>
              <wp:positionV relativeFrom="page">
                <wp:posOffset>699770</wp:posOffset>
              </wp:positionV>
              <wp:extent cx="1289050" cy="85090"/>
              <wp:effectExtent l="0" t="0" r="0" b="0"/>
              <wp:wrapNone/>
              <wp:docPr id="589" name="Shape 589"/>
              <wp:cNvGraphicFramePr/>
              <a:graphic xmlns:a="http://schemas.openxmlformats.org/drawingml/2006/main">
                <a:graphicData uri="http://schemas.microsoft.com/office/word/2010/wordprocessingShape">
                  <wps:wsp>
                    <wps:cNvSpPr txBox="1"/>
                    <wps:spPr>
                      <a:xfrm>
                        <a:off x="0" y="0"/>
                        <a:ext cx="128905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对外次语敕学法</w:t>
                          </w:r>
                        </w:p>
                      </w:txbxContent>
                    </wps:txbx>
                    <wps:bodyPr wrap="none" lIns="0" tIns="0" rIns="0" bIns="0">
                      <a:spAutoFit/>
                    </wps:bodyPr>
                  </wps:wsp>
                </a:graphicData>
              </a:graphic>
            </wp:anchor>
          </w:drawing>
        </mc:Choice>
        <mc:Fallback>
          <w:pict>
            <v:shape id="Shape 589" o:spid="_x0000_s1026" o:spt="202" type="#_x0000_t202" style="position:absolute;left:0pt;margin-left:74.95pt;margin-top:55.1pt;height:6.7pt;width:101.5pt;mso-position-horizontal-relative:page;mso-position-vertical-relative:page;mso-wrap-style:none;z-index:-440400896;mso-width-relative:page;mso-height-relative:page;" filled="f" stroked="f" coordsize="21600,21600" o:gfxdata="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W11rW1wAAAAsBAAAPAAAAAAAAAAEAIAAAACIAAABkcnMvZG93&#10;bnJldi54bWxQSwECFAAUAAAACACHTuJAX1BgK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912495</wp:posOffset>
              </wp:positionH>
              <wp:positionV relativeFrom="page">
                <wp:posOffset>871855</wp:posOffset>
              </wp:positionV>
              <wp:extent cx="4401185" cy="0"/>
              <wp:effectExtent l="0" t="0" r="0" b="0"/>
              <wp:wrapNone/>
              <wp:docPr id="591" name="Shape 59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91" o:spid="_x0000_s1026" o:spt="32" type="#_x0000_t32" style="position:absolute;left:0pt;margin-left:71.85pt;margin-top:68.65pt;height:0pt;width:346.55pt;mso-position-horizontal-relative:page;mso-position-vertical-relative:page;z-index:-503315456;mso-width-relative:page;mso-height-relative:page;" filled="f" stroked="t" coordsize="21600,21600" o:gfxdata="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j/Ik3WAAAACwEAAA8AAAAAAAAAAQAgAAAAIgAAAGRycy9kb3ducmV2&#10;LnhtbFBLAQIUABQAAAAIAIdO4kAeK9zT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3589655</wp:posOffset>
              </wp:positionH>
              <wp:positionV relativeFrom="page">
                <wp:posOffset>684530</wp:posOffset>
              </wp:positionV>
              <wp:extent cx="1673225" cy="88265"/>
              <wp:effectExtent l="0" t="0" r="0" b="0"/>
              <wp:wrapNone/>
              <wp:docPr id="592" name="Shape 592"/>
              <wp:cNvGraphicFramePr/>
              <a:graphic xmlns:a="http://schemas.openxmlformats.org/drawingml/2006/main">
                <a:graphicData uri="http://schemas.microsoft.com/office/word/2010/wordprocessingShape">
                  <wps:wsp>
                    <wps:cNvSpPr txBox="1"/>
                    <wps:spPr>
                      <a:xfrm>
                        <a:off x="0" y="0"/>
                        <a:ext cx="1673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第七章源</w:t>
                          </w:r>
                          <w:r>
                            <w:rPr>
                              <w:rFonts w:ascii="Times New Roman" w:hAnsi="Times New Roman" w:eastAsia="Times New Roman" w:cs="Times New Roman"/>
                              <w:b/>
                              <w:bCs/>
                              <w:color w:val="000000"/>
                              <w:spacing w:val="0"/>
                              <w:w w:val="100"/>
                              <w:position w:val="0"/>
                              <w:sz w:val="19"/>
                              <w:szCs w:val="19"/>
                              <w:lang w:val="en-US" w:eastAsia="en-US" w:bidi="en-US"/>
                            </w:rPr>
                            <w:t>aewt</w:t>
                          </w:r>
                          <w:r>
                            <w:rPr>
                              <w:color w:val="000000"/>
                              <w:spacing w:val="0"/>
                              <w:w w:val="100"/>
                              <w:position w:val="0"/>
                              <w:sz w:val="16"/>
                              <w:szCs w:val="16"/>
                            </w:rPr>
                            <w:t>学炭</w:t>
                          </w:r>
                          <w:r>
                            <w:rPr>
                              <w:rFonts w:ascii="Times New Roman" w:hAnsi="Times New Roman" w:eastAsia="Times New Roman" w:cs="Times New Roman"/>
                              <w:b/>
                              <w:bCs/>
                              <w:color w:val="000000"/>
                              <w:spacing w:val="0"/>
                              <w:w w:val="100"/>
                              <w:position w:val="0"/>
                              <w:sz w:val="19"/>
                              <w:szCs w:val="19"/>
                              <w:lang w:val="en-US" w:eastAsia="en-US" w:bidi="en-US"/>
                            </w:rPr>
                            <w:t>ft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92" o:spid="_x0000_s1026" o:spt="202" type="#_x0000_t202" style="position:absolute;left:0pt;margin-left:282.65pt;margin-top:53.9pt;height:6.95pt;width:131.75pt;mso-position-horizontal-relative:page;mso-position-vertical-relative:page;mso-wrap-style:none;z-index:-440400896;mso-width-relative:page;mso-height-relative:page;" filled="f" stroked="f" coordsize="21600,21600" o:gfxdata="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G+tEy1gAAAAsBAAAPAAAAAAAAAAEAIAAAACIAAABkcnMv&#10;ZG93bnJldi54bWxQSwECFAAUAAAACACHTuJA4TPSU5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第七章源</w:t>
                    </w:r>
                    <w:r>
                      <w:rPr>
                        <w:rFonts w:ascii="Times New Roman" w:hAnsi="Times New Roman" w:eastAsia="Times New Roman" w:cs="Times New Roman"/>
                        <w:b/>
                        <w:bCs/>
                        <w:color w:val="000000"/>
                        <w:spacing w:val="0"/>
                        <w:w w:val="100"/>
                        <w:position w:val="0"/>
                        <w:sz w:val="19"/>
                        <w:szCs w:val="19"/>
                        <w:lang w:val="en-US" w:eastAsia="en-US" w:bidi="en-US"/>
                      </w:rPr>
                      <w:t>aewt</w:t>
                    </w:r>
                    <w:r>
                      <w:rPr>
                        <w:color w:val="000000"/>
                        <w:spacing w:val="0"/>
                        <w:w w:val="100"/>
                        <w:position w:val="0"/>
                        <w:sz w:val="16"/>
                        <w:szCs w:val="16"/>
                      </w:rPr>
                      <w:t>学炭</w:t>
                    </w:r>
                    <w:r>
                      <w:rPr>
                        <w:rFonts w:ascii="Times New Roman" w:hAnsi="Times New Roman" w:eastAsia="Times New Roman" w:cs="Times New Roman"/>
                        <w:b/>
                        <w:bCs/>
                        <w:color w:val="000000"/>
                        <w:spacing w:val="0"/>
                        <w:w w:val="100"/>
                        <w:position w:val="0"/>
                        <w:sz w:val="19"/>
                        <w:szCs w:val="19"/>
                        <w:lang w:val="en-US" w:eastAsia="en-US" w:bidi="en-US"/>
                      </w:rPr>
                      <w:t>ft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859790</wp:posOffset>
              </wp:positionV>
              <wp:extent cx="4398010" cy="0"/>
              <wp:effectExtent l="0" t="0" r="0" b="0"/>
              <wp:wrapNone/>
              <wp:docPr id="594" name="Shape 594"/>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94" o:spid="_x0000_s1026" o:spt="32" type="#_x0000_t32" style="position:absolute;left:0pt;margin-left:71.45pt;margin-top:67.7pt;height:0pt;width:346.3pt;mso-position-horizontal-relative:page;mso-position-vertical-relative:page;z-index:-503315456;mso-width-relative:page;mso-height-relative:page;" filled="f" stroked="t" coordsize="21600,21600" o:gfxdata="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yYVmzXAAAACwEAAA8AAAAAAAAAAQAgAAAAIgAAAGRycy9kb3ducmV2&#10;LnhtbFBLAQIUABQAAAAIAIdO4kCEsM/+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3589655</wp:posOffset>
              </wp:positionH>
              <wp:positionV relativeFrom="page">
                <wp:posOffset>684530</wp:posOffset>
              </wp:positionV>
              <wp:extent cx="1673225" cy="88265"/>
              <wp:effectExtent l="0" t="0" r="0" b="0"/>
              <wp:wrapNone/>
              <wp:docPr id="595" name="Shape 595"/>
              <wp:cNvGraphicFramePr/>
              <a:graphic xmlns:a="http://schemas.openxmlformats.org/drawingml/2006/main">
                <a:graphicData uri="http://schemas.microsoft.com/office/word/2010/wordprocessingShape">
                  <wps:wsp>
                    <wps:cNvSpPr txBox="1"/>
                    <wps:spPr>
                      <a:xfrm>
                        <a:off x="0" y="0"/>
                        <a:ext cx="1673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第七章源</w:t>
                          </w:r>
                          <w:r>
                            <w:rPr>
                              <w:rFonts w:ascii="Times New Roman" w:hAnsi="Times New Roman" w:eastAsia="Times New Roman" w:cs="Times New Roman"/>
                              <w:b/>
                              <w:bCs/>
                              <w:color w:val="000000"/>
                              <w:spacing w:val="0"/>
                              <w:w w:val="100"/>
                              <w:position w:val="0"/>
                              <w:sz w:val="19"/>
                              <w:szCs w:val="19"/>
                              <w:lang w:val="en-US" w:eastAsia="en-US" w:bidi="en-US"/>
                            </w:rPr>
                            <w:t>aewt</w:t>
                          </w:r>
                          <w:r>
                            <w:rPr>
                              <w:color w:val="000000"/>
                              <w:spacing w:val="0"/>
                              <w:w w:val="100"/>
                              <w:position w:val="0"/>
                              <w:sz w:val="16"/>
                              <w:szCs w:val="16"/>
                            </w:rPr>
                            <w:t>学炭</w:t>
                          </w:r>
                          <w:r>
                            <w:rPr>
                              <w:rFonts w:ascii="Times New Roman" w:hAnsi="Times New Roman" w:eastAsia="Times New Roman" w:cs="Times New Roman"/>
                              <w:b/>
                              <w:bCs/>
                              <w:color w:val="000000"/>
                              <w:spacing w:val="0"/>
                              <w:w w:val="100"/>
                              <w:position w:val="0"/>
                              <w:sz w:val="19"/>
                              <w:szCs w:val="19"/>
                              <w:lang w:val="en-US" w:eastAsia="en-US" w:bidi="en-US"/>
                            </w:rPr>
                            <w:t>ft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595" o:spid="_x0000_s1026" o:spt="202" type="#_x0000_t202" style="position:absolute;left:0pt;margin-left:282.65pt;margin-top:53.9pt;height:6.95pt;width:131.75pt;mso-position-horizontal-relative:page;mso-position-vertical-relative:page;mso-wrap-style:none;z-index:-440400896;mso-width-relative:page;mso-height-relative:page;" filled="f" stroked="f" coordsize="21600,21600" o:gfxdata="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G+tEy1gAAAAsBAAAPAAAAAAAAAAEAIAAAACIAAABkcnMvZG93&#10;bnJldi54bWxQSwECFAAUAAAACACHTuJA1CIfxp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第七章源</w:t>
                    </w:r>
                    <w:r>
                      <w:rPr>
                        <w:rFonts w:ascii="Times New Roman" w:hAnsi="Times New Roman" w:eastAsia="Times New Roman" w:cs="Times New Roman"/>
                        <w:b/>
                        <w:bCs/>
                        <w:color w:val="000000"/>
                        <w:spacing w:val="0"/>
                        <w:w w:val="100"/>
                        <w:position w:val="0"/>
                        <w:sz w:val="19"/>
                        <w:szCs w:val="19"/>
                        <w:lang w:val="en-US" w:eastAsia="en-US" w:bidi="en-US"/>
                      </w:rPr>
                      <w:t>aewt</w:t>
                    </w:r>
                    <w:r>
                      <w:rPr>
                        <w:color w:val="000000"/>
                        <w:spacing w:val="0"/>
                        <w:w w:val="100"/>
                        <w:position w:val="0"/>
                        <w:sz w:val="16"/>
                        <w:szCs w:val="16"/>
                      </w:rPr>
                      <w:t>学炭</w:t>
                    </w:r>
                    <w:r>
                      <w:rPr>
                        <w:rFonts w:ascii="Times New Roman" w:hAnsi="Times New Roman" w:eastAsia="Times New Roman" w:cs="Times New Roman"/>
                        <w:b/>
                        <w:bCs/>
                        <w:color w:val="000000"/>
                        <w:spacing w:val="0"/>
                        <w:w w:val="100"/>
                        <w:position w:val="0"/>
                        <w:sz w:val="19"/>
                        <w:szCs w:val="19"/>
                        <w:lang w:val="en-US" w:eastAsia="en-US" w:bidi="en-US"/>
                      </w:rPr>
                      <w:t>ft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859790</wp:posOffset>
              </wp:positionV>
              <wp:extent cx="4398010" cy="0"/>
              <wp:effectExtent l="0" t="0" r="0" b="0"/>
              <wp:wrapNone/>
              <wp:docPr id="597" name="Shape 59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597" o:spid="_x0000_s1026" o:spt="32" type="#_x0000_t32" style="position:absolute;left:0pt;margin-left:71.45pt;margin-top:67.7pt;height:0pt;width:346.3pt;mso-position-horizontal-relative:page;mso-position-vertical-relative:page;z-index:-503315456;mso-width-relative:page;mso-height-relative:page;" filled="f" stroked="t" coordsize="21600,21600" o:gfxdata="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8mFZs1wAAAAsBAAAPAAAAAAAAAAEAIAAAACIAAABkcnMvZG93bnJl&#10;di54bWxQSwECFAAUAAAACACHTuJAWjfW74wBAAAQAwAADgAAAAAAAAABACAAAAAmAQAAZHJzL2Uy&#10;b0RvYy54bWxQSwUGAAAAAAYABgBZAQAAJAUAAAAA&#10;">
              <v:fill on="f" focussize="0,0"/>
              <v:stroke weight="1pt" color="#FFFFFF" joinstyle="round"/>
              <v:imagedata o:title=""/>
              <o:lock v:ext="edit" aspectratio="f"/>
            </v:shape>
          </w:pict>
        </mc:Fallback>
      </mc:AlternateContent>
    </w: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690245</wp:posOffset>
              </wp:positionV>
              <wp:extent cx="1292225" cy="88265"/>
              <wp:effectExtent l="0" t="0" r="0" b="0"/>
              <wp:wrapNone/>
              <wp:docPr id="598" name="Shape 598"/>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598" o:spid="_x0000_s1026" o:spt="202" type="#_x0000_t202" style="position:absolute;left:0pt;margin-left:73.75pt;margin-top:54.35pt;height:6.95pt;width:101.75pt;mso-position-horizontal-relative:page;mso-position-vertical-relative:page;mso-wrap-style:none;z-index:-440400896;mso-width-relative:page;mso-height-relative:page;" filled="f" stroked="f" coordsize="21600,21600" o:gfxdata="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PTw0DDWAAAACwEAAA8AAAAAAAAAAQAgAAAAIgAAAGRycy9kb3du&#10;cmV2LnhtbFBLAQIUABQAAAAIAIdO4kDvvaxz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862330</wp:posOffset>
              </wp:positionV>
              <wp:extent cx="4407535" cy="0"/>
              <wp:effectExtent l="0" t="0" r="0" b="0"/>
              <wp:wrapNone/>
              <wp:docPr id="600" name="Shape 600"/>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600" o:spid="_x0000_s1026" o:spt="32" type="#_x0000_t32" style="position:absolute;left:0pt;margin-left:70.65pt;margin-top:67.9pt;height:0pt;width:347.05pt;mso-position-horizontal-relative:page;mso-position-vertical-relative:page;z-index:-503315456;mso-width-relative:page;mso-height-relative:page;" filled="f" stroked="t" coordsize="21600,21600" o:gfxdata="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lHRpM9YAAAALAQAADwAAAAAAAAABACAAAAAiAAAAZHJzL2Rvd25yZXYu&#10;eG1sUEsBAhQAFAAAAAgAh07iQNBdco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3592830</wp:posOffset>
              </wp:positionH>
              <wp:positionV relativeFrom="page">
                <wp:posOffset>675640</wp:posOffset>
              </wp:positionV>
              <wp:extent cx="1670050" cy="94615"/>
              <wp:effectExtent l="0" t="0" r="0" b="0"/>
              <wp:wrapNone/>
              <wp:docPr id="601" name="Shape 601"/>
              <wp:cNvGraphicFramePr/>
              <a:graphic xmlns:a="http://schemas.openxmlformats.org/drawingml/2006/main">
                <a:graphicData uri="http://schemas.microsoft.com/office/word/2010/wordprocessingShape">
                  <wps:wsp>
                    <wps:cNvSpPr txBox="1"/>
                    <wps:spPr>
                      <a:xfrm>
                        <a:off x="0" y="0"/>
                        <a:ext cx="1670050" cy="94615"/>
                      </a:xfrm>
                      <a:prstGeom prst="rect">
                        <a:avLst/>
                      </a:prstGeom>
                      <a:noFill/>
                    </wps:spPr>
                    <wps:txbx>
                      <w:txbxContent>
                        <w:p>
                          <w:pPr>
                            <w:pStyle w:val="33"/>
                            <w:keepNext w:val="0"/>
                            <w:keepLines w:val="0"/>
                            <w:widowControl w:val="0"/>
                            <w:shd w:val="clear" w:color="auto" w:fill="auto"/>
                            <w:tabs>
                              <w:tab w:val="right" w:pos="2630"/>
                            </w:tabs>
                            <w:bidi w:val="0"/>
                            <w:spacing w:before="0" w:after="0" w:line="240" w:lineRule="auto"/>
                            <w:ind w:left="0" w:right="0" w:firstLine="0"/>
                            <w:jc w:val="left"/>
                            <w:rPr>
                              <w:sz w:val="19"/>
                              <w:szCs w:val="19"/>
                            </w:rPr>
                          </w:pPr>
                          <w:r>
                            <w:rPr>
                              <w:color w:val="000000"/>
                              <w:spacing w:val="0"/>
                              <w:w w:val="100"/>
                              <w:position w:val="0"/>
                              <w:sz w:val="16"/>
                              <w:szCs w:val="16"/>
                            </w:rPr>
                            <w:t>篆七章</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601" o:spid="_x0000_s1026" o:spt="202" type="#_x0000_t202" style="position:absolute;left:0pt;margin-left:282.9pt;margin-top:53.2pt;height:7.45pt;width:131.5pt;mso-position-horizontal-relative:page;mso-position-vertical-relative:page;z-index:-440400896;mso-width-relative:page;mso-height-relative:page;" filled="f" stroked="f" coordsize="21600,21600" o:gfxdata="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jjNWS1gAAAAsBAAAPAAAAAAAAAAEAIAAAACIAAABkcnMvZG93bnJldi54bWxQ&#10;SwECFAAUAAAACACHTuJAK6fHFIcBAAAZAwAADgAAAAAAAAABACAAAAAlAQAAZHJzL2Uyb0RvYy54&#10;bWxQSwUGAAAAAAYABgBZAQAAHg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630"/>
                      </w:tabs>
                      <w:bidi w:val="0"/>
                      <w:spacing w:before="0" w:after="0" w:line="240" w:lineRule="auto"/>
                      <w:ind w:left="0" w:right="0" w:firstLine="0"/>
                      <w:jc w:val="left"/>
                      <w:rPr>
                        <w:sz w:val="19"/>
                        <w:szCs w:val="19"/>
                      </w:rPr>
                    </w:pPr>
                    <w:r>
                      <w:rPr>
                        <w:color w:val="000000"/>
                        <w:spacing w:val="0"/>
                        <w:w w:val="100"/>
                        <w:position w:val="0"/>
                        <w:sz w:val="16"/>
                        <w:szCs w:val="16"/>
                      </w:rPr>
                      <w:t>篆七章</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910590</wp:posOffset>
              </wp:positionH>
              <wp:positionV relativeFrom="page">
                <wp:posOffset>855345</wp:posOffset>
              </wp:positionV>
              <wp:extent cx="4401185" cy="0"/>
              <wp:effectExtent l="0" t="0" r="0" b="0"/>
              <wp:wrapNone/>
              <wp:docPr id="603" name="Shape 60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03" o:spid="_x0000_s1026" o:spt="32" type="#_x0000_t32" style="position:absolute;left:0pt;margin-left:71.7pt;margin-top:67.35pt;height:0pt;width:346.55pt;mso-position-horizontal-relative:page;mso-position-vertical-relative:page;z-index:-503315456;mso-width-relative:page;mso-height-relative:page;" filled="f" stroked="t" coordsize="21600,21600" o:gfxdata="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cpM+i1wAAAAsBAAAPAAAAAAAAAAEAIAAAACIAAABkcnMvZG93bnJl&#10;di54bWxQSwECFAAUAAAACACHTuJAU4lv6owBAAAQAwAADgAAAAAAAAABACAAAAAmAQAAZHJzL2Uy&#10;b0RvYy54bWxQSwUGAAAAAAYABgBZAQAAJAUAAAAA&#10;">
              <v:fill on="f" focussize="0,0"/>
              <v:stroke weight="1pt" color="#FFFFFF" joinstyle="round"/>
              <v:imagedata o:title=""/>
              <o:lock v:ext="edit" aspectratio="f"/>
            </v:shape>
          </w:pict>
        </mc:Fallback>
      </mc:AlternateContent>
    </w: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3592830</wp:posOffset>
              </wp:positionH>
              <wp:positionV relativeFrom="page">
                <wp:posOffset>675640</wp:posOffset>
              </wp:positionV>
              <wp:extent cx="1670050" cy="94615"/>
              <wp:effectExtent l="0" t="0" r="0" b="0"/>
              <wp:wrapNone/>
              <wp:docPr id="604" name="Shape 604"/>
              <wp:cNvGraphicFramePr/>
              <a:graphic xmlns:a="http://schemas.openxmlformats.org/drawingml/2006/main">
                <a:graphicData uri="http://schemas.microsoft.com/office/word/2010/wordprocessingShape">
                  <wps:wsp>
                    <wps:cNvSpPr txBox="1"/>
                    <wps:spPr>
                      <a:xfrm>
                        <a:off x="0" y="0"/>
                        <a:ext cx="1670050" cy="94615"/>
                      </a:xfrm>
                      <a:prstGeom prst="rect">
                        <a:avLst/>
                      </a:prstGeom>
                      <a:noFill/>
                    </wps:spPr>
                    <wps:txbx>
                      <w:txbxContent>
                        <w:p>
                          <w:pPr>
                            <w:pStyle w:val="33"/>
                            <w:keepNext w:val="0"/>
                            <w:keepLines w:val="0"/>
                            <w:widowControl w:val="0"/>
                            <w:shd w:val="clear" w:color="auto" w:fill="auto"/>
                            <w:tabs>
                              <w:tab w:val="right" w:pos="2630"/>
                            </w:tabs>
                            <w:bidi w:val="0"/>
                            <w:spacing w:before="0" w:after="0" w:line="240" w:lineRule="auto"/>
                            <w:ind w:left="0" w:right="0" w:firstLine="0"/>
                            <w:jc w:val="left"/>
                            <w:rPr>
                              <w:sz w:val="19"/>
                              <w:szCs w:val="19"/>
                            </w:rPr>
                          </w:pPr>
                          <w:r>
                            <w:rPr>
                              <w:color w:val="000000"/>
                              <w:spacing w:val="0"/>
                              <w:w w:val="100"/>
                              <w:position w:val="0"/>
                              <w:sz w:val="16"/>
                              <w:szCs w:val="16"/>
                            </w:rPr>
                            <w:t>篆七章</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604" o:spid="_x0000_s1026" o:spt="202" type="#_x0000_t202" style="position:absolute;left:0pt;margin-left:282.9pt;margin-top:53.2pt;height:7.45pt;width:131.5pt;mso-position-horizontal-relative:page;mso-position-vertical-relative:page;z-index:-440400896;mso-width-relative:page;mso-height-relative:page;" filled="f" stroked="f" coordsize="21600,21600" o:gfxdata="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jjNWS1gAAAAsBAAAPAAAAAAAAAAEAIAAAACIAAABkcnMvZG93bnJldi54bWxQ&#10;SwECFAAUAAAACACHTuJAt4OvD4cBAAAZAwAADgAAAAAAAAABACAAAAAlAQAAZHJzL2Uyb0RvYy54&#10;bWxQSwUGAAAAAAYABgBZAQAAHg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630"/>
                      </w:tabs>
                      <w:bidi w:val="0"/>
                      <w:spacing w:before="0" w:after="0" w:line="240" w:lineRule="auto"/>
                      <w:ind w:left="0" w:right="0" w:firstLine="0"/>
                      <w:jc w:val="left"/>
                      <w:rPr>
                        <w:sz w:val="19"/>
                        <w:szCs w:val="19"/>
                      </w:rPr>
                    </w:pPr>
                    <w:r>
                      <w:rPr>
                        <w:color w:val="000000"/>
                        <w:spacing w:val="0"/>
                        <w:w w:val="100"/>
                        <w:position w:val="0"/>
                        <w:sz w:val="16"/>
                        <w:szCs w:val="16"/>
                      </w:rPr>
                      <w:t>篆七章</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910590</wp:posOffset>
              </wp:positionH>
              <wp:positionV relativeFrom="page">
                <wp:posOffset>855345</wp:posOffset>
              </wp:positionV>
              <wp:extent cx="4401185" cy="0"/>
              <wp:effectExtent l="0" t="0" r="0" b="0"/>
              <wp:wrapNone/>
              <wp:docPr id="606" name="Shape 60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06" o:spid="_x0000_s1026" o:spt="32" type="#_x0000_t32" style="position:absolute;left:0pt;margin-left:71.7pt;margin-top:67.35pt;height:0pt;width:346.55pt;mso-position-horizontal-relative:page;mso-position-vertical-relative:page;z-index:-503315456;mso-width-relative:page;mso-height-relative:page;" filled="f" stroked="t" coordsize="21600,21600" o:gfxdata="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ykz6LXAAAACwEAAA8AAAAAAAAAAQAgAAAAIgAAAGRycy9kb3ducmV2&#10;LnhtbFBLAQIUABQAAAAIAIdO4kAxAUXZ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684530</wp:posOffset>
              </wp:positionV>
              <wp:extent cx="1292225" cy="88265"/>
              <wp:effectExtent l="0" t="0" r="0" b="0"/>
              <wp:wrapNone/>
              <wp:docPr id="607" name="Shape 607"/>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汉珞敏</w:t>
                          </w:r>
                          <w:r>
                            <w:rPr>
                              <w:color w:val="000000"/>
                              <w:spacing w:val="0"/>
                              <w:w w:val="100"/>
                              <w:position w:val="0"/>
                            </w:rPr>
                            <w:t>孝法</w:t>
                          </w:r>
                        </w:p>
                      </w:txbxContent>
                    </wps:txbx>
                    <wps:bodyPr wrap="none" lIns="0" tIns="0" rIns="0" bIns="0">
                      <a:spAutoFit/>
                    </wps:bodyPr>
                  </wps:wsp>
                </a:graphicData>
              </a:graphic>
            </wp:anchor>
          </w:drawing>
        </mc:Choice>
        <mc:Fallback>
          <w:pict>
            <v:shape id="Shape 607" o:spid="_x0000_s1026" o:spt="202" type="#_x0000_t202" style="position:absolute;left:0pt;margin-left:74pt;margin-top:53.9pt;height:6.95pt;width:101.75pt;mso-position-horizontal-relative:page;mso-position-vertical-relative:page;mso-wrap-style:none;z-index:-440400896;mso-width-relative:page;mso-height-relative:page;" filled="f" stroked="f" coordsize="21600,21600" o:gfxdata="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WmX+ZdcAAAALAQAADwAAAAAAAAABACAAAAAiAAAAZHJz&#10;L2Rvd25yZXYueG1sUEsBAhQAFAAAAAgAh07iQHC37zuTAQAAJQMAAA4AAAAAAAAAAQAgAAAAJg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汉珞敏</w:t>
                    </w:r>
                    <w:r>
                      <w:rPr>
                        <w:color w:val="000000"/>
                        <w:spacing w:val="0"/>
                        <w:w w:val="100"/>
                        <w:position w:val="0"/>
                      </w:rPr>
                      <w:t>孝法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857885</wp:posOffset>
              </wp:positionV>
              <wp:extent cx="4398010" cy="0"/>
              <wp:effectExtent l="0" t="0" r="0" b="0"/>
              <wp:wrapNone/>
              <wp:docPr id="609" name="Shape 60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09" o:spid="_x0000_s1026" o:spt="32" type="#_x0000_t32" style="position:absolute;left:0pt;margin-left:71.1pt;margin-top:67.55pt;height:0pt;width:346.3pt;mso-position-horizontal-relative:page;mso-position-vertical-relative:page;z-index:-503315456;mso-width-relative:page;mso-height-relative:page;" filled="f" stroked="t" coordsize="21600,21600" o:gfxdata="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wQQR3XAAAACwEAAA8AAAAAAAAAAQAgAAAAIgAAAGRycy9kb3ducmV2&#10;LnhtbFBLAQIUABQAAAAIAIdO4kBvigOS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3585210</wp:posOffset>
              </wp:positionH>
              <wp:positionV relativeFrom="page">
                <wp:posOffset>675640</wp:posOffset>
              </wp:positionV>
              <wp:extent cx="1676400" cy="94615"/>
              <wp:effectExtent l="0" t="0" r="0" b="0"/>
              <wp:wrapNone/>
              <wp:docPr id="610" name="Shape 610"/>
              <wp:cNvGraphicFramePr/>
              <a:graphic xmlns:a="http://schemas.openxmlformats.org/drawingml/2006/main">
                <a:graphicData uri="http://schemas.microsoft.com/office/word/2010/wordprocessingShape">
                  <wps:wsp>
                    <wps:cNvSpPr txBox="1"/>
                    <wps:spPr>
                      <a:xfrm>
                        <a:off x="0" y="0"/>
                        <a:ext cx="167640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筹七章</w:t>
                          </w:r>
                          <w:r>
                            <w:rPr>
                              <w:color w:val="000000"/>
                              <w:spacing w:val="0"/>
                              <w:w w:val="100"/>
                              <w:position w:val="0"/>
                              <w:sz w:val="16"/>
                              <w:szCs w:val="16"/>
                              <w:lang w:val="zh-CN" w:eastAsia="zh-CN" w:bidi="zh-CN"/>
                            </w:rPr>
                            <w:t>廉堂款</w:t>
                          </w:r>
                          <w:r>
                            <w:rPr>
                              <w:color w:val="000000"/>
                              <w:spacing w:val="0"/>
                              <w:w w:val="100"/>
                              <w:position w:val="0"/>
                              <w:sz w:val="16"/>
                              <w:szCs w:val="16"/>
                            </w:rPr>
                            <w:t>学旣却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10" o:spid="_x0000_s1026" o:spt="202" type="#_x0000_t202" style="position:absolute;left:0pt;margin-left:282.3pt;margin-top:53.2pt;height:7.45pt;width:132pt;mso-position-horizontal-relative:page;mso-position-vertical-relative:page;mso-wrap-style:none;z-index:-440400896;mso-width-relative:page;mso-height-relative:page;" filled="f" stroked="f" coordsize="21600,21600" o:gfxdata="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JrvMN7WAAAACwEAAA8AAAAAAAAAAQAgAAAAIgAAAGRycy9k&#10;b3ducmV2LnhtbFBLAQIUABQAAAAIAIdO4kBxPRRMkgEAACU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筹七章</w:t>
                    </w:r>
                    <w:r>
                      <w:rPr>
                        <w:color w:val="000000"/>
                        <w:spacing w:val="0"/>
                        <w:w w:val="100"/>
                        <w:position w:val="0"/>
                        <w:sz w:val="16"/>
                        <w:szCs w:val="16"/>
                        <w:lang w:val="zh-CN" w:eastAsia="zh-CN" w:bidi="zh-CN"/>
                      </w:rPr>
                      <w:t>廉堂款</w:t>
                    </w:r>
                    <w:r>
                      <w:rPr>
                        <w:color w:val="000000"/>
                        <w:spacing w:val="0"/>
                        <w:w w:val="100"/>
                        <w:position w:val="0"/>
                        <w:sz w:val="16"/>
                        <w:szCs w:val="16"/>
                      </w:rPr>
                      <w:t>学旣却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854075</wp:posOffset>
              </wp:positionV>
              <wp:extent cx="4401185" cy="0"/>
              <wp:effectExtent l="0" t="0" r="0" b="0"/>
              <wp:wrapNone/>
              <wp:docPr id="612" name="Shape 61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12" o:spid="_x0000_s1026" o:spt="32" type="#_x0000_t32" style="position:absolute;left:0pt;margin-left:71.1pt;margin-top:67.25pt;height:0pt;width:346.55pt;mso-position-horizontal-relative:page;mso-position-vertical-relative:page;z-index:-503315456;mso-width-relative:page;mso-height-relative:page;" filled="f" stroked="t" coordsize="21600,21600" o:gfxdata="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674x7XAAAACwEAAA8AAAAAAAAAAQAgAAAAIgAAAGRycy9kb3ducmV2&#10;LnhtbFBLAQIUABQAAAAIAIdO4kDqq2Fz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955675</wp:posOffset>
              </wp:positionH>
              <wp:positionV relativeFrom="page">
                <wp:posOffset>708660</wp:posOffset>
              </wp:positionV>
              <wp:extent cx="1164590" cy="85090"/>
              <wp:effectExtent l="0" t="0" r="0" b="0"/>
              <wp:wrapNone/>
              <wp:docPr id="57" name="Shape 57"/>
              <wp:cNvGraphicFramePr/>
              <a:graphic xmlns:a="http://schemas.openxmlformats.org/drawingml/2006/main">
                <a:graphicData uri="http://schemas.microsoft.com/office/word/2010/wordprocessingShape">
                  <wps:wsp>
                    <wps:cNvSpPr txBox="1"/>
                    <wps:spPr>
                      <a:xfrm>
                        <a:off x="0" y="0"/>
                        <a:ext cx="116459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对外汉落教学法</w:t>
                          </w:r>
                        </w:p>
                      </w:txbxContent>
                    </wps:txbx>
                    <wps:bodyPr wrap="none" lIns="0" tIns="0" rIns="0" bIns="0">
                      <a:spAutoFit/>
                    </wps:bodyPr>
                  </wps:wsp>
                </a:graphicData>
              </a:graphic>
            </wp:anchor>
          </w:drawing>
        </mc:Choice>
        <mc:Fallback>
          <w:pict>
            <v:shape id="Shape 57" o:spid="_x0000_s1026" o:spt="202" type="#_x0000_t202" style="position:absolute;left:0pt;margin-left:75.25pt;margin-top:55.8pt;height:6.7pt;width:91.7pt;mso-position-horizontal-relative:page;mso-position-vertical-relative:page;mso-wrap-style:none;z-index:-440400896;mso-width-relative:page;mso-height-relative:page;" filled="f" stroked="f" coordsize="21600,21600" o:gfxdata="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1xIAPXAAAACwEAAA8AAAAAAAAAAQAgAAAAIgAAAGRycy9kb3du&#10;cmV2LnhtbFBLAQIUABQAAAAIAIdO4kA1rnzQjgEAACM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922655</wp:posOffset>
              </wp:positionH>
              <wp:positionV relativeFrom="page">
                <wp:posOffset>883920</wp:posOffset>
              </wp:positionV>
              <wp:extent cx="4401185" cy="0"/>
              <wp:effectExtent l="0" t="0" r="0" b="0"/>
              <wp:wrapNone/>
              <wp:docPr id="59" name="Shape 5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59" o:spid="_x0000_s1026" o:spt="32" type="#_x0000_t32" style="position:absolute;left:0pt;margin-left:72.65pt;margin-top:69.6pt;height:0pt;width:346.55pt;mso-position-horizontal-relative:page;mso-position-vertical-relative:page;z-index:-503315456;mso-width-relative:page;mso-height-relative:page;" filled="f" stroked="t" coordsize="21600,21600" o:gfxdata="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WFjJPXAAAACwEAAA8AAAAAAAAAAQAgAAAAIgAAAGRycy9kb3ducmV2&#10;LnhtbFBLAQIUABQAAAAIAIdO4kCQjFIiiwEAAA4DAAAOAAAAAAAAAAEAIAAAACYBAABkcnMvZTJv&#10;RG9jLnhtbFBLBQYAAAAABgAGAFkBAAAjBQAAAAA=&#10;">
              <v:fill on="f" focussize="0,0"/>
              <v:stroke weight="1pt" color="#FFFFFF" joinstyle="round"/>
              <v:imagedata o:title=""/>
              <o:lock v:ext="edit" aspectratio="f"/>
            </v:shape>
          </w:pict>
        </mc:Fallback>
      </mc:AlternateContent>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3585210</wp:posOffset>
              </wp:positionH>
              <wp:positionV relativeFrom="page">
                <wp:posOffset>675640</wp:posOffset>
              </wp:positionV>
              <wp:extent cx="1676400" cy="94615"/>
              <wp:effectExtent l="0" t="0" r="0" b="0"/>
              <wp:wrapNone/>
              <wp:docPr id="613" name="Shape 613"/>
              <wp:cNvGraphicFramePr/>
              <a:graphic xmlns:a="http://schemas.openxmlformats.org/drawingml/2006/main">
                <a:graphicData uri="http://schemas.microsoft.com/office/word/2010/wordprocessingShape">
                  <wps:wsp>
                    <wps:cNvSpPr txBox="1"/>
                    <wps:spPr>
                      <a:xfrm>
                        <a:off x="0" y="0"/>
                        <a:ext cx="167640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筹七章</w:t>
                          </w:r>
                          <w:r>
                            <w:rPr>
                              <w:color w:val="000000"/>
                              <w:spacing w:val="0"/>
                              <w:w w:val="100"/>
                              <w:position w:val="0"/>
                              <w:sz w:val="16"/>
                              <w:szCs w:val="16"/>
                              <w:lang w:val="zh-CN" w:eastAsia="zh-CN" w:bidi="zh-CN"/>
                            </w:rPr>
                            <w:t>廉堂款</w:t>
                          </w:r>
                          <w:r>
                            <w:rPr>
                              <w:color w:val="000000"/>
                              <w:spacing w:val="0"/>
                              <w:w w:val="100"/>
                              <w:position w:val="0"/>
                              <w:sz w:val="16"/>
                              <w:szCs w:val="16"/>
                            </w:rPr>
                            <w:t>学旣却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13" o:spid="_x0000_s1026" o:spt="202" type="#_x0000_t202" style="position:absolute;left:0pt;margin-left:282.3pt;margin-top:53.2pt;height:7.45pt;width:132pt;mso-position-horizontal-relative:page;mso-position-vertical-relative:page;mso-wrap-style:none;z-index:-440400896;mso-width-relative:page;mso-height-relative:page;" filled="f" stroked="f" coordsize="21600,21600" o:gfxdata="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a7zDe1gAAAAsBAAAPAAAAAAAAAAEAIAAAACIAAABkcnMv&#10;ZG93bnJldi54bWxQSwECFAAUAAAACACHTuJA7lkolJ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筹七章</w:t>
                    </w:r>
                    <w:r>
                      <w:rPr>
                        <w:color w:val="000000"/>
                        <w:spacing w:val="0"/>
                        <w:w w:val="100"/>
                        <w:position w:val="0"/>
                        <w:sz w:val="16"/>
                        <w:szCs w:val="16"/>
                        <w:lang w:val="zh-CN" w:eastAsia="zh-CN" w:bidi="zh-CN"/>
                      </w:rPr>
                      <w:t>廉堂款</w:t>
                    </w:r>
                    <w:r>
                      <w:rPr>
                        <w:color w:val="000000"/>
                        <w:spacing w:val="0"/>
                        <w:w w:val="100"/>
                        <w:position w:val="0"/>
                        <w:sz w:val="16"/>
                        <w:szCs w:val="16"/>
                      </w:rPr>
                      <w:t>学旣却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854075</wp:posOffset>
              </wp:positionV>
              <wp:extent cx="4401185" cy="0"/>
              <wp:effectExtent l="0" t="0" r="0" b="0"/>
              <wp:wrapNone/>
              <wp:docPr id="615" name="Shape 61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15" o:spid="_x0000_s1026" o:spt="32" type="#_x0000_t32" style="position:absolute;left:0pt;margin-left:71.1pt;margin-top:67.25pt;height:0pt;width:346.55pt;mso-position-horizontal-relative:page;mso-position-vertical-relative:page;z-index:-503315456;mso-width-relative:page;mso-height-relative:page;" filled="f" stroked="t" coordsize="21600,21600" o:gfxdata="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674x7XAAAACwEAAA8AAAAAAAAAAQAgAAAAIgAAAGRycy9kb3ducmV2&#10;LnhtbFBLAQIUABQAAAAIAIdO4kAj24ro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681990</wp:posOffset>
              </wp:positionV>
              <wp:extent cx="1286510" cy="88265"/>
              <wp:effectExtent l="0" t="0" r="0" b="0"/>
              <wp:wrapNone/>
              <wp:docPr id="616" name="Shape 616"/>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教学法</w:t>
                          </w:r>
                        </w:p>
                      </w:txbxContent>
                    </wps:txbx>
                    <wps:bodyPr wrap="none" lIns="0" tIns="0" rIns="0" bIns="0">
                      <a:spAutoFit/>
                    </wps:bodyPr>
                  </wps:wsp>
                </a:graphicData>
              </a:graphic>
            </wp:anchor>
          </w:drawing>
        </mc:Choice>
        <mc:Fallback>
          <w:pict>
            <v:shape id="Shape 616" o:spid="_x0000_s1026" o:spt="202" type="#_x0000_t202" style="position:absolute;left:0pt;margin-left:74.5pt;margin-top:53.7pt;height:6.95pt;width:101.3pt;mso-position-horizontal-relative:page;mso-position-vertical-relative:page;mso-wrap-style:none;z-index:-440400896;mso-width-relative:page;mso-height-relative:page;" filled="f" stroked="f" coordsize="21600,21600" o:gfxdata="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ufxFXXAAAACwEAAA8AAAAAAAAAAQAgAAAAIgAAAGRycy9kb3du&#10;cmV2LnhtbFBLAQIUABQAAAAIAIdO4kD4pNmCjgEAACU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855980</wp:posOffset>
              </wp:positionV>
              <wp:extent cx="4398010" cy="0"/>
              <wp:effectExtent l="0" t="0" r="0" b="0"/>
              <wp:wrapNone/>
              <wp:docPr id="618" name="Shape 61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18" o:spid="_x0000_s1026" o:spt="32" type="#_x0000_t32" style="position:absolute;left:0pt;margin-left:71.35pt;margin-top:67.4pt;height:0pt;width:346.3pt;mso-position-horizontal-relative:page;mso-position-vertical-relative:page;z-index:-503315456;mso-width-relative:page;mso-height-relative:page;" filled="f" stroked="t" coordsize="21600,21600" o:gfxdata="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TRTQNYAAAALAQAADwAAAAAAAAABACAAAAAiAAAAZHJzL2Rvd25yZXYu&#10;eG1sUEsBAhQAFAAAAAgAh07iQNaoDQu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3529330</wp:posOffset>
              </wp:positionH>
              <wp:positionV relativeFrom="page">
                <wp:posOffset>678815</wp:posOffset>
              </wp:positionV>
              <wp:extent cx="1670050" cy="91440"/>
              <wp:effectExtent l="0" t="0" r="0" b="0"/>
              <wp:wrapNone/>
              <wp:docPr id="619" name="Shape 619"/>
              <wp:cNvGraphicFramePr/>
              <a:graphic xmlns:a="http://schemas.openxmlformats.org/drawingml/2006/main">
                <a:graphicData uri="http://schemas.microsoft.com/office/word/2010/wordprocessingShape">
                  <wps:wsp>
                    <wps:cNvSpPr txBox="1"/>
                    <wps:spPr>
                      <a:xfrm>
                        <a:off x="0" y="0"/>
                        <a:ext cx="1670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華七章镰重</w:t>
                          </w:r>
                          <w:r>
                            <w:rPr>
                              <w:color w:val="000000"/>
                              <w:spacing w:val="0"/>
                              <w:w w:val="100"/>
                              <w:position w:val="0"/>
                              <w:sz w:val="16"/>
                              <w:szCs w:val="16"/>
                              <w:lang w:val="zh-CN" w:eastAsia="zh-CN" w:bidi="zh-CN"/>
                            </w:rPr>
                            <w:t>破李</w:t>
                          </w:r>
                          <w:r>
                            <w:rPr>
                              <w:color w:val="000000"/>
                              <w:spacing w:val="0"/>
                              <w:w w:val="100"/>
                              <w:position w:val="0"/>
                              <w:sz w:val="16"/>
                              <w:szCs w:val="16"/>
                            </w:rPr>
                            <w:t>玻计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19" o:spid="_x0000_s1026" o:spt="202" type="#_x0000_t202" style="position:absolute;left:0pt;margin-left:277.9pt;margin-top:53.45pt;height:7.2pt;width:131.5pt;mso-position-horizontal-relative:page;mso-position-vertical-relative:page;mso-wrap-style:none;z-index:-440400896;mso-width-relative:page;mso-height-relative:page;" filled="f" stroked="f" coordsize="21600,21600" o:gfxdata="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KcUYc1gAAAAsBAAAPAAAAAAAAAAEAIAAAACIAAABkcnMvZG93&#10;bnJldi54bWxQSwECFAAUAAAACACHTuJAWslEUp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華七章镰重</w:t>
                    </w:r>
                    <w:r>
                      <w:rPr>
                        <w:color w:val="000000"/>
                        <w:spacing w:val="0"/>
                        <w:w w:val="100"/>
                        <w:position w:val="0"/>
                        <w:sz w:val="16"/>
                        <w:szCs w:val="16"/>
                        <w:lang w:val="zh-CN" w:eastAsia="zh-CN" w:bidi="zh-CN"/>
                      </w:rPr>
                      <w:t>破李</w:t>
                    </w:r>
                    <w:r>
                      <w:rPr>
                        <w:color w:val="000000"/>
                        <w:spacing w:val="0"/>
                        <w:w w:val="100"/>
                        <w:position w:val="0"/>
                        <w:sz w:val="16"/>
                        <w:szCs w:val="16"/>
                      </w:rPr>
                      <w:t>玻计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847090</wp:posOffset>
              </wp:positionH>
              <wp:positionV relativeFrom="page">
                <wp:posOffset>857250</wp:posOffset>
              </wp:positionV>
              <wp:extent cx="4398010" cy="0"/>
              <wp:effectExtent l="0" t="0" r="0" b="0"/>
              <wp:wrapNone/>
              <wp:docPr id="621" name="Shape 621"/>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21" o:spid="_x0000_s1026" o:spt="32" type="#_x0000_t32" style="position:absolute;left:0pt;margin-left:66.7pt;margin-top:67.5pt;height:0pt;width:346.3pt;mso-position-horizontal-relative:page;mso-position-vertical-relative:page;z-index:-503315456;mso-width-relative:page;mso-height-relative:page;" filled="f" stroked="t" coordsize="21600,21600" o:gfxdata="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nsO7/UAAAACwEAAA8AAAAAAAAAAQAgAAAAIgAAAGRycy9kb3ducmV2Lnht&#10;bFBLAQIUABQAAAAIAIdO4kCY2TsdiwEAABADAAAOAAAAAAAAAAEAIAAAACMBAABkcnMvZTJvRG9j&#10;LnhtbFBLBQYAAAAABgAGAFkBAAAgBQAAAAA=&#10;">
              <v:fill on="f" focussize="0,0"/>
              <v:stroke weight="1pt" color="#FFFFFF" joinstyle="round"/>
              <v:imagedata o:title=""/>
              <o:lock v:ext="edit" aspectratio="f"/>
            </v:shape>
          </w:pict>
        </mc:Fallback>
      </mc:AlternateContent>
    </w: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3529330</wp:posOffset>
              </wp:positionH>
              <wp:positionV relativeFrom="page">
                <wp:posOffset>678815</wp:posOffset>
              </wp:positionV>
              <wp:extent cx="1670050" cy="91440"/>
              <wp:effectExtent l="0" t="0" r="0" b="0"/>
              <wp:wrapNone/>
              <wp:docPr id="622" name="Shape 622"/>
              <wp:cNvGraphicFramePr/>
              <a:graphic xmlns:a="http://schemas.openxmlformats.org/drawingml/2006/main">
                <a:graphicData uri="http://schemas.microsoft.com/office/word/2010/wordprocessingShape">
                  <wps:wsp>
                    <wps:cNvSpPr txBox="1"/>
                    <wps:spPr>
                      <a:xfrm>
                        <a:off x="0" y="0"/>
                        <a:ext cx="1670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華七章镰重</w:t>
                          </w:r>
                          <w:r>
                            <w:rPr>
                              <w:color w:val="000000"/>
                              <w:spacing w:val="0"/>
                              <w:w w:val="100"/>
                              <w:position w:val="0"/>
                              <w:sz w:val="16"/>
                              <w:szCs w:val="16"/>
                              <w:lang w:val="zh-CN" w:eastAsia="zh-CN" w:bidi="zh-CN"/>
                            </w:rPr>
                            <w:t>破李</w:t>
                          </w:r>
                          <w:r>
                            <w:rPr>
                              <w:color w:val="000000"/>
                              <w:spacing w:val="0"/>
                              <w:w w:val="100"/>
                              <w:position w:val="0"/>
                              <w:sz w:val="16"/>
                              <w:szCs w:val="16"/>
                            </w:rPr>
                            <w:t>玻计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22" o:spid="_x0000_s1026" o:spt="202" type="#_x0000_t202" style="position:absolute;left:0pt;margin-left:277.9pt;margin-top:53.45pt;height:7.2pt;width:131.5pt;mso-position-horizontal-relative:page;mso-position-vertical-relative:page;mso-wrap-style:none;z-index:-440400896;mso-width-relative:page;mso-height-relative:page;" filled="f" stroked="f" coordsize="21600,21600" o:gfxdata="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pxRhzWAAAACwEAAA8AAAAAAAAAAQAgAAAAIgAAAGRycy9kb3du&#10;cmV2LnhtbFBLAQIUABQAAAAIAIdO4kAg9PJx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華七章镰重</w:t>
                    </w:r>
                    <w:r>
                      <w:rPr>
                        <w:color w:val="000000"/>
                        <w:spacing w:val="0"/>
                        <w:w w:val="100"/>
                        <w:position w:val="0"/>
                        <w:sz w:val="16"/>
                        <w:szCs w:val="16"/>
                        <w:lang w:val="zh-CN" w:eastAsia="zh-CN" w:bidi="zh-CN"/>
                      </w:rPr>
                      <w:t>破李</w:t>
                    </w:r>
                    <w:r>
                      <w:rPr>
                        <w:color w:val="000000"/>
                        <w:spacing w:val="0"/>
                        <w:w w:val="100"/>
                        <w:position w:val="0"/>
                        <w:sz w:val="16"/>
                        <w:szCs w:val="16"/>
                      </w:rPr>
                      <w:t>玻计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847090</wp:posOffset>
              </wp:positionH>
              <wp:positionV relativeFrom="page">
                <wp:posOffset>857250</wp:posOffset>
              </wp:positionV>
              <wp:extent cx="4398010" cy="0"/>
              <wp:effectExtent l="0" t="0" r="0" b="0"/>
              <wp:wrapNone/>
              <wp:docPr id="624" name="Shape 624"/>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24" o:spid="_x0000_s1026" o:spt="32" type="#_x0000_t32" style="position:absolute;left:0pt;margin-left:66.7pt;margin-top:67.5pt;height:0pt;width:346.3pt;mso-position-horizontal-relative:page;mso-position-vertical-relative:page;z-index:-503315456;mso-width-relative:page;mso-height-relative:page;" filled="f" stroked="t" coordsize="21600,21600" o:gfxdata="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nsO7/UAAAACwEAAA8AAAAAAAAAAQAgAAAAIgAAAGRycy9kb3ducmV2Lnht&#10;bFBLAQIUABQAAAAIAIdO4kD6UREuiwEAABADAAAOAAAAAAAAAAEAIAAAACMBAABkcnMvZTJvRG9j&#10;LnhtbFBLBQYAAAAABgAGAFkBAAAgBQAAAAA=&#10;">
              <v:fill on="f" focussize="0,0"/>
              <v:stroke weight="1pt" color="#FFFFFF" joinstyle="round"/>
              <v:imagedata o:title=""/>
              <o:lock v:ext="edit" aspectratio="f"/>
            </v:shape>
          </w:pict>
        </mc:Fallback>
      </mc:AlternateContent>
    </w: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898525</wp:posOffset>
              </wp:positionH>
              <wp:positionV relativeFrom="page">
                <wp:posOffset>702945</wp:posOffset>
              </wp:positionV>
              <wp:extent cx="4398010" cy="173990"/>
              <wp:effectExtent l="0" t="0" r="0" b="0"/>
              <wp:wrapNone/>
              <wp:docPr id="625" name="Shape 625"/>
              <wp:cNvGraphicFramePr/>
              <a:graphic xmlns:a="http://schemas.openxmlformats.org/drawingml/2006/main">
                <a:graphicData uri="http://schemas.microsoft.com/office/word/2010/wordprocessingShape">
                  <wps:wsp>
                    <wps:cNvSpPr txBox="1"/>
                    <wps:spPr>
                      <a:xfrm>
                        <a:off x="0" y="0"/>
                        <a:ext cx="4398010" cy="173990"/>
                      </a:xfrm>
                      <a:prstGeom prst="rect">
                        <a:avLst/>
                      </a:prstGeom>
                      <a:noFill/>
                    </wps:spPr>
                    <wps:txbx>
                      <w:txbxContent>
                        <w:p>
                          <w:pPr>
                            <w:pStyle w:val="33"/>
                            <w:keepNext w:val="0"/>
                            <w:keepLines w:val="0"/>
                            <w:widowControl w:val="0"/>
                            <w:shd w:val="clear" w:color="auto" w:fill="auto"/>
                            <w:tabs>
                              <w:tab w:val="right" w:pos="1997"/>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对外汉.诺•教学法</w:t>
                          </w:r>
                        </w:p>
                        <w:p>
                          <w:pPr>
                            <w:pStyle w:val="33"/>
                            <w:keepNext w:val="0"/>
                            <w:keepLines w:val="0"/>
                            <w:widowControl w:val="0"/>
                            <w:shd w:val="clear" w:color="auto" w:fill="auto"/>
                            <w:bidi w:val="0"/>
                            <w:spacing w:before="0" w:after="0" w:line="240" w:lineRule="auto"/>
                            <w:ind w:left="0" w:right="0" w:firstLine="0"/>
                            <w:jc w:val="left"/>
                            <w:rPr>
                              <w:rFonts w:hint="default"/>
                              <w:lang w:val="en-US"/>
                            </w:rPr>
                          </w:pPr>
                        </w:p>
                      </w:txbxContent>
                    </wps:txbx>
                    <wps:bodyPr lIns="0" tIns="0" rIns="0" bIns="0">
                      <a:spAutoFit/>
                    </wps:bodyPr>
                  </wps:wsp>
                </a:graphicData>
              </a:graphic>
            </wp:anchor>
          </w:drawing>
        </mc:Choice>
        <mc:Fallback>
          <w:pict>
            <v:shape id="Shape 625" o:spid="_x0000_s1026" o:spt="202" type="#_x0000_t202" style="position:absolute;left:0pt;margin-left:70.75pt;margin-top:55.35pt;height:13.7pt;width:346.3pt;mso-position-horizontal-relative:page;mso-position-vertical-relative:page;z-index:-440400896;mso-width-relative:page;mso-height-relative:page;" filled="f" stroked="f" coordsize="21600,21600" o:gfxdata="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bCgdcAAAALAQAADwAAAAAAAAABACAAAAAiAAAAZHJzL2Rvd25yZXYu&#10;eG1sUEsBAhQAFAAAAAgAh07iQF/fIEGKAQAAGgMAAA4AAAAAAAAAAQAgAAAAJgEAAGRycy9lMm9E&#10;b2MueG1sUEsFBgAAAAAGAAYAWQEAACI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997"/>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对外汉.诺•教学法</w:t>
                    </w:r>
                  </w:p>
                  <w:p>
                    <w:pPr>
                      <w:pStyle w:val="33"/>
                      <w:keepNext w:val="0"/>
                      <w:keepLines w:val="0"/>
                      <w:widowControl w:val="0"/>
                      <w:shd w:val="clear" w:color="auto" w:fill="auto"/>
                      <w:bidi w:val="0"/>
                      <w:spacing w:before="0" w:after="0" w:line="240" w:lineRule="auto"/>
                      <w:ind w:left="0" w:right="0" w:firstLine="0"/>
                      <w:jc w:val="left"/>
                      <w:rPr>
                        <w:rFonts w:hint="default"/>
                        <w:lang w:val="en-US"/>
                      </w:rPr>
                    </w:pP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873760</wp:posOffset>
              </wp:positionV>
              <wp:extent cx="4398010" cy="0"/>
              <wp:effectExtent l="0" t="0" r="0" b="0"/>
              <wp:wrapNone/>
              <wp:docPr id="627" name="Shape 62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27" o:spid="_x0000_s1026" o:spt="32" type="#_x0000_t32" style="position:absolute;left:0pt;margin-left:70.75pt;margin-top:68.8pt;height:0pt;width:346.3pt;mso-position-horizontal-relative:page;mso-position-vertical-relative:page;z-index:-503315456;mso-width-relative:page;mso-height-relative:page;" filled="f" stroked="t" coordsize="21600,21600" o:gfxdata="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O1f3rXAAAACwEAAA8AAAAAAAAAAQAgAAAAIgAAAGRycy9kb3ducmV2&#10;LnhtbFBLAQIUABQAAAAIAIdO4kAk1gg/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3591560</wp:posOffset>
              </wp:positionH>
              <wp:positionV relativeFrom="page">
                <wp:posOffset>700405</wp:posOffset>
              </wp:positionV>
              <wp:extent cx="1673225" cy="91440"/>
              <wp:effectExtent l="0" t="0" r="0" b="0"/>
              <wp:wrapNone/>
              <wp:docPr id="628" name="Shape 628"/>
              <wp:cNvGraphicFramePr/>
              <a:graphic xmlns:a="http://schemas.openxmlformats.org/drawingml/2006/main">
                <a:graphicData uri="http://schemas.microsoft.com/office/word/2010/wordprocessingShape">
                  <wps:wsp>
                    <wps:cNvSpPr txBox="1"/>
                    <wps:spPr>
                      <a:xfrm>
                        <a:off x="0" y="0"/>
                        <a:ext cx="1673225" cy="91440"/>
                      </a:xfrm>
                      <a:prstGeom prst="rect">
                        <a:avLst/>
                      </a:prstGeom>
                      <a:noFill/>
                    </wps:spPr>
                    <wps:txbx>
                      <w:txbxContent>
                        <w:p>
                          <w:pPr>
                            <w:pStyle w:val="33"/>
                            <w:keepNext w:val="0"/>
                            <w:keepLines w:val="0"/>
                            <w:widowControl w:val="0"/>
                            <w:shd w:val="clear" w:color="auto" w:fill="auto"/>
                            <w:tabs>
                              <w:tab w:val="right" w:pos="2592"/>
                            </w:tabs>
                            <w:bidi w:val="0"/>
                            <w:spacing w:before="0" w:after="0" w:line="240" w:lineRule="auto"/>
                            <w:ind w:left="0" w:right="0" w:firstLine="0"/>
                            <w:jc w:val="left"/>
                            <w:rPr>
                              <w:sz w:val="19"/>
                              <w:szCs w:val="19"/>
                            </w:rPr>
                          </w:pPr>
                          <w:r>
                            <w:rPr>
                              <w:color w:val="000000"/>
                              <w:spacing w:val="0"/>
                              <w:w w:val="100"/>
                              <w:position w:val="0"/>
                              <w:sz w:val="16"/>
                              <w:szCs w:val="16"/>
                            </w:rPr>
                            <w:t>弟七章源</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政学炭计</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628" o:spid="_x0000_s1026" o:spt="202" type="#_x0000_t202" style="position:absolute;left:0pt;margin-left:282.8pt;margin-top:55.15pt;height:7.2pt;width:131.75pt;mso-position-horizontal-relative:page;mso-position-vertical-relative:page;z-index:-440400896;mso-width-relative:page;mso-height-relative:page;" filled="f" stroked="f" coordsize="21600,21600" o:gfxdata="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GcCtN1wAAAAsBAAAPAAAAAAAAAAEAIAAAACIAAABkcnMvZG93bnJldi54&#10;bWxQSwECFAAUAAAACACHTuJAeA5Ty4kBAAAZAwAADgAAAAAAAAABACAAAAAmAQAAZHJzL2Uyb0Rv&#10;Yy54bWxQSwUGAAAAAAYABgBZAQAAIQ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592"/>
                      </w:tabs>
                      <w:bidi w:val="0"/>
                      <w:spacing w:before="0" w:after="0" w:line="240" w:lineRule="auto"/>
                      <w:ind w:left="0" w:right="0" w:firstLine="0"/>
                      <w:jc w:val="left"/>
                      <w:rPr>
                        <w:sz w:val="19"/>
                        <w:szCs w:val="19"/>
                      </w:rPr>
                    </w:pPr>
                    <w:r>
                      <w:rPr>
                        <w:color w:val="000000"/>
                        <w:spacing w:val="0"/>
                        <w:w w:val="100"/>
                        <w:position w:val="0"/>
                        <w:sz w:val="16"/>
                        <w:szCs w:val="16"/>
                      </w:rPr>
                      <w:t>弟七章源</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政学炭计</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912495</wp:posOffset>
              </wp:positionH>
              <wp:positionV relativeFrom="page">
                <wp:posOffset>876300</wp:posOffset>
              </wp:positionV>
              <wp:extent cx="4398010" cy="0"/>
              <wp:effectExtent l="0" t="0" r="0" b="0"/>
              <wp:wrapNone/>
              <wp:docPr id="630" name="Shape 63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30" o:spid="_x0000_s1026" o:spt="32" type="#_x0000_t32" style="position:absolute;left:0pt;margin-left:71.85pt;margin-top:69pt;height:0pt;width:346.3pt;mso-position-horizontal-relative:page;mso-position-vertical-relative:page;z-index:-503315456;mso-width-relative:page;mso-height-relative:page;" filled="f" stroked="t" coordsize="21600,21600" o:gfxdata="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d7CZtYAAAALAQAADwAAAAAAAAABACAAAAAiAAAAZHJzL2Rvd25yZXYu&#10;eG1sUEsBAhQAFAAAAAgAh07iQCH7NYS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3591560</wp:posOffset>
              </wp:positionH>
              <wp:positionV relativeFrom="page">
                <wp:posOffset>700405</wp:posOffset>
              </wp:positionV>
              <wp:extent cx="1673225" cy="91440"/>
              <wp:effectExtent l="0" t="0" r="0" b="0"/>
              <wp:wrapNone/>
              <wp:docPr id="631" name="Shape 631"/>
              <wp:cNvGraphicFramePr/>
              <a:graphic xmlns:a="http://schemas.openxmlformats.org/drawingml/2006/main">
                <a:graphicData uri="http://schemas.microsoft.com/office/word/2010/wordprocessingShape">
                  <wps:wsp>
                    <wps:cNvSpPr txBox="1"/>
                    <wps:spPr>
                      <a:xfrm>
                        <a:off x="0" y="0"/>
                        <a:ext cx="1673225" cy="91440"/>
                      </a:xfrm>
                      <a:prstGeom prst="rect">
                        <a:avLst/>
                      </a:prstGeom>
                      <a:noFill/>
                    </wps:spPr>
                    <wps:txbx>
                      <w:txbxContent>
                        <w:p>
                          <w:pPr>
                            <w:pStyle w:val="33"/>
                            <w:keepNext w:val="0"/>
                            <w:keepLines w:val="0"/>
                            <w:widowControl w:val="0"/>
                            <w:shd w:val="clear" w:color="auto" w:fill="auto"/>
                            <w:tabs>
                              <w:tab w:val="right" w:pos="2592"/>
                            </w:tabs>
                            <w:bidi w:val="0"/>
                            <w:spacing w:before="0" w:after="0" w:line="240" w:lineRule="auto"/>
                            <w:ind w:left="0" w:right="0" w:firstLine="0"/>
                            <w:jc w:val="left"/>
                            <w:rPr>
                              <w:sz w:val="19"/>
                              <w:szCs w:val="19"/>
                            </w:rPr>
                          </w:pPr>
                          <w:r>
                            <w:rPr>
                              <w:color w:val="000000"/>
                              <w:spacing w:val="0"/>
                              <w:w w:val="100"/>
                              <w:position w:val="0"/>
                              <w:sz w:val="16"/>
                              <w:szCs w:val="16"/>
                            </w:rPr>
                            <w:t>弟七章源</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政学炭计</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631" o:spid="_x0000_s1026" o:spt="202" type="#_x0000_t202" style="position:absolute;left:0pt;margin-left:282.8pt;margin-top:55.15pt;height:7.2pt;width:131.75pt;mso-position-horizontal-relative:page;mso-position-vertical-relative:page;z-index:-440400896;mso-width-relative:page;mso-height-relative:page;" filled="f" stroked="f" coordsize="21600,21600" o:gfxdata="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GcCtN1wAAAAsBAAAPAAAAAAAAAAEAIAAAACIAAABkcnMvZG93bnJldi54&#10;bWxQSwECFAAUAAAACACHTuJACXwbHYkBAAAZAwAADgAAAAAAAAABACAAAAAmAQAAZHJzL2Uyb0Rv&#10;Yy54bWxQSwUGAAAAAAYABgBZAQAAIQ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592"/>
                      </w:tabs>
                      <w:bidi w:val="0"/>
                      <w:spacing w:before="0" w:after="0" w:line="240" w:lineRule="auto"/>
                      <w:ind w:left="0" w:right="0" w:firstLine="0"/>
                      <w:jc w:val="left"/>
                      <w:rPr>
                        <w:sz w:val="19"/>
                        <w:szCs w:val="19"/>
                      </w:rPr>
                    </w:pPr>
                    <w:r>
                      <w:rPr>
                        <w:color w:val="000000"/>
                        <w:spacing w:val="0"/>
                        <w:w w:val="100"/>
                        <w:position w:val="0"/>
                        <w:sz w:val="16"/>
                        <w:szCs w:val="16"/>
                      </w:rPr>
                      <w:t>弟七章源</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政学炭计</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912495</wp:posOffset>
              </wp:positionH>
              <wp:positionV relativeFrom="page">
                <wp:posOffset>876300</wp:posOffset>
              </wp:positionV>
              <wp:extent cx="4398010" cy="0"/>
              <wp:effectExtent l="0" t="0" r="0" b="0"/>
              <wp:wrapNone/>
              <wp:docPr id="633" name="Shape 63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33" o:spid="_x0000_s1026" o:spt="32" type="#_x0000_t32" style="position:absolute;left:0pt;margin-left:71.85pt;margin-top:69pt;height:0pt;width:346.3pt;mso-position-horizontal-relative:page;mso-position-vertical-relative:page;z-index:-503315456;mso-width-relative:page;mso-height-relative:page;" filled="f" stroked="t" coordsize="21600,21600" o:gfxdata="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d7CZtYAAAALAQAADwAAAAAAAAABACAAAAAiAAAAZHJzL2Rvd25yZXYu&#10;eG1sUEsBAhQAFAAAAAgAh07iQP98LJW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681990</wp:posOffset>
              </wp:positionV>
              <wp:extent cx="1286510" cy="88265"/>
              <wp:effectExtent l="0" t="0" r="0" b="0"/>
              <wp:wrapNone/>
              <wp:docPr id="634" name="Shape 634"/>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教学法</w:t>
                          </w:r>
                        </w:p>
                      </w:txbxContent>
                    </wps:txbx>
                    <wps:bodyPr wrap="none" lIns="0" tIns="0" rIns="0" bIns="0">
                      <a:spAutoFit/>
                    </wps:bodyPr>
                  </wps:wsp>
                </a:graphicData>
              </a:graphic>
            </wp:anchor>
          </w:drawing>
        </mc:Choice>
        <mc:Fallback>
          <w:pict>
            <v:shape id="Shape 634" o:spid="_x0000_s1026" o:spt="202" type="#_x0000_t202" style="position:absolute;left:0pt;margin-left:74.5pt;margin-top:53.7pt;height:6.95pt;width:101.3pt;mso-position-horizontal-relative:page;mso-position-vertical-relative:page;mso-wrap-style:none;z-index:-440400896;mso-width-relative:page;mso-height-relative:page;" filled="f" stroked="f" coordsize="21600,21600" o:gfxdata="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7n8RV1wAAAAsBAAAPAAAAAAAAAAEAIAAAACIAAABkcnMvZG93&#10;bnJldi54bWxQSwECFAAUAAAACACHTuJAzMC+Uo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855980</wp:posOffset>
              </wp:positionV>
              <wp:extent cx="4398010" cy="0"/>
              <wp:effectExtent l="0" t="0" r="0" b="0"/>
              <wp:wrapNone/>
              <wp:docPr id="636" name="Shape 63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36" o:spid="_x0000_s1026" o:spt="32" type="#_x0000_t32" style="position:absolute;left:0pt;margin-left:71.35pt;margin-top:67.4pt;height:0pt;width:346.3pt;mso-position-horizontal-relative:page;mso-position-vertical-relative:page;z-index:-503315456;mso-width-relative:page;mso-height-relative:page;" filled="f" stroked="t" coordsize="21600,21600" o:gfxdata="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TRTQNYAAAALAQAADwAAAAAAAAABACAAAAAiAAAAZHJzL2Rvd25yZXYu&#10;eG1sUEsBAhQAFAAAAAgAh07iQJ30Bqa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3590290</wp:posOffset>
              </wp:positionH>
              <wp:positionV relativeFrom="page">
                <wp:posOffset>678815</wp:posOffset>
              </wp:positionV>
              <wp:extent cx="1676400" cy="91440"/>
              <wp:effectExtent l="0" t="0" r="0" b="0"/>
              <wp:wrapNone/>
              <wp:docPr id="637" name="Shape 637"/>
              <wp:cNvGraphicFramePr/>
              <a:graphic xmlns:a="http://schemas.openxmlformats.org/drawingml/2006/main">
                <a:graphicData uri="http://schemas.microsoft.com/office/word/2010/wordprocessingShape">
                  <wps:wsp>
                    <wps:cNvSpPr txBox="1"/>
                    <wps:spPr>
                      <a:xfrm>
                        <a:off x="0" y="0"/>
                        <a:ext cx="1676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第七章煤</w:t>
                          </w:r>
                          <w:r>
                            <w:rPr>
                              <w:rFonts w:ascii="Times New Roman" w:hAnsi="Times New Roman" w:eastAsia="Times New Roman" w:cs="Times New Roman"/>
                              <w:b/>
                              <w:bCs/>
                              <w:color w:val="000000"/>
                              <w:spacing w:val="0"/>
                              <w:w w:val="100"/>
                              <w:position w:val="0"/>
                              <w:sz w:val="19"/>
                              <w:szCs w:val="19"/>
                              <w:lang w:val="en-US" w:eastAsia="en-US" w:bidi="en-US"/>
                            </w:rPr>
                            <w:t>5E«t</w:t>
                          </w:r>
                          <w:r>
                            <w:rPr>
                              <w:color w:val="000000"/>
                              <w:spacing w:val="0"/>
                              <w:w w:val="100"/>
                              <w:position w:val="0"/>
                              <w:sz w:val="16"/>
                              <w:szCs w:val="16"/>
                            </w:rPr>
                            <w:t>学段却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37" o:spid="_x0000_s1026" o:spt="202" type="#_x0000_t202" style="position:absolute;left:0pt;margin-left:282.7pt;margin-top:53.45pt;height:7.2pt;width:132pt;mso-position-horizontal-relative:page;mso-position-vertical-relative:page;mso-wrap-style:none;z-index:-440400896;mso-width-relative:page;mso-height-relative:page;" filled="f" stroked="f" coordsize="21600,21600" o:gfxdata="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GRyzGtcAAAALAQAADwAAAAAAAAABACAAAAAiAAAAZHJzL2Rv&#10;d25yZXYueG1sUEsBAhQAFAAAAAgAh07iQNPa4k6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第七章煤</w:t>
                    </w:r>
                    <w:r>
                      <w:rPr>
                        <w:rFonts w:ascii="Times New Roman" w:hAnsi="Times New Roman" w:eastAsia="Times New Roman" w:cs="Times New Roman"/>
                        <w:b/>
                        <w:bCs/>
                        <w:color w:val="000000"/>
                        <w:spacing w:val="0"/>
                        <w:w w:val="100"/>
                        <w:position w:val="0"/>
                        <w:sz w:val="19"/>
                        <w:szCs w:val="19"/>
                        <w:lang w:val="en-US" w:eastAsia="en-US" w:bidi="en-US"/>
                      </w:rPr>
                      <w:t>5E«t</w:t>
                    </w:r>
                    <w:r>
                      <w:rPr>
                        <w:color w:val="000000"/>
                        <w:spacing w:val="0"/>
                        <w:w w:val="100"/>
                        <w:position w:val="0"/>
                        <w:sz w:val="16"/>
                        <w:szCs w:val="16"/>
                      </w:rPr>
                      <w:t>学段却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910590</wp:posOffset>
              </wp:positionH>
              <wp:positionV relativeFrom="page">
                <wp:posOffset>854075</wp:posOffset>
              </wp:positionV>
              <wp:extent cx="4398010" cy="0"/>
              <wp:effectExtent l="0" t="0" r="0" b="0"/>
              <wp:wrapNone/>
              <wp:docPr id="639" name="Shape 63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39" o:spid="_x0000_s1026" o:spt="32" type="#_x0000_t32" style="position:absolute;left:0pt;margin-left:71.7pt;margin-top:67.25pt;height:0pt;width:346.3pt;mso-position-horizontal-relative:page;mso-position-vertical-relative:page;z-index:-503315456;mso-width-relative:page;mso-height-relative:page;" filled="f" stroked="t" coordsize="21600,21600" o:gfxdata="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4OIC9YAAAALAQAADwAAAAAAAAABACAAAAAiAAAAZHJzL2Rvd25yZXYu&#10;eG1sUEsBAhQAFAAAAAgAh07iQDtsefO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3590290</wp:posOffset>
              </wp:positionH>
              <wp:positionV relativeFrom="page">
                <wp:posOffset>678815</wp:posOffset>
              </wp:positionV>
              <wp:extent cx="1676400" cy="91440"/>
              <wp:effectExtent l="0" t="0" r="0" b="0"/>
              <wp:wrapNone/>
              <wp:docPr id="640" name="Shape 640"/>
              <wp:cNvGraphicFramePr/>
              <a:graphic xmlns:a="http://schemas.openxmlformats.org/drawingml/2006/main">
                <a:graphicData uri="http://schemas.microsoft.com/office/word/2010/wordprocessingShape">
                  <wps:wsp>
                    <wps:cNvSpPr txBox="1"/>
                    <wps:spPr>
                      <a:xfrm>
                        <a:off x="0" y="0"/>
                        <a:ext cx="1676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第七章煤</w:t>
                          </w:r>
                          <w:r>
                            <w:rPr>
                              <w:rFonts w:ascii="Times New Roman" w:hAnsi="Times New Roman" w:eastAsia="Times New Roman" w:cs="Times New Roman"/>
                              <w:b/>
                              <w:bCs/>
                              <w:color w:val="000000"/>
                              <w:spacing w:val="0"/>
                              <w:w w:val="100"/>
                              <w:position w:val="0"/>
                              <w:sz w:val="19"/>
                              <w:szCs w:val="19"/>
                              <w:lang w:val="en-US" w:eastAsia="en-US" w:bidi="en-US"/>
                            </w:rPr>
                            <w:t>5E«t</w:t>
                          </w:r>
                          <w:r>
                            <w:rPr>
                              <w:color w:val="000000"/>
                              <w:spacing w:val="0"/>
                              <w:w w:val="100"/>
                              <w:position w:val="0"/>
                              <w:sz w:val="16"/>
                              <w:szCs w:val="16"/>
                            </w:rPr>
                            <w:t>学段却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40" o:spid="_x0000_s1026" o:spt="202" type="#_x0000_t202" style="position:absolute;left:0pt;margin-left:282.7pt;margin-top:53.45pt;height:7.2pt;width:132pt;mso-position-horizontal-relative:page;mso-position-vertical-relative:page;mso-wrap-style:none;z-index:-440400896;mso-width-relative:page;mso-height-relative:page;" filled="f" stroked="f" coordsize="21600,21600" o:gfxdata="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GRyzGtcAAAALAQAADwAAAAAAAAABACAAAAAiAAAAZHJzL2Rvd25y&#10;ZXYueG1sUEsBAhQAFAAAAAgAh07iQNTCCY2NAQAAJQMAAA4AAAAAAAAAAQAgAAAAJg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第七章煤</w:t>
                    </w:r>
                    <w:r>
                      <w:rPr>
                        <w:rFonts w:ascii="Times New Roman" w:hAnsi="Times New Roman" w:eastAsia="Times New Roman" w:cs="Times New Roman"/>
                        <w:b/>
                        <w:bCs/>
                        <w:color w:val="000000"/>
                        <w:spacing w:val="0"/>
                        <w:w w:val="100"/>
                        <w:position w:val="0"/>
                        <w:sz w:val="19"/>
                        <w:szCs w:val="19"/>
                        <w:lang w:val="en-US" w:eastAsia="en-US" w:bidi="en-US"/>
                      </w:rPr>
                      <w:t>5E«t</w:t>
                    </w:r>
                    <w:r>
                      <w:rPr>
                        <w:color w:val="000000"/>
                        <w:spacing w:val="0"/>
                        <w:w w:val="100"/>
                        <w:position w:val="0"/>
                        <w:sz w:val="16"/>
                        <w:szCs w:val="16"/>
                      </w:rPr>
                      <w:t>学段却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910590</wp:posOffset>
              </wp:positionH>
              <wp:positionV relativeFrom="page">
                <wp:posOffset>854075</wp:posOffset>
              </wp:positionV>
              <wp:extent cx="4398010" cy="0"/>
              <wp:effectExtent l="0" t="0" r="0" b="0"/>
              <wp:wrapNone/>
              <wp:docPr id="642" name="Shape 642"/>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42" o:spid="_x0000_s1026" o:spt="32" type="#_x0000_t32" style="position:absolute;left:0pt;margin-left:71.7pt;margin-top:67.25pt;height:0pt;width:346.3pt;mso-position-horizontal-relative:page;mso-position-vertical-relative:page;z-index:-503315456;mso-width-relative:page;mso-height-relative:page;" filled="f" stroked="t" coordsize="21600,21600" o:gfxdata="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4OIC9YAAAALAQAADwAAAAAAAAABACAAAAAiAAAAZHJzL2Rvd25yZXYu&#10;eG1sUEsBAhQAFAAAAAgAh07iQO6S18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955675</wp:posOffset>
              </wp:positionH>
              <wp:positionV relativeFrom="page">
                <wp:posOffset>708660</wp:posOffset>
              </wp:positionV>
              <wp:extent cx="1164590" cy="85090"/>
              <wp:effectExtent l="0" t="0" r="0" b="0"/>
              <wp:wrapNone/>
              <wp:docPr id="60" name="Shape 60"/>
              <wp:cNvGraphicFramePr/>
              <a:graphic xmlns:a="http://schemas.openxmlformats.org/drawingml/2006/main">
                <a:graphicData uri="http://schemas.microsoft.com/office/word/2010/wordprocessingShape">
                  <wps:wsp>
                    <wps:cNvSpPr txBox="1"/>
                    <wps:spPr>
                      <a:xfrm>
                        <a:off x="0" y="0"/>
                        <a:ext cx="116459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对外汉落教学法</w:t>
                          </w:r>
                        </w:p>
                      </w:txbxContent>
                    </wps:txbx>
                    <wps:bodyPr wrap="none" lIns="0" tIns="0" rIns="0" bIns="0">
                      <a:spAutoFit/>
                    </wps:bodyPr>
                  </wps:wsp>
                </a:graphicData>
              </a:graphic>
            </wp:anchor>
          </w:drawing>
        </mc:Choice>
        <mc:Fallback>
          <w:pict>
            <v:shape id="Shape 60" o:spid="_x0000_s1026" o:spt="202" type="#_x0000_t202" style="position:absolute;left:0pt;margin-left:75.25pt;margin-top:55.8pt;height:6.7pt;width:91.7pt;mso-position-horizontal-relative:page;mso-position-vertical-relative:page;mso-wrap-style:none;z-index:-440400896;mso-width-relative:page;mso-height-relative:page;" filled="f" stroked="f" coordsize="21600,21600" o:gfxdata="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nXEgA9cAAAALAQAADwAAAAAAAAABACAAAAAiAAAAZHJzL2Rvd25y&#10;ZXYueG1sUEsBAhQAFAAAAAgAh07iQBVOcm+NAQAAIwMAAA4AAAAAAAAAAQAgAAAAJg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922655</wp:posOffset>
              </wp:positionH>
              <wp:positionV relativeFrom="page">
                <wp:posOffset>883920</wp:posOffset>
              </wp:positionV>
              <wp:extent cx="4401185" cy="0"/>
              <wp:effectExtent l="0" t="0" r="0" b="0"/>
              <wp:wrapNone/>
              <wp:docPr id="62" name="Shape 6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2" o:spid="_x0000_s1026" o:spt="32" type="#_x0000_t32" style="position:absolute;left:0pt;margin-left:72.65pt;margin-top:69.6pt;height:0pt;width:346.55pt;mso-position-horizontal-relative:page;mso-position-vertical-relative:page;z-index:-503315456;mso-width-relative:page;mso-height-relative:page;" filled="f" stroked="t" coordsize="21600,21600" o:gfxdata="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YWMk9cAAAALAQAADwAAAAAAAAABACAAAAAiAAAAZHJzL2Rvd25yZXYu&#10;eG1sUEsBAhQAFAAAAAgAh07iQFCJaCSKAQAADgMAAA4AAAAAAAAAAQAgAAAAJgEAAGRycy9lMm9E&#10;b2MueG1sUEsFBgAAAAAGAAYAWQEAACIFAAAAAA==&#10;">
              <v:fill on="f" focussize="0,0"/>
              <v:stroke weight="1pt" color="#FFFFFF" joinstyle="round"/>
              <v:imagedata o:title=""/>
              <o:lock v:ext="edit" aspectratio="f"/>
            </v:shape>
          </w:pict>
        </mc:Fallback>
      </mc:AlternateContent>
    </w: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678815</wp:posOffset>
              </wp:positionV>
              <wp:extent cx="1289050" cy="88265"/>
              <wp:effectExtent l="0" t="0" r="0" b="0"/>
              <wp:wrapNone/>
              <wp:docPr id="643" name="Shape 643"/>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蹬外汉</w:t>
                          </w:r>
                          <w:r>
                            <w:rPr>
                              <w:color w:val="000000"/>
                              <w:spacing w:val="0"/>
                              <w:w w:val="100"/>
                              <w:position w:val="0"/>
                              <w:lang w:val="zh-CN" w:eastAsia="zh-CN" w:bidi="zh-CN"/>
                            </w:rPr>
                            <w:t>语敕学</w:t>
                          </w:r>
                          <w:r>
                            <w:rPr>
                              <w:color w:val="000000"/>
                              <w:spacing w:val="0"/>
                              <w:w w:val="100"/>
                              <w:position w:val="0"/>
                            </w:rPr>
                            <w:t>法</w:t>
                          </w:r>
                        </w:p>
                      </w:txbxContent>
                    </wps:txbx>
                    <wps:bodyPr wrap="none" lIns="0" tIns="0" rIns="0" bIns="0">
                      <a:spAutoFit/>
                    </wps:bodyPr>
                  </wps:wsp>
                </a:graphicData>
              </a:graphic>
            </wp:anchor>
          </w:drawing>
        </mc:Choice>
        <mc:Fallback>
          <w:pict>
            <v:shape id="Shape 643" o:spid="_x0000_s1026" o:spt="202" type="#_x0000_t202" style="position:absolute;left:0pt;margin-left:74.5pt;margin-top:53.45pt;height:6.95pt;width:101.5pt;mso-position-horizontal-relative:page;mso-position-vertical-relative:page;mso-wrap-style:none;z-index:-440400896;mso-width-relative:page;mso-height-relative:page;" filled="f" stroked="f" coordsize="21600,21600" o:gfxdata="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PS22F1AAAAAsBAAAPAAAAAAAAAAEAIAAAACIAAABkcnMvZG93bnJl&#10;di54bWxQSwECFAAUAAAACACHTuJAmiTxv48BAAAlAwAADgAAAAAAAAABACAAAAAj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蹬外汉</w:t>
                    </w:r>
                    <w:r>
                      <w:rPr>
                        <w:color w:val="000000"/>
                        <w:spacing w:val="0"/>
                        <w:w w:val="100"/>
                        <w:position w:val="0"/>
                        <w:lang w:val="zh-CN" w:eastAsia="zh-CN" w:bidi="zh-CN"/>
                      </w:rPr>
                      <w:t>语敕学</w:t>
                    </w:r>
                    <w:r>
                      <w:rPr>
                        <w:color w:val="000000"/>
                        <w:spacing w:val="0"/>
                        <w:w w:val="100"/>
                        <w:position w:val="0"/>
                      </w:rPr>
                      <w:t>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862965</wp:posOffset>
              </wp:positionV>
              <wp:extent cx="4395470" cy="0"/>
              <wp:effectExtent l="0" t="0" r="0" b="0"/>
              <wp:wrapNone/>
              <wp:docPr id="645" name="Shape 645"/>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645" o:spid="_x0000_s1026" o:spt="32" type="#_x0000_t32" style="position:absolute;left:0pt;margin-left:71.6pt;margin-top:67.95pt;height:0pt;width:346.1pt;mso-position-horizontal-relative:page;mso-position-vertical-relative:page;z-index:-503315456;mso-width-relative:page;mso-height-relative:page;" filled="f" stroked="t" coordsize="21600,21600" o:gfxdata="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KbkDJ1wAAAAsBAAAPAAAAAAAAAAEAIAAAACIAAABkcnMvZG93bnJl&#10;di54bWxQSwECFAAUAAAACACHTuJAXEImC4wBAAAQAwAADgAAAAAAAAABACAAAAAmAQAAZHJzL2Uy&#10;b0RvYy54bWxQSwUGAAAAAAYABgBZAQAAJAUAAAAA&#10;">
              <v:fill on="f" focussize="0,0"/>
              <v:stroke weight="1pt" color="#FFFFFF" joinstyle="round"/>
              <v:imagedata o:title=""/>
              <o:lock v:ext="edit" aspectratio="f"/>
            </v:shape>
          </w:pict>
        </mc:Fallback>
      </mc:AlternateContent>
    </w: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3583940</wp:posOffset>
              </wp:positionH>
              <wp:positionV relativeFrom="page">
                <wp:posOffset>675640</wp:posOffset>
              </wp:positionV>
              <wp:extent cx="1670050" cy="94615"/>
              <wp:effectExtent l="0" t="0" r="0" b="0"/>
              <wp:wrapNone/>
              <wp:docPr id="646" name="Shape 646"/>
              <wp:cNvGraphicFramePr/>
              <a:graphic xmlns:a="http://schemas.openxmlformats.org/drawingml/2006/main">
                <a:graphicData uri="http://schemas.microsoft.com/office/word/2010/wordprocessingShape">
                  <wps:wsp>
                    <wps:cNvSpPr txBox="1"/>
                    <wps:spPr>
                      <a:xfrm>
                        <a:off x="0" y="0"/>
                        <a:ext cx="167005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w:t>
                          </w:r>
                          <w:r>
                            <w:rPr>
                              <w:rFonts w:ascii="Times New Roman" w:hAnsi="Times New Roman" w:eastAsia="Times New Roman" w:cs="Times New Roman"/>
                              <w:b/>
                              <w:bCs/>
                              <w:color w:val="000000"/>
                              <w:spacing w:val="0"/>
                              <w:w w:val="100"/>
                              <w:position w:val="0"/>
                              <w:sz w:val="19"/>
                              <w:szCs w:val="19"/>
                              <w:lang w:val="en-US" w:eastAsia="en-US" w:bidi="en-US"/>
                            </w:rPr>
                            <w:t>"t</w:t>
                          </w:r>
                          <w:r>
                            <w:rPr>
                              <w:color w:val="000000"/>
                              <w:spacing w:val="0"/>
                              <w:w w:val="100"/>
                              <w:position w:val="0"/>
                              <w:sz w:val="16"/>
                              <w:szCs w:val="16"/>
                            </w:rPr>
                            <w:t>■章</w:t>
                          </w:r>
                          <w:r>
                            <w:rPr>
                              <w:color w:val="000000"/>
                              <w:spacing w:val="0"/>
                              <w:w w:val="100"/>
                              <w:position w:val="0"/>
                              <w:sz w:val="16"/>
                              <w:szCs w:val="16"/>
                              <w:lang w:val="zh-CN" w:eastAsia="zh-CN" w:bidi="zh-CN"/>
                            </w:rPr>
                            <w:t>谭壹敏</w:t>
                          </w:r>
                          <w:r>
                            <w:rPr>
                              <w:color w:val="000000"/>
                              <w:spacing w:val="0"/>
                              <w:w w:val="100"/>
                              <w:position w:val="0"/>
                              <w:sz w:val="16"/>
                              <w:szCs w:val="16"/>
                            </w:rPr>
                            <w:t>孝攻升</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46" o:spid="_x0000_s1026" o:spt="202" type="#_x0000_t202" style="position:absolute;left:0pt;margin-left:282.2pt;margin-top:53.2pt;height:7.45pt;width:131.5pt;mso-position-horizontal-relative:page;mso-position-vertical-relative:page;mso-wrap-style:none;z-index:-440400896;mso-width-relative:page;mso-height-relative:page;" filled="f" stroked="f" coordsize="21600,21600" o:gfxdata="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Z7nJ+1gAAAAsBAAAPAAAAAAAAAAEAIAAAACIAAABkcnMv&#10;ZG93bnJldi54bWxQSwECFAAUAAAACACHTuJAnsx2nZ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w:t>
                    </w:r>
                    <w:r>
                      <w:rPr>
                        <w:rFonts w:ascii="Times New Roman" w:hAnsi="Times New Roman" w:eastAsia="Times New Roman" w:cs="Times New Roman"/>
                        <w:b/>
                        <w:bCs/>
                        <w:color w:val="000000"/>
                        <w:spacing w:val="0"/>
                        <w:w w:val="100"/>
                        <w:position w:val="0"/>
                        <w:sz w:val="19"/>
                        <w:szCs w:val="19"/>
                        <w:lang w:val="en-US" w:eastAsia="en-US" w:bidi="en-US"/>
                      </w:rPr>
                      <w:t>"t</w:t>
                    </w:r>
                    <w:r>
                      <w:rPr>
                        <w:color w:val="000000"/>
                        <w:spacing w:val="0"/>
                        <w:w w:val="100"/>
                        <w:position w:val="0"/>
                        <w:sz w:val="16"/>
                        <w:szCs w:val="16"/>
                      </w:rPr>
                      <w:t>■章</w:t>
                    </w:r>
                    <w:r>
                      <w:rPr>
                        <w:color w:val="000000"/>
                        <w:spacing w:val="0"/>
                        <w:w w:val="100"/>
                        <w:position w:val="0"/>
                        <w:sz w:val="16"/>
                        <w:szCs w:val="16"/>
                        <w:lang w:val="zh-CN" w:eastAsia="zh-CN" w:bidi="zh-CN"/>
                      </w:rPr>
                      <w:t>谭壹敏</w:t>
                    </w:r>
                    <w:r>
                      <w:rPr>
                        <w:color w:val="000000"/>
                        <w:spacing w:val="0"/>
                        <w:w w:val="100"/>
                        <w:position w:val="0"/>
                        <w:sz w:val="16"/>
                        <w:szCs w:val="16"/>
                      </w:rPr>
                      <w:t>孝攻升</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855345</wp:posOffset>
              </wp:positionV>
              <wp:extent cx="4407535" cy="0"/>
              <wp:effectExtent l="0" t="0" r="0" b="0"/>
              <wp:wrapNone/>
              <wp:docPr id="648" name="Shape 648"/>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648" o:spid="_x0000_s1026" o:spt="32" type="#_x0000_t32" style="position:absolute;left:0pt;margin-left:70.75pt;margin-top:67.35pt;height:0pt;width:347.05pt;mso-position-horizontal-relative:page;mso-position-vertical-relative:page;z-index:-503315456;mso-width-relative:page;mso-height-relative:page;" filled="f" stroked="t" coordsize="21600,21600" o:gfxdata="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ORSKo1wAAAAsBAAAPAAAAAAAAAAEAIAAAACIAAABkcnMvZG93bnJl&#10;di54bWxQSwECFAAUAAAACACHTuJAj8K/w4wBAAAQAwAADgAAAAAAAAABACAAAAAmAQAAZHJzL2Uy&#10;b0RvYy54bWxQSwUGAAAAAAYABgBZAQAAJAUAAAAA&#10;">
              <v:fill on="f" focussize="0,0"/>
              <v:stroke weight="1pt" color="#FFFFFF" joinstyle="round"/>
              <v:imagedata o:title=""/>
              <o:lock v:ext="edit" aspectratio="f"/>
            </v:shape>
          </w:pict>
        </mc:Fallback>
      </mc:AlternateContent>
    </w: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3583940</wp:posOffset>
              </wp:positionH>
              <wp:positionV relativeFrom="page">
                <wp:posOffset>675640</wp:posOffset>
              </wp:positionV>
              <wp:extent cx="1670050" cy="94615"/>
              <wp:effectExtent l="0" t="0" r="0" b="0"/>
              <wp:wrapNone/>
              <wp:docPr id="649" name="Shape 649"/>
              <wp:cNvGraphicFramePr/>
              <a:graphic xmlns:a="http://schemas.openxmlformats.org/drawingml/2006/main">
                <a:graphicData uri="http://schemas.microsoft.com/office/word/2010/wordprocessingShape">
                  <wps:wsp>
                    <wps:cNvSpPr txBox="1"/>
                    <wps:spPr>
                      <a:xfrm>
                        <a:off x="0" y="0"/>
                        <a:ext cx="167005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w:t>
                          </w:r>
                          <w:r>
                            <w:rPr>
                              <w:rFonts w:ascii="Times New Roman" w:hAnsi="Times New Roman" w:eastAsia="Times New Roman" w:cs="Times New Roman"/>
                              <w:b/>
                              <w:bCs/>
                              <w:color w:val="000000"/>
                              <w:spacing w:val="0"/>
                              <w:w w:val="100"/>
                              <w:position w:val="0"/>
                              <w:sz w:val="19"/>
                              <w:szCs w:val="19"/>
                              <w:lang w:val="en-US" w:eastAsia="en-US" w:bidi="en-US"/>
                            </w:rPr>
                            <w:t>"t</w:t>
                          </w:r>
                          <w:r>
                            <w:rPr>
                              <w:color w:val="000000"/>
                              <w:spacing w:val="0"/>
                              <w:w w:val="100"/>
                              <w:position w:val="0"/>
                              <w:sz w:val="16"/>
                              <w:szCs w:val="16"/>
                            </w:rPr>
                            <w:t>■章</w:t>
                          </w:r>
                          <w:r>
                            <w:rPr>
                              <w:color w:val="000000"/>
                              <w:spacing w:val="0"/>
                              <w:w w:val="100"/>
                              <w:position w:val="0"/>
                              <w:sz w:val="16"/>
                              <w:szCs w:val="16"/>
                              <w:lang w:val="zh-CN" w:eastAsia="zh-CN" w:bidi="zh-CN"/>
                            </w:rPr>
                            <w:t>谭壹敏</w:t>
                          </w:r>
                          <w:r>
                            <w:rPr>
                              <w:color w:val="000000"/>
                              <w:spacing w:val="0"/>
                              <w:w w:val="100"/>
                              <w:position w:val="0"/>
                              <w:sz w:val="16"/>
                              <w:szCs w:val="16"/>
                            </w:rPr>
                            <w:t>孝攻升</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49" o:spid="_x0000_s1026" o:spt="202" type="#_x0000_t202" style="position:absolute;left:0pt;margin-left:282.2pt;margin-top:53.2pt;height:7.45pt;width:131.5pt;mso-position-horizontal-relative:page;mso-position-vertical-relative:page;mso-wrap-style:none;z-index:-440400896;mso-width-relative:page;mso-height-relative:page;" filled="f" stroked="f" coordsize="21600,21600" o:gfxdata="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nucn7WAAAACwEAAA8AAAAAAAAAAQAgAAAAIgAAAGRycy9kb3du&#10;cmV2LnhtbFBLAQIUABQAAAAIAIdO4kD/NlmT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w:t>
                    </w:r>
                    <w:r>
                      <w:rPr>
                        <w:rFonts w:ascii="Times New Roman" w:hAnsi="Times New Roman" w:eastAsia="Times New Roman" w:cs="Times New Roman"/>
                        <w:b/>
                        <w:bCs/>
                        <w:color w:val="000000"/>
                        <w:spacing w:val="0"/>
                        <w:w w:val="100"/>
                        <w:position w:val="0"/>
                        <w:sz w:val="19"/>
                        <w:szCs w:val="19"/>
                        <w:lang w:val="en-US" w:eastAsia="en-US" w:bidi="en-US"/>
                      </w:rPr>
                      <w:t>"t</w:t>
                    </w:r>
                    <w:r>
                      <w:rPr>
                        <w:color w:val="000000"/>
                        <w:spacing w:val="0"/>
                        <w:w w:val="100"/>
                        <w:position w:val="0"/>
                        <w:sz w:val="16"/>
                        <w:szCs w:val="16"/>
                      </w:rPr>
                      <w:t>■章</w:t>
                    </w:r>
                    <w:r>
                      <w:rPr>
                        <w:color w:val="000000"/>
                        <w:spacing w:val="0"/>
                        <w:w w:val="100"/>
                        <w:position w:val="0"/>
                        <w:sz w:val="16"/>
                        <w:szCs w:val="16"/>
                        <w:lang w:val="zh-CN" w:eastAsia="zh-CN" w:bidi="zh-CN"/>
                      </w:rPr>
                      <w:t>谭壹敏</w:t>
                    </w:r>
                    <w:r>
                      <w:rPr>
                        <w:color w:val="000000"/>
                        <w:spacing w:val="0"/>
                        <w:w w:val="100"/>
                        <w:position w:val="0"/>
                        <w:sz w:val="16"/>
                        <w:szCs w:val="16"/>
                      </w:rPr>
                      <w:t>孝攻升</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855345</wp:posOffset>
              </wp:positionV>
              <wp:extent cx="4407535" cy="0"/>
              <wp:effectExtent l="0" t="0" r="0" b="0"/>
              <wp:wrapNone/>
              <wp:docPr id="651" name="Shape 651"/>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651" o:spid="_x0000_s1026" o:spt="32" type="#_x0000_t32" style="position:absolute;left:0pt;margin-left:70.75pt;margin-top:67.35pt;height:0pt;width:347.05pt;mso-position-horizontal-relative:page;mso-position-vertical-relative:page;z-index:-503315456;mso-width-relative:page;mso-height-relative:page;" filled="f" stroked="t" coordsize="21600,21600" o:gfxdata="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ORSKo1wAAAAsBAAAPAAAAAAAAAAEAIAAAACIAAABkcnMvZG93bnJl&#10;di54bWxQSwECFAAUAAAACACHTuJAWQgllIwBAAAQAwAADgAAAAAAAAABACAAAAAmAQAAZHJzL2Uy&#10;b0RvYy54bWxQSwUGAAAAAAYABgBZAQAAJAUAAAAA&#10;">
              <v:fill on="f" focussize="0,0"/>
              <v:stroke weight="1pt" color="#FFFFFF" joinstyle="round"/>
              <v:imagedata o:title=""/>
              <o:lock v:ext="edit" aspectratio="f"/>
            </v:shape>
          </w:pict>
        </mc:Fallback>
      </mc:AlternateContent>
    </w: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681990</wp:posOffset>
              </wp:positionV>
              <wp:extent cx="1286510" cy="88265"/>
              <wp:effectExtent l="0" t="0" r="0" b="0"/>
              <wp:wrapNone/>
              <wp:docPr id="652" name="Shape 652"/>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时外汉语■教学法</w:t>
                          </w:r>
                        </w:p>
                      </w:txbxContent>
                    </wps:txbx>
                    <wps:bodyPr wrap="none" lIns="0" tIns="0" rIns="0" bIns="0">
                      <a:spAutoFit/>
                    </wps:bodyPr>
                  </wps:wsp>
                </a:graphicData>
              </a:graphic>
            </wp:anchor>
          </w:drawing>
        </mc:Choice>
        <mc:Fallback>
          <w:pict>
            <v:shape id="Shape 652" o:spid="_x0000_s1026" o:spt="202" type="#_x0000_t202" style="position:absolute;left:0pt;margin-left:74.5pt;margin-top:53.7pt;height:6.95pt;width:101.3pt;mso-position-horizontal-relative:page;mso-position-vertical-relative:page;mso-wrap-style:none;z-index:-440400896;mso-width-relative:page;mso-height-relative:page;" filled="f" stroked="f" coordsize="21600,21600" o:gfxdata="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ufxFXXAAAACwEAAA8AAAAAAAAAAQAgAAAAIgAAAGRycy9kb3du&#10;cmV2LnhtbFBLAQIUABQAAAAIAIdO4kDRamb5jgEAACU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854075</wp:posOffset>
              </wp:positionV>
              <wp:extent cx="4401185" cy="0"/>
              <wp:effectExtent l="0" t="0" r="0" b="0"/>
              <wp:wrapNone/>
              <wp:docPr id="654" name="Shape 65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54" o:spid="_x0000_s1026" o:spt="32" type="#_x0000_t32" style="position:absolute;left:0pt;margin-left:71.35pt;margin-top:67.25pt;height:0pt;width:346.55pt;mso-position-horizontal-relative:page;mso-position-vertical-relative:page;z-index:-503315456;mso-width-relative:page;mso-height-relative:page;" filled="f" stroked="t" coordsize="21600,21600" o:gfxdata="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vpwxK1wAAAAsBAAAPAAAAAAAAAAEAIAAAACIAAABkcnMvZG93bnJl&#10;di54bWxQSwECFAAUAAAACACHTuJAZtML0owBAAAQAwAADgAAAAAAAAABACAAAAAmAQAAZHJzL2Uy&#10;b0RvYy54bWxQSwUGAAAAAAYABgBZAQAAJAUAAAAA&#10;">
              <v:fill on="f" focussize="0,0"/>
              <v:stroke weight="1pt" color="#FFFFFF" joinstyle="round"/>
              <v:imagedata o:title=""/>
              <o:lock v:ext="edit" aspectratio="f"/>
            </v:shape>
          </w:pict>
        </mc:Fallback>
      </mc:AlternateContent>
    </w: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3583940</wp:posOffset>
              </wp:positionH>
              <wp:positionV relativeFrom="page">
                <wp:posOffset>672465</wp:posOffset>
              </wp:positionV>
              <wp:extent cx="1673225" cy="97790"/>
              <wp:effectExtent l="0" t="0" r="0" b="0"/>
              <wp:wrapNone/>
              <wp:docPr id="655" name="Shape 655"/>
              <wp:cNvGraphicFramePr/>
              <a:graphic xmlns:a="http://schemas.openxmlformats.org/drawingml/2006/main">
                <a:graphicData uri="http://schemas.microsoft.com/office/word/2010/wordprocessingShape">
                  <wps:wsp>
                    <wps:cNvSpPr txBox="1"/>
                    <wps:spPr>
                      <a:xfrm>
                        <a:off x="0" y="0"/>
                        <a:ext cx="167322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茱七章爆</w:t>
                          </w:r>
                          <w:r>
                            <w:rPr>
                              <w:rFonts w:ascii="Times New Roman" w:hAnsi="Times New Roman" w:eastAsia="Times New Roman" w:cs="Times New Roman"/>
                              <w:b/>
                              <w:bCs/>
                              <w:color w:val="000000"/>
                              <w:spacing w:val="0"/>
                              <w:w w:val="100"/>
                              <w:position w:val="0"/>
                              <w:sz w:val="19"/>
                              <w:szCs w:val="19"/>
                              <w:lang w:val="en-US" w:eastAsia="en-US" w:bidi="en-US"/>
                            </w:rPr>
                            <w:t>SEWt</w:t>
                          </w:r>
                          <w:r>
                            <w:rPr>
                              <w:color w:val="000000"/>
                              <w:spacing w:val="0"/>
                              <w:w w:val="100"/>
                              <w:position w:val="0"/>
                              <w:sz w:val="16"/>
                              <w:szCs w:val="16"/>
                            </w:rPr>
                            <w:t>学</w:t>
                          </w:r>
                          <w:r>
                            <w:rPr>
                              <w:rFonts w:ascii="Times New Roman" w:hAnsi="Times New Roman" w:eastAsia="Times New Roman" w:cs="Times New Roman"/>
                              <w:b/>
                              <w:bCs/>
                              <w:color w:val="000000"/>
                              <w:spacing w:val="0"/>
                              <w:w w:val="100"/>
                              <w:position w:val="0"/>
                              <w:sz w:val="19"/>
                              <w:szCs w:val="19"/>
                              <w:lang w:val="en-US" w:eastAsia="en-US" w:bidi="en-US"/>
                            </w:rPr>
                            <w:t>ift</w:t>
                          </w:r>
                          <w:r>
                            <w:rPr>
                              <w:color w:val="000000"/>
                              <w:spacing w:val="0"/>
                              <w:w w:val="100"/>
                              <w:position w:val="0"/>
                              <w:sz w:val="16"/>
                              <w:szCs w:val="16"/>
                            </w:rPr>
                            <w:t>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55" o:spid="_x0000_s1026" o:spt="202" type="#_x0000_t202" style="position:absolute;left:0pt;margin-left:282.2pt;margin-top:52.95pt;height:7.7pt;width:131.75pt;mso-position-horizontal-relative:page;mso-position-vertical-relative:page;mso-wrap-style:none;z-index:-440400896;mso-width-relative:page;mso-height-relative:page;" filled="f" stroked="f" coordsize="21600,21600" o:gfxdata="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oeNSC9cAAAALAQAADwAAAAAAAAABACAAAAAiAAAAZHJzL2Rv&#10;d25yZXYueG1sUEsBAhQAFAAAAAgAh07iQFrsTl2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茱七章爆</w:t>
                    </w:r>
                    <w:r>
                      <w:rPr>
                        <w:rFonts w:ascii="Times New Roman" w:hAnsi="Times New Roman" w:eastAsia="Times New Roman" w:cs="Times New Roman"/>
                        <w:b/>
                        <w:bCs/>
                        <w:color w:val="000000"/>
                        <w:spacing w:val="0"/>
                        <w:w w:val="100"/>
                        <w:position w:val="0"/>
                        <w:sz w:val="19"/>
                        <w:szCs w:val="19"/>
                        <w:lang w:val="en-US" w:eastAsia="en-US" w:bidi="en-US"/>
                      </w:rPr>
                      <w:t>SEWt</w:t>
                    </w:r>
                    <w:r>
                      <w:rPr>
                        <w:color w:val="000000"/>
                        <w:spacing w:val="0"/>
                        <w:w w:val="100"/>
                        <w:position w:val="0"/>
                        <w:sz w:val="16"/>
                        <w:szCs w:val="16"/>
                      </w:rPr>
                      <w:t>学</w:t>
                    </w:r>
                    <w:r>
                      <w:rPr>
                        <w:rFonts w:ascii="Times New Roman" w:hAnsi="Times New Roman" w:eastAsia="Times New Roman" w:cs="Times New Roman"/>
                        <w:b/>
                        <w:bCs/>
                        <w:color w:val="000000"/>
                        <w:spacing w:val="0"/>
                        <w:w w:val="100"/>
                        <w:position w:val="0"/>
                        <w:sz w:val="19"/>
                        <w:szCs w:val="19"/>
                        <w:lang w:val="en-US" w:eastAsia="en-US" w:bidi="en-US"/>
                      </w:rPr>
                      <w:t>ift</w:t>
                    </w:r>
                    <w:r>
                      <w:rPr>
                        <w:color w:val="000000"/>
                        <w:spacing w:val="0"/>
                        <w:w w:val="100"/>
                        <w:position w:val="0"/>
                        <w:sz w:val="16"/>
                        <w:szCs w:val="16"/>
                      </w:rPr>
                      <w:t>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854075</wp:posOffset>
              </wp:positionV>
              <wp:extent cx="4398010" cy="0"/>
              <wp:effectExtent l="0" t="0" r="0" b="0"/>
              <wp:wrapNone/>
              <wp:docPr id="657" name="Shape 65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57" o:spid="_x0000_s1026" o:spt="32" type="#_x0000_t32" style="position:absolute;left:0pt;margin-left:71.25pt;margin-top:67.25pt;height:0pt;width:346.3pt;mso-position-horizontal-relative:page;mso-position-vertical-relative:page;z-index:-503315456;mso-width-relative:page;mso-height-relative:page;" filled="f" stroked="t" coordsize="21600,21600" o:gfxdata="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IWFudYAAAALAQAADwAAAAAAAAABACAAAAAiAAAAZHJzL2Rvd25yZXYu&#10;eG1sUEsBAhQAFAAAAAgAh07iQEBHK92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678815</wp:posOffset>
              </wp:positionV>
              <wp:extent cx="1289050" cy="88265"/>
              <wp:effectExtent l="0" t="0" r="0" b="0"/>
              <wp:wrapNone/>
              <wp:docPr id="658" name="Shape 658"/>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蹬外汉</w:t>
                          </w:r>
                          <w:r>
                            <w:rPr>
                              <w:color w:val="000000"/>
                              <w:spacing w:val="0"/>
                              <w:w w:val="100"/>
                              <w:position w:val="0"/>
                              <w:lang w:val="zh-CN" w:eastAsia="zh-CN" w:bidi="zh-CN"/>
                            </w:rPr>
                            <w:t>语敕学</w:t>
                          </w:r>
                          <w:r>
                            <w:rPr>
                              <w:color w:val="000000"/>
                              <w:spacing w:val="0"/>
                              <w:w w:val="100"/>
                              <w:position w:val="0"/>
                            </w:rPr>
                            <w:t>法</w:t>
                          </w:r>
                        </w:p>
                      </w:txbxContent>
                    </wps:txbx>
                    <wps:bodyPr wrap="none" lIns="0" tIns="0" rIns="0" bIns="0">
                      <a:spAutoFit/>
                    </wps:bodyPr>
                  </wps:wsp>
                </a:graphicData>
              </a:graphic>
            </wp:anchor>
          </w:drawing>
        </mc:Choice>
        <mc:Fallback>
          <w:pict>
            <v:shape id="Shape 658" o:spid="_x0000_s1026" o:spt="202" type="#_x0000_t202" style="position:absolute;left:0pt;margin-left:74.5pt;margin-top:53.45pt;height:6.95pt;width:101.5pt;mso-position-horizontal-relative:page;mso-position-vertical-relative:page;mso-wrap-style:none;z-index:-440400896;mso-width-relative:page;mso-height-relative:page;" filled="f" stroked="f" coordsize="21600,21600" o:gfxdata="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9LbYXUAAAACwEAAA8AAAAAAAAAAQAgAAAAIgAAAGRycy9kb3ducmV2&#10;LnhtbFBLAQIUABQAAAAIAIdO4kABx9hqjgEAACUDAAAOAAAAAAAAAAEAIAAAACM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蹬外汉</w:t>
                    </w:r>
                    <w:r>
                      <w:rPr>
                        <w:color w:val="000000"/>
                        <w:spacing w:val="0"/>
                        <w:w w:val="100"/>
                        <w:position w:val="0"/>
                        <w:lang w:val="zh-CN" w:eastAsia="zh-CN" w:bidi="zh-CN"/>
                      </w:rPr>
                      <w:t>语敕学</w:t>
                    </w:r>
                    <w:r>
                      <w:rPr>
                        <w:color w:val="000000"/>
                        <w:spacing w:val="0"/>
                        <w:w w:val="100"/>
                        <w:position w:val="0"/>
                      </w:rPr>
                      <w:t>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862965</wp:posOffset>
              </wp:positionV>
              <wp:extent cx="4395470" cy="0"/>
              <wp:effectExtent l="0" t="0" r="0" b="0"/>
              <wp:wrapNone/>
              <wp:docPr id="660" name="Shape 660"/>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660" o:spid="_x0000_s1026" o:spt="32" type="#_x0000_t32" style="position:absolute;left:0pt;margin-left:71.6pt;margin-top:67.95pt;height:0pt;width:346.1pt;mso-position-horizontal-relative:page;mso-position-vertical-relative:page;z-index:-503315456;mso-width-relative:page;mso-height-relative:page;" filled="f" stroked="t" coordsize="21600,21600" o:gfxdata="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puQMnXAAAACwEAAA8AAAAAAAAAAQAgAAAAIgAAAGRycy9kb3ducmV2&#10;LnhtbFBLAQIUABQAAAAIAIdO4kCmcaB5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681990</wp:posOffset>
              </wp:positionV>
              <wp:extent cx="1286510" cy="88265"/>
              <wp:effectExtent l="0" t="0" r="0" b="0"/>
              <wp:wrapNone/>
              <wp:docPr id="661" name="Shape 661"/>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时外汉语■教学法</w:t>
                          </w:r>
                        </w:p>
                      </w:txbxContent>
                    </wps:txbx>
                    <wps:bodyPr wrap="none" lIns="0" tIns="0" rIns="0" bIns="0">
                      <a:spAutoFit/>
                    </wps:bodyPr>
                  </wps:wsp>
                </a:graphicData>
              </a:graphic>
            </wp:anchor>
          </w:drawing>
        </mc:Choice>
        <mc:Fallback>
          <w:pict>
            <v:shape id="Shape 661" o:spid="_x0000_s1026" o:spt="202" type="#_x0000_t202" style="position:absolute;left:0pt;margin-left:74.5pt;margin-top:53.7pt;height:6.95pt;width:101.3pt;mso-position-horizontal-relative:page;mso-position-vertical-relative:page;mso-wrap-style:none;z-index:-440400896;mso-width-relative:page;mso-height-relative:page;" filled="f" stroked="f" coordsize="21600,21600" o:gfxdata="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ufxFXXAAAACwEAAA8AAAAAAAAAAQAgAAAAIgAAAGRycy9kb3du&#10;cmV2LnhtbFBLAQIUABQAAAAIAIdO4kD/vDJBjgEAACU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854075</wp:posOffset>
              </wp:positionV>
              <wp:extent cx="4401185" cy="0"/>
              <wp:effectExtent l="0" t="0" r="0" b="0"/>
              <wp:wrapNone/>
              <wp:docPr id="663" name="Shape 66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63" o:spid="_x0000_s1026" o:spt="32" type="#_x0000_t32" style="position:absolute;left:0pt;margin-left:71.35pt;margin-top:67.25pt;height:0pt;width:346.55pt;mso-position-horizontal-relative:page;mso-position-vertical-relative:page;z-index:-503315456;mso-width-relative:page;mso-height-relative:page;" filled="f" stroked="t" coordsize="21600,21600" o:gfxdata="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vpwxK1wAAAAsBAAAPAAAAAAAAAAEAIAAAACIAAABkcnMvZG93bnJl&#10;di54bWxQSwECFAAUAAAACACHTuJA+0WaKIwBAAAQAwAADgAAAAAAAAABACAAAAAmAQAAZHJzL2Uy&#10;b0RvYy54bWxQSwUGAAAAAAYABgBZAQAAJAUAAAAA&#10;">
              <v:fill on="f" focussize="0,0"/>
              <v:stroke weight="1pt" color="#FFFFFF" joinstyle="round"/>
              <v:imagedata o:title=""/>
              <o:lock v:ext="edit" aspectratio="f"/>
            </v:shape>
          </w:pict>
        </mc:Fallback>
      </mc:AlternateContent>
    </w: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681990</wp:posOffset>
              </wp:positionV>
              <wp:extent cx="1286510" cy="88265"/>
              <wp:effectExtent l="0" t="0" r="0" b="0"/>
              <wp:wrapNone/>
              <wp:docPr id="664" name="Shape 664"/>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时外汉语■教学法</w:t>
                          </w:r>
                        </w:p>
                      </w:txbxContent>
                    </wps:txbx>
                    <wps:bodyPr wrap="none" lIns="0" tIns="0" rIns="0" bIns="0">
                      <a:spAutoFit/>
                    </wps:bodyPr>
                  </wps:wsp>
                </a:graphicData>
              </a:graphic>
            </wp:anchor>
          </w:drawing>
        </mc:Choice>
        <mc:Fallback>
          <w:pict>
            <v:shape id="Shape 664" o:spid="_x0000_s1026" o:spt="202" type="#_x0000_t202" style="position:absolute;left:0pt;margin-left:74.5pt;margin-top:53.7pt;height:6.95pt;width:101.3pt;mso-position-horizontal-relative:page;mso-position-vertical-relative:page;mso-wrap-style:none;z-index:-440400896;mso-width-relative:page;mso-height-relative:page;" filled="f" stroked="f" coordsize="21600,21600" o:gfxdata="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7n8RV1wAAAAsBAAAPAAAAAAAAAAEAIAAAACIAAABkcnMvZG93&#10;bnJldi54bWxQSwECFAAUAAAACACHTuJAHxcH8o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854075</wp:posOffset>
              </wp:positionV>
              <wp:extent cx="4401185" cy="0"/>
              <wp:effectExtent l="0" t="0" r="0" b="0"/>
              <wp:wrapNone/>
              <wp:docPr id="666" name="Shape 66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66" o:spid="_x0000_s1026" o:spt="32" type="#_x0000_t32" style="position:absolute;left:0pt;margin-left:71.35pt;margin-top:67.25pt;height:0pt;width:346.55pt;mso-position-horizontal-relative:page;mso-position-vertical-relative:page;z-index:-503315456;mso-width-relative:page;mso-height-relative:page;" filled="f" stroked="t" coordsize="21600,21600" o:gfxdata="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vpwxK1wAAAAsBAAAPAAAAAAAAAAEAIAAAACIAAABkcnMvZG93bnJl&#10;di54bWxQSwECFAAUAAAACACHTuJAmc2wG4wBAAAQAwAADgAAAAAAAAABACAAAAAmAQAAZHJzL2Uy&#10;b0RvYy54bWxQSwUGAAAAAAYABgBZAQAAJAUAAAAA&#10;">
              <v:fill on="f" focussize="0,0"/>
              <v:stroke weight="1pt" color="#FFFFFF" joinstyle="round"/>
              <v:imagedata o:title=""/>
              <o:lock v:ext="edit" aspectratio="f"/>
            </v:shape>
          </w:pict>
        </mc:Fallback>
      </mc:AlternateContent>
    </w: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3587115</wp:posOffset>
              </wp:positionH>
              <wp:positionV relativeFrom="page">
                <wp:posOffset>690880</wp:posOffset>
              </wp:positionV>
              <wp:extent cx="1670050" cy="94615"/>
              <wp:effectExtent l="0" t="0" r="0" b="0"/>
              <wp:wrapNone/>
              <wp:docPr id="667" name="Shape 667"/>
              <wp:cNvGraphicFramePr/>
              <a:graphic xmlns:a="http://schemas.openxmlformats.org/drawingml/2006/main">
                <a:graphicData uri="http://schemas.microsoft.com/office/word/2010/wordprocessingShape">
                  <wps:wsp>
                    <wps:cNvSpPr txBox="1"/>
                    <wps:spPr>
                      <a:xfrm>
                        <a:off x="0" y="0"/>
                        <a:ext cx="1670050" cy="94615"/>
                      </a:xfrm>
                      <a:prstGeom prst="rect">
                        <a:avLst/>
                      </a:prstGeom>
                      <a:noFill/>
                    </wps:spPr>
                    <wps:txbx>
                      <w:txbxContent>
                        <w:p>
                          <w:pPr>
                            <w:pStyle w:val="33"/>
                            <w:keepNext w:val="0"/>
                            <w:keepLines w:val="0"/>
                            <w:widowControl w:val="0"/>
                            <w:shd w:val="clear" w:color="auto" w:fill="auto"/>
                            <w:tabs>
                              <w:tab w:val="right" w:pos="2597"/>
                            </w:tabs>
                            <w:bidi w:val="0"/>
                            <w:spacing w:before="0" w:after="0" w:line="240" w:lineRule="auto"/>
                            <w:ind w:left="0" w:right="0" w:firstLine="0"/>
                            <w:jc w:val="left"/>
                            <w:rPr>
                              <w:sz w:val="19"/>
                              <w:szCs w:val="19"/>
                            </w:rPr>
                          </w:pPr>
                          <w:r>
                            <w:rPr>
                              <w:color w:val="000000"/>
                              <w:spacing w:val="0"/>
                              <w:w w:val="100"/>
                              <w:position w:val="0"/>
                              <w:sz w:val="16"/>
                              <w:szCs w:val="16"/>
                            </w:rPr>
                            <w:t>第七章</w:t>
                          </w:r>
                          <w:r>
                            <w:rPr>
                              <w:rFonts w:ascii="Times New Roman" w:hAnsi="Times New Roman" w:eastAsia="Times New Roman" w:cs="Times New Roman"/>
                              <w:b/>
                              <w:bCs/>
                              <w:color w:val="000000"/>
                              <w:spacing w:val="0"/>
                              <w:w w:val="100"/>
                              <w:position w:val="0"/>
                              <w:sz w:val="19"/>
                              <w:szCs w:val="19"/>
                              <w:lang w:val="en-US" w:eastAsia="en-US" w:bidi="en-US"/>
                            </w:rPr>
                            <w:t>fluac</w:t>
                          </w:r>
                          <w:r>
                            <w:rPr>
                              <w:color w:val="000000"/>
                              <w:spacing w:val="0"/>
                              <w:w w:val="100"/>
                              <w:position w:val="0"/>
                              <w:sz w:val="16"/>
                              <w:szCs w:val="16"/>
                            </w:rPr>
                            <w:t>數学成计</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667" o:spid="_x0000_s1026" o:spt="202" type="#_x0000_t202" style="position:absolute;left:0pt;margin-left:282.45pt;margin-top:54.4pt;height:7.45pt;width:131.5pt;mso-position-horizontal-relative:page;mso-position-vertical-relative:page;z-index:-440400896;mso-width-relative:page;mso-height-relative:page;" filled="f" stroked="f" coordsize="21600,21600" o:gfxdata="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gV4hk1wAAAAsBAAAPAAAAAAAAAAEAIAAAACIAAABkcnMvZG93bnJldi54&#10;bWxQSwECFAAUAAAACACHTuJAsUVLqIkBAAAZAwAADgAAAAAAAAABACAAAAAmAQAAZHJzL2Uyb0Rv&#10;Yy54bWxQSwUGAAAAAAYABgBZAQAAIQ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597"/>
                      </w:tabs>
                      <w:bidi w:val="0"/>
                      <w:spacing w:before="0" w:after="0" w:line="240" w:lineRule="auto"/>
                      <w:ind w:left="0" w:right="0" w:firstLine="0"/>
                      <w:jc w:val="left"/>
                      <w:rPr>
                        <w:sz w:val="19"/>
                        <w:szCs w:val="19"/>
                      </w:rPr>
                    </w:pPr>
                    <w:r>
                      <w:rPr>
                        <w:color w:val="000000"/>
                        <w:spacing w:val="0"/>
                        <w:w w:val="100"/>
                        <w:position w:val="0"/>
                        <w:sz w:val="16"/>
                        <w:szCs w:val="16"/>
                      </w:rPr>
                      <w:t>第七章</w:t>
                    </w:r>
                    <w:r>
                      <w:rPr>
                        <w:rFonts w:ascii="Times New Roman" w:hAnsi="Times New Roman" w:eastAsia="Times New Roman" w:cs="Times New Roman"/>
                        <w:b/>
                        <w:bCs/>
                        <w:color w:val="000000"/>
                        <w:spacing w:val="0"/>
                        <w:w w:val="100"/>
                        <w:position w:val="0"/>
                        <w:sz w:val="19"/>
                        <w:szCs w:val="19"/>
                        <w:lang w:val="en-US" w:eastAsia="en-US" w:bidi="en-US"/>
                      </w:rPr>
                      <w:t>fluac</w:t>
                    </w:r>
                    <w:r>
                      <w:rPr>
                        <w:color w:val="000000"/>
                        <w:spacing w:val="0"/>
                        <w:w w:val="100"/>
                        <w:position w:val="0"/>
                        <w:sz w:val="16"/>
                        <w:szCs w:val="16"/>
                      </w:rPr>
                      <w:t>數学成计</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908050</wp:posOffset>
              </wp:positionH>
              <wp:positionV relativeFrom="page">
                <wp:posOffset>872490</wp:posOffset>
              </wp:positionV>
              <wp:extent cx="4401185" cy="0"/>
              <wp:effectExtent l="0" t="0" r="0" b="0"/>
              <wp:wrapNone/>
              <wp:docPr id="669" name="Shape 66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69" o:spid="_x0000_s1026" o:spt="32" type="#_x0000_t32" style="position:absolute;left:0pt;margin-left:71.5pt;margin-top:68.7pt;height:0pt;width:346.55pt;mso-position-horizontal-relative:page;mso-position-vertical-relative:page;z-index:-503315456;mso-width-relative:page;mso-height-relative:page;" filled="f" stroked="t" coordsize="21600,21600" o:gfxdata="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HMOZvWAAAACwEAAA8AAAAAAAAAAQAgAAAAIgAAAGRycy9kb3ducmV2&#10;LnhtbFBLAQIUABQAAAAIAIdO4kA/Vc9O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949960</wp:posOffset>
              </wp:positionH>
              <wp:positionV relativeFrom="page">
                <wp:posOffset>681990</wp:posOffset>
              </wp:positionV>
              <wp:extent cx="1289050" cy="88265"/>
              <wp:effectExtent l="0" t="0" r="0" b="0"/>
              <wp:wrapNone/>
              <wp:docPr id="670" name="Shape 670"/>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670" o:spid="_x0000_s1026" o:spt="202" type="#_x0000_t202" style="position:absolute;left:0pt;margin-left:74.8pt;margin-top:53.7pt;height:6.95pt;width:101.5pt;mso-position-horizontal-relative:page;mso-position-vertical-relative:page;mso-wrap-style:none;z-index:-440400896;mso-width-relative:page;mso-height-relative:page;" filled="f" stroked="f" coordsize="21600,21600" o:gfxdata="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yrCCvXAAAACwEAAA8AAAAAAAAAAQAgAAAAIgAAAGRycy9kb3du&#10;cmV2LnhtbFBLAQIUABQAAAAIAIdO4kC08qUHjgEAACU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910590</wp:posOffset>
              </wp:positionH>
              <wp:positionV relativeFrom="page">
                <wp:posOffset>852805</wp:posOffset>
              </wp:positionV>
              <wp:extent cx="4404360" cy="0"/>
              <wp:effectExtent l="0" t="0" r="0" b="0"/>
              <wp:wrapNone/>
              <wp:docPr id="672" name="Shape 672"/>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672" o:spid="_x0000_s1026" o:spt="32" type="#_x0000_t32" style="position:absolute;left:0pt;margin-left:71.7pt;margin-top:67.15pt;height:0pt;width:346.8pt;mso-position-horizontal-relative:page;mso-position-vertical-relative:page;z-index:-503315456;mso-width-relative:page;mso-height-relative:page;" filled="f" stroked="t" coordsize="21600,21600" o:gfxdata="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C+RQdYAAAALAQAADwAAAAAAAAABACAAAAAiAAAAZHJzL2Rvd25yZXYu&#10;eG1sUEsBAhQAFAAAAAgAh07iQBtTlei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949960</wp:posOffset>
              </wp:positionH>
              <wp:positionV relativeFrom="page">
                <wp:posOffset>681990</wp:posOffset>
              </wp:positionV>
              <wp:extent cx="1289050" cy="88265"/>
              <wp:effectExtent l="0" t="0" r="0" b="0"/>
              <wp:wrapNone/>
              <wp:docPr id="673" name="Shape 673"/>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673" o:spid="_x0000_s1026" o:spt="202" type="#_x0000_t202" style="position:absolute;left:0pt;margin-left:74.8pt;margin-top:53.7pt;height:6.95pt;width:101.5pt;mso-position-horizontal-relative:page;mso-position-vertical-relative:page;mso-wrap-style:none;z-index:-440400896;mso-width-relative:page;mso-height-relative:page;" filled="f" stroked="f" coordsize="21600,21600" o:gfxdata="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8qwgr1wAAAAsBAAAPAAAAAAAAAAEAIAAAACIAAABkcnMvZG93&#10;bnJldi54bWxQSwECFAAUAAAACACHTuJAK5aZ3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910590</wp:posOffset>
              </wp:positionH>
              <wp:positionV relativeFrom="page">
                <wp:posOffset>852805</wp:posOffset>
              </wp:positionV>
              <wp:extent cx="4404360" cy="0"/>
              <wp:effectExtent l="0" t="0" r="0" b="0"/>
              <wp:wrapNone/>
              <wp:docPr id="675" name="Shape 675"/>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675" o:spid="_x0000_s1026" o:spt="32" type="#_x0000_t32" style="position:absolute;left:0pt;margin-left:71.7pt;margin-top:67.15pt;height:0pt;width:346.8pt;mso-position-horizontal-relative:page;mso-position-vertical-relative:page;z-index:-503315456;mso-width-relative:page;mso-height-relative:page;" filled="f" stroked="t" coordsize="21600,21600" o:gfxdata="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wvkUHWAAAACwEAAA8AAAAAAAAAAQAgAAAAIgAAAGRycy9kb3ducmV2&#10;LnhtbFBLAQIUABQAAAAIAIdO4kDSI35z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3585210</wp:posOffset>
              </wp:positionH>
              <wp:positionV relativeFrom="page">
                <wp:posOffset>669925</wp:posOffset>
              </wp:positionV>
              <wp:extent cx="1673225" cy="100330"/>
              <wp:effectExtent l="0" t="0" r="0" b="0"/>
              <wp:wrapNone/>
              <wp:docPr id="676" name="Shape 676"/>
              <wp:cNvGraphicFramePr/>
              <a:graphic xmlns:a="http://schemas.openxmlformats.org/drawingml/2006/main">
                <a:graphicData uri="http://schemas.microsoft.com/office/word/2010/wordprocessingShape">
                  <wps:wsp>
                    <wps:cNvSpPr txBox="1"/>
                    <wps:spPr>
                      <a:xfrm>
                        <a:off x="0" y="0"/>
                        <a:ext cx="1673225" cy="100330"/>
                      </a:xfrm>
                      <a:prstGeom prst="rect">
                        <a:avLst/>
                      </a:prstGeom>
                      <a:noFill/>
                    </wps:spPr>
                    <wps:txbx>
                      <w:txbxContent>
                        <w:p>
                          <w:pPr>
                            <w:pStyle w:val="33"/>
                            <w:keepNext w:val="0"/>
                            <w:keepLines w:val="0"/>
                            <w:widowControl w:val="0"/>
                            <w:shd w:val="clear" w:color="auto" w:fill="auto"/>
                            <w:tabs>
                              <w:tab w:val="right" w:pos="2568"/>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篆七章</w:t>
                          </w:r>
                          <w:r>
                            <w:rPr>
                              <w:color w:val="000000"/>
                              <w:spacing w:val="0"/>
                              <w:w w:val="100"/>
                              <w:position w:val="0"/>
                              <w:sz w:val="16"/>
                              <w:szCs w:val="16"/>
                              <w:lang w:val="zh-CN" w:eastAsia="zh-CN" w:bidi="zh-CN"/>
                            </w:rPr>
                            <w:tab/>
                          </w:r>
                          <w:r>
                            <w:rPr>
                              <w:color w:val="000000"/>
                              <w:spacing w:val="0"/>
                              <w:w w:val="100"/>
                              <w:position w:val="0"/>
                              <w:sz w:val="16"/>
                              <w:szCs w:val="16"/>
                              <w:lang w:val="zh-CN" w:eastAsia="zh-CN" w:bidi="zh-CN"/>
                            </w:rPr>
                            <w:t>堂数</w:t>
                          </w:r>
                          <w:r>
                            <w:rPr>
                              <w:color w:val="000000"/>
                              <w:spacing w:val="0"/>
                              <w:w w:val="100"/>
                              <w:position w:val="0"/>
                              <w:sz w:val="16"/>
                              <w:szCs w:val="16"/>
                            </w:rPr>
                            <w:t>学段歼</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wps:txbx>
                    <wps:bodyPr lIns="0" tIns="0" rIns="0" bIns="0">
                      <a:spAutoFit/>
                    </wps:bodyPr>
                  </wps:wsp>
                </a:graphicData>
              </a:graphic>
            </wp:anchor>
          </w:drawing>
        </mc:Choice>
        <mc:Fallback>
          <w:pict>
            <v:shape id="Shape 676" o:spid="_x0000_s1026" o:spt="202" type="#_x0000_t202" style="position:absolute;left:0pt;margin-left:282.3pt;margin-top:52.75pt;height:7.9pt;width:131.75pt;mso-position-horizontal-relative:page;mso-position-vertical-relative:page;z-index:-440400896;mso-width-relative:page;mso-height-relative:page;" filled="f" stroked="f" coordsize="21600,21600" o:gfxdata="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6CsSp1wAAAAsBAAAPAAAAAAAAAAEAIAAAACIAAABkcnMvZG93bnJldi54&#10;bWxQSwECFAAUAAAACACHTuJADq6JeYkBAAAaAwAADgAAAAAAAAABACAAAAAmAQAAZHJzL2Uyb0Rv&#10;Yy54bWxQSwUGAAAAAAYABgBZAQAAIQ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568"/>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篆七章</w:t>
                    </w:r>
                    <w:r>
                      <w:rPr>
                        <w:color w:val="000000"/>
                        <w:spacing w:val="0"/>
                        <w:w w:val="100"/>
                        <w:position w:val="0"/>
                        <w:sz w:val="16"/>
                        <w:szCs w:val="16"/>
                        <w:lang w:val="zh-CN" w:eastAsia="zh-CN" w:bidi="zh-CN"/>
                      </w:rPr>
                      <w:tab/>
                    </w:r>
                    <w:r>
                      <w:rPr>
                        <w:color w:val="000000"/>
                        <w:spacing w:val="0"/>
                        <w:w w:val="100"/>
                        <w:position w:val="0"/>
                        <w:sz w:val="16"/>
                        <w:szCs w:val="16"/>
                        <w:lang w:val="zh-CN" w:eastAsia="zh-CN" w:bidi="zh-CN"/>
                      </w:rPr>
                      <w:t>堂数</w:t>
                    </w:r>
                    <w:r>
                      <w:rPr>
                        <w:color w:val="000000"/>
                        <w:spacing w:val="0"/>
                        <w:w w:val="100"/>
                        <w:position w:val="0"/>
                        <w:sz w:val="16"/>
                        <w:szCs w:val="16"/>
                      </w:rPr>
                      <w:t>学段歼</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851535</wp:posOffset>
              </wp:positionV>
              <wp:extent cx="4401185" cy="0"/>
              <wp:effectExtent l="0" t="0" r="0" b="0"/>
              <wp:wrapNone/>
              <wp:docPr id="678" name="Shape 67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78" o:spid="_x0000_s1026" o:spt="32" type="#_x0000_t32" style="position:absolute;left:0pt;margin-left:71.1pt;margin-top:67.05pt;height:0pt;width:346.55pt;mso-position-horizontal-relative:page;mso-position-vertical-relative:page;z-index:-503315456;mso-width-relative:page;mso-height-relative:page;" filled="f" stroked="t" coordsize="21600,21600" o:gfxdata="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Pg2JnXAAAACwEAAA8AAAAAAAAAAQAgAAAAIgAAAGRycy9kb3ducmV2&#10;LnhtbFBLAQIUABQAAAAIAIdO4kCGd8HX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3577590</wp:posOffset>
              </wp:positionH>
              <wp:positionV relativeFrom="page">
                <wp:posOffset>676275</wp:posOffset>
              </wp:positionV>
              <wp:extent cx="1667510" cy="94615"/>
              <wp:effectExtent l="0" t="0" r="0" b="0"/>
              <wp:wrapNone/>
              <wp:docPr id="679" name="Shape 679"/>
              <wp:cNvGraphicFramePr/>
              <a:graphic xmlns:a="http://schemas.openxmlformats.org/drawingml/2006/main">
                <a:graphicData uri="http://schemas.microsoft.com/office/word/2010/wordprocessingShape">
                  <wps:wsp>
                    <wps:cNvSpPr txBox="1"/>
                    <wps:spPr>
                      <a:xfrm>
                        <a:off x="0" y="0"/>
                        <a:ext cx="166751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弟七章</w:t>
                          </w:r>
                          <w:r>
                            <w:rPr>
                              <w:color w:val="000000"/>
                              <w:spacing w:val="0"/>
                              <w:w w:val="100"/>
                              <w:position w:val="0"/>
                              <w:sz w:val="16"/>
                              <w:szCs w:val="16"/>
                            </w:rPr>
                            <w:t>课</w:t>
                          </w:r>
                          <w:r>
                            <w:rPr>
                              <w:rFonts w:ascii="Times New Roman" w:hAnsi="Times New Roman" w:eastAsia="Times New Roman" w:cs="Times New Roman"/>
                              <w:b/>
                              <w:bCs/>
                              <w:color w:val="000000"/>
                              <w:spacing w:val="0"/>
                              <w:w w:val="100"/>
                              <w:position w:val="0"/>
                              <w:sz w:val="19"/>
                              <w:szCs w:val="19"/>
                              <w:lang w:val="zh-CN" w:eastAsia="zh-CN" w:bidi="zh-CN"/>
                            </w:rPr>
                            <w:t>36</w:t>
                          </w:r>
                          <w:r>
                            <w:rPr>
                              <w:color w:val="000000"/>
                              <w:spacing w:val="0"/>
                              <w:w w:val="100"/>
                              <w:position w:val="0"/>
                              <w:sz w:val="16"/>
                              <w:szCs w:val="16"/>
                            </w:rPr>
                            <w:t>敷学</w:t>
                          </w:r>
                          <w:r>
                            <w:rPr>
                              <w:color w:val="000000"/>
                              <w:spacing w:val="0"/>
                              <w:w w:val="100"/>
                              <w:position w:val="0"/>
                              <w:sz w:val="16"/>
                              <w:szCs w:val="16"/>
                              <w:lang w:val="zh-CN" w:eastAsia="zh-CN" w:bidi="zh-CN"/>
                            </w:rPr>
                            <w:t>设</w:t>
                          </w:r>
                          <w:r>
                            <w:rPr>
                              <w:color w:val="000000"/>
                              <w:spacing w:val="0"/>
                              <w:w w:val="100"/>
                              <w:position w:val="0"/>
                              <w:sz w:val="16"/>
                              <w:szCs w:val="16"/>
                            </w:rPr>
                            <w:t>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79" o:spid="_x0000_s1026" o:spt="202" type="#_x0000_t202" style="position:absolute;left:0pt;margin-left:281.7pt;margin-top:53.25pt;height:7.45pt;width:131.3pt;mso-position-horizontal-relative:page;mso-position-vertical-relative:page;mso-wrap-style:none;z-index:-440400896;mso-width-relative:page;mso-height-relative:page;" filled="f" stroked="f" coordsize="21600,21600" o:gfxdata="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OdpchTWAAAACwEAAA8AAAAAAAAAAQAgAAAAIgAAAGRycy9kb3du&#10;cmV2LnhtbFBLAQIUABQAAAAIAIdO4kAfTAIS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弟七章</w:t>
                    </w:r>
                    <w:r>
                      <w:rPr>
                        <w:color w:val="000000"/>
                        <w:spacing w:val="0"/>
                        <w:w w:val="100"/>
                        <w:position w:val="0"/>
                        <w:sz w:val="16"/>
                        <w:szCs w:val="16"/>
                      </w:rPr>
                      <w:t>课</w:t>
                    </w:r>
                    <w:r>
                      <w:rPr>
                        <w:rFonts w:ascii="Times New Roman" w:hAnsi="Times New Roman" w:eastAsia="Times New Roman" w:cs="Times New Roman"/>
                        <w:b/>
                        <w:bCs/>
                        <w:color w:val="000000"/>
                        <w:spacing w:val="0"/>
                        <w:w w:val="100"/>
                        <w:position w:val="0"/>
                        <w:sz w:val="19"/>
                        <w:szCs w:val="19"/>
                        <w:lang w:val="zh-CN" w:eastAsia="zh-CN" w:bidi="zh-CN"/>
                      </w:rPr>
                      <w:t>36</w:t>
                    </w:r>
                    <w:r>
                      <w:rPr>
                        <w:color w:val="000000"/>
                        <w:spacing w:val="0"/>
                        <w:w w:val="100"/>
                        <w:position w:val="0"/>
                        <w:sz w:val="16"/>
                        <w:szCs w:val="16"/>
                      </w:rPr>
                      <w:t>敷学</w:t>
                    </w:r>
                    <w:r>
                      <w:rPr>
                        <w:color w:val="000000"/>
                        <w:spacing w:val="0"/>
                        <w:w w:val="100"/>
                        <w:position w:val="0"/>
                        <w:sz w:val="16"/>
                        <w:szCs w:val="16"/>
                        <w:lang w:val="zh-CN" w:eastAsia="zh-CN" w:bidi="zh-CN"/>
                      </w:rPr>
                      <w:t>设</w:t>
                    </w:r>
                    <w:r>
                      <w:rPr>
                        <w:color w:val="000000"/>
                        <w:spacing w:val="0"/>
                        <w:w w:val="100"/>
                        <w:position w:val="0"/>
                        <w:sz w:val="16"/>
                        <w:szCs w:val="16"/>
                      </w:rPr>
                      <w:t>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895350</wp:posOffset>
              </wp:positionH>
              <wp:positionV relativeFrom="page">
                <wp:posOffset>852805</wp:posOffset>
              </wp:positionV>
              <wp:extent cx="4401185" cy="0"/>
              <wp:effectExtent l="0" t="0" r="0" b="0"/>
              <wp:wrapNone/>
              <wp:docPr id="681" name="Shape 68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81" o:spid="_x0000_s1026" o:spt="32" type="#_x0000_t32" style="position:absolute;left:0pt;margin-left:70.5pt;margin-top:67.15pt;height:0pt;width:346.55pt;mso-position-horizontal-relative:page;mso-position-vertical-relative:page;z-index:-503315456;mso-width-relative:page;mso-height-relative:page;" filled="f" stroked="t" coordsize="21600,21600" o:gfxdata="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eJE9YAAAALAQAADwAAAAAAAAABACAAAAAiAAAAZHJzL2Rvd25yZXYu&#10;eG1sUEsBAhQAFAAAAAgAh07iQNmZbZ+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954405</wp:posOffset>
              </wp:positionH>
              <wp:positionV relativeFrom="page">
                <wp:posOffset>678815</wp:posOffset>
              </wp:positionV>
              <wp:extent cx="1289050" cy="91440"/>
              <wp:effectExtent l="0" t="0" r="0" b="0"/>
              <wp:wrapNone/>
              <wp:docPr id="682" name="Shape 682"/>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682" o:spid="_x0000_s1026" o:spt="202" type="#_x0000_t202" style="position:absolute;left:0pt;margin-left:75.15pt;margin-top:53.45pt;height:7.2pt;width:101.5pt;mso-position-horizontal-relative:page;mso-position-vertical-relative:page;mso-wrap-style:none;z-index:-440400896;mso-width-relative:page;mso-height-relative:page;" filled="f" stroked="f" coordsize="21600,21600" o:gfxdata="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AKZwC1gAAAAsBAAAPAAAAAAAAAAEAIAAAACIAAABkcnMvZG93&#10;bnJldi54bWxQSwECFAAUAAAACACHTuJASLYDu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915035</wp:posOffset>
              </wp:positionH>
              <wp:positionV relativeFrom="page">
                <wp:posOffset>855345</wp:posOffset>
              </wp:positionV>
              <wp:extent cx="4398010" cy="0"/>
              <wp:effectExtent l="0" t="0" r="0" b="0"/>
              <wp:wrapNone/>
              <wp:docPr id="684" name="Shape 684"/>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684" o:spid="_x0000_s1026" o:spt="32" type="#_x0000_t32" style="position:absolute;left:0pt;margin-left:72.05pt;margin-top:67.35pt;height:0pt;width:346.3pt;mso-position-horizontal-relative:page;mso-position-vertical-relative:page;z-index:-503315456;mso-width-relative:page;mso-height-relative:page;" filled="f" stroked="t" coordsize="21600,21600" o:gfxdata="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gpskP9YAAAALAQAADwAAAAAAAAABACAAAAAiAAAAZHJzL2Rvd25yZXYu&#10;eG1sUEsBAhQAFAAAAAgAh07iQEMCfrK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3572510</wp:posOffset>
              </wp:positionH>
              <wp:positionV relativeFrom="page">
                <wp:posOffset>676275</wp:posOffset>
              </wp:positionV>
              <wp:extent cx="1673225" cy="94615"/>
              <wp:effectExtent l="0" t="0" r="0" b="0"/>
              <wp:wrapNone/>
              <wp:docPr id="685" name="Shape 685"/>
              <wp:cNvGraphicFramePr/>
              <a:graphic xmlns:a="http://schemas.openxmlformats.org/drawingml/2006/main">
                <a:graphicData uri="http://schemas.microsoft.com/office/word/2010/wordprocessingShape">
                  <wps:wsp>
                    <wps:cNvSpPr txBox="1"/>
                    <wps:spPr>
                      <a:xfrm>
                        <a:off x="0" y="0"/>
                        <a:ext cx="1673225" cy="94615"/>
                      </a:xfrm>
                      <a:prstGeom prst="rect">
                        <a:avLst/>
                      </a:prstGeom>
                      <a:noFill/>
                    </wps:spPr>
                    <wps:txbx>
                      <w:txbxContent>
                        <w:p>
                          <w:pPr>
                            <w:pStyle w:val="33"/>
                            <w:keepNext w:val="0"/>
                            <w:keepLines w:val="0"/>
                            <w:widowControl w:val="0"/>
                            <w:shd w:val="clear" w:color="auto" w:fill="auto"/>
                            <w:tabs>
                              <w:tab w:val="right" w:pos="2597"/>
                            </w:tabs>
                            <w:bidi w:val="0"/>
                            <w:spacing w:before="0" w:after="0" w:line="240" w:lineRule="auto"/>
                            <w:ind w:left="0" w:right="0" w:firstLine="0"/>
                            <w:jc w:val="left"/>
                            <w:rPr>
                              <w:sz w:val="19"/>
                              <w:szCs w:val="19"/>
                            </w:rPr>
                          </w:pPr>
                          <w:r>
                            <w:rPr>
                              <w:color w:val="000000"/>
                              <w:spacing w:val="0"/>
                              <w:w w:val="100"/>
                              <w:position w:val="0"/>
                              <w:sz w:val="16"/>
                              <w:szCs w:val="16"/>
                            </w:rPr>
                            <w:t>篆七章课</w:t>
                          </w:r>
                          <w:r>
                            <w:rPr>
                              <w:rFonts w:ascii="Times New Roman" w:hAnsi="Times New Roman" w:eastAsia="Times New Roman" w:cs="Times New Roman"/>
                              <w:b/>
                              <w:bCs/>
                              <w:color w:val="000000"/>
                              <w:spacing w:val="0"/>
                              <w:w w:val="100"/>
                              <w:position w:val="0"/>
                              <w:sz w:val="19"/>
                              <w:szCs w:val="19"/>
                              <w:lang w:val="en-US" w:eastAsia="en-US" w:bidi="en-US"/>
                            </w:rPr>
                            <w:t>ae</w:t>
                          </w:r>
                          <w:r>
                            <w:rPr>
                              <w:color w:val="000000"/>
                              <w:spacing w:val="0"/>
                              <w:w w:val="100"/>
                              <w:position w:val="0"/>
                              <w:sz w:val="16"/>
                              <w:szCs w:val="16"/>
                            </w:rPr>
                            <w:t>裁学競,计</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685" o:spid="_x0000_s1026" o:spt="202" type="#_x0000_t202" style="position:absolute;left:0pt;margin-left:281.3pt;margin-top:53.25pt;height:7.45pt;width:131.75pt;mso-position-horizontal-relative:page;mso-position-vertical-relative:page;z-index:-440400896;mso-width-relative:page;mso-height-relative:page;" filled="f" stroked="f" coordsize="21600,21600" o:gfxdata="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8qnIPdYAAAALAQAADwAAAAAAAAABACAAAAAiAAAAZHJzL2Rvd25yZXYueG1s&#10;UEsBAhQAFAAAAAgAh07iQNxEoB2IAQAAGQMAAA4AAAAAAAAAAQAgAAAAJQ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597"/>
                      </w:tabs>
                      <w:bidi w:val="0"/>
                      <w:spacing w:before="0" w:after="0" w:line="240" w:lineRule="auto"/>
                      <w:ind w:left="0" w:right="0" w:firstLine="0"/>
                      <w:jc w:val="left"/>
                      <w:rPr>
                        <w:sz w:val="19"/>
                        <w:szCs w:val="19"/>
                      </w:rPr>
                    </w:pPr>
                    <w:r>
                      <w:rPr>
                        <w:color w:val="000000"/>
                        <w:spacing w:val="0"/>
                        <w:w w:val="100"/>
                        <w:position w:val="0"/>
                        <w:sz w:val="16"/>
                        <w:szCs w:val="16"/>
                      </w:rPr>
                      <w:t>篆七章课</w:t>
                    </w:r>
                    <w:r>
                      <w:rPr>
                        <w:rFonts w:ascii="Times New Roman" w:hAnsi="Times New Roman" w:eastAsia="Times New Roman" w:cs="Times New Roman"/>
                        <w:b/>
                        <w:bCs/>
                        <w:color w:val="000000"/>
                        <w:spacing w:val="0"/>
                        <w:w w:val="100"/>
                        <w:position w:val="0"/>
                        <w:sz w:val="19"/>
                        <w:szCs w:val="19"/>
                        <w:lang w:val="en-US" w:eastAsia="en-US" w:bidi="en-US"/>
                      </w:rPr>
                      <w:t>ae</w:t>
                    </w:r>
                    <w:r>
                      <w:rPr>
                        <w:color w:val="000000"/>
                        <w:spacing w:val="0"/>
                        <w:w w:val="100"/>
                        <w:position w:val="0"/>
                        <w:sz w:val="16"/>
                        <w:szCs w:val="16"/>
                      </w:rPr>
                      <w:t>裁学競,计</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893445</wp:posOffset>
              </wp:positionH>
              <wp:positionV relativeFrom="page">
                <wp:posOffset>855345</wp:posOffset>
              </wp:positionV>
              <wp:extent cx="4395470" cy="0"/>
              <wp:effectExtent l="0" t="0" r="0" b="0"/>
              <wp:wrapNone/>
              <wp:docPr id="687" name="Shape 687"/>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687" o:spid="_x0000_s1026" o:spt="32" type="#_x0000_t32" style="position:absolute;left:0pt;margin-left:70.35pt;margin-top:67.35pt;height:0pt;width:346.1pt;mso-position-horizontal-relative:page;mso-position-vertical-relative:page;z-index:-503315456;mso-width-relative:page;mso-height-relative:page;" filled="f" stroked="t" coordsize="21600,21600" o:gfxdata="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trCMXWAAAACwEAAA8AAAAAAAAAAQAgAAAAIgAAAGRycy9kb3ducmV2&#10;LnhtbFBLAQIUABQAAAAIAIdO4kDmJX39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956310</wp:posOffset>
              </wp:positionH>
              <wp:positionV relativeFrom="page">
                <wp:posOffset>678815</wp:posOffset>
              </wp:positionV>
              <wp:extent cx="1289050" cy="91440"/>
              <wp:effectExtent l="0" t="0" r="0" b="0"/>
              <wp:wrapNone/>
              <wp:docPr id="688" name="Shape 688"/>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对外汉落數学法</w:t>
                          </w:r>
                        </w:p>
                      </w:txbxContent>
                    </wps:txbx>
                    <wps:bodyPr wrap="none" lIns="0" tIns="0" rIns="0" bIns="0">
                      <a:spAutoFit/>
                    </wps:bodyPr>
                  </wps:wsp>
                </a:graphicData>
              </a:graphic>
            </wp:anchor>
          </w:drawing>
        </mc:Choice>
        <mc:Fallback>
          <w:pict>
            <v:shape id="Shape 688" o:spid="_x0000_s1026" o:spt="202" type="#_x0000_t202" style="position:absolute;left:0pt;margin-left:75.3pt;margin-top:53.45pt;height:7.2pt;width:101.5pt;mso-position-horizontal-relative:page;mso-position-vertical-relative:page;mso-wrap-style:none;z-index:-440400896;mso-width-relative:page;mso-height-relative:page;" filled="f" stroked="f" coordsize="21600,21600" o:gfxdata="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fTYF7WAAAACwEAAA8AAAAAAAAAAQAgAAAAIgAAAGRycy9kb3du&#10;cmV2LnhtbFBLAQIUABQAAAAIAIdO4kDJ5xkE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919480</wp:posOffset>
              </wp:positionH>
              <wp:positionV relativeFrom="page">
                <wp:posOffset>849630</wp:posOffset>
              </wp:positionV>
              <wp:extent cx="4395470" cy="0"/>
              <wp:effectExtent l="0" t="0" r="0" b="0"/>
              <wp:wrapNone/>
              <wp:docPr id="690" name="Shape 690"/>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690" o:spid="_x0000_s1026" o:spt="32" type="#_x0000_t32" style="position:absolute;left:0pt;margin-left:72.4pt;margin-top:66.9pt;height:0pt;width:346.1pt;mso-position-horizontal-relative:page;mso-position-vertical-relative:page;z-index:-503315456;mso-width-relative:page;mso-height-relative:page;" filled="f" stroked="t" coordsize="21600,21600" o:gfxdata="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PNaM9UAAAALAQAADwAAAAAAAAABACAAAAAiAAAAZHJzL2Rvd25yZXYu&#10;eG1sUEsBAhQAFAAAAAgAh07iQOMIQEa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956310</wp:posOffset>
              </wp:positionH>
              <wp:positionV relativeFrom="page">
                <wp:posOffset>678815</wp:posOffset>
              </wp:positionV>
              <wp:extent cx="1289050" cy="91440"/>
              <wp:effectExtent l="0" t="0" r="0" b="0"/>
              <wp:wrapNone/>
              <wp:docPr id="691" name="Shape 691"/>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对外汉落數学法</w:t>
                          </w:r>
                        </w:p>
                      </w:txbxContent>
                    </wps:txbx>
                    <wps:bodyPr wrap="none" lIns="0" tIns="0" rIns="0" bIns="0">
                      <a:spAutoFit/>
                    </wps:bodyPr>
                  </wps:wsp>
                </a:graphicData>
              </a:graphic>
            </wp:anchor>
          </w:drawing>
        </mc:Choice>
        <mc:Fallback>
          <w:pict>
            <v:shape id="Shape 691" o:spid="_x0000_s1026" o:spt="202" type="#_x0000_t202" style="position:absolute;left:0pt;margin-left:75.3pt;margin-top:53.45pt;height:7.2pt;width:101.5pt;mso-position-horizontal-relative:page;mso-position-vertical-relative:page;mso-wrap-style:none;z-index:-440400896;mso-width-relative:page;mso-height-relative:page;" filled="f" stroked="f" coordsize="21600,21600" o:gfxdata="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302Be1gAAAAsBAAAPAAAAAAAAAAEAIAAAACIAAABkcnMvZG93&#10;bnJldi54bWxQSwECFAAUAAAACACHTuJAh77I9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919480</wp:posOffset>
              </wp:positionH>
              <wp:positionV relativeFrom="page">
                <wp:posOffset>849630</wp:posOffset>
              </wp:positionV>
              <wp:extent cx="4395470" cy="0"/>
              <wp:effectExtent l="0" t="0" r="0" b="0"/>
              <wp:wrapNone/>
              <wp:docPr id="693" name="Shape 693"/>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693" o:spid="_x0000_s1026" o:spt="32" type="#_x0000_t32" style="position:absolute;left:0pt;margin-left:72.4pt;margin-top:66.9pt;height:0pt;width:346.1pt;mso-position-horizontal-relative:page;mso-position-vertical-relative:page;z-index:-503315456;mso-width-relative:page;mso-height-relative:page;" filled="f" stroked="t" coordsize="21600,21600" o:gfxdata="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PNaM9UAAAALAQAADwAAAAAAAAABACAAAAAiAAAAZHJzL2Rvd25yZXYu&#10;eG1sUEsBAhQAFAAAAAgAh07iQD2PWVe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3585210</wp:posOffset>
              </wp:positionH>
              <wp:positionV relativeFrom="page">
                <wp:posOffset>676275</wp:posOffset>
              </wp:positionV>
              <wp:extent cx="1676400" cy="94615"/>
              <wp:effectExtent l="0" t="0" r="0" b="0"/>
              <wp:wrapNone/>
              <wp:docPr id="694" name="Shape 694"/>
              <wp:cNvGraphicFramePr/>
              <a:graphic xmlns:a="http://schemas.openxmlformats.org/drawingml/2006/main">
                <a:graphicData uri="http://schemas.microsoft.com/office/word/2010/wordprocessingShape">
                  <wps:wsp>
                    <wps:cNvSpPr txBox="1"/>
                    <wps:spPr>
                      <a:xfrm>
                        <a:off x="0" y="0"/>
                        <a:ext cx="167640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w:t>
                          </w:r>
                          <w:r>
                            <w:rPr>
                              <w:rFonts w:ascii="Times New Roman" w:hAnsi="Times New Roman" w:eastAsia="Times New Roman" w:cs="Times New Roman"/>
                              <w:b/>
                              <w:bCs/>
                              <w:color w:val="000000"/>
                              <w:spacing w:val="0"/>
                              <w:w w:val="100"/>
                              <w:position w:val="0"/>
                              <w:sz w:val="19"/>
                              <w:szCs w:val="19"/>
                              <w:lang w:val="en-US" w:eastAsia="en-US" w:bidi="en-US"/>
                            </w:rPr>
                            <w:t>5»ae«t*s.ft-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94" o:spid="_x0000_s1026" o:spt="202" type="#_x0000_t202" style="position:absolute;left:0pt;margin-left:282.3pt;margin-top:53.25pt;height:7.45pt;width:132pt;mso-position-horizontal-relative:page;mso-position-vertical-relative:page;mso-wrap-style:none;z-index:-440400896;mso-width-relative:page;mso-height-relative:page;" filled="f" stroked="f" coordsize="21600,21600" o:gfxdata="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Oc/4U1gAAAAsBAAAPAAAAAAAAAAEAIAAAACIAAABkcnMv&#10;ZG93bnJldi54bWxQSwECFAAUAAAACACHTuJA3T94bZ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w:t>
                    </w:r>
                    <w:r>
                      <w:rPr>
                        <w:rFonts w:ascii="Times New Roman" w:hAnsi="Times New Roman" w:eastAsia="Times New Roman" w:cs="Times New Roman"/>
                        <w:b/>
                        <w:bCs/>
                        <w:color w:val="000000"/>
                        <w:spacing w:val="0"/>
                        <w:w w:val="100"/>
                        <w:position w:val="0"/>
                        <w:sz w:val="19"/>
                        <w:szCs w:val="19"/>
                        <w:lang w:val="en-US" w:eastAsia="en-US" w:bidi="en-US"/>
                      </w:rPr>
                      <w:t>5»ae«t*s.ft-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849630</wp:posOffset>
              </wp:positionV>
              <wp:extent cx="4404360" cy="0"/>
              <wp:effectExtent l="0" t="0" r="0" b="0"/>
              <wp:wrapNone/>
              <wp:docPr id="696" name="Shape 696"/>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696" o:spid="_x0000_s1026" o:spt="32" type="#_x0000_t32" style="position:absolute;left:0pt;margin-left:71.1pt;margin-top:66.9pt;height:0pt;width:346.8pt;mso-position-horizontal-relative:page;mso-position-vertical-relative:page;z-index:-503315456;mso-width-relative:page;mso-height-relative:page;" filled="f" stroked="t" coordsize="21600,21600" o:gfxdata="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vc6Dj1QAAAAsBAAAPAAAAAAAAAAEAIAAAACIAAABkcnMvZG93bnJldi54&#10;bWxQSwECFAAUAAAACACHTuJAhYBRfYsBAAAQAwAADgAAAAAAAAABACAAAAAkAQAAZHJzL2Uyb0Rv&#10;Yy54bWxQSwUGAAAAAAYABgBZAQAAIQUAAAAA&#10;">
              <v:fill on="f" focussize="0,0"/>
              <v:stroke weight="1pt" color="#FFFFFF" joinstyle="round"/>
              <v:imagedata o:title=""/>
              <o:lock v:ext="edit" aspectratio="f"/>
            </v:shape>
          </w:pict>
        </mc:Fallback>
      </mc:AlternateContent>
    </w: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934720</wp:posOffset>
              </wp:positionH>
              <wp:positionV relativeFrom="page">
                <wp:posOffset>703580</wp:posOffset>
              </wp:positionV>
              <wp:extent cx="1292225" cy="88265"/>
              <wp:effectExtent l="0" t="0" r="0" b="0"/>
              <wp:wrapNone/>
              <wp:docPr id="697" name="Shape 697"/>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对外汉语敏拳法</w:t>
                          </w:r>
                        </w:p>
                      </w:txbxContent>
                    </wps:txbx>
                    <wps:bodyPr wrap="none" lIns="0" tIns="0" rIns="0" bIns="0">
                      <a:spAutoFit/>
                    </wps:bodyPr>
                  </wps:wsp>
                </a:graphicData>
              </a:graphic>
            </wp:anchor>
          </w:drawing>
        </mc:Choice>
        <mc:Fallback>
          <w:pict>
            <v:shape id="Shape 697" o:spid="_x0000_s1026" o:spt="202" type="#_x0000_t202" style="position:absolute;left:0pt;margin-left:73.6pt;margin-top:55.4pt;height:6.95pt;width:101.75pt;mso-position-horizontal-relative:page;mso-position-vertical-relative:page;mso-wrap-style:none;z-index:-440400896;mso-width-relative:page;mso-height-relative:page;" filled="f" stroked="f" coordsize="21600,21600" o:gfxdata="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oNm6x1gAAAAsBAAAPAAAAAAAAAAEAIAAAACIAAABkcnMvZG93&#10;bnJldi54bWxQSwECFAAUAAAACACHTuJAJqyFw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对外汉语敏拳法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895350</wp:posOffset>
              </wp:positionH>
              <wp:positionV relativeFrom="page">
                <wp:posOffset>873760</wp:posOffset>
              </wp:positionV>
              <wp:extent cx="4401185" cy="0"/>
              <wp:effectExtent l="0" t="0" r="0" b="0"/>
              <wp:wrapNone/>
              <wp:docPr id="699" name="Shape 69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699" o:spid="_x0000_s1026" o:spt="32" type="#_x0000_t32" style="position:absolute;left:0pt;margin-left:70.5pt;margin-top:68.8pt;height:0pt;width:346.55pt;mso-position-horizontal-relative:page;mso-position-vertical-relative:page;z-index:-503315456;mso-width-relative:page;mso-height-relative:page;" filled="f" stroked="t" coordsize="21600,21600" o:gfxdata="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NRuEh1wAAAAsBAAAPAAAAAAAAAAEAIAAAACIAAABkcnMvZG93bnJl&#10;di54bWxQSwECFAAUAAAACACHTuJAeiwvcYwBAAAQAwAADgAAAAAAAAABACAAAAAmAQAAZHJzL2Uy&#10;b0RvYy54bWxQSwUGAAAAAAYABgBZAQAAJAUAAAAA&#10;">
              <v:fill on="f" focussize="0,0"/>
              <v:stroke weight="1pt" color="#FFFFFF" joinstyle="round"/>
              <v:imagedata o:title=""/>
              <o:lock v:ext="edit" aspectratio="f"/>
            </v:shape>
          </w:pict>
        </mc:Fallback>
      </mc:AlternateContent>
    </w: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934720</wp:posOffset>
              </wp:positionH>
              <wp:positionV relativeFrom="page">
                <wp:posOffset>703580</wp:posOffset>
              </wp:positionV>
              <wp:extent cx="1292225" cy="88265"/>
              <wp:effectExtent l="0" t="0" r="0" b="0"/>
              <wp:wrapNone/>
              <wp:docPr id="700" name="Shape 700"/>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对外汉语敏拳法</w:t>
                          </w:r>
                        </w:p>
                      </w:txbxContent>
                    </wps:txbx>
                    <wps:bodyPr wrap="none" lIns="0" tIns="0" rIns="0" bIns="0">
                      <a:spAutoFit/>
                    </wps:bodyPr>
                  </wps:wsp>
                </a:graphicData>
              </a:graphic>
            </wp:anchor>
          </w:drawing>
        </mc:Choice>
        <mc:Fallback>
          <w:pict>
            <v:shape id="Shape 700" o:spid="_x0000_s1026" o:spt="202" type="#_x0000_t202" style="position:absolute;left:0pt;margin-left:73.6pt;margin-top:55.4pt;height:6.95pt;width:101.75pt;mso-position-horizontal-relative:page;mso-position-vertical-relative:page;mso-wrap-style:none;z-index:-440400896;mso-width-relative:page;mso-height-relative:page;" filled="f" stroked="f" coordsize="21600,21600" o:gfxdata="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KDZusdYAAAALAQAADwAAAAAAAAABACAAAAAiAAAAZHJzL2Rvd25y&#10;ZXYueG1sUEsBAhQAFAAAAAgAh07iQN0A38WOAQAAJQ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对外汉语敏拳法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895350</wp:posOffset>
              </wp:positionH>
              <wp:positionV relativeFrom="page">
                <wp:posOffset>873760</wp:posOffset>
              </wp:positionV>
              <wp:extent cx="4401185" cy="0"/>
              <wp:effectExtent l="0" t="0" r="0" b="0"/>
              <wp:wrapNone/>
              <wp:docPr id="702" name="Shape 70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702" o:spid="_x0000_s1026" o:spt="32" type="#_x0000_t32" style="position:absolute;left:0pt;margin-left:70.5pt;margin-top:68.8pt;height:0pt;width:346.55pt;mso-position-horizontal-relative:page;mso-position-vertical-relative:page;z-index:-503315456;mso-width-relative:page;mso-height-relative:page;" filled="f" stroked="t" coordsize="21600,21600" o:gfxdata="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1G4SHXAAAACwEAAA8AAAAAAAAAAQAgAAAAIgAAAGRycy9kb3ducmV2&#10;LnhtbFBLAQIUABQAAAAIAIdO4kDgrkXB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3589655</wp:posOffset>
              </wp:positionH>
              <wp:positionV relativeFrom="page">
                <wp:posOffset>694055</wp:posOffset>
              </wp:positionV>
              <wp:extent cx="1670050" cy="91440"/>
              <wp:effectExtent l="0" t="0" r="0" b="0"/>
              <wp:wrapNone/>
              <wp:docPr id="703" name="Shape 703"/>
              <wp:cNvGraphicFramePr/>
              <a:graphic xmlns:a="http://schemas.openxmlformats.org/drawingml/2006/main">
                <a:graphicData uri="http://schemas.microsoft.com/office/word/2010/wordprocessingShape">
                  <wps:wsp>
                    <wps:cNvSpPr txBox="1"/>
                    <wps:spPr>
                      <a:xfrm>
                        <a:off x="0" y="0"/>
                        <a:ext cx="1670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篆七章廉宜數学设计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703" o:spid="_x0000_s1026" o:spt="202" type="#_x0000_t202" style="position:absolute;left:0pt;margin-left:282.65pt;margin-top:54.65pt;height:7.2pt;width:131.5pt;mso-position-horizontal-relative:page;mso-position-vertical-relative:page;mso-wrap-style:none;z-index:-440400896;mso-width-relative:page;mso-height-relative:page;" filled="f" stroked="f" coordsize="21600,21600" o:gfxdata="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DCxhd1wAAAAsBAAAPAAAAAAAAAAEAIAAAACIAAABkcnMvZG93&#10;bnJldi54bWxQSwECFAAUAAAACACHTuJAE1JUEo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篆七章廉宜數学设计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910590</wp:posOffset>
              </wp:positionH>
              <wp:positionV relativeFrom="page">
                <wp:posOffset>867410</wp:posOffset>
              </wp:positionV>
              <wp:extent cx="4395470" cy="0"/>
              <wp:effectExtent l="0" t="0" r="0" b="0"/>
              <wp:wrapNone/>
              <wp:docPr id="705" name="Shape 705"/>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705" o:spid="_x0000_s1026" o:spt="32" type="#_x0000_t32" style="position:absolute;left:0pt;margin-left:71.7pt;margin-top:68.3pt;height:0pt;width:346.1pt;mso-position-horizontal-relative:page;mso-position-vertical-relative:page;z-index:-503315456;mso-width-relative:page;mso-height-relative:page;" filled="f" stroked="t" coordsize="21600,21600" o:gfxdata="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nUpVjWAAAACwEAAA8AAAAAAAAAAQAgAAAAIgAAAGRycy9kb3ducmV2&#10;LnhtbFBLAQIUABQAAAAIAIdO4kCqbY0a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957580</wp:posOffset>
              </wp:positionH>
              <wp:positionV relativeFrom="page">
                <wp:posOffset>685165</wp:posOffset>
              </wp:positionV>
              <wp:extent cx="1289050" cy="85090"/>
              <wp:effectExtent l="0" t="0" r="0" b="0"/>
              <wp:wrapNone/>
              <wp:docPr id="706" name="Shape 706"/>
              <wp:cNvGraphicFramePr/>
              <a:graphic xmlns:a="http://schemas.openxmlformats.org/drawingml/2006/main">
                <a:graphicData uri="http://schemas.microsoft.com/office/word/2010/wordprocessingShape">
                  <wps:wsp>
                    <wps:cNvSpPr txBox="1"/>
                    <wps:spPr>
                      <a:xfrm>
                        <a:off x="0" y="0"/>
                        <a:ext cx="128905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对外次瑶学法</w:t>
                          </w:r>
                        </w:p>
                      </w:txbxContent>
                    </wps:txbx>
                    <wps:bodyPr wrap="none" lIns="0" tIns="0" rIns="0" bIns="0">
                      <a:spAutoFit/>
                    </wps:bodyPr>
                  </wps:wsp>
                </a:graphicData>
              </a:graphic>
            </wp:anchor>
          </w:drawing>
        </mc:Choice>
        <mc:Fallback>
          <w:pict>
            <v:shape id="Shape 706" o:spid="_x0000_s1026" o:spt="202" type="#_x0000_t202" style="position:absolute;left:0pt;margin-left:75.4pt;margin-top:53.95pt;height:6.7pt;width:101.5pt;mso-position-horizontal-relative:page;mso-position-vertical-relative:page;mso-wrap-style:none;z-index:-440400896;mso-width-relative:page;mso-height-relative:page;" filled="f" stroked="f" coordsize="21600,21600" o:gfxdata="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AJHkUjWAAAACwEAAA8AAAAAAAAAAQAgAAAAIgAAAGRycy9kb3du&#10;cmV2LnhtbFBLAQIUABQAAAAIAIdO4kAIkCme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对外次瑶学法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918210</wp:posOffset>
              </wp:positionH>
              <wp:positionV relativeFrom="page">
                <wp:posOffset>858520</wp:posOffset>
              </wp:positionV>
              <wp:extent cx="4401185" cy="0"/>
              <wp:effectExtent l="0" t="0" r="0" b="0"/>
              <wp:wrapNone/>
              <wp:docPr id="708" name="Shape 70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708" o:spid="_x0000_s1026" o:spt="32" type="#_x0000_t32" style="position:absolute;left:0pt;margin-left:72.3pt;margin-top:67.6pt;height:0pt;width:346.55pt;mso-position-horizontal-relative:page;mso-position-vertical-relative:page;z-index:-503315456;mso-width-relative:page;mso-height-relative:page;" filled="f" stroked="t" coordsize="21600,21600" o:gfxdata="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CM6MDXAAAACwEAAA8AAAAAAAAAAQAgAAAAIgAAAGRycy9kb3ducmV2&#10;LnhtbFBLAQIUABQAAAAIAIdO4kAkvhCn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957580</wp:posOffset>
              </wp:positionH>
              <wp:positionV relativeFrom="page">
                <wp:posOffset>685165</wp:posOffset>
              </wp:positionV>
              <wp:extent cx="1289050" cy="85090"/>
              <wp:effectExtent l="0" t="0" r="0" b="0"/>
              <wp:wrapNone/>
              <wp:docPr id="709" name="Shape 709"/>
              <wp:cNvGraphicFramePr/>
              <a:graphic xmlns:a="http://schemas.openxmlformats.org/drawingml/2006/main">
                <a:graphicData uri="http://schemas.microsoft.com/office/word/2010/wordprocessingShape">
                  <wps:wsp>
                    <wps:cNvSpPr txBox="1"/>
                    <wps:spPr>
                      <a:xfrm>
                        <a:off x="0" y="0"/>
                        <a:ext cx="128905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对外次瑶学法</w:t>
                          </w:r>
                        </w:p>
                      </w:txbxContent>
                    </wps:txbx>
                    <wps:bodyPr wrap="none" lIns="0" tIns="0" rIns="0" bIns="0">
                      <a:spAutoFit/>
                    </wps:bodyPr>
                  </wps:wsp>
                </a:graphicData>
              </a:graphic>
            </wp:anchor>
          </w:drawing>
        </mc:Choice>
        <mc:Fallback>
          <w:pict>
            <v:shape id="Shape 709" o:spid="_x0000_s1026" o:spt="202" type="#_x0000_t202" style="position:absolute;left:0pt;margin-left:75.4pt;margin-top:53.95pt;height:6.7pt;width:101.5pt;mso-position-horizontal-relative:page;mso-position-vertical-relative:page;mso-wrap-style:none;z-index:-440400896;mso-width-relative:page;mso-height-relative:page;" filled="f" stroked="f" coordsize="21600,21600" o:gfxdata="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AJHkUjWAAAACwEAAA8AAAAAAAAAAQAgAAAAIgAAAGRycy9kb3du&#10;cmV2LnhtbFBLAQIUABQAAAAIAIdO4kBpagaQ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对外次瑶学法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918210</wp:posOffset>
              </wp:positionH>
              <wp:positionV relativeFrom="page">
                <wp:posOffset>858520</wp:posOffset>
              </wp:positionV>
              <wp:extent cx="4401185" cy="0"/>
              <wp:effectExtent l="0" t="0" r="0" b="0"/>
              <wp:wrapNone/>
              <wp:docPr id="711" name="Shape 71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711" o:spid="_x0000_s1026" o:spt="32" type="#_x0000_t32" style="position:absolute;left:0pt;margin-left:72.3pt;margin-top:67.6pt;height:0pt;width:346.55pt;mso-position-horizontal-relative:page;mso-position-vertical-relative:page;z-index:-503315456;mso-width-relative:page;mso-height-relative:page;" filled="f" stroked="t" coordsize="21600,21600" o:gfxdata="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CM6MDXAAAACwEAAA8AAAAAAAAAAQAgAAAAIgAAAGRycy9kb3ducmV2&#10;LnhtbFBLAQIUABQAAAAIAIdO4kDydIrw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3587750</wp:posOffset>
              </wp:positionH>
              <wp:positionV relativeFrom="page">
                <wp:posOffset>673100</wp:posOffset>
              </wp:positionV>
              <wp:extent cx="1676400" cy="97790"/>
              <wp:effectExtent l="0" t="0" r="0" b="0"/>
              <wp:wrapNone/>
              <wp:docPr id="712" name="Shape 712"/>
              <wp:cNvGraphicFramePr/>
              <a:graphic xmlns:a="http://schemas.openxmlformats.org/drawingml/2006/main">
                <a:graphicData uri="http://schemas.microsoft.com/office/word/2010/wordprocessingShape">
                  <wps:wsp>
                    <wps:cNvSpPr txBox="1"/>
                    <wps:spPr>
                      <a:xfrm>
                        <a:off x="0" y="0"/>
                        <a:ext cx="167640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兼七章课</w:t>
                          </w:r>
                          <w:r>
                            <w:rPr>
                              <w:rFonts w:ascii="Times New Roman" w:hAnsi="Times New Roman" w:eastAsia="Times New Roman" w:cs="Times New Roman"/>
                              <w:b/>
                              <w:bCs/>
                              <w:color w:val="000000"/>
                              <w:spacing w:val="0"/>
                              <w:w w:val="100"/>
                              <w:position w:val="0"/>
                              <w:sz w:val="19"/>
                              <w:szCs w:val="19"/>
                              <w:lang w:val="en-US" w:eastAsia="en-US" w:bidi="en-US"/>
                            </w:rPr>
                            <w:t>ae«t</w:t>
                          </w:r>
                          <w:r>
                            <w:rPr>
                              <w:color w:val="000000"/>
                              <w:spacing w:val="0"/>
                              <w:w w:val="100"/>
                              <w:position w:val="0"/>
                              <w:sz w:val="16"/>
                              <w:szCs w:val="16"/>
                            </w:rPr>
                            <w:t>学</w:t>
                          </w:r>
                          <w:r>
                            <w:rPr>
                              <w:rFonts w:ascii="Times New Roman" w:hAnsi="Times New Roman" w:eastAsia="Times New Roman" w:cs="Times New Roman"/>
                              <w:b/>
                              <w:bCs/>
                              <w:color w:val="000000"/>
                              <w:spacing w:val="0"/>
                              <w:w w:val="100"/>
                              <w:position w:val="0"/>
                              <w:sz w:val="19"/>
                              <w:szCs w:val="19"/>
                              <w:lang w:val="en-US" w:eastAsia="en-US" w:bidi="en-US"/>
                            </w:rPr>
                            <w:t>st</w:t>
                          </w:r>
                          <w:r>
                            <w:rPr>
                              <w:color w:val="000000"/>
                              <w:spacing w:val="0"/>
                              <w:w w:val="100"/>
                              <w:position w:val="0"/>
                              <w:sz w:val="16"/>
                              <w:szCs w:val="16"/>
                            </w:rPr>
                            <w:t>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712" o:spid="_x0000_s1026" o:spt="202" type="#_x0000_t202" style="position:absolute;left:0pt;margin-left:282.5pt;margin-top:53pt;height:7.7pt;width:132pt;mso-position-horizontal-relative:page;mso-position-vertical-relative:page;mso-wrap-style:none;z-index:-440400896;mso-width-relative:page;mso-height-relative:page;" filled="f" stroked="f" coordsize="21600,21600" o:gfxdata="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qxWy7VAAAACwEAAA8AAAAAAAAAAQAgAAAAIgAAAGRycy9kb3du&#10;cmV2LnhtbFBLAQIUABQAAAAIAIdO4kD0YNS/kAEAACUDAAAOAAAAAAAAAAEAIAAAACQ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兼七章课</w:t>
                    </w:r>
                    <w:r>
                      <w:rPr>
                        <w:rFonts w:ascii="Times New Roman" w:hAnsi="Times New Roman" w:eastAsia="Times New Roman" w:cs="Times New Roman"/>
                        <w:b/>
                        <w:bCs/>
                        <w:color w:val="000000"/>
                        <w:spacing w:val="0"/>
                        <w:w w:val="100"/>
                        <w:position w:val="0"/>
                        <w:sz w:val="19"/>
                        <w:szCs w:val="19"/>
                        <w:lang w:val="en-US" w:eastAsia="en-US" w:bidi="en-US"/>
                      </w:rPr>
                      <w:t>ae«t</w:t>
                    </w:r>
                    <w:r>
                      <w:rPr>
                        <w:color w:val="000000"/>
                        <w:spacing w:val="0"/>
                        <w:w w:val="100"/>
                        <w:position w:val="0"/>
                        <w:sz w:val="16"/>
                        <w:szCs w:val="16"/>
                      </w:rPr>
                      <w:t>学</w:t>
                    </w:r>
                    <w:r>
                      <w:rPr>
                        <w:rFonts w:ascii="Times New Roman" w:hAnsi="Times New Roman" w:eastAsia="Times New Roman" w:cs="Times New Roman"/>
                        <w:b/>
                        <w:bCs/>
                        <w:color w:val="000000"/>
                        <w:spacing w:val="0"/>
                        <w:w w:val="100"/>
                        <w:position w:val="0"/>
                        <w:sz w:val="19"/>
                        <w:szCs w:val="19"/>
                        <w:lang w:val="en-US" w:eastAsia="en-US" w:bidi="en-US"/>
                      </w:rPr>
                      <w:t>st</w:t>
                    </w:r>
                    <w:r>
                      <w:rPr>
                        <w:color w:val="000000"/>
                        <w:spacing w:val="0"/>
                        <w:w w:val="100"/>
                        <w:position w:val="0"/>
                        <w:sz w:val="16"/>
                        <w:szCs w:val="16"/>
                      </w:rPr>
                      <w:t>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850900</wp:posOffset>
              </wp:positionV>
              <wp:extent cx="4398010" cy="0"/>
              <wp:effectExtent l="0" t="0" r="0" b="0"/>
              <wp:wrapNone/>
              <wp:docPr id="714" name="Shape 714"/>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14" o:spid="_x0000_s1026" o:spt="32" type="#_x0000_t32" style="position:absolute;left:0pt;margin-left:71.55pt;margin-top:67pt;height:0pt;width:346.3pt;mso-position-horizontal-relative:page;mso-position-vertical-relative:page;z-index:-503315456;mso-width-relative:page;mso-height-relative:page;" filled="f" stroked="t" coordsize="21600,21600" o:gfxdata="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ACQ+IdYAAAALAQAADwAAAAAAAAABACAAAAAiAAAAZHJzL2Rvd25yZXYu&#10;eG1sUEsBAhQAFAAAAAgAh07iQGjvmd2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949960</wp:posOffset>
              </wp:positionH>
              <wp:positionV relativeFrom="page">
                <wp:posOffset>681990</wp:posOffset>
              </wp:positionV>
              <wp:extent cx="1289050" cy="88265"/>
              <wp:effectExtent l="0" t="0" r="0" b="0"/>
              <wp:wrapNone/>
              <wp:docPr id="715" name="Shape 715"/>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对外汉语败学法</w:t>
                          </w:r>
                        </w:p>
                      </w:txbxContent>
                    </wps:txbx>
                    <wps:bodyPr wrap="none" lIns="0" tIns="0" rIns="0" bIns="0">
                      <a:spAutoFit/>
                    </wps:bodyPr>
                  </wps:wsp>
                </a:graphicData>
              </a:graphic>
            </wp:anchor>
          </w:drawing>
        </mc:Choice>
        <mc:Fallback>
          <w:pict>
            <v:shape id="Shape 715" o:spid="_x0000_s1026" o:spt="202" type="#_x0000_t202" style="position:absolute;left:0pt;margin-left:74.8pt;margin-top:53.7pt;height:6.95pt;width:101.5pt;mso-position-horizontal-relative:page;mso-position-vertical-relative:page;mso-wrap-style:none;z-index:-440400896;mso-width-relative:page;mso-height-relative:page;" filled="f" stroked="f" coordsize="21600,21600" o:gfxdata="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8qwgr1wAAAAsBAAAPAAAAAAAAAAEAIAAAACIAAABkcnMvZG93&#10;bnJldi54bWxQSwECFAAUAAAACACHTuJArpq8H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对外汉语败学法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910590</wp:posOffset>
              </wp:positionH>
              <wp:positionV relativeFrom="page">
                <wp:posOffset>854075</wp:posOffset>
              </wp:positionV>
              <wp:extent cx="4401185" cy="0"/>
              <wp:effectExtent l="0" t="0" r="0" b="0"/>
              <wp:wrapNone/>
              <wp:docPr id="717" name="Shape 71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717" o:spid="_x0000_s1026" o:spt="32" type="#_x0000_t32" style="position:absolute;left:0pt;margin-left:71.7pt;margin-top:67.25pt;height:0pt;width:346.55pt;mso-position-horizontal-relative:page;mso-position-vertical-relative:page;z-index:-503315456;mso-width-relative:page;mso-height-relative:page;" filled="f" stroked="t" coordsize="21600,21600" o:gfxdata="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0orqDNYAAAALAQAADwAAAAAAAAABACAAAAAiAAAAZHJzL2Rvd25yZXYu&#10;eG1sUEsBAhQAFAAAAAgAh07iQE57udK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949960</wp:posOffset>
              </wp:positionH>
              <wp:positionV relativeFrom="page">
                <wp:posOffset>681990</wp:posOffset>
              </wp:positionV>
              <wp:extent cx="1289050" cy="88265"/>
              <wp:effectExtent l="0" t="0" r="0" b="0"/>
              <wp:wrapNone/>
              <wp:docPr id="718" name="Shape 718"/>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对外汉语败学法</w:t>
                          </w:r>
                        </w:p>
                      </w:txbxContent>
                    </wps:txbx>
                    <wps:bodyPr wrap="none" lIns="0" tIns="0" rIns="0" bIns="0">
                      <a:spAutoFit/>
                    </wps:bodyPr>
                  </wps:wsp>
                </a:graphicData>
              </a:graphic>
            </wp:anchor>
          </w:drawing>
        </mc:Choice>
        <mc:Fallback>
          <w:pict>
            <v:shape id="Shape 718" o:spid="_x0000_s1026" o:spt="202" type="#_x0000_t202" style="position:absolute;left:0pt;margin-left:74.8pt;margin-top:53.7pt;height:6.95pt;width:101.5pt;mso-position-horizontal-relative:page;mso-position-vertical-relative:page;mso-wrap-style:none;z-index:-440400896;mso-width-relative:page;mso-height-relative:page;" filled="f" stroked="f" coordsize="21600,21600" o:gfxdata="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8qwgr1wAAAAsBAAAPAAAAAAAAAAEAIAAAACIAAABkcnMvZG93&#10;bnJldi54bWxQSwECFAAUAAAACACHTuJAGtprN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对外汉语败学法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910590</wp:posOffset>
              </wp:positionH>
              <wp:positionV relativeFrom="page">
                <wp:posOffset>854075</wp:posOffset>
              </wp:positionV>
              <wp:extent cx="4401185" cy="0"/>
              <wp:effectExtent l="0" t="0" r="0" b="0"/>
              <wp:wrapNone/>
              <wp:docPr id="720" name="Shape 72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720" o:spid="_x0000_s1026" o:spt="32" type="#_x0000_t32" style="position:absolute;left:0pt;margin-left:71.7pt;margin-top:67.25pt;height:0pt;width:346.55pt;mso-position-horizontal-relative:page;mso-position-vertical-relative:page;z-index:-503315456;mso-width-relative:page;mso-height-relative:page;" filled="f" stroked="t" coordsize="21600,21600" o:gfxdata="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0orqDNYAAAALAQAADwAAAAAAAAABACAAAAAiAAAAZHJzL2Rvd25yZXYu&#10;eG1sUEsBAhQAFAAAAAgAh07iQNPtKCi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3582035</wp:posOffset>
              </wp:positionH>
              <wp:positionV relativeFrom="page">
                <wp:posOffset>694055</wp:posOffset>
              </wp:positionV>
              <wp:extent cx="1673225" cy="94615"/>
              <wp:effectExtent l="0" t="0" r="0" b="0"/>
              <wp:wrapNone/>
              <wp:docPr id="721" name="Shape 721"/>
              <wp:cNvGraphicFramePr/>
              <a:graphic xmlns:a="http://schemas.openxmlformats.org/drawingml/2006/main">
                <a:graphicData uri="http://schemas.microsoft.com/office/word/2010/wordprocessingShape">
                  <wps:wsp>
                    <wps:cNvSpPr txBox="1"/>
                    <wps:spPr>
                      <a:xfrm>
                        <a:off x="0" y="0"/>
                        <a:ext cx="167322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第七素课壹戰学既却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721" o:spid="_x0000_s1026" o:spt="202" type="#_x0000_t202" style="position:absolute;left:0pt;margin-left:282.05pt;margin-top:54.65pt;height:7.45pt;width:131.75pt;mso-position-horizontal-relative:page;mso-position-vertical-relative:page;mso-wrap-style:none;z-index:-440400896;mso-width-relative:page;mso-height-relative:page;" filled="f" stroked="f" coordsize="21600,21600" o:gfxdata="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&#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B/Z5E/XAAAACwEAAA8AAAAAAAAAAQAgAAAAIgAAAGRy&#10;cy9kb3ducmV2LnhtbFBLAQIUABQAAAAIAIdO4kCSd6GTlAEAACUDAAAOAAAAAAAAAAEAIAAAACYB&#10;AABkcnMvZTJvRG9jLnhtbFBLBQYAAAAABgAGAFkBAAAs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第七素课壹戰学既却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872490</wp:posOffset>
              </wp:positionV>
              <wp:extent cx="4392295" cy="0"/>
              <wp:effectExtent l="0" t="0" r="0" b="0"/>
              <wp:wrapNone/>
              <wp:docPr id="723" name="Shape 723"/>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723" o:spid="_x0000_s1026" o:spt="32" type="#_x0000_t32" style="position:absolute;left:0pt;margin-left:71.55pt;margin-top:68.7pt;height:0pt;width:345.85pt;mso-position-horizontal-relative:page;mso-position-vertical-relative:page;z-index:-503315456;mso-width-relative:page;mso-height-relative:page;" filled="f" stroked="t" coordsize="21600,21600" o:gfxdata="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w5S7WAAAACwEAAA8AAAAAAAAAAQAgAAAAIgAAAGRycy9kb3ducmV2&#10;LnhtbFBLAQIUABQAAAAIAIdO4kDD3gLI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953135</wp:posOffset>
              </wp:positionH>
              <wp:positionV relativeFrom="page">
                <wp:posOffset>681990</wp:posOffset>
              </wp:positionV>
              <wp:extent cx="1286510" cy="88265"/>
              <wp:effectExtent l="0" t="0" r="0" b="0"/>
              <wp:wrapNone/>
              <wp:docPr id="724" name="Shape 724"/>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对外不语教学法</w:t>
                          </w:r>
                        </w:p>
                      </w:txbxContent>
                    </wps:txbx>
                    <wps:bodyPr wrap="none" lIns="0" tIns="0" rIns="0" bIns="0">
                      <a:spAutoFit/>
                    </wps:bodyPr>
                  </wps:wsp>
                </a:graphicData>
              </a:graphic>
            </wp:anchor>
          </w:drawing>
        </mc:Choice>
        <mc:Fallback>
          <w:pict>
            <v:shape id="Shape 724" o:spid="_x0000_s1026" o:spt="202" type="#_x0000_t202" style="position:absolute;left:0pt;margin-left:75.05pt;margin-top:53.7pt;height:6.95pt;width:101.3pt;mso-position-horizontal-relative:page;mso-position-vertical-relative:page;mso-wrap-style:none;z-index:-440400896;mso-width-relative:page;mso-height-relative:page;" filled="f" stroked="f" coordsize="21600,21600" o:gfxdata="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KIlIn1wAAAAsBAAAPAAAAAAAAAAEAIAAAACIAAABkcnMvZG93&#10;bnJldi54bWxQSwECFAAUAAAACACHTuJABAq0r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对外不语教学法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913130</wp:posOffset>
              </wp:positionH>
              <wp:positionV relativeFrom="page">
                <wp:posOffset>854075</wp:posOffset>
              </wp:positionV>
              <wp:extent cx="4395470" cy="0"/>
              <wp:effectExtent l="0" t="0" r="0" b="0"/>
              <wp:wrapNone/>
              <wp:docPr id="726" name="Shape 726"/>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726" o:spid="_x0000_s1026" o:spt="32" type="#_x0000_t32" style="position:absolute;left:0pt;margin-left:71.9pt;margin-top:67.25pt;height:0pt;width:346.1pt;mso-position-horizontal-relative:page;mso-position-vertical-relative:page;z-index:-503315456;mso-width-relative:page;mso-height-relative:page;" filled="f" stroked="t" coordsize="21600,21600" o:gfxdata="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w7cWfWAAAACwEAAA8AAAAAAAAAAQAgAAAAIgAAAGRycy9kb3ducmV2&#10;LnhtbFBLAQIUABQAAAAIAIdO4kDsUThK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953135</wp:posOffset>
              </wp:positionH>
              <wp:positionV relativeFrom="page">
                <wp:posOffset>681990</wp:posOffset>
              </wp:positionV>
              <wp:extent cx="1286510" cy="88265"/>
              <wp:effectExtent l="0" t="0" r="0" b="0"/>
              <wp:wrapNone/>
              <wp:docPr id="727" name="Shape 727"/>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对外不语教学法</w:t>
                          </w:r>
                        </w:p>
                      </w:txbxContent>
                    </wps:txbx>
                    <wps:bodyPr wrap="none" lIns="0" tIns="0" rIns="0" bIns="0">
                      <a:spAutoFit/>
                    </wps:bodyPr>
                  </wps:wsp>
                </a:graphicData>
              </a:graphic>
            </wp:anchor>
          </w:drawing>
        </mc:Choice>
        <mc:Fallback>
          <w:pict>
            <v:shape id="Shape 727" o:spid="_x0000_s1026" o:spt="202" type="#_x0000_t202" style="position:absolute;left:0pt;margin-left:75.05pt;margin-top:53.7pt;height:6.95pt;width:101.3pt;mso-position-horizontal-relative:page;mso-position-vertical-relative:page;mso-wrap-style:none;z-index:-440400896;mso-width-relative:page;mso-height-relative:page;" filled="f" stroked="f" coordsize="21600,21600" o:gfxdata="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KIlIn1wAAAAsBAAAPAAAAAAAAAAEAIAAAACIAAABkcnMvZG93&#10;bnJldi54bWxQSwECFAAUAAAACACHTuJAm26Id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对外不语教学法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913130</wp:posOffset>
              </wp:positionH>
              <wp:positionV relativeFrom="page">
                <wp:posOffset>854075</wp:posOffset>
              </wp:positionV>
              <wp:extent cx="4395470" cy="0"/>
              <wp:effectExtent l="0" t="0" r="0" b="0"/>
              <wp:wrapNone/>
              <wp:docPr id="729" name="Shape 729"/>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729" o:spid="_x0000_s1026" o:spt="32" type="#_x0000_t32" style="position:absolute;left:0pt;margin-left:71.9pt;margin-top:67.25pt;height:0pt;width:346.1pt;mso-position-horizontal-relative:page;mso-position-vertical-relative:page;z-index:-503315456;mso-width-relative:page;mso-height-relative:page;" filled="f" stroked="t" coordsize="21600,21600" o:gfxdata="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w7cWfWAAAACwEAAA8AAAAAAAAAAQAgAAAAIgAAAGRycy9kb3ducmV2&#10;LnhtbFBLAQIUABQAAAAIAIdO4kBKyUcf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3585210</wp:posOffset>
              </wp:positionH>
              <wp:positionV relativeFrom="page">
                <wp:posOffset>678815</wp:posOffset>
              </wp:positionV>
              <wp:extent cx="1667510" cy="91440"/>
              <wp:effectExtent l="0" t="0" r="0" b="0"/>
              <wp:wrapNone/>
              <wp:docPr id="730" name="Shape 730"/>
              <wp:cNvGraphicFramePr/>
              <a:graphic xmlns:a="http://schemas.openxmlformats.org/drawingml/2006/main">
                <a:graphicData uri="http://schemas.microsoft.com/office/word/2010/wordprocessingShape">
                  <wps:wsp>
                    <wps:cNvSpPr txBox="1"/>
                    <wps:spPr>
                      <a:xfrm>
                        <a:off x="0" y="0"/>
                        <a:ext cx="166751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第七章瑶建數学炭歼</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730" o:spid="_x0000_s1026" o:spt="202" type="#_x0000_t202" style="position:absolute;left:0pt;margin-left:282.3pt;margin-top:53.45pt;height:7.2pt;width:131.3pt;mso-position-horizontal-relative:page;mso-position-vertical-relative:page;mso-wrap-style:none;z-index:-440400896;mso-width-relative:page;mso-height-relative:page;" filled="f" stroked="f" coordsize="21600,21600" o:gfxdata="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vO1i21wAAAAsBAAAPAAAAAAAAAAEAIAAAACIAAABkcnMvZG93&#10;bnJldi54bWxQSwECFAAUAAAACACHTuJAbEwzS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第七章瑶建數学炭歼</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905510</wp:posOffset>
              </wp:positionH>
              <wp:positionV relativeFrom="page">
                <wp:posOffset>852170</wp:posOffset>
              </wp:positionV>
              <wp:extent cx="4398010" cy="0"/>
              <wp:effectExtent l="0" t="0" r="0" b="0"/>
              <wp:wrapNone/>
              <wp:docPr id="732" name="Shape 732"/>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32" o:spid="_x0000_s1026" o:spt="32" type="#_x0000_t32" style="position:absolute;left:0pt;margin-left:71.3pt;margin-top:67.1pt;height:0pt;width:346.3pt;mso-position-horizontal-relative:page;mso-position-vertical-relative:page;z-index:-503315456;mso-width-relative:page;mso-height-relative:page;" filled="f" stroked="t" coordsize="21600,21600" o:gfxdata="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swNRdYAAAALAQAADwAAAAAAAAABACAAAAAiAAAAZHJzL2Rvd25yZXYu&#10;eG1sUEsBAhQAFAAAAAgAh07iQExbBr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1909445</wp:posOffset>
              </wp:positionH>
              <wp:positionV relativeFrom="page">
                <wp:posOffset>678180</wp:posOffset>
              </wp:positionV>
              <wp:extent cx="3340735" cy="97790"/>
              <wp:effectExtent l="0" t="0" r="0" b="0"/>
              <wp:wrapNone/>
              <wp:docPr id="63" name="Shape 63"/>
              <wp:cNvGraphicFramePr/>
              <a:graphic xmlns:a="http://schemas.openxmlformats.org/drawingml/2006/main">
                <a:graphicData uri="http://schemas.microsoft.com/office/word/2010/wordprocessingShape">
                  <wps:wsp>
                    <wps:cNvSpPr txBox="1"/>
                    <wps:spPr>
                      <a:xfrm>
                        <a:off x="0" y="0"/>
                        <a:ext cx="334073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第二章汉语惟卷篥二语數学号汉语•作考，卜诱數学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3" o:spid="_x0000_s1026" o:spt="202" type="#_x0000_t202" style="position:absolute;left:0pt;margin-left:150.35pt;margin-top:53.4pt;height:7.7pt;width:263.05pt;mso-position-horizontal-relative:page;mso-position-vertical-relative:page;mso-wrap-style:none;z-index:-440400896;mso-width-relative:page;mso-height-relative:page;" filled="f" stroked="f" coordsize="21600,21600" o:gfxdata="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Ie6jrVAAAACwEAAA8AAAAAAAAAAQAgAAAAIgAAAGRycy9kb3du&#10;cmV2LnhtbFBLAQIUABQAAAAIAIdO4kDMEDeekAEAACMDAAAOAAAAAAAAAAEAIAAAACQ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第二章汉语惟卷篥二语數学号汉语•作考，卜诱數学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856615</wp:posOffset>
              </wp:positionV>
              <wp:extent cx="4404360" cy="0"/>
              <wp:effectExtent l="0" t="0" r="0" b="0"/>
              <wp:wrapNone/>
              <wp:docPr id="65" name="Shape 65"/>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65" o:spid="_x0000_s1026" o:spt="32" type="#_x0000_t32" style="position:absolute;left:0pt;margin-left:70.7pt;margin-top:67.45pt;height:0pt;width:346.8pt;mso-position-horizontal-relative:page;mso-position-vertical-relative:page;z-index:-503315456;mso-width-relative:page;mso-height-relative:page;" filled="f" stroked="t" coordsize="21600,21600" o:gfxdata="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xVOLtcAAAALAQAADwAAAAAAAAABACAAAAAiAAAAZHJzL2Rvd25yZXYu&#10;eG1sUEsBAhQAFAAAAAgAh07iQPi9VKyKAQAADgMAAA4AAAAAAAAAAQAgAAAAJgEAAGRycy9lMm9E&#10;b2MueG1sUEsFBgAAAAAGAAYAWQEAACIFAAAAAA==&#10;">
              <v:fill on="f" focussize="0,0"/>
              <v:stroke weight="1pt" color="#FFFFFF" joinstyle="round"/>
              <v:imagedata o:title=""/>
              <o:lock v:ext="edit" aspectratio="f"/>
            </v:shape>
          </w:pict>
        </mc:Fallback>
      </mc:AlternateContent>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678180</wp:posOffset>
              </wp:positionV>
              <wp:extent cx="1289050" cy="91440"/>
              <wp:effectExtent l="0" t="0" r="0" b="0"/>
              <wp:wrapNone/>
              <wp:docPr id="733" name="Shape 733"/>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733" o:spid="_x0000_s1026" o:spt="202" type="#_x0000_t202" style="position:absolute;left:0pt;margin-left:74.5pt;margin-top:53.4pt;height:7.2pt;width:101.5pt;mso-position-horizontal-relative:page;mso-position-vertical-relative:page;mso-wrap-style:none;z-index:-440400896;mso-width-relative:page;mso-height-relative:page;" filled="f" stroked="f" coordsize="21600,21600" o:gfxdata="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YnzvHdQAAAALAQAADwAAAAAAAAABACAAAAAiAAAAZHJzL2Rvd25y&#10;ZXYueG1sUEsBAhQAFAAAAAgAh07iQC0LzyCQAQAAJQMAAA4AAAAAAAAAAQAgAAAAIw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851535</wp:posOffset>
              </wp:positionV>
              <wp:extent cx="4398010" cy="0"/>
              <wp:effectExtent l="0" t="0" r="0" b="0"/>
              <wp:wrapNone/>
              <wp:docPr id="735" name="Shape 735"/>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35" o:spid="_x0000_s1026" o:spt="32" type="#_x0000_t32" style="position:absolute;left:0pt;margin-left:71.4pt;margin-top:67.05pt;height:0pt;width:346.3pt;mso-position-horizontal-relative:page;mso-position-vertical-relative:page;z-index:-503315456;mso-width-relative:page;mso-height-relative:page;" filled="f" stroked="t" coordsize="21600,21600" o:gfxdata="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z07CrXAAAACwEAAA8AAAAAAAAAAQAgAAAAIgAAAGRycy9kb3ducmV2&#10;LnhtbFBLAQIUABQAAAAIAIdO4kCFK+0l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678180</wp:posOffset>
              </wp:positionV>
              <wp:extent cx="1289050" cy="91440"/>
              <wp:effectExtent l="0" t="0" r="0" b="0"/>
              <wp:wrapNone/>
              <wp:docPr id="736" name="Shape 736"/>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736" o:spid="_x0000_s1026" o:spt="202" type="#_x0000_t202" style="position:absolute;left:0pt;margin-left:74.5pt;margin-top:53.4pt;height:7.2pt;width:101.5pt;mso-position-horizontal-relative:page;mso-position-vertical-relative:page;mso-wrap-style:none;z-index:-440400896;mso-width-relative:page;mso-height-relative:page;" filled="f" stroked="f" coordsize="21600,21600" o:gfxdata="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YnzvHdQAAAALAQAADwAAAAAAAAABACAAAAAiAAAAZHJzL2Rvd25y&#10;ZXYueG1sUEsBAhQAFAAAAAgAh07iQM2g+pOQAQAAJQMAAA4AAAAAAAAAAQAgAAAAIw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851535</wp:posOffset>
              </wp:positionV>
              <wp:extent cx="4398010" cy="0"/>
              <wp:effectExtent l="0" t="0" r="0" b="0"/>
              <wp:wrapNone/>
              <wp:docPr id="738" name="Shape 73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38" o:spid="_x0000_s1026" o:spt="32" type="#_x0000_t32" style="position:absolute;left:0pt;margin-left:71.4pt;margin-top:67.05pt;height:0pt;width:346.3pt;mso-position-horizontal-relative:page;mso-position-vertical-relative:page;z-index:-503315456;mso-width-relative:page;mso-height-relative:page;" filled="f" stroked="t" coordsize="21600,21600" o:gfxdata="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z07CrXAAAACwEAAA8AAAAAAAAAAQAgAAAAIgAAAGRycy9kb3ducmV2&#10;LnhtbFBLAQIUABQAAAAIAIdO4kCIS1PY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3582670</wp:posOffset>
              </wp:positionH>
              <wp:positionV relativeFrom="page">
                <wp:posOffset>675005</wp:posOffset>
              </wp:positionV>
              <wp:extent cx="1673225" cy="94615"/>
              <wp:effectExtent l="0" t="0" r="0" b="0"/>
              <wp:wrapNone/>
              <wp:docPr id="739" name="Shape 739"/>
              <wp:cNvGraphicFramePr/>
              <a:graphic xmlns:a="http://schemas.openxmlformats.org/drawingml/2006/main">
                <a:graphicData uri="http://schemas.microsoft.com/office/word/2010/wordprocessingShape">
                  <wps:wsp>
                    <wps:cNvSpPr txBox="1"/>
                    <wps:spPr>
                      <a:xfrm>
                        <a:off x="0" y="0"/>
                        <a:ext cx="167322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璋七章鼻</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歎学设计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739" o:spid="_x0000_s1026" o:spt="202" type="#_x0000_t202" style="position:absolute;left:0pt;margin-left:282.1pt;margin-top:53.15pt;height:7.45pt;width:131.75pt;mso-position-horizontal-relative:page;mso-position-vertical-relative:page;mso-wrap-style:none;z-index:-440400896;mso-width-relative:page;mso-height-relative:page;" filled="f" stroked="f" coordsize="21600,21600" o:gfxdata="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JfuETXAAAACwEAAA8AAAAAAAAAAQAgAAAAIgAAAGRycy9k&#10;b3ducmV2LnhtbFBLAQIUABQAAAAIAIdO4kCW8LSekQEAACU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璋七章鼻</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歎学设计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955675</wp:posOffset>
              </wp:positionH>
              <wp:positionV relativeFrom="page">
                <wp:posOffset>856615</wp:posOffset>
              </wp:positionV>
              <wp:extent cx="4346575" cy="0"/>
              <wp:effectExtent l="0" t="0" r="0" b="0"/>
              <wp:wrapNone/>
              <wp:docPr id="741" name="Shape 741"/>
              <wp:cNvGraphicFramePr/>
              <a:graphic xmlns:a="http://schemas.openxmlformats.org/drawingml/2006/main">
                <a:graphicData uri="http://schemas.microsoft.com/office/word/2010/wordprocessingShape">
                  <wps:wsp>
                    <wps:cNvCnPr/>
                    <wps:spPr>
                      <a:xfrm>
                        <a:off x="0" y="0"/>
                        <a:ext cx="4346575" cy="0"/>
                      </a:xfrm>
                      <a:prstGeom prst="straightConnector1">
                        <a:avLst/>
                      </a:prstGeom>
                      <a:ln w="12700">
                        <a:solidFill>
                          <a:srgbClr val="FFFFFF"/>
                        </a:solidFill>
                      </a:ln>
                    </wps:spPr>
                    <wps:bodyPr/>
                  </wps:wsp>
                </a:graphicData>
              </a:graphic>
            </wp:anchor>
          </w:drawing>
        </mc:Choice>
        <mc:Fallback>
          <w:pict>
            <v:shape id="Shape 741" o:spid="_x0000_s1026" o:spt="32" type="#_x0000_t32" style="position:absolute;left:0pt;margin-left:75.25pt;margin-top:67.45pt;height:0pt;width:342.25pt;mso-position-horizontal-relative:page;mso-position-vertical-relative:page;z-index:-503315456;mso-width-relative:page;mso-height-relative:page;" filled="f" stroked="t" coordsize="21600,21600" o:gfxdata="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FpTwXWAAAACwEAAA8AAAAAAAAAAQAgAAAAIgAAAGRycy9kb3ducmV2&#10;LnhtbFBLAQIUABQAAAAIAIdO4kBLL7n3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943610</wp:posOffset>
              </wp:positionH>
              <wp:positionV relativeFrom="page">
                <wp:posOffset>681355</wp:posOffset>
              </wp:positionV>
              <wp:extent cx="1289050" cy="88265"/>
              <wp:effectExtent l="0" t="0" r="0" b="0"/>
              <wp:wrapNone/>
              <wp:docPr id="742" name="Shape 742"/>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対外汉语敕学法</w:t>
                          </w:r>
                        </w:p>
                      </w:txbxContent>
                    </wps:txbx>
                    <wps:bodyPr wrap="none" lIns="0" tIns="0" rIns="0" bIns="0">
                      <a:spAutoFit/>
                    </wps:bodyPr>
                  </wps:wsp>
                </a:graphicData>
              </a:graphic>
            </wp:anchor>
          </w:drawing>
        </mc:Choice>
        <mc:Fallback>
          <w:pict>
            <v:shape id="Shape 742" o:spid="_x0000_s1026" o:spt="202" type="#_x0000_t202" style="position:absolute;left:0pt;margin-left:74.3pt;margin-top:53.65pt;height:6.95pt;width:101.5pt;mso-position-horizontal-relative:page;mso-position-vertical-relative:page;mso-wrap-style:none;z-index:-440400896;mso-width-relative:page;mso-height-relative:page;" filled="f" stroked="f" coordsize="21600,21600" o:gfxdata="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PIiqQTWAAAACwEAAA8AAAAAAAAAAQAgAAAAIgAAAGRycy9k&#10;b3ducmV2LnhtbFBLAQIUABQAAAAIAIdO4kBIXMgqkgEAACU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848995</wp:posOffset>
              </wp:positionV>
              <wp:extent cx="4398010" cy="0"/>
              <wp:effectExtent l="0" t="0" r="0" b="0"/>
              <wp:wrapNone/>
              <wp:docPr id="744" name="Shape 744"/>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44" o:spid="_x0000_s1026" o:spt="32" type="#_x0000_t32" style="position:absolute;left:0pt;margin-left:71.4pt;margin-top:66.85pt;height:0pt;width:346.3pt;mso-position-horizontal-relative:page;mso-position-vertical-relative:page;z-index:-503315456;mso-width-relative:page;mso-height-relative:page;" filled="f" stroked="t" coordsize="21600,21600" o:gfxdata="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Da7vTXAAAACwEAAA8AAAAAAAAAAQAgAAAAIgAAAGRycy9kb3ducmV2&#10;LnhtbFBLAQIUABQAAAAIAIdO4kCUxRZ+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943610</wp:posOffset>
              </wp:positionH>
              <wp:positionV relativeFrom="page">
                <wp:posOffset>681355</wp:posOffset>
              </wp:positionV>
              <wp:extent cx="1289050" cy="88265"/>
              <wp:effectExtent l="0" t="0" r="0" b="0"/>
              <wp:wrapNone/>
              <wp:docPr id="745" name="Shape 745"/>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対外汉语敕学法</w:t>
                          </w:r>
                        </w:p>
                      </w:txbxContent>
                    </wps:txbx>
                    <wps:bodyPr wrap="none" lIns="0" tIns="0" rIns="0" bIns="0">
                      <a:spAutoFit/>
                    </wps:bodyPr>
                  </wps:wsp>
                </a:graphicData>
              </a:graphic>
            </wp:anchor>
          </w:drawing>
        </mc:Choice>
        <mc:Fallback>
          <w:pict>
            <v:shape id="Shape 745" o:spid="_x0000_s1026" o:spt="202" type="#_x0000_t202" style="position:absolute;left:0pt;margin-left:74.3pt;margin-top:53.65pt;height:6.95pt;width:101.5pt;mso-position-horizontal-relative:page;mso-position-vertical-relative:page;mso-wrap-style:none;z-index:-440400896;mso-width-relative:page;mso-height-relative:page;" filled="f" stroked="f" coordsize="21600,21600" o:gfxdata="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yIqkE1gAAAAsBAAAPAAAAAAAAAAEAIAAAACIAAABkcnMvZG93&#10;bnJldi54bWxQSwECFAAUAAAACACHTuJAfU0Fv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848995</wp:posOffset>
              </wp:positionV>
              <wp:extent cx="4398010" cy="0"/>
              <wp:effectExtent l="0" t="0" r="0" b="0"/>
              <wp:wrapNone/>
              <wp:docPr id="747" name="Shape 74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47" o:spid="_x0000_s1026" o:spt="32" type="#_x0000_t32" style="position:absolute;left:0pt;margin-left:71.4pt;margin-top:66.85pt;height:0pt;width:346.3pt;mso-position-horizontal-relative:page;mso-position-vertical-relative:page;z-index:-503315456;mso-width-relative:page;mso-height-relative:page;" filled="f" stroked="t" coordsize="21600,21600" o:gfxdata="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Da7vTXAAAACwEAAA8AAAAAAAAAAQAgAAAAIgAAAGRycy9kb3ducmV2&#10;LnhtbFBLAQIUABQAAAAIAIdO4kBKQg9v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3581400</wp:posOffset>
              </wp:positionH>
              <wp:positionV relativeFrom="page">
                <wp:posOffset>675005</wp:posOffset>
              </wp:positionV>
              <wp:extent cx="1673225" cy="94615"/>
              <wp:effectExtent l="0" t="0" r="0" b="0"/>
              <wp:wrapNone/>
              <wp:docPr id="748" name="Shape 748"/>
              <wp:cNvGraphicFramePr/>
              <a:graphic xmlns:a="http://schemas.openxmlformats.org/drawingml/2006/main">
                <a:graphicData uri="http://schemas.microsoft.com/office/word/2010/wordprocessingShape">
                  <wps:wsp>
                    <wps:cNvSpPr txBox="1"/>
                    <wps:spPr>
                      <a:xfrm>
                        <a:off x="0" y="0"/>
                        <a:ext cx="167322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茉七章廉壹教学攻却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748" o:spid="_x0000_s1026" o:spt="202" type="#_x0000_t202" style="position:absolute;left:0pt;margin-left:282pt;margin-top:53.15pt;height:7.45pt;width:131.75pt;mso-position-horizontal-relative:page;mso-position-vertical-relative:page;mso-wrap-style:none;z-index:-440400896;mso-width-relative:page;mso-height-relative:page;" filled="f" stroked="f" coordsize="21600,21600" o:gfxdata="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DpJAuNcAAAALAQAADwAAAAAAAAABACAAAAAiAAAAZHJzL2Rv&#10;d25yZXYueG1sUEsBAhQAFAAAAAgAh07iQO4nVja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茉七章廉壹教学攻却</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902335</wp:posOffset>
              </wp:positionH>
              <wp:positionV relativeFrom="page">
                <wp:posOffset>854710</wp:posOffset>
              </wp:positionV>
              <wp:extent cx="4398010" cy="0"/>
              <wp:effectExtent l="0" t="0" r="0" b="0"/>
              <wp:wrapNone/>
              <wp:docPr id="750" name="Shape 75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50" o:spid="_x0000_s1026" o:spt="32" type="#_x0000_t32" style="position:absolute;left:0pt;margin-left:71.05pt;margin-top:67.3pt;height:0pt;width:346.3pt;mso-position-horizontal-relative:page;mso-position-vertical-relative:page;z-index:-503315456;mso-width-relative:page;mso-height-relative:page;" filled="f" stroked="t" coordsize="21600,21600" o:gfxdata="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KDXgLXAAAACwEAAA8AAAAAAAAAAQAgAAAAIgAAAGRycy9kb3ducmV2&#10;LnhtbFBLAQIUABQAAAAIAIdO4kBPbzLU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937260</wp:posOffset>
              </wp:positionH>
              <wp:positionV relativeFrom="page">
                <wp:posOffset>702310</wp:posOffset>
              </wp:positionV>
              <wp:extent cx="1289050" cy="82550"/>
              <wp:effectExtent l="0" t="0" r="0" b="0"/>
              <wp:wrapNone/>
              <wp:docPr id="751" name="Shape 751"/>
              <wp:cNvGraphicFramePr/>
              <a:graphic xmlns:a="http://schemas.openxmlformats.org/drawingml/2006/main">
                <a:graphicData uri="http://schemas.microsoft.com/office/word/2010/wordprocessingShape">
                  <wps:wsp>
                    <wps:cNvSpPr txBox="1"/>
                    <wps:spPr>
                      <a:xfrm>
                        <a:off x="0" y="0"/>
                        <a:ext cx="1289050" cy="8255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対外汉语■败学法</w:t>
                          </w:r>
                        </w:p>
                      </w:txbxContent>
                    </wps:txbx>
                    <wps:bodyPr wrap="none" lIns="0" tIns="0" rIns="0" bIns="0">
                      <a:spAutoFit/>
                    </wps:bodyPr>
                  </wps:wsp>
                </a:graphicData>
              </a:graphic>
            </wp:anchor>
          </w:drawing>
        </mc:Choice>
        <mc:Fallback>
          <w:pict>
            <v:shape id="Shape 751" o:spid="_x0000_s1026" o:spt="202" type="#_x0000_t202" style="position:absolute;left:0pt;margin-left:73.8pt;margin-top:55.3pt;height:6.5pt;width:101.5pt;mso-position-horizontal-relative:page;mso-position-vertical-relative:page;mso-wrap-style:none;z-index:-440400896;mso-width-relative:page;mso-height-relative:page;" filled="f" stroked="f" coordsize="21600,21600" o:gfxdata="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NVk7K1QAAAAsBAAAPAAAAAAAAAAEAIAAAACIAAABkcnMvZG93bnJl&#10;di54bWxQSwECFAAUAAAACACHTuJAQGOzvI4BAAAlAwAADgAAAAAAAAABACAAAAAk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対外汉语■败学法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900430</wp:posOffset>
              </wp:positionH>
              <wp:positionV relativeFrom="page">
                <wp:posOffset>869950</wp:posOffset>
              </wp:positionV>
              <wp:extent cx="4395470" cy="0"/>
              <wp:effectExtent l="0" t="0" r="0" b="0"/>
              <wp:wrapNone/>
              <wp:docPr id="753" name="Shape 753"/>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753" o:spid="_x0000_s1026" o:spt="32" type="#_x0000_t32" style="position:absolute;left:0pt;margin-left:70.9pt;margin-top:68.5pt;height:0pt;width:346.1pt;mso-position-horizontal-relative:page;mso-position-vertical-relative:page;z-index:-503315456;mso-width-relative:page;mso-height-relative:page;" filled="f" stroked="t" coordsize="21600,21600" o:gfxdata="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ke5EHWAAAACwEAAA8AAAAAAAAAAQAgAAAAIgAAAGRycy9kb3ducmV2&#10;LnhtbFBLAQIUABQAAAAIAIdO4kDqSDGb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937260</wp:posOffset>
              </wp:positionH>
              <wp:positionV relativeFrom="page">
                <wp:posOffset>702310</wp:posOffset>
              </wp:positionV>
              <wp:extent cx="1289050" cy="82550"/>
              <wp:effectExtent l="0" t="0" r="0" b="0"/>
              <wp:wrapNone/>
              <wp:docPr id="754" name="Shape 754"/>
              <wp:cNvGraphicFramePr/>
              <a:graphic xmlns:a="http://schemas.openxmlformats.org/drawingml/2006/main">
                <a:graphicData uri="http://schemas.microsoft.com/office/word/2010/wordprocessingShape">
                  <wps:wsp>
                    <wps:cNvSpPr txBox="1"/>
                    <wps:spPr>
                      <a:xfrm>
                        <a:off x="0" y="0"/>
                        <a:ext cx="1289050" cy="8255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対外汉语■败学法</w:t>
                          </w:r>
                        </w:p>
                      </w:txbxContent>
                    </wps:txbx>
                    <wps:bodyPr wrap="none" lIns="0" tIns="0" rIns="0" bIns="0">
                      <a:spAutoFit/>
                    </wps:bodyPr>
                  </wps:wsp>
                </a:graphicData>
              </a:graphic>
            </wp:anchor>
          </w:drawing>
        </mc:Choice>
        <mc:Fallback>
          <w:pict>
            <v:shape id="Shape 754" o:spid="_x0000_s1026" o:spt="202" type="#_x0000_t202" style="position:absolute;left:0pt;margin-left:73.8pt;margin-top:55.3pt;height:6.5pt;width:101.5pt;mso-position-horizontal-relative:page;mso-position-vertical-relative:page;mso-wrap-style:none;z-index:-440400896;mso-width-relative:page;mso-height-relative:page;" filled="f" stroked="f" coordsize="21600,21600" o:gfxdata="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NVk7K1QAAAAsBAAAPAAAAAAAAAAEAIAAAACIAAABkcnMvZG93bnJl&#10;di54bWxQSwECFAAUAAAACACHTuJAoMiGD44BAAAlAwAADgAAAAAAAAABACAAAAAk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対外汉语■败学法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900430</wp:posOffset>
              </wp:positionH>
              <wp:positionV relativeFrom="page">
                <wp:posOffset>869950</wp:posOffset>
              </wp:positionV>
              <wp:extent cx="4395470" cy="0"/>
              <wp:effectExtent l="0" t="0" r="0" b="0"/>
              <wp:wrapNone/>
              <wp:docPr id="756" name="Shape 756"/>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756" o:spid="_x0000_s1026" o:spt="32" type="#_x0000_t32" style="position:absolute;left:0pt;margin-left:70.9pt;margin-top:68.5pt;height:0pt;width:346.1pt;mso-position-horizontal-relative:page;mso-position-vertical-relative:page;z-index:-503315456;mso-width-relative:page;mso-height-relative:page;" filled="f" stroked="t" coordsize="21600,21600" o:gfxdata="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ZHuRB1gAAAAsBAAAPAAAAAAAAAAEAIAAAACIAAABkcnMvZG93bnJl&#10;di54bWxQSwECFAAUAAAACACHTuJAiMAbqI0BAAAQAwAADgAAAAAAAAABACAAAAAlAQAAZHJzL2Uy&#10;b0RvYy54bWxQSwUGAAAAAAYABgBZAQAAJAUAAAAA&#10;">
              <v:fill on="f" focussize="0,0"/>
              <v:stroke weight="1pt" color="#FFFFFF" joinstyle="round"/>
              <v:imagedata o:title=""/>
              <o:lock v:ext="edit" aspectratio="f"/>
            </v:shape>
          </w:pict>
        </mc:Fallback>
      </mc:AlternateContent>
    </w: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3596640</wp:posOffset>
              </wp:positionH>
              <wp:positionV relativeFrom="page">
                <wp:posOffset>699770</wp:posOffset>
              </wp:positionV>
              <wp:extent cx="1670050" cy="91440"/>
              <wp:effectExtent l="0" t="0" r="0" b="0"/>
              <wp:wrapNone/>
              <wp:docPr id="757" name="Shape 757"/>
              <wp:cNvGraphicFramePr/>
              <a:graphic xmlns:a="http://schemas.openxmlformats.org/drawingml/2006/main">
                <a:graphicData uri="http://schemas.microsoft.com/office/word/2010/wordprocessingShape">
                  <wps:wsp>
                    <wps:cNvSpPr txBox="1"/>
                    <wps:spPr>
                      <a:xfrm>
                        <a:off x="0" y="0"/>
                        <a:ext cx="1670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筹七章课堂教学段计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757" o:spid="_x0000_s1026" o:spt="202" type="#_x0000_t202" style="position:absolute;left:0pt;margin-left:283.2pt;margin-top:55.1pt;height:7.2pt;width:131.5pt;mso-position-horizontal-relative:page;mso-position-vertical-relative:page;mso-wrap-style:none;z-index:-440400896;mso-width-relative:page;mso-height-relative:page;" filled="f" stroked="f" coordsize="21600,21600" o:gfxdata="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qxabn1gAAAAsBAAAPAAAAAAAAAAEAIAAAACIAAABkcnMvZG93&#10;bnJldi54bWxQSwECFAAUAAAACACHTuJAavAc/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筹七章课堂教学段计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914400</wp:posOffset>
              </wp:positionH>
              <wp:positionV relativeFrom="page">
                <wp:posOffset>873125</wp:posOffset>
              </wp:positionV>
              <wp:extent cx="4398010" cy="0"/>
              <wp:effectExtent l="0" t="0" r="0" b="0"/>
              <wp:wrapNone/>
              <wp:docPr id="759" name="Shape 75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59" o:spid="_x0000_s1026" o:spt="32" type="#_x0000_t32" style="position:absolute;left:0pt;margin-left:72pt;margin-top:68.75pt;height:0pt;width:346.3pt;mso-position-horizontal-relative:page;mso-position-vertical-relative:page;z-index:-503315456;mso-width-relative:page;mso-height-relative:page;" filled="f" stroked="t" coordsize="21600,21600" o:gfxdata="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vnjwN1wAAAAsBAAAPAAAAAAAAAAEAIAAAACIAAABkcnMvZG93bnJl&#10;di54bWxQSwECFAAUAAAACACHTuJAVfh+o4wBAAAQAwAADgAAAAAAAAABACAAAAAmAQAAZHJzL2Uy&#10;b0RvYy54bWxQSwUGAAAAAAYABgBZAQAAJAUAAAAA&#10;">
              <v:fill on="f" focussize="0,0"/>
              <v:stroke weight="1pt" color="#FFFFFF" joinstyle="round"/>
              <v:imagedata o:title=""/>
              <o:lock v:ext="edit" aspectratio="f"/>
            </v:shape>
          </w:pict>
        </mc:Fallback>
      </mc:AlternateContent>
    </w: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3585845</wp:posOffset>
              </wp:positionH>
              <wp:positionV relativeFrom="page">
                <wp:posOffset>699770</wp:posOffset>
              </wp:positionV>
              <wp:extent cx="1670050" cy="97790"/>
              <wp:effectExtent l="0" t="0" r="0" b="0"/>
              <wp:wrapNone/>
              <wp:docPr id="760" name="Shape 760"/>
              <wp:cNvGraphicFramePr/>
              <a:graphic xmlns:a="http://schemas.openxmlformats.org/drawingml/2006/main">
                <a:graphicData uri="http://schemas.microsoft.com/office/word/2010/wordprocessingShape">
                  <wps:wsp>
                    <wps:cNvSpPr txBox="1"/>
                    <wps:spPr>
                      <a:xfrm>
                        <a:off x="0" y="0"/>
                        <a:ext cx="167005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弟七章廉</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教学设玮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760" o:spid="_x0000_s1026" o:spt="202" type="#_x0000_t202" style="position:absolute;left:0pt;margin-left:282.35pt;margin-top:55.1pt;height:7.7pt;width:131.5pt;mso-position-horizontal-relative:page;mso-position-vertical-relative:page;mso-wrap-style:none;z-index:-440400896;mso-width-relative:page;mso-height-relative:page;" filled="f" stroked="f" coordsize="21600,21600" o:gfxdata="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9WCu3WAAAACwEAAA8AAAAAAAAAAQAgAAAAIgAAAGRycy9kb3du&#10;cmV2LnhtbFBLAQIUABQAAAAIAIdO4kBQOtjV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弟七章廉</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教学设玮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903605</wp:posOffset>
              </wp:positionH>
              <wp:positionV relativeFrom="page">
                <wp:posOffset>878840</wp:posOffset>
              </wp:positionV>
              <wp:extent cx="4401185" cy="0"/>
              <wp:effectExtent l="0" t="0" r="0" b="0"/>
              <wp:wrapNone/>
              <wp:docPr id="762" name="Shape 76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762" o:spid="_x0000_s1026" o:spt="32" type="#_x0000_t32" style="position:absolute;left:0pt;margin-left:71.15pt;margin-top:69.2pt;height:0pt;width:346.55pt;mso-position-horizontal-relative:page;mso-position-vertical-relative:page;z-index:-503315456;mso-width-relative:page;mso-height-relative:page;" filled="f" stroked="t" coordsize="21600,21600" o:gfxdata="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9+1g3WAAAACwEAAA8AAAAAAAAAAQAgAAAAIgAAAGRycy9kb3ducmV2&#10;LnhtbFBLAQIUABQAAAAIAIdO4kBIYrAD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1909445</wp:posOffset>
              </wp:positionH>
              <wp:positionV relativeFrom="page">
                <wp:posOffset>678180</wp:posOffset>
              </wp:positionV>
              <wp:extent cx="3340735" cy="97790"/>
              <wp:effectExtent l="0" t="0" r="0" b="0"/>
              <wp:wrapNone/>
              <wp:docPr id="66" name="Shape 66"/>
              <wp:cNvGraphicFramePr/>
              <a:graphic xmlns:a="http://schemas.openxmlformats.org/drawingml/2006/main">
                <a:graphicData uri="http://schemas.microsoft.com/office/word/2010/wordprocessingShape">
                  <wps:wsp>
                    <wps:cNvSpPr txBox="1"/>
                    <wps:spPr>
                      <a:xfrm>
                        <a:off x="0" y="0"/>
                        <a:ext cx="334073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第二章汉语惟卷篥二语數学号汉语•作考，卜诱數学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66" o:spid="_x0000_s1026" o:spt="202" type="#_x0000_t202" style="position:absolute;left:0pt;margin-left:150.35pt;margin-top:53.4pt;height:7.7pt;width:263.05pt;mso-position-horizontal-relative:page;mso-position-vertical-relative:page;mso-wrap-style:none;z-index:-440400896;mso-width-relative:page;mso-height-relative:page;" filled="f" stroked="f" coordsize="21600,21600" o:gfxdata="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yHuo61QAAAAsBAAAPAAAAAAAAAAEAIAAAACIAAABkcnMv&#10;ZG93bnJldi54bWxQSwECFAAUAAAACACHTuJADVStfJQBAAAjAwAADgAAAAAAAAABACAAAAAk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第二章汉语惟卷篥二语數学号汉语•作考，卜诱數学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856615</wp:posOffset>
              </wp:positionV>
              <wp:extent cx="4404360" cy="0"/>
              <wp:effectExtent l="0" t="0" r="0" b="0"/>
              <wp:wrapNone/>
              <wp:docPr id="68" name="Shape 68"/>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68" o:spid="_x0000_s1026" o:spt="32" type="#_x0000_t32" style="position:absolute;left:0pt;margin-left:70.7pt;margin-top:67.45pt;height:0pt;width:346.8pt;mso-position-horizontal-relative:page;mso-position-vertical-relative:page;z-index:-503315456;mso-width-relative:page;mso-height-relative:page;" filled="f" stroked="t" coordsize="21600,21600" o:gfxdata="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xVOLtcAAAALAQAADwAAAAAAAAABACAAAAAiAAAAZHJzL2Rvd25yZXYu&#10;eG1sUEsBAhQAFAAAAAgAh07iQIbXRaiKAQAADgMAAA4AAAAAAAAAAQAgAAAAJgEAAGRycy9lMm9E&#10;b2MueG1sUEsFBgAAAAAGAAYAWQEAACIFAAAAAA==&#10;">
              <v:fill on="f" focussize="0,0"/>
              <v:stroke weight="1pt" color="#FFFFFF" joinstyle="round"/>
              <v:imagedata o:title=""/>
              <o:lock v:ext="edit" aspectratio="f"/>
            </v:shape>
          </w:pict>
        </mc:Fallback>
      </mc:AlternateContent>
    </w: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678180</wp:posOffset>
              </wp:positionV>
              <wp:extent cx="1289050" cy="91440"/>
              <wp:effectExtent l="0" t="0" r="0" b="0"/>
              <wp:wrapNone/>
              <wp:docPr id="763" name="Shape 763"/>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763" o:spid="_x0000_s1026" o:spt="202" type="#_x0000_t202" style="position:absolute;left:0pt;margin-left:74.5pt;margin-top:53.4pt;height:7.2pt;width:101.5pt;mso-position-horizontal-relative:page;mso-position-vertical-relative:page;mso-wrap-style:none;z-index:-440400896;mso-width-relative:page;mso-height-relative:page;" filled="f" stroked="f" coordsize="21600,21600" o:gfxdata="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YnzvHdQAAAALAQAADwAAAAAAAAABACAAAAAiAAAAZHJzL2Rvd25y&#10;ZXYueG1sUEsBAhQAFAAAAAgAh07iQP7cdoCQAQAAJQMAAA4AAAAAAAAAAQAgAAAAIw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851535</wp:posOffset>
              </wp:positionV>
              <wp:extent cx="4398010" cy="0"/>
              <wp:effectExtent l="0" t="0" r="0" b="0"/>
              <wp:wrapNone/>
              <wp:docPr id="765" name="Shape 765"/>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65" o:spid="_x0000_s1026" o:spt="32" type="#_x0000_t32" style="position:absolute;left:0pt;margin-left:71.4pt;margin-top:67.05pt;height:0pt;width:346.3pt;mso-position-horizontal-relative:page;mso-position-vertical-relative:page;z-index:-503315456;mso-width-relative:page;mso-height-relative:page;" filled="f" stroked="t" coordsize="21600,21600" o:gfxdata="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z07CrXAAAACwEAAA8AAAAAAAAAAQAgAAAAIgAAAGRycy9kb3ducmV2&#10;LnhtbFBLAQIUABQAAAAIAIdO4kB5AWKG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3576955</wp:posOffset>
              </wp:positionH>
              <wp:positionV relativeFrom="page">
                <wp:posOffset>693420</wp:posOffset>
              </wp:positionV>
              <wp:extent cx="1673225" cy="91440"/>
              <wp:effectExtent l="0" t="0" r="0" b="0"/>
              <wp:wrapNone/>
              <wp:docPr id="766" name="Shape 766"/>
              <wp:cNvGraphicFramePr/>
              <a:graphic xmlns:a="http://schemas.openxmlformats.org/drawingml/2006/main">
                <a:graphicData uri="http://schemas.microsoft.com/office/word/2010/wordprocessingShape">
                  <wps:wsp>
                    <wps:cNvSpPr txBox="1"/>
                    <wps:spPr>
                      <a:xfrm>
                        <a:off x="0" y="0"/>
                        <a:ext cx="167322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第七章璟童教</w:t>
                          </w:r>
                          <w:r>
                            <w:rPr>
                              <w:color w:val="000000"/>
                              <w:spacing w:val="0"/>
                              <w:w w:val="100"/>
                              <w:position w:val="0"/>
                              <w:sz w:val="16"/>
                              <w:szCs w:val="16"/>
                              <w:lang w:val="zh-CN" w:eastAsia="zh-CN" w:bidi="zh-CN"/>
                            </w:rPr>
                            <w:t>学愤计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766" o:spid="_x0000_s1026" o:spt="202" type="#_x0000_t202" style="position:absolute;left:0pt;margin-left:281.65pt;margin-top:54.6pt;height:7.2pt;width:131.75pt;mso-position-horizontal-relative:page;mso-position-vertical-relative:page;mso-wrap-style:none;z-index:-440400896;mso-width-relative:page;mso-height-relative:page;" filled="f" stroked="f" coordsize="21600,21600" o:gfxdata="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r1uhltYAAAALAQAADwAAAAAAAAABACAAAAAiAAAAZHJzL2Rv&#10;d25yZXYueG1sUEsBAhQAFAAAAAgAh07iQFL1hlGRAQAAJQ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第七章璟童教</w:t>
                    </w:r>
                    <w:r>
                      <w:rPr>
                        <w:color w:val="000000"/>
                        <w:spacing w:val="0"/>
                        <w:w w:val="100"/>
                        <w:position w:val="0"/>
                        <w:sz w:val="16"/>
                        <w:szCs w:val="16"/>
                        <w:lang w:val="zh-CN" w:eastAsia="zh-CN" w:bidi="zh-CN"/>
                      </w:rPr>
                      <w:t>学愤计</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868680</wp:posOffset>
              </wp:positionV>
              <wp:extent cx="4398010" cy="0"/>
              <wp:effectExtent l="0" t="0" r="0" b="0"/>
              <wp:wrapNone/>
              <wp:docPr id="768" name="Shape 76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68" o:spid="_x0000_s1026" o:spt="32" type="#_x0000_t32" style="position:absolute;left:0pt;margin-left:70.7pt;margin-top:68.4pt;height:0pt;width:346.3pt;mso-position-horizontal-relative:page;mso-position-vertical-relative:page;z-index:-503315456;mso-width-relative:page;mso-height-relative:page;" filled="f" stroked="t" coordsize="21600,21600" o:gfxdata="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0dD1ENYAAAALAQAADwAAAAAAAAABACAAAAAiAAAAZHJzL2Rvd25yZXYu&#10;eG1sUEsBAhQAFAAAAAgAh07iQHRh3Hu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678180</wp:posOffset>
              </wp:positionV>
              <wp:extent cx="1289050" cy="91440"/>
              <wp:effectExtent l="0" t="0" r="0" b="0"/>
              <wp:wrapNone/>
              <wp:docPr id="769" name="Shape 769"/>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769" o:spid="_x0000_s1026" o:spt="202" type="#_x0000_t202" style="position:absolute;left:0pt;margin-left:74.5pt;margin-top:53.4pt;height:7.2pt;width:101.5pt;mso-position-horizontal-relative:page;mso-position-vertical-relative:page;mso-wrap-style:none;z-index:-440400896;mso-width-relative:page;mso-height-relative:page;" filled="f" stroked="f" coordsize="21600,21600" o:gfxdata="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YnzvHdQAAAALAQAADwAAAAAAAAABACAAAAAiAAAAZHJzL2Rvd25y&#10;ZXYueG1sUEsBAhQAFAAAAAgAh07iQH+NbD2QAQAAJQMAAA4AAAAAAAAAAQAgAAAAIw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851535</wp:posOffset>
              </wp:positionV>
              <wp:extent cx="4398010" cy="0"/>
              <wp:effectExtent l="0" t="0" r="0" b="0"/>
              <wp:wrapNone/>
              <wp:docPr id="771" name="Shape 771"/>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71" o:spid="_x0000_s1026" o:spt="32" type="#_x0000_t32" style="position:absolute;left:0pt;margin-left:71.4pt;margin-top:67.05pt;height:0pt;width:346.3pt;mso-position-horizontal-relative:page;mso-position-vertical-relative:page;z-index:-503315456;mso-width-relative:page;mso-height-relative:page;" filled="f" stroked="t" coordsize="21600,21600" o:gfxdata="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z07CrXAAAACwEAAA8AAAAAAAAAAQAgAAAAIgAAAGRycy9kb3ducmV2&#10;LnhtbFBLAQIUABQAAAAIAIdO4kCiq0Ys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678180</wp:posOffset>
              </wp:positionV>
              <wp:extent cx="1289050" cy="91440"/>
              <wp:effectExtent l="0" t="0" r="0" b="0"/>
              <wp:wrapNone/>
              <wp:docPr id="772" name="Shape 772"/>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772" o:spid="_x0000_s1026" o:spt="202" type="#_x0000_t202" style="position:absolute;left:0pt;margin-left:74.5pt;margin-top:53.4pt;height:7.2pt;width:101.5pt;mso-position-horizontal-relative:page;mso-position-vertical-relative:page;mso-wrap-style:none;z-index:-440400896;mso-width-relative:page;mso-height-relative:page;" filled="f" stroked="f" coordsize="21600,21600" o:gfxdata="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YnzvHdQAAAALAQAADwAAAAAAAAABACAAAAAiAAAAZHJzL2Rvd25y&#10;ZXYueG1sUEsBAhQAFAAAAAgAh07iQORuReiQAQAAJQMAAA4AAAAAAAAAAQAgAAAAIw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851535</wp:posOffset>
              </wp:positionV>
              <wp:extent cx="4398010" cy="0"/>
              <wp:effectExtent l="0" t="0" r="0" b="0"/>
              <wp:wrapNone/>
              <wp:docPr id="774" name="Shape 774"/>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74" o:spid="_x0000_s1026" o:spt="32" type="#_x0000_t32" style="position:absolute;left:0pt;margin-left:71.4pt;margin-top:67.05pt;height:0pt;width:346.3pt;mso-position-horizontal-relative:page;mso-position-vertical-relative:page;z-index:-503315456;mso-width-relative:page;mso-height-relative:page;" filled="f" stroked="t" coordsize="21600,21600" o:gfxdata="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z07CrXAAAACwEAAA8AAAAAAAAAAQAgAAAAIgAAAGRycy9kb3ducmV2&#10;LnhtbFBLAQIUABQAAAAIAIdO4kDAI2wf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3580130</wp:posOffset>
              </wp:positionH>
              <wp:positionV relativeFrom="page">
                <wp:posOffset>696595</wp:posOffset>
              </wp:positionV>
              <wp:extent cx="1676400" cy="91440"/>
              <wp:effectExtent l="0" t="0" r="0" b="0"/>
              <wp:wrapNone/>
              <wp:docPr id="775" name="Shape 775"/>
              <wp:cNvGraphicFramePr/>
              <a:graphic xmlns:a="http://schemas.openxmlformats.org/drawingml/2006/main">
                <a:graphicData uri="http://schemas.microsoft.com/office/word/2010/wordprocessingShape">
                  <wps:wsp>
                    <wps:cNvSpPr txBox="1"/>
                    <wps:spPr>
                      <a:xfrm>
                        <a:off x="0" y="0"/>
                        <a:ext cx="1676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w:t>
                          </w:r>
                          <w:r>
                            <w:rPr>
                              <w:color w:val="000000"/>
                              <w:spacing w:val="0"/>
                              <w:w w:val="100"/>
                              <w:position w:val="0"/>
                              <w:sz w:val="16"/>
                              <w:szCs w:val="16"/>
                              <w:lang w:val="zh-CN" w:eastAsia="zh-CN" w:bidi="zh-CN"/>
                            </w:rPr>
                            <w:t>谭堂教学斑针</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775" o:spid="_x0000_s1026" o:spt="202" type="#_x0000_t202" style="position:absolute;left:0pt;margin-left:281.9pt;margin-top:54.85pt;height:7.2pt;width:132pt;mso-position-horizontal-relative:page;mso-position-vertical-relative:page;mso-wrap-style:none;z-index:-440400896;mso-width-relative:page;mso-height-relative:page;" filled="f" stroked="f" coordsize="21600,21600" o:gfxdata="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ckot41gAAAAsBAAAPAAAAAAAAAAEAIAAAACIAAABkcnMv&#10;ZG93bnJldi54bWxQSwECFAAUAAAACACHTuJAHX2pNZ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第七章</w:t>
                    </w:r>
                    <w:r>
                      <w:rPr>
                        <w:color w:val="000000"/>
                        <w:spacing w:val="0"/>
                        <w:w w:val="100"/>
                        <w:position w:val="0"/>
                        <w:sz w:val="16"/>
                        <w:szCs w:val="16"/>
                        <w:lang w:val="zh-CN" w:eastAsia="zh-CN" w:bidi="zh-CN"/>
                      </w:rPr>
                      <w:t>谭堂教学斑针</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900430</wp:posOffset>
              </wp:positionH>
              <wp:positionV relativeFrom="page">
                <wp:posOffset>875030</wp:posOffset>
              </wp:positionV>
              <wp:extent cx="4398010" cy="0"/>
              <wp:effectExtent l="0" t="0" r="0" b="0"/>
              <wp:wrapNone/>
              <wp:docPr id="777" name="Shape 77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77" o:spid="_x0000_s1026" o:spt="32" type="#_x0000_t32" style="position:absolute;left:0pt;margin-left:70.9pt;margin-top:68.9pt;height:0pt;width:346.3pt;mso-position-horizontal-relative:page;mso-position-vertical-relative:page;z-index:-503315456;mso-width-relative:page;mso-height-relative:page;" filled="f" stroked="t" coordsize="21600,21600" o:gfxdata="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lo0ktYAAAALAQAADwAAAAAAAAABACAAAAAiAAAAZHJzL2Rvd25yZXYu&#10;eG1sUEsBAhQAFAAAAAgAh07iQB6kdQ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2913380</wp:posOffset>
              </wp:positionH>
              <wp:positionV relativeFrom="page">
                <wp:posOffset>659130</wp:posOffset>
              </wp:positionV>
              <wp:extent cx="2340610" cy="97790"/>
              <wp:effectExtent l="0" t="0" r="0" b="0"/>
              <wp:wrapNone/>
              <wp:docPr id="778" name="Shape 778"/>
              <wp:cNvGraphicFramePr/>
              <a:graphic xmlns:a="http://schemas.openxmlformats.org/drawingml/2006/main">
                <a:graphicData uri="http://schemas.microsoft.com/office/word/2010/wordprocessingShape">
                  <wps:wsp>
                    <wps:cNvSpPr txBox="1"/>
                    <wps:spPr>
                      <a:xfrm>
                        <a:off x="0" y="0"/>
                        <a:ext cx="2340610" cy="97790"/>
                      </a:xfrm>
                      <a:prstGeom prst="rect">
                        <a:avLst/>
                      </a:prstGeom>
                      <a:noFill/>
                    </wps:spPr>
                    <wps:txbx>
                      <w:txbxContent>
                        <w:p>
                          <w:pPr>
                            <w:pStyle w:val="33"/>
                            <w:keepNext w:val="0"/>
                            <w:keepLines w:val="0"/>
                            <w:widowControl w:val="0"/>
                            <w:shd w:val="clear" w:color="auto" w:fill="auto"/>
                            <w:tabs>
                              <w:tab w:val="right" w:pos="3658"/>
                            </w:tabs>
                            <w:bidi w:val="0"/>
                            <w:spacing w:before="0" w:after="0" w:line="240" w:lineRule="auto"/>
                            <w:ind w:left="0" w:right="0" w:firstLine="0"/>
                            <w:jc w:val="left"/>
                            <w:rPr>
                              <w:sz w:val="19"/>
                              <w:szCs w:val="19"/>
                            </w:rPr>
                          </w:pPr>
                          <w:r>
                            <w:rPr>
                              <w:color w:val="000000"/>
                              <w:spacing w:val="0"/>
                              <w:w w:val="100"/>
                              <w:position w:val="0"/>
                              <w:sz w:val="16"/>
                              <w:szCs w:val="16"/>
                            </w:rPr>
                            <w:t>第八章课</w:t>
                          </w:r>
                          <w:r>
                            <w:rPr>
                              <w:rFonts w:ascii="Times New Roman" w:hAnsi="Times New Roman" w:eastAsia="Times New Roman" w:cs="Times New Roman"/>
                              <w:b/>
                              <w:bCs/>
                              <w:color w:val="000000"/>
                              <w:spacing w:val="0"/>
                              <w:w w:val="100"/>
                              <w:position w:val="0"/>
                              <w:sz w:val="19"/>
                              <w:szCs w:val="19"/>
                              <w:lang w:val="en-US" w:eastAsia="en-US" w:bidi="en-US"/>
                            </w:rPr>
                            <w:t>3g</w:t>
                          </w:r>
                          <w:r>
                            <w:rPr>
                              <w:color w:val="000000"/>
                              <w:spacing w:val="0"/>
                              <w:w w:val="100"/>
                              <w:position w:val="0"/>
                              <w:sz w:val="16"/>
                              <w:szCs w:val="16"/>
                            </w:rPr>
                            <w:t>教孝中的罪顼萩.事件</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778" o:spid="_x0000_s1026" o:spt="202" type="#_x0000_t202" style="position:absolute;left:0pt;margin-left:229.4pt;margin-top:51.9pt;height:7.7pt;width:184.3pt;mso-position-horizontal-relative:page;mso-position-vertical-relative:page;z-index:-440400896;mso-width-relative:page;mso-height-relative:page;" filled="f" stroked="f" coordsize="21600,21600" o:gfxdata="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KwesbPXAAAACwEAAA8AAAAAAAAAAQAgAAAAIgAAAGRycy9kb3ducmV2Lnht&#10;bFBLAQIUABQAAAAIAIdO4kDvyDRWiAEAABkDAAAOAAAAAAAAAAEAIAAAACYBAABkcnMvZTJvRG9j&#10;LnhtbFBLBQYAAAAABgAGAFkBAAAg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658"/>
                      </w:tabs>
                      <w:bidi w:val="0"/>
                      <w:spacing w:before="0" w:after="0" w:line="240" w:lineRule="auto"/>
                      <w:ind w:left="0" w:right="0" w:firstLine="0"/>
                      <w:jc w:val="left"/>
                      <w:rPr>
                        <w:sz w:val="19"/>
                        <w:szCs w:val="19"/>
                      </w:rPr>
                    </w:pPr>
                    <w:r>
                      <w:rPr>
                        <w:color w:val="000000"/>
                        <w:spacing w:val="0"/>
                        <w:w w:val="100"/>
                        <w:position w:val="0"/>
                        <w:sz w:val="16"/>
                        <w:szCs w:val="16"/>
                      </w:rPr>
                      <w:t>第八章课</w:t>
                    </w:r>
                    <w:r>
                      <w:rPr>
                        <w:rFonts w:ascii="Times New Roman" w:hAnsi="Times New Roman" w:eastAsia="Times New Roman" w:cs="Times New Roman"/>
                        <w:b/>
                        <w:bCs/>
                        <w:color w:val="000000"/>
                        <w:spacing w:val="0"/>
                        <w:w w:val="100"/>
                        <w:position w:val="0"/>
                        <w:sz w:val="19"/>
                        <w:szCs w:val="19"/>
                        <w:lang w:val="en-US" w:eastAsia="en-US" w:bidi="en-US"/>
                      </w:rPr>
                      <w:t>3g</w:t>
                    </w:r>
                    <w:r>
                      <w:rPr>
                        <w:color w:val="000000"/>
                        <w:spacing w:val="0"/>
                        <w:w w:val="100"/>
                        <w:position w:val="0"/>
                        <w:sz w:val="16"/>
                        <w:szCs w:val="16"/>
                      </w:rPr>
                      <w:t>教孝中的罪顼萩.事件</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899160</wp:posOffset>
              </wp:positionH>
              <wp:positionV relativeFrom="page">
                <wp:posOffset>837565</wp:posOffset>
              </wp:positionV>
              <wp:extent cx="4401185" cy="0"/>
              <wp:effectExtent l="0" t="0" r="0" b="0"/>
              <wp:wrapNone/>
              <wp:docPr id="780" name="Shape 78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780" o:spid="_x0000_s1026" o:spt="32" type="#_x0000_t32" style="position:absolute;left:0pt;margin-left:70.8pt;margin-top:65.95pt;height:0pt;width:346.55pt;mso-position-horizontal-relative:page;mso-position-vertical-relative:page;z-index:-503315456;mso-width-relative:page;mso-height-relative:page;" filled="f" stroked="t" coordsize="21600,21600" o:gfxdata="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zYYUvXAAAACwEAAA8AAAAAAAAAAQAgAAAAIgAAAGRycy9kb3ducmV2&#10;LnhtbFBLAQIUABQAAAAIAIdO4kBqvke0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2913380</wp:posOffset>
              </wp:positionH>
              <wp:positionV relativeFrom="page">
                <wp:posOffset>659130</wp:posOffset>
              </wp:positionV>
              <wp:extent cx="2340610" cy="97790"/>
              <wp:effectExtent l="0" t="0" r="0" b="0"/>
              <wp:wrapNone/>
              <wp:docPr id="781" name="Shape 781"/>
              <wp:cNvGraphicFramePr/>
              <a:graphic xmlns:a="http://schemas.openxmlformats.org/drawingml/2006/main">
                <a:graphicData uri="http://schemas.microsoft.com/office/word/2010/wordprocessingShape">
                  <wps:wsp>
                    <wps:cNvSpPr txBox="1"/>
                    <wps:spPr>
                      <a:xfrm>
                        <a:off x="0" y="0"/>
                        <a:ext cx="2340610" cy="97790"/>
                      </a:xfrm>
                      <a:prstGeom prst="rect">
                        <a:avLst/>
                      </a:prstGeom>
                      <a:noFill/>
                    </wps:spPr>
                    <wps:txbx>
                      <w:txbxContent>
                        <w:p>
                          <w:pPr>
                            <w:pStyle w:val="33"/>
                            <w:keepNext w:val="0"/>
                            <w:keepLines w:val="0"/>
                            <w:widowControl w:val="0"/>
                            <w:shd w:val="clear" w:color="auto" w:fill="auto"/>
                            <w:tabs>
                              <w:tab w:val="right" w:pos="3658"/>
                            </w:tabs>
                            <w:bidi w:val="0"/>
                            <w:spacing w:before="0" w:after="0" w:line="240" w:lineRule="auto"/>
                            <w:ind w:left="0" w:right="0" w:firstLine="0"/>
                            <w:jc w:val="left"/>
                            <w:rPr>
                              <w:sz w:val="19"/>
                              <w:szCs w:val="19"/>
                            </w:rPr>
                          </w:pPr>
                          <w:r>
                            <w:rPr>
                              <w:color w:val="000000"/>
                              <w:spacing w:val="0"/>
                              <w:w w:val="100"/>
                              <w:position w:val="0"/>
                              <w:sz w:val="16"/>
                              <w:szCs w:val="16"/>
                            </w:rPr>
                            <w:t>第八章课</w:t>
                          </w:r>
                          <w:r>
                            <w:rPr>
                              <w:rFonts w:ascii="Times New Roman" w:hAnsi="Times New Roman" w:eastAsia="Times New Roman" w:cs="Times New Roman"/>
                              <w:b/>
                              <w:bCs/>
                              <w:color w:val="000000"/>
                              <w:spacing w:val="0"/>
                              <w:w w:val="100"/>
                              <w:position w:val="0"/>
                              <w:sz w:val="19"/>
                              <w:szCs w:val="19"/>
                              <w:lang w:val="en-US" w:eastAsia="en-US" w:bidi="en-US"/>
                            </w:rPr>
                            <w:t>3g</w:t>
                          </w:r>
                          <w:r>
                            <w:rPr>
                              <w:color w:val="000000"/>
                              <w:spacing w:val="0"/>
                              <w:w w:val="100"/>
                              <w:position w:val="0"/>
                              <w:sz w:val="16"/>
                              <w:szCs w:val="16"/>
                            </w:rPr>
                            <w:t>教孝中的罪顼萩.事件</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781" o:spid="_x0000_s1026" o:spt="202" type="#_x0000_t202" style="position:absolute;left:0pt;margin-left:229.4pt;margin-top:51.9pt;height:7.7pt;width:184.3pt;mso-position-horizontal-relative:page;mso-position-vertical-relative:page;z-index:-440400896;mso-width-relative:page;mso-height-relative:page;" filled="f" stroked="f" coordsize="21600,21600" o:gfxdata="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KwesbPXAAAACwEAAA8AAAAAAAAAAQAgAAAAIgAAAGRycy9kb3ducmV2Lnht&#10;bFBLAQIUABQAAAAIAIdO4kAAQIUOiAEAABkDAAAOAAAAAAAAAAEAIAAAACYBAABkcnMvZTJvRG9j&#10;LnhtbFBLBQYAAAAABgAGAFkBAAAg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658"/>
                      </w:tabs>
                      <w:bidi w:val="0"/>
                      <w:spacing w:before="0" w:after="0" w:line="240" w:lineRule="auto"/>
                      <w:ind w:left="0" w:right="0" w:firstLine="0"/>
                      <w:jc w:val="left"/>
                      <w:rPr>
                        <w:sz w:val="19"/>
                        <w:szCs w:val="19"/>
                      </w:rPr>
                    </w:pPr>
                    <w:r>
                      <w:rPr>
                        <w:color w:val="000000"/>
                        <w:spacing w:val="0"/>
                        <w:w w:val="100"/>
                        <w:position w:val="0"/>
                        <w:sz w:val="16"/>
                        <w:szCs w:val="16"/>
                      </w:rPr>
                      <w:t>第八章课</w:t>
                    </w:r>
                    <w:r>
                      <w:rPr>
                        <w:rFonts w:ascii="Times New Roman" w:hAnsi="Times New Roman" w:eastAsia="Times New Roman" w:cs="Times New Roman"/>
                        <w:b/>
                        <w:bCs/>
                        <w:color w:val="000000"/>
                        <w:spacing w:val="0"/>
                        <w:w w:val="100"/>
                        <w:position w:val="0"/>
                        <w:sz w:val="19"/>
                        <w:szCs w:val="19"/>
                        <w:lang w:val="en-US" w:eastAsia="en-US" w:bidi="en-US"/>
                      </w:rPr>
                      <w:t>3g</w:t>
                    </w:r>
                    <w:r>
                      <w:rPr>
                        <w:color w:val="000000"/>
                        <w:spacing w:val="0"/>
                        <w:w w:val="100"/>
                        <w:position w:val="0"/>
                        <w:sz w:val="16"/>
                        <w:szCs w:val="16"/>
                      </w:rPr>
                      <w:t>教孝中的罪顼萩.事件</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899160</wp:posOffset>
              </wp:positionH>
              <wp:positionV relativeFrom="page">
                <wp:posOffset>837565</wp:posOffset>
              </wp:positionV>
              <wp:extent cx="4401185" cy="0"/>
              <wp:effectExtent l="0" t="0" r="0" b="0"/>
              <wp:wrapNone/>
              <wp:docPr id="783" name="Shape 78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783" o:spid="_x0000_s1026" o:spt="32" type="#_x0000_t32" style="position:absolute;left:0pt;margin-left:70.8pt;margin-top:65.95pt;height:0pt;width:346.55pt;mso-position-horizontal-relative:page;mso-position-vertical-relative:page;z-index:-503315456;mso-width-relative:page;mso-height-relative:page;" filled="f" stroked="t" coordsize="21600,21600" o:gfxdata="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c2GFL1wAAAAsBAAAPAAAAAAAAAAEAIAAAACIAAABkcnMvZG93bnJl&#10;di54bWxQSwECFAAUAAAACACHTuJAtDlepYwBAAAQAwAADgAAAAAAAAABACAAAAAmAQAAZHJzL2Uy&#10;b0RvYy54bWxQSwUGAAAAAAYABgBZAQAAJAUAAAAA&#10;">
              <v:fill on="f" focussize="0,0"/>
              <v:stroke weight="1pt" color="#FFFFFF" joinstyle="round"/>
              <v:imagedata o:title=""/>
              <o:lock v:ext="edit" aspectratio="f"/>
            </v:shape>
          </w:pict>
        </mc:Fallback>
      </mc:AlternateContent>
    </w: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937260</wp:posOffset>
              </wp:positionH>
              <wp:positionV relativeFrom="page">
                <wp:posOffset>668655</wp:posOffset>
              </wp:positionV>
              <wp:extent cx="1292225" cy="88265"/>
              <wp:effectExtent l="0" t="0" r="0" b="0"/>
              <wp:wrapNone/>
              <wp:docPr id="784" name="Shape 784"/>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对外沃语教学法</w:t>
                          </w:r>
                        </w:p>
                      </w:txbxContent>
                    </wps:txbx>
                    <wps:bodyPr wrap="none" lIns="0" tIns="0" rIns="0" bIns="0">
                      <a:spAutoFit/>
                    </wps:bodyPr>
                  </wps:wsp>
                </a:graphicData>
              </a:graphic>
            </wp:anchor>
          </w:drawing>
        </mc:Choice>
        <mc:Fallback>
          <w:pict>
            <v:shape id="Shape 784" o:spid="_x0000_s1026" o:spt="202" type="#_x0000_t202" style="position:absolute;left:0pt;margin-left:73.8pt;margin-top:52.65pt;height:6.95pt;width:101.75pt;mso-position-horizontal-relative:page;mso-position-vertical-relative:page;mso-wrap-style:none;z-index:-440400896;mso-width-relative:page;mso-height-relative:page;" filled="f" stroked="f" coordsize="21600,21600" o:gfxdata="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pRkxHtcAAAALAQAADwAAAAAAAAABACAAAAAiAAAAZHJzL2Rv&#10;d25yZXYueG1sUEsBAhQAFAAAAAgAh07iQHECs+S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对外沃语教学法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840740</wp:posOffset>
              </wp:positionV>
              <wp:extent cx="4404360" cy="0"/>
              <wp:effectExtent l="0" t="0" r="0" b="0"/>
              <wp:wrapNone/>
              <wp:docPr id="786" name="Shape 786"/>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786" o:spid="_x0000_s1026" o:spt="32" type="#_x0000_t32" style="position:absolute;left:0pt;margin-left:70.65pt;margin-top:66.2pt;height:0pt;width:346.8pt;mso-position-horizontal-relative:page;mso-position-vertical-relative:page;z-index:-503315456;mso-width-relative:page;mso-height-relative:page;" filled="f" stroked="t" coordsize="21600,21600" o:gfxdata="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j8g//XAAAACwEAAA8AAAAAAAAAAQAgAAAAIgAAAGRycy9kb3ducmV2&#10;LnhtbFBLAQIUABQAAAAIAIdO4kCPhXXP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690245</wp:posOffset>
              </wp:positionV>
              <wp:extent cx="1222375" cy="85090"/>
              <wp:effectExtent l="0" t="0" r="0" b="0"/>
              <wp:wrapNone/>
              <wp:docPr id="69" name="Shape 69"/>
              <wp:cNvGraphicFramePr/>
              <a:graphic xmlns:a="http://schemas.openxmlformats.org/drawingml/2006/main">
                <a:graphicData uri="http://schemas.microsoft.com/office/word/2010/wordprocessingShape">
                  <wps:wsp>
                    <wps:cNvSpPr txBox="1"/>
                    <wps:spPr>
                      <a:xfrm>
                        <a:off x="0" y="0"/>
                        <a:ext cx="1222375"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69" o:spid="_x0000_s1026" o:spt="202" type="#_x0000_t202" style="position:absolute;left:0pt;margin-left:74.5pt;margin-top:54.35pt;height:6.7pt;width:96.25pt;mso-position-horizontal-relative:page;mso-position-vertical-relative:page;mso-wrap-style:none;z-index:-440400896;mso-width-relative:page;mso-height-relative:page;" filled="f" stroked="f" coordsize="21600,21600" o:gfxdata="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9Qg/S9cAAAALAQAADwAAAAAAAAABACAAAAAiAAAAZHJzL2Rv&#10;d25yZXYueG1sUEsBAhQAFAAAAAgAh07iQAf8FZSQAQAAIw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909955</wp:posOffset>
              </wp:positionH>
              <wp:positionV relativeFrom="page">
                <wp:posOffset>862330</wp:posOffset>
              </wp:positionV>
              <wp:extent cx="4392295" cy="0"/>
              <wp:effectExtent l="0" t="0" r="0" b="0"/>
              <wp:wrapNone/>
              <wp:docPr id="71" name="Shape 71"/>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71" o:spid="_x0000_s1026" o:spt="32" type="#_x0000_t32" style="position:absolute;left:0pt;margin-left:71.65pt;margin-top:67.9pt;height:0pt;width:345.85pt;mso-position-horizontal-relative:page;mso-position-vertical-relative:page;z-index:-503315456;mso-width-relative:page;mso-height-relative:page;" filled="f" stroked="t" coordsize="21600,21600" o:gfxdata="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pZM59YAAAALAQAADwAAAAAAAAABACAAAAAiAAAAZHJzL2Rvd25yZXYu&#10;eG1sUEsBAhQAFAAAAAgAh07iQIDBZEmLAQAADgMAAA4AAAAAAAAAAQAgAAAAJQEAAGRycy9lMm9E&#10;b2MueG1sUEsFBgAAAAAGAAYAWQEAACIFAAAAAA==&#10;">
              <v:fill on="f" focussize="0,0"/>
              <v:stroke weight="1pt" color="#FFFFFF" joinstyle="round"/>
              <v:imagedata o:title=""/>
              <o:lock v:ext="edit" aspectratio="f"/>
            </v:shape>
          </w:pict>
        </mc:Fallback>
      </mc:AlternateContent>
    </w: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941705</wp:posOffset>
              </wp:positionH>
              <wp:positionV relativeFrom="page">
                <wp:posOffset>668655</wp:posOffset>
              </wp:positionV>
              <wp:extent cx="1289050" cy="88265"/>
              <wp:effectExtent l="0" t="0" r="0" b="0"/>
              <wp:wrapNone/>
              <wp:docPr id="787" name="Shape 787"/>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w:t>
                          </w:r>
                          <w:r>
                            <w:rPr>
                              <w:color w:val="000000"/>
                              <w:spacing w:val="0"/>
                              <w:w w:val="100"/>
                              <w:position w:val="0"/>
                              <w:lang w:val="zh-CN" w:eastAsia="zh-CN" w:bidi="zh-CN"/>
                            </w:rPr>
                            <w:t>•歉</w:t>
                          </w:r>
                          <w:r>
                            <w:rPr>
                              <w:color w:val="000000"/>
                              <w:spacing w:val="0"/>
                              <w:w w:val="100"/>
                              <w:position w:val="0"/>
                            </w:rPr>
                            <w:t>学法</w:t>
                          </w:r>
                        </w:p>
                      </w:txbxContent>
                    </wps:txbx>
                    <wps:bodyPr wrap="none" lIns="0" tIns="0" rIns="0" bIns="0">
                      <a:spAutoFit/>
                    </wps:bodyPr>
                  </wps:wsp>
                </a:graphicData>
              </a:graphic>
            </wp:anchor>
          </w:drawing>
        </mc:Choice>
        <mc:Fallback>
          <w:pict>
            <v:shape id="Shape 787" o:spid="_x0000_s1026" o:spt="202" type="#_x0000_t202" style="position:absolute;left:0pt;margin-left:74.15pt;margin-top:52.65pt;height:6.95pt;width:101.5pt;mso-position-horizontal-relative:page;mso-position-vertical-relative:page;mso-wrap-style:none;z-index:-440400896;mso-width-relative:page;mso-height-relative:page;" filled="f" stroked="f" coordsize="21600,21600" o:gfxdata="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XHwftUAAAALAQAADwAAAAAAAAABACAAAAAiAAAAZHJzL2Rvd25y&#10;ZXYueG1sUEsBAhQAFAAAAAgAh07iQC07LsOPAQAAJQ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w:t>
                    </w:r>
                    <w:r>
                      <w:rPr>
                        <w:color w:val="000000"/>
                        <w:spacing w:val="0"/>
                        <w:w w:val="100"/>
                        <w:position w:val="0"/>
                        <w:lang w:val="zh-CN" w:eastAsia="zh-CN" w:bidi="zh-CN"/>
                      </w:rPr>
                      <w:t>•歉</w:t>
                    </w:r>
                    <w:r>
                      <w:rPr>
                        <w:color w:val="000000"/>
                        <w:spacing w:val="0"/>
                        <w:w w:val="100"/>
                        <w:position w:val="0"/>
                      </w:rPr>
                      <w:t>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840740</wp:posOffset>
              </wp:positionV>
              <wp:extent cx="4398010" cy="0"/>
              <wp:effectExtent l="0" t="0" r="0" b="0"/>
              <wp:wrapNone/>
              <wp:docPr id="789" name="Shape 78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89" o:spid="_x0000_s1026" o:spt="32" type="#_x0000_t32" style="position:absolute;left:0pt;margin-left:71.25pt;margin-top:66.2pt;height:0pt;width:346.3pt;mso-position-horizontal-relative:page;mso-position-vertical-relative:page;z-index:-503315456;mso-width-relative:page;mso-height-relative:page;" filled="f" stroked="t" coordsize="21600,21600" o:gfxdata="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CPZPHXAAAACwEAAA8AAAAAAAAAAQAgAAAAIgAAAGRycy9kb3ducmV2&#10;LnhtbFBLAQIUABQAAAAIAIdO4kCIOjLd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941705</wp:posOffset>
              </wp:positionH>
              <wp:positionV relativeFrom="page">
                <wp:posOffset>668655</wp:posOffset>
              </wp:positionV>
              <wp:extent cx="1289050" cy="88265"/>
              <wp:effectExtent l="0" t="0" r="0" b="0"/>
              <wp:wrapNone/>
              <wp:docPr id="790" name="Shape 790"/>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w:t>
                          </w:r>
                          <w:r>
                            <w:rPr>
                              <w:color w:val="000000"/>
                              <w:spacing w:val="0"/>
                              <w:w w:val="100"/>
                              <w:position w:val="0"/>
                              <w:lang w:val="zh-CN" w:eastAsia="zh-CN" w:bidi="zh-CN"/>
                            </w:rPr>
                            <w:t>•歉</w:t>
                          </w:r>
                          <w:r>
                            <w:rPr>
                              <w:color w:val="000000"/>
                              <w:spacing w:val="0"/>
                              <w:w w:val="100"/>
                              <w:position w:val="0"/>
                            </w:rPr>
                            <w:t>学法</w:t>
                          </w:r>
                        </w:p>
                      </w:txbxContent>
                    </wps:txbx>
                    <wps:bodyPr wrap="none" lIns="0" tIns="0" rIns="0" bIns="0">
                      <a:spAutoFit/>
                    </wps:bodyPr>
                  </wps:wsp>
                </a:graphicData>
              </a:graphic>
            </wp:anchor>
          </w:drawing>
        </mc:Choice>
        <mc:Fallback>
          <w:pict>
            <v:shape id="Shape 790" o:spid="_x0000_s1026" o:spt="202" type="#_x0000_t202" style="position:absolute;left:0pt;margin-left:74.15pt;margin-top:52.65pt;height:6.95pt;width:101.5pt;mso-position-horizontal-relative:page;mso-position-vertical-relative:page;mso-wrap-style:none;z-index:-440400896;mso-width-relative:page;mso-height-relative:page;" filled="f" stroked="f" coordsize="21600,21600" o:gfxdata="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RcfB+1QAAAAsBAAAPAAAAAAAAAAEAIAAAACIAAABkcnMvZG93bnJl&#10;di54bWxQSwECFAAUAAAACACHTuJASEYUwI4BAAAlAwAADgAAAAAAAAABACAAAAAk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w:t>
                    </w:r>
                    <w:r>
                      <w:rPr>
                        <w:color w:val="000000"/>
                        <w:spacing w:val="0"/>
                        <w:w w:val="100"/>
                        <w:position w:val="0"/>
                        <w:lang w:val="zh-CN" w:eastAsia="zh-CN" w:bidi="zh-CN"/>
                      </w:rPr>
                      <w:t>•歉</w:t>
                    </w:r>
                    <w:r>
                      <w:rPr>
                        <w:color w:val="000000"/>
                        <w:spacing w:val="0"/>
                        <w:w w:val="100"/>
                        <w:position w:val="0"/>
                      </w:rPr>
                      <w:t>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840740</wp:posOffset>
              </wp:positionV>
              <wp:extent cx="4398010" cy="0"/>
              <wp:effectExtent l="0" t="0" r="0" b="0"/>
              <wp:wrapNone/>
              <wp:docPr id="792" name="Shape 792"/>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92" o:spid="_x0000_s1026" o:spt="32" type="#_x0000_t32" style="position:absolute;left:0pt;margin-left:71.25pt;margin-top:66.2pt;height:0pt;width:346.3pt;mso-position-horizontal-relative:page;mso-position-vertical-relative:page;z-index:-503315456;mso-width-relative:page;mso-height-relative:page;" filled="f" stroked="t" coordsize="21600,21600" o:gfxdata="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CPZPHXAAAACwEAAA8AAAAAAAAAAQAgAAAAIgAAAGRycy9kb3ducmV2&#10;LnhtbFBLAQIUABQAAAAIAIdO4kD1CGki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935990</wp:posOffset>
              </wp:positionH>
              <wp:positionV relativeFrom="page">
                <wp:posOffset>837565</wp:posOffset>
              </wp:positionV>
              <wp:extent cx="1289050" cy="88265"/>
              <wp:effectExtent l="0" t="0" r="0" b="0"/>
              <wp:wrapNone/>
              <wp:docPr id="793" name="Shape 793"/>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180</w:t>
                          </w:r>
                          <w:r>
                            <w:rPr>
                              <w:color w:val="000000"/>
                              <w:spacing w:val="0"/>
                              <w:w w:val="100"/>
                              <w:position w:val="0"/>
                            </w:rPr>
                            <w:t>对外</w:t>
                          </w:r>
                          <w:r>
                            <w:rPr>
                              <w:color w:val="000000"/>
                              <w:spacing w:val="0"/>
                              <w:w w:val="100"/>
                              <w:position w:val="0"/>
                              <w:lang w:val="zh-CN" w:eastAsia="zh-CN" w:bidi="zh-CN"/>
                            </w:rPr>
                            <w:t>汉唐</w:t>
                          </w:r>
                          <w:r>
                            <w:rPr>
                              <w:color w:val="000000"/>
                              <w:spacing w:val="0"/>
                              <w:w w:val="100"/>
                              <w:position w:val="0"/>
                            </w:rPr>
                            <w:t>教学笹</w:t>
                          </w:r>
                        </w:p>
                      </w:txbxContent>
                    </wps:txbx>
                    <wps:bodyPr wrap="none" lIns="0" tIns="0" rIns="0" bIns="0">
                      <a:spAutoFit/>
                    </wps:bodyPr>
                  </wps:wsp>
                </a:graphicData>
              </a:graphic>
            </wp:anchor>
          </w:drawing>
        </mc:Choice>
        <mc:Fallback>
          <w:pict>
            <v:shape id="Shape 793" o:spid="_x0000_s1026" o:spt="202" type="#_x0000_t202" style="position:absolute;left:0pt;margin-left:73.7pt;margin-top:65.95pt;height:6.95pt;width:101.5pt;mso-position-horizontal-relative:page;mso-position-vertical-relative:page;mso-wrap-style:none;z-index:-440400896;mso-width-relative:page;mso-height-relative:page;" filled="f" stroked="f" coordsize="21600,21600" o:gfxdata="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U72yjWAAAACwEAAA8AAAAAAAAAAQAgAAAAIgAAAGRycy9kb3du&#10;cmV2LnhtbFBLAQIUABQAAAAIAIdO4kDXIigY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180</w:t>
                    </w:r>
                    <w:r>
                      <w:rPr>
                        <w:color w:val="000000"/>
                        <w:spacing w:val="0"/>
                        <w:w w:val="100"/>
                        <w:position w:val="0"/>
                      </w:rPr>
                      <w:t>对外</w:t>
                    </w:r>
                    <w:r>
                      <w:rPr>
                        <w:color w:val="000000"/>
                        <w:spacing w:val="0"/>
                        <w:w w:val="100"/>
                        <w:position w:val="0"/>
                        <w:lang w:val="zh-CN" w:eastAsia="zh-CN" w:bidi="zh-CN"/>
                      </w:rPr>
                      <w:t>汉唐</w:t>
                    </w:r>
                    <w:r>
                      <w:rPr>
                        <w:color w:val="000000"/>
                        <w:spacing w:val="0"/>
                        <w:w w:val="100"/>
                        <w:position w:val="0"/>
                      </w:rPr>
                      <w:t>教学笹</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1010920</wp:posOffset>
              </wp:positionV>
              <wp:extent cx="4398010" cy="0"/>
              <wp:effectExtent l="0" t="0" r="0" b="0"/>
              <wp:wrapNone/>
              <wp:docPr id="795" name="Shape 795"/>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795" o:spid="_x0000_s1026" o:spt="32" type="#_x0000_t32" style="position:absolute;left:0pt;margin-left:70.85pt;margin-top:79.6pt;height:0pt;width:346.3pt;mso-position-horizontal-relative:page;mso-position-vertical-relative:page;z-index:-503315456;mso-width-relative:page;mso-height-relative:page;" filled="f" stroked="t" coordsize="21600,21600" o:gfxdata="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cqI++1wAAAAsBAAAPAAAAAAAAAAEAIAAAACIAAABkcnMvZG93bnJl&#10;di54bWxQSwECFAAUAAAACACHTuJAPHiCuYwBAAAQAwAADgAAAAAAAAABACAAAAAmAQAAZHJzL2Uy&#10;b0RvYy54bWxQSwUGAAAAAAYABgBZAQAAJAUAAAAA&#10;">
              <v:fill on="f" focussize="0,0"/>
              <v:stroke weight="1pt" color="#FFFFFF" joinstyle="round"/>
              <v:imagedata o:title=""/>
              <o:lock v:ext="edit" aspectratio="f"/>
            </v:shape>
          </w:pict>
        </mc:Fallback>
      </mc:AlternateContent>
    </w: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935990</wp:posOffset>
              </wp:positionH>
              <wp:positionV relativeFrom="page">
                <wp:posOffset>837565</wp:posOffset>
              </wp:positionV>
              <wp:extent cx="1289050" cy="88265"/>
              <wp:effectExtent l="0" t="0" r="0" b="0"/>
              <wp:wrapNone/>
              <wp:docPr id="798" name="Shape 798"/>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180</w:t>
                          </w:r>
                          <w:r>
                            <w:rPr>
                              <w:color w:val="000000"/>
                              <w:spacing w:val="0"/>
                              <w:w w:val="100"/>
                              <w:position w:val="0"/>
                            </w:rPr>
                            <w:t>对外</w:t>
                          </w:r>
                          <w:r>
                            <w:rPr>
                              <w:color w:val="000000"/>
                              <w:spacing w:val="0"/>
                              <w:w w:val="100"/>
                              <w:position w:val="0"/>
                              <w:lang w:val="zh-CN" w:eastAsia="zh-CN" w:bidi="zh-CN"/>
                            </w:rPr>
                            <w:t>汉唐</w:t>
                          </w:r>
                          <w:r>
                            <w:rPr>
                              <w:color w:val="000000"/>
                              <w:spacing w:val="0"/>
                              <w:w w:val="100"/>
                              <w:position w:val="0"/>
                            </w:rPr>
                            <w:t>教学笹</w:t>
                          </w:r>
                        </w:p>
                      </w:txbxContent>
                    </wps:txbx>
                    <wps:bodyPr wrap="none" lIns="0" tIns="0" rIns="0" bIns="0">
                      <a:spAutoFit/>
                    </wps:bodyPr>
                  </wps:wsp>
                </a:graphicData>
              </a:graphic>
            </wp:anchor>
          </w:drawing>
        </mc:Choice>
        <mc:Fallback>
          <w:pict>
            <v:shape id="Shape 798" o:spid="_x0000_s1026" o:spt="202" type="#_x0000_t202" style="position:absolute;left:0pt;margin-left:73.7pt;margin-top:65.95pt;height:6.95pt;width:101.5pt;mso-position-horizontal-relative:page;mso-position-vertical-relative:page;mso-wrap-style:none;z-index:-440400896;mso-width-relative:page;mso-height-relative:page;" filled="f" stroked="f" coordsize="21600,21600" o:gfxdata="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U72yjWAAAACwEAAA8AAAAAAAAAAQAgAAAAIgAAAGRycy9kb3du&#10;cmV2LnhtbFBLAQIUABQAAAAIAIdO4kAcrfZb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180</w:t>
                    </w:r>
                    <w:r>
                      <w:rPr>
                        <w:color w:val="000000"/>
                        <w:spacing w:val="0"/>
                        <w:w w:val="100"/>
                        <w:position w:val="0"/>
                      </w:rPr>
                      <w:t>对外</w:t>
                    </w:r>
                    <w:r>
                      <w:rPr>
                        <w:color w:val="000000"/>
                        <w:spacing w:val="0"/>
                        <w:w w:val="100"/>
                        <w:position w:val="0"/>
                        <w:lang w:val="zh-CN" w:eastAsia="zh-CN" w:bidi="zh-CN"/>
                      </w:rPr>
                      <w:t>汉唐</w:t>
                    </w:r>
                    <w:r>
                      <w:rPr>
                        <w:color w:val="000000"/>
                        <w:spacing w:val="0"/>
                        <w:w w:val="100"/>
                        <w:position w:val="0"/>
                      </w:rPr>
                      <w:t>教学笹</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1010920</wp:posOffset>
              </wp:positionV>
              <wp:extent cx="4398010" cy="0"/>
              <wp:effectExtent l="0" t="0" r="0" b="0"/>
              <wp:wrapNone/>
              <wp:docPr id="800" name="Shape 80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00" o:spid="_x0000_s1026" o:spt="32" type="#_x0000_t32" style="position:absolute;left:0pt;margin-left:70.85pt;margin-top:79.6pt;height:0pt;width:346.3pt;mso-position-horizontal-relative:page;mso-position-vertical-relative:page;z-index:-503315456;mso-width-relative:page;mso-height-relative:page;" filled="f" stroked="t" coordsize="21600,21600" o:gfxdata="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3KiPvtcAAAALAQAADwAAAAAAAAABACAAAAAiAAAAZHJzL2Rvd25yZXYu&#10;eG1sUEsBAhQAFAAAAAgAh07iQNUQNHGKAQAAEAMAAA4AAAAAAAAAAQAgAAAAJgEAAGRycy9lMm9E&#10;b2MueG1sUEsFBgAAAAAGAAYAWQEAACIFAAAAAA==&#10;">
              <v:fill on="f" focussize="0,0"/>
              <v:stroke weight="1pt" color="#FFFFFF" joinstyle="round"/>
              <v:imagedata o:title=""/>
              <o:lock v:ext="edit" aspectratio="f"/>
            </v:shape>
          </w:pict>
        </mc:Fallback>
      </mc:AlternateContent>
    </w:r>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2923540</wp:posOffset>
              </wp:positionH>
              <wp:positionV relativeFrom="page">
                <wp:posOffset>659130</wp:posOffset>
              </wp:positionV>
              <wp:extent cx="2338070" cy="94615"/>
              <wp:effectExtent l="0" t="0" r="0" b="0"/>
              <wp:wrapNone/>
              <wp:docPr id="803" name="Shape 803"/>
              <wp:cNvGraphicFramePr/>
              <a:graphic xmlns:a="http://schemas.openxmlformats.org/drawingml/2006/main">
                <a:graphicData uri="http://schemas.microsoft.com/office/word/2010/wordprocessingShape">
                  <wps:wsp>
                    <wps:cNvSpPr txBox="1"/>
                    <wps:spPr>
                      <a:xfrm>
                        <a:off x="0" y="0"/>
                        <a:ext cx="23380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第八章肄窶敷学中的非预诙,</w:t>
                          </w:r>
                          <w:r>
                            <w:rPr>
                              <w:color w:val="000000"/>
                              <w:spacing w:val="0"/>
                              <w:w w:val="100"/>
                              <w:position w:val="0"/>
                              <w:sz w:val="16"/>
                              <w:szCs w:val="16"/>
                              <w:lang w:val="zh-CN" w:eastAsia="zh-CN" w:bidi="zh-CN"/>
                            </w:rPr>
                            <w:t>事件</w:t>
                          </w:r>
                          <w:r>
                            <w:rPr>
                              <w:rFonts w:ascii="Times New Roman" w:hAnsi="Times New Roman" w:eastAsia="Times New Roman" w:cs="Times New Roman"/>
                              <w:b/>
                              <w:bCs/>
                              <w:color w:val="000000"/>
                              <w:spacing w:val="0"/>
                              <w:w w:val="100"/>
                              <w:position w:val="0"/>
                              <w:sz w:val="19"/>
                              <w:szCs w:val="19"/>
                            </w:rPr>
                            <w:t>179</w:t>
                          </w:r>
                        </w:p>
                      </w:txbxContent>
                    </wps:txbx>
                    <wps:bodyPr wrap="none" lIns="0" tIns="0" rIns="0" bIns="0">
                      <a:spAutoFit/>
                    </wps:bodyPr>
                  </wps:wsp>
                </a:graphicData>
              </a:graphic>
            </wp:anchor>
          </w:drawing>
        </mc:Choice>
        <mc:Fallback>
          <w:pict>
            <v:shape id="Shape 803" o:spid="_x0000_s1026" o:spt="202" type="#_x0000_t202" style="position:absolute;left:0pt;margin-left:230.2pt;margin-top:51.9pt;height:7.45pt;width:184.1pt;mso-position-horizontal-relative:page;mso-position-vertical-relative:page;mso-wrap-style:none;z-index:-440400896;mso-width-relative:page;mso-height-relative:page;" filled="f" stroked="f" coordsize="21600,21600" o:gfxdata="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nRWne1gAAAAsBAAAPAAAAAAAAAAEAIAAAACIAAABkcnMv&#10;ZG93bnJldi54bWxQSwECFAAUAAAACACHTuJA4xMmFJ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第八章肄窶敷学中的非预诙,</w:t>
                    </w:r>
                    <w:r>
                      <w:rPr>
                        <w:color w:val="000000"/>
                        <w:spacing w:val="0"/>
                        <w:w w:val="100"/>
                        <w:position w:val="0"/>
                        <w:sz w:val="16"/>
                        <w:szCs w:val="16"/>
                        <w:lang w:val="zh-CN" w:eastAsia="zh-CN" w:bidi="zh-CN"/>
                      </w:rPr>
                      <w:t>事件</w:t>
                    </w:r>
                    <w:r>
                      <w:rPr>
                        <w:rFonts w:ascii="Times New Roman" w:hAnsi="Times New Roman" w:eastAsia="Times New Roman" w:cs="Times New Roman"/>
                        <w:b/>
                        <w:bCs/>
                        <w:color w:val="000000"/>
                        <w:spacing w:val="0"/>
                        <w:w w:val="100"/>
                        <w:position w:val="0"/>
                        <w:sz w:val="19"/>
                        <w:szCs w:val="19"/>
                      </w:rPr>
                      <w:t>179</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834390</wp:posOffset>
              </wp:positionV>
              <wp:extent cx="4401185" cy="0"/>
              <wp:effectExtent l="0" t="0" r="0" b="0"/>
              <wp:wrapNone/>
              <wp:docPr id="805" name="Shape 80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05" o:spid="_x0000_s1026" o:spt="32" type="#_x0000_t32" style="position:absolute;left:0pt;margin-left:71.55pt;margin-top:65.7pt;height:0pt;width:346.55pt;mso-position-horizontal-relative:page;mso-position-vertical-relative:page;z-index:-503315456;mso-width-relative:page;mso-height-relative:page;" filled="f" stroked="t" coordsize="21600,21600" o:gfxdata="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7s3d+dYAAAALAQAADwAAAAAAAAABACAAAAAiAAAAZHJzL2Rvd25yZXYu&#10;eG1sUEsBAhQAFAAAAAgAh07iQE+LJ1y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946785</wp:posOffset>
              </wp:positionH>
              <wp:positionV relativeFrom="page">
                <wp:posOffset>665480</wp:posOffset>
              </wp:positionV>
              <wp:extent cx="1286510" cy="85090"/>
              <wp:effectExtent l="0" t="0" r="0" b="0"/>
              <wp:wrapNone/>
              <wp:docPr id="806" name="Shape 806"/>
              <wp:cNvGraphicFramePr/>
              <a:graphic xmlns:a="http://schemas.openxmlformats.org/drawingml/2006/main">
                <a:graphicData uri="http://schemas.microsoft.com/office/word/2010/wordprocessingShape">
                  <wps:wsp>
                    <wps:cNvSpPr txBox="1"/>
                    <wps:spPr>
                      <a:xfrm>
                        <a:off x="0" y="0"/>
                        <a:ext cx="128651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182</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806" o:spid="_x0000_s1026" o:spt="202" type="#_x0000_t202" style="position:absolute;left:0pt;margin-left:74.55pt;margin-top:52.4pt;height:6.7pt;width:101.3pt;mso-position-horizontal-relative:page;mso-position-vertical-relative:page;mso-wrap-style:none;z-index:-440400896;mso-width-relative:page;mso-height-relative:page;" filled="f" stroked="f" coordsize="21600,21600" o:gfxdata="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zt5YDWAAAACwEAAA8AAAAAAAAAAQAgAAAAIgAAAGRycy9kb3du&#10;cmV2LnhtbFBLAQIUABQAAAAIAIdO4kCSIwOR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182</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834390</wp:posOffset>
              </wp:positionV>
              <wp:extent cx="4398010" cy="0"/>
              <wp:effectExtent l="0" t="0" r="0" b="0"/>
              <wp:wrapNone/>
              <wp:docPr id="808" name="Shape 80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08" o:spid="_x0000_s1026" o:spt="32" type="#_x0000_t32" style="position:absolute;left:0pt;margin-left:71.45pt;margin-top:65.7pt;height:0pt;width:346.3pt;mso-position-horizontal-relative:page;mso-position-vertical-relative:page;z-index:-503315456;mso-width-relative:page;mso-height-relative:page;" filled="f" stroked="t" coordsize="21600,21600" o:gfxdata="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o4LedcAAAALAQAADwAAAAAAAAABACAAAAAiAAAAZHJzL2Rvd25yZXYu&#10;eG1sUEsBAhQAFAAAAAgAh07iQLr4oL+KAQAAEAMAAA4AAAAAAAAAAQAgAAAAJgEAAGRycy9lMm9E&#10;b2MueG1sUEsFBgAAAAAGAAYAWQEAACIFAAAAAA==&#10;">
              <v:fill on="f" focussize="0,0"/>
              <v:stroke weight="1pt" color="#FFFFFF" joinstyle="round"/>
              <v:imagedata o:title=""/>
              <o:lock v:ext="edit" aspectratio="f"/>
            </v:shape>
          </w:pict>
        </mc:Fallback>
      </mc:AlternateContent>
    </w: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946785</wp:posOffset>
              </wp:positionH>
              <wp:positionV relativeFrom="page">
                <wp:posOffset>665480</wp:posOffset>
              </wp:positionV>
              <wp:extent cx="1286510" cy="85090"/>
              <wp:effectExtent l="0" t="0" r="0" b="0"/>
              <wp:wrapNone/>
              <wp:docPr id="809" name="Shape 809"/>
              <wp:cNvGraphicFramePr/>
              <a:graphic xmlns:a="http://schemas.openxmlformats.org/drawingml/2006/main">
                <a:graphicData uri="http://schemas.microsoft.com/office/word/2010/wordprocessingShape">
                  <wps:wsp>
                    <wps:cNvSpPr txBox="1"/>
                    <wps:spPr>
                      <a:xfrm>
                        <a:off x="0" y="0"/>
                        <a:ext cx="128651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182</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809" o:spid="_x0000_s1026" o:spt="202" type="#_x0000_t202" style="position:absolute;left:0pt;margin-left:74.55pt;margin-top:52.4pt;height:6.7pt;width:101.3pt;mso-position-horizontal-relative:page;mso-position-vertical-relative:page;mso-wrap-style:none;z-index:-440400896;mso-width-relative:page;mso-height-relative:page;" filled="f" stroked="f" coordsize="21600,21600" o:gfxdata="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zt5YDWAAAACwEAAA8AAAAAAAAAAQAgAAAAIgAAAGRycy9kb3du&#10;cmV2LnhtbFBLAQIUABQAAAAIAIdO4kDz2Syf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182</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834390</wp:posOffset>
              </wp:positionV>
              <wp:extent cx="4398010" cy="0"/>
              <wp:effectExtent l="0" t="0" r="0" b="0"/>
              <wp:wrapNone/>
              <wp:docPr id="811" name="Shape 811"/>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11" o:spid="_x0000_s1026" o:spt="32" type="#_x0000_t32" style="position:absolute;left:0pt;margin-left:71.45pt;margin-top:65.7pt;height:0pt;width:346.3pt;mso-position-horizontal-relative:page;mso-position-vertical-relative:page;z-index:-503315456;mso-width-relative:page;mso-height-relative:page;" filled="f" stroked="t" coordsize="21600,21600" o:gfxdata="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6OC3nXAAAACwEAAA8AAAAAAAAAAQAgAAAAIgAAAGRycy9kb3ducmV2&#10;LnhtbFBLAQIUABQAAAAIAIdO4kBsMjro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2914015</wp:posOffset>
              </wp:positionH>
              <wp:positionV relativeFrom="page">
                <wp:posOffset>655955</wp:posOffset>
              </wp:positionV>
              <wp:extent cx="2338070" cy="94615"/>
              <wp:effectExtent l="0" t="0" r="0" b="0"/>
              <wp:wrapNone/>
              <wp:docPr id="812" name="Shape 812"/>
              <wp:cNvGraphicFramePr/>
              <a:graphic xmlns:a="http://schemas.openxmlformats.org/drawingml/2006/main">
                <a:graphicData uri="http://schemas.microsoft.com/office/word/2010/wordprocessingShape">
                  <wps:wsp>
                    <wps:cNvSpPr txBox="1"/>
                    <wps:spPr>
                      <a:xfrm>
                        <a:off x="0" y="0"/>
                        <a:ext cx="2338070" cy="94615"/>
                      </a:xfrm>
                      <a:prstGeom prst="rect">
                        <a:avLst/>
                      </a:prstGeom>
                      <a:noFill/>
                    </wps:spPr>
                    <wps:txbx>
                      <w:txbxContent>
                        <w:p>
                          <w:pPr>
                            <w:pStyle w:val="33"/>
                            <w:keepNext w:val="0"/>
                            <w:keepLines w:val="0"/>
                            <w:widowControl w:val="0"/>
                            <w:shd w:val="clear" w:color="auto" w:fill="auto"/>
                            <w:tabs>
                              <w:tab w:val="right" w:pos="3648"/>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莘，\</w:t>
                          </w:r>
                          <w:r>
                            <w:rPr>
                              <w:color w:val="000000"/>
                              <w:spacing w:val="0"/>
                              <w:w w:val="100"/>
                              <w:position w:val="0"/>
                              <w:sz w:val="16"/>
                              <w:szCs w:val="16"/>
                            </w:rPr>
                            <w:t>章璟窒教学中的罪顼視.事件</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181</w:t>
                          </w:r>
                        </w:p>
                      </w:txbxContent>
                    </wps:txbx>
                    <wps:bodyPr lIns="0" tIns="0" rIns="0" bIns="0">
                      <a:spAutoFit/>
                    </wps:bodyPr>
                  </wps:wsp>
                </a:graphicData>
              </a:graphic>
            </wp:anchor>
          </w:drawing>
        </mc:Choice>
        <mc:Fallback>
          <w:pict>
            <v:shape id="Shape 812" o:spid="_x0000_s1026" o:spt="202" type="#_x0000_t202" style="position:absolute;left:0pt;margin-left:229.45pt;margin-top:51.65pt;height:7.45pt;width:184.1pt;mso-position-horizontal-relative:page;mso-position-vertical-relative:page;z-index:-440400896;mso-width-relative:page;mso-height-relative:page;" filled="f" stroked="f" coordsize="21600,21600" o:gfxdata="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4luijXAAAACwEAAA8AAAAAAAAAAQAgAAAAIgAAAGRycy9kb3ducmV2&#10;LnhtbFBLAQIUABQAAAAIAIdO4kC+bT36iwEAABkDAAAOAAAAAAAAAAEAIAAAACY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648"/>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莘，\</w:t>
                    </w:r>
                    <w:r>
                      <w:rPr>
                        <w:color w:val="000000"/>
                        <w:spacing w:val="0"/>
                        <w:w w:val="100"/>
                        <w:position w:val="0"/>
                        <w:sz w:val="16"/>
                        <w:szCs w:val="16"/>
                      </w:rPr>
                      <w:t>章璟窒教学中的罪顼視.事件</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181</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896620</wp:posOffset>
              </wp:positionH>
              <wp:positionV relativeFrom="page">
                <wp:posOffset>832485</wp:posOffset>
              </wp:positionV>
              <wp:extent cx="4404360" cy="0"/>
              <wp:effectExtent l="0" t="0" r="0" b="0"/>
              <wp:wrapNone/>
              <wp:docPr id="814" name="Shape 814"/>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814" o:spid="_x0000_s1026" o:spt="32" type="#_x0000_t32" style="position:absolute;left:0pt;margin-left:70.6pt;margin-top:65.55pt;height:0pt;width:346.8pt;mso-position-horizontal-relative:page;mso-position-vertical-relative:page;z-index:-503315456;mso-width-relative:page;mso-height-relative:page;" filled="f" stroked="t" coordsize="21600,21600" o:gfxdata="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RuXs9YAAAALAQAADwAAAAAAAAABACAAAAAiAAAAZHJzL2Rvd25yZXYu&#10;eG1sUEsBAhQAFAAAAAgAh07iQK+dKJy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932815</wp:posOffset>
              </wp:positionH>
              <wp:positionV relativeFrom="page">
                <wp:posOffset>699135</wp:posOffset>
              </wp:positionV>
              <wp:extent cx="1286510" cy="88265"/>
              <wp:effectExtent l="0" t="0" r="0" b="0"/>
              <wp:wrapNone/>
              <wp:docPr id="815" name="Shape 815"/>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tabs>
                              <w:tab w:val="right" w:pos="1978"/>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184</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■外汉语•教学法</w:t>
                          </w:r>
                        </w:p>
                      </w:txbxContent>
                    </wps:txbx>
                    <wps:bodyPr lIns="0" tIns="0" rIns="0" bIns="0">
                      <a:spAutoFit/>
                    </wps:bodyPr>
                  </wps:wsp>
                </a:graphicData>
              </a:graphic>
            </wp:anchor>
          </w:drawing>
        </mc:Choice>
        <mc:Fallback>
          <w:pict>
            <v:shape id="Shape 815" o:spid="_x0000_s1026" o:spt="202" type="#_x0000_t202" style="position:absolute;left:0pt;margin-left:73.45pt;margin-top:55.05pt;height:6.95pt;width:101.3pt;mso-position-horizontal-relative:page;mso-position-vertical-relative:page;z-index:-440400896;mso-width-relative:page;mso-height-relative:page;" filled="f" stroked="f" coordsize="21600,21600" o:gfxdata="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N3S+StcAAAALAQAADwAAAAAAAAABACAAAAAiAAAAZHJzL2Rvd25yZXYueG1s&#10;UEsBAhQAFAAAAAgAh07iQDBcO56HAQAAGQ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978"/>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184</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893445</wp:posOffset>
              </wp:positionH>
              <wp:positionV relativeFrom="page">
                <wp:posOffset>871220</wp:posOffset>
              </wp:positionV>
              <wp:extent cx="4398010" cy="0"/>
              <wp:effectExtent l="0" t="0" r="0" b="0"/>
              <wp:wrapNone/>
              <wp:docPr id="817" name="Shape 81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17" o:spid="_x0000_s1026" o:spt="32" type="#_x0000_t32" style="position:absolute;left:0pt;margin-left:70.35pt;margin-top:68.6pt;height:0pt;width:346.3pt;mso-position-horizontal-relative:page;mso-position-vertical-relative:page;z-index:-503315456;mso-width-relative:page;mso-height-relative:page;" filled="f" stroked="t" coordsize="21600,21600" o:gfxdata="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iGjmtYAAAALAQAADwAAAAAAAAABACAAAAAiAAAAZHJzL2Rvd25yZXYu&#10;eG1sUEsBAhQAFAAAAAgAh07iQNA9Ccq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932815</wp:posOffset>
              </wp:positionH>
              <wp:positionV relativeFrom="page">
                <wp:posOffset>699135</wp:posOffset>
              </wp:positionV>
              <wp:extent cx="1286510" cy="88265"/>
              <wp:effectExtent l="0" t="0" r="0" b="0"/>
              <wp:wrapNone/>
              <wp:docPr id="818" name="Shape 818"/>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tabs>
                              <w:tab w:val="right" w:pos="1978"/>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184</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■外汉语•教学法</w:t>
                          </w:r>
                        </w:p>
                      </w:txbxContent>
                    </wps:txbx>
                    <wps:bodyPr lIns="0" tIns="0" rIns="0" bIns="0">
                      <a:spAutoFit/>
                    </wps:bodyPr>
                  </wps:wsp>
                </a:graphicData>
              </a:graphic>
            </wp:anchor>
          </w:drawing>
        </mc:Choice>
        <mc:Fallback>
          <w:pict>
            <v:shape id="Shape 818" o:spid="_x0000_s1026" o:spt="202" type="#_x0000_t202" style="position:absolute;left:0pt;margin-left:73.45pt;margin-top:55.05pt;height:6.95pt;width:101.3pt;mso-position-horizontal-relative:page;mso-position-vertical-relative:page;z-index:-440400896;mso-width-relative:page;mso-height-relative:page;" filled="f" stroked="f" coordsize="21600,21600" o:gfxdata="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3dL5K1wAAAAsBAAAPAAAAAAAAAAEAIAAAACIAAABkcnMvZG93bnJldi54bWxQ&#10;SwECFAAUAAAACACHTuJA5iXZZoYBAAAZAwAADgAAAAAAAAABACAAAAAmAQAAZHJzL2Uyb0RvYy54&#10;bWxQSwUGAAAAAAYABgBZAQAAHg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978"/>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184</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893445</wp:posOffset>
              </wp:positionH>
              <wp:positionV relativeFrom="page">
                <wp:posOffset>871220</wp:posOffset>
              </wp:positionV>
              <wp:extent cx="4398010" cy="0"/>
              <wp:effectExtent l="0" t="0" r="0" b="0"/>
              <wp:wrapNone/>
              <wp:docPr id="820" name="Shape 82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20" o:spid="_x0000_s1026" o:spt="32" type="#_x0000_t32" style="position:absolute;left:0pt;margin-left:70.35pt;margin-top:68.6pt;height:0pt;width:346.3pt;mso-position-horizontal-relative:page;mso-position-vertical-relative:page;z-index:-503315456;mso-width-relative:page;mso-height-relative:page;" filled="f" stroked="t" coordsize="21600,21600" o:gfxdata="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KIaOa1gAAAAsBAAAPAAAAAAAAAAEAIAAAACIAAABkcnMvZG93bnJldi54&#10;bWxQSwECFAAUAAAACACHTuJATauYMIoBAAAQAwAADgAAAAAAAAABACAAAAAlAQAAZHJzL2Uyb0Rv&#10;Yy54bWxQSwUGAAAAAAYABgBZAQAAIQUAAAAA&#10;">
              <v:fill on="f" focussize="0,0"/>
              <v:stroke weight="1pt" color="#FFFFFF" joinstyle="round"/>
              <v:imagedata o:title=""/>
              <o:lock v:ext="edit" aspectratio="f"/>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1912620</wp:posOffset>
              </wp:positionH>
              <wp:positionV relativeFrom="page">
                <wp:posOffset>684530</wp:posOffset>
              </wp:positionV>
              <wp:extent cx="3346450" cy="91440"/>
              <wp:effectExtent l="0" t="0" r="0" b="0"/>
              <wp:wrapNone/>
              <wp:docPr id="72" name="Shape 72"/>
              <wp:cNvGraphicFramePr/>
              <a:graphic xmlns:a="http://schemas.openxmlformats.org/drawingml/2006/main">
                <a:graphicData uri="http://schemas.microsoft.com/office/word/2010/wordprocessingShape">
                  <wps:wsp>
                    <wps:cNvSpPr txBox="1"/>
                    <wps:spPr>
                      <a:xfrm>
                        <a:off x="0" y="0"/>
                        <a:ext cx="33464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第二章汉语佗为</w:t>
                          </w:r>
                          <w:r>
                            <w:rPr>
                              <w:rFonts w:ascii="Times New Roman" w:hAnsi="Times New Roman" w:eastAsia="Times New Roman" w:cs="Times New Roman"/>
                              <w:b/>
                              <w:bCs/>
                              <w:color w:val="000000"/>
                              <w:spacing w:val="0"/>
                              <w:w w:val="100"/>
                              <w:position w:val="0"/>
                              <w:sz w:val="19"/>
                              <w:szCs w:val="19"/>
                              <w:lang w:val="en-US" w:eastAsia="en-US" w:bidi="en-US"/>
                            </w:rPr>
                            <w:t>as</w:t>
                          </w:r>
                          <w:r>
                            <w:rPr>
                              <w:color w:val="000000"/>
                              <w:spacing w:val="0"/>
                              <w:w w:val="100"/>
                              <w:position w:val="0"/>
                              <w:sz w:val="16"/>
                              <w:szCs w:val="16"/>
                            </w:rPr>
                            <w:t>二语•薔■致学与汉簷•作考外落教学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72" o:spid="_x0000_s1026" o:spt="202" type="#_x0000_t202" style="position:absolute;left:0pt;margin-left:150.6pt;margin-top:53.9pt;height:7.2pt;width:263.5pt;mso-position-horizontal-relative:page;mso-position-vertical-relative:page;mso-wrap-style:none;z-index:-440400896;mso-width-relative:page;mso-height-relative:page;" filled="f" stroked="f" coordsize="21600,21600" o:gfxdata="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whz8tNUAAAALAQAADwAAAAAAAAABACAAAAAiAAAAZHJzL2Rvd25y&#10;ZXYueG1sUEsBAhQAFAAAAAgAh07iQCqSgiiPAQAAIw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第二章汉语佗为</w:t>
                    </w:r>
                    <w:r>
                      <w:rPr>
                        <w:rFonts w:ascii="Times New Roman" w:hAnsi="Times New Roman" w:eastAsia="Times New Roman" w:cs="Times New Roman"/>
                        <w:b/>
                        <w:bCs/>
                        <w:color w:val="000000"/>
                        <w:spacing w:val="0"/>
                        <w:w w:val="100"/>
                        <w:position w:val="0"/>
                        <w:sz w:val="19"/>
                        <w:szCs w:val="19"/>
                        <w:lang w:val="en-US" w:eastAsia="en-US" w:bidi="en-US"/>
                      </w:rPr>
                      <w:t>as</w:t>
                    </w:r>
                    <w:r>
                      <w:rPr>
                        <w:color w:val="000000"/>
                        <w:spacing w:val="0"/>
                        <w:w w:val="100"/>
                        <w:position w:val="0"/>
                        <w:sz w:val="16"/>
                        <w:szCs w:val="16"/>
                      </w:rPr>
                      <w:t>二语•薔■致学与汉簷•作考外落教学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859155</wp:posOffset>
              </wp:positionV>
              <wp:extent cx="4404360" cy="0"/>
              <wp:effectExtent l="0" t="0" r="0" b="0"/>
              <wp:wrapNone/>
              <wp:docPr id="74" name="Shape 74"/>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74" o:spid="_x0000_s1026" o:spt="32" type="#_x0000_t32" style="position:absolute;left:0pt;margin-left:70.7pt;margin-top:67.65pt;height:0pt;width:346.8pt;mso-position-horizontal-relative:page;mso-position-vertical-relative:page;z-index:-503315456;mso-width-relative:page;mso-height-relative:page;" filled="f" stroked="t" coordsize="21600,21600" o:gfxdata="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qTYO91gAAAAsBAAAPAAAAAAAAAAEAIAAAACIAAABkcnMvZG93bnJldi54&#10;bWxQSwECFAAUAAAACACHTuJAcPd4ZooBAAAOAwAADgAAAAAAAAABACAAAAAlAQAAZHJzL2Uyb0Rv&#10;Yy54bWxQSwUGAAAAAAYABgBZAQAAIQUAAAAA&#10;">
              <v:fill on="f" focussize="0,0"/>
              <v:stroke weight="1pt" color="#FFFFFF" joinstyle="round"/>
              <v:imagedata o:title=""/>
              <o:lock v:ext="edit" aspectratio="f"/>
            </v:shape>
          </w:pict>
        </mc:Fallback>
      </mc:AlternateContent>
    </w: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2909570</wp:posOffset>
              </wp:positionH>
              <wp:positionV relativeFrom="page">
                <wp:posOffset>687070</wp:posOffset>
              </wp:positionV>
              <wp:extent cx="2338070" cy="100330"/>
              <wp:effectExtent l="0" t="0" r="0" b="0"/>
              <wp:wrapNone/>
              <wp:docPr id="821" name="Shape 821"/>
              <wp:cNvGraphicFramePr/>
              <a:graphic xmlns:a="http://schemas.openxmlformats.org/drawingml/2006/main">
                <a:graphicData uri="http://schemas.microsoft.com/office/word/2010/wordprocessingShape">
                  <wps:wsp>
                    <wps:cNvSpPr txBox="1"/>
                    <wps:spPr>
                      <a:xfrm>
                        <a:off x="0" y="0"/>
                        <a:ext cx="2338070" cy="10033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弟八章课</w:t>
                          </w:r>
                          <w:r>
                            <w:rPr>
                              <w:color w:val="000000"/>
                              <w:spacing w:val="0"/>
                              <w:w w:val="100"/>
                              <w:position w:val="0"/>
                              <w:sz w:val="16"/>
                              <w:szCs w:val="16"/>
                              <w:lang w:val="zh-CN" w:eastAsia="zh-CN" w:bidi="zh-CN"/>
                            </w:rPr>
                            <w:t>堂教</w:t>
                          </w:r>
                          <w:r>
                            <w:rPr>
                              <w:color w:val="000000"/>
                              <w:spacing w:val="0"/>
                              <w:w w:val="100"/>
                              <w:position w:val="0"/>
                              <w:sz w:val="16"/>
                              <w:szCs w:val="16"/>
                            </w:rPr>
                            <w:t>学中的非预设</w:t>
                          </w:r>
                          <w:r>
                            <w:rPr>
                              <w:color w:val="000000"/>
                              <w:spacing w:val="0"/>
                              <w:w w:val="100"/>
                              <w:position w:val="0"/>
                              <w:sz w:val="16"/>
                              <w:szCs w:val="16"/>
                              <w:lang w:val="en-US" w:eastAsia="en-US" w:bidi="en-US"/>
                            </w:rPr>
                            <w:t>*</w:t>
                          </w:r>
                          <w:r>
                            <w:rPr>
                              <w:color w:val="000000"/>
                              <w:spacing w:val="0"/>
                              <w:w w:val="100"/>
                              <w:position w:val="0"/>
                              <w:sz w:val="16"/>
                              <w:szCs w:val="16"/>
                            </w:rPr>
                            <w:t>件</w:t>
                          </w:r>
                          <w:r>
                            <w:rPr>
                              <w:rFonts w:ascii="Times New Roman" w:hAnsi="Times New Roman" w:eastAsia="Times New Roman" w:cs="Times New Roman"/>
                              <w:b/>
                              <w:bCs/>
                              <w:color w:val="000000"/>
                              <w:spacing w:val="0"/>
                              <w:w w:val="100"/>
                              <w:position w:val="0"/>
                              <w:sz w:val="19"/>
                              <w:szCs w:val="19"/>
                            </w:rPr>
                            <w:t>183</w:t>
                          </w:r>
                        </w:p>
                      </w:txbxContent>
                    </wps:txbx>
                    <wps:bodyPr wrap="none" lIns="0" tIns="0" rIns="0" bIns="0">
                      <a:spAutoFit/>
                    </wps:bodyPr>
                  </wps:wsp>
                </a:graphicData>
              </a:graphic>
            </wp:anchor>
          </w:drawing>
        </mc:Choice>
        <mc:Fallback>
          <w:pict>
            <v:shape id="Shape 821" o:spid="_x0000_s1026" o:spt="202" type="#_x0000_t202" style="position:absolute;left:0pt;margin-left:229.1pt;margin-top:54.1pt;height:7.9pt;width:184.1pt;mso-position-horizontal-relative:page;mso-position-vertical-relative:page;mso-wrap-style:none;z-index:-440400896;mso-width-relative:page;mso-height-relative:page;" filled="f" stroked="f" coordsize="21600,21600" o:gfxdata="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w3Cuc1gAAAAsBAAAPAAAAAAAAAAEAIAAAACIAAABkcnMvZG93&#10;bnJldi54bWxQSwECFAAUAAAACACHTuJA4SV3WZABAAAm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弟八章课</w:t>
                    </w:r>
                    <w:r>
                      <w:rPr>
                        <w:color w:val="000000"/>
                        <w:spacing w:val="0"/>
                        <w:w w:val="100"/>
                        <w:position w:val="0"/>
                        <w:sz w:val="16"/>
                        <w:szCs w:val="16"/>
                        <w:lang w:val="zh-CN" w:eastAsia="zh-CN" w:bidi="zh-CN"/>
                      </w:rPr>
                      <w:t>堂教</w:t>
                    </w:r>
                    <w:r>
                      <w:rPr>
                        <w:color w:val="000000"/>
                        <w:spacing w:val="0"/>
                        <w:w w:val="100"/>
                        <w:position w:val="0"/>
                        <w:sz w:val="16"/>
                        <w:szCs w:val="16"/>
                      </w:rPr>
                      <w:t>学中的非预设</w:t>
                    </w:r>
                    <w:r>
                      <w:rPr>
                        <w:color w:val="000000"/>
                        <w:spacing w:val="0"/>
                        <w:w w:val="100"/>
                        <w:position w:val="0"/>
                        <w:sz w:val="16"/>
                        <w:szCs w:val="16"/>
                        <w:lang w:val="en-US" w:eastAsia="en-US" w:bidi="en-US"/>
                      </w:rPr>
                      <w:t>*</w:t>
                    </w:r>
                    <w:r>
                      <w:rPr>
                        <w:color w:val="000000"/>
                        <w:spacing w:val="0"/>
                        <w:w w:val="100"/>
                        <w:position w:val="0"/>
                        <w:sz w:val="16"/>
                        <w:szCs w:val="16"/>
                      </w:rPr>
                      <w:t>件</w:t>
                    </w:r>
                    <w:r>
                      <w:rPr>
                        <w:rFonts w:ascii="Times New Roman" w:hAnsi="Times New Roman" w:eastAsia="Times New Roman" w:cs="Times New Roman"/>
                        <w:b/>
                        <w:bCs/>
                        <w:color w:val="000000"/>
                        <w:spacing w:val="0"/>
                        <w:w w:val="100"/>
                        <w:position w:val="0"/>
                        <w:sz w:val="19"/>
                        <w:szCs w:val="19"/>
                      </w:rPr>
                      <w:t>183</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869950</wp:posOffset>
              </wp:positionV>
              <wp:extent cx="4395470" cy="0"/>
              <wp:effectExtent l="0" t="0" r="0" b="0"/>
              <wp:wrapNone/>
              <wp:docPr id="823" name="Shape 823"/>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823" o:spid="_x0000_s1026" o:spt="32" type="#_x0000_t32" style="position:absolute;left:0pt;margin-left:70.7pt;margin-top:68.5pt;height:0pt;width:346.1pt;mso-position-horizontal-relative:page;mso-position-vertical-relative:page;z-index:-503315456;mso-width-relative:page;mso-height-relative:page;" filled="f" stroked="t" coordsize="21600,21600" o:gfxdata="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hx9rWAAAACwEAAA8AAAAAAAAAAQAgAAAAIgAAAGRycy9kb3ducmV2&#10;LnhtbFBLAQIUABQAAAAIAIdO4kDojJt/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940435</wp:posOffset>
              </wp:positionH>
              <wp:positionV relativeFrom="page">
                <wp:posOffset>711200</wp:posOffset>
              </wp:positionV>
              <wp:extent cx="1292225" cy="88265"/>
              <wp:effectExtent l="0" t="0" r="0" b="0"/>
              <wp:wrapNone/>
              <wp:docPr id="824" name="Shape 824"/>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186</w:t>
                          </w:r>
                          <w:r>
                            <w:rPr>
                              <w:color w:val="000000"/>
                              <w:spacing w:val="0"/>
                              <w:w w:val="100"/>
                              <w:position w:val="0"/>
                            </w:rPr>
                            <w:t>对外汉语裁学法</w:t>
                          </w:r>
                        </w:p>
                      </w:txbxContent>
                    </wps:txbx>
                    <wps:bodyPr wrap="none" lIns="0" tIns="0" rIns="0" bIns="0">
                      <a:spAutoFit/>
                    </wps:bodyPr>
                  </wps:wsp>
                </a:graphicData>
              </a:graphic>
            </wp:anchor>
          </w:drawing>
        </mc:Choice>
        <mc:Fallback>
          <w:pict>
            <v:shape id="Shape 824" o:spid="_x0000_s1026" o:spt="202" type="#_x0000_t202" style="position:absolute;left:0pt;margin-left:74.05pt;margin-top:56pt;height:6.95pt;width:101.75pt;mso-position-horizontal-relative:page;mso-position-vertical-relative:page;mso-wrap-style:none;z-index:-440400896;mso-width-relative:page;mso-height-relative:page;" filled="f" stroked="f" coordsize="21600,21600" o:gfxdata="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fom6G1wAAAAsBAAAPAAAAAAAAAAEAIAAAACIAAABkcnMvZG93&#10;bnJldi54bWxQSwECFAAUAAAACACHTuJAXeQ/X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186</w:t>
                    </w:r>
                    <w:r>
                      <w:rPr>
                        <w:color w:val="000000"/>
                        <w:spacing w:val="0"/>
                        <w:w w:val="100"/>
                        <w:position w:val="0"/>
                      </w:rPr>
                      <w:t>对外汉语裁学法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883285</wp:posOffset>
              </wp:positionV>
              <wp:extent cx="4398010" cy="0"/>
              <wp:effectExtent l="0" t="0" r="0" b="0"/>
              <wp:wrapNone/>
              <wp:docPr id="826" name="Shape 82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26" o:spid="_x0000_s1026" o:spt="32" type="#_x0000_t32" style="position:absolute;left:0pt;margin-left:71.2pt;margin-top:69.55pt;height:0pt;width:346.3pt;mso-position-horizontal-relative:page;mso-position-vertical-relative:page;z-index:-503315456;mso-width-relative:page;mso-height-relative:page;" filled="f" stroked="t" coordsize="21600,21600" o:gfxdata="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1EypfXAAAACwEAAA8AAAAAAAAAAQAgAAAAIgAAAGRycy9kb3ducmV2&#10;LnhtbFBLAQIUABQAAAAIAIdO4kDxpKsS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940435</wp:posOffset>
              </wp:positionH>
              <wp:positionV relativeFrom="page">
                <wp:posOffset>711200</wp:posOffset>
              </wp:positionV>
              <wp:extent cx="1292225" cy="88265"/>
              <wp:effectExtent l="0" t="0" r="0" b="0"/>
              <wp:wrapNone/>
              <wp:docPr id="827" name="Shape 827"/>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186</w:t>
                          </w:r>
                          <w:r>
                            <w:rPr>
                              <w:color w:val="000000"/>
                              <w:spacing w:val="0"/>
                              <w:w w:val="100"/>
                              <w:position w:val="0"/>
                            </w:rPr>
                            <w:t>对外汉语裁学法</w:t>
                          </w:r>
                        </w:p>
                      </w:txbxContent>
                    </wps:txbx>
                    <wps:bodyPr wrap="none" lIns="0" tIns="0" rIns="0" bIns="0">
                      <a:spAutoFit/>
                    </wps:bodyPr>
                  </wps:wsp>
                </a:graphicData>
              </a:graphic>
            </wp:anchor>
          </w:drawing>
        </mc:Choice>
        <mc:Fallback>
          <w:pict>
            <v:shape id="Shape 827" o:spid="_x0000_s1026" o:spt="202" type="#_x0000_t202" style="position:absolute;left:0pt;margin-left:74.05pt;margin-top:56pt;height:6.95pt;width:101.75pt;mso-position-horizontal-relative:page;mso-position-vertical-relative:page;mso-wrap-style:none;z-index:-440400896;mso-width-relative:page;mso-height-relative:page;" filled="f" stroked="f" coordsize="21600,21600" o:gfxdata="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fom6G1wAAAAsBAAAPAAAAAAAAAAEAIAAAACIAAABkcnMvZG93&#10;bnJldi54bWxQSwECFAAUAAAACACHTuJAwoADh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186</w:t>
                    </w:r>
                    <w:r>
                      <w:rPr>
                        <w:color w:val="000000"/>
                        <w:spacing w:val="0"/>
                        <w:w w:val="100"/>
                        <w:position w:val="0"/>
                      </w:rPr>
                      <w:t>对外汉语裁学法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883285</wp:posOffset>
              </wp:positionV>
              <wp:extent cx="4398010" cy="0"/>
              <wp:effectExtent l="0" t="0" r="0" b="0"/>
              <wp:wrapNone/>
              <wp:docPr id="829" name="Shape 82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29" o:spid="_x0000_s1026" o:spt="32" type="#_x0000_t32" style="position:absolute;left:0pt;margin-left:71.2pt;margin-top:69.55pt;height:0pt;width:346.3pt;mso-position-horizontal-relative:page;mso-position-vertical-relative:page;z-index:-503315456;mso-width-relative:page;mso-height-relative:page;" filled="f" stroked="t" coordsize="21600,21600" o:gfxdata="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1EypfXAAAACwEAAA8AAAAAAAAAAQAgAAAAIgAAAGRycy9kb3ducmV2&#10;LnhtbFBLAQIUABQAAAAIAIdO4kBXPNRH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2905125</wp:posOffset>
              </wp:positionH>
              <wp:positionV relativeFrom="page">
                <wp:posOffset>702310</wp:posOffset>
              </wp:positionV>
              <wp:extent cx="2338070" cy="97790"/>
              <wp:effectExtent l="0" t="0" r="0" b="0"/>
              <wp:wrapNone/>
              <wp:docPr id="830" name="Shape 830"/>
              <wp:cNvGraphicFramePr/>
              <a:graphic xmlns:a="http://schemas.openxmlformats.org/drawingml/2006/main">
                <a:graphicData uri="http://schemas.microsoft.com/office/word/2010/wordprocessingShape">
                  <wps:wsp>
                    <wps:cNvSpPr txBox="1"/>
                    <wps:spPr>
                      <a:xfrm>
                        <a:off x="0" y="0"/>
                        <a:ext cx="2338070" cy="97790"/>
                      </a:xfrm>
                      <a:prstGeom prst="rect">
                        <a:avLst/>
                      </a:prstGeom>
                      <a:noFill/>
                    </wps:spPr>
                    <wps:txbx>
                      <w:txbxContent>
                        <w:p>
                          <w:pPr>
                            <w:pStyle w:val="33"/>
                            <w:keepNext w:val="0"/>
                            <w:keepLines w:val="0"/>
                            <w:widowControl w:val="0"/>
                            <w:shd w:val="clear" w:color="auto" w:fill="auto"/>
                            <w:tabs>
                              <w:tab w:val="right" w:pos="3648"/>
                            </w:tabs>
                            <w:bidi w:val="0"/>
                            <w:spacing w:before="0" w:after="0" w:line="240" w:lineRule="auto"/>
                            <w:ind w:left="0" w:right="0" w:firstLine="0"/>
                            <w:jc w:val="left"/>
                            <w:rPr>
                              <w:sz w:val="19"/>
                              <w:szCs w:val="19"/>
                            </w:rPr>
                          </w:pPr>
                          <w:r>
                            <w:rPr>
                              <w:color w:val="000000"/>
                              <w:spacing w:val="0"/>
                              <w:w w:val="100"/>
                              <w:position w:val="0"/>
                              <w:sz w:val="16"/>
                              <w:szCs w:val="16"/>
                            </w:rPr>
                            <w:t>第八章徭堂教学中的非顼殁事件</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185</w:t>
                          </w:r>
                        </w:p>
                      </w:txbxContent>
                    </wps:txbx>
                    <wps:bodyPr lIns="0" tIns="0" rIns="0" bIns="0">
                      <a:spAutoFit/>
                    </wps:bodyPr>
                  </wps:wsp>
                </a:graphicData>
              </a:graphic>
            </wp:anchor>
          </w:drawing>
        </mc:Choice>
        <mc:Fallback>
          <w:pict>
            <v:shape id="Shape 830" o:spid="_x0000_s1026" o:spt="202" type="#_x0000_t202" style="position:absolute;left:0pt;margin-left:228.75pt;margin-top:55.3pt;height:7.7pt;width:184.1pt;mso-position-horizontal-relative:page;mso-position-vertical-relative:page;z-index:-440400896;mso-width-relative:page;mso-height-relative:page;" filled="f" stroked="f" coordsize="21600,21600" o:gfxdata="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1MVURNcAAAALAQAADwAAAAAAAAABACAAAAAiAAAAZHJzL2Rvd25yZXYueG1s&#10;UEsBAhQAFAAAAAgAh07iQOz4fB6HAQAAGQ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648"/>
                      </w:tabs>
                      <w:bidi w:val="0"/>
                      <w:spacing w:before="0" w:after="0" w:line="240" w:lineRule="auto"/>
                      <w:ind w:left="0" w:right="0" w:firstLine="0"/>
                      <w:jc w:val="left"/>
                      <w:rPr>
                        <w:sz w:val="19"/>
                        <w:szCs w:val="19"/>
                      </w:rPr>
                    </w:pPr>
                    <w:r>
                      <w:rPr>
                        <w:color w:val="000000"/>
                        <w:spacing w:val="0"/>
                        <w:w w:val="100"/>
                        <w:position w:val="0"/>
                        <w:sz w:val="16"/>
                        <w:szCs w:val="16"/>
                      </w:rPr>
                      <w:t>第八章徭堂教学中的非顼殁事件</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185</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890270</wp:posOffset>
              </wp:positionH>
              <wp:positionV relativeFrom="page">
                <wp:posOffset>880745</wp:posOffset>
              </wp:positionV>
              <wp:extent cx="4401185" cy="0"/>
              <wp:effectExtent l="0" t="0" r="0" b="0"/>
              <wp:wrapNone/>
              <wp:docPr id="832" name="Shape 83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32" o:spid="_x0000_s1026" o:spt="32" type="#_x0000_t32" style="position:absolute;left:0pt;margin-left:70.1pt;margin-top:69.35pt;height:0pt;width:346.55pt;mso-position-horizontal-relative:page;mso-position-vertical-relative:page;z-index:-503315456;mso-width-relative:page;mso-height-relative:page;" filled="f" stroked="t" coordsize="21600,21600" o:gfxdata="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VpsszWAAAACwEAAA8AAAAAAAAAAQAgAAAAIgAAAGRycy9kb3ducmV2&#10;LnhtbFBLAQIUABQAAAAIAIdO4kDSHbam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934720</wp:posOffset>
              </wp:positionH>
              <wp:positionV relativeFrom="page">
                <wp:posOffset>690245</wp:posOffset>
              </wp:positionV>
              <wp:extent cx="1289050" cy="91440"/>
              <wp:effectExtent l="0" t="0" r="0" b="0"/>
              <wp:wrapNone/>
              <wp:docPr id="833" name="Shape 833"/>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188</w:t>
                          </w:r>
                          <w:r>
                            <w:rPr>
                              <w:color w:val="000000"/>
                              <w:spacing w:val="0"/>
                              <w:w w:val="100"/>
                              <w:position w:val="0"/>
                            </w:rPr>
                            <w:t>对外汉语•裁学笹</w:t>
                          </w:r>
                        </w:p>
                      </w:txbxContent>
                    </wps:txbx>
                    <wps:bodyPr wrap="none" lIns="0" tIns="0" rIns="0" bIns="0">
                      <a:spAutoFit/>
                    </wps:bodyPr>
                  </wps:wsp>
                </a:graphicData>
              </a:graphic>
            </wp:anchor>
          </w:drawing>
        </mc:Choice>
        <mc:Fallback>
          <w:pict>
            <v:shape id="Shape 833" o:spid="_x0000_s1026" o:spt="202" type="#_x0000_t202" style="position:absolute;left:0pt;margin-left:73.6pt;margin-top:54.35pt;height:7.2pt;width:101.5pt;mso-position-horizontal-relative:page;mso-position-vertical-relative:page;mso-wrap-style:none;z-index:-440400896;mso-width-relative:page;mso-height-relative:page;" filled="f" stroked="f" coordsize="21600,21600" o:gfxdata="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fp+jb1gAAAAsBAAAPAAAAAAAAAAEAIAAAACIAAABkcnMvZG93&#10;bnJldi54bWxQSwECFAAUAAAACACHTuJA5kRBA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188</w:t>
                    </w:r>
                    <w:r>
                      <w:rPr>
                        <w:color w:val="000000"/>
                        <w:spacing w:val="0"/>
                        <w:w w:val="100"/>
                        <w:position w:val="0"/>
                      </w:rPr>
                      <w:t>对外汉语•裁学笹</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894715</wp:posOffset>
              </wp:positionH>
              <wp:positionV relativeFrom="page">
                <wp:posOffset>862330</wp:posOffset>
              </wp:positionV>
              <wp:extent cx="4401185" cy="0"/>
              <wp:effectExtent l="0" t="0" r="0" b="0"/>
              <wp:wrapNone/>
              <wp:docPr id="835" name="Shape 83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35" o:spid="_x0000_s1026" o:spt="32" type="#_x0000_t32" style="position:absolute;left:0pt;margin-left:70.45pt;margin-top:67.9pt;height:0pt;width:346.55pt;mso-position-horizontal-relative:page;mso-position-vertical-relative:page;z-index:-503315456;mso-width-relative:page;mso-height-relative:page;" filled="f" stroked="t" coordsize="21600,21600" o:gfxdata="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bX9iNYAAAALAQAADwAAAAAAAAABACAAAAAiAAAAZHJzL2Rvd25yZXYu&#10;eG1sUEsBAhQAFAAAAAgAh07iQBttXT2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934720</wp:posOffset>
              </wp:positionH>
              <wp:positionV relativeFrom="page">
                <wp:posOffset>690245</wp:posOffset>
              </wp:positionV>
              <wp:extent cx="1289050" cy="91440"/>
              <wp:effectExtent l="0" t="0" r="0" b="0"/>
              <wp:wrapNone/>
              <wp:docPr id="836" name="Shape 836"/>
              <wp:cNvGraphicFramePr/>
              <a:graphic xmlns:a="http://schemas.openxmlformats.org/drawingml/2006/main">
                <a:graphicData uri="http://schemas.microsoft.com/office/word/2010/wordprocessingShape">
                  <wps:wsp>
                    <wps:cNvSpPr txBox="1"/>
                    <wps:spPr>
                      <a:xfrm>
                        <a:off x="0" y="0"/>
                        <a:ext cx="12890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188</w:t>
                          </w:r>
                          <w:r>
                            <w:rPr>
                              <w:color w:val="000000"/>
                              <w:spacing w:val="0"/>
                              <w:w w:val="100"/>
                              <w:position w:val="0"/>
                            </w:rPr>
                            <w:t>对外汉语•裁学笹</w:t>
                          </w:r>
                        </w:p>
                      </w:txbxContent>
                    </wps:txbx>
                    <wps:bodyPr wrap="none" lIns="0" tIns="0" rIns="0" bIns="0">
                      <a:spAutoFit/>
                    </wps:bodyPr>
                  </wps:wsp>
                </a:graphicData>
              </a:graphic>
            </wp:anchor>
          </w:drawing>
        </mc:Choice>
        <mc:Fallback>
          <w:pict>
            <v:shape id="Shape 836" o:spid="_x0000_s1026" o:spt="202" type="#_x0000_t202" style="position:absolute;left:0pt;margin-left:73.6pt;margin-top:54.35pt;height:7.2pt;width:101.5pt;mso-position-horizontal-relative:page;mso-position-vertical-relative:page;mso-wrap-style:none;z-index:-440400896;mso-width-relative:page;mso-height-relative:page;" filled="f" stroked="f" coordsize="21600,21600" o:gfxdata="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fp+jb1gAAAAsBAAAPAAAAAAAAAAEAIAAAACIAAABkcnMvZG93&#10;bnJldi54bWxQSwECFAAUAAAACACHTuJABu90sp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188</w:t>
                    </w:r>
                    <w:r>
                      <w:rPr>
                        <w:color w:val="000000"/>
                        <w:spacing w:val="0"/>
                        <w:w w:val="100"/>
                        <w:position w:val="0"/>
                      </w:rPr>
                      <w:t>对外汉语•裁学笹</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894715</wp:posOffset>
              </wp:positionH>
              <wp:positionV relativeFrom="page">
                <wp:posOffset>862330</wp:posOffset>
              </wp:positionV>
              <wp:extent cx="4401185" cy="0"/>
              <wp:effectExtent l="0" t="0" r="0" b="0"/>
              <wp:wrapNone/>
              <wp:docPr id="838" name="Shape 83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38" o:spid="_x0000_s1026" o:spt="32" type="#_x0000_t32" style="position:absolute;left:0pt;margin-left:70.45pt;margin-top:67.9pt;height:0pt;width:346.55pt;mso-position-horizontal-relative:page;mso-position-vertical-relative:page;z-index:-503315456;mso-width-relative:page;mso-height-relative:page;" filled="f" stroked="t" coordsize="21600,21600" o:gfxdata="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21/YjWAAAACwEAAA8AAAAAAAAAAQAgAAAAIgAAAGRycy9kb3ducmV2&#10;LnhtbFBLAQIUABQAAAAIAIdO4kAWDePA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2917190</wp:posOffset>
              </wp:positionH>
              <wp:positionV relativeFrom="page">
                <wp:posOffset>702310</wp:posOffset>
              </wp:positionV>
              <wp:extent cx="2338070" cy="94615"/>
              <wp:effectExtent l="0" t="0" r="0" b="0"/>
              <wp:wrapNone/>
              <wp:docPr id="839" name="Shape 839"/>
              <wp:cNvGraphicFramePr/>
              <a:graphic xmlns:a="http://schemas.openxmlformats.org/drawingml/2006/main">
                <a:graphicData uri="http://schemas.microsoft.com/office/word/2010/wordprocessingShape">
                  <wps:wsp>
                    <wps:cNvSpPr txBox="1"/>
                    <wps:spPr>
                      <a:xfrm>
                        <a:off x="0" y="0"/>
                        <a:ext cx="23380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茱八章徭堂</w:t>
                          </w:r>
                          <w:r>
                            <w:rPr>
                              <w:color w:val="000000"/>
                              <w:spacing w:val="0"/>
                              <w:w w:val="100"/>
                              <w:position w:val="0"/>
                              <w:sz w:val="16"/>
                              <w:szCs w:val="16"/>
                            </w:rPr>
                            <w:t>數学中飽非预说事件</w:t>
                          </w:r>
                          <w:r>
                            <w:rPr>
                              <w:rFonts w:ascii="Times New Roman" w:hAnsi="Times New Roman" w:eastAsia="Times New Roman" w:cs="Times New Roman"/>
                              <w:b/>
                              <w:bCs/>
                              <w:color w:val="000000"/>
                              <w:spacing w:val="0"/>
                              <w:w w:val="100"/>
                              <w:position w:val="0"/>
                              <w:sz w:val="19"/>
                              <w:szCs w:val="19"/>
                            </w:rPr>
                            <w:t>187</w:t>
                          </w:r>
                        </w:p>
                      </w:txbxContent>
                    </wps:txbx>
                    <wps:bodyPr wrap="none" lIns="0" tIns="0" rIns="0" bIns="0">
                      <a:spAutoFit/>
                    </wps:bodyPr>
                  </wps:wsp>
                </a:graphicData>
              </a:graphic>
            </wp:anchor>
          </w:drawing>
        </mc:Choice>
        <mc:Fallback>
          <w:pict>
            <v:shape id="Shape 839" o:spid="_x0000_s1026" o:spt="202" type="#_x0000_t202" style="position:absolute;left:0pt;margin-left:229.7pt;margin-top:55.3pt;height:7.45pt;width:184.1pt;mso-position-horizontal-relative:page;mso-position-vertical-relative:page;mso-wrap-style:none;z-index:-440400896;mso-width-relative:page;mso-height-relative:page;" filled="f" stroked="f" coordsize="21600,21600" o:gfxdata="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nLqsgtcAAAALAQAADwAAAAAAAAABACAAAAAiAAAAZHJz&#10;L2Rvd25yZXYueG1sUEsBAhQAFAAAAAgAh07iQNPwVMmTAQAAJQMAAA4AAAAAAAAAAQAgAAAAJg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茱八章徭堂</w:t>
                    </w:r>
                    <w:r>
                      <w:rPr>
                        <w:color w:val="000000"/>
                        <w:spacing w:val="0"/>
                        <w:w w:val="100"/>
                        <w:position w:val="0"/>
                        <w:sz w:val="16"/>
                        <w:szCs w:val="16"/>
                      </w:rPr>
                      <w:t>數学中飽非预说事件</w:t>
                    </w:r>
                    <w:r>
                      <w:rPr>
                        <w:rFonts w:ascii="Times New Roman" w:hAnsi="Times New Roman" w:eastAsia="Times New Roman" w:cs="Times New Roman"/>
                        <w:b/>
                        <w:bCs/>
                        <w:color w:val="000000"/>
                        <w:spacing w:val="0"/>
                        <w:w w:val="100"/>
                        <w:position w:val="0"/>
                        <w:sz w:val="19"/>
                        <w:szCs w:val="19"/>
                      </w:rPr>
                      <w:t>187</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902335</wp:posOffset>
              </wp:positionH>
              <wp:positionV relativeFrom="page">
                <wp:posOffset>877570</wp:posOffset>
              </wp:positionV>
              <wp:extent cx="4398010" cy="0"/>
              <wp:effectExtent l="0" t="0" r="0" b="0"/>
              <wp:wrapNone/>
              <wp:docPr id="841" name="Shape 841"/>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41" o:spid="_x0000_s1026" o:spt="32" type="#_x0000_t32" style="position:absolute;left:0pt;margin-left:71.05pt;margin-top:69.1pt;height:0pt;width:346.3pt;mso-position-horizontal-relative:page;mso-position-vertical-relative:page;z-index:-503315456;mso-width-relative:page;mso-height-relative:page;" filled="f" stroked="t" coordsize="21600,21600" o:gfxdata="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nigrrXAAAACwEAAA8AAAAAAAAAAQAgAAAAIgAAAGRycy9kb3ducmV2&#10;LnhtbFBLAQIUABQAAAAIAIdO4kCQGLVL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942340</wp:posOffset>
              </wp:positionH>
              <wp:positionV relativeFrom="page">
                <wp:posOffset>687070</wp:posOffset>
              </wp:positionV>
              <wp:extent cx="1286510" cy="85090"/>
              <wp:effectExtent l="0" t="0" r="0" b="0"/>
              <wp:wrapNone/>
              <wp:docPr id="842" name="Shape 842"/>
              <wp:cNvGraphicFramePr/>
              <a:graphic xmlns:a="http://schemas.openxmlformats.org/drawingml/2006/main">
                <a:graphicData uri="http://schemas.microsoft.com/office/word/2010/wordprocessingShape">
                  <wps:wsp>
                    <wps:cNvSpPr txBox="1"/>
                    <wps:spPr>
                      <a:xfrm>
                        <a:off x="0" y="0"/>
                        <a:ext cx="128651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190</w:t>
                          </w:r>
                          <w:r>
                            <w:rPr>
                              <w:color w:val="000000"/>
                              <w:spacing w:val="0"/>
                              <w:w w:val="100"/>
                              <w:position w:val="0"/>
                            </w:rPr>
                            <w:t>对外汉语</w:t>
                          </w:r>
                          <w:r>
                            <w:rPr>
                              <w:color w:val="000000"/>
                              <w:spacing w:val="0"/>
                              <w:w w:val="100"/>
                              <w:position w:val="0"/>
                              <w:lang w:val="zh-CN" w:eastAsia="zh-CN" w:bidi="zh-CN"/>
                            </w:rPr>
                            <w:t>■数</w:t>
                          </w:r>
                          <w:r>
                            <w:rPr>
                              <w:color w:val="000000"/>
                              <w:spacing w:val="0"/>
                              <w:w w:val="100"/>
                              <w:position w:val="0"/>
                            </w:rPr>
                            <w:t>学滂</w:t>
                          </w:r>
                        </w:p>
                      </w:txbxContent>
                    </wps:txbx>
                    <wps:bodyPr wrap="none" lIns="0" tIns="0" rIns="0" bIns="0">
                      <a:spAutoFit/>
                    </wps:bodyPr>
                  </wps:wsp>
                </a:graphicData>
              </a:graphic>
            </wp:anchor>
          </w:drawing>
        </mc:Choice>
        <mc:Fallback>
          <w:pict>
            <v:shape id="Shape 842" o:spid="_x0000_s1026" o:spt="202" type="#_x0000_t202" style="position:absolute;left:0pt;margin-left:74.2pt;margin-top:54.1pt;height:6.7pt;width:101.3pt;mso-position-horizontal-relative:page;mso-position-vertical-relative:page;mso-wrap-style:none;z-index:-440400896;mso-width-relative:page;mso-height-relative:page;" filled="f" stroked="f" coordsize="21600,21600" o:gfxdata="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dBic21gAAAAsBAAAPAAAAAAAAAAEAIAAAACIAAABkcnMvZG93&#10;bnJldi54bWxQSwECFAAUAAAACACHTuJAu+286p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190</w:t>
                    </w:r>
                    <w:r>
                      <w:rPr>
                        <w:color w:val="000000"/>
                        <w:spacing w:val="0"/>
                        <w:w w:val="100"/>
                        <w:position w:val="0"/>
                      </w:rPr>
                      <w:t>对外汉语</w:t>
                    </w:r>
                    <w:r>
                      <w:rPr>
                        <w:color w:val="000000"/>
                        <w:spacing w:val="0"/>
                        <w:w w:val="100"/>
                        <w:position w:val="0"/>
                        <w:lang w:val="zh-CN" w:eastAsia="zh-CN" w:bidi="zh-CN"/>
                      </w:rPr>
                      <w:t>■数</w:t>
                    </w:r>
                    <w:r>
                      <w:rPr>
                        <w:color w:val="000000"/>
                        <w:spacing w:val="0"/>
                        <w:w w:val="100"/>
                        <w:position w:val="0"/>
                      </w:rPr>
                      <w:t>学滂</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857250</wp:posOffset>
              </wp:positionV>
              <wp:extent cx="4392295" cy="0"/>
              <wp:effectExtent l="0" t="0" r="0" b="0"/>
              <wp:wrapNone/>
              <wp:docPr id="844" name="Shape 844"/>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844" o:spid="_x0000_s1026" o:spt="32" type="#_x0000_t32" style="position:absolute;left:0pt;margin-left:71.55pt;margin-top:67.5pt;height:0pt;width:345.85pt;mso-position-horizontal-relative:page;mso-position-vertical-relative:page;z-index:-503315456;mso-width-relative:page;mso-height-relative:page;" filled="f" stroked="t" coordsize="21600,21600" o:gfxdata="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sgcKPWAAAACwEAAA8AAAAAAAAAAQAgAAAAIgAAAGRycy9kb3ducmV2&#10;LnhtbFBLAQIUABQAAAAIAIdO4kDEN5WX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942340</wp:posOffset>
              </wp:positionH>
              <wp:positionV relativeFrom="page">
                <wp:posOffset>687070</wp:posOffset>
              </wp:positionV>
              <wp:extent cx="1286510" cy="85090"/>
              <wp:effectExtent l="0" t="0" r="0" b="0"/>
              <wp:wrapNone/>
              <wp:docPr id="845" name="Shape 845"/>
              <wp:cNvGraphicFramePr/>
              <a:graphic xmlns:a="http://schemas.openxmlformats.org/drawingml/2006/main">
                <a:graphicData uri="http://schemas.microsoft.com/office/word/2010/wordprocessingShape">
                  <wps:wsp>
                    <wps:cNvSpPr txBox="1"/>
                    <wps:spPr>
                      <a:xfrm>
                        <a:off x="0" y="0"/>
                        <a:ext cx="128651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190</w:t>
                          </w:r>
                          <w:r>
                            <w:rPr>
                              <w:color w:val="000000"/>
                              <w:spacing w:val="0"/>
                              <w:w w:val="100"/>
                              <w:position w:val="0"/>
                            </w:rPr>
                            <w:t>对外汉语</w:t>
                          </w:r>
                          <w:r>
                            <w:rPr>
                              <w:color w:val="000000"/>
                              <w:spacing w:val="0"/>
                              <w:w w:val="100"/>
                              <w:position w:val="0"/>
                              <w:lang w:val="zh-CN" w:eastAsia="zh-CN" w:bidi="zh-CN"/>
                            </w:rPr>
                            <w:t>■数</w:t>
                          </w:r>
                          <w:r>
                            <w:rPr>
                              <w:color w:val="000000"/>
                              <w:spacing w:val="0"/>
                              <w:w w:val="100"/>
                              <w:position w:val="0"/>
                            </w:rPr>
                            <w:t>学滂</w:t>
                          </w:r>
                        </w:p>
                      </w:txbxContent>
                    </wps:txbx>
                    <wps:bodyPr wrap="none" lIns="0" tIns="0" rIns="0" bIns="0">
                      <a:spAutoFit/>
                    </wps:bodyPr>
                  </wps:wsp>
                </a:graphicData>
              </a:graphic>
            </wp:anchor>
          </w:drawing>
        </mc:Choice>
        <mc:Fallback>
          <w:pict>
            <v:shape id="Shape 845" o:spid="_x0000_s1026" o:spt="202" type="#_x0000_t202" style="position:absolute;left:0pt;margin-left:74.2pt;margin-top:54.1pt;height:6.7pt;width:101.3pt;mso-position-horizontal-relative:page;mso-position-vertical-relative:page;mso-wrap-style:none;z-index:-440400896;mso-width-relative:page;mso-height-relative:page;" filled="f" stroked="f" coordsize="21600,21600" o:gfxdata="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dBic21gAAAAsBAAAPAAAAAAAAAAEAIAAAACIAAABkcnMvZG93&#10;bnJldi54bWxQSwECFAAUAAAACACHTuJAjvxxf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190</w:t>
                    </w:r>
                    <w:r>
                      <w:rPr>
                        <w:color w:val="000000"/>
                        <w:spacing w:val="0"/>
                        <w:w w:val="100"/>
                        <w:position w:val="0"/>
                      </w:rPr>
                      <w:t>对外汉语</w:t>
                    </w:r>
                    <w:r>
                      <w:rPr>
                        <w:color w:val="000000"/>
                        <w:spacing w:val="0"/>
                        <w:w w:val="100"/>
                        <w:position w:val="0"/>
                        <w:lang w:val="zh-CN" w:eastAsia="zh-CN" w:bidi="zh-CN"/>
                      </w:rPr>
                      <w:t>■数</w:t>
                    </w:r>
                    <w:r>
                      <w:rPr>
                        <w:color w:val="000000"/>
                        <w:spacing w:val="0"/>
                        <w:w w:val="100"/>
                        <w:position w:val="0"/>
                      </w:rPr>
                      <w:t>学滂</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857250</wp:posOffset>
              </wp:positionV>
              <wp:extent cx="4392295" cy="0"/>
              <wp:effectExtent l="0" t="0" r="0" b="0"/>
              <wp:wrapNone/>
              <wp:docPr id="847" name="Shape 847"/>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847" o:spid="_x0000_s1026" o:spt="32" type="#_x0000_t32" style="position:absolute;left:0pt;margin-left:71.55pt;margin-top:67.5pt;height:0pt;width:345.85pt;mso-position-horizontal-relative:page;mso-position-vertical-relative:page;z-index:-503315456;mso-width-relative:page;mso-height-relative:page;" filled="f" stroked="t" coordsize="21600,21600" o:gfxdata="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7IHCj1gAAAAsBAAAPAAAAAAAAAAEAIAAAACIAAABkcnMvZG93bnJl&#10;di54bWxQSwECFAAUAAAACACHTuJAGrCMho0BAAAQAwAADgAAAAAAAAABACAAAAAlAQAAZHJzL2Uy&#10;b0RvYy54bWxQSwUGAAAAAAYABgBZAQAAJAUAAAAA&#10;">
              <v:fill on="f" focussize="0,0"/>
              <v:stroke weight="1pt" color="#FFFFFF" joinstyle="round"/>
              <v:imagedata o:title=""/>
              <o:lock v:ext="edit" aspectratio="f"/>
            </v:shape>
          </w:pict>
        </mc:Fallback>
      </mc:AlternateContent>
    </w: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2905125</wp:posOffset>
              </wp:positionH>
              <wp:positionV relativeFrom="page">
                <wp:posOffset>675005</wp:posOffset>
              </wp:positionV>
              <wp:extent cx="2343785" cy="97790"/>
              <wp:effectExtent l="0" t="0" r="0" b="0"/>
              <wp:wrapNone/>
              <wp:docPr id="848" name="Shape 848"/>
              <wp:cNvGraphicFramePr/>
              <a:graphic xmlns:a="http://schemas.openxmlformats.org/drawingml/2006/main">
                <a:graphicData uri="http://schemas.microsoft.com/office/word/2010/wordprocessingShape">
                  <wps:wsp>
                    <wps:cNvSpPr txBox="1"/>
                    <wps:spPr>
                      <a:xfrm>
                        <a:off x="0" y="0"/>
                        <a:ext cx="234378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筹八章礫</w:t>
                          </w:r>
                          <w:r>
                            <w:rPr>
                              <w:rFonts w:ascii="Times New Roman" w:hAnsi="Times New Roman" w:eastAsia="Times New Roman" w:cs="Times New Roman"/>
                              <w:b/>
                              <w:bCs/>
                              <w:color w:val="000000"/>
                              <w:spacing w:val="0"/>
                              <w:w w:val="100"/>
                              <w:position w:val="0"/>
                              <w:sz w:val="19"/>
                              <w:szCs w:val="19"/>
                              <w:lang w:val="en-US" w:eastAsia="en-US" w:bidi="en-US"/>
                            </w:rPr>
                            <w:t>3E</w:t>
                          </w:r>
                          <w:r>
                            <w:rPr>
                              <w:color w:val="000000"/>
                              <w:spacing w:val="0"/>
                              <w:w w:val="100"/>
                              <w:position w:val="0"/>
                              <w:sz w:val="16"/>
                              <w:szCs w:val="16"/>
                            </w:rPr>
                            <w:t>教学中的非预球事件</w:t>
                          </w:r>
                          <w:r>
                            <w:rPr>
                              <w:rFonts w:ascii="Times New Roman" w:hAnsi="Times New Roman" w:eastAsia="Times New Roman" w:cs="Times New Roman"/>
                              <w:b/>
                              <w:bCs/>
                              <w:color w:val="000000"/>
                              <w:spacing w:val="0"/>
                              <w:w w:val="100"/>
                              <w:position w:val="0"/>
                              <w:sz w:val="19"/>
                              <w:szCs w:val="19"/>
                            </w:rPr>
                            <w:t>189</w:t>
                          </w:r>
                        </w:p>
                      </w:txbxContent>
                    </wps:txbx>
                    <wps:bodyPr wrap="none" lIns="0" tIns="0" rIns="0" bIns="0">
                      <a:spAutoFit/>
                    </wps:bodyPr>
                  </wps:wsp>
                </a:graphicData>
              </a:graphic>
            </wp:anchor>
          </w:drawing>
        </mc:Choice>
        <mc:Fallback>
          <w:pict>
            <v:shape id="Shape 848" o:spid="_x0000_s1026" o:spt="202" type="#_x0000_t202" style="position:absolute;left:0pt;margin-left:228.75pt;margin-top:53.15pt;height:7.7pt;width:184.55pt;mso-position-horizontal-relative:page;mso-position-vertical-relative:page;mso-wrap-style:none;z-index:-440400896;mso-width-relative:page;mso-height-relative:page;" filled="f" stroked="f" coordsize="21600,21600" o:gfxdata="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xNYzO1wAAAAsBAAAPAAAAAAAAAAEAIAAAACIAAABkcnMv&#10;ZG93bnJldi54bWxQSwECFAAUAAAACACHTuJAIon0kJ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筹八章礫</w:t>
                    </w:r>
                    <w:r>
                      <w:rPr>
                        <w:rFonts w:ascii="Times New Roman" w:hAnsi="Times New Roman" w:eastAsia="Times New Roman" w:cs="Times New Roman"/>
                        <w:b/>
                        <w:bCs/>
                        <w:color w:val="000000"/>
                        <w:spacing w:val="0"/>
                        <w:w w:val="100"/>
                        <w:position w:val="0"/>
                        <w:sz w:val="19"/>
                        <w:szCs w:val="19"/>
                        <w:lang w:val="en-US" w:eastAsia="en-US" w:bidi="en-US"/>
                      </w:rPr>
                      <w:t>3E</w:t>
                    </w:r>
                    <w:r>
                      <w:rPr>
                        <w:color w:val="000000"/>
                        <w:spacing w:val="0"/>
                        <w:w w:val="100"/>
                        <w:position w:val="0"/>
                        <w:sz w:val="16"/>
                        <w:szCs w:val="16"/>
                      </w:rPr>
                      <w:t>教学中的非预球事件</w:t>
                    </w:r>
                    <w:r>
                      <w:rPr>
                        <w:rFonts w:ascii="Times New Roman" w:hAnsi="Times New Roman" w:eastAsia="Times New Roman" w:cs="Times New Roman"/>
                        <w:b/>
                        <w:bCs/>
                        <w:color w:val="000000"/>
                        <w:spacing w:val="0"/>
                        <w:w w:val="100"/>
                        <w:position w:val="0"/>
                        <w:sz w:val="19"/>
                        <w:szCs w:val="19"/>
                      </w:rPr>
                      <w:t>189</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890270</wp:posOffset>
              </wp:positionH>
              <wp:positionV relativeFrom="page">
                <wp:posOffset>855980</wp:posOffset>
              </wp:positionV>
              <wp:extent cx="4404360" cy="0"/>
              <wp:effectExtent l="0" t="0" r="0" b="0"/>
              <wp:wrapNone/>
              <wp:docPr id="850" name="Shape 85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850" o:spid="_x0000_s1026" o:spt="32" type="#_x0000_t32" style="position:absolute;left:0pt;margin-left:70.1pt;margin-top:67.4pt;height:0pt;width:346.8pt;mso-position-horizontal-relative:page;mso-position-vertical-relative:page;z-index:-503315456;mso-width-relative:page;mso-height-relative:page;" filled="f" stroked="t" coordsize="21600,21600" o:gfxdata="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PuL1fUAAAACwEAAA8AAAAAAAAAAQAgAAAAIgAAAGRycy9kb3ducmV2Lnht&#10;bFBLAQIUABQAAAAIAIdO4kCIHYOViwEAABADAAAOAAAAAAAAAAEAIAAAACMBAABkcnMvZTJvRG9j&#10;LnhtbFBLBQYAAAAABgAGAFkBAAAgBQAAAAA=&#10;">
              <v:fill on="f" focussize="0,0"/>
              <v:stroke weight="1pt" color="#FFFFFF" joinstyle="round"/>
              <v:imagedata o:title=""/>
              <o:lock v:ext="edit" aspectratio="f"/>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1912620</wp:posOffset>
              </wp:positionH>
              <wp:positionV relativeFrom="page">
                <wp:posOffset>684530</wp:posOffset>
              </wp:positionV>
              <wp:extent cx="3346450" cy="91440"/>
              <wp:effectExtent l="0" t="0" r="0" b="0"/>
              <wp:wrapNone/>
              <wp:docPr id="75" name="Shape 75"/>
              <wp:cNvGraphicFramePr/>
              <a:graphic xmlns:a="http://schemas.openxmlformats.org/drawingml/2006/main">
                <a:graphicData uri="http://schemas.microsoft.com/office/word/2010/wordprocessingShape">
                  <wps:wsp>
                    <wps:cNvSpPr txBox="1"/>
                    <wps:spPr>
                      <a:xfrm>
                        <a:off x="0" y="0"/>
                        <a:ext cx="334645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第二章汉语佗为</w:t>
                          </w:r>
                          <w:r>
                            <w:rPr>
                              <w:rFonts w:ascii="Times New Roman" w:hAnsi="Times New Roman" w:eastAsia="Times New Roman" w:cs="Times New Roman"/>
                              <w:b/>
                              <w:bCs/>
                              <w:color w:val="000000"/>
                              <w:spacing w:val="0"/>
                              <w:w w:val="100"/>
                              <w:position w:val="0"/>
                              <w:sz w:val="19"/>
                              <w:szCs w:val="19"/>
                              <w:lang w:val="en-US" w:eastAsia="en-US" w:bidi="en-US"/>
                            </w:rPr>
                            <w:t>as</w:t>
                          </w:r>
                          <w:r>
                            <w:rPr>
                              <w:color w:val="000000"/>
                              <w:spacing w:val="0"/>
                              <w:w w:val="100"/>
                              <w:position w:val="0"/>
                              <w:sz w:val="16"/>
                              <w:szCs w:val="16"/>
                            </w:rPr>
                            <w:t>二语•薔■致学与汉簷•作考外落教学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75" o:spid="_x0000_s1026" o:spt="202" type="#_x0000_t202" style="position:absolute;left:0pt;margin-left:150.6pt;margin-top:53.9pt;height:7.2pt;width:263.5pt;mso-position-horizontal-relative:page;mso-position-vertical-relative:page;mso-wrap-style:none;z-index:-440400896;mso-width-relative:page;mso-height-relative:page;" filled="f" stroked="f" coordsize="21600,21600" o:gfxdata="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whz8tNUAAAALAQAADwAAAAAAAAABACAAAAAiAAAAZHJzL2Rvd25y&#10;ZXYueG1sUEsBAhQAFAAAAAgAh07iQOtX3HqPAQAAIw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第二章汉语佗为</w:t>
                    </w:r>
                    <w:r>
                      <w:rPr>
                        <w:rFonts w:ascii="Times New Roman" w:hAnsi="Times New Roman" w:eastAsia="Times New Roman" w:cs="Times New Roman"/>
                        <w:b/>
                        <w:bCs/>
                        <w:color w:val="000000"/>
                        <w:spacing w:val="0"/>
                        <w:w w:val="100"/>
                        <w:position w:val="0"/>
                        <w:sz w:val="19"/>
                        <w:szCs w:val="19"/>
                        <w:lang w:val="en-US" w:eastAsia="en-US" w:bidi="en-US"/>
                      </w:rPr>
                      <w:t>as</w:t>
                    </w:r>
                    <w:r>
                      <w:rPr>
                        <w:color w:val="000000"/>
                        <w:spacing w:val="0"/>
                        <w:w w:val="100"/>
                        <w:position w:val="0"/>
                        <w:sz w:val="16"/>
                        <w:szCs w:val="16"/>
                      </w:rPr>
                      <w:t>二语•薔■致学与汉簷•作考外落教学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859155</wp:posOffset>
              </wp:positionV>
              <wp:extent cx="4404360" cy="0"/>
              <wp:effectExtent l="0" t="0" r="0" b="0"/>
              <wp:wrapNone/>
              <wp:docPr id="77" name="Shape 77"/>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77" o:spid="_x0000_s1026" o:spt="32" type="#_x0000_t32" style="position:absolute;left:0pt;margin-left:70.7pt;margin-top:67.65pt;height:0pt;width:346.8pt;mso-position-horizontal-relative:page;mso-position-vertical-relative:page;z-index:-503315456;mso-width-relative:page;mso-height-relative:page;" filled="f" stroked="t" coordsize="21600,21600" o:gfxdata="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qTYO91gAAAAsBAAAPAAAAAAAAAAEAIAAAACIAAABkcnMvZG93bnJldi54&#10;bWxQSwECFAAUAAAACACHTuJArZpiG4oBAAAOAwAADgAAAAAAAAABACAAAAAlAQAAZHJzL2Uyb0Rv&#10;Yy54bWxQSwUGAAAAAAYABgBZAQAAIQUAAAAA&#10;">
              <v:fill on="f" focussize="0,0"/>
              <v:stroke weight="1pt" color="#FFFFFF" joinstyle="round"/>
              <v:imagedata o:title=""/>
              <o:lock v:ext="edit" aspectratio="f"/>
            </v:shape>
          </w:pict>
        </mc:Fallback>
      </mc:AlternateContent>
    </w: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946785</wp:posOffset>
              </wp:positionH>
              <wp:positionV relativeFrom="page">
                <wp:posOffset>683895</wp:posOffset>
              </wp:positionV>
              <wp:extent cx="1286510" cy="88265"/>
              <wp:effectExtent l="0" t="0" r="0" b="0"/>
              <wp:wrapNone/>
              <wp:docPr id="851" name="Shape 851"/>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192</w:t>
                          </w:r>
                          <w:r>
                            <w:rPr>
                              <w:color w:val="000000"/>
                              <w:spacing w:val="0"/>
                              <w:w w:val="100"/>
                              <w:position w:val="0"/>
                            </w:rPr>
                            <w:t>汚外汉语教学法</w:t>
                          </w:r>
                        </w:p>
                      </w:txbxContent>
                    </wps:txbx>
                    <wps:bodyPr wrap="none" lIns="0" tIns="0" rIns="0" bIns="0">
                      <a:spAutoFit/>
                    </wps:bodyPr>
                  </wps:wsp>
                </a:graphicData>
              </a:graphic>
            </wp:anchor>
          </w:drawing>
        </mc:Choice>
        <mc:Fallback>
          <w:pict>
            <v:shape id="Shape 851" o:spid="_x0000_s1026" o:spt="202" type="#_x0000_t202" style="position:absolute;left:0pt;margin-left:74.55pt;margin-top:53.85pt;height:6.95pt;width:101.3pt;mso-position-horizontal-relative:page;mso-position-vertical-relative:page;mso-wrap-style:none;z-index:-440400896;mso-width-relative:page;mso-height-relative:page;" filled="f" stroked="f" coordsize="21600,21600" o:gfxdata="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b0tTT9YAAAALAQAADwAAAAAAAAABACAAAAAiAAAAZHJzL2Rvd25y&#10;ZXYueG1sUEsBAhQAFAAAAAgAh07iQB3nKWuOAQAAJQ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192</w:t>
                    </w:r>
                    <w:r>
                      <w:rPr>
                        <w:color w:val="000000"/>
                        <w:spacing w:val="0"/>
                        <w:w w:val="100"/>
                        <w:position w:val="0"/>
                      </w:rPr>
                      <w:t>汚外汉语教学法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855980</wp:posOffset>
              </wp:positionV>
              <wp:extent cx="4392295" cy="0"/>
              <wp:effectExtent l="0" t="0" r="0" b="0"/>
              <wp:wrapNone/>
              <wp:docPr id="853" name="Shape 853"/>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853" o:spid="_x0000_s1026" o:spt="32" type="#_x0000_t32" style="position:absolute;left:0pt;margin-left:71.4pt;margin-top:67.4pt;height:0pt;width:345.85pt;mso-position-horizontal-relative:page;mso-position-vertical-relative:page;z-index:-503315456;mso-width-relative:page;mso-height-relative:page;" filled="f" stroked="t" coordsize="21600,21600" o:gfxdata="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J90vK1gAAAAsBAAAPAAAAAAAAAAEAIAAAACIAAABkcnMvZG93bnJl&#10;di54bWxQSwECFAAUAAAACACHTuJAwRqoLI0BAAAQAwAADgAAAAAAAAABACAAAAAlAQAAZHJzL2Uy&#10;b0RvYy54bWxQSwUGAAAAAAYABgBZAQAAJAUAAAAA&#10;">
              <v:fill on="f" focussize="0,0"/>
              <v:stroke weight="1pt" color="#FFFFFF" joinstyle="round"/>
              <v:imagedata o:title=""/>
              <o:lock v:ext="edit" aspectratio="f"/>
            </v:shape>
          </w:pict>
        </mc:Fallback>
      </mc:AlternateContent>
    </w:r>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946785</wp:posOffset>
              </wp:positionH>
              <wp:positionV relativeFrom="page">
                <wp:posOffset>683895</wp:posOffset>
              </wp:positionV>
              <wp:extent cx="1286510" cy="88265"/>
              <wp:effectExtent l="0" t="0" r="0" b="0"/>
              <wp:wrapNone/>
              <wp:docPr id="854" name="Shape 854"/>
              <wp:cNvGraphicFramePr/>
              <a:graphic xmlns:a="http://schemas.openxmlformats.org/drawingml/2006/main">
                <a:graphicData uri="http://schemas.microsoft.com/office/word/2010/wordprocessingShape">
                  <wps:wsp>
                    <wps:cNvSpPr txBox="1"/>
                    <wps:spPr>
                      <a:xfrm>
                        <a:off x="0" y="0"/>
                        <a:ext cx="128651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192</w:t>
                          </w:r>
                          <w:r>
                            <w:rPr>
                              <w:color w:val="000000"/>
                              <w:spacing w:val="0"/>
                              <w:w w:val="100"/>
                              <w:position w:val="0"/>
                            </w:rPr>
                            <w:t>汚外汉语教学法</w:t>
                          </w:r>
                        </w:p>
                      </w:txbxContent>
                    </wps:txbx>
                    <wps:bodyPr wrap="none" lIns="0" tIns="0" rIns="0" bIns="0">
                      <a:spAutoFit/>
                    </wps:bodyPr>
                  </wps:wsp>
                </a:graphicData>
              </a:graphic>
            </wp:anchor>
          </w:drawing>
        </mc:Choice>
        <mc:Fallback>
          <w:pict>
            <v:shape id="Shape 854" o:spid="_x0000_s1026" o:spt="202" type="#_x0000_t202" style="position:absolute;left:0pt;margin-left:74.55pt;margin-top:53.85pt;height:6.95pt;width:101.3pt;mso-position-horizontal-relative:page;mso-position-vertical-relative:page;mso-wrap-style:none;z-index:-440400896;mso-width-relative:page;mso-height-relative:page;" filled="f" stroked="f" coordsize="21600,21600" o:gfxdata="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G9LU0/WAAAACwEAAA8AAAAAAAAAAQAgAAAAIgAAAGRycy9kb3du&#10;cmV2LnhtbFBLAQIUABQAAAAIAIdO4kD9TBzY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192</w:t>
                    </w:r>
                    <w:r>
                      <w:rPr>
                        <w:color w:val="000000"/>
                        <w:spacing w:val="0"/>
                        <w:w w:val="100"/>
                        <w:position w:val="0"/>
                      </w:rPr>
                      <w:t>汚外汉语教学法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855980</wp:posOffset>
              </wp:positionV>
              <wp:extent cx="4392295" cy="0"/>
              <wp:effectExtent l="0" t="0" r="0" b="0"/>
              <wp:wrapNone/>
              <wp:docPr id="856" name="Shape 856"/>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856" o:spid="_x0000_s1026" o:spt="32" type="#_x0000_t32" style="position:absolute;left:0pt;margin-left:71.4pt;margin-top:67.4pt;height:0pt;width:345.85pt;mso-position-horizontal-relative:page;mso-position-vertical-relative:page;z-index:-503315456;mso-width-relative:page;mso-height-relative:page;" filled="f" stroked="t" coordsize="21600,21600" o:gfxdata="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n3S8rWAAAACwEAAA8AAAAAAAAAAQAgAAAAIgAAAGRycy9kb3ducmV2&#10;LnhtbFBLAQIUABQAAAAIAIdO4kCjkoIf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2903220</wp:posOffset>
              </wp:positionH>
              <wp:positionV relativeFrom="page">
                <wp:posOffset>671830</wp:posOffset>
              </wp:positionV>
              <wp:extent cx="2334895" cy="100330"/>
              <wp:effectExtent l="0" t="0" r="0" b="0"/>
              <wp:wrapNone/>
              <wp:docPr id="857" name="Shape 857"/>
              <wp:cNvGraphicFramePr/>
              <a:graphic xmlns:a="http://schemas.openxmlformats.org/drawingml/2006/main">
                <a:graphicData uri="http://schemas.microsoft.com/office/word/2010/wordprocessingShape">
                  <wps:wsp>
                    <wps:cNvSpPr txBox="1"/>
                    <wps:spPr>
                      <a:xfrm>
                        <a:off x="0" y="0"/>
                        <a:ext cx="2334895" cy="100330"/>
                      </a:xfrm>
                      <a:prstGeom prst="rect">
                        <a:avLst/>
                      </a:prstGeom>
                      <a:noFill/>
                    </wps:spPr>
                    <wps:txbx>
                      <w:txbxContent>
                        <w:p>
                          <w:pPr>
                            <w:pStyle w:val="33"/>
                            <w:keepNext w:val="0"/>
                            <w:keepLines w:val="0"/>
                            <w:widowControl w:val="0"/>
                            <w:shd w:val="clear" w:color="auto" w:fill="auto"/>
                            <w:tabs>
                              <w:tab w:val="right" w:pos="3638"/>
                            </w:tabs>
                            <w:bidi w:val="0"/>
                            <w:spacing w:before="0" w:after="0" w:line="240" w:lineRule="auto"/>
                            <w:ind w:left="0" w:right="0" w:firstLine="0"/>
                            <w:jc w:val="left"/>
                            <w:rPr>
                              <w:sz w:val="19"/>
                              <w:szCs w:val="19"/>
                            </w:rPr>
                          </w:pPr>
                          <w:r>
                            <w:rPr>
                              <w:color w:val="000000"/>
                              <w:spacing w:val="0"/>
                              <w:w w:val="100"/>
                              <w:position w:val="0"/>
                              <w:sz w:val="16"/>
                              <w:szCs w:val="16"/>
                            </w:rPr>
                            <w:t>第八章拂豐教学中飽非预设事件</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191</w:t>
                          </w:r>
                        </w:p>
                      </w:txbxContent>
                    </wps:txbx>
                    <wps:bodyPr lIns="0" tIns="0" rIns="0" bIns="0">
                      <a:spAutoFit/>
                    </wps:bodyPr>
                  </wps:wsp>
                </a:graphicData>
              </a:graphic>
            </wp:anchor>
          </w:drawing>
        </mc:Choice>
        <mc:Fallback>
          <w:pict>
            <v:shape id="Shape 857" o:spid="_x0000_s1026" o:spt="202" type="#_x0000_t202" style="position:absolute;left:0pt;margin-left:228.6pt;margin-top:52.9pt;height:7.9pt;width:183.85pt;mso-position-horizontal-relative:page;mso-position-vertical-relative:page;z-index:-440400896;mso-width-relative:page;mso-height-relative:page;" filled="f" stroked="f" coordsize="21600,21600" o:gfxdata="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QSwAH1wAAAAsBAAAPAAAAAAAAAAEAIAAAACIAAABkcnMvZG93bnJl&#10;di54bWxQSwECFAAUAAAACACHTuJAWdn0J4wBAAAaAwAADgAAAAAAAAABACAAAAAm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638"/>
                      </w:tabs>
                      <w:bidi w:val="0"/>
                      <w:spacing w:before="0" w:after="0" w:line="240" w:lineRule="auto"/>
                      <w:ind w:left="0" w:right="0" w:firstLine="0"/>
                      <w:jc w:val="left"/>
                      <w:rPr>
                        <w:sz w:val="19"/>
                        <w:szCs w:val="19"/>
                      </w:rPr>
                    </w:pPr>
                    <w:r>
                      <w:rPr>
                        <w:color w:val="000000"/>
                        <w:spacing w:val="0"/>
                        <w:w w:val="100"/>
                        <w:position w:val="0"/>
                        <w:sz w:val="16"/>
                        <w:szCs w:val="16"/>
                      </w:rPr>
                      <w:t>第八章拂豐教学中飽非预设事件</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191</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889000</wp:posOffset>
              </wp:positionH>
              <wp:positionV relativeFrom="page">
                <wp:posOffset>854075</wp:posOffset>
              </wp:positionV>
              <wp:extent cx="4401185" cy="0"/>
              <wp:effectExtent l="0" t="0" r="0" b="0"/>
              <wp:wrapNone/>
              <wp:docPr id="859" name="Shape 85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59" o:spid="_x0000_s1026" o:spt="32" type="#_x0000_t32" style="position:absolute;left:0pt;margin-left:70pt;margin-top:67.25pt;height:0pt;width:346.55pt;mso-position-horizontal-relative:page;mso-position-vertical-relative:page;z-index:-503315456;mso-width-relative:page;mso-height-relative:page;" filled="f" stroked="t" coordsize="21600,21600" o:gfxdata="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GwiKHWAAAACwEAAA8AAAAAAAAAAQAgAAAAIgAAAGRycy9kb3ducmV2&#10;LnhtbFBLAQIUABQAAAAIAIdO4kDLvs67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940435</wp:posOffset>
              </wp:positionH>
              <wp:positionV relativeFrom="page">
                <wp:posOffset>680720</wp:posOffset>
              </wp:positionV>
              <wp:extent cx="1286510" cy="91440"/>
              <wp:effectExtent l="0" t="0" r="0" b="0"/>
              <wp:wrapNone/>
              <wp:docPr id="860" name="Shape 860"/>
              <wp:cNvGraphicFramePr/>
              <a:graphic xmlns:a="http://schemas.openxmlformats.org/drawingml/2006/main">
                <a:graphicData uri="http://schemas.microsoft.com/office/word/2010/wordprocessingShape">
                  <wps:wsp>
                    <wps:cNvSpPr txBox="1"/>
                    <wps:spPr>
                      <a:xfrm>
                        <a:off x="0" y="0"/>
                        <a:ext cx="128651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194</w:t>
                          </w:r>
                          <w:r>
                            <w:rPr>
                              <w:color w:val="000000"/>
                              <w:spacing w:val="0"/>
                              <w:w w:val="100"/>
                              <w:position w:val="0"/>
                            </w:rPr>
                            <w:t>对外汉•藩教学法</w:t>
                          </w:r>
                        </w:p>
                      </w:txbxContent>
                    </wps:txbx>
                    <wps:bodyPr wrap="none" lIns="0" tIns="0" rIns="0" bIns="0">
                      <a:spAutoFit/>
                    </wps:bodyPr>
                  </wps:wsp>
                </a:graphicData>
              </a:graphic>
            </wp:anchor>
          </w:drawing>
        </mc:Choice>
        <mc:Fallback>
          <w:pict>
            <v:shape id="Shape 860" o:spid="_x0000_s1026" o:spt="202" type="#_x0000_t202" style="position:absolute;left:0pt;margin-left:74.05pt;margin-top:53.6pt;height:7.2pt;width:101.3pt;mso-position-horizontal-relative:page;mso-position-vertical-relative:page;mso-wrap-style:none;z-index:-440400896;mso-width-relative:page;mso-height-relative:page;" filled="f" stroked="f" coordsize="21600,21600" o:gfxdata="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I7YjqvWAAAACwEAAA8AAAAAAAAAAQAgAAAAIgAAAGRycy9kb3du&#10;cmV2LnhtbFBLAQIUABQAAAAIAIdO4kD7C2BX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194</w:t>
                    </w:r>
                    <w:r>
                      <w:rPr>
                        <w:color w:val="000000"/>
                        <w:spacing w:val="0"/>
                        <w:w w:val="100"/>
                        <w:position w:val="0"/>
                      </w:rPr>
                      <w:t>对外汉•藩教学法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901065</wp:posOffset>
              </wp:positionH>
              <wp:positionV relativeFrom="page">
                <wp:posOffset>854710</wp:posOffset>
              </wp:positionV>
              <wp:extent cx="4395470" cy="0"/>
              <wp:effectExtent l="0" t="0" r="0" b="0"/>
              <wp:wrapNone/>
              <wp:docPr id="862" name="Shape 862"/>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862" o:spid="_x0000_s1026" o:spt="32" type="#_x0000_t32" style="position:absolute;left:0pt;margin-left:70.95pt;margin-top:67.3pt;height:0pt;width:346.1pt;mso-position-horizontal-relative:page;mso-position-vertical-relative:page;z-index:-503315456;mso-width-relative:page;mso-height-relative:page;" filled="f" stroked="t" coordsize="21600,21600" o:gfxdata="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pQMf01wAAAAsBAAAPAAAAAAAAAAEAIAAAACIAAABkcnMvZG93bnJl&#10;di54bWxQSwECFAAUAAAACACHTuJArYQaRYwBAAAQAwAADgAAAAAAAAABACAAAAAmAQAAZHJzL2Uy&#10;b0RvYy54bWxQSwUGAAAAAAYABgBZAQAAJAUAAAAA&#10;">
              <v:fill on="f" focussize="0,0"/>
              <v:stroke weight="1pt" color="#FFFFFF" joinstyle="round"/>
              <v:imagedata o:title=""/>
              <o:lock v:ext="edit" aspectratio="f"/>
            </v:shape>
          </w:pict>
        </mc:Fallback>
      </mc:AlternateContent>
    </w:r>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940435</wp:posOffset>
              </wp:positionH>
              <wp:positionV relativeFrom="page">
                <wp:posOffset>680720</wp:posOffset>
              </wp:positionV>
              <wp:extent cx="1286510" cy="91440"/>
              <wp:effectExtent l="0" t="0" r="0" b="0"/>
              <wp:wrapNone/>
              <wp:docPr id="863" name="Shape 863"/>
              <wp:cNvGraphicFramePr/>
              <a:graphic xmlns:a="http://schemas.openxmlformats.org/drawingml/2006/main">
                <a:graphicData uri="http://schemas.microsoft.com/office/word/2010/wordprocessingShape">
                  <wps:wsp>
                    <wps:cNvSpPr txBox="1"/>
                    <wps:spPr>
                      <a:xfrm>
                        <a:off x="0" y="0"/>
                        <a:ext cx="128651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194</w:t>
                          </w:r>
                          <w:r>
                            <w:rPr>
                              <w:color w:val="000000"/>
                              <w:spacing w:val="0"/>
                              <w:w w:val="100"/>
                              <w:position w:val="0"/>
                            </w:rPr>
                            <w:t>对外汉•藩教学法</w:t>
                          </w:r>
                        </w:p>
                      </w:txbxContent>
                    </wps:txbx>
                    <wps:bodyPr wrap="none" lIns="0" tIns="0" rIns="0" bIns="0">
                      <a:spAutoFit/>
                    </wps:bodyPr>
                  </wps:wsp>
                </a:graphicData>
              </a:graphic>
            </wp:anchor>
          </w:drawing>
        </mc:Choice>
        <mc:Fallback>
          <w:pict>
            <v:shape id="Shape 863" o:spid="_x0000_s1026" o:spt="202" type="#_x0000_t202" style="position:absolute;left:0pt;margin-left:74.05pt;margin-top:53.6pt;height:7.2pt;width:101.3pt;mso-position-horizontal-relative:page;mso-position-vertical-relative:page;mso-wrap-style:none;z-index:-440400896;mso-width-relative:page;mso-height-relative:page;" filled="f" stroked="f" coordsize="21600,21600" o:gfxdata="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O2I6r1gAAAAsBAAAPAAAAAAAAAAEAIAAAACIAAABkcnMvZG93&#10;bnJldi54bWxQSwECFAAUAAAACACHTuJAZG9cj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194</w:t>
                    </w:r>
                    <w:r>
                      <w:rPr>
                        <w:color w:val="000000"/>
                        <w:spacing w:val="0"/>
                        <w:w w:val="100"/>
                        <w:position w:val="0"/>
                      </w:rPr>
                      <w:t>对外汉•藩教学法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901065</wp:posOffset>
              </wp:positionH>
              <wp:positionV relativeFrom="page">
                <wp:posOffset>854710</wp:posOffset>
              </wp:positionV>
              <wp:extent cx="4395470" cy="0"/>
              <wp:effectExtent l="0" t="0" r="0" b="0"/>
              <wp:wrapNone/>
              <wp:docPr id="865" name="Shape 865"/>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865" o:spid="_x0000_s1026" o:spt="32" type="#_x0000_t32" style="position:absolute;left:0pt;margin-left:70.95pt;margin-top:67.3pt;height:0pt;width:346.1pt;mso-position-horizontal-relative:page;mso-position-vertical-relative:page;z-index:-503315456;mso-width-relative:page;mso-height-relative:page;" filled="f" stroked="t" coordsize="21600,21600" o:gfxdata="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pQMf01wAAAAsBAAAPAAAAAAAAAAEAIAAAACIAAABkcnMvZG93bnJl&#10;di54bWxQSwECFAAUAAAACACHTuJAZPTx3owBAAAQAwAADgAAAAAAAAABACAAAAAmAQAAZHJzL2Uy&#10;b0RvYy54bWxQSwUGAAAAAAYABgBZAQAAJAUAAAAA&#10;">
              <v:fill on="f" focussize="0,0"/>
              <v:stroke weight="1pt" color="#FFFFFF" joinstyle="round"/>
              <v:imagedata o:title=""/>
              <o:lock v:ext="edit" aspectratio="f"/>
            </v:shape>
          </w:pict>
        </mc:Fallback>
      </mc:AlternateContent>
    </w:r>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2914015</wp:posOffset>
              </wp:positionH>
              <wp:positionV relativeFrom="page">
                <wp:posOffset>678180</wp:posOffset>
              </wp:positionV>
              <wp:extent cx="2338070" cy="94615"/>
              <wp:effectExtent l="0" t="0" r="0" b="0"/>
              <wp:wrapNone/>
              <wp:docPr id="866" name="Shape 866"/>
              <wp:cNvGraphicFramePr/>
              <a:graphic xmlns:a="http://schemas.openxmlformats.org/drawingml/2006/main">
                <a:graphicData uri="http://schemas.microsoft.com/office/word/2010/wordprocessingShape">
                  <wps:wsp>
                    <wps:cNvSpPr txBox="1"/>
                    <wps:spPr>
                      <a:xfrm>
                        <a:off x="0" y="0"/>
                        <a:ext cx="2338070" cy="94615"/>
                      </a:xfrm>
                      <a:prstGeom prst="rect">
                        <a:avLst/>
                      </a:prstGeom>
                      <a:noFill/>
                    </wps:spPr>
                    <wps:txbx>
                      <w:txbxContent>
                        <w:p>
                          <w:pPr>
                            <w:pStyle w:val="33"/>
                            <w:keepNext w:val="0"/>
                            <w:keepLines w:val="0"/>
                            <w:widowControl w:val="0"/>
                            <w:shd w:val="clear" w:color="auto" w:fill="auto"/>
                            <w:tabs>
                              <w:tab w:val="right" w:pos="3648"/>
                            </w:tabs>
                            <w:bidi w:val="0"/>
                            <w:spacing w:before="0" w:after="0" w:line="240" w:lineRule="auto"/>
                            <w:ind w:left="0" w:right="0" w:firstLine="0"/>
                            <w:jc w:val="left"/>
                            <w:rPr>
                              <w:sz w:val="19"/>
                              <w:szCs w:val="19"/>
                            </w:rPr>
                          </w:pPr>
                          <w:r>
                            <w:rPr>
                              <w:color w:val="000000"/>
                              <w:spacing w:val="0"/>
                              <w:w w:val="100"/>
                              <w:position w:val="0"/>
                              <w:sz w:val="16"/>
                              <w:szCs w:val="16"/>
                            </w:rPr>
                            <w:t>輩八章徭堂数学中的非预</w:t>
                          </w:r>
                          <w:r>
                            <w:rPr>
                              <w:color w:val="000000"/>
                              <w:spacing w:val="0"/>
                              <w:w w:val="100"/>
                              <w:position w:val="0"/>
                              <w:sz w:val="16"/>
                              <w:szCs w:val="16"/>
                              <w:lang w:val="zh-CN" w:eastAsia="zh-CN" w:bidi="zh-CN"/>
                            </w:rPr>
                            <w:t>设事件</w:t>
                          </w:r>
                          <w:r>
                            <w:rPr>
                              <w:color w:val="000000"/>
                              <w:spacing w:val="0"/>
                              <w:w w:val="100"/>
                              <w:position w:val="0"/>
                              <w:sz w:val="16"/>
                              <w:szCs w:val="16"/>
                              <w:lang w:val="zh-CN" w:eastAsia="zh-CN" w:bidi="zh-CN"/>
                            </w:rPr>
                            <w:tab/>
                          </w:r>
                          <w:r>
                            <w:rPr>
                              <w:rFonts w:ascii="Times New Roman" w:hAnsi="Times New Roman" w:eastAsia="Times New Roman" w:cs="Times New Roman"/>
                              <w:b/>
                              <w:bCs/>
                              <w:color w:val="000000"/>
                              <w:spacing w:val="0"/>
                              <w:w w:val="100"/>
                              <w:position w:val="0"/>
                              <w:sz w:val="19"/>
                              <w:szCs w:val="19"/>
                            </w:rPr>
                            <w:t>193</w:t>
                          </w:r>
                        </w:p>
                      </w:txbxContent>
                    </wps:txbx>
                    <wps:bodyPr lIns="0" tIns="0" rIns="0" bIns="0">
                      <a:spAutoFit/>
                    </wps:bodyPr>
                  </wps:wsp>
                </a:graphicData>
              </a:graphic>
            </wp:anchor>
          </w:drawing>
        </mc:Choice>
        <mc:Fallback>
          <w:pict>
            <v:shape id="Shape 866" o:spid="_x0000_s1026" o:spt="202" type="#_x0000_t202" style="position:absolute;left:0pt;margin-left:229.45pt;margin-top:53.4pt;height:7.45pt;width:184.1pt;mso-position-horizontal-relative:page;mso-position-vertical-relative:page;z-index:-440400896;mso-width-relative:page;mso-height-relative:page;" filled="f" stroked="f" coordsize="21600,21600" o:gfxdata="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FVtxdcAAAALAQAADwAAAAAAAAABACAAAAAiAAAAZHJzL2Rvd25yZXYu&#10;eG1sUEsBAhQAFAAAAAgAh07iQFS+hMyKAQAAGQMAAA4AAAAAAAAAAQAgAAAAJgEAAGRycy9lMm9E&#10;b2MueG1sUEsFBgAAAAAGAAYAWQEAACI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648"/>
                      </w:tabs>
                      <w:bidi w:val="0"/>
                      <w:spacing w:before="0" w:after="0" w:line="240" w:lineRule="auto"/>
                      <w:ind w:left="0" w:right="0" w:firstLine="0"/>
                      <w:jc w:val="left"/>
                      <w:rPr>
                        <w:sz w:val="19"/>
                        <w:szCs w:val="19"/>
                      </w:rPr>
                    </w:pPr>
                    <w:r>
                      <w:rPr>
                        <w:color w:val="000000"/>
                        <w:spacing w:val="0"/>
                        <w:w w:val="100"/>
                        <w:position w:val="0"/>
                        <w:sz w:val="16"/>
                        <w:szCs w:val="16"/>
                      </w:rPr>
                      <w:t>輩八章徭堂数学中的非预</w:t>
                    </w:r>
                    <w:r>
                      <w:rPr>
                        <w:color w:val="000000"/>
                        <w:spacing w:val="0"/>
                        <w:w w:val="100"/>
                        <w:position w:val="0"/>
                        <w:sz w:val="16"/>
                        <w:szCs w:val="16"/>
                        <w:lang w:val="zh-CN" w:eastAsia="zh-CN" w:bidi="zh-CN"/>
                      </w:rPr>
                      <w:t>设事件</w:t>
                    </w:r>
                    <w:r>
                      <w:rPr>
                        <w:color w:val="000000"/>
                        <w:spacing w:val="0"/>
                        <w:w w:val="100"/>
                        <w:position w:val="0"/>
                        <w:sz w:val="16"/>
                        <w:szCs w:val="16"/>
                        <w:lang w:val="zh-CN" w:eastAsia="zh-CN" w:bidi="zh-CN"/>
                      </w:rPr>
                      <w:tab/>
                    </w:r>
                    <w:r>
                      <w:rPr>
                        <w:rFonts w:ascii="Times New Roman" w:hAnsi="Times New Roman" w:eastAsia="Times New Roman" w:cs="Times New Roman"/>
                        <w:b/>
                        <w:bCs/>
                        <w:color w:val="000000"/>
                        <w:spacing w:val="0"/>
                        <w:w w:val="100"/>
                        <w:position w:val="0"/>
                        <w:sz w:val="19"/>
                        <w:szCs w:val="19"/>
                      </w:rPr>
                      <w:t>193</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896620</wp:posOffset>
              </wp:positionH>
              <wp:positionV relativeFrom="page">
                <wp:posOffset>857250</wp:posOffset>
              </wp:positionV>
              <wp:extent cx="4401185" cy="0"/>
              <wp:effectExtent l="0" t="0" r="0" b="0"/>
              <wp:wrapNone/>
              <wp:docPr id="868" name="Shape 86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68" o:spid="_x0000_s1026" o:spt="32" type="#_x0000_t32" style="position:absolute;left:0pt;margin-left:70.6pt;margin-top:67.5pt;height:0pt;width:346.55pt;mso-position-horizontal-relative:page;mso-position-vertical-relative:page;z-index:-503315456;mso-width-relative:page;mso-height-relative:page;" filled="f" stroked="t" coordsize="21600,21600" o:gfxdata="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3Wp/tYAAAALAQAADwAAAAAAAAABACAAAAAiAAAAZHJzL2Rvd25yZXYu&#10;eG1sUEsBAhQAFAAAAAgAh07iQOonbGO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931545</wp:posOffset>
              </wp:positionH>
              <wp:positionV relativeFrom="page">
                <wp:posOffset>684530</wp:posOffset>
              </wp:positionV>
              <wp:extent cx="1289050" cy="88265"/>
              <wp:effectExtent l="0" t="0" r="0" b="0"/>
              <wp:wrapNone/>
              <wp:docPr id="869" name="Shape 869"/>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tabs>
                              <w:tab w:val="right" w:pos="1973"/>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Times New Roman" w:hAnsi="Times New Roman" w:eastAsia="Times New Roman" w:cs="Times New Roman"/>
                              <w:b/>
                              <w:bCs/>
                              <w:color w:val="000000"/>
                              <w:spacing w:val="0"/>
                              <w:w w:val="100"/>
                              <w:position w:val="0"/>
                              <w:sz w:val="19"/>
                              <w:szCs w:val="19"/>
                              <w:lang w:val="zh-CN" w:eastAsia="zh-CN" w:bidi="zh-CN"/>
                            </w:rPr>
                            <w:t>35</w:t>
                          </w:r>
                          <w:r>
                            <w:rPr>
                              <w:color w:val="000000"/>
                              <w:spacing w:val="0"/>
                              <w:w w:val="100"/>
                              <w:position w:val="0"/>
                            </w:rPr>
                            <w:t>■外汉语教学港</w:t>
                          </w:r>
                        </w:p>
                      </w:txbxContent>
                    </wps:txbx>
                    <wps:bodyPr lIns="0" tIns="0" rIns="0" bIns="0">
                      <a:spAutoFit/>
                    </wps:bodyPr>
                  </wps:wsp>
                </a:graphicData>
              </a:graphic>
            </wp:anchor>
          </w:drawing>
        </mc:Choice>
        <mc:Fallback>
          <w:pict>
            <v:shape id="Shape 869" o:spid="_x0000_s1026" o:spt="202" type="#_x0000_t202" style="position:absolute;left:0pt;margin-left:73.35pt;margin-top:53.9pt;height:6.95pt;width:101.5pt;mso-position-horizontal-relative:page;mso-position-vertical-relative:page;z-index:-440400896;mso-width-relative:page;mso-height-relative:page;" filled="f" stroked="f" coordsize="21600,21600" o:gfxdata="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jBaMv9UAAAALAQAADwAAAAAAAAABACAAAAAiAAAAZHJzL2Rvd25yZXYueG1sUEsB&#10;AhQAFAAAAAgAh07iQC0oSRKGAQAAGQMAAA4AAAAAAAAAAQAgAAAAJAEAAGRycy9lMm9Eb2MueG1s&#10;UEsFBgAAAAAGAAYAWQEAABw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973"/>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Times New Roman" w:hAnsi="Times New Roman" w:eastAsia="Times New Roman" w:cs="Times New Roman"/>
                        <w:b/>
                        <w:bCs/>
                        <w:color w:val="000000"/>
                        <w:spacing w:val="0"/>
                        <w:w w:val="100"/>
                        <w:position w:val="0"/>
                        <w:sz w:val="19"/>
                        <w:szCs w:val="19"/>
                        <w:lang w:val="zh-CN" w:eastAsia="zh-CN" w:bidi="zh-CN"/>
                      </w:rPr>
                      <w:t>35</w:t>
                    </w:r>
                    <w:r>
                      <w:rPr>
                        <w:color w:val="000000"/>
                        <w:spacing w:val="0"/>
                        <w:w w:val="100"/>
                        <w:position w:val="0"/>
                      </w:rPr>
                      <w:t>■外汉语教学港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892175</wp:posOffset>
              </wp:positionH>
              <wp:positionV relativeFrom="page">
                <wp:posOffset>857250</wp:posOffset>
              </wp:positionV>
              <wp:extent cx="4404360" cy="0"/>
              <wp:effectExtent l="0" t="0" r="0" b="0"/>
              <wp:wrapNone/>
              <wp:docPr id="871" name="Shape 871"/>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871" o:spid="_x0000_s1026" o:spt="32" type="#_x0000_t32" style="position:absolute;left:0pt;margin-left:70.25pt;margin-top:67.5pt;height:0pt;width:346.8pt;mso-position-horizontal-relative:page;mso-position-vertical-relative:page;z-index:-503315456;mso-width-relative:page;mso-height-relative:page;" filled="f" stroked="t" coordsize="21600,21600" o:gfxdata="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EC2MNYAAAALAQAADwAAAAAAAAABACAAAAAiAAAAZHJzL2Rvd25yZXYu&#10;eG1sUEsBAhQAFAAAAAgAh07iQGXZ922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931545</wp:posOffset>
              </wp:positionH>
              <wp:positionV relativeFrom="page">
                <wp:posOffset>684530</wp:posOffset>
              </wp:positionV>
              <wp:extent cx="1289050" cy="88265"/>
              <wp:effectExtent l="0" t="0" r="0" b="0"/>
              <wp:wrapNone/>
              <wp:docPr id="872" name="Shape 872"/>
              <wp:cNvGraphicFramePr/>
              <a:graphic xmlns:a="http://schemas.openxmlformats.org/drawingml/2006/main">
                <a:graphicData uri="http://schemas.microsoft.com/office/word/2010/wordprocessingShape">
                  <wps:wsp>
                    <wps:cNvSpPr txBox="1"/>
                    <wps:spPr>
                      <a:xfrm>
                        <a:off x="0" y="0"/>
                        <a:ext cx="1289050" cy="88265"/>
                      </a:xfrm>
                      <a:prstGeom prst="rect">
                        <a:avLst/>
                      </a:prstGeom>
                      <a:noFill/>
                    </wps:spPr>
                    <wps:txbx>
                      <w:txbxContent>
                        <w:p>
                          <w:pPr>
                            <w:pStyle w:val="33"/>
                            <w:keepNext w:val="0"/>
                            <w:keepLines w:val="0"/>
                            <w:widowControl w:val="0"/>
                            <w:shd w:val="clear" w:color="auto" w:fill="auto"/>
                            <w:tabs>
                              <w:tab w:val="right" w:pos="1973"/>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Times New Roman" w:hAnsi="Times New Roman" w:eastAsia="Times New Roman" w:cs="Times New Roman"/>
                              <w:b/>
                              <w:bCs/>
                              <w:color w:val="000000"/>
                              <w:spacing w:val="0"/>
                              <w:w w:val="100"/>
                              <w:position w:val="0"/>
                              <w:sz w:val="19"/>
                              <w:szCs w:val="19"/>
                              <w:lang w:val="zh-CN" w:eastAsia="zh-CN" w:bidi="zh-CN"/>
                            </w:rPr>
                            <w:t>35</w:t>
                          </w:r>
                          <w:r>
                            <w:rPr>
                              <w:color w:val="000000"/>
                              <w:spacing w:val="0"/>
                              <w:w w:val="100"/>
                              <w:position w:val="0"/>
                            </w:rPr>
                            <w:t>■外汉语教学港</w:t>
                          </w:r>
                        </w:p>
                      </w:txbxContent>
                    </wps:txbx>
                    <wps:bodyPr lIns="0" tIns="0" rIns="0" bIns="0">
                      <a:spAutoFit/>
                    </wps:bodyPr>
                  </wps:wsp>
                </a:graphicData>
              </a:graphic>
            </wp:anchor>
          </w:drawing>
        </mc:Choice>
        <mc:Fallback>
          <w:pict>
            <v:shape id="Shape 872" o:spid="_x0000_s1026" o:spt="202" type="#_x0000_t202" style="position:absolute;left:0pt;margin-left:73.35pt;margin-top:53.9pt;height:6.95pt;width:101.5pt;mso-position-horizontal-relative:page;mso-position-vertical-relative:page;z-index:-440400896;mso-width-relative:page;mso-height-relative:page;" filled="f" stroked="f" coordsize="21600,21600" o:gfxdata="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MFoy/1QAAAAsBAAAPAAAAAAAAAAEAIAAAACIAAABkcnMvZG93bnJldi54bWxQ&#10;SwECFAAUAAAACACHTuJALk5bEYgBAAAZAwAADgAAAAAAAAABACAAAAAkAQAAZHJzL2Uyb0RvYy54&#10;bWxQSwUGAAAAAAYABgBZAQAAHg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973"/>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Times New Roman" w:hAnsi="Times New Roman" w:eastAsia="Times New Roman" w:cs="Times New Roman"/>
                        <w:b/>
                        <w:bCs/>
                        <w:color w:val="000000"/>
                        <w:spacing w:val="0"/>
                        <w:w w:val="100"/>
                        <w:position w:val="0"/>
                        <w:sz w:val="19"/>
                        <w:szCs w:val="19"/>
                        <w:lang w:val="zh-CN" w:eastAsia="zh-CN" w:bidi="zh-CN"/>
                      </w:rPr>
                      <w:t>35</w:t>
                    </w:r>
                    <w:r>
                      <w:rPr>
                        <w:color w:val="000000"/>
                        <w:spacing w:val="0"/>
                        <w:w w:val="100"/>
                        <w:position w:val="0"/>
                      </w:rPr>
                      <w:t>■外汉语教学港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892175</wp:posOffset>
              </wp:positionH>
              <wp:positionV relativeFrom="page">
                <wp:posOffset>857250</wp:posOffset>
              </wp:positionV>
              <wp:extent cx="4404360" cy="0"/>
              <wp:effectExtent l="0" t="0" r="0" b="0"/>
              <wp:wrapNone/>
              <wp:docPr id="874" name="Shape 874"/>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874" o:spid="_x0000_s1026" o:spt="32" type="#_x0000_t32" style="position:absolute;left:0pt;margin-left:70.25pt;margin-top:67.5pt;height:0pt;width:346.8pt;mso-position-horizontal-relative:page;mso-position-vertical-relative:page;z-index:-503315456;mso-width-relative:page;mso-height-relative:page;" filled="f" stroked="t" coordsize="21600,21600" o:gfxdata="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EC2MNYAAAALAQAADwAAAAAAAAABACAAAAAiAAAAZHJzL2Rvd25yZXYu&#10;eG1sUEsBAhQAFAAAAAgAh07iQAdR3V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2914650</wp:posOffset>
              </wp:positionH>
              <wp:positionV relativeFrom="page">
                <wp:posOffset>678815</wp:posOffset>
              </wp:positionV>
              <wp:extent cx="2338070" cy="94615"/>
              <wp:effectExtent l="0" t="0" r="0" b="0"/>
              <wp:wrapNone/>
              <wp:docPr id="875" name="Shape 875"/>
              <wp:cNvGraphicFramePr/>
              <a:graphic xmlns:a="http://schemas.openxmlformats.org/drawingml/2006/main">
                <a:graphicData uri="http://schemas.microsoft.com/office/word/2010/wordprocessingShape">
                  <wps:wsp>
                    <wps:cNvSpPr txBox="1"/>
                    <wps:spPr>
                      <a:xfrm>
                        <a:off x="0" y="0"/>
                        <a:ext cx="2338070" cy="94615"/>
                      </a:xfrm>
                      <a:prstGeom prst="rect">
                        <a:avLst/>
                      </a:prstGeom>
                      <a:noFill/>
                    </wps:spPr>
                    <wps:txbx>
                      <w:txbxContent>
                        <w:p>
                          <w:pPr>
                            <w:pStyle w:val="33"/>
                            <w:keepNext w:val="0"/>
                            <w:keepLines w:val="0"/>
                            <w:widowControl w:val="0"/>
                            <w:shd w:val="clear" w:color="auto" w:fill="auto"/>
                            <w:tabs>
                              <w:tab w:val="right" w:pos="3643"/>
                            </w:tabs>
                            <w:bidi w:val="0"/>
                            <w:spacing w:before="0" w:after="0" w:line="240" w:lineRule="auto"/>
                            <w:ind w:left="0" w:right="0" w:firstLine="0"/>
                            <w:jc w:val="left"/>
                            <w:rPr>
                              <w:sz w:val="19"/>
                              <w:szCs w:val="19"/>
                            </w:rPr>
                          </w:pPr>
                          <w:r>
                            <w:rPr>
                              <w:color w:val="000000"/>
                              <w:spacing w:val="0"/>
                              <w:w w:val="100"/>
                              <w:position w:val="0"/>
                              <w:sz w:val="16"/>
                              <w:szCs w:val="16"/>
                            </w:rPr>
                            <w:t>第八章廉管教学中的非须</w:t>
                          </w:r>
                          <w:r>
                            <w:rPr>
                              <w:rFonts w:ascii="Times New Roman" w:hAnsi="Times New Roman" w:eastAsia="Times New Roman" w:cs="Times New Roman"/>
                              <w:b/>
                              <w:bCs/>
                              <w:color w:val="000000"/>
                              <w:spacing w:val="0"/>
                              <w:w w:val="100"/>
                              <w:position w:val="0"/>
                              <w:sz w:val="19"/>
                              <w:szCs w:val="19"/>
                              <w:lang w:val="en-US" w:eastAsia="en-US" w:bidi="en-US"/>
                            </w:rPr>
                            <w:t>ift</w:t>
                          </w:r>
                          <w:r>
                            <w:rPr>
                              <w:color w:val="000000"/>
                              <w:spacing w:val="0"/>
                              <w:w w:val="100"/>
                              <w:position w:val="0"/>
                              <w:sz w:val="16"/>
                              <w:szCs w:val="16"/>
                            </w:rPr>
                            <w:t>事件</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875" o:spid="_x0000_s1026" o:spt="202" type="#_x0000_t202" style="position:absolute;left:0pt;margin-left:229.5pt;margin-top:53.45pt;height:7.45pt;width:184.1pt;mso-position-horizontal-relative:page;mso-position-vertical-relative:page;z-index:-440400896;mso-width-relative:page;mso-height-relative:page;" filled="f" stroked="f" coordsize="21600,21600" o:gfxdata="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Ok8Ja2AAAAAsBAAAPAAAAAAAAAAEAIAAAACIAAABkcnMvZG93bnJl&#10;di54bWxQSwECFAAUAAAACACHTuJAHYUcLIsBAAAZAwAADgAAAAAAAAABACAAAAAn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643"/>
                      </w:tabs>
                      <w:bidi w:val="0"/>
                      <w:spacing w:before="0" w:after="0" w:line="240" w:lineRule="auto"/>
                      <w:ind w:left="0" w:right="0" w:firstLine="0"/>
                      <w:jc w:val="left"/>
                      <w:rPr>
                        <w:sz w:val="19"/>
                        <w:szCs w:val="19"/>
                      </w:rPr>
                    </w:pPr>
                    <w:r>
                      <w:rPr>
                        <w:color w:val="000000"/>
                        <w:spacing w:val="0"/>
                        <w:w w:val="100"/>
                        <w:position w:val="0"/>
                        <w:sz w:val="16"/>
                        <w:szCs w:val="16"/>
                      </w:rPr>
                      <w:t>第八章廉管教学中的非须</w:t>
                    </w:r>
                    <w:r>
                      <w:rPr>
                        <w:rFonts w:ascii="Times New Roman" w:hAnsi="Times New Roman" w:eastAsia="Times New Roman" w:cs="Times New Roman"/>
                        <w:b/>
                        <w:bCs/>
                        <w:color w:val="000000"/>
                        <w:spacing w:val="0"/>
                        <w:w w:val="100"/>
                        <w:position w:val="0"/>
                        <w:sz w:val="19"/>
                        <w:szCs w:val="19"/>
                        <w:lang w:val="en-US" w:eastAsia="en-US" w:bidi="en-US"/>
                      </w:rPr>
                      <w:t>ift</w:t>
                    </w:r>
                    <w:r>
                      <w:rPr>
                        <w:color w:val="000000"/>
                        <w:spacing w:val="0"/>
                        <w:w w:val="100"/>
                        <w:position w:val="0"/>
                        <w:sz w:val="16"/>
                        <w:szCs w:val="16"/>
                      </w:rPr>
                      <w:t>事件</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854075</wp:posOffset>
              </wp:positionV>
              <wp:extent cx="4401185" cy="0"/>
              <wp:effectExtent l="0" t="0" r="0" b="0"/>
              <wp:wrapNone/>
              <wp:docPr id="877" name="Shape 87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77" o:spid="_x0000_s1026" o:spt="32" type="#_x0000_t32" style="position:absolute;left:0pt;margin-left:70.85pt;margin-top:67.25pt;height:0pt;width:346.55pt;mso-position-horizontal-relative:page;mso-position-vertical-relative:page;z-index:-503315456;mso-width-relative:page;mso-height-relative:page;" filled="f" stroked="t" coordsize="21600,21600" o:gfxdata="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kY4CS1wAAAAsBAAAPAAAAAAAAAAEAIAAAACIAAABkcnMvZG93bnJl&#10;di54bWxQSwECFAAUAAAACACHTuJAgOLFFowBAAAQAwAADgAAAAAAAAABACAAAAAmAQAAZHJzL2Uy&#10;b0RvYy54bWxQSwUGAAAAAAYABgBZAQAAJAUAAAAA&#10;">
              <v:fill on="f" focussize="0,0"/>
              <v:stroke weight="1pt" color="#FFFFFF" joinstyle="round"/>
              <v:imagedata o:title=""/>
              <o:lock v:ext="edit" aspectratio="f"/>
            </v:shape>
          </w:pict>
        </mc:Fallback>
      </mc:AlternateContent>
    </w:r>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933450</wp:posOffset>
              </wp:positionH>
              <wp:positionV relativeFrom="page">
                <wp:posOffset>678815</wp:posOffset>
              </wp:positionV>
              <wp:extent cx="1289050" cy="94615"/>
              <wp:effectExtent l="0" t="0" r="0" b="0"/>
              <wp:wrapNone/>
              <wp:docPr id="878" name="Shape 878"/>
              <wp:cNvGraphicFramePr/>
              <a:graphic xmlns:a="http://schemas.openxmlformats.org/drawingml/2006/main">
                <a:graphicData uri="http://schemas.microsoft.com/office/word/2010/wordprocessingShape">
                  <wps:wsp>
                    <wps:cNvSpPr txBox="1"/>
                    <wps:spPr>
                      <a:xfrm>
                        <a:off x="0" y="0"/>
                        <a:ext cx="128905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对外汉语数学法</w:t>
                          </w:r>
                        </w:p>
                      </w:txbxContent>
                    </wps:txbx>
                    <wps:bodyPr wrap="none" lIns="0" tIns="0" rIns="0" bIns="0">
                      <a:spAutoFit/>
                    </wps:bodyPr>
                  </wps:wsp>
                </a:graphicData>
              </a:graphic>
            </wp:anchor>
          </w:drawing>
        </mc:Choice>
        <mc:Fallback>
          <w:pict>
            <v:shape id="Shape 878" o:spid="_x0000_s1026" o:spt="202" type="#_x0000_t202" style="position:absolute;left:0pt;margin-left:73.5pt;margin-top:53.45pt;height:7.45pt;width:101.5pt;mso-position-horizontal-relative:page;mso-position-vertical-relative:page;mso-wrap-style:none;z-index:-440400896;mso-width-relative:page;mso-height-relative:page;" filled="f" stroked="f" coordsize="21600,21600" o:gfxdata="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9KhId9QAAAALAQAADwAAAAAAAAABACAAAAAiAAAAZHJzL2Rvd25y&#10;ZXYueG1sUEsBAhQAFAAAAAgAh07iQNhYdRWQAQAAJQMAAA4AAAAAAAAAAQAgAAAAIw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对外汉语数学法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896620</wp:posOffset>
              </wp:positionH>
              <wp:positionV relativeFrom="page">
                <wp:posOffset>850900</wp:posOffset>
              </wp:positionV>
              <wp:extent cx="4401185" cy="0"/>
              <wp:effectExtent l="0" t="0" r="0" b="0"/>
              <wp:wrapNone/>
              <wp:docPr id="880" name="Shape 88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80" o:spid="_x0000_s1026" o:spt="32" type="#_x0000_t32" style="position:absolute;left:0pt;margin-left:70.6pt;margin-top:67pt;height:0pt;width:346.55pt;mso-position-horizontal-relative:page;mso-position-vertical-relative:page;z-index:-503315456;mso-width-relative:page;mso-height-relative:page;" filled="f" stroked="t" coordsize="21600,21600" o:gfxdata="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L7NGFtYAAAALAQAADwAAAAAAAAABACAAAAAiAAAAZHJzL2Rvd25yZXYu&#10;eG1sUEsBAhQAFAAAAAgAh07iQAzrzrK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911225</wp:posOffset>
              </wp:positionH>
              <wp:positionV relativeFrom="page">
                <wp:posOffset>723900</wp:posOffset>
              </wp:positionV>
              <wp:extent cx="1158240" cy="85090"/>
              <wp:effectExtent l="0" t="0" r="0" b="0"/>
              <wp:wrapNone/>
              <wp:docPr id="11" name="Shape 11"/>
              <wp:cNvGraphicFramePr/>
              <a:graphic xmlns:a="http://schemas.openxmlformats.org/drawingml/2006/main">
                <a:graphicData uri="http://schemas.microsoft.com/office/word/2010/wordprocessingShape">
                  <wps:wsp>
                    <wps:cNvSpPr txBox="1"/>
                    <wps:spPr>
                      <a:xfrm>
                        <a:off x="0" y="0"/>
                        <a:ext cx="1158240" cy="85090"/>
                      </a:xfrm>
                      <a:prstGeom prst="rect">
                        <a:avLst/>
                      </a:prstGeom>
                      <a:noFill/>
                    </wps:spPr>
                    <wps:txbx>
                      <w:txbxContent>
                        <w:p>
                          <w:pPr>
                            <w:pStyle w:val="29"/>
                            <w:keepNext w:val="0"/>
                            <w:keepLines w:val="0"/>
                            <w:widowControl w:val="0"/>
                            <w:shd w:val="clear" w:color="auto" w:fill="auto"/>
                            <w:tabs>
                              <w:tab w:val="right" w:pos="1776"/>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对外汉语•数学法</w:t>
                          </w:r>
                        </w:p>
                      </w:txbxContent>
                    </wps:txbx>
                    <wps:bodyPr lIns="0" tIns="0" rIns="0" bIns="0">
                      <a:spAutoFit/>
                    </wps:bodyPr>
                  </wps:wsp>
                </a:graphicData>
              </a:graphic>
            </wp:anchor>
          </w:drawing>
        </mc:Choice>
        <mc:Fallback>
          <w:pict>
            <v:shape id="Shape 11" o:spid="_x0000_s1026" o:spt="202" type="#_x0000_t202" style="position:absolute;left:0pt;margin-left:71.75pt;margin-top:57pt;height:6.7pt;width:91.2pt;mso-position-horizontal-relative:page;mso-position-vertical-relative:page;z-index:-440400896;mso-width-relative:page;mso-height-relative:page;" filled="f" stroked="f" coordsize="21600,21600" o:gfxdata="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DO3otfXAAAACwEAAA8AAAAAAAAAAQAgAAAAIgAAAGRycy9kb3ducmV2LnhtbFBL&#10;AQIUABQAAAAIAIdO4kDTpS8whQEAABcDAAAOAAAAAAAAAAEAIAAAACYBAABkcnMvZTJvRG9jLnht&#10;bFBLBQYAAAAABgAGAFkBAAAdBQAAAAA=&#10;">
              <v:fill on="f" focussize="0,0"/>
              <v:stroke on="f"/>
              <v:imagedata o:title=""/>
              <o:lock v:ext="edit" aspectratio="f"/>
              <v:textbox inset="0mm,0mm,0mm,0mm" style="mso-fit-shape-to-text:t;">
                <w:txbxContent>
                  <w:p>
                    <w:pPr>
                      <w:pStyle w:val="29"/>
                      <w:keepNext w:val="0"/>
                      <w:keepLines w:val="0"/>
                      <w:widowControl w:val="0"/>
                      <w:shd w:val="clear" w:color="auto" w:fill="auto"/>
                      <w:tabs>
                        <w:tab w:val="right" w:pos="1776"/>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对外汉语•数学法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875030</wp:posOffset>
              </wp:positionH>
              <wp:positionV relativeFrom="page">
                <wp:posOffset>892175</wp:posOffset>
              </wp:positionV>
              <wp:extent cx="4398010" cy="0"/>
              <wp:effectExtent l="0" t="0" r="0" b="0"/>
              <wp:wrapNone/>
              <wp:docPr id="13" name="Shape 1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3" o:spid="_x0000_s1026" o:spt="32" type="#_x0000_t32" style="position:absolute;left:0pt;margin-left:68.9pt;margin-top:70.25pt;height:0pt;width:346.3pt;mso-position-horizontal-relative:page;mso-position-vertical-relative:page;z-index:-503315456;mso-width-relative:page;mso-height-relative:page;" filled="f" stroked="t" coordsize="21600,21600" o:gfxdata="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UFjNw1wAAAAsBAAAPAAAAAAAAAAEAIAAAACIAAABkcnMvZG93bnJldi54&#10;bWxQSwECFAAUAAAACACHTuJAab4z24kBAAAOAwAADgAAAAAAAAABACAAAAAmAQAAZHJzL2Uyb0Rv&#10;Yy54bWxQSwUGAAAAAAYABgBZAQAAIQUAAAAA&#10;">
              <v:fill on="f" focussize="0,0"/>
              <v:stroke weight="1pt" color="#FFFFFF" joinstyle="round"/>
              <v:imagedata o:title=""/>
              <o:lock v:ext="edit" aspectratio="f"/>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949325</wp:posOffset>
              </wp:positionH>
              <wp:positionV relativeFrom="page">
                <wp:posOffset>690245</wp:posOffset>
              </wp:positionV>
              <wp:extent cx="1222375" cy="85090"/>
              <wp:effectExtent l="0" t="0" r="0" b="0"/>
              <wp:wrapNone/>
              <wp:docPr id="78" name="Shape 78"/>
              <wp:cNvGraphicFramePr/>
              <a:graphic xmlns:a="http://schemas.openxmlformats.org/drawingml/2006/main">
                <a:graphicData uri="http://schemas.microsoft.com/office/word/2010/wordprocessingShape">
                  <wps:wsp>
                    <wps:cNvSpPr txBox="1"/>
                    <wps:spPr>
                      <a:xfrm>
                        <a:off x="0" y="0"/>
                        <a:ext cx="1222375"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lang w:val="zh-CN" w:eastAsia="zh-CN" w:bidi="zh-CN"/>
                            </w:rPr>
                            <w:t>对外</w:t>
                          </w:r>
                          <w:r>
                            <w:rPr>
                              <w:color w:val="000000"/>
                              <w:spacing w:val="0"/>
                              <w:w w:val="100"/>
                              <w:position w:val="0"/>
                            </w:rPr>
                            <w:t>汉语敷学法</w:t>
                          </w:r>
                        </w:p>
                      </w:txbxContent>
                    </wps:txbx>
                    <wps:bodyPr wrap="none" lIns="0" tIns="0" rIns="0" bIns="0">
                      <a:spAutoFit/>
                    </wps:bodyPr>
                  </wps:wsp>
                </a:graphicData>
              </a:graphic>
            </wp:anchor>
          </w:drawing>
        </mc:Choice>
        <mc:Fallback>
          <w:pict>
            <v:shape id="Shape 78" o:spid="_x0000_s1026" o:spt="202" type="#_x0000_t202" style="position:absolute;left:0pt;margin-left:74.75pt;margin-top:54.35pt;height:6.7pt;width:96.25pt;mso-position-horizontal-relative:page;mso-position-vertical-relative:page;mso-wrap-style:none;z-index:-440400896;mso-width-relative:page;mso-height-relative:page;" filled="f" stroked="f" coordsize="21600,21600" o:gfxdata="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umcuy1wAAAAsBAAAPAAAAAAAAAAEAIAAAACIAAABkcnMvZG93&#10;bnJldi54bWxQSwECFAAUAAAACACHTuJA512XIY8BAAAj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lang w:val="zh-CN" w:eastAsia="zh-CN" w:bidi="zh-CN"/>
                      </w:rPr>
                      <w:t>对外</w:t>
                    </w:r>
                    <w:r>
                      <w:rPr>
                        <w:color w:val="000000"/>
                        <w:spacing w:val="0"/>
                        <w:w w:val="100"/>
                        <w:position w:val="0"/>
                      </w:rPr>
                      <w:t>汉语敷学法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909955</wp:posOffset>
              </wp:positionH>
              <wp:positionV relativeFrom="page">
                <wp:posOffset>862330</wp:posOffset>
              </wp:positionV>
              <wp:extent cx="4401185" cy="0"/>
              <wp:effectExtent l="0" t="0" r="0" b="0"/>
              <wp:wrapNone/>
              <wp:docPr id="80" name="Shape 8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0" o:spid="_x0000_s1026" o:spt="32" type="#_x0000_t32" style="position:absolute;left:0pt;margin-left:71.65pt;margin-top:67.9pt;height:0pt;width:346.55pt;mso-position-horizontal-relative:page;mso-position-vertical-relative:page;z-index:-503315456;mso-width-relative:page;mso-height-relative:page;" filled="f" stroked="t" coordsize="21600,21600" o:gfxdata="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yCZNE1gAAAAsBAAAPAAAAAAAAAAEAIAAAACIAAABkcnMvZG93bnJldi54&#10;bWxQSwECFAAUAAAACACHTuJAk8bdPYoBAAAOAwAADgAAAAAAAAABACAAAAAlAQAAZHJzL2Uyb0Rv&#10;Yy54bWxQSwUGAAAAAAYABgBZAQAAIQUAAAAA&#10;">
              <v:fill on="f" focussize="0,0"/>
              <v:stroke weight="1pt" color="#FFFFFF" joinstyle="round"/>
              <v:imagedata o:title=""/>
              <o:lock v:ext="edit" aspectratio="f"/>
            </v:shape>
          </w:pict>
        </mc:Fallback>
      </mc:AlternateContent>
    </w:r>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933450</wp:posOffset>
              </wp:positionH>
              <wp:positionV relativeFrom="page">
                <wp:posOffset>678815</wp:posOffset>
              </wp:positionV>
              <wp:extent cx="1289050" cy="94615"/>
              <wp:effectExtent l="0" t="0" r="0" b="0"/>
              <wp:wrapNone/>
              <wp:docPr id="881" name="Shape 881"/>
              <wp:cNvGraphicFramePr/>
              <a:graphic xmlns:a="http://schemas.openxmlformats.org/drawingml/2006/main">
                <a:graphicData uri="http://schemas.microsoft.com/office/word/2010/wordprocessingShape">
                  <wps:wsp>
                    <wps:cNvSpPr txBox="1"/>
                    <wps:spPr>
                      <a:xfrm>
                        <a:off x="0" y="0"/>
                        <a:ext cx="128905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对外汉语数学法</w:t>
                          </w:r>
                        </w:p>
                      </w:txbxContent>
                    </wps:txbx>
                    <wps:bodyPr wrap="none" lIns="0" tIns="0" rIns="0" bIns="0">
                      <a:spAutoFit/>
                    </wps:bodyPr>
                  </wps:wsp>
                </a:graphicData>
              </a:graphic>
            </wp:anchor>
          </w:drawing>
        </mc:Choice>
        <mc:Fallback>
          <w:pict>
            <v:shape id="Shape 881" o:spid="_x0000_s1026" o:spt="202" type="#_x0000_t202" style="position:absolute;left:0pt;margin-left:73.5pt;margin-top:53.45pt;height:7.45pt;width:101.5pt;mso-position-horizontal-relative:page;mso-position-vertical-relative:page;mso-wrap-style:none;z-index:-440400896;mso-width-relative:page;mso-height-relative:page;" filled="f" stroked="f" coordsize="21600,21600" o:gfxdata="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0qEh31AAAAAsBAAAPAAAAAAAAAAEAIAAAACIAAABkcnMvZG93bnJl&#10;di54bWxQSwECFAAUAAAACACHTuJA8hPoSo8BAAAlAwAADgAAAAAAAAABACAAAAAj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对外汉语数学法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896620</wp:posOffset>
              </wp:positionH>
              <wp:positionV relativeFrom="page">
                <wp:posOffset>850900</wp:posOffset>
              </wp:positionV>
              <wp:extent cx="4401185" cy="0"/>
              <wp:effectExtent l="0" t="0" r="0" b="0"/>
              <wp:wrapNone/>
              <wp:docPr id="883" name="Shape 88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83" o:spid="_x0000_s1026" o:spt="32" type="#_x0000_t32" style="position:absolute;left:0pt;margin-left:70.6pt;margin-top:67pt;height:0pt;width:346.55pt;mso-position-horizontal-relative:page;mso-position-vertical-relative:page;z-index:-503315456;mso-width-relative:page;mso-height-relative:page;" filled="f" stroked="t" coordsize="21600,21600" o:gfxdata="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zRhbWAAAACwEAAA8AAAAAAAAAAQAgAAAAIgAAAGRycy9kb3ducmV2&#10;LnhtbFBLAQIUABQAAAAIAIdO4kDSbNej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2914015</wp:posOffset>
              </wp:positionH>
              <wp:positionV relativeFrom="page">
                <wp:posOffset>678180</wp:posOffset>
              </wp:positionV>
              <wp:extent cx="2338070" cy="94615"/>
              <wp:effectExtent l="0" t="0" r="0" b="0"/>
              <wp:wrapNone/>
              <wp:docPr id="884" name="Shape 884"/>
              <wp:cNvGraphicFramePr/>
              <a:graphic xmlns:a="http://schemas.openxmlformats.org/drawingml/2006/main">
                <a:graphicData uri="http://schemas.microsoft.com/office/word/2010/wordprocessingShape">
                  <wps:wsp>
                    <wps:cNvSpPr txBox="1"/>
                    <wps:spPr>
                      <a:xfrm>
                        <a:off x="0" y="0"/>
                        <a:ext cx="2338070" cy="94615"/>
                      </a:xfrm>
                      <a:prstGeom prst="rect">
                        <a:avLst/>
                      </a:prstGeom>
                      <a:noFill/>
                    </wps:spPr>
                    <wps:txbx>
                      <w:txbxContent>
                        <w:p>
                          <w:pPr>
                            <w:pStyle w:val="33"/>
                            <w:keepNext w:val="0"/>
                            <w:keepLines w:val="0"/>
                            <w:widowControl w:val="0"/>
                            <w:shd w:val="clear" w:color="auto" w:fill="auto"/>
                            <w:tabs>
                              <w:tab w:val="right" w:pos="3648"/>
                            </w:tabs>
                            <w:bidi w:val="0"/>
                            <w:spacing w:before="0" w:after="0" w:line="240" w:lineRule="auto"/>
                            <w:ind w:left="0" w:right="0" w:firstLine="0"/>
                            <w:jc w:val="left"/>
                            <w:rPr>
                              <w:sz w:val="19"/>
                              <w:szCs w:val="19"/>
                            </w:rPr>
                          </w:pPr>
                          <w:r>
                            <w:rPr>
                              <w:color w:val="000000"/>
                              <w:spacing w:val="0"/>
                              <w:w w:val="100"/>
                              <w:position w:val="0"/>
                              <w:sz w:val="16"/>
                              <w:szCs w:val="16"/>
                            </w:rPr>
                            <w:t>輩八章徭堂数学中的非预</w:t>
                          </w:r>
                          <w:r>
                            <w:rPr>
                              <w:color w:val="000000"/>
                              <w:spacing w:val="0"/>
                              <w:w w:val="100"/>
                              <w:position w:val="0"/>
                              <w:sz w:val="16"/>
                              <w:szCs w:val="16"/>
                              <w:lang w:val="zh-CN" w:eastAsia="zh-CN" w:bidi="zh-CN"/>
                            </w:rPr>
                            <w:t>设事件</w:t>
                          </w:r>
                          <w:r>
                            <w:rPr>
                              <w:color w:val="000000"/>
                              <w:spacing w:val="0"/>
                              <w:w w:val="100"/>
                              <w:position w:val="0"/>
                              <w:sz w:val="16"/>
                              <w:szCs w:val="16"/>
                              <w:lang w:val="zh-CN" w:eastAsia="zh-CN" w:bidi="zh-CN"/>
                            </w:rPr>
                            <w:tab/>
                          </w:r>
                          <w:r>
                            <w:rPr>
                              <w:rFonts w:ascii="Times New Roman" w:hAnsi="Times New Roman" w:eastAsia="Times New Roman" w:cs="Times New Roman"/>
                              <w:b/>
                              <w:bCs/>
                              <w:color w:val="000000"/>
                              <w:spacing w:val="0"/>
                              <w:w w:val="100"/>
                              <w:position w:val="0"/>
                              <w:sz w:val="19"/>
                              <w:szCs w:val="19"/>
                            </w:rPr>
                            <w:t>193</w:t>
                          </w:r>
                        </w:p>
                      </w:txbxContent>
                    </wps:txbx>
                    <wps:bodyPr lIns="0" tIns="0" rIns="0" bIns="0">
                      <a:spAutoFit/>
                    </wps:bodyPr>
                  </wps:wsp>
                </a:graphicData>
              </a:graphic>
            </wp:anchor>
          </w:drawing>
        </mc:Choice>
        <mc:Fallback>
          <w:pict>
            <v:shape id="Shape 884" o:spid="_x0000_s1026" o:spt="202" type="#_x0000_t202" style="position:absolute;left:0pt;margin-left:229.45pt;margin-top:53.4pt;height:7.45pt;width:184.1pt;mso-position-horizontal-relative:page;mso-position-vertical-relative:page;z-index:-440400896;mso-width-relative:page;mso-height-relative:page;" filled="f" stroked="f" coordsize="21600,21600" o:gfxdata="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RVbcXXAAAACwEAAA8AAAAAAAAAAQAgAAAAIgAAAGRycy9kb3ducmV2&#10;LnhtbFBLAQIUABQAAAAIAIdO4kC4UCeXiwEAABkDAAAOAAAAAAAAAAEAIAAAACY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648"/>
                      </w:tabs>
                      <w:bidi w:val="0"/>
                      <w:spacing w:before="0" w:after="0" w:line="240" w:lineRule="auto"/>
                      <w:ind w:left="0" w:right="0" w:firstLine="0"/>
                      <w:jc w:val="left"/>
                      <w:rPr>
                        <w:sz w:val="19"/>
                        <w:szCs w:val="19"/>
                      </w:rPr>
                    </w:pPr>
                    <w:r>
                      <w:rPr>
                        <w:color w:val="000000"/>
                        <w:spacing w:val="0"/>
                        <w:w w:val="100"/>
                        <w:position w:val="0"/>
                        <w:sz w:val="16"/>
                        <w:szCs w:val="16"/>
                      </w:rPr>
                      <w:t>輩八章徭堂数学中的非预</w:t>
                    </w:r>
                    <w:r>
                      <w:rPr>
                        <w:color w:val="000000"/>
                        <w:spacing w:val="0"/>
                        <w:w w:val="100"/>
                        <w:position w:val="0"/>
                        <w:sz w:val="16"/>
                        <w:szCs w:val="16"/>
                        <w:lang w:val="zh-CN" w:eastAsia="zh-CN" w:bidi="zh-CN"/>
                      </w:rPr>
                      <w:t>设事件</w:t>
                    </w:r>
                    <w:r>
                      <w:rPr>
                        <w:color w:val="000000"/>
                        <w:spacing w:val="0"/>
                        <w:w w:val="100"/>
                        <w:position w:val="0"/>
                        <w:sz w:val="16"/>
                        <w:szCs w:val="16"/>
                        <w:lang w:val="zh-CN" w:eastAsia="zh-CN" w:bidi="zh-CN"/>
                      </w:rPr>
                      <w:tab/>
                    </w:r>
                    <w:r>
                      <w:rPr>
                        <w:rFonts w:ascii="Times New Roman" w:hAnsi="Times New Roman" w:eastAsia="Times New Roman" w:cs="Times New Roman"/>
                        <w:b/>
                        <w:bCs/>
                        <w:color w:val="000000"/>
                        <w:spacing w:val="0"/>
                        <w:w w:val="100"/>
                        <w:position w:val="0"/>
                        <w:sz w:val="19"/>
                        <w:szCs w:val="19"/>
                      </w:rPr>
                      <w:t>193</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896620</wp:posOffset>
              </wp:positionH>
              <wp:positionV relativeFrom="page">
                <wp:posOffset>857250</wp:posOffset>
              </wp:positionV>
              <wp:extent cx="4401185" cy="0"/>
              <wp:effectExtent l="0" t="0" r="0" b="0"/>
              <wp:wrapNone/>
              <wp:docPr id="886" name="Shape 88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86" o:spid="_x0000_s1026" o:spt="32" type="#_x0000_t32" style="position:absolute;left:0pt;margin-left:70.6pt;margin-top:67.5pt;height:0pt;width:346.55pt;mso-position-horizontal-relative:page;mso-position-vertical-relative:page;z-index:-503315456;mso-width-relative:page;mso-height-relative:page;" filled="f" stroked="t" coordsize="21600,21600" o:gfxdata="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t1qf7WAAAACwEAAA8AAAAAAAAAAQAgAAAAIgAAAGRycy9kb3ducmV2&#10;LnhtbFBLAQIUABQAAAAIAIdO4kCw5P2Q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933450</wp:posOffset>
              </wp:positionH>
              <wp:positionV relativeFrom="page">
                <wp:posOffset>690880</wp:posOffset>
              </wp:positionV>
              <wp:extent cx="1295400" cy="88265"/>
              <wp:effectExtent l="0" t="0" r="0" b="0"/>
              <wp:wrapNone/>
              <wp:docPr id="887" name="Shape 887"/>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wps:txbx>
                    <wps:bodyPr wrap="none" lIns="0" tIns="0" rIns="0" bIns="0">
                      <a:spAutoFit/>
                    </wps:bodyPr>
                  </wps:wsp>
                </a:graphicData>
              </a:graphic>
            </wp:anchor>
          </w:drawing>
        </mc:Choice>
        <mc:Fallback>
          <w:pict>
            <v:shape id="Shape 887" o:spid="_x0000_s1026" o:spt="202" type="#_x0000_t202" style="position:absolute;left:0pt;margin-left:73.5pt;margin-top:54.4pt;height:6.95pt;width:102pt;mso-position-horizontal-relative:page;mso-position-vertical-relative:page;mso-wrap-style:none;z-index:-440400896;mso-width-relative:page;mso-height-relative:page;" filled="f" stroked="f" coordsize="21600,21600" o:gfxdata="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k0c4VNQAAAALAQAADwAAAAAAAAABACAAAAAiAAAAZHJzL2Rv&#10;d25yZXYueG1sUEsBAhQAFAAAAAgAh07iQKkhi0iTAQAAJQMAAA4AAAAAAAAAAQAgAAAAIw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864870</wp:posOffset>
              </wp:positionV>
              <wp:extent cx="4401185" cy="0"/>
              <wp:effectExtent l="0" t="0" r="0" b="0"/>
              <wp:wrapNone/>
              <wp:docPr id="889" name="Shape 88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89" o:spid="_x0000_s1026" o:spt="32" type="#_x0000_t32" style="position:absolute;left:0pt;margin-left:70.85pt;margin-top:68.1pt;height:0pt;width:346.55pt;mso-position-horizontal-relative:page;mso-position-vertical-relative:page;z-index:-503315456;mso-width-relative:page;mso-height-relative:page;" filled="f" stroked="t" coordsize="21600,21600" o:gfxdata="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kKIubWAAAACwEAAA8AAAAAAAAAAQAgAAAAIgAAAGRycy9kb3ducmV2&#10;LnhtbFBLAQIUABQAAAAIAIdO4kAWfILF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933450</wp:posOffset>
              </wp:positionH>
              <wp:positionV relativeFrom="page">
                <wp:posOffset>690880</wp:posOffset>
              </wp:positionV>
              <wp:extent cx="1295400" cy="88265"/>
              <wp:effectExtent l="0" t="0" r="0" b="0"/>
              <wp:wrapNone/>
              <wp:docPr id="890" name="Shape 890"/>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wps:txbx>
                    <wps:bodyPr wrap="none" lIns="0" tIns="0" rIns="0" bIns="0">
                      <a:spAutoFit/>
                    </wps:bodyPr>
                  </wps:wsp>
                </a:graphicData>
              </a:graphic>
            </wp:anchor>
          </w:drawing>
        </mc:Choice>
        <mc:Fallback>
          <w:pict>
            <v:shape id="Shape 890" o:spid="_x0000_s1026" o:spt="202" type="#_x0000_t202" style="position:absolute;left:0pt;margin-left:73.5pt;margin-top:54.4pt;height:6.95pt;width:102pt;mso-position-horizontal-relative:page;mso-position-vertical-relative:page;mso-wrap-style:none;z-index:-440400896;mso-width-relative:page;mso-height-relative:page;" filled="f" stroked="f" coordsize="21600,21600" o:gfxdata="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NHOFTUAAAACwEAAA8AAAAAAAAAAQAgAAAAIgAAAGRycy9kb3ducmV2&#10;LnhtbFBLAQIUABQAAAAIAIdO4kDMXLFLjgEAACUDAAAOAAAAAAAAAAEAIAAAACM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864870</wp:posOffset>
              </wp:positionV>
              <wp:extent cx="4401185" cy="0"/>
              <wp:effectExtent l="0" t="0" r="0" b="0"/>
              <wp:wrapNone/>
              <wp:docPr id="892" name="Shape 89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892" o:spid="_x0000_s1026" o:spt="32" type="#_x0000_t32" style="position:absolute;left:0pt;margin-left:70.85pt;margin-top:68.1pt;height:0pt;width:346.55pt;mso-position-horizontal-relative:page;mso-position-vertical-relative:page;z-index:-503315456;mso-width-relative:page;mso-height-relative:page;" filled="f" stroked="t" coordsize="21600,21600" o:gfxdata="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kKIubWAAAACwEAAA8AAAAAAAAAAQAgAAAAIgAAAGRycy9kb3ducmV2&#10;LnhtbFBLAQIUABQAAAAIAIdO4kBrTtk6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2911475</wp:posOffset>
              </wp:positionH>
              <wp:positionV relativeFrom="page">
                <wp:posOffset>687705</wp:posOffset>
              </wp:positionV>
              <wp:extent cx="2340610" cy="97790"/>
              <wp:effectExtent l="0" t="0" r="0" b="0"/>
              <wp:wrapNone/>
              <wp:docPr id="893" name="Shape 893"/>
              <wp:cNvGraphicFramePr/>
              <a:graphic xmlns:a="http://schemas.openxmlformats.org/drawingml/2006/main">
                <a:graphicData uri="http://schemas.microsoft.com/office/word/2010/wordprocessingShape">
                  <wps:wsp>
                    <wps:cNvSpPr txBox="1"/>
                    <wps:spPr>
                      <a:xfrm>
                        <a:off x="0" y="0"/>
                        <a:ext cx="2340610" cy="97790"/>
                      </a:xfrm>
                      <a:prstGeom prst="rect">
                        <a:avLst/>
                      </a:prstGeom>
                      <a:noFill/>
                    </wps:spPr>
                    <wps:txbx>
                      <w:txbxContent>
                        <w:p>
                          <w:pPr>
                            <w:pStyle w:val="33"/>
                            <w:keepNext w:val="0"/>
                            <w:keepLines w:val="0"/>
                            <w:widowControl w:val="0"/>
                            <w:shd w:val="clear" w:color="auto" w:fill="auto"/>
                            <w:tabs>
                              <w:tab w:val="right" w:pos="3624"/>
                            </w:tabs>
                            <w:bidi w:val="0"/>
                            <w:spacing w:before="0" w:after="0" w:line="240" w:lineRule="auto"/>
                            <w:ind w:left="0" w:right="0" w:firstLine="0"/>
                            <w:jc w:val="left"/>
                            <w:rPr>
                              <w:sz w:val="19"/>
                              <w:szCs w:val="19"/>
                            </w:rPr>
                          </w:pPr>
                          <w:r>
                            <w:rPr>
                              <w:color w:val="000000"/>
                              <w:spacing w:val="0"/>
                              <w:w w:val="100"/>
                              <w:position w:val="0"/>
                              <w:sz w:val="16"/>
                              <w:szCs w:val="16"/>
                            </w:rPr>
                            <w:t>禁八章徭羹教学中</w:t>
                          </w:r>
                          <w:r>
                            <w:rPr>
                              <w:rFonts w:ascii="Times New Roman" w:hAnsi="Times New Roman" w:eastAsia="Times New Roman" w:cs="Times New Roman"/>
                              <w:b/>
                              <w:bCs/>
                              <w:color w:val="000000"/>
                              <w:spacing w:val="0"/>
                              <w:w w:val="100"/>
                              <w:position w:val="0"/>
                              <w:sz w:val="19"/>
                              <w:szCs w:val="19"/>
                              <w:lang w:val="en-US" w:eastAsia="en-US" w:bidi="en-US"/>
                            </w:rPr>
                            <w:t>KJ</w:t>
                          </w:r>
                          <w:r>
                            <w:rPr>
                              <w:color w:val="000000"/>
                              <w:spacing w:val="0"/>
                              <w:w w:val="100"/>
                              <w:position w:val="0"/>
                              <w:sz w:val="16"/>
                              <w:szCs w:val="16"/>
                            </w:rPr>
                            <w:t>罪须段事件</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893" o:spid="_x0000_s1026" o:spt="202" type="#_x0000_t202" style="position:absolute;left:0pt;margin-left:229.25pt;margin-top:54.15pt;height:7.7pt;width:184.3pt;mso-position-horizontal-relative:page;mso-position-vertical-relative:page;z-index:-440400896;mso-width-relative:page;mso-height-relative:page;" filled="f" stroked="f" coordsize="21600,21600" o:gfxdata="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nzLMnXAAAACwEAAA8AAAAAAAAAAQAgAAAAIgAAAGRycy9kb3ducmV2Lnht&#10;bFBLAQIUABQAAAAIAIdO4kDAONh9iAEAABkDAAAOAAAAAAAAAAEAIAAAACYBAABkcnMvZTJvRG9j&#10;LnhtbFBLBQYAAAAABgAGAFkBAAAg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624"/>
                      </w:tabs>
                      <w:bidi w:val="0"/>
                      <w:spacing w:before="0" w:after="0" w:line="240" w:lineRule="auto"/>
                      <w:ind w:left="0" w:right="0" w:firstLine="0"/>
                      <w:jc w:val="left"/>
                      <w:rPr>
                        <w:sz w:val="19"/>
                        <w:szCs w:val="19"/>
                      </w:rPr>
                    </w:pPr>
                    <w:r>
                      <w:rPr>
                        <w:color w:val="000000"/>
                        <w:spacing w:val="0"/>
                        <w:w w:val="100"/>
                        <w:position w:val="0"/>
                        <w:sz w:val="16"/>
                        <w:szCs w:val="16"/>
                      </w:rPr>
                      <w:t>禁八章徭羹教学中</w:t>
                    </w:r>
                    <w:r>
                      <w:rPr>
                        <w:rFonts w:ascii="Times New Roman" w:hAnsi="Times New Roman" w:eastAsia="Times New Roman" w:cs="Times New Roman"/>
                        <w:b/>
                        <w:bCs/>
                        <w:color w:val="000000"/>
                        <w:spacing w:val="0"/>
                        <w:w w:val="100"/>
                        <w:position w:val="0"/>
                        <w:sz w:val="19"/>
                        <w:szCs w:val="19"/>
                        <w:lang w:val="en-US" w:eastAsia="en-US" w:bidi="en-US"/>
                      </w:rPr>
                      <w:t>KJ</w:t>
                    </w:r>
                    <w:r>
                      <w:rPr>
                        <w:color w:val="000000"/>
                        <w:spacing w:val="0"/>
                        <w:w w:val="100"/>
                        <w:position w:val="0"/>
                        <w:sz w:val="16"/>
                        <w:szCs w:val="16"/>
                      </w:rPr>
                      <w:t>罪须段事件</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896620</wp:posOffset>
              </wp:positionH>
              <wp:positionV relativeFrom="page">
                <wp:posOffset>867410</wp:posOffset>
              </wp:positionV>
              <wp:extent cx="4398010" cy="0"/>
              <wp:effectExtent l="0" t="0" r="0" b="0"/>
              <wp:wrapNone/>
              <wp:docPr id="895" name="Shape 895"/>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95" o:spid="_x0000_s1026" o:spt="32" type="#_x0000_t32" style="position:absolute;left:0pt;margin-left:70.6pt;margin-top:68.3pt;height:0pt;width:346.3pt;mso-position-horizontal-relative:page;mso-position-vertical-relative:page;z-index:-503315456;mso-width-relative:page;mso-height-relative:page;" filled="f" stroked="t" coordsize="21600,21600" o:gfxdata="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h6vhyNYAAAALAQAADwAAAAAAAAABACAAAAAiAAAAZHJzL2Rvd25yZXYu&#10;eG1sUEsBAhQAFAAAAAgAh07iQFotC7+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2919095</wp:posOffset>
              </wp:positionH>
              <wp:positionV relativeFrom="page">
                <wp:posOffset>678815</wp:posOffset>
              </wp:positionV>
              <wp:extent cx="2338070" cy="94615"/>
              <wp:effectExtent l="0" t="0" r="0" b="0"/>
              <wp:wrapNone/>
              <wp:docPr id="896" name="Shape 896"/>
              <wp:cNvGraphicFramePr/>
              <a:graphic xmlns:a="http://schemas.openxmlformats.org/drawingml/2006/main">
                <a:graphicData uri="http://schemas.microsoft.com/office/word/2010/wordprocessingShape">
                  <wps:wsp>
                    <wps:cNvSpPr txBox="1"/>
                    <wps:spPr>
                      <a:xfrm>
                        <a:off x="0" y="0"/>
                        <a:ext cx="23380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第八章谭奏教学中的非预设,事件</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896" o:spid="_x0000_s1026" o:spt="202" type="#_x0000_t202" style="position:absolute;left:0pt;margin-left:229.85pt;margin-top:53.45pt;height:7.45pt;width:184.1pt;mso-position-horizontal-relative:page;mso-position-vertical-relative:page;mso-wrap-style:none;z-index:-440400896;mso-width-relative:page;mso-height-relative:page;" filled="f" stroked="f" coordsize="21600,21600" o:gfxdata="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yuVtP1wAAAAsBAAAPAAAAAAAAAAEAIAAAACIAAABkcnMv&#10;ZG93bnJldi54bWxQSwECFAAUAAAACACHTuJAVaN5XZ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第八章谭奏教学中的非预设,事件</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854075</wp:posOffset>
              </wp:positionV>
              <wp:extent cx="4398010" cy="0"/>
              <wp:effectExtent l="0" t="0" r="0" b="0"/>
              <wp:wrapNone/>
              <wp:docPr id="898" name="Shape 89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98" o:spid="_x0000_s1026" o:spt="32" type="#_x0000_t32" style="position:absolute;left:0pt;margin-left:71.45pt;margin-top:67.25pt;height:0pt;width:346.3pt;mso-position-horizontal-relative:page;mso-position-vertical-relative:page;z-index:-503315456;mso-width-relative:page;mso-height-relative:page;" filled="f" stroked="t" coordsize="21600,21600" o:gfxdata="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8mr09YAAAALAQAADwAAAAAAAAABACAAAAAiAAAAZHJzL2Rvd25yZXYu&#10;eG1sUEsBAhQAFAAAAAgAh07iQFdNtUK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2919095</wp:posOffset>
              </wp:positionH>
              <wp:positionV relativeFrom="page">
                <wp:posOffset>678815</wp:posOffset>
              </wp:positionV>
              <wp:extent cx="2338070" cy="94615"/>
              <wp:effectExtent l="0" t="0" r="0" b="0"/>
              <wp:wrapNone/>
              <wp:docPr id="899" name="Shape 899"/>
              <wp:cNvGraphicFramePr/>
              <a:graphic xmlns:a="http://schemas.openxmlformats.org/drawingml/2006/main">
                <a:graphicData uri="http://schemas.microsoft.com/office/word/2010/wordprocessingShape">
                  <wps:wsp>
                    <wps:cNvSpPr txBox="1"/>
                    <wps:spPr>
                      <a:xfrm>
                        <a:off x="0" y="0"/>
                        <a:ext cx="23380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第八章谭奏教学中的非预设,事件</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899" o:spid="_x0000_s1026" o:spt="202" type="#_x0000_t202" style="position:absolute;left:0pt;margin-left:229.85pt;margin-top:53.45pt;height:7.45pt;width:184.1pt;mso-position-horizontal-relative:page;mso-position-vertical-relative:page;mso-wrap-style:none;z-index:-440400896;mso-width-relative:page;mso-height-relative:page;" filled="f" stroked="f" coordsize="21600,21600" o:gfxdata="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MrlbT9cAAAALAQAADwAAAAAAAAABACAAAAAiAAAAZHJz&#10;L2Rvd25yZXYueG1sUEsBAhQAFAAAAAgAh07iQDRZVlOTAQAAJQMAAA4AAAAAAAAAAQAgAAAAJg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第八章谭奏教学中的非预设,事件</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854075</wp:posOffset>
              </wp:positionV>
              <wp:extent cx="4398010" cy="0"/>
              <wp:effectExtent l="0" t="0" r="0" b="0"/>
              <wp:wrapNone/>
              <wp:docPr id="901" name="Shape 901"/>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01" o:spid="_x0000_s1026" o:spt="32" type="#_x0000_t32" style="position:absolute;left:0pt;margin-left:71.45pt;margin-top:67.25pt;height:0pt;width:346.3pt;mso-position-horizontal-relative:page;mso-position-vertical-relative:page;z-index:-503315456;mso-width-relative:page;mso-height-relative:page;" filled="f" stroked="t" coordsize="21600,21600" o:gfxdata="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8mr09YAAAALAQAADwAAAAAAAAABACAAAAAiAAAAZHJzL2Rvd25yZXYu&#10;eG1sUEsBAhQAFAAAAAgAh07iQGY3Hlq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935355</wp:posOffset>
              </wp:positionH>
              <wp:positionV relativeFrom="page">
                <wp:posOffset>698500</wp:posOffset>
              </wp:positionV>
              <wp:extent cx="1295400" cy="88265"/>
              <wp:effectExtent l="0" t="0" r="0" b="0"/>
              <wp:wrapNone/>
              <wp:docPr id="902" name="Shape 902"/>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汉语敷</w:t>
                          </w:r>
                          <w:r>
                            <w:rPr>
                              <w:color w:val="000000"/>
                              <w:spacing w:val="0"/>
                              <w:w w:val="100"/>
                              <w:position w:val="0"/>
                            </w:rPr>
                            <w:t>学法</w:t>
                          </w:r>
                        </w:p>
                      </w:txbxContent>
                    </wps:txbx>
                    <wps:bodyPr wrap="none" lIns="0" tIns="0" rIns="0" bIns="0">
                      <a:spAutoFit/>
                    </wps:bodyPr>
                  </wps:wsp>
                </a:graphicData>
              </a:graphic>
            </wp:anchor>
          </w:drawing>
        </mc:Choice>
        <mc:Fallback>
          <w:pict>
            <v:shape id="Shape 902" o:spid="_x0000_s1026" o:spt="202" type="#_x0000_t202" style="position:absolute;left:0pt;margin-left:73.65pt;margin-top:55pt;height:6.95pt;width:102pt;mso-position-horizontal-relative:page;mso-position-vertical-relative:page;mso-wrap-style:none;z-index:-440400896;mso-width-relative:page;mso-height-relative:page;" filled="f" stroked="f" coordsize="21600,21600" o:gfxdata="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QnegC1AAAAAsBAAAPAAAAAAAAAAEAIAAAACIAAABkcnMvZG93bnJl&#10;di54bWxQSwECFAAUAAAACACHTuJA11ve/I8BAAAlAwAADgAAAAAAAAABACAAAAAj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汉语敷</w:t>
                    </w:r>
                    <w:r>
                      <w:rPr>
                        <w:color w:val="000000"/>
                        <w:spacing w:val="0"/>
                        <w:w w:val="100"/>
                        <w:position w:val="0"/>
                      </w:rPr>
                      <w:t>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870585</wp:posOffset>
              </wp:positionV>
              <wp:extent cx="4404360" cy="0"/>
              <wp:effectExtent l="0" t="0" r="0" b="0"/>
              <wp:wrapNone/>
              <wp:docPr id="904" name="Shape 904"/>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904" o:spid="_x0000_s1026" o:spt="32" type="#_x0000_t32" style="position:absolute;left:0pt;margin-left:71pt;margin-top:68.55pt;height:0pt;width:346.8pt;mso-position-horizontal-relative:page;mso-position-vertical-relative:page;z-index:-503315456;mso-width-relative:page;mso-height-relative:page;" filled="f" stroked="t" coordsize="21600,21600" o:gfxdata="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GTaIPXAAAACwEAAA8AAAAAAAAAAQAgAAAAIgAAAGRycy9kb3ducmV2&#10;LnhtbFBLAQIUABQAAAAIAIdO4kClmAwuiwEAABADAAAOAAAAAAAAAAEAIAAAACYBAABkcnMvZTJv&#10;RG9jLnhtbFBLBQYAAAAABgAGAFkBAAAjBQAAAAA=&#10;">
              <v:fill on="f" focussize="0,0"/>
              <v:stroke weight="1pt" color="#FFFFFF" joinstyle="round"/>
              <v:imagedata o:title=""/>
              <o:lock v:ext="edit" aspectratio="f"/>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1920240</wp:posOffset>
              </wp:positionH>
              <wp:positionV relativeFrom="page">
                <wp:posOffset>681355</wp:posOffset>
              </wp:positionV>
              <wp:extent cx="3340735" cy="94615"/>
              <wp:effectExtent l="0" t="0" r="0" b="0"/>
              <wp:wrapNone/>
              <wp:docPr id="81" name="Shape 81"/>
              <wp:cNvGraphicFramePr/>
              <a:graphic xmlns:a="http://schemas.openxmlformats.org/drawingml/2006/main">
                <a:graphicData uri="http://schemas.microsoft.com/office/word/2010/wordprocessingShape">
                  <wps:wsp>
                    <wps:cNvSpPr txBox="1"/>
                    <wps:spPr>
                      <a:xfrm>
                        <a:off x="0" y="0"/>
                        <a:ext cx="3340735" cy="94615"/>
                      </a:xfrm>
                      <a:prstGeom prst="rect">
                        <a:avLst/>
                      </a:prstGeom>
                      <a:noFill/>
                    </wps:spPr>
                    <wps:txbx>
                      <w:txbxContent>
                        <w:p>
                          <w:pPr>
                            <w:pStyle w:val="33"/>
                            <w:keepNext w:val="0"/>
                            <w:keepLines w:val="0"/>
                            <w:widowControl w:val="0"/>
                            <w:shd w:val="clear" w:color="auto" w:fill="auto"/>
                            <w:tabs>
                              <w:tab w:val="right" w:pos="5227"/>
                            </w:tabs>
                            <w:bidi w:val="0"/>
                            <w:spacing w:before="0" w:after="0" w:line="240" w:lineRule="auto"/>
                            <w:ind w:left="0" w:right="0" w:firstLine="0"/>
                            <w:jc w:val="left"/>
                            <w:rPr>
                              <w:sz w:val="19"/>
                              <w:szCs w:val="19"/>
                            </w:rPr>
                          </w:pPr>
                          <w:r>
                            <w:rPr>
                              <w:color w:val="000000"/>
                              <w:spacing w:val="0"/>
                              <w:w w:val="100"/>
                              <w:position w:val="0"/>
                              <w:sz w:val="16"/>
                              <w:szCs w:val="16"/>
                            </w:rPr>
                            <w:t>第二章汉落作卷弟二语倉■救学号汉语借卷外语教学</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81" o:spid="_x0000_s1026" o:spt="202" type="#_x0000_t202" style="position:absolute;left:0pt;margin-left:151.2pt;margin-top:53.65pt;height:7.45pt;width:263.05pt;mso-position-horizontal-relative:page;mso-position-vertical-relative:page;z-index:-440400896;mso-width-relative:page;mso-height-relative:page;" filled="f" stroked="f" coordsize="21600,21600" o:gfxdata="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QD6Y6NcAAAALAQAADwAAAAAAAAABACAAAAAiAAAAZHJzL2Rvd25yZXYueG1s&#10;UEsBAhQAFAAAAAgAh07iQPPWjJqHAQAAFw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5227"/>
                      </w:tabs>
                      <w:bidi w:val="0"/>
                      <w:spacing w:before="0" w:after="0" w:line="240" w:lineRule="auto"/>
                      <w:ind w:left="0" w:right="0" w:firstLine="0"/>
                      <w:jc w:val="left"/>
                      <w:rPr>
                        <w:sz w:val="19"/>
                        <w:szCs w:val="19"/>
                      </w:rPr>
                    </w:pPr>
                    <w:r>
                      <w:rPr>
                        <w:color w:val="000000"/>
                        <w:spacing w:val="0"/>
                        <w:w w:val="100"/>
                        <w:position w:val="0"/>
                        <w:sz w:val="16"/>
                        <w:szCs w:val="16"/>
                      </w:rPr>
                      <w:t>第二章汉落作卷弟二语倉■救学号汉语借卷外语教学</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908050</wp:posOffset>
              </wp:positionH>
              <wp:positionV relativeFrom="page">
                <wp:posOffset>856615</wp:posOffset>
              </wp:positionV>
              <wp:extent cx="4398010" cy="0"/>
              <wp:effectExtent l="0" t="0" r="0" b="0"/>
              <wp:wrapNone/>
              <wp:docPr id="83" name="Shape 8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3" o:spid="_x0000_s1026" o:spt="32" type="#_x0000_t32" style="position:absolute;left:0pt;margin-left:71.5pt;margin-top:67.45pt;height:0pt;width:346.3pt;mso-position-horizontal-relative:page;mso-position-vertical-relative:page;z-index:-503315456;mso-width-relative:page;mso-height-relative:page;" filled="f" stroked="t" coordsize="21600,21600" o:gfxdata="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mVX3dcAAAALAQAADwAAAAAAAAABACAAAAAiAAAAZHJzL2Rvd25yZXYu&#10;eG1sUEsBAhQAFAAAAAgAh07iQLa4/l6KAQAADgMAAA4AAAAAAAAAAQAgAAAAJgEAAGRycy9lMm9E&#10;b2MueG1sUEsFBgAAAAAGAAYAWQEAACIFAAAAAA==&#10;">
              <v:fill on="f" focussize="0,0"/>
              <v:stroke weight="1pt" color="#FFFFFF" joinstyle="round"/>
              <v:imagedata o:title=""/>
              <o:lock v:ext="edit" aspectratio="f"/>
            </v:shape>
          </w:pict>
        </mc:Fallback>
      </mc:AlternateContent>
    </w:r>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935355</wp:posOffset>
              </wp:positionH>
              <wp:positionV relativeFrom="page">
                <wp:posOffset>698500</wp:posOffset>
              </wp:positionV>
              <wp:extent cx="1295400" cy="88265"/>
              <wp:effectExtent l="0" t="0" r="0" b="0"/>
              <wp:wrapNone/>
              <wp:docPr id="905" name="Shape 905"/>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汉语敷</w:t>
                          </w:r>
                          <w:r>
                            <w:rPr>
                              <w:color w:val="000000"/>
                              <w:spacing w:val="0"/>
                              <w:w w:val="100"/>
                              <w:position w:val="0"/>
                            </w:rPr>
                            <w:t>学法</w:t>
                          </w:r>
                        </w:p>
                      </w:txbxContent>
                    </wps:txbx>
                    <wps:bodyPr wrap="none" lIns="0" tIns="0" rIns="0" bIns="0">
                      <a:spAutoFit/>
                    </wps:bodyPr>
                  </wps:wsp>
                </a:graphicData>
              </a:graphic>
            </wp:anchor>
          </w:drawing>
        </mc:Choice>
        <mc:Fallback>
          <w:pict>
            <v:shape id="Shape 905" o:spid="_x0000_s1026" o:spt="202" type="#_x0000_t202" style="position:absolute;left:0pt;margin-left:73.65pt;margin-top:55pt;height:6.95pt;width:102pt;mso-position-horizontal-relative:page;mso-position-vertical-relative:page;mso-wrap-style:none;z-index:-440400896;mso-width-relative:page;mso-height-relative:page;" filled="f" stroked="f" coordsize="21600,21600" o:gfxdata="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QnegC1AAAAAsBAAAPAAAAAAAAAAEAIAAAACIAAABkcnMvZG93bnJl&#10;di54bWxQSwECFAAUAAAACACHTuJA4koTaY8BAAAlAwAADgAAAAAAAAABACAAAAAj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汉语敷</w:t>
                    </w:r>
                    <w:r>
                      <w:rPr>
                        <w:color w:val="000000"/>
                        <w:spacing w:val="0"/>
                        <w:w w:val="100"/>
                        <w:position w:val="0"/>
                      </w:rPr>
                      <w:t>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870585</wp:posOffset>
              </wp:positionV>
              <wp:extent cx="4404360" cy="0"/>
              <wp:effectExtent l="0" t="0" r="0" b="0"/>
              <wp:wrapNone/>
              <wp:docPr id="907" name="Shape 907"/>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907" o:spid="_x0000_s1026" o:spt="32" type="#_x0000_t32" style="position:absolute;left:0pt;margin-left:71pt;margin-top:68.55pt;height:0pt;width:346.8pt;mso-position-horizontal-relative:page;mso-position-vertical-relative:page;z-index:-503315456;mso-width-relative:page;mso-height-relative:page;" filled="f" stroked="t" coordsize="21600,21600" o:gfxdata="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GTaIPXAAAACwEAAA8AAAAAAAAAAQAgAAAAIgAAAGRycy9kb3ducmV2&#10;LnhtbFBLAQIUABQAAAAIAIdO4kB7HxU/iwEAABADAAAOAAAAAAAAAAEAIAAAACYBAABkcnMvZTJv&#10;RG9jLnhtbFBLBQYAAAAABgAGAFkBAAAjBQAAAAA=&#10;">
              <v:fill on="f" focussize="0,0"/>
              <v:stroke weight="1pt" color="#FFFFFF" joinstyle="round"/>
              <v:imagedata o:title=""/>
              <o:lock v:ext="edit" aspectratio="f"/>
            </v:shape>
          </w:pict>
        </mc:Fallback>
      </mc:AlternateContent>
    </w:r>
  </w:p>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3844290</wp:posOffset>
              </wp:positionH>
              <wp:positionV relativeFrom="page">
                <wp:posOffset>695325</wp:posOffset>
              </wp:positionV>
              <wp:extent cx="1410970" cy="94615"/>
              <wp:effectExtent l="0" t="0" r="0" b="0"/>
              <wp:wrapNone/>
              <wp:docPr id="908" name="Shape 908"/>
              <wp:cNvGraphicFramePr/>
              <a:graphic xmlns:a="http://schemas.openxmlformats.org/drawingml/2006/main">
                <a:graphicData uri="http://schemas.microsoft.com/office/word/2010/wordprocessingShape">
                  <wps:wsp>
                    <wps:cNvSpPr txBox="1"/>
                    <wps:spPr>
                      <a:xfrm>
                        <a:off x="0" y="0"/>
                        <a:ext cx="14109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蕖九章</w:t>
                          </w:r>
                          <w:r>
                            <w:rPr>
                              <w:color w:val="000000"/>
                              <w:spacing w:val="0"/>
                              <w:w w:val="100"/>
                              <w:position w:val="0"/>
                              <w:sz w:val="16"/>
                              <w:szCs w:val="16"/>
                              <w:lang w:val="zh-CN" w:eastAsia="zh-CN" w:bidi="zh-CN"/>
                            </w:rPr>
                            <w:t>落法</w:t>
                          </w:r>
                          <w:r>
                            <w:rPr>
                              <w:color w:val="000000"/>
                              <w:spacing w:val="0"/>
                              <w:w w:val="100"/>
                              <w:position w:val="0"/>
                              <w:sz w:val="16"/>
                              <w:szCs w:val="16"/>
                            </w:rPr>
                            <w:t>敷孝</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908" o:spid="_x0000_s1026" o:spt="202" type="#_x0000_t202" style="position:absolute;left:0pt;margin-left:302.7pt;margin-top:54.75pt;height:7.45pt;width:111.1pt;mso-position-horizontal-relative:page;mso-position-vertical-relative:page;mso-wrap-style:none;z-index:-440400896;mso-width-relative:page;mso-height-relative:page;" filled="f" stroked="f" coordsize="21600,21600" o:gfxdata="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LSSCT1wAAAAsBAAAPAAAAAAAAAAEAIAAAACIAAABkcnMvZG93&#10;bnJldi54bWxQSwECFAAUAAAACACHTuJAeB8VYY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蕖九章</w:t>
                    </w:r>
                    <w:r>
                      <w:rPr>
                        <w:color w:val="000000"/>
                        <w:spacing w:val="0"/>
                        <w:w w:val="100"/>
                        <w:position w:val="0"/>
                        <w:sz w:val="16"/>
                        <w:szCs w:val="16"/>
                        <w:lang w:val="zh-CN" w:eastAsia="zh-CN" w:bidi="zh-CN"/>
                      </w:rPr>
                      <w:t>落法</w:t>
                    </w:r>
                    <w:r>
                      <w:rPr>
                        <w:color w:val="000000"/>
                        <w:spacing w:val="0"/>
                        <w:w w:val="100"/>
                        <w:position w:val="0"/>
                        <w:sz w:val="16"/>
                        <w:szCs w:val="16"/>
                      </w:rPr>
                      <w:t>敷孝</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875030</wp:posOffset>
              </wp:positionV>
              <wp:extent cx="4398010" cy="0"/>
              <wp:effectExtent l="0" t="0" r="0" b="0"/>
              <wp:wrapNone/>
              <wp:docPr id="910" name="Shape 91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10" o:spid="_x0000_s1026" o:spt="32" type="#_x0000_t32" style="position:absolute;left:0pt;margin-left:70.85pt;margin-top:68.9pt;height:0pt;width:346.3pt;mso-position-horizontal-relative:page;mso-position-vertical-relative:page;z-index:-503315456;mso-width-relative:page;mso-height-relative:page;" filled="f" stroked="t" coordsize="21600,21600" o:gfxdata="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572eetYAAAALAQAADwAAAAAAAAABACAAAAAiAAAAZHJzL2Rvd25yZXYu&#10;eG1sUEsBAhQAFAAAAAgAh07iQN8VEMO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941070</wp:posOffset>
              </wp:positionH>
              <wp:positionV relativeFrom="page">
                <wp:posOffset>674370</wp:posOffset>
              </wp:positionV>
              <wp:extent cx="1298575" cy="88265"/>
              <wp:effectExtent l="0" t="0" r="0" b="0"/>
              <wp:wrapNone/>
              <wp:docPr id="911" name="Shape 911"/>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911" o:spid="_x0000_s1026" o:spt="202" type="#_x0000_t202" style="position:absolute;left:0pt;margin-left:74.1pt;margin-top:53.1pt;height:6.95pt;width:102.25pt;mso-position-horizontal-relative:page;mso-position-vertical-relative:page;mso-wrap-style:none;z-index:-440400896;mso-width-relative:page;mso-height-relative:page;" filled="f" stroked="f" coordsize="21600,21600" o:gfxdata="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ciwpP1gAAAAsBAAAPAAAAAAAAAAEAIAAAACIAAABkcnMvZG93&#10;bnJldi54bWxQSwECFAAUAAAACACHTuJAVOicI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843280</wp:posOffset>
              </wp:positionV>
              <wp:extent cx="4398010" cy="0"/>
              <wp:effectExtent l="0" t="0" r="0" b="0"/>
              <wp:wrapNone/>
              <wp:docPr id="913" name="Shape 91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13" o:spid="_x0000_s1026" o:spt="32" type="#_x0000_t32" style="position:absolute;left:0pt;margin-left:71.45pt;margin-top:66.4pt;height:0pt;width:346.3pt;mso-position-horizontal-relative:page;mso-position-vertical-relative:page;z-index:-503315456;mso-width-relative:page;mso-height-relative:page;" filled="f" stroked="t" coordsize="21600,21600" o:gfxdata="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UodsnXAAAACwEAAA8AAAAAAAAAAQAgAAAAIgAAAGRycy9kb3ducmV2&#10;LnhtbFBLAQIUABQAAAAIAIdO4kABkgnSiwEAABADAAAOAAAAAAAAAAEAIAAAACYBAABkcnMvZTJv&#10;RG9jLnhtbFBLBQYAAAAABgAGAFkBAAAjBQAAAAA=&#10;">
              <v:fill on="f" focussize="0,0"/>
              <v:stroke weight="1pt" color="#FFFFFF" joinstyle="round"/>
              <v:imagedata o:title=""/>
              <o:lock v:ext="edit" aspectratio="f"/>
            </v:shape>
          </w:pict>
        </mc:Fallback>
      </mc:AlternateContent>
    </w:r>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941070</wp:posOffset>
              </wp:positionH>
              <wp:positionV relativeFrom="page">
                <wp:posOffset>674370</wp:posOffset>
              </wp:positionV>
              <wp:extent cx="1298575" cy="88265"/>
              <wp:effectExtent l="0" t="0" r="0" b="0"/>
              <wp:wrapNone/>
              <wp:docPr id="914" name="Shape 914"/>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914" o:spid="_x0000_s1026" o:spt="202" type="#_x0000_t202" style="position:absolute;left:0pt;margin-left:74.1pt;margin-top:53.1pt;height:6.95pt;width:102.25pt;mso-position-horizontal-relative:page;mso-position-vertical-relative:page;mso-wrap-style:none;z-index:-440400896;mso-width-relative:page;mso-height-relative:page;" filled="f" stroked="f" coordsize="21600,21600" o:gfxdata="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ciwpP1gAAAAsBAAAPAAAAAAAAAAEAIAAAACIAAABkcnMvZG93&#10;bnJldi54bWxQSwECFAAUAAAACACHTuJAtEOpkJ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843280</wp:posOffset>
              </wp:positionV>
              <wp:extent cx="4398010" cy="0"/>
              <wp:effectExtent l="0" t="0" r="0" b="0"/>
              <wp:wrapNone/>
              <wp:docPr id="916" name="Shape 91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16" o:spid="_x0000_s1026" o:spt="32" type="#_x0000_t32" style="position:absolute;left:0pt;margin-left:71.45pt;margin-top:66.4pt;height:0pt;width:346.3pt;mso-position-horizontal-relative:page;mso-position-vertical-relative:page;z-index:-503315456;mso-width-relative:page;mso-height-relative:page;" filled="f" stroked="t" coordsize="21600,21600" o:gfxdata="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UodsnXAAAACwEAAA8AAAAAAAAAAQAgAAAAIgAAAGRycy9kb3ducmV2&#10;LnhtbFBLAQIUABQAAAAIAIdO4kBjGiPhiwEAABADAAAOAAAAAAAAAAEAIAAAACYBAABkcnMvZTJv&#10;RG9jLnhtbFBLBQYAAAAABgAGAFkBAAAjBQAAAAA=&#10;">
              <v:fill on="f" focussize="0,0"/>
              <v:stroke weight="1pt" color="#FFFFFF" joinstyle="round"/>
              <v:imagedata o:title=""/>
              <o:lock v:ext="edit" aspectratio="f"/>
            </v:shape>
          </w:pict>
        </mc:Fallback>
      </mc:AlternateContent>
    </w:r>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3839845</wp:posOffset>
              </wp:positionH>
              <wp:positionV relativeFrom="page">
                <wp:posOffset>671195</wp:posOffset>
              </wp:positionV>
              <wp:extent cx="1405255" cy="91440"/>
              <wp:effectExtent l="0" t="0" r="0" b="0"/>
              <wp:wrapNone/>
              <wp:docPr id="917" name="Shape 917"/>
              <wp:cNvGraphicFramePr/>
              <a:graphic xmlns:a="http://schemas.openxmlformats.org/drawingml/2006/main">
                <a:graphicData uri="http://schemas.microsoft.com/office/word/2010/wordprocessingShape">
                  <wps:wsp>
                    <wps:cNvSpPr txBox="1"/>
                    <wps:spPr>
                      <a:xfrm>
                        <a:off x="0" y="0"/>
                        <a:ext cx="140525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第九章语於敷学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917" o:spid="_x0000_s1026" o:spt="202" type="#_x0000_t202" style="position:absolute;left:0pt;margin-left:302.35pt;margin-top:52.85pt;height:7.2pt;width:110.65pt;mso-position-horizontal-relative:page;mso-position-vertical-relative:page;mso-wrap-style:none;z-index:-440400896;mso-width-relative:page;mso-height-relative:page;" filled="f" stroked="f" coordsize="21600,21600" o:gfxdata="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cHCfWtYAAAALAQAADwAAAAAAAAABACAAAAAiAAAAZHJz&#10;L2Rvd25yZXYueG1sUEsBAhQAFAAAAAgAh07iQMBbjkKUAQAAJQMAAA4AAAAAAAAAAQAgAAAAJQ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第九章语於敷学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889635</wp:posOffset>
              </wp:positionH>
              <wp:positionV relativeFrom="page">
                <wp:posOffset>846455</wp:posOffset>
              </wp:positionV>
              <wp:extent cx="4401185" cy="0"/>
              <wp:effectExtent l="0" t="0" r="0" b="0"/>
              <wp:wrapNone/>
              <wp:docPr id="919" name="Shape 91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919" o:spid="_x0000_s1026" o:spt="32" type="#_x0000_t32" style="position:absolute;left:0pt;margin-left:70.05pt;margin-top:66.65pt;height:0pt;width:346.55pt;mso-position-horizontal-relative:page;mso-position-vertical-relative:page;z-index:-503315456;mso-width-relative:page;mso-height-relative:page;" filled="f" stroked="t" coordsize="21600,21600" o:gfxdata="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kCnQLWAAAACwEAAA8AAAAAAAAAAQAgAAAAIgAAAGRycy9kb3ducmV2&#10;LnhtbFBLAQIUABQAAAAIAIdO4kA9kWWq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920" name="Shape 920"/>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920"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dl0RTWAAAACwEAAA8AAAAAAAAAAQAgAAAAIgAAAGRycy9kb3du&#10;cmV2LnhtbFBLAQIUABQAAAAIAIdO4kD+v1yO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922" name="Shape 92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922"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DYGJIU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923" name="Shape 923"/>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923"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XZdEU1gAAAAsBAAAPAAAAAAAAAAEAIAAAACIAAABkcnMv&#10;ZG93bnJldi54bWxQSwECFAAUAAAACACHTuJAYdtgVp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925" name="Shape 92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925"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RtPNYAAAALAQAADwAAAAAAAAABACAAAAAiAAAAZHJzL2Rvd25yZXYu&#10;eG1sUEsBAhQAFAAAAAgAh07iQBFoeY+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3844290</wp:posOffset>
              </wp:positionH>
              <wp:positionV relativeFrom="page">
                <wp:posOffset>671195</wp:posOffset>
              </wp:positionV>
              <wp:extent cx="1405255" cy="91440"/>
              <wp:effectExtent l="0" t="0" r="0" b="0"/>
              <wp:wrapNone/>
              <wp:docPr id="926" name="Shape 926"/>
              <wp:cNvGraphicFramePr/>
              <a:graphic xmlns:a="http://schemas.openxmlformats.org/drawingml/2006/main">
                <a:graphicData uri="http://schemas.microsoft.com/office/word/2010/wordprocessingShape">
                  <wps:wsp>
                    <wps:cNvSpPr txBox="1"/>
                    <wps:spPr>
                      <a:xfrm>
                        <a:off x="0" y="0"/>
                        <a:ext cx="140525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華九章琦法教学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926" o:spid="_x0000_s1026" o:spt="202" type="#_x0000_t202" style="position:absolute;left:0pt;margin-left:302.7pt;margin-top:52.85pt;height:7.2pt;width:110.65pt;mso-position-horizontal-relative:page;mso-position-vertical-relative:page;mso-wrap-style:none;z-index:-440400896;mso-width-relative:page;mso-height-relative:page;" filled="f" stroked="f" coordsize="21600,21600" o:gfxdata="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zJLW31gAAAAsBAAAPAAAAAAAAAAEAIAAAACIAAABkcnMvZG93&#10;bnJldi54bWxQSwECFAAUAAAACACHTuJAOzci3J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華九章琦法教学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850900</wp:posOffset>
              </wp:positionV>
              <wp:extent cx="4395470" cy="0"/>
              <wp:effectExtent l="0" t="0" r="0" b="0"/>
              <wp:wrapNone/>
              <wp:docPr id="928" name="Shape 928"/>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928" o:spid="_x0000_s1026" o:spt="32" type="#_x0000_t32" style="position:absolute;left:0pt;margin-left:70.85pt;margin-top:67pt;height:0pt;width:346.1pt;mso-position-horizontal-relative:page;mso-position-vertical-relative:page;z-index:-503315456;mso-width-relative:page;mso-height-relative:page;" filled="f" stroked="t" coordsize="21600,21600" o:gfxdata="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5berHWAAAACwEAAA8AAAAAAAAAAQAgAAAAIgAAAGRycy9kb3ducmV2&#10;LnhtbFBLAQIUABQAAAAIAIdO4kCfu+Qy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937895</wp:posOffset>
              </wp:positionH>
              <wp:positionV relativeFrom="page">
                <wp:posOffset>674370</wp:posOffset>
              </wp:positionV>
              <wp:extent cx="1292225" cy="88265"/>
              <wp:effectExtent l="0" t="0" r="0" b="0"/>
              <wp:wrapNone/>
              <wp:docPr id="929" name="Shape 929"/>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wps:txbx>
                    <wps:bodyPr wrap="none" lIns="0" tIns="0" rIns="0" bIns="0">
                      <a:spAutoFit/>
                    </wps:bodyPr>
                  </wps:wsp>
                </a:graphicData>
              </a:graphic>
            </wp:anchor>
          </w:drawing>
        </mc:Choice>
        <mc:Fallback>
          <w:pict>
            <v:shape id="Shape 929" o:spid="_x0000_s1026" o:spt="202" type="#_x0000_t202" style="position:absolute;left:0pt;margin-left:73.85pt;margin-top:53.1pt;height:6.95pt;width:101.75pt;mso-position-horizontal-relative:page;mso-position-vertical-relative:page;mso-wrap-style:none;z-index:-440400896;mso-width-relative:page;mso-height-relative:page;" filled="f" stroked="f" coordsize="21600,21600" o:gfxdata="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Nd7yo7WAAAACwEAAA8AAAAAAAAAAQAgAAAAIgAAAGRycy9kb3du&#10;cmV2LnhtbFBLAQIUABQAAAAIAIdO4kBxAhUc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846455</wp:posOffset>
              </wp:positionV>
              <wp:extent cx="4395470" cy="0"/>
              <wp:effectExtent l="0" t="0" r="0" b="0"/>
              <wp:wrapNone/>
              <wp:docPr id="931" name="Shape 931"/>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931" o:spid="_x0000_s1026" o:spt="32" type="#_x0000_t32" style="position:absolute;left:0pt;margin-left:71.25pt;margin-top:66.65pt;height:0pt;width:346.1pt;mso-position-horizontal-relative:page;mso-position-vertical-relative:page;z-index:-503315456;mso-width-relative:page;mso-height-relative:page;" filled="f" stroked="t" coordsize="21600,21600" o:gfxdata="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p8PAHWAAAACwEAAA8AAAAAAAAAAQAgAAAAIgAAAGRycy9kb3ducmV2&#10;LnhtbFBLAQIUABQAAAAIAIdO4kBJcX5l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937895</wp:posOffset>
              </wp:positionH>
              <wp:positionV relativeFrom="page">
                <wp:posOffset>674370</wp:posOffset>
              </wp:positionV>
              <wp:extent cx="1292225" cy="88265"/>
              <wp:effectExtent l="0" t="0" r="0" b="0"/>
              <wp:wrapNone/>
              <wp:docPr id="932" name="Shape 932"/>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wps:txbx>
                    <wps:bodyPr wrap="none" lIns="0" tIns="0" rIns="0" bIns="0">
                      <a:spAutoFit/>
                    </wps:bodyPr>
                  </wps:wsp>
                </a:graphicData>
              </a:graphic>
            </wp:anchor>
          </w:drawing>
        </mc:Choice>
        <mc:Fallback>
          <w:pict>
            <v:shape id="Shape 932" o:spid="_x0000_s1026" o:spt="202" type="#_x0000_t202" style="position:absolute;left:0pt;margin-left:73.85pt;margin-top:53.1pt;height:6.95pt;width:101.75pt;mso-position-horizontal-relative:page;mso-position-vertical-relative:page;mso-wrap-style:none;z-index:-440400896;mso-width-relative:page;mso-height-relative:page;" filled="f" stroked="f" coordsize="21600,21600" o:gfxdata="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Nd7yo7WAAAACwEAAA8AAAAAAAAAAQAgAAAAIgAAAGRycy9kb3du&#10;cmV2LnhtbFBLAQIUABQAAAAIAIdO4kDq4TzJ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846455</wp:posOffset>
              </wp:positionV>
              <wp:extent cx="4395470" cy="0"/>
              <wp:effectExtent l="0" t="0" r="0" b="0"/>
              <wp:wrapNone/>
              <wp:docPr id="934" name="Shape 934"/>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934" o:spid="_x0000_s1026" o:spt="32" type="#_x0000_t32" style="position:absolute;left:0pt;margin-left:71.25pt;margin-top:66.65pt;height:0pt;width:346.1pt;mso-position-horizontal-relative:page;mso-position-vertical-relative:page;z-index:-503315456;mso-width-relative:page;mso-height-relative:page;" filled="f" stroked="t" coordsize="21600,21600" o:gfxdata="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p8PAHWAAAACwEAAA8AAAAAAAAAAQAgAAAAIgAAAGRycy9kb3ducmV2&#10;LnhtbFBLAQIUABQAAAAIAIdO4kAr+VRW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1920240</wp:posOffset>
              </wp:positionH>
              <wp:positionV relativeFrom="page">
                <wp:posOffset>681355</wp:posOffset>
              </wp:positionV>
              <wp:extent cx="3340735" cy="94615"/>
              <wp:effectExtent l="0" t="0" r="0" b="0"/>
              <wp:wrapNone/>
              <wp:docPr id="84" name="Shape 84"/>
              <wp:cNvGraphicFramePr/>
              <a:graphic xmlns:a="http://schemas.openxmlformats.org/drawingml/2006/main">
                <a:graphicData uri="http://schemas.microsoft.com/office/word/2010/wordprocessingShape">
                  <wps:wsp>
                    <wps:cNvSpPr txBox="1"/>
                    <wps:spPr>
                      <a:xfrm>
                        <a:off x="0" y="0"/>
                        <a:ext cx="3340735" cy="94615"/>
                      </a:xfrm>
                      <a:prstGeom prst="rect">
                        <a:avLst/>
                      </a:prstGeom>
                      <a:noFill/>
                    </wps:spPr>
                    <wps:txbx>
                      <w:txbxContent>
                        <w:p>
                          <w:pPr>
                            <w:pStyle w:val="33"/>
                            <w:keepNext w:val="0"/>
                            <w:keepLines w:val="0"/>
                            <w:widowControl w:val="0"/>
                            <w:shd w:val="clear" w:color="auto" w:fill="auto"/>
                            <w:tabs>
                              <w:tab w:val="right" w:pos="5227"/>
                            </w:tabs>
                            <w:bidi w:val="0"/>
                            <w:spacing w:before="0" w:after="0" w:line="240" w:lineRule="auto"/>
                            <w:ind w:left="0" w:right="0" w:firstLine="0"/>
                            <w:jc w:val="left"/>
                            <w:rPr>
                              <w:sz w:val="19"/>
                              <w:szCs w:val="19"/>
                            </w:rPr>
                          </w:pPr>
                          <w:r>
                            <w:rPr>
                              <w:color w:val="000000"/>
                              <w:spacing w:val="0"/>
                              <w:w w:val="100"/>
                              <w:position w:val="0"/>
                              <w:sz w:val="16"/>
                              <w:szCs w:val="16"/>
                            </w:rPr>
                            <w:t>第二章汉落作卷弟二语倉■救学号汉语借卷外语教学</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84" o:spid="_x0000_s1026" o:spt="202" type="#_x0000_t202" style="position:absolute;left:0pt;margin-left:151.2pt;margin-top:53.65pt;height:7.45pt;width:263.05pt;mso-position-horizontal-relative:page;mso-position-vertical-relative:page;z-index:-440400896;mso-width-relative:page;mso-height-relative:page;" filled="f" stroked="f" coordsize="21600,21600" o:gfxdata="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A+mOjXAAAACwEAAA8AAAAAAAAAAQAgAAAAIgAAAGRycy9kb3ducmV2&#10;LnhtbFBLAQIUABQAAAAIAIdO4kAfgyAuiwEAABcDAAAOAAAAAAAAAAEAIAAAACY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5227"/>
                      </w:tabs>
                      <w:bidi w:val="0"/>
                      <w:spacing w:before="0" w:after="0" w:line="240" w:lineRule="auto"/>
                      <w:ind w:left="0" w:right="0" w:firstLine="0"/>
                      <w:jc w:val="left"/>
                      <w:rPr>
                        <w:sz w:val="19"/>
                        <w:szCs w:val="19"/>
                      </w:rPr>
                    </w:pPr>
                    <w:r>
                      <w:rPr>
                        <w:color w:val="000000"/>
                        <w:spacing w:val="0"/>
                        <w:w w:val="100"/>
                        <w:position w:val="0"/>
                        <w:sz w:val="16"/>
                        <w:szCs w:val="16"/>
                      </w:rPr>
                      <w:t>第二章汉落作卷弟二语倉■救学号汉语借卷外语教学</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908050</wp:posOffset>
              </wp:positionH>
              <wp:positionV relativeFrom="page">
                <wp:posOffset>856615</wp:posOffset>
              </wp:positionV>
              <wp:extent cx="4398010" cy="0"/>
              <wp:effectExtent l="0" t="0" r="0" b="0"/>
              <wp:wrapNone/>
              <wp:docPr id="86" name="Shape 8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6" o:spid="_x0000_s1026" o:spt="32" type="#_x0000_t32" style="position:absolute;left:0pt;margin-left:71.5pt;margin-top:67.45pt;height:0pt;width:346.3pt;mso-position-horizontal-relative:page;mso-position-vertical-relative:page;z-index:-503315456;mso-width-relative:page;mso-height-relative:page;" filled="f" stroked="t" coordsize="21600,21600" o:gfxdata="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mVX3dcAAAALAQAADwAAAAAAAAABACAAAAAiAAAAZHJzL2Rvd25yZXYu&#10;eG1sUEsBAhQAFAAAAAgAh07iQNEO0NmKAQAADgMAAA4AAAAAAAAAAQAgAAAAJgEAAGRycy9lMm9E&#10;b2MueG1sUEsFBgAAAAAGAAYAWQEAACIFAAAAAA==&#10;">
              <v:fill on="f" focussize="0,0"/>
              <v:stroke weight="1pt" color="#FFFFFF" joinstyle="round"/>
              <v:imagedata o:title=""/>
              <o:lock v:ext="edit" aspectratio="f"/>
            </v:shape>
          </w:pict>
        </mc:Fallback>
      </mc:AlternateContent>
    </w:r>
  </w:p>
</w:hdr>
</file>

<file path=word/header3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3844290</wp:posOffset>
              </wp:positionH>
              <wp:positionV relativeFrom="page">
                <wp:posOffset>671195</wp:posOffset>
              </wp:positionV>
              <wp:extent cx="1408430" cy="91440"/>
              <wp:effectExtent l="0" t="0" r="0" b="0"/>
              <wp:wrapNone/>
              <wp:docPr id="935" name="Shape 935"/>
              <wp:cNvGraphicFramePr/>
              <a:graphic xmlns:a="http://schemas.openxmlformats.org/drawingml/2006/main">
                <a:graphicData uri="http://schemas.microsoft.com/office/word/2010/wordprocessingShape">
                  <wps:wsp>
                    <wps:cNvSpPr txBox="1"/>
                    <wps:spPr>
                      <a:xfrm>
                        <a:off x="0" y="0"/>
                        <a:ext cx="140843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第九章语港教学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935" o:spid="_x0000_s1026" o:spt="202" type="#_x0000_t202" style="position:absolute;left:0pt;margin-left:302.7pt;margin-top:52.85pt;height:7.2pt;width:110.9pt;mso-position-horizontal-relative:page;mso-position-vertical-relative:page;mso-wrap-style:none;z-index:-440400896;mso-width-relative:page;mso-height-relative:page;" filled="f" stroked="f" coordsize="21600,21600" o:gfxdata="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9NDT1gAAAAsBAAAPAAAAAAAAAAEAIAAAACIAAABkcnMvZG93&#10;bnJldi54bWxQSwECFAAUAAAACACHTuJACSrkI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第九章语港教学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847725</wp:posOffset>
              </wp:positionV>
              <wp:extent cx="4398010" cy="0"/>
              <wp:effectExtent l="0" t="0" r="0" b="0"/>
              <wp:wrapNone/>
              <wp:docPr id="937" name="Shape 93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37" o:spid="_x0000_s1026" o:spt="32" type="#_x0000_t32" style="position:absolute;left:0pt;margin-left:70.65pt;margin-top:66.75pt;height:0pt;width:346.3pt;mso-position-horizontal-relative:page;mso-position-vertical-relative:page;z-index:-503315456;mso-width-relative:page;mso-height-relative:page;" filled="f" stroked="t" coordsize="21600,21600" o:gfxdata="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dqQYstYAAAALAQAADwAAAAAAAAABACAAAAAiAAAAZHJzL2Rvd25yZXYu&#10;eG1sUEsBAhQAFAAAAAgAh07iQI7eVxm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897255</wp:posOffset>
              </wp:positionH>
              <wp:positionV relativeFrom="page">
                <wp:posOffset>680720</wp:posOffset>
              </wp:positionV>
              <wp:extent cx="1295400" cy="91440"/>
              <wp:effectExtent l="0" t="0" r="0" b="0"/>
              <wp:wrapNone/>
              <wp:docPr id="938" name="Shape 938"/>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对外汉语裁学法</w:t>
                          </w:r>
                        </w:p>
                      </w:txbxContent>
                    </wps:txbx>
                    <wps:bodyPr wrap="none" lIns="0" tIns="0" rIns="0" bIns="0">
                      <a:spAutoFit/>
                    </wps:bodyPr>
                  </wps:wsp>
                </a:graphicData>
              </a:graphic>
            </wp:anchor>
          </w:drawing>
        </mc:Choice>
        <mc:Fallback>
          <w:pict>
            <v:shape id="Shape 938" o:spid="_x0000_s1026" o:spt="202" type="#_x0000_t202" style="position:absolute;left:0pt;margin-left:70.65pt;margin-top:53.6pt;height:7.2pt;width:102pt;mso-position-horizontal-relative:page;mso-position-vertical-relative:page;mso-wrap-style:none;z-index:-440400896;mso-width-relative:page;mso-height-relative:page;" filled="f" stroked="f" coordsize="21600,21600" o:gfxdata="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7h+QztcAAAALAQAADwAAAAAAAAABACAAAAAiAAAAZHJz&#10;L2Rvd25yZXYueG1sUEsBAhQAFAAAAAgAh07iQPo4SYOTAQAAJQMAAA4AAAAAAAAAAQAgAAAAJg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对外汉语裁学法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863600</wp:posOffset>
              </wp:positionH>
              <wp:positionV relativeFrom="page">
                <wp:posOffset>850900</wp:posOffset>
              </wp:positionV>
              <wp:extent cx="4404360" cy="0"/>
              <wp:effectExtent l="0" t="0" r="0" b="0"/>
              <wp:wrapNone/>
              <wp:docPr id="940" name="Shape 94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940" o:spid="_x0000_s1026" o:spt="32" type="#_x0000_t32" style="position:absolute;left:0pt;margin-left:68pt;margin-top:67pt;height:0pt;width:346.8pt;mso-position-horizontal-relative:page;mso-position-vertical-relative:page;z-index:-503315456;mso-width-relative:page;mso-height-relative:page;" filled="f" stroked="t" coordsize="21600,21600" o:gfxdata="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RoGk91QAAAAsBAAAPAAAAAAAAAAEAIAAAACIAAABkcnMvZG93bnJldi54&#10;bWxQSwECFAAUAAAACACHTuJAghinJ4sBAAAQAwAADgAAAAAAAAABACAAAAAkAQAAZHJzL2Uyb0Rv&#10;Yy54bWxQSwUGAAAAAAYABgBZAQAAIQUAAAAA&#10;">
              <v:fill on="f" focussize="0,0"/>
              <v:stroke weight="1pt" color="#FFFFFF" joinstyle="round"/>
              <v:imagedata o:title=""/>
              <o:lock v:ext="edit" aspectratio="f"/>
            </v:shape>
          </w:pict>
        </mc:Fallback>
      </mc:AlternateContent>
    </w:r>
  </w:p>
</w:hdr>
</file>

<file path=word/header3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897255</wp:posOffset>
              </wp:positionH>
              <wp:positionV relativeFrom="page">
                <wp:posOffset>680720</wp:posOffset>
              </wp:positionV>
              <wp:extent cx="1295400" cy="91440"/>
              <wp:effectExtent l="0" t="0" r="0" b="0"/>
              <wp:wrapNone/>
              <wp:docPr id="941" name="Shape 941"/>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对外汉语裁学法</w:t>
                          </w:r>
                        </w:p>
                      </w:txbxContent>
                    </wps:txbx>
                    <wps:bodyPr wrap="none" lIns="0" tIns="0" rIns="0" bIns="0">
                      <a:spAutoFit/>
                    </wps:bodyPr>
                  </wps:wsp>
                </a:graphicData>
              </a:graphic>
            </wp:anchor>
          </w:drawing>
        </mc:Choice>
        <mc:Fallback>
          <w:pict>
            <v:shape id="Shape 941" o:spid="_x0000_s1026" o:spt="202" type="#_x0000_t202" style="position:absolute;left:0pt;margin-left:70.65pt;margin-top:53.6pt;height:7.2pt;width:102pt;mso-position-horizontal-relative:page;mso-position-vertical-relative:page;mso-wrap-style:none;z-index:-440400896;mso-width-relative:page;mso-height-relative:page;" filled="f" stroked="f" coordsize="21600,21600" o:gfxdata="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uH5DO1wAAAAsBAAAPAAAAAAAAAAEAIAAAACIAAABkcnMvZG93&#10;bnJldi54bWxQSwECFAAUAAAACACHTuJA1gRJsI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对外汉语裁学法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863600</wp:posOffset>
              </wp:positionH>
              <wp:positionV relativeFrom="page">
                <wp:posOffset>850900</wp:posOffset>
              </wp:positionV>
              <wp:extent cx="4404360" cy="0"/>
              <wp:effectExtent l="0" t="0" r="0" b="0"/>
              <wp:wrapNone/>
              <wp:docPr id="943" name="Shape 943"/>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943" o:spid="_x0000_s1026" o:spt="32" type="#_x0000_t32" style="position:absolute;left:0pt;margin-left:68pt;margin-top:67pt;height:0pt;width:346.8pt;mso-position-horizontal-relative:page;mso-position-vertical-relative:page;z-index:-503315456;mso-width-relative:page;mso-height-relative:page;" filled="f" stroked="t" coordsize="21600,21600" o:gfxdata="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aBpPdUAAAALAQAADwAAAAAAAAABACAAAAAiAAAAZHJzL2Rvd25yZXYu&#10;eG1sUEsBAhQAFAAAAAgAh07iQFyfvjaMAQAAEAMAAA4AAAAAAAAAAQAgAAAAJAEAAGRycy9lMm9E&#10;b2MueG1sUEsFBgAAAAAGAAYAWQEAACIFAAAAAA==&#10;">
              <v:fill on="f" focussize="0,0"/>
              <v:stroke weight="1pt" color="#FFFFFF" joinstyle="round"/>
              <v:imagedata o:title=""/>
              <o:lock v:ext="edit" aspectratio="f"/>
            </v:shape>
          </w:pict>
        </mc:Fallback>
      </mc:AlternateContent>
    </w:r>
  </w:p>
</w:hdr>
</file>

<file path=word/header3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3848100</wp:posOffset>
              </wp:positionH>
              <wp:positionV relativeFrom="page">
                <wp:posOffset>674370</wp:posOffset>
              </wp:positionV>
              <wp:extent cx="1402080" cy="97790"/>
              <wp:effectExtent l="0" t="0" r="0" b="0"/>
              <wp:wrapNone/>
              <wp:docPr id="944" name="Shape 944"/>
              <wp:cNvGraphicFramePr/>
              <a:graphic xmlns:a="http://schemas.openxmlformats.org/drawingml/2006/main">
                <a:graphicData uri="http://schemas.microsoft.com/office/word/2010/wordprocessingShape">
                  <wps:wsp>
                    <wps:cNvSpPr txBox="1"/>
                    <wps:spPr>
                      <a:xfrm>
                        <a:off x="0" y="0"/>
                        <a:ext cx="140208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蕖九章语法救学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944" o:spid="_x0000_s1026" o:spt="202" type="#_x0000_t202" style="position:absolute;left:0pt;margin-left:303pt;margin-top:53.1pt;height:7.7pt;width:110.4pt;mso-position-horizontal-relative:page;mso-position-vertical-relative:page;mso-wrap-style:none;z-index:-440400896;mso-width-relative:page;mso-height-relative:page;" filled="f" stroked="f" coordsize="21600,21600" o:gfxdata="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C73a3VAAAACwEAAA8AAAAAAAAAAQAgAAAAIgAAAGRycy9kb3du&#10;cmV2LnhtbFBLAQIUABQAAAAIAIdO4kA2wSTUkAEAACUDAAAOAAAAAAAAAAEAIAAAACQ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蕖九章语法救学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854075</wp:posOffset>
              </wp:positionV>
              <wp:extent cx="4401185" cy="0"/>
              <wp:effectExtent l="0" t="0" r="0" b="0"/>
              <wp:wrapNone/>
              <wp:docPr id="946" name="Shape 94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946" o:spid="_x0000_s1026" o:spt="32" type="#_x0000_t32" style="position:absolute;left:0pt;margin-left:70.65pt;margin-top:67.25pt;height:0pt;width:346.55pt;mso-position-horizontal-relative:page;mso-position-vertical-relative:page;z-index:-503315456;mso-width-relative:page;mso-height-relative:page;" filled="f" stroked="t" coordsize="21600,21600" o:gfxdata="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1F6+91wAAAAsBAAAPAAAAAAAAAAEAIAAAACIAAABkcnMvZG93bnJl&#10;di54bWxQSwECFAAUAAAACACHTuJAZyOVXIwBAAAQAwAADgAAAAAAAAABACAAAAAmAQAAZHJzL2Uy&#10;b0RvYy54bWxQSwUGAAAAAAYABgBZAQAAJAUAAAAA&#10;">
              <v:fill on="f" focussize="0,0"/>
              <v:stroke weight="1pt" color="#FFFFFF" joinstyle="round"/>
              <v:imagedata o:title=""/>
              <o:lock v:ext="edit" aspectratio="f"/>
            </v:shape>
          </w:pict>
        </mc:Fallback>
      </mc:AlternateContent>
    </w:r>
  </w:p>
</w:hdr>
</file>

<file path=word/header3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934085</wp:posOffset>
              </wp:positionH>
              <wp:positionV relativeFrom="page">
                <wp:posOffset>683895</wp:posOffset>
              </wp:positionV>
              <wp:extent cx="1295400" cy="88265"/>
              <wp:effectExtent l="0" t="0" r="0" b="0"/>
              <wp:wrapNone/>
              <wp:docPr id="947" name="Shape 947"/>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w:t>
                          </w:r>
                          <w:r>
                            <w:rPr>
                              <w:color w:val="000000"/>
                              <w:spacing w:val="0"/>
                              <w:w w:val="100"/>
                              <w:position w:val="0"/>
                              <w:lang w:val="zh-CN" w:eastAsia="zh-CN" w:bidi="zh-CN"/>
                            </w:rPr>
                            <w:t>旌</w:t>
                          </w:r>
                        </w:p>
                      </w:txbxContent>
                    </wps:txbx>
                    <wps:bodyPr wrap="none" lIns="0" tIns="0" rIns="0" bIns="0">
                      <a:spAutoFit/>
                    </wps:bodyPr>
                  </wps:wsp>
                </a:graphicData>
              </a:graphic>
            </wp:anchor>
          </w:drawing>
        </mc:Choice>
        <mc:Fallback>
          <w:pict>
            <v:shape id="Shape 947" o:spid="_x0000_s1026" o:spt="202" type="#_x0000_t202" style="position:absolute;left:0pt;margin-left:73.55pt;margin-top:53.85pt;height:6.95pt;width:102pt;mso-position-horizontal-relative:page;mso-position-vertical-relative:page;mso-wrap-style:none;z-index:-440400896;mso-width-relative:page;mso-height-relative:page;" filled="f" stroked="f" coordsize="21600,21600" o:gfxdata="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UL6Ib1gAAAAsBAAAPAAAAAAAAAAEAIAAAACIAAABkcnMvZG93&#10;bnJldi54bWxQSwECFAAUAAAACACHTuJAtEule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w:t>
                    </w:r>
                    <w:r>
                      <w:rPr>
                        <w:color w:val="000000"/>
                        <w:spacing w:val="0"/>
                        <w:w w:val="100"/>
                        <w:position w:val="0"/>
                        <w:lang w:val="zh-CN" w:eastAsia="zh-CN" w:bidi="zh-CN"/>
                      </w:rPr>
                      <w:t>旌</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903605</wp:posOffset>
              </wp:positionH>
              <wp:positionV relativeFrom="page">
                <wp:posOffset>855980</wp:posOffset>
              </wp:positionV>
              <wp:extent cx="4398010" cy="0"/>
              <wp:effectExtent l="0" t="0" r="0" b="0"/>
              <wp:wrapNone/>
              <wp:docPr id="949" name="Shape 94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49" o:spid="_x0000_s1026" o:spt="32" type="#_x0000_t32" style="position:absolute;left:0pt;margin-left:71.15pt;margin-top:67.4pt;height:0pt;width:346.3pt;mso-position-horizontal-relative:page;mso-position-vertical-relative:page;z-index:-503315456;mso-width-relative:page;mso-height-relative:page;" filled="f" stroked="t" coordsize="21600,21600" o:gfxdata="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pfHCdYAAAALAQAADwAAAAAAAAABACAAAAAiAAAAZHJzL2Rvd25yZXYu&#10;eG1sUEsBAhQAFAAAAAgAh07iQDmo0xe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934085</wp:posOffset>
              </wp:positionH>
              <wp:positionV relativeFrom="page">
                <wp:posOffset>683895</wp:posOffset>
              </wp:positionV>
              <wp:extent cx="1295400" cy="88265"/>
              <wp:effectExtent l="0" t="0" r="0" b="0"/>
              <wp:wrapNone/>
              <wp:docPr id="950" name="Shape 950"/>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w:t>
                          </w:r>
                          <w:r>
                            <w:rPr>
                              <w:color w:val="000000"/>
                              <w:spacing w:val="0"/>
                              <w:w w:val="100"/>
                              <w:position w:val="0"/>
                              <w:lang w:val="zh-CN" w:eastAsia="zh-CN" w:bidi="zh-CN"/>
                            </w:rPr>
                            <w:t>旌</w:t>
                          </w:r>
                        </w:p>
                      </w:txbxContent>
                    </wps:txbx>
                    <wps:bodyPr wrap="none" lIns="0" tIns="0" rIns="0" bIns="0">
                      <a:spAutoFit/>
                    </wps:bodyPr>
                  </wps:wsp>
                </a:graphicData>
              </a:graphic>
            </wp:anchor>
          </w:drawing>
        </mc:Choice>
        <mc:Fallback>
          <w:pict>
            <v:shape id="Shape 950" o:spid="_x0000_s1026" o:spt="202" type="#_x0000_t202" style="position:absolute;left:0pt;margin-left:73.55pt;margin-top:53.85pt;height:6.95pt;width:102pt;mso-position-horizontal-relative:page;mso-position-vertical-relative:page;mso-wrap-style:none;z-index:-440400896;mso-width-relative:page;mso-height-relative:page;" filled="f" stroked="f" coordsize="21600,21600" o:gfxdata="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lC+iG9YAAAALAQAADwAAAAAAAAABACAAAAAiAAAAZHJzL2Rvd25y&#10;ZXYueG1sUEsBAhQAFAAAAAgAh07iQNE2n3qOAQAAJQ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w:t>
                    </w:r>
                    <w:r>
                      <w:rPr>
                        <w:color w:val="000000"/>
                        <w:spacing w:val="0"/>
                        <w:w w:val="100"/>
                        <w:position w:val="0"/>
                        <w:lang w:val="zh-CN" w:eastAsia="zh-CN" w:bidi="zh-CN"/>
                      </w:rPr>
                      <w:t>旌</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903605</wp:posOffset>
              </wp:positionH>
              <wp:positionV relativeFrom="page">
                <wp:posOffset>855980</wp:posOffset>
              </wp:positionV>
              <wp:extent cx="4398010" cy="0"/>
              <wp:effectExtent l="0" t="0" r="0" b="0"/>
              <wp:wrapNone/>
              <wp:docPr id="952" name="Shape 952"/>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52" o:spid="_x0000_s1026" o:spt="32" type="#_x0000_t32" style="position:absolute;left:0pt;margin-left:71.15pt;margin-top:67.4pt;height:0pt;width:346.3pt;mso-position-horizontal-relative:page;mso-position-vertical-relative:page;z-index:-503315456;mso-width-relative:page;mso-height-relative:page;" filled="f" stroked="t" coordsize="21600,21600" o:gfxdata="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qXxwnWAAAACwEAAA8AAAAAAAAAAQAgAAAAIgAAAGRycy9kb3ducmV2&#10;LnhtbFBLAQIUABQAAAAIAIdO4kBEmojo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882015</wp:posOffset>
              </wp:positionH>
              <wp:positionV relativeFrom="page">
                <wp:posOffset>632460</wp:posOffset>
              </wp:positionV>
              <wp:extent cx="4404360" cy="176530"/>
              <wp:effectExtent l="0" t="0" r="0" b="0"/>
              <wp:wrapNone/>
              <wp:docPr id="953" name="Shape 953"/>
              <wp:cNvGraphicFramePr/>
              <a:graphic xmlns:a="http://schemas.openxmlformats.org/drawingml/2006/main">
                <a:graphicData uri="http://schemas.microsoft.com/office/word/2010/wordprocessingShape">
                  <wps:wsp>
                    <wps:cNvSpPr txBox="1"/>
                    <wps:spPr>
                      <a:xfrm>
                        <a:off x="0" y="0"/>
                        <a:ext cx="4404360" cy="17653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纂九章落法數拳</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p>
                          <w:pPr>
                            <w:pStyle w:val="33"/>
                            <w:keepNext w:val="0"/>
                            <w:keepLines w:val="0"/>
                            <w:widowControl w:val="0"/>
                            <w:shd w:val="clear" w:color="auto" w:fill="auto"/>
                            <w:bidi w:val="0"/>
                            <w:spacing w:before="0" w:after="0" w:line="240" w:lineRule="auto"/>
                            <w:ind w:left="0" w:right="0" w:firstLine="0"/>
                            <w:jc w:val="left"/>
                            <w:rPr>
                              <w:rFonts w:hint="default"/>
                              <w:lang w:val="en-US"/>
                            </w:rPr>
                          </w:pPr>
                        </w:p>
                      </w:txbxContent>
                    </wps:txbx>
                    <wps:bodyPr wrap="none" lIns="0" tIns="0" rIns="0" bIns="0">
                      <a:spAutoFit/>
                    </wps:bodyPr>
                  </wps:wsp>
                </a:graphicData>
              </a:graphic>
            </wp:anchor>
          </w:drawing>
        </mc:Choice>
        <mc:Fallback>
          <w:pict>
            <v:shape id="Shape 953" o:spid="_x0000_s1026" o:spt="202" type="#_x0000_t202" style="position:absolute;left:0pt;margin-left:69.45pt;margin-top:49.8pt;height:13.9pt;width:346.8pt;mso-position-horizontal-relative:page;mso-position-vertical-relative:page;mso-wrap-style:none;z-index:-440400896;mso-width-relative:page;mso-height-relative:page;" filled="f" stroked="f" coordsize="21600,21600" o:gfxdata="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&#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FrNLcrWAAAACgEAAA8AAAAAAAAAAQAgAAAAIgAAAGRy&#10;cy9kb3ducmV2LnhtbFBLAQIUABQAAAAIAIdO4kB8EeJylQEAACYDAAAOAAAAAAAAAAEAIAAAACUB&#10;AABkcnMvZTJvRG9jLnhtbFBLBQYAAAAABgAGAFkBAAAs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纂九章落法數拳</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p>
                    <w:pPr>
                      <w:pStyle w:val="33"/>
                      <w:keepNext w:val="0"/>
                      <w:keepLines w:val="0"/>
                      <w:widowControl w:val="0"/>
                      <w:shd w:val="clear" w:color="auto" w:fill="auto"/>
                      <w:bidi w:val="0"/>
                      <w:spacing w:before="0" w:after="0" w:line="240" w:lineRule="auto"/>
                      <w:ind w:left="0" w:right="0" w:firstLine="0"/>
                      <w:jc w:val="left"/>
                      <w:rPr>
                        <w:rFonts w:hint="default"/>
                        <w:lang w:val="en-US"/>
                      </w:rPr>
                    </w:pP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882015</wp:posOffset>
              </wp:positionH>
              <wp:positionV relativeFrom="page">
                <wp:posOffset>807720</wp:posOffset>
              </wp:positionV>
              <wp:extent cx="4404360" cy="0"/>
              <wp:effectExtent l="0" t="0" r="0" b="0"/>
              <wp:wrapNone/>
              <wp:docPr id="955" name="Shape 955"/>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955" o:spid="_x0000_s1026" o:spt="32" type="#_x0000_t32" style="position:absolute;left:0pt;margin-left:69.45pt;margin-top:63.6pt;height:0pt;width:346.8pt;mso-position-horizontal-relative:page;mso-position-vertical-relative:page;z-index:-503315456;mso-width-relative:page;mso-height-relative:page;" filled="f" stroked="t" coordsize="21600,21600" o:gfxdata="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YIB7z1wAAAAsBAAAPAAAAAAAAAAEAIAAAACIAAABkcnMvZG93bnJl&#10;di54bWxQSwECFAAUAAAACACHTuJALM1bNIwBAAAQAwAADgAAAAAAAAABACAAAAAmAQAAZHJzL2Uy&#10;b0RvYy54bWxQSwUGAAAAAAYABgBZAQAAJAUAAAAA&#10;">
              <v:fill on="f" focussize="0,0"/>
              <v:stroke weight="1pt" color="#FFFFFF" joinstyle="round"/>
              <v:imagedata o:title=""/>
              <o:lock v:ext="edit" aspectratio="f"/>
            </v:shape>
          </w:pict>
        </mc:Fallback>
      </mc:AlternateContent>
    </w:r>
  </w:p>
</w:hdr>
</file>

<file path=word/header3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930910</wp:posOffset>
              </wp:positionH>
              <wp:positionV relativeFrom="page">
                <wp:posOffset>632460</wp:posOffset>
              </wp:positionV>
              <wp:extent cx="4401185" cy="176530"/>
              <wp:effectExtent l="0" t="0" r="0" b="0"/>
              <wp:wrapNone/>
              <wp:docPr id="956" name="Shape 956"/>
              <wp:cNvGraphicFramePr/>
              <a:graphic xmlns:a="http://schemas.openxmlformats.org/drawingml/2006/main">
                <a:graphicData uri="http://schemas.microsoft.com/office/word/2010/wordprocessingShape">
                  <wps:wsp>
                    <wps:cNvSpPr txBox="1"/>
                    <wps:spPr>
                      <a:xfrm>
                        <a:off x="0" y="0"/>
                        <a:ext cx="4401185" cy="17653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第九章语•法數学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p>
                          <w:pPr>
                            <w:pStyle w:val="33"/>
                            <w:keepNext w:val="0"/>
                            <w:keepLines w:val="0"/>
                            <w:widowControl w:val="0"/>
                            <w:shd w:val="clear" w:color="auto" w:fill="auto"/>
                            <w:bidi w:val="0"/>
                            <w:spacing w:before="0" w:after="0" w:line="240" w:lineRule="auto"/>
                            <w:ind w:left="0" w:right="0" w:firstLine="0"/>
                            <w:jc w:val="left"/>
                            <w:rPr>
                              <w:rFonts w:hint="default"/>
                              <w:lang w:val="en-US"/>
                            </w:rPr>
                          </w:pPr>
                        </w:p>
                      </w:txbxContent>
                    </wps:txbx>
                    <wps:bodyPr wrap="none" lIns="0" tIns="0" rIns="0" bIns="0">
                      <a:spAutoFit/>
                    </wps:bodyPr>
                  </wps:wsp>
                </a:graphicData>
              </a:graphic>
            </wp:anchor>
          </w:drawing>
        </mc:Choice>
        <mc:Fallback>
          <w:pict>
            <v:shape id="Shape 956" o:spid="_x0000_s1026" o:spt="202" type="#_x0000_t202" style="position:absolute;left:0pt;margin-left:73.3pt;margin-top:49.8pt;height:13.9pt;width:346.55pt;mso-position-horizontal-relative:page;mso-position-vertical-relative:page;mso-wrap-style:none;z-index:-440400896;mso-width-relative:page;mso-height-relative:page;" filled="f" stroked="f" coordsize="21600,21600" o:gfxdata="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&#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CSkAFTWAAAACgEAAA8AAAAAAAAAAQAgAAAAIgAAAGRy&#10;cy9kb3ducmV2LnhtbFBLAQIUABQAAAAIAIdO4kC/AgnalQEAACYDAAAOAAAAAAAAAAEAIAAAACUB&#10;AABkcnMvZTJvRG9jLnhtbFBLBQYAAAAABgAGAFkBAAAs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第九章语•法數学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p>
                    <w:pPr>
                      <w:pStyle w:val="33"/>
                      <w:keepNext w:val="0"/>
                      <w:keepLines w:val="0"/>
                      <w:widowControl w:val="0"/>
                      <w:shd w:val="clear" w:color="auto" w:fill="auto"/>
                      <w:bidi w:val="0"/>
                      <w:spacing w:before="0" w:after="0" w:line="240" w:lineRule="auto"/>
                      <w:ind w:left="0" w:right="0" w:firstLine="0"/>
                      <w:jc w:val="left"/>
                      <w:rPr>
                        <w:rFonts w:hint="default"/>
                        <w:lang w:val="en-US"/>
                      </w:rPr>
                    </w:pP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930910</wp:posOffset>
              </wp:positionH>
              <wp:positionV relativeFrom="page">
                <wp:posOffset>805815</wp:posOffset>
              </wp:positionV>
              <wp:extent cx="4401185" cy="0"/>
              <wp:effectExtent l="0" t="0" r="0" b="0"/>
              <wp:wrapNone/>
              <wp:docPr id="958" name="Shape 95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958" o:spid="_x0000_s1026" o:spt="32" type="#_x0000_t32" style="position:absolute;left:0pt;margin-left:73.3pt;margin-top:63.45pt;height:0pt;width:346.55pt;mso-position-horizontal-relative:page;mso-position-vertical-relative:page;z-index:-503315456;mso-width-relative:page;mso-height-relative:page;" filled="f" stroked="t" coordsize="21600,21600" o:gfxdata="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5Q4Uy1wAAAAsBAAAPAAAAAAAAAAEAIAAAACIAAABkcnMvZG93bnJl&#10;di54bWxQSwECFAAUAAAACACHTuJAeJnkkIwBAAAQAwAADgAAAAAAAAABACAAAAAmAQAAZHJzL2Uy&#10;b0RvYy54bWxQSwUGAAAAAAYABgBZAQAAJAUAAAAA&#10;">
              <v:fill on="f" focussize="0,0"/>
              <v:stroke weight="1pt" color="#FFFFFF" joinstyle="round"/>
              <v:imagedata o:title=""/>
              <o:lock v:ext="edit" aspectratio="f"/>
            </v:shape>
          </w:pict>
        </mc:Fallback>
      </mc:AlternateContent>
    </w:r>
  </w:p>
</w:hdr>
</file>

<file path=word/header3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959" name="Shape 959"/>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959"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XZdEU1gAAAAsBAAAPAAAAAAAAAAEAIAAAACIAAABkcnMvZG93&#10;bnJldi54bWxQSwECFAAUAAAACACHTuJA0oNcv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961" name="Shape 96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961"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A26NKG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3841750</wp:posOffset>
              </wp:positionH>
              <wp:positionV relativeFrom="page">
                <wp:posOffset>680720</wp:posOffset>
              </wp:positionV>
              <wp:extent cx="1405255" cy="91440"/>
              <wp:effectExtent l="0" t="0" r="0" b="0"/>
              <wp:wrapNone/>
              <wp:docPr id="962" name="Shape 962"/>
              <wp:cNvGraphicFramePr/>
              <a:graphic xmlns:a="http://schemas.openxmlformats.org/drawingml/2006/main">
                <a:graphicData uri="http://schemas.microsoft.com/office/word/2010/wordprocessingShape">
                  <wps:wsp>
                    <wps:cNvSpPr txBox="1"/>
                    <wps:spPr>
                      <a:xfrm>
                        <a:off x="0" y="0"/>
                        <a:ext cx="140525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筹九章语法數学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962" o:spid="_x0000_s1026" o:spt="202" type="#_x0000_t202" style="position:absolute;left:0pt;margin-left:302.5pt;margin-top:53.6pt;height:7.2pt;width:110.65pt;mso-position-horizontal-relative:page;mso-position-vertical-relative:page;mso-wrap-style:none;z-index:-440400896;mso-width-relative:page;mso-height-relative:page;" filled="f" stroked="f" coordsize="21600,21600" o:gfxdata="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itK+U1gAAAAsBAAAPAAAAAAAAAAEAIAAAACIAAABkcnMvZG93&#10;bnJldi54bWxQSwECFAAUAAAACACHTuJAEvmdp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筹九章语法數学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894080</wp:posOffset>
              </wp:positionH>
              <wp:positionV relativeFrom="page">
                <wp:posOffset>857250</wp:posOffset>
              </wp:positionV>
              <wp:extent cx="4398010" cy="0"/>
              <wp:effectExtent l="0" t="0" r="0" b="0"/>
              <wp:wrapNone/>
              <wp:docPr id="964" name="Shape 964"/>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64" o:spid="_x0000_s1026" o:spt="32" type="#_x0000_t32" style="position:absolute;left:0pt;margin-left:70.4pt;margin-top:67.5pt;height:0pt;width:346.3pt;mso-position-horizontal-relative:page;mso-position-vertical-relative:page;z-index:-503315456;mso-width-relative:page;mso-height-relative:page;" filled="f" stroked="t" coordsize="21600,21600" o:gfxdata="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GOC1tYAAAALAQAADwAAAAAAAAABACAAAAAiAAAAZHJzL2Rvd25yZXYu&#10;eG1sUEsBAhQAFAAAAAgAh07iQKxzwau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687070</wp:posOffset>
              </wp:positionV>
              <wp:extent cx="1222375" cy="88265"/>
              <wp:effectExtent l="0" t="0" r="0" b="0"/>
              <wp:wrapNone/>
              <wp:docPr id="87" name="Shape 87"/>
              <wp:cNvGraphicFramePr/>
              <a:graphic xmlns:a="http://schemas.openxmlformats.org/drawingml/2006/main">
                <a:graphicData uri="http://schemas.microsoft.com/office/word/2010/wordprocessingShape">
                  <wps:wsp>
                    <wps:cNvSpPr txBox="1"/>
                    <wps:spPr>
                      <a:xfrm>
                        <a:off x="0" y="0"/>
                        <a:ext cx="12223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wps:txbx>
                    <wps:bodyPr wrap="none" lIns="0" tIns="0" rIns="0" bIns="0">
                      <a:spAutoFit/>
                    </wps:bodyPr>
                  </wps:wsp>
                </a:graphicData>
              </a:graphic>
            </wp:anchor>
          </w:drawing>
        </mc:Choice>
        <mc:Fallback>
          <w:pict>
            <v:shape id="Shape 87" o:spid="_x0000_s1026" o:spt="202" type="#_x0000_t202" style="position:absolute;left:0pt;margin-left:74.5pt;margin-top:54.1pt;height:6.95pt;width:96.25pt;mso-position-horizontal-relative:page;mso-position-vertical-relative:page;mso-wrap-style:none;z-index:-440400896;mso-width-relative:page;mso-height-relative:page;" filled="f" stroked="f" coordsize="21600,21600" o:gfxdata="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VSZyl1wAAAAsBAAAPAAAAAAAAAAEAIAAAACIAAABkcnMvZG93&#10;bnJldi54bWxQSwECFAAUAAAACACHTuJAayrk/I8BAAAj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859790</wp:posOffset>
              </wp:positionV>
              <wp:extent cx="4398010" cy="0"/>
              <wp:effectExtent l="0" t="0" r="0" b="0"/>
              <wp:wrapNone/>
              <wp:docPr id="89" name="Shape 8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89" o:spid="_x0000_s1026" o:spt="32" type="#_x0000_t32" style="position:absolute;left:0pt;margin-left:71.4pt;margin-top:67.7pt;height:0pt;width:346.3pt;mso-position-horizontal-relative:page;mso-position-vertical-relative:page;z-index:-503315456;mso-width-relative:page;mso-height-relative:page;" filled="f" stroked="t" coordsize="21600,21600" o:gfxdata="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DL+KhLVAAAACwEAAA8AAAAAAAAAAQAgAAAAIgAAAGRycy9kb3ducmV2Lnht&#10;bFBLAQIUABQAAAAIAIdO4kA50tKLigEAAA4DAAAOAAAAAAAAAAEAIAAAACQBAABkcnMvZTJvRG9j&#10;LnhtbFBLBQYAAAAABgAGAFkBAAAgBQAAAAA=&#10;">
              <v:fill on="f" focussize="0,0"/>
              <v:stroke weight="1pt" color="#FFFFFF" joinstyle="round"/>
              <v:imagedata o:title=""/>
              <o:lock v:ext="edit" aspectratio="f"/>
            </v:shape>
          </w:pict>
        </mc:Fallback>
      </mc:AlternateContent>
    </w:r>
  </w:p>
</w:hdr>
</file>

<file path=word/header3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965" name="Shape 965"/>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965"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XZdEU1gAAAAsBAAAPAAAAAAAAAAEAIAAAACIAAABkcnMvZG93&#10;bnJldi54bWxQSwECFAAUAAAACACHTuJAna8nC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967" name="Shape 96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967"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CK5+Gk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968" name="Shape 968"/>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968"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dl0RTWAAAACwEAAA8AAAAAAAAAAQAgAAAAIgAAAGRycy9kb3du&#10;cmV2LnhtbFBLAQIUABQAAAAIAIdO4kAp7/Aj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970" name="Shape 97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970"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CPytwf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918845</wp:posOffset>
              </wp:positionH>
              <wp:positionV relativeFrom="page">
                <wp:posOffset>626110</wp:posOffset>
              </wp:positionV>
              <wp:extent cx="4398010" cy="182880"/>
              <wp:effectExtent l="0" t="0" r="0" b="0"/>
              <wp:wrapNone/>
              <wp:docPr id="971" name="Shape 971"/>
              <wp:cNvGraphicFramePr/>
              <a:graphic xmlns:a="http://schemas.openxmlformats.org/drawingml/2006/main">
                <a:graphicData uri="http://schemas.microsoft.com/office/word/2010/wordprocessingShape">
                  <wps:wsp>
                    <wps:cNvSpPr txBox="1"/>
                    <wps:spPr>
                      <a:xfrm>
                        <a:off x="0" y="0"/>
                        <a:ext cx="4398010" cy="182880"/>
                      </a:xfrm>
                      <a:prstGeom prst="rect">
                        <a:avLst/>
                      </a:prstGeom>
                      <a:noFill/>
                    </wps:spPr>
                    <wps:txbx>
                      <w:txbxContent>
                        <w:p>
                          <w:pPr>
                            <w:pStyle w:val="33"/>
                            <w:keepNext w:val="0"/>
                            <w:keepLines w:val="0"/>
                            <w:widowControl w:val="0"/>
                            <w:shd w:val="clear" w:color="auto" w:fill="auto"/>
                            <w:tabs>
                              <w:tab w:val="right" w:pos="2194"/>
                            </w:tabs>
                            <w:bidi w:val="0"/>
                            <w:spacing w:before="0" w:after="0" w:line="240" w:lineRule="auto"/>
                            <w:ind w:left="0" w:right="0" w:firstLine="0"/>
                            <w:jc w:val="left"/>
                            <w:rPr>
                              <w:sz w:val="19"/>
                              <w:szCs w:val="19"/>
                            </w:rPr>
                          </w:pPr>
                          <w:r>
                            <w:rPr>
                              <w:color w:val="000000"/>
                              <w:spacing w:val="0"/>
                              <w:w w:val="100"/>
                              <w:position w:val="0"/>
                              <w:sz w:val="16"/>
                              <w:szCs w:val="16"/>
                            </w:rPr>
                            <w:t>篆九章语•法教学</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p>
                          <w:pPr>
                            <w:pStyle w:val="33"/>
                            <w:keepNext w:val="0"/>
                            <w:keepLines w:val="0"/>
                            <w:widowControl w:val="0"/>
                            <w:shd w:val="clear" w:color="auto" w:fill="auto"/>
                            <w:bidi w:val="0"/>
                            <w:spacing w:before="0" w:after="0" w:line="240" w:lineRule="auto"/>
                            <w:ind w:left="0" w:right="0" w:firstLine="0"/>
                            <w:jc w:val="left"/>
                            <w:rPr>
                              <w:rFonts w:hint="default"/>
                              <w:lang w:val="en-US"/>
                            </w:rPr>
                          </w:pPr>
                        </w:p>
                      </w:txbxContent>
                    </wps:txbx>
                    <wps:bodyPr lIns="0" tIns="0" rIns="0" bIns="0">
                      <a:spAutoFit/>
                    </wps:bodyPr>
                  </wps:wsp>
                </a:graphicData>
              </a:graphic>
            </wp:anchor>
          </w:drawing>
        </mc:Choice>
        <mc:Fallback>
          <w:pict>
            <v:shape id="Shape 971" o:spid="_x0000_s1026" o:spt="202" type="#_x0000_t202" style="position:absolute;left:0pt;margin-left:72.35pt;margin-top:49.3pt;height:14.4pt;width:346.3pt;mso-position-horizontal-relative:page;mso-position-vertical-relative:page;z-index:-440400896;mso-width-relative:page;mso-height-relative:page;" filled="f" stroked="f" coordsize="21600,21600" o:gfxdata="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R/PZS1wAAAAoBAAAPAAAAAAAAAAEAIAAAACIAAABkcnMvZG93bnJldi54&#10;bWxQSwECFAAUAAAACACHTuJAVVaU+IkBAAAaAwAADgAAAAAAAAABACAAAAAmAQAAZHJzL2Uyb0Rv&#10;Yy54bWxQSwUGAAAAAAYABgBZAQAAIQ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194"/>
                      </w:tabs>
                      <w:bidi w:val="0"/>
                      <w:spacing w:before="0" w:after="0" w:line="240" w:lineRule="auto"/>
                      <w:ind w:left="0" w:right="0" w:firstLine="0"/>
                      <w:jc w:val="left"/>
                      <w:rPr>
                        <w:sz w:val="19"/>
                        <w:szCs w:val="19"/>
                      </w:rPr>
                    </w:pPr>
                    <w:r>
                      <w:rPr>
                        <w:color w:val="000000"/>
                        <w:spacing w:val="0"/>
                        <w:w w:val="100"/>
                        <w:position w:val="0"/>
                        <w:sz w:val="16"/>
                        <w:szCs w:val="16"/>
                      </w:rPr>
                      <w:t>篆九章语•法教学</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p>
                    <w:pPr>
                      <w:pStyle w:val="33"/>
                      <w:keepNext w:val="0"/>
                      <w:keepLines w:val="0"/>
                      <w:widowControl w:val="0"/>
                      <w:shd w:val="clear" w:color="auto" w:fill="auto"/>
                      <w:bidi w:val="0"/>
                      <w:spacing w:before="0" w:after="0" w:line="240" w:lineRule="auto"/>
                      <w:ind w:left="0" w:right="0" w:firstLine="0"/>
                      <w:jc w:val="left"/>
                      <w:rPr>
                        <w:rFonts w:hint="default"/>
                        <w:lang w:val="en-US"/>
                      </w:rPr>
                    </w:pP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918845</wp:posOffset>
              </wp:positionH>
              <wp:positionV relativeFrom="page">
                <wp:posOffset>807720</wp:posOffset>
              </wp:positionV>
              <wp:extent cx="4398010" cy="0"/>
              <wp:effectExtent l="0" t="0" r="0" b="0"/>
              <wp:wrapNone/>
              <wp:docPr id="973" name="Shape 97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73" o:spid="_x0000_s1026" o:spt="32" type="#_x0000_t32" style="position:absolute;left:0pt;margin-left:72.35pt;margin-top:63.6pt;height:0pt;width:346.3pt;mso-position-horizontal-relative:page;mso-position-vertical-relative:page;z-index:-503315456;mso-width-relative:page;mso-height-relative:page;" filled="f" stroked="t" coordsize="21600,21600" o:gfxdata="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ngC2LXAAAACwEAAA8AAAAAAAAAAQAgAAAAIgAAAGRycy9kb3ducmV2&#10;LnhtbFBLAQIUABQAAAAIAIdO4kCpXvwQiwEAABADAAAOAAAAAAAAAAEAIAAAACYBAABkcnMvZTJv&#10;RG9jLnhtbFBLBQYAAAAABgAGAFkBAAAjBQAAAAA=&#10;">
              <v:fill on="f" focussize="0,0"/>
              <v:stroke weight="1pt" color="#FFFFFF" joinstyle="round"/>
              <v:imagedata o:title=""/>
              <o:lock v:ext="edit" aspectratio="f"/>
            </v:shape>
          </w:pict>
        </mc:Fallback>
      </mc:AlternateContent>
    </w:r>
  </w:p>
</w:hdr>
</file>

<file path=word/header3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689610</wp:posOffset>
              </wp:positionV>
              <wp:extent cx="1292225" cy="91440"/>
              <wp:effectExtent l="0" t="0" r="0" b="0"/>
              <wp:wrapNone/>
              <wp:docPr id="974" name="Shape 974"/>
              <wp:cNvGraphicFramePr/>
              <a:graphic xmlns:a="http://schemas.openxmlformats.org/drawingml/2006/main">
                <a:graphicData uri="http://schemas.microsoft.com/office/word/2010/wordprocessingShape">
                  <wps:wsp>
                    <wps:cNvSpPr txBox="1"/>
                    <wps:spPr>
                      <a:xfrm>
                        <a:off x="0" y="0"/>
                        <a:ext cx="129222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歎学法</w:t>
                          </w:r>
                        </w:p>
                      </w:txbxContent>
                    </wps:txbx>
                    <wps:bodyPr wrap="none" lIns="0" tIns="0" rIns="0" bIns="0">
                      <a:spAutoFit/>
                    </wps:bodyPr>
                  </wps:wsp>
                </a:graphicData>
              </a:graphic>
            </wp:anchor>
          </w:drawing>
        </mc:Choice>
        <mc:Fallback>
          <w:pict>
            <v:shape id="Shape 974" o:spid="_x0000_s1026" o:spt="202" type="#_x0000_t202" style="position:absolute;left:0pt;margin-left:74pt;margin-top:54.3pt;height:7.2pt;width:101.75pt;mso-position-horizontal-relative:page;mso-position-vertical-relative:page;mso-wrap-style:none;z-index:-440400896;mso-width-relative:page;mso-height-relative:page;" filled="f" stroked="f" coordsize="21600,21600" o:gfxdata="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mUxTLNYAAAALAQAADwAAAAAAAAABACAAAAAiAAAAZHJz&#10;L2Rvd25yZXYueG1sUEsBAhQAFAAAAAgAh07iQAsVnjaUAQAAJQMAAA4AAAAAAAAAAQAgAAAAJQ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歎学法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862965</wp:posOffset>
              </wp:positionV>
              <wp:extent cx="4398010" cy="0"/>
              <wp:effectExtent l="0" t="0" r="0" b="0"/>
              <wp:wrapNone/>
              <wp:docPr id="976" name="Shape 97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76" o:spid="_x0000_s1026" o:spt="32" type="#_x0000_t32" style="position:absolute;left:0pt;margin-left:71.4pt;margin-top:67.95pt;height:0pt;width:346.3pt;mso-position-horizontal-relative:page;mso-position-vertical-relative:page;z-index:-503315456;mso-width-relative:page;mso-height-relative:page;" filled="f" stroked="t" coordsize="21600,21600" o:gfxdata="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OCBBfXAAAACwEAAA8AAAAAAAAAAQAgAAAAIgAAAGRycy9kb3ducmV2&#10;LnhtbFBLAQIUABQAAAAIAIdO4kDL1tYjiwEAABADAAAOAAAAAAAAAAEAIAAAACYBAABkcnMvZTJv&#10;RG9jLnhtbFBLBQYAAAAABgAGAFkBAAAjBQAAAAA=&#10;">
              <v:fill on="f" focussize="0,0"/>
              <v:stroke weight="1pt" color="#FFFFFF" joinstyle="round"/>
              <v:imagedata o:title=""/>
              <o:lock v:ext="edit" aspectratio="f"/>
            </v:shape>
          </w:pict>
        </mc:Fallback>
      </mc:AlternateContent>
    </w:r>
  </w:p>
</w:hdr>
</file>

<file path=word/header3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689610</wp:posOffset>
              </wp:positionV>
              <wp:extent cx="1292225" cy="91440"/>
              <wp:effectExtent l="0" t="0" r="0" b="0"/>
              <wp:wrapNone/>
              <wp:docPr id="977" name="Shape 977"/>
              <wp:cNvGraphicFramePr/>
              <a:graphic xmlns:a="http://schemas.openxmlformats.org/drawingml/2006/main">
                <a:graphicData uri="http://schemas.microsoft.com/office/word/2010/wordprocessingShape">
                  <wps:wsp>
                    <wps:cNvSpPr txBox="1"/>
                    <wps:spPr>
                      <a:xfrm>
                        <a:off x="0" y="0"/>
                        <a:ext cx="129222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歎学法</w:t>
                          </w:r>
                        </w:p>
                      </w:txbxContent>
                    </wps:txbx>
                    <wps:bodyPr wrap="none" lIns="0" tIns="0" rIns="0" bIns="0">
                      <a:spAutoFit/>
                    </wps:bodyPr>
                  </wps:wsp>
                </a:graphicData>
              </a:graphic>
            </wp:anchor>
          </w:drawing>
        </mc:Choice>
        <mc:Fallback>
          <w:pict>
            <v:shape id="Shape 977" o:spid="_x0000_s1026" o:spt="202" type="#_x0000_t202" style="position:absolute;left:0pt;margin-left:74pt;margin-top:54.3pt;height:7.2pt;width:101.75pt;mso-position-horizontal-relative:page;mso-position-vertical-relative:page;mso-wrap-style:none;z-index:-440400896;mso-width-relative:page;mso-height-relative:page;" filled="f" stroked="f" coordsize="21600,21600" o:gfxdata="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UxTLNYAAAALAQAADwAAAAAAAAABACAAAAAiAAAAZHJzL2Rv&#10;d25yZXYueG1sUEsBAhQAFAAAAAgAh07iQJRxou6RAQAAJQ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歎学法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862965</wp:posOffset>
              </wp:positionV>
              <wp:extent cx="4398010" cy="0"/>
              <wp:effectExtent l="0" t="0" r="0" b="0"/>
              <wp:wrapNone/>
              <wp:docPr id="979" name="Shape 97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79" o:spid="_x0000_s1026" o:spt="32" type="#_x0000_t32" style="position:absolute;left:0pt;margin-left:71.4pt;margin-top:67.95pt;height:0pt;width:346.3pt;mso-position-horizontal-relative:page;mso-position-vertical-relative:page;z-index:-503315456;mso-width-relative:page;mso-height-relative:page;" filled="f" stroked="t" coordsize="21600,21600" o:gfxdata="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OCBBfXAAAACwEAAA8AAAAAAAAAAQAgAAAAIgAAAGRycy9kb3ducmV2&#10;LnhtbFBLAQIUABQAAAAIAIdO4kBtTql2iwEAABADAAAOAAAAAAAAAAEAIAAAACYBAABkcnMvZTJv&#10;RG9jLnhtbFBLBQYAAAAABgAGAFkBAAAjBQAAAAA=&#10;">
              <v:fill on="f" focussize="0,0"/>
              <v:stroke weight="1pt" color="#FFFFFF" joinstyle="round"/>
              <v:imagedata o:title=""/>
              <o:lock v:ext="edit" aspectratio="f"/>
            </v:shape>
          </w:pict>
        </mc:Fallback>
      </mc:AlternateContent>
    </w:r>
  </w:p>
</w:hdr>
</file>

<file path=word/header3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3841750</wp:posOffset>
              </wp:positionH>
              <wp:positionV relativeFrom="page">
                <wp:posOffset>683895</wp:posOffset>
              </wp:positionV>
              <wp:extent cx="1402080" cy="97790"/>
              <wp:effectExtent l="0" t="0" r="0" b="0"/>
              <wp:wrapNone/>
              <wp:docPr id="980" name="Shape 980"/>
              <wp:cNvGraphicFramePr/>
              <a:graphic xmlns:a="http://schemas.openxmlformats.org/drawingml/2006/main">
                <a:graphicData uri="http://schemas.microsoft.com/office/word/2010/wordprocessingShape">
                  <wps:wsp>
                    <wps:cNvSpPr txBox="1"/>
                    <wps:spPr>
                      <a:xfrm>
                        <a:off x="0" y="0"/>
                        <a:ext cx="140208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弟九章藉法敕学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980" o:spid="_x0000_s1026" o:spt="202" type="#_x0000_t202" style="position:absolute;left:0pt;margin-left:302.5pt;margin-top:53.85pt;height:7.7pt;width:110.4pt;mso-position-horizontal-relative:page;mso-position-vertical-relative:page;mso-wrap-style:none;z-index:-440400896;mso-width-relative:page;mso-height-relative:page;" filled="f" stroked="f" coordsize="21600,21600" o:gfxdata="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ZoyFUNYAAAALAQAADwAAAAAAAAABACAAAAAiAAAAZHJzL2Rvd25y&#10;ZXYueG1sUEsBAhQAFAAAAAgAh07iQBl4BsOOAQAAJQ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弟九章藉法敕学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885190</wp:posOffset>
              </wp:positionH>
              <wp:positionV relativeFrom="page">
                <wp:posOffset>866775</wp:posOffset>
              </wp:positionV>
              <wp:extent cx="4407535" cy="0"/>
              <wp:effectExtent l="0" t="0" r="0" b="0"/>
              <wp:wrapNone/>
              <wp:docPr id="982" name="Shape 982"/>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982" o:spid="_x0000_s1026" o:spt="32" type="#_x0000_t32" style="position:absolute;left:0pt;margin-left:69.7pt;margin-top:68.25pt;height:0pt;width:347.05pt;mso-position-horizontal-relative:page;mso-position-vertical-relative:page;z-index:-503315456;mso-width-relative:page;mso-height-relative:page;" filled="f" stroked="t" coordsize="21600,21600" o:gfxdata="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n3grdUAAAALAQAADwAAAAAAAAABACAAAAAiAAAAZHJzL2Rvd25yZXYu&#10;eG1sUEsBAhQAFAAAAAgAh07iQDwY+f2MAQAAEAMAAA4AAAAAAAAAAQAgAAAAJAEAAGRycy9lMm9E&#10;b2MueG1sUEsFBgAAAAAGAAYAWQEAACIFAAAAAA==&#10;">
              <v:fill on="f" focussize="0,0"/>
              <v:stroke weight="1pt" color="#FFFFFF" joinstyle="round"/>
              <v:imagedata o:title=""/>
              <o:lock v:ext="edit" aspectratio="f"/>
            </v:shape>
          </w:pict>
        </mc:Fallback>
      </mc:AlternateContent>
    </w:r>
  </w:p>
</w:hdr>
</file>

<file path=word/header3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983" name="Shape 983"/>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983"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XZdEU1gAAAAsBAAAPAAAAAAAAAAEAIAAAACIAAABkcnMv&#10;ZG93bnJldi54bWxQSwECFAAUAAAACACHTuJAhnJizJ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985" name="Shape 98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985"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X9G081gAAAAsBAAAPAAAAAAAAAAEAIAAAACIAAABkcnMvZG93bnJldi54&#10;bWxQSwECFAAUAAAACACHTuJAqDsWE4oBAAAQAwAADgAAAAAAAAABACAAAAAlAQAAZHJzL2Uyb0Rv&#10;Yy54bWxQSwUGAAAAAAYABgBZAQAAIQUAAAAA&#10;">
              <v:fill on="f" focussize="0,0"/>
              <v:stroke weight="1pt" color="#FFFFFF" joinstyle="round"/>
              <v:imagedata o:title=""/>
              <o:lock v:ext="edit" aspectratio="f"/>
            </v:shape>
          </w:pict>
        </mc:Fallback>
      </mc:AlternateContent>
    </w:r>
  </w:p>
</w:hdr>
</file>

<file path=word/header3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986" name="Shape 986"/>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986"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XZdEU1gAAAAsBAAAPAAAAAAAAAAEAIAAAACIAAABkcnMvZG93&#10;bnJldi54bWxQSwECFAAUAAAACACHTuJAZtlXf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988" name="Shape 98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988"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ClW6ju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3844925</wp:posOffset>
              </wp:positionH>
              <wp:positionV relativeFrom="page">
                <wp:posOffset>695960</wp:posOffset>
              </wp:positionV>
              <wp:extent cx="1410970" cy="94615"/>
              <wp:effectExtent l="0" t="0" r="0" b="0"/>
              <wp:wrapNone/>
              <wp:docPr id="989" name="Shape 989"/>
              <wp:cNvGraphicFramePr/>
              <a:graphic xmlns:a="http://schemas.openxmlformats.org/drawingml/2006/main">
                <a:graphicData uri="http://schemas.microsoft.com/office/word/2010/wordprocessingShape">
                  <wps:wsp>
                    <wps:cNvSpPr txBox="1"/>
                    <wps:spPr>
                      <a:xfrm>
                        <a:off x="0" y="0"/>
                        <a:ext cx="14109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弟九章语法教孝</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989" o:spid="_x0000_s1026" o:spt="202" type="#_x0000_t202" style="position:absolute;left:0pt;margin-left:302.75pt;margin-top:54.8pt;height:7.45pt;width:111.1pt;mso-position-horizontal-relative:page;mso-position-vertical-relative:page;mso-wrap-style:none;z-index:-440400896;mso-width-relative:page;mso-height-relative:page;" filled="f" stroked="f" coordsize="21600,21600" o:gfxdata="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PZDfYNcAAAALAQAADwAAAAAAAAABACAAAAAiAAAAZHJzL2Rv&#10;d25yZXYueG1sUEsBAhQAFAAAAAgAh07iQDS2TPO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弟九章语法教孝</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872490</wp:posOffset>
              </wp:positionV>
              <wp:extent cx="4401185" cy="0"/>
              <wp:effectExtent l="0" t="0" r="0" b="0"/>
              <wp:wrapNone/>
              <wp:docPr id="991" name="Shape 99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991" o:spid="_x0000_s1026" o:spt="32" type="#_x0000_t32" style="position:absolute;left:0pt;margin-left:70.65pt;margin-top:68.7pt;height:0pt;width:346.55pt;mso-position-horizontal-relative:page;mso-position-vertical-relative:page;z-index:-503315456;mso-width-relative:page;mso-height-relative:page;" filled="f" stroked="t" coordsize="21600,21600" o:gfxdata="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N/AjWAAAACwEAAA8AAAAAAAAAAQAgAAAAIgAAAGRycy9kb3ducmV2&#10;LnhtbFBLAQIUABQAAAAIAIdO4kBzkTK5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680720</wp:posOffset>
              </wp:positionV>
              <wp:extent cx="1295400" cy="91440"/>
              <wp:effectExtent l="0" t="0" r="0" b="0"/>
              <wp:wrapNone/>
              <wp:docPr id="992" name="Shape 992"/>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珂外汉藉</w:t>
                          </w:r>
                          <w:r>
                            <w:rPr>
                              <w:color w:val="000000"/>
                              <w:spacing w:val="0"/>
                              <w:w w:val="100"/>
                              <w:position w:val="0"/>
                              <w:lang w:val="zh-CN" w:eastAsia="zh-CN" w:bidi="zh-CN"/>
                            </w:rPr>
                            <w:t>敷学法</w:t>
                          </w:r>
                        </w:p>
                      </w:txbxContent>
                    </wps:txbx>
                    <wps:bodyPr wrap="none" lIns="0" tIns="0" rIns="0" bIns="0">
                      <a:spAutoFit/>
                    </wps:bodyPr>
                  </wps:wsp>
                </a:graphicData>
              </a:graphic>
            </wp:anchor>
          </w:drawing>
        </mc:Choice>
        <mc:Fallback>
          <w:pict>
            <v:shape id="Shape 992" o:spid="_x0000_s1026" o:spt="202" type="#_x0000_t202" style="position:absolute;left:0pt;margin-left:74pt;margin-top:53.6pt;height:7.2pt;width:102pt;mso-position-horizontal-relative:page;mso-position-vertical-relative:page;mso-wrap-style:none;z-index:-440400896;mso-width-relative:page;mso-height-relative:page;" filled="f" stroked="f" coordsize="21600,21600" o:gfxdata="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BgJBFtUAAAALAQAADwAAAAAAAAABACAAAAAiAAAAZHJzL2Rvd25y&#10;ZXYueG1sUEsBAhQAFAAAAAgAh07iQJzAUaSPAQAAJQ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珂外汉藉</w:t>
                    </w:r>
                    <w:r>
                      <w:rPr>
                        <w:color w:val="000000"/>
                        <w:spacing w:val="0"/>
                        <w:w w:val="100"/>
                        <w:position w:val="0"/>
                        <w:lang w:val="zh-CN" w:eastAsia="zh-CN" w:bidi="zh-CN"/>
                      </w:rPr>
                      <w:t>敷学法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854075</wp:posOffset>
              </wp:positionV>
              <wp:extent cx="4398010" cy="0"/>
              <wp:effectExtent l="0" t="0" r="0" b="0"/>
              <wp:wrapNone/>
              <wp:docPr id="994" name="Shape 994"/>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94" o:spid="_x0000_s1026" o:spt="32" type="#_x0000_t32" style="position:absolute;left:0pt;margin-left:71.6pt;margin-top:67.25pt;height:0pt;width:346.3pt;mso-position-horizontal-relative:page;mso-position-vertical-relative:page;z-index:-503315456;mso-width-relative:page;mso-height-relative:page;" filled="f" stroked="t" coordsize="21600,21600" o:gfxdata="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F/reNYAAAALAQAADwAAAAAAAAABACAAAAAiAAAAZHJzL2Rvd25yZXYu&#10;eG1sUEsBAhQAFAAAAAgAh07iQOkKIZS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1913890</wp:posOffset>
              </wp:positionH>
              <wp:positionV relativeFrom="page">
                <wp:posOffset>678180</wp:posOffset>
              </wp:positionV>
              <wp:extent cx="3346450" cy="97790"/>
              <wp:effectExtent l="0" t="0" r="0" b="0"/>
              <wp:wrapNone/>
              <wp:docPr id="90" name="Shape 90"/>
              <wp:cNvGraphicFramePr/>
              <a:graphic xmlns:a="http://schemas.openxmlformats.org/drawingml/2006/main">
                <a:graphicData uri="http://schemas.microsoft.com/office/word/2010/wordprocessingShape">
                  <wps:wsp>
                    <wps:cNvSpPr txBox="1"/>
                    <wps:spPr>
                      <a:xfrm>
                        <a:off x="0" y="0"/>
                        <a:ext cx="3346450" cy="97790"/>
                      </a:xfrm>
                      <a:prstGeom prst="rect">
                        <a:avLst/>
                      </a:prstGeom>
                      <a:noFill/>
                    </wps:spPr>
                    <wps:txbx>
                      <w:txbxContent>
                        <w:p>
                          <w:pPr>
                            <w:pStyle w:val="33"/>
                            <w:keepNext w:val="0"/>
                            <w:keepLines w:val="0"/>
                            <w:widowControl w:val="0"/>
                            <w:shd w:val="clear" w:color="auto" w:fill="auto"/>
                            <w:tabs>
                              <w:tab w:val="right" w:pos="5242"/>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养</w:t>
                          </w:r>
                          <w:r>
                            <w:rPr>
                              <w:color w:val="000000"/>
                              <w:spacing w:val="0"/>
                              <w:w w:val="100"/>
                              <w:position w:val="0"/>
                              <w:sz w:val="16"/>
                              <w:szCs w:val="16"/>
                            </w:rPr>
                            <w:t>二章汉语惟</w:t>
                          </w:r>
                          <w:r>
                            <w:rPr>
                              <w:color w:val="000000"/>
                              <w:spacing w:val="0"/>
                              <w:w w:val="100"/>
                              <w:position w:val="0"/>
                              <w:sz w:val="16"/>
                              <w:szCs w:val="16"/>
                              <w:lang w:val="zh-CN" w:eastAsia="zh-CN" w:bidi="zh-CN"/>
                            </w:rPr>
                            <w:t>卷养</w:t>
                          </w:r>
                          <w:r>
                            <w:rPr>
                              <w:color w:val="000000"/>
                              <w:spacing w:val="0"/>
                              <w:w w:val="100"/>
                              <w:position w:val="0"/>
                              <w:sz w:val="16"/>
                              <w:szCs w:val="16"/>
                            </w:rPr>
                            <w:t>二诱*</w:t>
                          </w:r>
                          <w:r>
                            <w:rPr>
                              <w:rFonts w:ascii="Times New Roman" w:hAnsi="Times New Roman" w:eastAsia="Times New Roman" w:cs="Times New Roman"/>
                              <w:b/>
                              <w:bCs/>
                              <w:color w:val="000000"/>
                              <w:spacing w:val="0"/>
                              <w:w w:val="100"/>
                              <w:position w:val="0"/>
                              <w:sz w:val="19"/>
                              <w:szCs w:val="19"/>
                              <w:lang w:val="en-US" w:eastAsia="en-US" w:bidi="en-US"/>
                            </w:rPr>
                            <w:t>«t</w:t>
                          </w:r>
                          <w:r>
                            <w:rPr>
                              <w:color w:val="000000"/>
                              <w:spacing w:val="0"/>
                              <w:w w:val="100"/>
                              <w:position w:val="0"/>
                              <w:sz w:val="16"/>
                              <w:szCs w:val="16"/>
                            </w:rPr>
                            <w:t>孝场汉琦惟号外珞教李</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90" o:spid="_x0000_s1026" o:spt="202" type="#_x0000_t202" style="position:absolute;left:0pt;margin-left:150.7pt;margin-top:53.4pt;height:7.7pt;width:263.5pt;mso-position-horizontal-relative:page;mso-position-vertical-relative:page;z-index:-440400896;mso-width-relative:page;mso-height-relative:page;" filled="f" stroked="f" coordsize="21600,21600" o:gfxdata="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A6x6VnWAAAACwEAAA8AAAAAAAAAAQAgAAAAIgAAAGRycy9kb3ducmV2LnhtbFBL&#10;AQIUABQAAAAIAIdO4kA4BpPXhgEAABcDAAAOAAAAAAAAAAEAIAAAACUBAABkcnMvZTJvRG9jLnht&#10;bFBLBQYAAAAABgAGAFkBAAAd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5242"/>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养</w:t>
                    </w:r>
                    <w:r>
                      <w:rPr>
                        <w:color w:val="000000"/>
                        <w:spacing w:val="0"/>
                        <w:w w:val="100"/>
                        <w:position w:val="0"/>
                        <w:sz w:val="16"/>
                        <w:szCs w:val="16"/>
                      </w:rPr>
                      <w:t>二章汉语惟</w:t>
                    </w:r>
                    <w:r>
                      <w:rPr>
                        <w:color w:val="000000"/>
                        <w:spacing w:val="0"/>
                        <w:w w:val="100"/>
                        <w:position w:val="0"/>
                        <w:sz w:val="16"/>
                        <w:szCs w:val="16"/>
                        <w:lang w:val="zh-CN" w:eastAsia="zh-CN" w:bidi="zh-CN"/>
                      </w:rPr>
                      <w:t>卷养</w:t>
                    </w:r>
                    <w:r>
                      <w:rPr>
                        <w:color w:val="000000"/>
                        <w:spacing w:val="0"/>
                        <w:w w:val="100"/>
                        <w:position w:val="0"/>
                        <w:sz w:val="16"/>
                        <w:szCs w:val="16"/>
                      </w:rPr>
                      <w:t>二诱*</w:t>
                    </w:r>
                    <w:r>
                      <w:rPr>
                        <w:rFonts w:ascii="Times New Roman" w:hAnsi="Times New Roman" w:eastAsia="Times New Roman" w:cs="Times New Roman"/>
                        <w:b/>
                        <w:bCs/>
                        <w:color w:val="000000"/>
                        <w:spacing w:val="0"/>
                        <w:w w:val="100"/>
                        <w:position w:val="0"/>
                        <w:sz w:val="19"/>
                        <w:szCs w:val="19"/>
                        <w:lang w:val="en-US" w:eastAsia="en-US" w:bidi="en-US"/>
                      </w:rPr>
                      <w:t>«t</w:t>
                    </w:r>
                    <w:r>
                      <w:rPr>
                        <w:color w:val="000000"/>
                        <w:spacing w:val="0"/>
                        <w:w w:val="100"/>
                        <w:position w:val="0"/>
                        <w:sz w:val="16"/>
                        <w:szCs w:val="16"/>
                      </w:rPr>
                      <w:t>孝场汉琦惟号外珞教李</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899160</wp:posOffset>
              </wp:positionH>
              <wp:positionV relativeFrom="page">
                <wp:posOffset>856615</wp:posOffset>
              </wp:positionV>
              <wp:extent cx="4404360" cy="0"/>
              <wp:effectExtent l="0" t="0" r="0" b="0"/>
              <wp:wrapNone/>
              <wp:docPr id="92" name="Shape 92"/>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92" o:spid="_x0000_s1026" o:spt="32" type="#_x0000_t32" style="position:absolute;left:0pt;margin-left:70.8pt;margin-top:67.45pt;height:0pt;width:346.8pt;mso-position-horizontal-relative:page;mso-position-vertical-relative:page;z-index:-503315456;mso-width-relative:page;mso-height-relative:page;" filled="f" stroked="t" coordsize="21600,21600" o:gfxdata="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9i20tcAAAALAQAADwAAAAAAAAABACAAAAAiAAAAZHJzL2Rvd25yZXYu&#10;eG1sUEsBAhQAFAAAAAgAh07iQJ/V6tOKAQAADgMAAA4AAAAAAAAAAQAgAAAAJgEAAGRycy9lMm9E&#10;b2MueG1sUEsFBgAAAAAGAAYAWQEAACIFAAAAAA==&#10;">
              <v:fill on="f" focussize="0,0"/>
              <v:stroke weight="1pt" color="#FFFFFF" joinstyle="round"/>
              <v:imagedata o:title=""/>
              <o:lock v:ext="edit" aspectratio="f"/>
            </v:shape>
          </w:pict>
        </mc:Fallback>
      </mc:AlternateContent>
    </w:r>
  </w:p>
</w:hdr>
</file>

<file path=word/header3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680720</wp:posOffset>
              </wp:positionV>
              <wp:extent cx="1295400" cy="91440"/>
              <wp:effectExtent l="0" t="0" r="0" b="0"/>
              <wp:wrapNone/>
              <wp:docPr id="995" name="Shape 995"/>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珂外汉藉</w:t>
                          </w:r>
                          <w:r>
                            <w:rPr>
                              <w:color w:val="000000"/>
                              <w:spacing w:val="0"/>
                              <w:w w:val="100"/>
                              <w:position w:val="0"/>
                              <w:lang w:val="zh-CN" w:eastAsia="zh-CN" w:bidi="zh-CN"/>
                            </w:rPr>
                            <w:t>敷学法</w:t>
                          </w:r>
                        </w:p>
                      </w:txbxContent>
                    </wps:txbx>
                    <wps:bodyPr wrap="none" lIns="0" tIns="0" rIns="0" bIns="0">
                      <a:spAutoFit/>
                    </wps:bodyPr>
                  </wps:wsp>
                </a:graphicData>
              </a:graphic>
            </wp:anchor>
          </w:drawing>
        </mc:Choice>
        <mc:Fallback>
          <w:pict>
            <v:shape id="Shape 995" o:spid="_x0000_s1026" o:spt="202" type="#_x0000_t202" style="position:absolute;left:0pt;margin-left:74pt;margin-top:53.6pt;height:7.2pt;width:102pt;mso-position-horizontal-relative:page;mso-position-vertical-relative:page;mso-wrap-style:none;z-index:-440400896;mso-width-relative:page;mso-height-relative:page;" filled="f" stroked="f" coordsize="21600,21600" o:gfxdata="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AYCQRbVAAAACwEAAA8AAAAAAAAAAQAgAAAAIgAAAGRycy9kb3du&#10;cmV2LnhtbFBLAQIUABQAAAAIAIdO4kCp0ZwxkAEAACUDAAAOAAAAAAAAAAEAIAAAACQ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珂外汉藉</w:t>
                    </w:r>
                    <w:r>
                      <w:rPr>
                        <w:color w:val="000000"/>
                        <w:spacing w:val="0"/>
                        <w:w w:val="100"/>
                        <w:position w:val="0"/>
                        <w:lang w:val="zh-CN" w:eastAsia="zh-CN" w:bidi="zh-CN"/>
                      </w:rPr>
                      <w:t>敷学法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854075</wp:posOffset>
              </wp:positionV>
              <wp:extent cx="4398010" cy="0"/>
              <wp:effectExtent l="0" t="0" r="0" b="0"/>
              <wp:wrapNone/>
              <wp:docPr id="997" name="Shape 99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997" o:spid="_x0000_s1026" o:spt="32" type="#_x0000_t32" style="position:absolute;left:0pt;margin-left:71.6pt;margin-top:67.25pt;height:0pt;width:346.3pt;mso-position-horizontal-relative:page;mso-position-vertical-relative:page;z-index:-503315456;mso-width-relative:page;mso-height-relative:page;" filled="f" stroked="t" coordsize="21600,21600" o:gfxdata="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F/reNYAAAALAQAADwAAAAAAAAABACAAAAAiAAAAZHJzL2Rvd25yZXYu&#10;eG1sUEsBAhQAFAAAAAgAh07iQDeNOIW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3844925</wp:posOffset>
              </wp:positionH>
              <wp:positionV relativeFrom="page">
                <wp:posOffset>674370</wp:posOffset>
              </wp:positionV>
              <wp:extent cx="1405255" cy="97790"/>
              <wp:effectExtent l="0" t="0" r="0" b="0"/>
              <wp:wrapNone/>
              <wp:docPr id="998" name="Shape 998"/>
              <wp:cNvGraphicFramePr/>
              <a:graphic xmlns:a="http://schemas.openxmlformats.org/drawingml/2006/main">
                <a:graphicData uri="http://schemas.microsoft.com/office/word/2010/wordprocessingShape">
                  <wps:wsp>
                    <wps:cNvSpPr txBox="1"/>
                    <wps:spPr>
                      <a:xfrm>
                        <a:off x="0" y="0"/>
                        <a:ext cx="140525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第九章语法歎学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998" o:spid="_x0000_s1026" o:spt="202" type="#_x0000_t202" style="position:absolute;left:0pt;margin-left:302.75pt;margin-top:53.1pt;height:7.7pt;width:110.65pt;mso-position-horizontal-relative:page;mso-position-vertical-relative:page;mso-wrap-style:none;z-index:-440400896;mso-width-relative:page;mso-height-relative:page;" filled="f" stroked="f" coordsize="21600,21600" o:gfxdata="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RVchN1gAAAAsBAAAPAAAAAAAAAAEAIAAAACIAAABkcnMvZG93&#10;bnJldi54bWxQSwECFAAUAAAACACHTuJAGb9d/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第九章语法歎学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900430</wp:posOffset>
              </wp:positionH>
              <wp:positionV relativeFrom="page">
                <wp:posOffset>855980</wp:posOffset>
              </wp:positionV>
              <wp:extent cx="4395470" cy="0"/>
              <wp:effectExtent l="0" t="0" r="0" b="0"/>
              <wp:wrapNone/>
              <wp:docPr id="1000" name="Shape 1000"/>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1000" o:spid="_x0000_s1026" o:spt="32" type="#_x0000_t32" style="position:absolute;left:0pt;margin-left:70.9pt;margin-top:67.4pt;height:0pt;width:346.1pt;mso-position-horizontal-relative:page;mso-position-vertical-relative:page;z-index:-503315456;mso-width-relative:page;mso-height-relative:page;" filled="f" stroked="t" coordsize="21600,21600" o:gfxdata="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P46J21QAAAAsBAAAPAAAAAAAAAAEAIAAAACIAAABkcnMvZG93bnJldi54&#10;bWxQSwECFAAUAAAACACHTuJAgrUtoYsBAAASAwAADgAAAAAAAAABACAAAAAkAQAAZHJzL2Uyb0Rv&#10;Yy54bWxQSwUGAAAAAAYABgBZAQAAIQUAAAAA&#10;">
              <v:fill on="f" focussize="0,0"/>
              <v:stroke weight="1pt" color="#FFFFFF" joinstyle="round"/>
              <v:imagedata o:title=""/>
              <o:lock v:ext="edit" aspectratio="f"/>
            </v:shape>
          </w:pict>
        </mc:Fallback>
      </mc:AlternateContent>
    </w:r>
  </w:p>
</w:hdr>
</file>

<file path=word/header3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923925</wp:posOffset>
              </wp:positionH>
              <wp:positionV relativeFrom="page">
                <wp:posOffset>681355</wp:posOffset>
              </wp:positionV>
              <wp:extent cx="1292225" cy="88265"/>
              <wp:effectExtent l="0" t="0" r="0" b="0"/>
              <wp:wrapNone/>
              <wp:docPr id="1011" name="Shape 1011"/>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对外汉语获学法</w:t>
                          </w:r>
                        </w:p>
                      </w:txbxContent>
                    </wps:txbx>
                    <wps:bodyPr wrap="none" lIns="0" tIns="0" rIns="0" bIns="0">
                      <a:spAutoFit/>
                    </wps:bodyPr>
                  </wps:wsp>
                </a:graphicData>
              </a:graphic>
            </wp:anchor>
          </w:drawing>
        </mc:Choice>
        <mc:Fallback>
          <w:pict>
            <v:shape id="Shape 1011" o:spid="_x0000_s1026" o:spt="202" type="#_x0000_t202" style="position:absolute;left:0pt;margin-left:72.75pt;margin-top:53.65pt;height:6.95pt;width:101.75pt;mso-position-horizontal-relative:page;mso-position-vertical-relative:page;mso-wrap-style:none;z-index:-440400896;mso-width-relative:page;mso-height-relative:page;" filled="f" stroked="f" coordsize="21600,21600" o:gfxdata="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50TX51wAAAAsBAAAPAAAAAAAAAAEAIAAAACIAAABkcnMv&#10;ZG93bnJldi54bWxQSwECFAAUAAAACACHTuJAtt2OTpIBAAAn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对外汉语获学法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890270</wp:posOffset>
              </wp:positionH>
              <wp:positionV relativeFrom="page">
                <wp:posOffset>854710</wp:posOffset>
              </wp:positionV>
              <wp:extent cx="4401185" cy="0"/>
              <wp:effectExtent l="0" t="0" r="0" b="0"/>
              <wp:wrapNone/>
              <wp:docPr id="1013" name="Shape 101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13" o:spid="_x0000_s1026" o:spt="32" type="#_x0000_t32" style="position:absolute;left:0pt;margin-left:70.1pt;margin-top:67.3pt;height:0pt;width:346.55pt;mso-position-horizontal-relative:page;mso-position-vertical-relative:page;z-index:-503315456;mso-width-relative:page;mso-height-relative:page;" filled="f" stroked="t" coordsize="21600,21600" o:gfxdata="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TER6TWAAAACwEAAA8AAAAAAAAAAQAgAAAAIgAAAGRycy9kb3ducmV2&#10;LnhtbFBLAQIUABQAAAAIAIdO4kAeYNrZ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923925</wp:posOffset>
              </wp:positionH>
              <wp:positionV relativeFrom="page">
                <wp:posOffset>681355</wp:posOffset>
              </wp:positionV>
              <wp:extent cx="1292225" cy="88265"/>
              <wp:effectExtent l="0" t="0" r="0" b="0"/>
              <wp:wrapNone/>
              <wp:docPr id="1014" name="Shape 1014"/>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对外汉语获学法</w:t>
                          </w:r>
                        </w:p>
                      </w:txbxContent>
                    </wps:txbx>
                    <wps:bodyPr wrap="none" lIns="0" tIns="0" rIns="0" bIns="0">
                      <a:spAutoFit/>
                    </wps:bodyPr>
                  </wps:wsp>
                </a:graphicData>
              </a:graphic>
            </wp:anchor>
          </w:drawing>
        </mc:Choice>
        <mc:Fallback>
          <w:pict>
            <v:shape id="Shape 1014" o:spid="_x0000_s1026" o:spt="202" type="#_x0000_t202" style="position:absolute;left:0pt;margin-left:72.75pt;margin-top:53.65pt;height:6.95pt;width:101.75pt;mso-position-horizontal-relative:page;mso-position-vertical-relative:page;mso-wrap-style:none;z-index:-440400896;mso-width-relative:page;mso-height-relative:page;" filled="f" stroked="f" coordsize="21600,21600" o:gfxdata="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nRNfnXAAAACwEAAA8AAAAAAAAAAQAgAAAAIgAAAGRycy9k&#10;b3ducmV2LnhtbFBLAQIUABQAAAAIAIdO4kDnyYOxkQEAACc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对外汉语获学法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890270</wp:posOffset>
              </wp:positionH>
              <wp:positionV relativeFrom="page">
                <wp:posOffset>854710</wp:posOffset>
              </wp:positionV>
              <wp:extent cx="4401185" cy="0"/>
              <wp:effectExtent l="0" t="0" r="0" b="0"/>
              <wp:wrapNone/>
              <wp:docPr id="1016" name="Shape 101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16" o:spid="_x0000_s1026" o:spt="32" type="#_x0000_t32" style="position:absolute;left:0pt;margin-left:70.1pt;margin-top:67.3pt;height:0pt;width:346.55pt;mso-position-horizontal-relative:page;mso-position-vertical-relative:page;z-index:-503315456;mso-width-relative:page;mso-height-relative:page;" filled="f" stroked="t" coordsize="21600,21600" o:gfxdata="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TER6TWAAAACwEAAA8AAAAAAAAAAQAgAAAAIgAAAGRycy9kb3ducmV2&#10;LnhtbFBLAQIUABQAAAAIAIdO4kDNGC6a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3828415</wp:posOffset>
              </wp:positionH>
              <wp:positionV relativeFrom="page">
                <wp:posOffset>675005</wp:posOffset>
              </wp:positionV>
              <wp:extent cx="1410970" cy="94615"/>
              <wp:effectExtent l="0" t="0" r="0" b="0"/>
              <wp:wrapNone/>
              <wp:docPr id="1017" name="Shape 1017"/>
              <wp:cNvGraphicFramePr/>
              <a:graphic xmlns:a="http://schemas.openxmlformats.org/drawingml/2006/main">
                <a:graphicData uri="http://schemas.microsoft.com/office/word/2010/wordprocessingShape">
                  <wps:wsp>
                    <wps:cNvSpPr txBox="1"/>
                    <wps:spPr>
                      <a:xfrm>
                        <a:off x="0" y="0"/>
                        <a:ext cx="14109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w:t>
                          </w:r>
                          <w:r>
                            <w:rPr>
                              <w:color w:val="000000"/>
                              <w:spacing w:val="0"/>
                              <w:w w:val="100"/>
                              <w:position w:val="0"/>
                              <w:sz w:val="16"/>
                              <w:szCs w:val="16"/>
                            </w:rPr>
                            <w:t>九章语滂數学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17" o:spid="_x0000_s1026" o:spt="202" type="#_x0000_t202" style="position:absolute;left:0pt;margin-left:301.45pt;margin-top:53.15pt;height:7.45pt;width:111.1pt;mso-position-horizontal-relative:page;mso-position-vertical-relative:page;mso-wrap-style:none;z-index:-440400896;mso-width-relative:page;mso-height-relative:page;" filled="f" stroked="f" coordsize="21600,21600" o:gfxdata="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Yv6Uk1gAAAAsBAAAPAAAAAAAAAAEAIAAAACIAAABkcnMvZG93&#10;bnJldi54bWxQSwECFAAUAAAACACHTuJAiifckZ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w:t>
                    </w:r>
                    <w:r>
                      <w:rPr>
                        <w:color w:val="000000"/>
                        <w:spacing w:val="0"/>
                        <w:w w:val="100"/>
                        <w:position w:val="0"/>
                        <w:sz w:val="16"/>
                        <w:szCs w:val="16"/>
                      </w:rPr>
                      <w:t>九章语滂數学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880745</wp:posOffset>
              </wp:positionH>
              <wp:positionV relativeFrom="page">
                <wp:posOffset>856615</wp:posOffset>
              </wp:positionV>
              <wp:extent cx="4401185" cy="0"/>
              <wp:effectExtent l="0" t="0" r="0" b="0"/>
              <wp:wrapNone/>
              <wp:docPr id="1019" name="Shape 101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19" o:spid="_x0000_s1026" o:spt="32" type="#_x0000_t32" style="position:absolute;left:0pt;margin-left:69.35pt;margin-top:67.45pt;height:0pt;width:346.55pt;mso-position-horizontal-relative:page;mso-position-vertical-relative:page;z-index:-503315456;mso-width-relative:page;mso-height-relative:page;" filled="f" stroked="t" coordsize="21600,21600" o:gfxdata="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zpk9DWAAAACwEAAA8AAAAAAAAAAQAgAAAAIgAAAGRycy9kb3ducmV2&#10;LnhtbFBLAQIUABQAAAAIAIdO4kC4kTJe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3858895</wp:posOffset>
              </wp:positionH>
              <wp:positionV relativeFrom="page">
                <wp:posOffset>675005</wp:posOffset>
              </wp:positionV>
              <wp:extent cx="1410970" cy="94615"/>
              <wp:effectExtent l="0" t="0" r="0" b="0"/>
              <wp:wrapNone/>
              <wp:docPr id="1020" name="Shape 1020"/>
              <wp:cNvGraphicFramePr/>
              <a:graphic xmlns:a="http://schemas.openxmlformats.org/drawingml/2006/main">
                <a:graphicData uri="http://schemas.microsoft.com/office/word/2010/wordprocessingShape">
                  <wps:wsp>
                    <wps:cNvSpPr txBox="1"/>
                    <wps:spPr>
                      <a:xfrm>
                        <a:off x="0" y="0"/>
                        <a:ext cx="14109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弟九章语法教学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20" o:spid="_x0000_s1026" o:spt="202" type="#_x0000_t202" style="position:absolute;left:0pt;margin-left:303.85pt;margin-top:53.15pt;height:7.45pt;width:111.1pt;mso-position-horizontal-relative:page;mso-position-vertical-relative:page;mso-wrap-style:none;z-index:-440400896;mso-width-relative:page;mso-height-relative:page;" filled="f" stroked="f" coordsize="21600,21600" o:gfxdata="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AJfPlTXAAAACwEAAA8AAAAAAAAAAQAgAAAAIgAAAGRycy9kb3du&#10;cmV2LnhtbFBLAQIUABQAAAAIAIdO4kC8SIi1jgEAACc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弟九章语法教学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850265</wp:posOffset>
              </wp:positionV>
              <wp:extent cx="4404360" cy="0"/>
              <wp:effectExtent l="0" t="0" r="0" b="0"/>
              <wp:wrapNone/>
              <wp:docPr id="1022" name="Shape 1022"/>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022" o:spid="_x0000_s1026" o:spt="32" type="#_x0000_t32" style="position:absolute;left:0pt;margin-left:71.55pt;margin-top:66.95pt;height:0pt;width:346.8pt;mso-position-horizontal-relative:page;mso-position-vertical-relative:page;z-index:-503315456;mso-width-relative:page;mso-height-relative:page;" filled="f" stroked="t" coordsize="21600,21600" o:gfxdata="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zM/8dYAAAALAQAADwAAAAAAAAABACAAAAAiAAAAZHJzL2Rvd25yZXYu&#10;eG1sUEsBAhQAFAAAAAgAh07iQM81ePKLAQAAEgMAAA4AAAAAAAAAAQAgAAAAJQEAAGRycy9lMm9E&#10;b2MueG1sUEsFBgAAAAAGAAYAWQEAACIFAAAAAA==&#10;">
              <v:fill on="f" focussize="0,0"/>
              <v:stroke weight="1pt" color="#FFFFFF" joinstyle="round"/>
              <v:imagedata o:title=""/>
              <o:lock v:ext="edit" aspectratio="f"/>
            </v:shape>
          </w:pict>
        </mc:Fallback>
      </mc:AlternateContent>
    </w:r>
  </w:p>
</w:hdr>
</file>

<file path=word/header3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3858895</wp:posOffset>
              </wp:positionH>
              <wp:positionV relativeFrom="page">
                <wp:posOffset>675005</wp:posOffset>
              </wp:positionV>
              <wp:extent cx="1410970" cy="94615"/>
              <wp:effectExtent l="0" t="0" r="0" b="0"/>
              <wp:wrapNone/>
              <wp:docPr id="1023" name="Shape 1023"/>
              <wp:cNvGraphicFramePr/>
              <a:graphic xmlns:a="http://schemas.openxmlformats.org/drawingml/2006/main">
                <a:graphicData uri="http://schemas.microsoft.com/office/word/2010/wordprocessingShape">
                  <wps:wsp>
                    <wps:cNvSpPr txBox="1"/>
                    <wps:spPr>
                      <a:xfrm>
                        <a:off x="0" y="0"/>
                        <a:ext cx="14109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弟九章语法教学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23" o:spid="_x0000_s1026" o:spt="202" type="#_x0000_t202" style="position:absolute;left:0pt;margin-left:303.85pt;margin-top:53.15pt;height:7.45pt;width:111.1pt;mso-position-horizontal-relative:page;mso-position-vertical-relative:page;mso-wrap-style:none;z-index:-440400896;mso-width-relative:page;mso-height-relative:page;" filled="f" stroked="f" coordsize="21600,21600" o:gfxdata="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Al8+VNcAAAALAQAADwAAAAAAAAABACAAAAAiAAAAZHJz&#10;L2Rvd25yZXYueG1sUEsBAhQAFAAAAAgAh07iQHO7jOCTAQAAJwMAAA4AAAAAAAAAAQAgAAAAJg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弟九章语法教学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850265</wp:posOffset>
              </wp:positionV>
              <wp:extent cx="4404360" cy="0"/>
              <wp:effectExtent l="0" t="0" r="0" b="0"/>
              <wp:wrapNone/>
              <wp:docPr id="1025" name="Shape 1025"/>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025" o:spid="_x0000_s1026" o:spt="32" type="#_x0000_t32" style="position:absolute;left:0pt;margin-left:71.55pt;margin-top:66.95pt;height:0pt;width:346.8pt;mso-position-horizontal-relative:page;mso-position-vertical-relative:page;z-index:-503315456;mso-width-relative:page;mso-height-relative:page;" filled="f" stroked="t" coordsize="21600,21600" o:gfxdata="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8zP/HWAAAACwEAAA8AAAAAAAAAAQAgAAAAIgAAAGRycy9kb3ducmV2&#10;LnhtbFBLAQIUABQAAAAIAIdO4kDoK9tB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930275</wp:posOffset>
              </wp:positionH>
              <wp:positionV relativeFrom="page">
                <wp:posOffset>689610</wp:posOffset>
              </wp:positionV>
              <wp:extent cx="1295400" cy="91440"/>
              <wp:effectExtent l="0" t="0" r="0" b="0"/>
              <wp:wrapNone/>
              <wp:docPr id="1026" name="Shape 1026"/>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1026" o:spid="_x0000_s1026" o:spt="202" type="#_x0000_t202" style="position:absolute;left:0pt;margin-left:73.25pt;margin-top:54.3pt;height:7.2pt;width:102pt;mso-position-horizontal-relative:page;mso-position-vertical-relative:page;mso-wrap-style:none;z-index:-440400896;mso-width-relative:page;mso-height-relative:page;" filled="f" stroked="f" coordsize="21600,21600" o:gfxdata="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YMh0XWAAAACwEAAA8AAAAAAAAAAQAgAAAAIgAAAGRycy9kb3du&#10;cmV2LnhtbFBLAQIUABQAAAAIAIdO4kAROrWd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896620</wp:posOffset>
              </wp:positionH>
              <wp:positionV relativeFrom="page">
                <wp:posOffset>861695</wp:posOffset>
              </wp:positionV>
              <wp:extent cx="4401185" cy="0"/>
              <wp:effectExtent l="0" t="0" r="0" b="0"/>
              <wp:wrapNone/>
              <wp:docPr id="1028" name="Shape 102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28" o:spid="_x0000_s1026" o:spt="32" type="#_x0000_t32" style="position:absolute;left:0pt;margin-left:70.6pt;margin-top:67.85pt;height:0pt;width:346.55pt;mso-position-horizontal-relative:page;mso-position-vertical-relative:page;z-index:-503315456;mso-width-relative:page;mso-height-relative:page;" filled="f" stroked="t" coordsize="21600,21600" o:gfxdata="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XpYDXAAAACwEAAA8AAAAAAAAAAQAgAAAAIgAAAGRycy9kb3ducmV2&#10;LnhtbFBLAQIUABQAAAAIAIdO4kAw8JEsiwEAABIDAAAOAAAAAAAAAAEAIAAAACYBAABkcnMvZTJv&#10;RG9jLnhtbFBLBQYAAAAABgAGAFkBAAAjBQAAAAA=&#10;">
              <v:fill on="f" focussize="0,0"/>
              <v:stroke weight="1pt" color="#FFFFFF" joinstyle="round"/>
              <v:imagedata o:title=""/>
              <o:lock v:ext="edit" aspectratio="f"/>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1913890</wp:posOffset>
              </wp:positionH>
              <wp:positionV relativeFrom="page">
                <wp:posOffset>678180</wp:posOffset>
              </wp:positionV>
              <wp:extent cx="3346450" cy="97790"/>
              <wp:effectExtent l="0" t="0" r="0" b="0"/>
              <wp:wrapNone/>
              <wp:docPr id="93" name="Shape 93"/>
              <wp:cNvGraphicFramePr/>
              <a:graphic xmlns:a="http://schemas.openxmlformats.org/drawingml/2006/main">
                <a:graphicData uri="http://schemas.microsoft.com/office/word/2010/wordprocessingShape">
                  <wps:wsp>
                    <wps:cNvSpPr txBox="1"/>
                    <wps:spPr>
                      <a:xfrm>
                        <a:off x="0" y="0"/>
                        <a:ext cx="3346450" cy="97790"/>
                      </a:xfrm>
                      <a:prstGeom prst="rect">
                        <a:avLst/>
                      </a:prstGeom>
                      <a:noFill/>
                    </wps:spPr>
                    <wps:txbx>
                      <w:txbxContent>
                        <w:p>
                          <w:pPr>
                            <w:pStyle w:val="33"/>
                            <w:keepNext w:val="0"/>
                            <w:keepLines w:val="0"/>
                            <w:widowControl w:val="0"/>
                            <w:shd w:val="clear" w:color="auto" w:fill="auto"/>
                            <w:tabs>
                              <w:tab w:val="right" w:pos="5242"/>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养</w:t>
                          </w:r>
                          <w:r>
                            <w:rPr>
                              <w:color w:val="000000"/>
                              <w:spacing w:val="0"/>
                              <w:w w:val="100"/>
                              <w:position w:val="0"/>
                              <w:sz w:val="16"/>
                              <w:szCs w:val="16"/>
                            </w:rPr>
                            <w:t>二章汉语惟</w:t>
                          </w:r>
                          <w:r>
                            <w:rPr>
                              <w:color w:val="000000"/>
                              <w:spacing w:val="0"/>
                              <w:w w:val="100"/>
                              <w:position w:val="0"/>
                              <w:sz w:val="16"/>
                              <w:szCs w:val="16"/>
                              <w:lang w:val="zh-CN" w:eastAsia="zh-CN" w:bidi="zh-CN"/>
                            </w:rPr>
                            <w:t>卷养</w:t>
                          </w:r>
                          <w:r>
                            <w:rPr>
                              <w:color w:val="000000"/>
                              <w:spacing w:val="0"/>
                              <w:w w:val="100"/>
                              <w:position w:val="0"/>
                              <w:sz w:val="16"/>
                              <w:szCs w:val="16"/>
                            </w:rPr>
                            <w:t>二诱*</w:t>
                          </w:r>
                          <w:r>
                            <w:rPr>
                              <w:rFonts w:ascii="Times New Roman" w:hAnsi="Times New Roman" w:eastAsia="Times New Roman" w:cs="Times New Roman"/>
                              <w:b/>
                              <w:bCs/>
                              <w:color w:val="000000"/>
                              <w:spacing w:val="0"/>
                              <w:w w:val="100"/>
                              <w:position w:val="0"/>
                              <w:sz w:val="19"/>
                              <w:szCs w:val="19"/>
                              <w:lang w:val="en-US" w:eastAsia="en-US" w:bidi="en-US"/>
                            </w:rPr>
                            <w:t>«t</w:t>
                          </w:r>
                          <w:r>
                            <w:rPr>
                              <w:color w:val="000000"/>
                              <w:spacing w:val="0"/>
                              <w:w w:val="100"/>
                              <w:position w:val="0"/>
                              <w:sz w:val="16"/>
                              <w:szCs w:val="16"/>
                            </w:rPr>
                            <w:t>孝场汉琦惟号外珞教李</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93" o:spid="_x0000_s1026" o:spt="202" type="#_x0000_t202" style="position:absolute;left:0pt;margin-left:150.7pt;margin-top:53.4pt;height:7.7pt;width:263.5pt;mso-position-horizontal-relative:page;mso-position-vertical-relative:page;z-index:-440400896;mso-width-relative:page;mso-height-relative:page;" filled="f" stroked="f" coordsize="21600,21600" o:gfxdata="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OselZ1gAAAAsBAAAPAAAAAAAAAAEAIAAAACIAAABkcnMvZG93bnJldi54bWxQ&#10;SwECFAAUAAAACACHTuJAo8gnDYcBAAAXAwAADgAAAAAAAAABACAAAAAlAQAAZHJzL2Uyb0RvYy54&#10;bWxQSwUGAAAAAAYABgBZAQAAHg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5242"/>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养</w:t>
                    </w:r>
                    <w:r>
                      <w:rPr>
                        <w:color w:val="000000"/>
                        <w:spacing w:val="0"/>
                        <w:w w:val="100"/>
                        <w:position w:val="0"/>
                        <w:sz w:val="16"/>
                        <w:szCs w:val="16"/>
                      </w:rPr>
                      <w:t>二章汉语惟</w:t>
                    </w:r>
                    <w:r>
                      <w:rPr>
                        <w:color w:val="000000"/>
                        <w:spacing w:val="0"/>
                        <w:w w:val="100"/>
                        <w:position w:val="0"/>
                        <w:sz w:val="16"/>
                        <w:szCs w:val="16"/>
                        <w:lang w:val="zh-CN" w:eastAsia="zh-CN" w:bidi="zh-CN"/>
                      </w:rPr>
                      <w:t>卷养</w:t>
                    </w:r>
                    <w:r>
                      <w:rPr>
                        <w:color w:val="000000"/>
                        <w:spacing w:val="0"/>
                        <w:w w:val="100"/>
                        <w:position w:val="0"/>
                        <w:sz w:val="16"/>
                        <w:szCs w:val="16"/>
                      </w:rPr>
                      <w:t>二诱*</w:t>
                    </w:r>
                    <w:r>
                      <w:rPr>
                        <w:rFonts w:ascii="Times New Roman" w:hAnsi="Times New Roman" w:eastAsia="Times New Roman" w:cs="Times New Roman"/>
                        <w:b/>
                        <w:bCs/>
                        <w:color w:val="000000"/>
                        <w:spacing w:val="0"/>
                        <w:w w:val="100"/>
                        <w:position w:val="0"/>
                        <w:sz w:val="19"/>
                        <w:szCs w:val="19"/>
                        <w:lang w:val="en-US" w:eastAsia="en-US" w:bidi="en-US"/>
                      </w:rPr>
                      <w:t>«t</w:t>
                    </w:r>
                    <w:r>
                      <w:rPr>
                        <w:color w:val="000000"/>
                        <w:spacing w:val="0"/>
                        <w:w w:val="100"/>
                        <w:position w:val="0"/>
                        <w:sz w:val="16"/>
                        <w:szCs w:val="16"/>
                      </w:rPr>
                      <w:t>孝场汉琦惟号外珞教李</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899160</wp:posOffset>
              </wp:positionH>
              <wp:positionV relativeFrom="page">
                <wp:posOffset>856615</wp:posOffset>
              </wp:positionV>
              <wp:extent cx="4404360" cy="0"/>
              <wp:effectExtent l="0" t="0" r="0" b="0"/>
              <wp:wrapNone/>
              <wp:docPr id="95" name="Shape 95"/>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95" o:spid="_x0000_s1026" o:spt="32" type="#_x0000_t32" style="position:absolute;left:0pt;margin-left:70.8pt;margin-top:67.45pt;height:0pt;width:346.8pt;mso-position-horizontal-relative:page;mso-position-vertical-relative:page;z-index:-503315456;mso-width-relative:page;mso-height-relative:page;" filled="f" stroked="t" coordsize="21600,21600" o:gfxdata="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9i20tcAAAALAQAADwAAAAAAAAABACAAAAAiAAAAZHJzL2Rvd25yZXYu&#10;eG1sUEsBAhQAFAAAAAgAh07iQG7V1wKKAQAADgMAAA4AAAAAAAAAAQAgAAAAJgEAAGRycy9lMm9E&#10;b2MueG1sUEsFBgAAAAAGAAYAWQEAACIFAAAAAA==&#10;">
              <v:fill on="f" focussize="0,0"/>
              <v:stroke weight="1pt" color="#FFFFFF" joinstyle="round"/>
              <v:imagedata o:title=""/>
              <o:lock v:ext="edit" aspectratio="f"/>
            </v:shape>
          </w:pict>
        </mc:Fallback>
      </mc:AlternateContent>
    </w:r>
  </w:p>
</w:hdr>
</file>

<file path=word/header3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930275</wp:posOffset>
              </wp:positionH>
              <wp:positionV relativeFrom="page">
                <wp:posOffset>689610</wp:posOffset>
              </wp:positionV>
              <wp:extent cx="1295400" cy="91440"/>
              <wp:effectExtent l="0" t="0" r="0" b="0"/>
              <wp:wrapNone/>
              <wp:docPr id="1029" name="Shape 1029"/>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1029" o:spid="_x0000_s1026" o:spt="202" type="#_x0000_t202" style="position:absolute;left:0pt;margin-left:73.25pt;margin-top:54.3pt;height:7.2pt;width:102pt;mso-position-horizontal-relative:page;mso-position-vertical-relative:page;mso-wrap-style:none;z-index:-440400896;mso-width-relative:page;mso-height-relative:page;" filled="f" stroked="f" coordsize="21600,21600" o:gfxdata="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YMh0XWAAAACwEAAA8AAAAAAAAAAQAgAAAAIgAAAGRycy9kb3du&#10;cmV2LnhtbFBLAQIUABQAAAAIAIdO4kCjANNH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896620</wp:posOffset>
              </wp:positionH>
              <wp:positionV relativeFrom="page">
                <wp:posOffset>861695</wp:posOffset>
              </wp:positionV>
              <wp:extent cx="4401185" cy="0"/>
              <wp:effectExtent l="0" t="0" r="0" b="0"/>
              <wp:wrapNone/>
              <wp:docPr id="1031" name="Shape 103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31" o:spid="_x0000_s1026" o:spt="32" type="#_x0000_t32" style="position:absolute;left:0pt;margin-left:70.6pt;margin-top:67.85pt;height:0pt;width:346.55pt;mso-position-horizontal-relative:page;mso-position-vertical-relative:page;z-index:-503315456;mso-width-relative:page;mso-height-relative:page;" filled="f" stroked="t" coordsize="21600,21600" o:gfxdata="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fl6WA1wAAAAsBAAAPAAAAAAAAAAEAIAAAACIAAABkcnMvZG93bnJl&#10;di54bWxQSwECFAAUAAAACACHTuJAiWetk4wBAAASAwAADgAAAAAAAAABACAAAAAmAQAAZHJzL2Uy&#10;b0RvYy54bWxQSwUGAAAAAAYABgBZAQAAJAUAAAAA&#10;">
              <v:fill on="f" focussize="0,0"/>
              <v:stroke weight="1pt" color="#FFFFFF" joinstyle="round"/>
              <v:imagedata o:title=""/>
              <o:lock v:ext="edit" aspectratio="f"/>
            </v:shape>
          </w:pict>
        </mc:Fallback>
      </mc:AlternateContent>
    </w:r>
  </w:p>
</w:hdr>
</file>

<file path=word/header3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3850640</wp:posOffset>
              </wp:positionH>
              <wp:positionV relativeFrom="page">
                <wp:posOffset>680085</wp:posOffset>
              </wp:positionV>
              <wp:extent cx="1402080" cy="94615"/>
              <wp:effectExtent l="0" t="0" r="0" b="0"/>
              <wp:wrapNone/>
              <wp:docPr id="1032" name="Shape 1032"/>
              <wp:cNvGraphicFramePr/>
              <a:graphic xmlns:a="http://schemas.openxmlformats.org/drawingml/2006/main">
                <a:graphicData uri="http://schemas.microsoft.com/office/word/2010/wordprocessingShape">
                  <wps:wsp>
                    <wps:cNvSpPr txBox="1"/>
                    <wps:spPr>
                      <a:xfrm>
                        <a:off x="0" y="0"/>
                        <a:ext cx="140208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筆十章殉汇教学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32" o:spid="_x0000_s1026" o:spt="202" type="#_x0000_t202" style="position:absolute;left:0pt;margin-left:303.2pt;margin-top:53.55pt;height:7.45pt;width:110.4pt;mso-position-horizontal-relative:page;mso-position-vertical-relative:page;mso-wrap-style:none;z-index:-440400896;mso-width-relative:page;mso-height-relative:page;" filled="f" stroked="f" coordsize="21600,21600" o:gfxdata="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ICc1QHWAAAACwEAAA8AAAAAAAAAAQAgAAAAIgAAAGRycy9kb3du&#10;cmV2LnhtbFBLAQIUABQAAAAIAIdO4kCDGaM+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筆十章殉汇教学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858520</wp:posOffset>
              </wp:positionV>
              <wp:extent cx="4401185" cy="0"/>
              <wp:effectExtent l="0" t="0" r="0" b="0"/>
              <wp:wrapNone/>
              <wp:docPr id="1034" name="Shape 103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34" o:spid="_x0000_s1026" o:spt="32" type="#_x0000_t32" style="position:absolute;left:0pt;margin-left:70.85pt;margin-top:67.6pt;height:0pt;width:346.55pt;mso-position-horizontal-relative:page;mso-position-vertical-relative:page;z-index:-503315456;mso-width-relative:page;mso-height-relative:page;" filled="f" stroked="t" coordsize="21600,21600" o:gfxdata="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UR2ME1wAAAAsBAAAPAAAAAAAAAAEAIAAAACIAAABkcnMvZG93bnJl&#10;di54bWxQSwECFAAUAAAACACHTuJAWh9Z0IwBAAASAwAADgAAAAAAAAABACAAAAAmAQAAZHJzL2Uy&#10;b0RvYy54bWxQSwUGAAAAAAYABgBZAQAAJAUAAAAA&#10;">
              <v:fill on="f" focussize="0,0"/>
              <v:stroke weight="1pt" color="#FFFFFF" joinstyle="round"/>
              <v:imagedata o:title=""/>
              <o:lock v:ext="edit" aspectratio="f"/>
            </v:shape>
          </w:pict>
        </mc:Fallback>
      </mc:AlternateContent>
    </w:r>
  </w:p>
</w:hdr>
</file>

<file path=word/header3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692785</wp:posOffset>
              </wp:positionV>
              <wp:extent cx="1295400" cy="88265"/>
              <wp:effectExtent l="0" t="0" r="0" b="0"/>
              <wp:wrapNone/>
              <wp:docPr id="1035" name="Shape 1035"/>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1035" o:spid="_x0000_s1026" o:spt="202" type="#_x0000_t202" style="position:absolute;left:0pt;margin-left:73.75pt;margin-top:54.55pt;height:6.95pt;width:102pt;mso-position-horizontal-relative:page;mso-position-vertical-relative:page;mso-wrap-style:none;z-index:-440400896;mso-width-relative:page;mso-height-relative:page;" filled="f" stroked="f" coordsize="21600,21600" o:gfxdata="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OpKQ/bWAAAACwEAAA8AAAAAAAAAAQAgAAAAIgAAAGRycy9k&#10;b3ducmV2LnhtbFBLAQIUABQAAAAIAIdO4kCyAgHa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864870</wp:posOffset>
              </wp:positionV>
              <wp:extent cx="4392295" cy="0"/>
              <wp:effectExtent l="0" t="0" r="0" b="0"/>
              <wp:wrapNone/>
              <wp:docPr id="1037" name="Shape 1037"/>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1037" o:spid="_x0000_s1026" o:spt="32" type="#_x0000_t32" style="position:absolute;left:0pt;margin-left:71.35pt;margin-top:68.1pt;height:0pt;width:345.85pt;mso-position-horizontal-relative:page;mso-position-vertical-relative:page;z-index:-503315456;mso-width-relative:page;mso-height-relative:page;" filled="f" stroked="t" coordsize="21600,21600" o:gfxdata="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ygvRVtcAAAALAQAADwAAAAAAAAABACAAAAAiAAAAZHJzL2Rvd25y&#10;ZXYueG1sUEsBAhQAFAAAAAgAh07iQBp+FqmNAQAAEgMAAA4AAAAAAAAAAQAgAAAAJgEAAGRycy9l&#10;Mm9Eb2MueG1sUEsFBgAAAAAGAAYAWQEAACUFAAAAAA==&#10;">
              <v:fill on="f" focussize="0,0"/>
              <v:stroke weight="1pt" color="#FFFFFF" joinstyle="round"/>
              <v:imagedata o:title=""/>
              <o:lock v:ext="edit" aspectratio="f"/>
            </v:shape>
          </w:pict>
        </mc:Fallback>
      </mc:AlternateContent>
    </w:r>
  </w:p>
</w:hdr>
</file>

<file path=word/header3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692785</wp:posOffset>
              </wp:positionV>
              <wp:extent cx="1295400" cy="88265"/>
              <wp:effectExtent l="0" t="0" r="0" b="0"/>
              <wp:wrapNone/>
              <wp:docPr id="1038" name="Shape 1038"/>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1038" o:spid="_x0000_s1026" o:spt="202" type="#_x0000_t202" style="position:absolute;left:0pt;margin-left:73.75pt;margin-top:54.55pt;height:6.95pt;width:102pt;mso-position-horizontal-relative:page;mso-position-vertical-relative:page;mso-wrap-style:none;z-index:-440400896;mso-width-relative:page;mso-height-relative:page;" filled="f" stroked="f" coordsize="21600,21600" o:gfxdata="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OpKQ/bWAAAACwEAAA8AAAAAAAAAAQAgAAAAIgAAAGRycy9kb3du&#10;cmV2LnhtbFBLAQIUABQAAAAIAIdO4kC1mLDQ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864870</wp:posOffset>
              </wp:positionV>
              <wp:extent cx="4392295" cy="0"/>
              <wp:effectExtent l="0" t="0" r="0" b="0"/>
              <wp:wrapNone/>
              <wp:docPr id="1040" name="Shape 1040"/>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1040" o:spid="_x0000_s1026" o:spt="32" type="#_x0000_t32" style="position:absolute;left:0pt;margin-left:71.35pt;margin-top:68.1pt;height:0pt;width:345.85pt;mso-position-horizontal-relative:page;mso-position-vertical-relative:page;z-index:-503315456;mso-width-relative:page;mso-height-relative:page;" filled="f" stroked="t" coordsize="21600,21600" o:gfxdata="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KC9FW1wAAAAsBAAAPAAAAAAAAAAEAIAAAACIAAABkcnMvZG93bnJl&#10;di54bWxQSwECFAAUAAAACACHTuJASHYMv4wBAAASAwAADgAAAAAAAAABACAAAAAmAQAAZHJzL2Uy&#10;b0RvYy54bWxQSwUGAAAAAAYABgBZAQAAJAUAAAAA&#10;">
              <v:fill on="f" focussize="0,0"/>
              <v:stroke weight="1pt" color="#FFFFFF" joinstyle="round"/>
              <v:imagedata o:title=""/>
              <o:lock v:ext="edit" aspectratio="f"/>
            </v:shape>
          </w:pict>
        </mc:Fallback>
      </mc:AlternateContent>
    </w:r>
  </w:p>
</w:hdr>
</file>

<file path=word/header3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3848735</wp:posOffset>
              </wp:positionH>
              <wp:positionV relativeFrom="page">
                <wp:posOffset>683260</wp:posOffset>
              </wp:positionV>
              <wp:extent cx="1408430" cy="91440"/>
              <wp:effectExtent l="0" t="0" r="0" b="0"/>
              <wp:wrapNone/>
              <wp:docPr id="1041" name="Shape 1041"/>
              <wp:cNvGraphicFramePr/>
              <a:graphic xmlns:a="http://schemas.openxmlformats.org/drawingml/2006/main">
                <a:graphicData uri="http://schemas.microsoft.com/office/word/2010/wordprocessingShape">
                  <wps:wsp>
                    <wps:cNvSpPr txBox="1"/>
                    <wps:spPr>
                      <a:xfrm>
                        <a:off x="0" y="0"/>
                        <a:ext cx="140843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築十章瑁汇教学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41" o:spid="_x0000_s1026" o:spt="202" type="#_x0000_t202" style="position:absolute;left:0pt;margin-left:303.05pt;margin-top:53.8pt;height:7.2pt;width:110.9pt;mso-position-horizontal-relative:page;mso-position-vertical-relative:page;mso-wrap-style:none;z-index:-440400896;mso-width-relative:page;mso-height-relative:page;" filled="f" stroked="f" coordsize="21600,21600" o:gfxdata="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DukIYdUAAAALAQAADwAAAAAAAAABACAAAAAiAAAAZHJzL2Rvd25y&#10;ZXYueG1sUEsBAhQAFAAAAAgAh07iQBZrCC2PAQAAJw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築十章瑁汇教学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856615</wp:posOffset>
              </wp:positionV>
              <wp:extent cx="4401185" cy="0"/>
              <wp:effectExtent l="0" t="0" r="0" b="0"/>
              <wp:wrapNone/>
              <wp:docPr id="1043" name="Shape 104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43" o:spid="_x0000_s1026" o:spt="32" type="#_x0000_t32" style="position:absolute;left:0pt;margin-left:71pt;margin-top:67.45pt;height:0pt;width:346.55pt;mso-position-horizontal-relative:page;mso-position-vertical-relative:page;z-index:-503315456;mso-width-relative:page;mso-height-relative:page;" filled="f" stroked="t" coordsize="21600,21600" o:gfxdata="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EnSew1wAAAAsBAAAPAAAAAAAAAAEAIAAAACIAAABkcnMvZG93bnJl&#10;di54bWxQSwECFAAUAAAACACHTuJACBdDxowBAAASAwAADgAAAAAAAAABACAAAAAmAQAAZHJzL2Uy&#10;b0RvYy54bWxQSwUGAAAAAAYABgBZAQAAJAUAAAAA&#10;">
              <v:fill on="f" focussize="0,0"/>
              <v:stroke weight="1pt" color="#FFFFFF" joinstyle="round"/>
              <v:imagedata o:title=""/>
              <o:lock v:ext="edit" aspectratio="f"/>
            </v:shape>
          </w:pict>
        </mc:Fallback>
      </mc:AlternateContent>
    </w:r>
  </w:p>
</w:hdr>
</file>

<file path=word/header3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044" name="Shape 1044"/>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044"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XZdEU1gAAAAsBAAAPAAAAAAAAAAEAIAAAACIAAABkcnMv&#10;ZG93bnJldi54bWxQSwECFAAUAAAACACHTuJAAC1/Wp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046" name="Shape 104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46"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Dbb7eF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047" name="Shape 1047"/>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047"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XZdEU1gAAAAsBAAAPAAAAAAAAAAEAIAAAACIAAABkcnMvZG93&#10;bnJldi54bWxQSwECFAAUAAAACACHTuJAz957D5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049" name="Shape 104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49"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Cu5qtB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3848735</wp:posOffset>
              </wp:positionH>
              <wp:positionV relativeFrom="page">
                <wp:posOffset>680085</wp:posOffset>
              </wp:positionV>
              <wp:extent cx="1405255" cy="94615"/>
              <wp:effectExtent l="0" t="0" r="0" b="0"/>
              <wp:wrapNone/>
              <wp:docPr id="1050" name="Shape 1050"/>
              <wp:cNvGraphicFramePr/>
              <a:graphic xmlns:a="http://schemas.openxmlformats.org/drawingml/2006/main">
                <a:graphicData uri="http://schemas.microsoft.com/office/word/2010/wordprocessingShape">
                  <wps:wsp>
                    <wps:cNvSpPr txBox="1"/>
                    <wps:spPr>
                      <a:xfrm>
                        <a:off x="0" y="0"/>
                        <a:ext cx="140525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第十章曲汇教学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50" o:spid="_x0000_s1026" o:spt="202" type="#_x0000_t202" style="position:absolute;left:0pt;margin-left:303.05pt;margin-top:53.55pt;height:7.45pt;width:110.65pt;mso-position-horizontal-relative:page;mso-position-vertical-relative:page;mso-wrap-style:none;z-index:-440400896;mso-width-relative:page;mso-height-relative:page;" filled="f" stroked="f" coordsize="21600,21600" o:gfxdata="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Bh91/WAAAACwEAAA8AAAAAAAAAAQAgAAAAIgAAAGRycy9k&#10;b3ducmV2LnhtbFBLAQIUABQAAAAIAIdO4kCWTifI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第十章曲汇教学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859790</wp:posOffset>
              </wp:positionV>
              <wp:extent cx="3916680" cy="0"/>
              <wp:effectExtent l="0" t="0" r="0" b="0"/>
              <wp:wrapNone/>
              <wp:docPr id="1052" name="Shape 1052"/>
              <wp:cNvGraphicFramePr/>
              <a:graphic xmlns:a="http://schemas.openxmlformats.org/drawingml/2006/main">
                <a:graphicData uri="http://schemas.microsoft.com/office/word/2010/wordprocessingShape">
                  <wps:wsp>
                    <wps:cNvCnPr/>
                    <wps:spPr>
                      <a:xfrm>
                        <a:off x="0" y="0"/>
                        <a:ext cx="3916680" cy="0"/>
                      </a:xfrm>
                      <a:prstGeom prst="straightConnector1">
                        <a:avLst/>
                      </a:prstGeom>
                      <a:ln w="12700">
                        <a:solidFill>
                          <a:srgbClr val="FFFFFF"/>
                        </a:solidFill>
                      </a:ln>
                    </wps:spPr>
                    <wps:bodyPr/>
                  </wps:wsp>
                </a:graphicData>
              </a:graphic>
            </wp:anchor>
          </w:drawing>
        </mc:Choice>
        <mc:Fallback>
          <w:pict>
            <v:shape id="Shape 1052" o:spid="_x0000_s1026" o:spt="32" type="#_x0000_t32" style="position:absolute;left:0pt;margin-left:71pt;margin-top:67.7pt;height:0pt;width:308.4pt;mso-position-horizontal-relative:page;mso-position-vertical-relative:page;z-index:-503315456;mso-width-relative:page;mso-height-relative:page;" filled="f" stroked="t" coordsize="21600,21600" o:gfxdata="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s2oMd1wAAAAsBAAAPAAAAAAAAAAEAIAAAACIAAABkcnMvZG93bnJl&#10;di54bWxQSwECFAAUAAAACACHTuJAb3W3p4wBAAASAwAADgAAAAAAAAABACAAAAAmAQAAZHJzL2Uy&#10;b0RvYy54bWxQSwUGAAAAAAYABgBZAQAAJAUAAAAA&#10;">
              <v:fill on="f" focussize="0,0"/>
              <v:stroke weight="1pt" color="#FFFFFF" joinstyle="round"/>
              <v:imagedata o:title=""/>
              <o:lock v:ext="edit" aspectratio="f"/>
            </v:shape>
          </w:pict>
        </mc:Fallback>
      </mc:AlternateContent>
    </w:r>
  </w:p>
</w:hdr>
</file>

<file path=word/header3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932180</wp:posOffset>
              </wp:positionH>
              <wp:positionV relativeFrom="page">
                <wp:posOffset>692785</wp:posOffset>
              </wp:positionV>
              <wp:extent cx="1298575" cy="91440"/>
              <wp:effectExtent l="0" t="0" r="0" b="0"/>
              <wp:wrapNone/>
              <wp:docPr id="1053" name="Shape 1053"/>
              <wp:cNvGraphicFramePr/>
              <a:graphic xmlns:a="http://schemas.openxmlformats.org/drawingml/2006/main">
                <a:graphicData uri="http://schemas.microsoft.com/office/word/2010/wordprocessingShape">
                  <wps:wsp>
                    <wps:cNvSpPr txBox="1"/>
                    <wps:spPr>
                      <a:xfrm>
                        <a:off x="0" y="0"/>
                        <a:ext cx="129857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w:t>
                          </w:r>
                          <w:r>
                            <w:rPr>
                              <w:color w:val="000000"/>
                              <w:spacing w:val="0"/>
                              <w:w w:val="100"/>
                              <w:position w:val="0"/>
                              <w:lang w:val="zh-CN" w:eastAsia="zh-CN" w:bidi="zh-CN"/>
                            </w:rPr>
                            <w:t>於</w:t>
                          </w:r>
                        </w:p>
                      </w:txbxContent>
                    </wps:txbx>
                    <wps:bodyPr wrap="none" lIns="0" tIns="0" rIns="0" bIns="0">
                      <a:spAutoFit/>
                    </wps:bodyPr>
                  </wps:wsp>
                </a:graphicData>
              </a:graphic>
            </wp:anchor>
          </w:drawing>
        </mc:Choice>
        <mc:Fallback>
          <w:pict>
            <v:shape id="Shape 1053" o:spid="_x0000_s1026" o:spt="202" type="#_x0000_t202" style="position:absolute;left:0pt;margin-left:73.4pt;margin-top:54.55pt;height:7.2pt;width:102.25pt;mso-position-horizontal-relative:page;mso-position-vertical-relative:page;mso-wrap-style:none;z-index:-440400896;mso-width-relative:page;mso-height-relative:page;" filled="f" stroked="f" coordsize="21600,21600" o:gfxdata="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&#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4Ty31wAAAAsBAAAPAAAAAAAAAAEAIAAAACIAAABk&#10;cnMvZG93bnJldi54bWxQSwECFAAUAAAACACHTuJA2Wl5VJUBAAAnAwAADgAAAAAAAAABACAAAAAm&#10;AQAAZHJzL2Uyb0RvYy54bWxQSwUGAAAAAAYABgBZAQAALQ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w:t>
                    </w:r>
                    <w:r>
                      <w:rPr>
                        <w:color w:val="000000"/>
                        <w:spacing w:val="0"/>
                        <w:w w:val="100"/>
                        <w:position w:val="0"/>
                        <w:lang w:val="zh-CN" w:eastAsia="zh-CN" w:bidi="zh-CN"/>
                      </w:rPr>
                      <w:t>於</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861695</wp:posOffset>
              </wp:positionV>
              <wp:extent cx="4392295" cy="0"/>
              <wp:effectExtent l="0" t="0" r="0" b="0"/>
              <wp:wrapNone/>
              <wp:docPr id="1055" name="Shape 1055"/>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1055" o:spid="_x0000_s1026" o:spt="32" type="#_x0000_t32" style="position:absolute;left:0pt;margin-left:70.75pt;margin-top:67.85pt;height:0pt;width:345.85pt;mso-position-horizontal-relative:page;mso-position-vertical-relative:page;z-index:-503315456;mso-width-relative:page;mso-height-relative:page;" filled="f" stroked="t" coordsize="21600,21600" o:gfxdata="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Hp3vX1wAAAAsBAAAPAAAAAAAAAAEAIAAAACIAAABkcnMvZG93bnJl&#10;di54bWxQSwECFAAUAAAACACHTuJACr1QTIwBAAASAwAADgAAAAAAAAABACAAAAAmAQAAZHJzL2Uy&#10;b0RvYy54bWxQSwUGAAAAAAYABgBZAQAAJAUAAAAA&#10;">
              <v:fill on="f" focussize="0,0"/>
              <v:stroke weight="1pt" color="#FFFFFF" joinstyle="round"/>
              <v:imagedata o:title=""/>
              <o:lock v:ext="edit" aspectratio="f"/>
            </v:shape>
          </w:pict>
        </mc:Fallback>
      </mc:AlternateContent>
    </w:r>
  </w:p>
</w:hdr>
</file>

<file path=word/header3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932180</wp:posOffset>
              </wp:positionH>
              <wp:positionV relativeFrom="page">
                <wp:posOffset>692785</wp:posOffset>
              </wp:positionV>
              <wp:extent cx="1298575" cy="91440"/>
              <wp:effectExtent l="0" t="0" r="0" b="0"/>
              <wp:wrapNone/>
              <wp:docPr id="1056" name="Shape 1056"/>
              <wp:cNvGraphicFramePr/>
              <a:graphic xmlns:a="http://schemas.openxmlformats.org/drawingml/2006/main">
                <a:graphicData uri="http://schemas.microsoft.com/office/word/2010/wordprocessingShape">
                  <wps:wsp>
                    <wps:cNvSpPr txBox="1"/>
                    <wps:spPr>
                      <a:xfrm>
                        <a:off x="0" y="0"/>
                        <a:ext cx="129857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w:t>
                          </w:r>
                          <w:r>
                            <w:rPr>
                              <w:color w:val="000000"/>
                              <w:spacing w:val="0"/>
                              <w:w w:val="100"/>
                              <w:position w:val="0"/>
                              <w:lang w:val="zh-CN" w:eastAsia="zh-CN" w:bidi="zh-CN"/>
                            </w:rPr>
                            <w:t>於</w:t>
                          </w:r>
                        </w:p>
                      </w:txbxContent>
                    </wps:txbx>
                    <wps:bodyPr wrap="none" lIns="0" tIns="0" rIns="0" bIns="0">
                      <a:spAutoFit/>
                    </wps:bodyPr>
                  </wps:wsp>
                </a:graphicData>
              </a:graphic>
            </wp:anchor>
          </w:drawing>
        </mc:Choice>
        <mc:Fallback>
          <w:pict>
            <v:shape id="Shape 1056" o:spid="_x0000_s1026" o:spt="202" type="#_x0000_t202" style="position:absolute;left:0pt;margin-left:73.4pt;margin-top:54.55pt;height:7.2pt;width:102.25pt;mso-position-horizontal-relative:page;mso-position-vertical-relative:page;mso-wrap-style:none;z-index:-440400896;mso-width-relative:page;mso-height-relative:page;" filled="f" stroked="f" coordsize="21600,21600" o:gfxdata="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P/hPLfXAAAACwEAAA8AAAAAAAAAAQAgAAAAIgAAAGRycy9k&#10;b3ducmV2LnhtbFBLAQIUABQAAAAIAIdO4kCIfXSrkQEAACc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对外汉语教学</w:t>
                    </w:r>
                    <w:r>
                      <w:rPr>
                        <w:color w:val="000000"/>
                        <w:spacing w:val="0"/>
                        <w:w w:val="100"/>
                        <w:position w:val="0"/>
                        <w:lang w:val="zh-CN" w:eastAsia="zh-CN" w:bidi="zh-CN"/>
                      </w:rPr>
                      <w:t>於</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861695</wp:posOffset>
              </wp:positionV>
              <wp:extent cx="4392295" cy="0"/>
              <wp:effectExtent l="0" t="0" r="0" b="0"/>
              <wp:wrapNone/>
              <wp:docPr id="1058" name="Shape 1058"/>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1058" o:spid="_x0000_s1026" o:spt="32" type="#_x0000_t32" style="position:absolute;left:0pt;margin-left:70.75pt;margin-top:67.85pt;height:0pt;width:345.85pt;mso-position-horizontal-relative:page;mso-position-vertical-relative:page;z-index:-503315456;mso-width-relative:page;mso-height-relative:page;" filled="f" stroked="t" coordsize="21600,21600" o:gfxdata="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Hp3vX1wAAAAsBAAAPAAAAAAAAAAEAIAAAACIAAABkcnMvZG93bnJl&#10;di54bWxQSwECFAAUAAAACACHTuJAi1IbeIwBAAASAwAADgAAAAAAAAABACAAAAAmAQAAZHJzL2Uy&#10;b0RvYy54bWxQSwUGAAAAAAYABgBZAQAAJAUAAAAA&#10;">
              <v:fill on="f" focussize="0,0"/>
              <v:stroke weight="1pt" color="#FFFFFF" joinstyle="round"/>
              <v:imagedata o:title=""/>
              <o:lock v:ext="edit" aspectratio="f"/>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940435</wp:posOffset>
              </wp:positionH>
              <wp:positionV relativeFrom="page">
                <wp:posOffset>690245</wp:posOffset>
              </wp:positionV>
              <wp:extent cx="1225550" cy="85090"/>
              <wp:effectExtent l="0" t="0" r="0" b="0"/>
              <wp:wrapNone/>
              <wp:docPr id="96" name="Shape 96"/>
              <wp:cNvGraphicFramePr/>
              <a:graphic xmlns:a="http://schemas.openxmlformats.org/drawingml/2006/main">
                <a:graphicData uri="http://schemas.microsoft.com/office/word/2010/wordprocessingShape">
                  <wps:wsp>
                    <wps:cNvSpPr txBox="1"/>
                    <wps:spPr>
                      <a:xfrm>
                        <a:off x="0" y="0"/>
                        <a:ext cx="122555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対外汉落■数学法</w:t>
                          </w:r>
                        </w:p>
                      </w:txbxContent>
                    </wps:txbx>
                    <wps:bodyPr wrap="none" lIns="0" tIns="0" rIns="0" bIns="0">
                      <a:spAutoFit/>
                    </wps:bodyPr>
                  </wps:wsp>
                </a:graphicData>
              </a:graphic>
            </wp:anchor>
          </w:drawing>
        </mc:Choice>
        <mc:Fallback>
          <w:pict>
            <v:shape id="Shape 96" o:spid="_x0000_s1026" o:spt="202" type="#_x0000_t202" style="position:absolute;left:0pt;margin-left:74.05pt;margin-top:54.35pt;height:6.7pt;width:96.5pt;mso-position-horizontal-relative:page;mso-position-vertical-relative:page;mso-wrap-style:none;z-index:-440400896;mso-width-relative:page;mso-height-relative:page;" filled="f" stroked="f" coordsize="21600,21600" o:gfxdata="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3bFhb1QAAAAsBAAAPAAAAAAAAAAEAIAAAACIAAABkcnMvZG93bnJl&#10;di54bWxQSwECFAAUAAAACACHTuJAboGy044BAAAjAwAADgAAAAAAAAABACAAAAAk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対外汉落■数学法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903605</wp:posOffset>
              </wp:positionH>
              <wp:positionV relativeFrom="page">
                <wp:posOffset>859155</wp:posOffset>
              </wp:positionV>
              <wp:extent cx="4404360" cy="0"/>
              <wp:effectExtent l="0" t="0" r="0" b="0"/>
              <wp:wrapNone/>
              <wp:docPr id="98" name="Shape 98"/>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98" o:spid="_x0000_s1026" o:spt="32" type="#_x0000_t32" style="position:absolute;left:0pt;margin-left:71.15pt;margin-top:67.65pt;height:0pt;width:346.8pt;mso-position-horizontal-relative:page;mso-position-vertical-relative:page;z-index:-503315456;mso-width-relative:page;mso-height-relative:page;" filled="f" stroked="t" coordsize="21600,21600" o:gfxdata="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IgR+u1gAAAAsBAAAPAAAAAAAAAAEAIAAAACIAAABkcnMvZG93bnJldi54&#10;bWxQSwECFAAUAAAACACHTuJAEL/GBooBAAAOAwAADgAAAAAAAAABACAAAAAlAQAAZHJzL2Uyb0Rv&#10;Yy54bWxQSwUGAAAAAAYABgBZAQAAIQUAAAAA&#10;">
              <v:fill on="f" focussize="0,0"/>
              <v:stroke weight="1pt" color="#FFFFFF" joinstyle="round"/>
              <v:imagedata o:title=""/>
              <o:lock v:ext="edit" aspectratio="f"/>
            </v:shape>
          </w:pict>
        </mc:Fallback>
      </mc:AlternateContent>
    </w:r>
  </w:p>
</w:hdr>
</file>

<file path=word/header3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3847465</wp:posOffset>
              </wp:positionH>
              <wp:positionV relativeFrom="page">
                <wp:posOffset>680085</wp:posOffset>
              </wp:positionV>
              <wp:extent cx="1410970" cy="94615"/>
              <wp:effectExtent l="0" t="0" r="0" b="0"/>
              <wp:wrapNone/>
              <wp:docPr id="1059" name="Shape 1059"/>
              <wp:cNvGraphicFramePr/>
              <a:graphic xmlns:a="http://schemas.openxmlformats.org/drawingml/2006/main">
                <a:graphicData uri="http://schemas.microsoft.com/office/word/2010/wordprocessingShape">
                  <wps:wsp>
                    <wps:cNvSpPr txBox="1"/>
                    <wps:spPr>
                      <a:xfrm>
                        <a:off x="0" y="0"/>
                        <a:ext cx="141097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篆十章甥汇數孝</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59" o:spid="_x0000_s1026" o:spt="202" type="#_x0000_t202" style="position:absolute;left:0pt;margin-left:302.95pt;margin-top:53.55pt;height:7.45pt;width:111.1pt;mso-position-horizontal-relative:page;mso-position-vertical-relative:page;mso-wrap-style:none;z-index:-440400896;mso-width-relative:page;mso-height-relative:page;" filled="f" stroked="f" coordsize="21600,21600" o:gfxdata="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NpCvfWAAAACwEAAA8AAAAAAAAAAQAgAAAAIgAAAGRycy9kb3du&#10;cmV2LnhtbFBLAQIUABQAAAAIAIdO4kBFaa9i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篆十章甥汇數孝</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896620</wp:posOffset>
              </wp:positionH>
              <wp:positionV relativeFrom="page">
                <wp:posOffset>859790</wp:posOffset>
              </wp:positionV>
              <wp:extent cx="4407535" cy="0"/>
              <wp:effectExtent l="0" t="0" r="0" b="0"/>
              <wp:wrapNone/>
              <wp:docPr id="1061" name="Shape 1061"/>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061" o:spid="_x0000_s1026" o:spt="32" type="#_x0000_t32" style="position:absolute;left:0pt;margin-left:70.6pt;margin-top:67.7pt;height:0pt;width:347.05pt;mso-position-horizontal-relative:page;mso-position-vertical-relative:page;z-index:-503315456;mso-width-relative:page;mso-height-relative:page;" filled="f" stroked="t" coordsize="21600,21600" o:gfxdata="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8veVGtcAAAALAQAADwAAAAAAAAABACAAAAAiAAAAZHJzL2Rvd25y&#10;ZXYueG1sUEsBAhQAFAAAAAgAh07iQMJDMPmNAQAAEgMAAA4AAAAAAAAAAQAgAAAAJgEAAGRycy9l&#10;Mm9Eb2MueG1sUEsFBgAAAAAGAAYAWQEAACUFAAAAAA==&#10;">
              <v:fill on="f" focussize="0,0"/>
              <v:stroke weight="1pt" color="#FFFFFF" joinstyle="round"/>
              <v:imagedata o:title=""/>
              <o:lock v:ext="edit" aspectratio="f"/>
            </v:shape>
          </w:pict>
        </mc:Fallback>
      </mc:AlternateContent>
    </w:r>
  </w:p>
</w:hdr>
</file>

<file path=word/header3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062" name="Shape 1062"/>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062"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dl0RTWAAAACwEAAA8AAAAAAAAAAQAgAAAAIgAAAGRycy9kb3du&#10;cmV2LnhtbFBLAQIUABQAAAAIAIdO4kA9Wq1L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064" name="Shape 106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64"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BMaMDP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065" name="Shape 1065"/>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065"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XZdEU1gAAAAsBAAAPAAAAAAAAAAEAIAAAACIAAABkcnMvZG93&#10;bnJldi54bWxQSwECFAAUAAAACACHTuJA2e53ZJ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067" name="Shape 106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67"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DCvbxH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3845560</wp:posOffset>
              </wp:positionH>
              <wp:positionV relativeFrom="page">
                <wp:posOffset>680085</wp:posOffset>
              </wp:positionV>
              <wp:extent cx="1405255" cy="94615"/>
              <wp:effectExtent l="0" t="0" r="0" b="0"/>
              <wp:wrapNone/>
              <wp:docPr id="1068" name="Shape 1068"/>
              <wp:cNvGraphicFramePr/>
              <a:graphic xmlns:a="http://schemas.openxmlformats.org/drawingml/2006/main">
                <a:graphicData uri="http://schemas.microsoft.com/office/word/2010/wordprocessingShape">
                  <wps:wsp>
                    <wps:cNvSpPr txBox="1"/>
                    <wps:spPr>
                      <a:xfrm>
                        <a:off x="0" y="0"/>
                        <a:ext cx="140525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第十章曲汇敷学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68" o:spid="_x0000_s1026" o:spt="202" type="#_x0000_t202" style="position:absolute;left:0pt;margin-left:302.8pt;margin-top:53.55pt;height:7.45pt;width:110.65pt;mso-position-horizontal-relative:page;mso-position-vertical-relative:page;mso-wrap-style:none;z-index:-440400896;mso-width-relative:page;mso-height-relative:page;" filled="f" stroked="f" coordsize="21600,21600" o:gfxdata="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igLsp1gAAAAsBAAAPAAAAAAAAAAEAIAAAACIAAABkcnMv&#10;ZG93bnJldi54bWxQSwECFAAUAAAACACHTuJAEhsVNp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第十章曲汇敷学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861695</wp:posOffset>
              </wp:positionV>
              <wp:extent cx="4389120" cy="0"/>
              <wp:effectExtent l="0" t="0" r="0" b="0"/>
              <wp:wrapNone/>
              <wp:docPr id="1070" name="Shape 1070"/>
              <wp:cNvGraphicFramePr/>
              <a:graphic xmlns:a="http://schemas.openxmlformats.org/drawingml/2006/main">
                <a:graphicData uri="http://schemas.microsoft.com/office/word/2010/wordprocessingShape">
                  <wps:wsp>
                    <wps:cNvCnPr/>
                    <wps:spPr>
                      <a:xfrm>
                        <a:off x="0" y="0"/>
                        <a:ext cx="4389120" cy="0"/>
                      </a:xfrm>
                      <a:prstGeom prst="straightConnector1">
                        <a:avLst/>
                      </a:prstGeom>
                      <a:ln w="12700">
                        <a:solidFill>
                          <a:srgbClr val="FFFFFF"/>
                        </a:solidFill>
                      </a:ln>
                    </wps:spPr>
                    <wps:bodyPr/>
                  </wps:wsp>
                </a:graphicData>
              </a:graphic>
            </wp:anchor>
          </w:drawing>
        </mc:Choice>
        <mc:Fallback>
          <w:pict>
            <v:shape id="Shape 1070" o:spid="_x0000_s1026" o:spt="32" type="#_x0000_t32" style="position:absolute;left:0pt;margin-left:71pt;margin-top:67.85pt;height:0pt;width:345.6pt;mso-position-horizontal-relative:page;mso-position-vertical-relative:page;z-index:-503315456;mso-width-relative:page;mso-height-relative:page;" filled="f" stroked="t" coordsize="21600,21600" o:gfxdata="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kluN9YAAAALAQAADwAAAAAAAAABACAAAAAiAAAAZHJzL2Rvd25yZXYu&#10;eG1sUEsBAhQAFAAAAAgAh07iQB8bnn6LAQAAEgMAAA4AAAAAAAAAAQAgAAAAJQEAAGRycy9lMm9E&#10;b2MueG1sUEsFBgAAAAAGAAYAWQEAACIFAAAAAA==&#10;">
              <v:fill on="f" focussize="0,0"/>
              <v:stroke weight="1pt" color="#FFFFFF" joinstyle="round"/>
              <v:imagedata o:title=""/>
              <o:lock v:ext="edit" aspectratio="f"/>
            </v:shape>
          </w:pict>
        </mc:Fallback>
      </mc:AlternateContent>
    </w:r>
  </w:p>
</w:hdr>
</file>

<file path=word/header3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934720</wp:posOffset>
              </wp:positionH>
              <wp:positionV relativeFrom="page">
                <wp:posOffset>683260</wp:posOffset>
              </wp:positionV>
              <wp:extent cx="1295400" cy="91440"/>
              <wp:effectExtent l="0" t="0" r="0" b="0"/>
              <wp:wrapNone/>
              <wp:docPr id="1071" name="Shape 1071"/>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对外汉语救学法</w:t>
                          </w:r>
                        </w:p>
                      </w:txbxContent>
                    </wps:txbx>
                    <wps:bodyPr wrap="none" lIns="0" tIns="0" rIns="0" bIns="0">
                      <a:spAutoFit/>
                    </wps:bodyPr>
                  </wps:wsp>
                </a:graphicData>
              </a:graphic>
            </wp:anchor>
          </w:drawing>
        </mc:Choice>
        <mc:Fallback>
          <w:pict>
            <v:shape id="Shape 1071" o:spid="_x0000_s1026" o:spt="202" type="#_x0000_t202" style="position:absolute;left:0pt;margin-left:73.6pt;margin-top:53.8pt;height:7.2pt;width:102pt;mso-position-horizontal-relative:page;mso-position-vertical-relative:page;mso-wrap-style:none;z-index:-440400896;mso-width-relative:page;mso-height-relative:page;" filled="f" stroked="f" coordsize="21600,21600" o:gfxdata="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A1aMr1gAAAAsBAAAPAAAAAAAAAAEAIAAAACIAAABkcnMvZG93&#10;bnJldi54bWxQSwECFAAUAAAACACHTuJAg+L8rp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对外汉语救学法</w:t>
                    </w:r>
                  </w:p>
                </w:txbxContent>
              </v:textbox>
            </v:shape>
          </w:pict>
        </mc:Fallback>
      </mc:AlternateContent>
    </w:r>
  </w:p>
</w:hdr>
</file>

<file path=word/header3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934720</wp:posOffset>
              </wp:positionH>
              <wp:positionV relativeFrom="page">
                <wp:posOffset>683260</wp:posOffset>
              </wp:positionV>
              <wp:extent cx="1295400" cy="91440"/>
              <wp:effectExtent l="0" t="0" r="0" b="0"/>
              <wp:wrapNone/>
              <wp:docPr id="1073" name="Shape 1073"/>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对外汉语救学法</w:t>
                          </w:r>
                        </w:p>
                      </w:txbxContent>
                    </wps:txbx>
                    <wps:bodyPr wrap="none" lIns="0" tIns="0" rIns="0" bIns="0">
                      <a:spAutoFit/>
                    </wps:bodyPr>
                  </wps:wsp>
                </a:graphicData>
              </a:graphic>
            </wp:anchor>
          </w:drawing>
        </mc:Choice>
        <mc:Fallback>
          <w:pict>
            <v:shape id="Shape 1073" o:spid="_x0000_s1026" o:spt="202" type="#_x0000_t202" style="position:absolute;left:0pt;margin-left:73.6pt;margin-top:53.8pt;height:7.2pt;width:102pt;mso-position-horizontal-relative:page;mso-position-vertical-relative:page;mso-wrap-style:none;z-index:-440400896;mso-width-relative:page;mso-height-relative:page;" filled="f" stroked="f" coordsize="21600,21600" o:gfxdata="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wNWjK9YAAAALAQAADwAAAAAAAAABACAAAAAiAAAAZHJz&#10;L2Rvd25yZXYueG1sUEsBAhQAFAAAAAgAh07iQDZCK36UAQAAJwMAAA4AAAAAAAAAAQAgAAAAJQ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对外汉语救学法</w:t>
                    </w:r>
                  </w:p>
                </w:txbxContent>
              </v:textbox>
            </v:shape>
          </w:pict>
        </mc:Fallback>
      </mc:AlternateContent>
    </w:r>
  </w:p>
</w:hdr>
</file>

<file path=word/header3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3853180</wp:posOffset>
              </wp:positionH>
              <wp:positionV relativeFrom="page">
                <wp:posOffset>680085</wp:posOffset>
              </wp:positionV>
              <wp:extent cx="1402080" cy="94615"/>
              <wp:effectExtent l="0" t="0" r="0" b="0"/>
              <wp:wrapNone/>
              <wp:docPr id="1075" name="Shape 1075"/>
              <wp:cNvGraphicFramePr/>
              <a:graphic xmlns:a="http://schemas.openxmlformats.org/drawingml/2006/main">
                <a:graphicData uri="http://schemas.microsoft.com/office/word/2010/wordprocessingShape">
                  <wps:wsp>
                    <wps:cNvSpPr txBox="1"/>
                    <wps:spPr>
                      <a:xfrm>
                        <a:off x="0" y="0"/>
                        <a:ext cx="140208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夢十章同汇數学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75" o:spid="_x0000_s1026" o:spt="202" type="#_x0000_t202" style="position:absolute;left:0pt;margin-left:303.4pt;margin-top:53.55pt;height:7.45pt;width:110.4pt;mso-position-horizontal-relative:page;mso-position-vertical-relative:page;mso-wrap-style:none;z-index:-440400896;mso-width-relative:page;mso-height-relative:page;" filled="f" stroked="f" coordsize="21600,21600" o:gfxdata="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49D7a9UAAAALAQAADwAAAAAAAAABACAAAAAiAAAAZHJzL2Rvd25y&#10;ZXYueG1sUEsBAhQAFAAAAAgAh07iQGCKv72PAQAAJw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夢十章同汇數学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856615</wp:posOffset>
              </wp:positionV>
              <wp:extent cx="4401185" cy="0"/>
              <wp:effectExtent l="0" t="0" r="0" b="0"/>
              <wp:wrapNone/>
              <wp:docPr id="1077" name="Shape 107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77" o:spid="_x0000_s1026" o:spt="32" type="#_x0000_t32" style="position:absolute;left:0pt;margin-left:71.35pt;margin-top:67.45pt;height:0pt;width:346.55pt;mso-position-horizontal-relative:page;mso-position-vertical-relative:page;z-index:-503315456;mso-width-relative:page;mso-height-relative:page;" filled="f" stroked="t" coordsize="21600,21600" o:gfxdata="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JTDAY1wAAAAsBAAAPAAAAAAAAAAEAIAAAACIAAABkcnMvZG93bnJl&#10;di54bWxQSwECFAAUAAAACACHTuJAUw4U94wBAAASAwAADgAAAAAAAAABACAAAAAmAQAAZHJzL2Uy&#10;b0RvYy54bWxQSwUGAAAAAAYABgBZAQAAJAUAAAAA&#10;">
              <v:fill on="f" focussize="0,0"/>
              <v:stroke weight="1pt" color="#FFFFFF" joinstyle="round"/>
              <v:imagedata o:title=""/>
              <o:lock v:ext="edit" aspectratio="f"/>
            </v:shape>
          </w:pict>
        </mc:Fallback>
      </mc:AlternateContent>
    </w:r>
  </w:p>
</w:hdr>
</file>

<file path=word/header3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919480</wp:posOffset>
              </wp:positionH>
              <wp:positionV relativeFrom="page">
                <wp:posOffset>681990</wp:posOffset>
              </wp:positionV>
              <wp:extent cx="1295400" cy="88265"/>
              <wp:effectExtent l="0" t="0" r="0" b="0"/>
              <wp:wrapNone/>
              <wp:docPr id="1078" name="Shape 1078"/>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孰学法</w:t>
                          </w:r>
                        </w:p>
                      </w:txbxContent>
                    </wps:txbx>
                    <wps:bodyPr wrap="none" lIns="0" tIns="0" rIns="0" bIns="0">
                      <a:spAutoFit/>
                    </wps:bodyPr>
                  </wps:wsp>
                </a:graphicData>
              </a:graphic>
            </wp:anchor>
          </w:drawing>
        </mc:Choice>
        <mc:Fallback>
          <w:pict>
            <v:shape id="Shape 1078" o:spid="_x0000_s1026" o:spt="202" type="#_x0000_t202" style="position:absolute;left:0pt;margin-left:72.4pt;margin-top:53.7pt;height:6.95pt;width:102pt;mso-position-horizontal-relative:page;mso-position-vertical-relative:page;mso-wrap-style:none;z-index:-440400896;mso-width-relative:page;mso-height-relative:page;" filled="f" stroked="f" coordsize="21600,21600" o:gfxdata="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MhBA7WAAAACwEAAA8AAAAAAAAAAQAgAAAAIgAAAGRycy9kb3du&#10;cmV2LnhtbFBLAQIUABQAAAAIAIdO4kCyv3Z8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孰学法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885825</wp:posOffset>
              </wp:positionH>
              <wp:positionV relativeFrom="page">
                <wp:posOffset>852170</wp:posOffset>
              </wp:positionV>
              <wp:extent cx="4401185" cy="0"/>
              <wp:effectExtent l="0" t="0" r="0" b="0"/>
              <wp:wrapNone/>
              <wp:docPr id="1080" name="Shape 108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80" o:spid="_x0000_s1026" o:spt="32" type="#_x0000_t32" style="position:absolute;left:0pt;margin-left:69.75pt;margin-top:67.1pt;height:0pt;width:346.55pt;mso-position-horizontal-relative:page;mso-position-vertical-relative:page;z-index:-503315456;mso-width-relative:page;mso-height-relative:page;" filled="f" stroked="t" coordsize="21600,21600" o:gfxdata="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dRUsfXAAAACwEAAA8AAAAAAAAAAQAgAAAAIgAAAGRycy9kb3ducmV2&#10;LnhtbFBLAQIUABQAAAAIAIdO4kBOiRxkiwEAABIDAAAOAAAAAAAAAAEAIAAAACYBAABkcnMvZTJv&#10;RG9jLnhtbFBLBQYAAAAABgAGAFkBAAAjBQAAAAA=&#10;">
              <v:fill on="f" focussize="0,0"/>
              <v:stroke weight="1pt" color="#FFFFFF" joinstyle="round"/>
              <v:imagedata o:title=""/>
              <o:lock v:ext="edit" aspectratio="f"/>
            </v:shape>
          </w:pict>
        </mc:Fallback>
      </mc:AlternateContent>
    </w:r>
  </w:p>
</w:hdr>
</file>

<file path=word/header3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919480</wp:posOffset>
              </wp:positionH>
              <wp:positionV relativeFrom="page">
                <wp:posOffset>681990</wp:posOffset>
              </wp:positionV>
              <wp:extent cx="1295400" cy="88265"/>
              <wp:effectExtent l="0" t="0" r="0" b="0"/>
              <wp:wrapNone/>
              <wp:docPr id="1081" name="Shape 1081"/>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孰学法</w:t>
                          </w:r>
                        </w:p>
                      </w:txbxContent>
                    </wps:txbx>
                    <wps:bodyPr wrap="none" lIns="0" tIns="0" rIns="0" bIns="0">
                      <a:spAutoFit/>
                    </wps:bodyPr>
                  </wps:wsp>
                </a:graphicData>
              </a:graphic>
            </wp:anchor>
          </w:drawing>
        </mc:Choice>
        <mc:Fallback>
          <w:pict>
            <v:shape id="Shape 1081" o:spid="_x0000_s1026" o:spt="202" type="#_x0000_t202" style="position:absolute;left:0pt;margin-left:72.4pt;margin-top:53.7pt;height:6.95pt;width:102pt;mso-position-horizontal-relative:page;mso-position-vertical-relative:page;mso-wrap-style:none;z-index:-440400896;mso-width-relative:page;mso-height-relative:page;" filled="f" stroked="f" coordsize="21600,21600" o:gfxdata="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MhBA7WAAAACwEAAA8AAAAAAAAAAQAgAAAAIgAAAGRycy9kb3du&#10;cmV2LnhtbFBLAQIUABQAAAAIAIdO4kAE1qwp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孰学法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885825</wp:posOffset>
              </wp:positionH>
              <wp:positionV relativeFrom="page">
                <wp:posOffset>852170</wp:posOffset>
              </wp:positionV>
              <wp:extent cx="4401185" cy="0"/>
              <wp:effectExtent l="0" t="0" r="0" b="0"/>
              <wp:wrapNone/>
              <wp:docPr id="1083" name="Shape 108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83" o:spid="_x0000_s1026" o:spt="32" type="#_x0000_t32" style="position:absolute;left:0pt;margin-left:69.75pt;margin-top:67.1pt;height:0pt;width:346.55pt;mso-position-horizontal-relative:page;mso-position-vertical-relative:page;z-index:-503315456;mso-width-relative:page;mso-height-relative:page;" filled="f" stroked="t" coordsize="21600,21600" o:gfxdata="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XUVLH1wAAAAsBAAAPAAAAAAAAAAEAIAAAACIAAABkcnMvZG93bnJl&#10;di54bWxQSwECFAAUAAAACACHTuJAwFxg7IwBAAASAwAADgAAAAAAAAABACAAAAAmAQAAZHJzL2Uy&#10;b0RvYy54bWxQSwUGAAAAAAYABgBZAQAAJAUAAAAA&#10;">
              <v:fill on="f" focussize="0,0"/>
              <v:stroke weight="1pt" color="#FFFFFF" joinstyle="round"/>
              <v:imagedata o:title=""/>
              <o:lock v:ext="edit" aspectratio="f"/>
            </v:shape>
          </w:pict>
        </mc:Fallback>
      </mc:AlternateContent>
    </w:r>
  </w:p>
</w:hdr>
</file>

<file path=word/header3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3855720</wp:posOffset>
              </wp:positionH>
              <wp:positionV relativeFrom="page">
                <wp:posOffset>675640</wp:posOffset>
              </wp:positionV>
              <wp:extent cx="1405255" cy="94615"/>
              <wp:effectExtent l="0" t="0" r="0" b="0"/>
              <wp:wrapNone/>
              <wp:docPr id="1084" name="Shape 1084"/>
              <wp:cNvGraphicFramePr/>
              <a:graphic xmlns:a="http://schemas.openxmlformats.org/drawingml/2006/main">
                <a:graphicData uri="http://schemas.microsoft.com/office/word/2010/wordprocessingShape">
                  <wps:wsp>
                    <wps:cNvSpPr txBox="1"/>
                    <wps:spPr>
                      <a:xfrm>
                        <a:off x="0" y="0"/>
                        <a:ext cx="140525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篆十羣调汇數学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84" o:spid="_x0000_s1026" o:spt="202" type="#_x0000_t202" style="position:absolute;left:0pt;margin-left:303.6pt;margin-top:53.2pt;height:7.45pt;width:110.65pt;mso-position-horizontal-relative:page;mso-position-vertical-relative:page;mso-wrap-style:none;z-index:-440400896;mso-width-relative:page;mso-height-relative:page;" filled="f" stroked="f" coordsize="21600,21600" o:gfxdata="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jgA+E1gAAAAsBAAAPAAAAAAAAAAEAIAAAACIAAABkcnMv&#10;ZG93bnJldi54bWxQSwECFAAUAAAACACHTuJAhC2XLJ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篆十羣调汇數学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902335</wp:posOffset>
              </wp:positionH>
              <wp:positionV relativeFrom="page">
                <wp:posOffset>855345</wp:posOffset>
              </wp:positionV>
              <wp:extent cx="4404360" cy="0"/>
              <wp:effectExtent l="0" t="0" r="0" b="0"/>
              <wp:wrapNone/>
              <wp:docPr id="1086" name="Shape 1086"/>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086" o:spid="_x0000_s1026" o:spt="32" type="#_x0000_t32" style="position:absolute;left:0pt;margin-left:71.05pt;margin-top:67.35pt;height:0pt;width:346.8pt;mso-position-horizontal-relative:page;mso-position-vertical-relative:page;z-index:-503315456;mso-width-relative:page;mso-height-relative:page;" filled="f" stroked="t" coordsize="21600,21600" o:gfxdata="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8c1LNtYAAAALAQAADwAAAAAAAAABACAAAAAiAAAAZHJzL2Rvd25yZXYu&#10;eG1sUEsBAhQAFAAAAAgAh07iQEoQlfaLAQAAEgMAAA4AAAAAAAAAAQAgAAAAJQEAAGRycy9lMm9E&#10;b2MueG1sUEsFBgAAAAAGAAYAWQEAACIFAAAAAA==&#10;">
              <v:fill on="f" focussize="0,0"/>
              <v:stroke weight="1pt" color="#FFFFFF" joinstyle="round"/>
              <v:imagedata o:title=""/>
              <o:lock v:ext="edit" aspectratio="f"/>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687070</wp:posOffset>
              </wp:positionV>
              <wp:extent cx="1222375" cy="88265"/>
              <wp:effectExtent l="0" t="0" r="0" b="0"/>
              <wp:wrapNone/>
              <wp:docPr id="99" name="Shape 99"/>
              <wp:cNvGraphicFramePr/>
              <a:graphic xmlns:a="http://schemas.openxmlformats.org/drawingml/2006/main">
                <a:graphicData uri="http://schemas.microsoft.com/office/word/2010/wordprocessingShape">
                  <wps:wsp>
                    <wps:cNvSpPr txBox="1"/>
                    <wps:spPr>
                      <a:xfrm>
                        <a:off x="0" y="0"/>
                        <a:ext cx="12223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对外汉珞歌学法</w:t>
                          </w:r>
                        </w:p>
                      </w:txbxContent>
                    </wps:txbx>
                    <wps:bodyPr wrap="none" lIns="0" tIns="0" rIns="0" bIns="0">
                      <a:spAutoFit/>
                    </wps:bodyPr>
                  </wps:wsp>
                </a:graphicData>
              </a:graphic>
            </wp:anchor>
          </w:drawing>
        </mc:Choice>
        <mc:Fallback>
          <w:pict>
            <v:shape id="Shape 99" o:spid="_x0000_s1026" o:spt="202" type="#_x0000_t202" style="position:absolute;left:0pt;margin-left:74.5pt;margin-top:54.1pt;height:6.95pt;width:96.25pt;mso-position-horizontal-relative:page;mso-position-vertical-relative:page;mso-wrap-style:none;z-index:-440400896;mso-width-relative:page;mso-height-relative:page;" filled="f" stroked="f" coordsize="21600,21600" o:gfxdata="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VSZyl1wAAAAsBAAAPAAAAAAAAAAEAIAAAACIAAABkcnMvZG93&#10;bnJldi54bWxQSwECFAAUAAAACACHTuJAiUC5tY8BAAAj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对外汉珞歌学法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856615</wp:posOffset>
              </wp:positionV>
              <wp:extent cx="4401185" cy="0"/>
              <wp:effectExtent l="0" t="0" r="0" b="0"/>
              <wp:wrapNone/>
              <wp:docPr id="101" name="Shape 10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1" o:spid="_x0000_s1026" o:spt="32" type="#_x0000_t32" style="position:absolute;left:0pt;margin-left:71.4pt;margin-top:67.45pt;height:0pt;width:346.55pt;mso-position-horizontal-relative:page;mso-position-vertical-relative:page;z-index:-503315456;mso-width-relative:page;mso-height-relative:page;" filled="f" stroked="t" coordsize="21600,21600" o:gfxdata="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2pSb11gAAAAsBAAAPAAAAAAAAAAEAIAAAACIAAABkcnMvZG93bnJldi54&#10;bWxQSwECFAAUAAAACACHTuJAKPeTCIoBAAAQAwAADgAAAAAAAAABACAAAAAlAQAAZHJzL2Uyb0Rv&#10;Yy54bWxQSwUGAAAAAAYABgBZAQAAIQUAAAAA&#10;">
              <v:fill on="f" focussize="0,0"/>
              <v:stroke weight="1pt" color="#FFFFFF" joinstyle="round"/>
              <v:imagedata o:title=""/>
              <o:lock v:ext="edit" aspectratio="f"/>
            </v:shape>
          </w:pict>
        </mc:Fallback>
      </mc:AlternateContent>
    </w:r>
  </w:p>
</w:hdr>
</file>

<file path=word/header3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944880</wp:posOffset>
              </wp:positionH>
              <wp:positionV relativeFrom="page">
                <wp:posOffset>681990</wp:posOffset>
              </wp:positionV>
              <wp:extent cx="1295400" cy="88265"/>
              <wp:effectExtent l="0" t="0" r="0" b="0"/>
              <wp:wrapNone/>
              <wp:docPr id="1087" name="Shape 1087"/>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1087" o:spid="_x0000_s1026" o:spt="202" type="#_x0000_t202" style="position:absolute;left:0pt;margin-left:74.4pt;margin-top:53.7pt;height:6.95pt;width:102pt;mso-position-horizontal-relative:page;mso-position-vertical-relative:page;mso-wrap-style:none;z-index:-440400896;mso-width-relative:page;mso-height-relative:page;" filled="f" stroked="f" coordsize="21600,21600" o:gfxdata="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OyQjZ1gAAAAsBAAAPAAAAAAAAAAEAIAAAACIAAABkcnMvZG93&#10;bnJldi54bWxQSwECFAAUAAAACACHTuJAmjGlg5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911860</wp:posOffset>
              </wp:positionH>
              <wp:positionV relativeFrom="page">
                <wp:posOffset>854075</wp:posOffset>
              </wp:positionV>
              <wp:extent cx="4401185" cy="0"/>
              <wp:effectExtent l="0" t="0" r="0" b="0"/>
              <wp:wrapNone/>
              <wp:docPr id="1089" name="Shape 108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89" o:spid="_x0000_s1026" o:spt="32" type="#_x0000_t32" style="position:absolute;left:0pt;margin-left:71.8pt;margin-top:67.25pt;height:0pt;width:346.55pt;mso-position-horizontal-relative:page;mso-position-vertical-relative:page;z-index:-503315456;mso-width-relative:page;mso-height-relative:page;" filled="f" stroked="t" coordsize="21600,21600" o:gfxdata="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ORxLw1wAAAAsBAAAPAAAAAAAAAAEAIAAAACIAAABkcnMvZG93bnJl&#10;di54bWxQSwECFAAUAAAACACHTuJAZq2Ia4wBAAASAwAADgAAAAAAAAABACAAAAAmAQAAZHJzL2Uy&#10;b0RvYy54bWxQSwUGAAAAAAYABgBZAQAAJAUAAAAA&#10;">
              <v:fill on="f" focussize="0,0"/>
              <v:stroke weight="1pt" color="#FFFFFF" joinstyle="round"/>
              <v:imagedata o:title=""/>
              <o:lock v:ext="edit" aspectratio="f"/>
            </v:shape>
          </w:pict>
        </mc:Fallback>
      </mc:AlternateContent>
    </w:r>
  </w:p>
</w:hdr>
</file>

<file path=word/header3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944880</wp:posOffset>
              </wp:positionH>
              <wp:positionV relativeFrom="page">
                <wp:posOffset>681990</wp:posOffset>
              </wp:positionV>
              <wp:extent cx="1295400" cy="88265"/>
              <wp:effectExtent l="0" t="0" r="0" b="0"/>
              <wp:wrapNone/>
              <wp:docPr id="1090" name="Shape 1090"/>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1090" o:spid="_x0000_s1026" o:spt="202" type="#_x0000_t202" style="position:absolute;left:0pt;margin-left:74.4pt;margin-top:53.7pt;height:6.95pt;width:102pt;mso-position-horizontal-relative:page;mso-position-vertical-relative:page;mso-wrap-style:none;z-index:-440400896;mso-width-relative:page;mso-height-relative:page;" filled="f" stroked="f" coordsize="21600,21600" o:gfxdata="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jskI2dYAAAALAQAADwAAAAAAAAABACAAAAAiAAAAZHJzL2Rvd25y&#10;ZXYueG1sUEsBAhQAFAAAAAgAh07iQA/OKhyOAQAAJw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911860</wp:posOffset>
              </wp:positionH>
              <wp:positionV relativeFrom="page">
                <wp:posOffset>854075</wp:posOffset>
              </wp:positionV>
              <wp:extent cx="4401185" cy="0"/>
              <wp:effectExtent l="0" t="0" r="0" b="0"/>
              <wp:wrapNone/>
              <wp:docPr id="1092" name="Shape 109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92" o:spid="_x0000_s1026" o:spt="32" type="#_x0000_t32" style="position:absolute;left:0pt;margin-left:71.8pt;margin-top:67.25pt;height:0pt;width:346.55pt;mso-position-horizontal-relative:page;mso-position-vertical-relative:page;z-index:-503315456;mso-width-relative:page;mso-height-relative:page;" filled="f" stroked="t" coordsize="21600,21600" o:gfxdata="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ORxLw1wAAAAsBAAAPAAAAAAAAAAEAIAAAACIAAABkcnMvZG93bnJl&#10;di54bWxQSwECFAAUAAAACACHTuJAK1zjJIwBAAASAwAADgAAAAAAAAABACAAAAAmAQAAZHJzL2Uy&#10;b0RvYy54bWxQSwUGAAAAAAYABgBZAQAAJAUAAAAA&#10;">
              <v:fill on="f" focussize="0,0"/>
              <v:stroke weight="1pt" color="#FFFFFF" joinstyle="round"/>
              <v:imagedata o:title=""/>
              <o:lock v:ext="edit" aspectratio="f"/>
            </v:shape>
          </w:pict>
        </mc:Fallback>
      </mc:AlternateContent>
    </w:r>
  </w:p>
</w:hdr>
</file>

<file path=word/header3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3843655</wp:posOffset>
              </wp:positionH>
              <wp:positionV relativeFrom="page">
                <wp:posOffset>675640</wp:posOffset>
              </wp:positionV>
              <wp:extent cx="1408430" cy="94615"/>
              <wp:effectExtent l="0" t="0" r="0" b="0"/>
              <wp:wrapNone/>
              <wp:docPr id="1093" name="Shape 1093"/>
              <wp:cNvGraphicFramePr/>
              <a:graphic xmlns:a="http://schemas.openxmlformats.org/drawingml/2006/main">
                <a:graphicData uri="http://schemas.microsoft.com/office/word/2010/wordprocessingShape">
                  <wps:wsp>
                    <wps:cNvSpPr txBox="1"/>
                    <wps:spPr>
                      <a:xfrm>
                        <a:off x="0" y="0"/>
                        <a:ext cx="140843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第十章玛汇敦孝</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93" o:spid="_x0000_s1026" o:spt="202" type="#_x0000_t202" style="position:absolute;left:0pt;margin-left:302.65pt;margin-top:53.2pt;height:7.45pt;width:110.9pt;mso-position-horizontal-relative:page;mso-position-vertical-relative:page;mso-wrap-style:none;z-index:-440400896;mso-width-relative:page;mso-height-relative:page;" filled="f" stroked="f" coordsize="21600,21600" o:gfxdata="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E1WXPWAAAACwEAAA8AAAAAAAAAAQAgAAAAIgAAAGRycy9kb3du&#10;cmV2LnhtbFBLAQIUABQAAAAIAIdO4kDsxxUC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第十章玛汇敦孝</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899160</wp:posOffset>
              </wp:positionH>
              <wp:positionV relativeFrom="page">
                <wp:posOffset>852170</wp:posOffset>
              </wp:positionV>
              <wp:extent cx="4398010" cy="0"/>
              <wp:effectExtent l="0" t="0" r="0" b="0"/>
              <wp:wrapNone/>
              <wp:docPr id="1095" name="Shape 1095"/>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095" o:spid="_x0000_s1026" o:spt="32" type="#_x0000_t32" style="position:absolute;left:0pt;margin-left:70.8pt;margin-top:67.1pt;height:0pt;width:346.3pt;mso-position-horizontal-relative:page;mso-position-vertical-relative:page;z-index:-503315456;mso-width-relative:page;mso-height-relative:page;" filled="f" stroked="t" coordsize="21600,21600" o:gfxdata="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QiBndUAAAALAQAADwAAAAAAAAABACAAAAAiAAAAZHJzL2Rvd25yZXYu&#10;eG1sUEsBAhQAFAAAAAgAh07iQPRReYm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3860800</wp:posOffset>
              </wp:positionH>
              <wp:positionV relativeFrom="page">
                <wp:posOffset>681990</wp:posOffset>
              </wp:positionV>
              <wp:extent cx="1408430" cy="88265"/>
              <wp:effectExtent l="0" t="0" r="0" b="0"/>
              <wp:wrapNone/>
              <wp:docPr id="1096" name="Shape 1096"/>
              <wp:cNvGraphicFramePr/>
              <a:graphic xmlns:a="http://schemas.openxmlformats.org/drawingml/2006/main">
                <a:graphicData uri="http://schemas.microsoft.com/office/word/2010/wordprocessingShape">
                  <wps:wsp>
                    <wps:cNvSpPr txBox="1"/>
                    <wps:spPr>
                      <a:xfrm>
                        <a:off x="0" y="0"/>
                        <a:ext cx="140843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第十章</w:t>
                          </w:r>
                          <w:r>
                            <w:rPr>
                              <w:rFonts w:ascii="Times New Roman" w:hAnsi="Times New Roman" w:eastAsia="Times New Roman" w:cs="Times New Roman"/>
                              <w:b/>
                              <w:bCs/>
                              <w:color w:val="000000"/>
                              <w:spacing w:val="0"/>
                              <w:w w:val="100"/>
                              <w:position w:val="0"/>
                              <w:sz w:val="19"/>
                              <w:szCs w:val="19"/>
                              <w:lang w:val="en-US" w:eastAsia="en-US" w:bidi="en-US"/>
                            </w:rPr>
                            <w:t>IS</w:t>
                          </w:r>
                          <w:r>
                            <w:rPr>
                              <w:color w:val="000000"/>
                              <w:spacing w:val="0"/>
                              <w:w w:val="100"/>
                              <w:position w:val="0"/>
                              <w:sz w:val="16"/>
                              <w:szCs w:val="16"/>
                            </w:rPr>
                            <w:t>汇數学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96" o:spid="_x0000_s1026" o:spt="202" type="#_x0000_t202" style="position:absolute;left:0pt;margin-left:304pt;margin-top:53.7pt;height:6.95pt;width:110.9pt;mso-position-horizontal-relative:page;mso-position-vertical-relative:page;mso-wrap-style:none;z-index:-440400896;mso-width-relative:page;mso-height-relative:page;" filled="f" stroked="f" coordsize="21600,21600" o:gfxdata="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SE+qn1wAAAAsBAAAPAAAAAAAAAAEAIAAAACIAAABkcnMv&#10;ZG93bnJldi54bWxQSwECFAAUAAAACACHTuJA1ntZPpIBAAAn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第十章</w:t>
                    </w:r>
                    <w:r>
                      <w:rPr>
                        <w:rFonts w:ascii="Times New Roman" w:hAnsi="Times New Roman" w:eastAsia="Times New Roman" w:cs="Times New Roman"/>
                        <w:b/>
                        <w:bCs/>
                        <w:color w:val="000000"/>
                        <w:spacing w:val="0"/>
                        <w:w w:val="100"/>
                        <w:position w:val="0"/>
                        <w:sz w:val="19"/>
                        <w:szCs w:val="19"/>
                        <w:lang w:val="en-US" w:eastAsia="en-US" w:bidi="en-US"/>
                      </w:rPr>
                      <w:t>IS</w:t>
                    </w:r>
                    <w:r>
                      <w:rPr>
                        <w:color w:val="000000"/>
                        <w:spacing w:val="0"/>
                        <w:w w:val="100"/>
                        <w:position w:val="0"/>
                        <w:sz w:val="16"/>
                        <w:szCs w:val="16"/>
                      </w:rPr>
                      <w:t>汇數学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913130</wp:posOffset>
              </wp:positionH>
              <wp:positionV relativeFrom="page">
                <wp:posOffset>854075</wp:posOffset>
              </wp:positionV>
              <wp:extent cx="4401185" cy="0"/>
              <wp:effectExtent l="0" t="0" r="0" b="0"/>
              <wp:wrapNone/>
              <wp:docPr id="1098" name="Shape 109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98" o:spid="_x0000_s1026" o:spt="32" type="#_x0000_t32" style="position:absolute;left:0pt;margin-left:71.9pt;margin-top:67.25pt;height:0pt;width:346.55pt;mso-position-horizontal-relative:page;mso-position-vertical-relative:page;z-index:-503315456;mso-width-relative:page;mso-height-relative:page;" filled="f" stroked="t" coordsize="21600,21600" o:gfxdata="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ZLmtr1wAAAAsBAAAPAAAAAAAAAAEAIAAAACIAAABkcnMvZG93bnJl&#10;di54bWxQSwECFAAUAAAACACHTuJAja0Lo4wBAAASAwAADgAAAAAAAAABACAAAAAmAQAAZHJzL2Uy&#10;b0RvYy54bWxQSwUGAAAAAAYABgBZAQAAJAUAAAAA&#10;">
              <v:fill on="f" focussize="0,0"/>
              <v:stroke weight="1pt" color="#FFFFFF" joinstyle="round"/>
              <v:imagedata o:title=""/>
              <o:lock v:ext="edit" aspectratio="f"/>
            </v:shape>
          </w:pict>
        </mc:Fallback>
      </mc:AlternateContent>
    </w:r>
  </w:p>
</w:hdr>
</file>

<file path=word/header3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3860800</wp:posOffset>
              </wp:positionH>
              <wp:positionV relativeFrom="page">
                <wp:posOffset>681990</wp:posOffset>
              </wp:positionV>
              <wp:extent cx="1408430" cy="88265"/>
              <wp:effectExtent l="0" t="0" r="0" b="0"/>
              <wp:wrapNone/>
              <wp:docPr id="1099" name="Shape 1099"/>
              <wp:cNvGraphicFramePr/>
              <a:graphic xmlns:a="http://schemas.openxmlformats.org/drawingml/2006/main">
                <a:graphicData uri="http://schemas.microsoft.com/office/word/2010/wordprocessingShape">
                  <wps:wsp>
                    <wps:cNvSpPr txBox="1"/>
                    <wps:spPr>
                      <a:xfrm>
                        <a:off x="0" y="0"/>
                        <a:ext cx="140843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第十章</w:t>
                          </w:r>
                          <w:r>
                            <w:rPr>
                              <w:rFonts w:ascii="Times New Roman" w:hAnsi="Times New Roman" w:eastAsia="Times New Roman" w:cs="Times New Roman"/>
                              <w:b/>
                              <w:bCs/>
                              <w:color w:val="000000"/>
                              <w:spacing w:val="0"/>
                              <w:w w:val="100"/>
                              <w:position w:val="0"/>
                              <w:sz w:val="19"/>
                              <w:szCs w:val="19"/>
                              <w:lang w:val="en-US" w:eastAsia="en-US" w:bidi="en-US"/>
                            </w:rPr>
                            <w:t>IS</w:t>
                          </w:r>
                          <w:r>
                            <w:rPr>
                              <w:color w:val="000000"/>
                              <w:spacing w:val="0"/>
                              <w:w w:val="100"/>
                              <w:position w:val="0"/>
                              <w:sz w:val="16"/>
                              <w:szCs w:val="16"/>
                            </w:rPr>
                            <w:t>汇數学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099" o:spid="_x0000_s1026" o:spt="202" type="#_x0000_t202" style="position:absolute;left:0pt;margin-left:304pt;margin-top:53.7pt;height:6.95pt;width:110.9pt;mso-position-horizontal-relative:page;mso-position-vertical-relative:page;mso-wrap-style:none;z-index:-440400896;mso-width-relative:page;mso-height-relative:page;" filled="f" stroked="f" coordsize="21600,21600" o:gfxdata="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EhPqp9cAAAALAQAADwAAAAAAAAABACAAAAAiAAAAZHJzL2Rv&#10;d25yZXYueG1sUEsBAhQAFAAAAAgAh07iQGRBP+SQAQAAJw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第十章</w:t>
                    </w:r>
                    <w:r>
                      <w:rPr>
                        <w:rFonts w:ascii="Times New Roman" w:hAnsi="Times New Roman" w:eastAsia="Times New Roman" w:cs="Times New Roman"/>
                        <w:b/>
                        <w:bCs/>
                        <w:color w:val="000000"/>
                        <w:spacing w:val="0"/>
                        <w:w w:val="100"/>
                        <w:position w:val="0"/>
                        <w:sz w:val="19"/>
                        <w:szCs w:val="19"/>
                        <w:lang w:val="en-US" w:eastAsia="en-US" w:bidi="en-US"/>
                      </w:rPr>
                      <w:t>IS</w:t>
                    </w:r>
                    <w:r>
                      <w:rPr>
                        <w:color w:val="000000"/>
                        <w:spacing w:val="0"/>
                        <w:w w:val="100"/>
                        <w:position w:val="0"/>
                        <w:sz w:val="16"/>
                        <w:szCs w:val="16"/>
                      </w:rPr>
                      <w:t>汇數学</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913130</wp:posOffset>
              </wp:positionH>
              <wp:positionV relativeFrom="page">
                <wp:posOffset>854075</wp:posOffset>
              </wp:positionV>
              <wp:extent cx="4401185" cy="0"/>
              <wp:effectExtent l="0" t="0" r="0" b="0"/>
              <wp:wrapNone/>
              <wp:docPr id="1101" name="Shape 110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01" o:spid="_x0000_s1026" o:spt="32" type="#_x0000_t32" style="position:absolute;left:0pt;margin-left:71.9pt;margin-top:67.25pt;height:0pt;width:346.55pt;mso-position-horizontal-relative:page;mso-position-vertical-relative:page;z-index:-503315456;mso-width-relative:page;mso-height-relative:page;" filled="f" stroked="t" coordsize="21600,21600" o:gfxdata="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kua2vXAAAACwEAAA8AAAAAAAAAAQAgAAAAIgAAAGRycy9kb3ducmV2&#10;LnhtbFBLAQIUABQAAAAIAIdO4kAavp0eiwEAABIDAAAOAAAAAAAAAAEAIAAAACYBAABkcnMvZTJv&#10;RG9jLnhtbFBLBQYAAAAABgAGAFkBAAAjBQAAAAA=&#10;">
              <v:fill on="f" focussize="0,0"/>
              <v:stroke weight="1pt" color="#FFFFFF" joinstyle="round"/>
              <v:imagedata o:title=""/>
              <o:lock v:ext="edit" aspectratio="f"/>
            </v:shape>
          </w:pict>
        </mc:Fallback>
      </mc:AlternateContent>
    </w:r>
  </w:p>
</w:hdr>
</file>

<file path=word/header3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945515</wp:posOffset>
              </wp:positionH>
              <wp:positionV relativeFrom="page">
                <wp:posOffset>696595</wp:posOffset>
              </wp:positionV>
              <wp:extent cx="1295400" cy="85090"/>
              <wp:effectExtent l="0" t="0" r="0" b="0"/>
              <wp:wrapNone/>
              <wp:docPr id="1102" name="Shape 1102"/>
              <wp:cNvGraphicFramePr/>
              <a:graphic xmlns:a="http://schemas.openxmlformats.org/drawingml/2006/main">
                <a:graphicData uri="http://schemas.microsoft.com/office/word/2010/wordprocessingShape">
                  <wps:wsp>
                    <wps:cNvSpPr txBox="1"/>
                    <wps:spPr>
                      <a:xfrm>
                        <a:off x="0" y="0"/>
                        <a:ext cx="129540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对外汉语数学法</w:t>
                          </w:r>
                        </w:p>
                      </w:txbxContent>
                    </wps:txbx>
                    <wps:bodyPr wrap="none" lIns="0" tIns="0" rIns="0" bIns="0">
                      <a:spAutoFit/>
                    </wps:bodyPr>
                  </wps:wsp>
                </a:graphicData>
              </a:graphic>
            </wp:anchor>
          </w:drawing>
        </mc:Choice>
        <mc:Fallback>
          <w:pict>
            <v:shape id="Shape 1102" o:spid="_x0000_s1026" o:spt="202" type="#_x0000_t202" style="position:absolute;left:0pt;margin-left:74.45pt;margin-top:54.85pt;height:6.7pt;width:102pt;mso-position-horizontal-relative:page;mso-position-vertical-relative:page;mso-wrap-style:none;z-index:-440400896;mso-width-relative:page;mso-height-relative:page;" filled="f" stroked="f" coordsize="21600,21600" o:gfxdata="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Ua3m/WAAAACwEAAA8AAAAAAAAAAQAgAAAAIgAAAGRycy9kb3du&#10;cmV2LnhtbFBLAQIUABQAAAAIAIdO4kAMe7kW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对外汉语数学法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912495</wp:posOffset>
              </wp:positionH>
              <wp:positionV relativeFrom="page">
                <wp:posOffset>866775</wp:posOffset>
              </wp:positionV>
              <wp:extent cx="4401185" cy="0"/>
              <wp:effectExtent l="0" t="0" r="0" b="0"/>
              <wp:wrapNone/>
              <wp:docPr id="1104" name="Shape 110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04" o:spid="_x0000_s1026" o:spt="32" type="#_x0000_t32" style="position:absolute;left:0pt;margin-left:71.85pt;margin-top:68.25pt;height:0pt;width:346.55pt;mso-position-horizontal-relative:page;mso-position-vertical-relative:page;z-index:-503315456;mso-width-relative:page;mso-height-relative:page;" filled="f" stroked="t" coordsize="21600,21600" o:gfxdata="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9M04zWAAAACwEAAA8AAAAAAAAAAQAgAAAAIgAAAGRycy9kb3ducmV2&#10;LnhtbFBLAQIUABQAAAAIAIdO4kDJxmld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945515</wp:posOffset>
              </wp:positionH>
              <wp:positionV relativeFrom="page">
                <wp:posOffset>696595</wp:posOffset>
              </wp:positionV>
              <wp:extent cx="1295400" cy="85090"/>
              <wp:effectExtent l="0" t="0" r="0" b="0"/>
              <wp:wrapNone/>
              <wp:docPr id="1105" name="Shape 1105"/>
              <wp:cNvGraphicFramePr/>
              <a:graphic xmlns:a="http://schemas.openxmlformats.org/drawingml/2006/main">
                <a:graphicData uri="http://schemas.microsoft.com/office/word/2010/wordprocessingShape">
                  <wps:wsp>
                    <wps:cNvSpPr txBox="1"/>
                    <wps:spPr>
                      <a:xfrm>
                        <a:off x="0" y="0"/>
                        <a:ext cx="129540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对外汉语数学法</w:t>
                          </w:r>
                        </w:p>
                      </w:txbxContent>
                    </wps:txbx>
                    <wps:bodyPr wrap="none" lIns="0" tIns="0" rIns="0" bIns="0">
                      <a:spAutoFit/>
                    </wps:bodyPr>
                  </wps:wsp>
                </a:graphicData>
              </a:graphic>
            </wp:anchor>
          </w:drawing>
        </mc:Choice>
        <mc:Fallback>
          <w:pict>
            <v:shape id="Shape 1105" o:spid="_x0000_s1026" o:spt="202" type="#_x0000_t202" style="position:absolute;left:0pt;margin-left:74.45pt;margin-top:54.85pt;height:6.7pt;width:102pt;mso-position-horizontal-relative:page;mso-position-vertical-relative:page;mso-wrap-style:none;z-index:-440400896;mso-width-relative:page;mso-height-relative:page;" filled="f" stroked="f" coordsize="21600,21600" o:gfxdata="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Ua3m/WAAAACwEAAA8AAAAAAAAAAQAgAAAAIgAAAGRycy9kb3du&#10;cmV2LnhtbFBLAQIUABQAAAAIAIdO4kDoz2M5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对外汉语数学法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912495</wp:posOffset>
              </wp:positionH>
              <wp:positionV relativeFrom="page">
                <wp:posOffset>866775</wp:posOffset>
              </wp:positionV>
              <wp:extent cx="4401185" cy="0"/>
              <wp:effectExtent l="0" t="0" r="0" b="0"/>
              <wp:wrapNone/>
              <wp:docPr id="1107" name="Shape 110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07" o:spid="_x0000_s1026" o:spt="32" type="#_x0000_t32" style="position:absolute;left:0pt;margin-left:71.85pt;margin-top:68.25pt;height:0pt;width:346.55pt;mso-position-horizontal-relative:page;mso-position-vertical-relative:page;z-index:-503315456;mso-width-relative:page;mso-height-relative:page;" filled="f" stroked="t" coordsize="21600,21600" o:gfxdata="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9M04zWAAAACwEAAA8AAAAAAAAAAQAgAAAAIgAAAGRycy9kb3ducmV2&#10;LnhtbFBLAQIUABQAAAAIAIdO4kBHExXV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3195320</wp:posOffset>
              </wp:positionH>
              <wp:positionV relativeFrom="page">
                <wp:posOffset>678180</wp:posOffset>
              </wp:positionV>
              <wp:extent cx="2075815" cy="94615"/>
              <wp:effectExtent l="0" t="0" r="0" b="0"/>
              <wp:wrapNone/>
              <wp:docPr id="1108" name="Shape 1108"/>
              <wp:cNvGraphicFramePr/>
              <a:graphic xmlns:a="http://schemas.openxmlformats.org/drawingml/2006/main">
                <a:graphicData uri="http://schemas.microsoft.com/office/word/2010/wordprocessingShape">
                  <wps:wsp>
                    <wps:cNvSpPr txBox="1"/>
                    <wps:spPr>
                      <a:xfrm>
                        <a:off x="0" y="0"/>
                        <a:ext cx="207581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第章</w:t>
                          </w:r>
                          <w:r>
                            <w:rPr>
                              <w:color w:val="000000"/>
                              <w:spacing w:val="0"/>
                              <w:w w:val="100"/>
                              <w:position w:val="0"/>
                              <w:sz w:val="16"/>
                              <w:szCs w:val="16"/>
                              <w:lang w:val="zh-CN" w:eastAsia="zh-CN" w:bidi="zh-CN"/>
                            </w:rPr>
                            <w:t>讳堂裁</w:t>
                          </w:r>
                          <w:r>
                            <w:rPr>
                              <w:color w:val="000000"/>
                              <w:spacing w:val="0"/>
                              <w:w w:val="100"/>
                              <w:position w:val="0"/>
                              <w:sz w:val="16"/>
                              <w:szCs w:val="16"/>
                            </w:rPr>
                            <w:t>学秦用分析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108" o:spid="_x0000_s1026" o:spt="202" type="#_x0000_t202" style="position:absolute;left:0pt;margin-left:251.6pt;margin-top:53.4pt;height:7.45pt;width:163.45pt;mso-position-horizontal-relative:page;mso-position-vertical-relative:page;mso-wrap-style:none;z-index:-440400896;mso-width-relative:page;mso-height-relative:page;" filled="f" stroked="f" coordsize="21600,21600" o:gfxdata="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P/49X/WAAAACwEAAA8AAAAAAAAAAQAgAAAAIgAAAGRycy9kb3du&#10;cmV2LnhtbFBLAQIUABQAAAAIAIdO4kD3FXdU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第章</w:t>
                    </w:r>
                    <w:r>
                      <w:rPr>
                        <w:color w:val="000000"/>
                        <w:spacing w:val="0"/>
                        <w:w w:val="100"/>
                        <w:position w:val="0"/>
                        <w:sz w:val="16"/>
                        <w:szCs w:val="16"/>
                        <w:lang w:val="zh-CN" w:eastAsia="zh-CN" w:bidi="zh-CN"/>
                      </w:rPr>
                      <w:t>讳堂裁</w:t>
                    </w:r>
                    <w:r>
                      <w:rPr>
                        <w:color w:val="000000"/>
                        <w:spacing w:val="0"/>
                        <w:w w:val="100"/>
                        <w:position w:val="0"/>
                        <w:sz w:val="16"/>
                        <w:szCs w:val="16"/>
                      </w:rPr>
                      <w:t>学秦用分析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912495</wp:posOffset>
              </wp:positionH>
              <wp:positionV relativeFrom="page">
                <wp:posOffset>856615</wp:posOffset>
              </wp:positionV>
              <wp:extent cx="4404360" cy="0"/>
              <wp:effectExtent l="0" t="0" r="0" b="0"/>
              <wp:wrapNone/>
              <wp:docPr id="1110" name="Shape 111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110" o:spid="_x0000_s1026" o:spt="32" type="#_x0000_t32" style="position:absolute;left:0pt;margin-left:71.85pt;margin-top:67.45pt;height:0pt;width:346.8pt;mso-position-horizontal-relative:page;mso-position-vertical-relative:page;z-index:-503315456;mso-width-relative:page;mso-height-relative:page;" filled="f" stroked="t" coordsize="21600,21600" o:gfxdata="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xo3uNYAAAALAQAADwAAAAAAAAABACAAAAAiAAAAZHJzL2Rvd25yZXYu&#10;eG1sUEsBAhQAFAAAAAgAh07iQKiKH4+LAQAAEgMAAA4AAAAAAAAAAQAgAAAAJQEAAGRycy9lMm9E&#10;b2MueG1sUEsFBgAAAAAGAAYAWQEAACIFAAAAAA==&#10;">
              <v:fill on="f" focussize="0,0"/>
              <v:stroke weight="1pt" color="#FFFFFF" joinstyle="round"/>
              <v:imagedata o:title=""/>
              <o:lock v:ext="edit" aspectratio="f"/>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687070</wp:posOffset>
              </wp:positionV>
              <wp:extent cx="1222375" cy="88265"/>
              <wp:effectExtent l="0" t="0" r="0" b="0"/>
              <wp:wrapNone/>
              <wp:docPr id="102" name="Shape 102"/>
              <wp:cNvGraphicFramePr/>
              <a:graphic xmlns:a="http://schemas.openxmlformats.org/drawingml/2006/main">
                <a:graphicData uri="http://schemas.microsoft.com/office/word/2010/wordprocessingShape">
                  <wps:wsp>
                    <wps:cNvSpPr txBox="1"/>
                    <wps:spPr>
                      <a:xfrm>
                        <a:off x="0" y="0"/>
                        <a:ext cx="12223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对外汉珞歌学法</w:t>
                          </w:r>
                        </w:p>
                      </w:txbxContent>
                    </wps:txbx>
                    <wps:bodyPr wrap="none" lIns="0" tIns="0" rIns="0" bIns="0">
                      <a:spAutoFit/>
                    </wps:bodyPr>
                  </wps:wsp>
                </a:graphicData>
              </a:graphic>
            </wp:anchor>
          </w:drawing>
        </mc:Choice>
        <mc:Fallback>
          <w:pict>
            <v:shape id="Shape 102" o:spid="_x0000_s1026" o:spt="202" type="#_x0000_t202" style="position:absolute;left:0pt;margin-left:74.5pt;margin-top:54.1pt;height:6.95pt;width:96.25pt;mso-position-horizontal-relative:page;mso-position-vertical-relative:page;mso-wrap-style:none;z-index:-440400896;mso-width-relative:page;mso-height-relative:page;" filled="f" stroked="f" coordsize="21600,21600" o:gfxdata="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VJnKXXAAAACwEAAA8AAAAAAAAAAQAgAAAAIgAAAGRycy9kb3du&#10;cmV2LnhtbFBLAQIUABQAAAAIAIdO4kAuFcIXjgEAACU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对外汉珞歌学法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906780</wp:posOffset>
              </wp:positionH>
              <wp:positionV relativeFrom="page">
                <wp:posOffset>856615</wp:posOffset>
              </wp:positionV>
              <wp:extent cx="4401185" cy="0"/>
              <wp:effectExtent l="0" t="0" r="0" b="0"/>
              <wp:wrapNone/>
              <wp:docPr id="104" name="Shape 10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4" o:spid="_x0000_s1026" o:spt="32" type="#_x0000_t32" style="position:absolute;left:0pt;margin-left:71.4pt;margin-top:67.45pt;height:0pt;width:346.55pt;mso-position-horizontal-relative:page;mso-position-vertical-relative:page;z-index:-503315456;mso-width-relative:page;mso-height-relative:page;" filled="f" stroked="t" coordsize="21600,21600" o:gfxdata="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9qUm9dYAAAALAQAADwAAAAAAAAABACAAAAAiAAAAZHJzL2Rvd25yZXYu&#10;eG1sUEsBAhQAFAAAAAgAh07iQEp/uTu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941070</wp:posOffset>
              </wp:positionH>
              <wp:positionV relativeFrom="page">
                <wp:posOffset>706120</wp:posOffset>
              </wp:positionV>
              <wp:extent cx="1295400" cy="88265"/>
              <wp:effectExtent l="0" t="0" r="0" b="0"/>
              <wp:wrapNone/>
              <wp:docPr id="1111" name="Shape 1111"/>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对外汉语敷学法</w:t>
                          </w:r>
                        </w:p>
                      </w:txbxContent>
                    </wps:txbx>
                    <wps:bodyPr wrap="none" lIns="0" tIns="0" rIns="0" bIns="0">
                      <a:spAutoFit/>
                    </wps:bodyPr>
                  </wps:wsp>
                </a:graphicData>
              </a:graphic>
            </wp:anchor>
          </w:drawing>
        </mc:Choice>
        <mc:Fallback>
          <w:pict>
            <v:shape id="Shape 1111" o:spid="_x0000_s1026" o:spt="202" type="#_x0000_t202" style="position:absolute;left:0pt;margin-left:74.1pt;margin-top:55.6pt;height:6.95pt;width:102pt;mso-position-horizontal-relative:page;mso-position-vertical-relative:page;mso-wrap-style:none;z-index:-440400896;mso-width-relative:page;mso-height-relative:page;" filled="f" stroked="f" coordsize="21600,21600" o:gfxdata="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kMzvUAAAACwEAAA8AAAAAAAAAAQAgAAAAIgAAAGRycy9kb3ducmV2&#10;LnhtbFBLAQIUABQAAAAIAIdO4kDbwbY8jgEAACcDAAAOAAAAAAAAAAEAIAAAACM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878205</wp:posOffset>
              </wp:positionV>
              <wp:extent cx="4404360" cy="0"/>
              <wp:effectExtent l="0" t="0" r="0" b="0"/>
              <wp:wrapNone/>
              <wp:docPr id="1113" name="Shape 1113"/>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113" o:spid="_x0000_s1026" o:spt="32" type="#_x0000_t32" style="position:absolute;left:0pt;margin-left:71.45pt;margin-top:69.15pt;height:0pt;width:346.8pt;mso-position-horizontal-relative:page;mso-position-vertical-relative:page;z-index:-503315456;mso-width-relative:page;mso-height-relative:page;" filled="f" stroked="t" coordsize="21600,21600" o:gfxdata="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W7Vpg1wAAAAsBAAAPAAAAAAAAAAEAIAAAACIAAABkcnMvZG93bnJl&#10;di54bWxQSwECFAAUAAAACACHTuJAJl9jB4wBAAASAwAADgAAAAAAAAABACAAAAAmAQAAZHJzL2Uy&#10;b0RvYy54bWxQSwUGAAAAAAYABgBZAQAAJAUAAAAA&#10;">
              <v:fill on="f" focussize="0,0"/>
              <v:stroke weight="1pt" color="#FFFFFF" joinstyle="round"/>
              <v:imagedata o:title=""/>
              <o:lock v:ext="edit" aspectratio="f"/>
            </v:shape>
          </w:pict>
        </mc:Fallback>
      </mc:AlternateContent>
    </w:r>
  </w:p>
</w:hdr>
</file>

<file path=word/header3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941070</wp:posOffset>
              </wp:positionH>
              <wp:positionV relativeFrom="page">
                <wp:posOffset>706120</wp:posOffset>
              </wp:positionV>
              <wp:extent cx="1295400" cy="88265"/>
              <wp:effectExtent l="0" t="0" r="0" b="0"/>
              <wp:wrapNone/>
              <wp:docPr id="1114" name="Shape 1114"/>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对外汉语敷学法</w:t>
                          </w:r>
                        </w:p>
                      </w:txbxContent>
                    </wps:txbx>
                    <wps:bodyPr wrap="none" lIns="0" tIns="0" rIns="0" bIns="0">
                      <a:spAutoFit/>
                    </wps:bodyPr>
                  </wps:wsp>
                </a:graphicData>
              </a:graphic>
            </wp:anchor>
          </w:drawing>
        </mc:Choice>
        <mc:Fallback>
          <w:pict>
            <v:shape id="Shape 1114" o:spid="_x0000_s1026" o:spt="202" type="#_x0000_t202" style="position:absolute;left:0pt;margin-left:74.1pt;margin-top:55.6pt;height:6.95pt;width:102pt;mso-position-horizontal-relative:page;mso-position-vertical-relative:page;mso-wrap-style:none;z-index:-440400896;mso-width-relative:page;mso-height-relative:page;" filled="f" stroked="f" coordsize="21600,21600" o:gfxdata="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vpDM71AAAAAsBAAAPAAAAAAAAAAEAIAAAACIAAABkcnMvZG93bnJl&#10;di54bWxQSwECFAAUAAAACACHTuJAitW7w48BAAAnAwAADgAAAAAAAAABACAAAAAj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对外汉语敷学法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878205</wp:posOffset>
              </wp:positionV>
              <wp:extent cx="4404360" cy="0"/>
              <wp:effectExtent l="0" t="0" r="0" b="0"/>
              <wp:wrapNone/>
              <wp:docPr id="1116" name="Shape 1116"/>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116" o:spid="_x0000_s1026" o:spt="32" type="#_x0000_t32" style="position:absolute;left:0pt;margin-left:71.45pt;margin-top:69.15pt;height:0pt;width:346.8pt;mso-position-horizontal-relative:page;mso-position-vertical-relative:page;z-index:-503315456;mso-width-relative:page;mso-height-relative:page;" filled="f" stroked="t" coordsize="21600,21600" o:gfxdata="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btWmDXAAAACwEAAA8AAAAAAAAAAQAgAAAAIgAAAGRycy9kb3ducmV2&#10;LnhtbFBLAQIUABQAAAAIAIdO4kD1J5dEiwEAABIDAAAOAAAAAAAAAAEAIAAAACYBAABkcnMvZTJv&#10;RG9jLnhtbFBLBQYAAAAABgAGAFkBAAAjBQAAAAA=&#10;">
              <v:fill on="f" focussize="0,0"/>
              <v:stroke weight="1pt" color="#FFFFFF" joinstyle="round"/>
              <v:imagedata o:title=""/>
              <o:lock v:ext="edit" aspectratio="f"/>
            </v:shape>
          </w:pict>
        </mc:Fallback>
      </mc:AlternateContent>
    </w:r>
  </w:p>
</w:hdr>
</file>

<file path=word/header3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3190875</wp:posOffset>
              </wp:positionH>
              <wp:positionV relativeFrom="page">
                <wp:posOffset>693420</wp:posOffset>
              </wp:positionV>
              <wp:extent cx="2066290" cy="94615"/>
              <wp:effectExtent l="0" t="0" r="0" b="0"/>
              <wp:wrapNone/>
              <wp:docPr id="1117" name="Shape 1117"/>
              <wp:cNvGraphicFramePr/>
              <a:graphic xmlns:a="http://schemas.openxmlformats.org/drawingml/2006/main">
                <a:graphicData uri="http://schemas.microsoft.com/office/word/2010/wordprocessingShape">
                  <wps:wsp>
                    <wps:cNvSpPr txBox="1"/>
                    <wps:spPr>
                      <a:xfrm>
                        <a:off x="0" y="0"/>
                        <a:ext cx="2066290" cy="94615"/>
                      </a:xfrm>
                      <a:prstGeom prst="rect">
                        <a:avLst/>
                      </a:prstGeom>
                      <a:noFill/>
                    </wps:spPr>
                    <wps:txbx>
                      <w:txbxContent>
                        <w:p>
                          <w:pPr>
                            <w:pStyle w:val="33"/>
                            <w:keepNext w:val="0"/>
                            <w:keepLines w:val="0"/>
                            <w:widowControl w:val="0"/>
                            <w:shd w:val="clear" w:color="auto" w:fill="auto"/>
                            <w:tabs>
                              <w:tab w:val="right" w:pos="3216"/>
                            </w:tabs>
                            <w:bidi w:val="0"/>
                            <w:spacing w:before="0" w:after="0" w:line="240" w:lineRule="auto"/>
                            <w:ind w:left="0" w:right="0" w:firstLine="0"/>
                            <w:jc w:val="left"/>
                            <w:rPr>
                              <w:sz w:val="19"/>
                              <w:szCs w:val="19"/>
                            </w:rPr>
                          </w:pPr>
                          <w:r>
                            <w:rPr>
                              <w:i/>
                              <w:iCs/>
                              <w:color w:val="000000"/>
                              <w:spacing w:val="0"/>
                              <w:w w:val="100"/>
                              <w:position w:val="0"/>
                              <w:sz w:val="96"/>
                              <w:szCs w:val="96"/>
                            </w:rPr>
                            <w:t>舞</w:t>
                          </w:r>
                          <w:r>
                            <w:rPr>
                              <w:color w:val="000000"/>
                              <w:spacing w:val="0"/>
                              <w:w w:val="100"/>
                              <w:position w:val="0"/>
                              <w:sz w:val="16"/>
                              <w:szCs w:val="16"/>
                            </w:rPr>
                            <w:t>章课</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教学察啊分析</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117" o:spid="_x0000_s1026" o:spt="202" type="#_x0000_t202" style="position:absolute;left:0pt;margin-left:251.25pt;margin-top:54.6pt;height:7.45pt;width:162.7pt;mso-position-horizontal-relative:page;mso-position-vertical-relative:page;z-index:-440400896;mso-width-relative:page;mso-height-relative:page;" filled="f" stroked="f" coordsize="21600,21600" o:gfxdata="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Ntld7XAAAACwEAAA8AAAAAAAAAAQAgAAAAIgAAAGRycy9kb3ducmV2&#10;LnhtbFBLAQIUABQAAAAIAIdO4kBTwXw6iwEAABsDAAAOAAAAAAAAAAEAIAAAACY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216"/>
                      </w:tabs>
                      <w:bidi w:val="0"/>
                      <w:spacing w:before="0" w:after="0" w:line="240" w:lineRule="auto"/>
                      <w:ind w:left="0" w:right="0" w:firstLine="0"/>
                      <w:jc w:val="left"/>
                      <w:rPr>
                        <w:sz w:val="19"/>
                        <w:szCs w:val="19"/>
                      </w:rPr>
                    </w:pPr>
                    <w:r>
                      <w:rPr>
                        <w:i/>
                        <w:iCs/>
                        <w:color w:val="000000"/>
                        <w:spacing w:val="0"/>
                        <w:w w:val="100"/>
                        <w:position w:val="0"/>
                        <w:sz w:val="96"/>
                        <w:szCs w:val="96"/>
                      </w:rPr>
                      <w:t>舞</w:t>
                    </w:r>
                    <w:r>
                      <w:rPr>
                        <w:color w:val="000000"/>
                        <w:spacing w:val="0"/>
                        <w:w w:val="100"/>
                        <w:position w:val="0"/>
                        <w:sz w:val="16"/>
                        <w:szCs w:val="16"/>
                      </w:rPr>
                      <w:t>章课</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教学察啊分析</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873125</wp:posOffset>
              </wp:positionV>
              <wp:extent cx="4401185" cy="0"/>
              <wp:effectExtent l="0" t="0" r="0" b="0"/>
              <wp:wrapNone/>
              <wp:docPr id="1119" name="Shape 111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19" o:spid="_x0000_s1026" o:spt="32" type="#_x0000_t32" style="position:absolute;left:0pt;margin-left:71.45pt;margin-top:68.75pt;height:0pt;width:346.55pt;mso-position-horizontal-relative:page;mso-position-vertical-relative:page;z-index:-503315456;mso-width-relative:page;mso-height-relative:page;" filled="f" stroked="t" coordsize="21600,21600" o:gfxdata="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35oCT1wAAAAsBAAAPAAAAAAAAAAEAIAAAACIAAABkcnMvZG93bnJl&#10;di54bWxQSwECFAAUAAAACACHTuJA2ZqK2YwBAAASAwAADgAAAAAAAAABACAAAAAmAQAAZHJzL2Uy&#10;b0RvYy54bWxQSwUGAAAAAAYABgBZAQAAJAUAAAAA&#10;">
              <v:fill on="f" focussize="0,0"/>
              <v:stroke weight="1pt" color="#FFFFFF" joinstyle="round"/>
              <v:imagedata o:title=""/>
              <o:lock v:ext="edit" aspectratio="f"/>
            </v:shape>
          </w:pict>
        </mc:Fallback>
      </mc:AlternateContent>
    </w:r>
  </w:p>
</w:hdr>
</file>

<file path=word/header3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690245</wp:posOffset>
              </wp:positionV>
              <wp:extent cx="1292225" cy="88265"/>
              <wp:effectExtent l="0" t="0" r="0" b="0"/>
              <wp:wrapNone/>
              <wp:docPr id="1120" name="Shape 1120"/>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1120" o:spid="_x0000_s1026" o:spt="202" type="#_x0000_t202" style="position:absolute;left:0pt;margin-left:73.75pt;margin-top:54.35pt;height:6.95pt;width:101.75pt;mso-position-horizontal-relative:page;mso-position-vertical-relative:page;mso-wrap-style:none;z-index:-440400896;mso-width-relative:page;mso-height-relative:page;" filled="f" stroked="f" coordsize="21600,21600" o:gfxdata="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9PDQMNYAAAALAQAADwAAAAAAAAABACAAAAAiAAAAZHJzL2Rvd25y&#10;ZXYueG1sUEsBAhQAFAAAAAgAh07iQP9BYeeOAQAAJw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862330</wp:posOffset>
              </wp:positionV>
              <wp:extent cx="4407535" cy="0"/>
              <wp:effectExtent l="0" t="0" r="0" b="0"/>
              <wp:wrapNone/>
              <wp:docPr id="1122" name="Shape 1122"/>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122" o:spid="_x0000_s1026" o:spt="32" type="#_x0000_t32" style="position:absolute;left:0pt;margin-left:70.65pt;margin-top:67.9pt;height:0pt;width:347.05pt;mso-position-horizontal-relative:page;mso-position-vertical-relative:page;z-index:-503315456;mso-width-relative:page;mso-height-relative:page;" filled="f" stroked="t" coordsize="21600,21600" o:gfxdata="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R0aTPWAAAACwEAAA8AAAAAAAAAAQAgAAAAIgAAAGRycy9kb3ducmV2&#10;LnhtbFBLAQIUABQAAAAIAIdO4kCqWcVZ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690245</wp:posOffset>
              </wp:positionV>
              <wp:extent cx="1292225" cy="88265"/>
              <wp:effectExtent l="0" t="0" r="0" b="0"/>
              <wp:wrapNone/>
              <wp:docPr id="1123" name="Shape 1123"/>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1123" o:spid="_x0000_s1026" o:spt="202" type="#_x0000_t202" style="position:absolute;left:0pt;margin-left:73.75pt;margin-top:54.35pt;height:6.95pt;width:101.75pt;mso-position-horizontal-relative:page;mso-position-vertical-relative:page;mso-wrap-style:none;z-index:-440400896;mso-width-relative:page;mso-height-relative:page;" filled="f" stroked="f" coordsize="21600,21600" o:gfxdata="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PTw0DDWAAAACwEAAA8AAAAAAAAAAQAgAAAAIgAAAGRycy9kb3du&#10;cmV2LnhtbFBLAQIUABQAAAAIAIdO4kAwsmWy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862330</wp:posOffset>
              </wp:positionV>
              <wp:extent cx="4407535" cy="0"/>
              <wp:effectExtent l="0" t="0" r="0" b="0"/>
              <wp:wrapNone/>
              <wp:docPr id="1125" name="Shape 1125"/>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125" o:spid="_x0000_s1026" o:spt="32" type="#_x0000_t32" style="position:absolute;left:0pt;margin-left:70.65pt;margin-top:67.9pt;height:0pt;width:347.05pt;mso-position-horizontal-relative:page;mso-position-vertical-relative:page;z-index:-503315456;mso-width-relative:page;mso-height-relative:page;" filled="f" stroked="t" coordsize="21600,21600" o:gfxdata="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R0aTPWAAAACwEAAA8AAAAAAAAAAQAgAAAAIgAAAGRycy9kb3ducmV2&#10;LnhtbFBLAQIUABQAAAAIAIdO4kCNR2bq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3187700</wp:posOffset>
              </wp:positionH>
              <wp:positionV relativeFrom="page">
                <wp:posOffset>672465</wp:posOffset>
              </wp:positionV>
              <wp:extent cx="2078990" cy="97790"/>
              <wp:effectExtent l="0" t="0" r="0" b="0"/>
              <wp:wrapNone/>
              <wp:docPr id="1126" name="Shape 1126"/>
              <wp:cNvGraphicFramePr/>
              <a:graphic xmlns:a="http://schemas.openxmlformats.org/drawingml/2006/main">
                <a:graphicData uri="http://schemas.microsoft.com/office/word/2010/wordprocessingShape">
                  <wps:wsp>
                    <wps:cNvSpPr txBox="1"/>
                    <wps:spPr>
                      <a:xfrm>
                        <a:off x="0" y="0"/>
                        <a:ext cx="207899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葬</w:t>
                          </w:r>
                          <w:r>
                            <w:rPr>
                              <w:color w:val="000000"/>
                              <w:spacing w:val="0"/>
                              <w:w w:val="100"/>
                              <w:position w:val="0"/>
                              <w:sz w:val="16"/>
                              <w:szCs w:val="16"/>
                            </w:rPr>
                            <w:t>章德卖歎孝寮</w:t>
                          </w:r>
                          <w:r>
                            <w:rPr>
                              <w:color w:val="000000"/>
                              <w:spacing w:val="0"/>
                              <w:w w:val="100"/>
                              <w:position w:val="0"/>
                              <w:sz w:val="16"/>
                              <w:szCs w:val="16"/>
                              <w:lang w:val="zh-CN" w:eastAsia="zh-CN" w:bidi="zh-CN"/>
                            </w:rPr>
                            <w:t>田分析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126" o:spid="_x0000_s1026" o:spt="202" type="#_x0000_t202" style="position:absolute;left:0pt;margin-left:251pt;margin-top:52.95pt;height:7.7pt;width:163.7pt;mso-position-horizontal-relative:page;mso-position-vertical-relative:page;mso-wrap-style:none;z-index:-440400896;mso-width-relative:page;mso-height-relative:page;" filled="f" stroked="f" coordsize="21600,21600" o:gfxdata="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EotjvXAAAACwEAAA8AAAAAAAAAAQAgAAAAIgAAAGRycy9kb3du&#10;cmV2LnhtbFBLAQIUABQAAAAIAIdO4kAIMJryjgEAACc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葬</w:t>
                    </w:r>
                    <w:r>
                      <w:rPr>
                        <w:color w:val="000000"/>
                        <w:spacing w:val="0"/>
                        <w:w w:val="100"/>
                        <w:position w:val="0"/>
                        <w:sz w:val="16"/>
                        <w:szCs w:val="16"/>
                      </w:rPr>
                      <w:t>章德卖歎孝寮</w:t>
                    </w:r>
                    <w:r>
                      <w:rPr>
                        <w:color w:val="000000"/>
                        <w:spacing w:val="0"/>
                        <w:w w:val="100"/>
                        <w:position w:val="0"/>
                        <w:sz w:val="16"/>
                        <w:szCs w:val="16"/>
                        <w:lang w:val="zh-CN" w:eastAsia="zh-CN" w:bidi="zh-CN"/>
                      </w:rPr>
                      <w:t>田分析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850900</wp:posOffset>
              </wp:positionV>
              <wp:extent cx="4407535" cy="0"/>
              <wp:effectExtent l="0" t="0" r="0" b="0"/>
              <wp:wrapNone/>
              <wp:docPr id="1128" name="Shape 1128"/>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128" o:spid="_x0000_s1026" o:spt="32" type="#_x0000_t32" style="position:absolute;left:0pt;margin-left:71pt;margin-top:67pt;height:0pt;width:347.05pt;mso-position-horizontal-relative:page;mso-position-vertical-relative:page;z-index:-503315456;mso-width-relative:page;mso-height-relative:page;" filled="f" stroked="t" coordsize="21600,21600" o:gfxdata="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NE6l9UAAAALAQAADwAAAAAAAAABACAAAAAiAAAAZHJzL2Rvd25yZXYu&#10;eG1sUEsBAhQAFAAAAAgAh07iQAyoLd6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947420</wp:posOffset>
              </wp:positionH>
              <wp:positionV relativeFrom="page">
                <wp:posOffset>693420</wp:posOffset>
              </wp:positionV>
              <wp:extent cx="1298575" cy="88265"/>
              <wp:effectExtent l="0" t="0" r="0" b="0"/>
              <wp:wrapNone/>
              <wp:docPr id="1129" name="Shape 1129"/>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对外汉语歌拳法</w:t>
                          </w:r>
                        </w:p>
                      </w:txbxContent>
                    </wps:txbx>
                    <wps:bodyPr wrap="none" lIns="0" tIns="0" rIns="0" bIns="0">
                      <a:spAutoFit/>
                    </wps:bodyPr>
                  </wps:wsp>
                </a:graphicData>
              </a:graphic>
            </wp:anchor>
          </w:drawing>
        </mc:Choice>
        <mc:Fallback>
          <w:pict>
            <v:shape id="Shape 1129" o:spid="_x0000_s1026" o:spt="202" type="#_x0000_t202" style="position:absolute;left:0pt;margin-left:74.6pt;margin-top:54.6pt;height:6.95pt;width:102.25pt;mso-position-horizontal-relative:page;mso-position-vertical-relative:page;mso-wrap-style:none;z-index:-440400896;mso-width-relative:page;mso-height-relative:page;" filled="f" stroked="f" coordsize="21600,21600" o:gfxdata="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tE+RL1gAAAAsBAAAPAAAAAAAAAAEAIAAAACIAAABkcnMv&#10;ZG93bnJldi54bWxQSwECFAAUAAAACACHTuJAEy8NU5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对外汉语歌拳法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913765</wp:posOffset>
              </wp:positionH>
              <wp:positionV relativeFrom="page">
                <wp:posOffset>864235</wp:posOffset>
              </wp:positionV>
              <wp:extent cx="4404360" cy="0"/>
              <wp:effectExtent l="0" t="0" r="0" b="0"/>
              <wp:wrapNone/>
              <wp:docPr id="1131" name="Shape 1131"/>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131" o:spid="_x0000_s1026" o:spt="32" type="#_x0000_t32" style="position:absolute;left:0pt;margin-left:71.95pt;margin-top:68.05pt;height:0pt;width:346.8pt;mso-position-horizontal-relative:page;mso-position-vertical-relative:page;z-index:-503315456;mso-width-relative:page;mso-height-relative:page;" filled="f" stroked="t" coordsize="21600,21600" o:gfxdata="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moEjx1wAAAAsBAAAPAAAAAAAAAAEAIAAAACIAAABkcnMvZG93bnJl&#10;di54bWxQSwECFAAUAAAACACHTuJAsVgUTYwBAAASAwAADgAAAAAAAAABACAAAAAmAQAAZHJzL2Uy&#10;b0RvYy54bWxQSwUGAAAAAAYABgBZAQAAJAUAAAAA&#10;">
              <v:fill on="f" focussize="0,0"/>
              <v:stroke weight="1pt" color="#FFFFFF" joinstyle="round"/>
              <v:imagedata o:title=""/>
              <o:lock v:ext="edit" aspectratio="f"/>
            </v:shape>
          </w:pict>
        </mc:Fallback>
      </mc:AlternateContent>
    </w:r>
  </w:p>
</w:hdr>
</file>

<file path=word/header3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947420</wp:posOffset>
              </wp:positionH>
              <wp:positionV relativeFrom="page">
                <wp:posOffset>693420</wp:posOffset>
              </wp:positionV>
              <wp:extent cx="1298575" cy="88265"/>
              <wp:effectExtent l="0" t="0" r="0" b="0"/>
              <wp:wrapNone/>
              <wp:docPr id="1132" name="Shape 1132"/>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对外汉语歌拳法</w:t>
                          </w:r>
                        </w:p>
                      </w:txbxContent>
                    </wps:txbx>
                    <wps:bodyPr wrap="none" lIns="0" tIns="0" rIns="0" bIns="0">
                      <a:spAutoFit/>
                    </wps:bodyPr>
                  </wps:wsp>
                </a:graphicData>
              </a:graphic>
            </wp:anchor>
          </w:drawing>
        </mc:Choice>
        <mc:Fallback>
          <w:pict>
            <v:shape id="Shape 1132" o:spid="_x0000_s1026" o:spt="202" type="#_x0000_t202" style="position:absolute;left:0pt;margin-left:74.6pt;margin-top:54.6pt;height:6.95pt;width:102.25pt;mso-position-horizontal-relative:page;mso-position-vertical-relative:page;mso-wrap-style:none;z-index:-440400896;mso-width-relative:page;mso-height-relative:page;" filled="f" stroked="f" coordsize="21600,21600" o:gfxdata="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rRPkS9YAAAALAQAADwAAAAAAAAABACAAAAAiAAAAZHJz&#10;L2Rvd25yZXYueG1sUEsBAhQAFAAAAAgAh07iQPsZ4EOUAQAAJwMAAA4AAAAAAAAAAQAgAAAAJQ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对外汉语歌拳法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913765</wp:posOffset>
              </wp:positionH>
              <wp:positionV relativeFrom="page">
                <wp:posOffset>864235</wp:posOffset>
              </wp:positionV>
              <wp:extent cx="4404360" cy="0"/>
              <wp:effectExtent l="0" t="0" r="0" b="0"/>
              <wp:wrapNone/>
              <wp:docPr id="1134" name="Shape 1134"/>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134" o:spid="_x0000_s1026" o:spt="32" type="#_x0000_t32" style="position:absolute;left:0pt;margin-left:71.95pt;margin-top:68.05pt;height:0pt;width:346.8pt;mso-position-horizontal-relative:page;mso-position-vertical-relative:page;z-index:-503315456;mso-width-relative:page;mso-height-relative:page;" filled="f" stroked="t" coordsize="21600,21600" o:gfxdata="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moEjx1wAAAAsBAAAPAAAAAAAAAAEAIAAAACIAAABkcnMvZG93bnJl&#10;di54bWxQSwECFAAUAAAACACHTuJAYiDgDowBAAASAwAADgAAAAAAAAABACAAAAAmAQAAZHJzL2Uy&#10;b0RvYy54bWxQSwUGAAAAAAYABgBZAQAAJAUAAAAA&#10;">
              <v:fill on="f" focussize="0,0"/>
              <v:stroke weight="1pt" color="#FFFFFF" joinstyle="round"/>
              <v:imagedata o:title=""/>
              <o:lock v:ext="edit" aspectratio="f"/>
            </v:shape>
          </w:pict>
        </mc:Fallback>
      </mc:AlternateContent>
    </w:r>
  </w:p>
</w:hdr>
</file>

<file path=word/header3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3185795</wp:posOffset>
              </wp:positionH>
              <wp:positionV relativeFrom="page">
                <wp:posOffset>681355</wp:posOffset>
              </wp:positionV>
              <wp:extent cx="2069465" cy="94615"/>
              <wp:effectExtent l="0" t="0" r="0" b="0"/>
              <wp:wrapNone/>
              <wp:docPr id="1135" name="Shape 1135"/>
              <wp:cNvGraphicFramePr/>
              <a:graphic xmlns:a="http://schemas.openxmlformats.org/drawingml/2006/main">
                <a:graphicData uri="http://schemas.microsoft.com/office/word/2010/wordprocessingShape">
                  <wps:wsp>
                    <wps:cNvSpPr txBox="1"/>
                    <wps:spPr>
                      <a:xfrm>
                        <a:off x="0" y="0"/>
                        <a:ext cx="206946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第＜谭寳數学養■伪分析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135" o:spid="_x0000_s1026" o:spt="202" type="#_x0000_t202" style="position:absolute;left:0pt;margin-left:250.85pt;margin-top:53.65pt;height:7.45pt;width:162.95pt;mso-position-horizontal-relative:page;mso-position-vertical-relative:page;mso-wrap-style:none;z-index:-440400896;mso-width-relative:page;mso-height-relative:page;" filled="f" stroked="f" coordsize="21600,21600" o:gfxdata="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MGr+qbWAAAACwEAAA8AAAAAAAAAAQAgAAAAIgAAAGRycy9k&#10;b3ducmV2LnhtbFBLAQIUABQAAAAIAIdO4kDbheSz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第＜谭寳數学養■伪分析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857885</wp:posOffset>
              </wp:positionV>
              <wp:extent cx="4401185" cy="0"/>
              <wp:effectExtent l="0" t="0" r="0" b="0"/>
              <wp:wrapNone/>
              <wp:docPr id="1137" name="Shape 113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37" o:spid="_x0000_s1026" o:spt="32" type="#_x0000_t32" style="position:absolute;left:0pt;margin-left:71.1pt;margin-top:67.55pt;height:0pt;width:346.55pt;mso-position-horizontal-relative:page;mso-position-vertical-relative:page;z-index:-503315456;mso-width-relative:page;mso-height-relative:page;" filled="f" stroked="t" coordsize="21600,21600" o:gfxdata="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HJjdx1wAAAAsBAAAPAAAAAAAAAAEAIAAAACIAAABkcnMvZG93bnJl&#10;di54bWxQSwECFAAUAAAACACHTuJAtcGd34wBAAASAwAADgAAAAAAAAABACAAAAAmAQAAZHJzL2Uy&#10;b0RvYy54bWxQSwUGAAAAAAYABgBZAQAAJAUAAAAA&#10;">
              <v:fill on="f" focussize="0,0"/>
              <v:stroke weight="1pt" color="#FFFFFF" joinstyle="round"/>
              <v:imagedata o:title=""/>
              <o:lock v:ext="edit" aspectratio="f"/>
            </v:shape>
          </w:pict>
        </mc:Fallback>
      </mc:AlternateContent>
    </w:r>
  </w:p>
</w:hdr>
</file>

<file path=word/header3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949325</wp:posOffset>
              </wp:positionH>
              <wp:positionV relativeFrom="page">
                <wp:posOffset>690245</wp:posOffset>
              </wp:positionV>
              <wp:extent cx="1222375" cy="85090"/>
              <wp:effectExtent l="0" t="0" r="0" b="0"/>
              <wp:wrapNone/>
              <wp:docPr id="1138" name="Shape 1138"/>
              <wp:cNvGraphicFramePr/>
              <a:graphic xmlns:a="http://schemas.openxmlformats.org/drawingml/2006/main">
                <a:graphicData uri="http://schemas.microsoft.com/office/word/2010/wordprocessingShape">
                  <wps:wsp>
                    <wps:cNvSpPr txBox="1"/>
                    <wps:spPr>
                      <a:xfrm>
                        <a:off x="0" y="0"/>
                        <a:ext cx="1222375"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lang w:val="zh-CN" w:eastAsia="zh-CN" w:bidi="zh-CN"/>
                            </w:rPr>
                            <w:t>对外</w:t>
                          </w:r>
                          <w:r>
                            <w:rPr>
                              <w:color w:val="000000"/>
                              <w:spacing w:val="0"/>
                              <w:w w:val="100"/>
                              <w:position w:val="0"/>
                            </w:rPr>
                            <w:t>汉语敷学法</w:t>
                          </w:r>
                        </w:p>
                      </w:txbxContent>
                    </wps:txbx>
                    <wps:bodyPr wrap="none" lIns="0" tIns="0" rIns="0" bIns="0">
                      <a:spAutoFit/>
                    </wps:bodyPr>
                  </wps:wsp>
                </a:graphicData>
              </a:graphic>
            </wp:anchor>
          </w:drawing>
        </mc:Choice>
        <mc:Fallback>
          <w:pict>
            <v:shape id="Shape 1138" o:spid="_x0000_s1026" o:spt="202" type="#_x0000_t202" style="position:absolute;left:0pt;margin-left:74.75pt;margin-top:54.35pt;height:6.7pt;width:96.25pt;mso-position-horizontal-relative:page;mso-position-vertical-relative:page;mso-wrap-style:none;z-index:-440400896;mso-width-relative:page;mso-height-relative:page;" filled="f" stroked="f" coordsize="21600,21600" o:gfxdata="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umcuy1wAAAAsBAAAPAAAAAAAAAAEAIAAAACIAAABkcnMv&#10;ZG93bnJldi54bWxQSwECFAAUAAAACACHTuJAhvhPOpIBAAAn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lang w:val="zh-CN" w:eastAsia="zh-CN" w:bidi="zh-CN"/>
                      </w:rPr>
                      <w:t>对外</w:t>
                    </w:r>
                    <w:r>
                      <w:rPr>
                        <w:color w:val="000000"/>
                        <w:spacing w:val="0"/>
                        <w:w w:val="100"/>
                        <w:position w:val="0"/>
                      </w:rPr>
                      <w:t>汉语敷学法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909955</wp:posOffset>
              </wp:positionH>
              <wp:positionV relativeFrom="page">
                <wp:posOffset>862330</wp:posOffset>
              </wp:positionV>
              <wp:extent cx="4401185" cy="0"/>
              <wp:effectExtent l="0" t="0" r="0" b="0"/>
              <wp:wrapNone/>
              <wp:docPr id="1140" name="Shape 114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40" o:spid="_x0000_s1026" o:spt="32" type="#_x0000_t32" style="position:absolute;left:0pt;margin-left:71.65pt;margin-top:67.9pt;height:0pt;width:346.55pt;mso-position-horizontal-relative:page;mso-position-vertical-relative:page;z-index:-503315456;mso-width-relative:page;mso-height-relative:page;" filled="f" stroked="t" coordsize="21600,21600" o:gfxdata="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gmTRNYAAAALAQAADwAAAAAAAAABACAAAAAiAAAAZHJzL2Rvd25yZXYu&#10;eG1sUEsBAhQAFAAAAAgAh07iQOfJh8mLAQAAEgMAAA4AAAAAAAAAAQAgAAAAJQEAAGRycy9lMm9E&#10;b2MueG1sUEsFBgAAAAAGAAYAWQEAACIFAAAAAA==&#10;">
              <v:fill on="f" focussize="0,0"/>
              <v:stroke weight="1pt" color="#FFFFFF" joinstyle="round"/>
              <v:imagedata o:title=""/>
              <o:lock v:ext="edit" aspectratio="f"/>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937895</wp:posOffset>
              </wp:positionH>
              <wp:positionV relativeFrom="page">
                <wp:posOffset>691515</wp:posOffset>
              </wp:positionV>
              <wp:extent cx="1231265" cy="88265"/>
              <wp:effectExtent l="0" t="0" r="0" b="0"/>
              <wp:wrapNone/>
              <wp:docPr id="105" name="Shape 105"/>
              <wp:cNvGraphicFramePr/>
              <a:graphic xmlns:a="http://schemas.openxmlformats.org/drawingml/2006/main">
                <a:graphicData uri="http://schemas.microsoft.com/office/word/2010/wordprocessingShape">
                  <wps:wsp>
                    <wps:cNvSpPr txBox="1"/>
                    <wps:spPr>
                      <a:xfrm>
                        <a:off x="0" y="0"/>
                        <a:ext cx="123126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20</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105" o:spid="_x0000_s1026" o:spt="202" type="#_x0000_t202" style="position:absolute;left:0pt;margin-left:73.85pt;margin-top:54.45pt;height:6.95pt;width:96.95pt;mso-position-horizontal-relative:page;mso-position-vertical-relative:page;mso-wrap-style:none;z-index:-440400896;mso-width-relative:page;mso-height-relative:page;" filled="f" stroked="f" coordsize="21600,21600" o:gfxdata="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vO+GCtcAAAALAQAADwAAAAAAAAABACAAAAAiAAAAZHJzL2Rvd25y&#10;ZXYueG1sUEsBAhQAFAAAAAgAh07iQAWtgAaNAQAAJQMAAA4AAAAAAAAAAQAgAAAAJg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20</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866775</wp:posOffset>
              </wp:positionV>
              <wp:extent cx="4401185" cy="0"/>
              <wp:effectExtent l="0" t="0" r="0" b="0"/>
              <wp:wrapNone/>
              <wp:docPr id="107" name="Shape 10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07" o:spid="_x0000_s1026" o:spt="32" type="#_x0000_t32" style="position:absolute;left:0pt;margin-left:71.2pt;margin-top:68.25pt;height:0pt;width:346.55pt;mso-position-horizontal-relative:page;mso-position-vertical-relative:page;z-index:-503315456;mso-width-relative:page;mso-height-relative:page;" filled="f" stroked="t" coordsize="21600,21600" o:gfxdata="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0mE1ytYAAAALAQAADwAAAAAAAAABACAAAAAiAAAAZHJzL2Rvd25yZXYu&#10;eG1sUEsBAhQAFAAAAAgAh07iQJT4oCq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949325</wp:posOffset>
              </wp:positionH>
              <wp:positionV relativeFrom="page">
                <wp:posOffset>690245</wp:posOffset>
              </wp:positionV>
              <wp:extent cx="1222375" cy="85090"/>
              <wp:effectExtent l="0" t="0" r="0" b="0"/>
              <wp:wrapNone/>
              <wp:docPr id="1141" name="Shape 1141"/>
              <wp:cNvGraphicFramePr/>
              <a:graphic xmlns:a="http://schemas.openxmlformats.org/drawingml/2006/main">
                <a:graphicData uri="http://schemas.microsoft.com/office/word/2010/wordprocessingShape">
                  <wps:wsp>
                    <wps:cNvSpPr txBox="1"/>
                    <wps:spPr>
                      <a:xfrm>
                        <a:off x="0" y="0"/>
                        <a:ext cx="1222375"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lang w:val="zh-CN" w:eastAsia="zh-CN" w:bidi="zh-CN"/>
                            </w:rPr>
                            <w:t>对外</w:t>
                          </w:r>
                          <w:r>
                            <w:rPr>
                              <w:color w:val="000000"/>
                              <w:spacing w:val="0"/>
                              <w:w w:val="100"/>
                              <w:position w:val="0"/>
                            </w:rPr>
                            <w:t>汉语敷学法</w:t>
                          </w:r>
                        </w:p>
                      </w:txbxContent>
                    </wps:txbx>
                    <wps:bodyPr wrap="none" lIns="0" tIns="0" rIns="0" bIns="0">
                      <a:spAutoFit/>
                    </wps:bodyPr>
                  </wps:wsp>
                </a:graphicData>
              </a:graphic>
            </wp:anchor>
          </w:drawing>
        </mc:Choice>
        <mc:Fallback>
          <w:pict>
            <v:shape id="Shape 1141" o:spid="_x0000_s1026" o:spt="202" type="#_x0000_t202" style="position:absolute;left:0pt;margin-left:74.75pt;margin-top:54.35pt;height:6.7pt;width:96.25pt;mso-position-horizontal-relative:page;mso-position-vertical-relative:page;mso-wrap-style:none;z-index:-440400896;mso-width-relative:page;mso-height-relative:page;" filled="f" stroked="f" coordsize="21600,21600" o:gfxdata="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&#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6Zy7LXAAAACwEAAA8AAAAAAAAAAQAgAAAAIgAAAGRy&#10;cy9kb3ducmV2LnhtbFBLAQIUABQAAAAIAIdO4kB/2WjtlAEAACcDAAAOAAAAAAAAAAEAIAAAACYB&#10;AABkcnMvZTJvRG9jLnhtbFBLBQYAAAAABgAGAFkBAAAs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lang w:val="zh-CN" w:eastAsia="zh-CN" w:bidi="zh-CN"/>
                      </w:rPr>
                      <w:t>对外</w:t>
                    </w:r>
                    <w:r>
                      <w:rPr>
                        <w:color w:val="000000"/>
                        <w:spacing w:val="0"/>
                        <w:w w:val="100"/>
                        <w:position w:val="0"/>
                      </w:rPr>
                      <w:t>汉语敷学法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909955</wp:posOffset>
              </wp:positionH>
              <wp:positionV relativeFrom="page">
                <wp:posOffset>862330</wp:posOffset>
              </wp:positionV>
              <wp:extent cx="4401185" cy="0"/>
              <wp:effectExtent l="0" t="0" r="0" b="0"/>
              <wp:wrapNone/>
              <wp:docPr id="1143" name="Shape 114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43" o:spid="_x0000_s1026" o:spt="32" type="#_x0000_t32" style="position:absolute;left:0pt;margin-left:71.65pt;margin-top:67.9pt;height:0pt;width:346.55pt;mso-position-horizontal-relative:page;mso-position-vertical-relative:page;z-index:-503315456;mso-width-relative:page;mso-height-relative:page;" filled="f" stroked="t" coordsize="21600,21600" o:gfxdata="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IJk0TWAAAACwEAAA8AAAAAAAAAAQAgAAAAIgAAAGRycy9kb3ducmV2&#10;LnhtbFBLAQIUABQAAAAIAIdO4kBpHPtB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3193415</wp:posOffset>
              </wp:positionH>
              <wp:positionV relativeFrom="page">
                <wp:posOffset>684530</wp:posOffset>
              </wp:positionV>
              <wp:extent cx="2072640" cy="97790"/>
              <wp:effectExtent l="0" t="0" r="0" b="0"/>
              <wp:wrapNone/>
              <wp:docPr id="1144" name="Shape 1144"/>
              <wp:cNvGraphicFramePr/>
              <a:graphic xmlns:a="http://schemas.openxmlformats.org/drawingml/2006/main">
                <a:graphicData uri="http://schemas.microsoft.com/office/word/2010/wordprocessingShape">
                  <wps:wsp>
                    <wps:cNvSpPr txBox="1"/>
                    <wps:spPr>
                      <a:xfrm>
                        <a:off x="0" y="0"/>
                        <a:ext cx="207264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弟章拂堂較学兼爾分析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144" o:spid="_x0000_s1026" o:spt="202" type="#_x0000_t202" style="position:absolute;left:0pt;margin-left:251.45pt;margin-top:53.9pt;height:7.7pt;width:163.2pt;mso-position-horizontal-relative:page;mso-position-vertical-relative:page;mso-wrap-style:none;z-index:-440400896;mso-width-relative:page;mso-height-relative:page;" filled="f" stroked="f" coordsize="21600,21600" o:gfxdata="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VjGRV1gAAAAsBAAAPAAAAAAAAAAEAIAAAACIAAABkcnMvZG93&#10;bnJldi54bWxQSwECFAAUAAAACACHTuJAsClxQp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弟章拂堂較学兼爾分析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913765</wp:posOffset>
              </wp:positionH>
              <wp:positionV relativeFrom="page">
                <wp:posOffset>865505</wp:posOffset>
              </wp:positionV>
              <wp:extent cx="4395470" cy="0"/>
              <wp:effectExtent l="0" t="0" r="0" b="0"/>
              <wp:wrapNone/>
              <wp:docPr id="1146" name="Shape 1146"/>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1146" o:spid="_x0000_s1026" o:spt="32" type="#_x0000_t32" style="position:absolute;left:0pt;margin-left:71.95pt;margin-top:68.15pt;height:0pt;width:346.1pt;mso-position-horizontal-relative:page;mso-position-vertical-relative:page;z-index:-503315456;mso-width-relative:page;mso-height-relative:page;" filled="f" stroked="t" coordsize="21600,21600" o:gfxdata="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4o7061wAAAAsBAAAPAAAAAAAAAAEAIAAAACIAAABkcnMvZG93bnJl&#10;di54bWxQSwECFAAUAAAACACHTuJAOdcsQowBAAASAwAADgAAAAAAAAABACAAAAAmAQAAZHJzL2Uy&#10;b0RvYy54bWxQSwUGAAAAAAYABgBZAQAAJAUAAAAA&#10;">
              <v:fill on="f" focussize="0,0"/>
              <v:stroke weight="1pt" color="#FFFFFF" joinstyle="round"/>
              <v:imagedata o:title=""/>
              <o:lock v:ext="edit" aspectratio="f"/>
            </v:shape>
          </w:pict>
        </mc:Fallback>
      </mc:AlternateContent>
    </w:r>
  </w:p>
</w:hdr>
</file>

<file path=word/header3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681355</wp:posOffset>
              </wp:positionV>
              <wp:extent cx="1295400" cy="88265"/>
              <wp:effectExtent l="0" t="0" r="0" b="0"/>
              <wp:wrapNone/>
              <wp:docPr id="1151" name="Shape 1151"/>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対外汉语數学法</w:t>
                          </w:r>
                        </w:p>
                      </w:txbxContent>
                    </wps:txbx>
                    <wps:bodyPr wrap="none" lIns="0" tIns="0" rIns="0" bIns="0">
                      <a:spAutoFit/>
                    </wps:bodyPr>
                  </wps:wsp>
                </a:graphicData>
              </a:graphic>
            </wp:anchor>
          </w:drawing>
        </mc:Choice>
        <mc:Fallback>
          <w:pict>
            <v:shape id="Shape 1151" o:spid="_x0000_s1026" o:spt="202" type="#_x0000_t202" style="position:absolute;left:0pt;margin-left:74pt;margin-top:53.65pt;height:6.95pt;width:102pt;mso-position-horizontal-relative:page;mso-position-vertical-relative:page;mso-wrap-style:none;z-index:-440400896;mso-width-relative:page;mso-height-relative:page;" filled="f" stroked="f" coordsize="21600,21600" o:gfxdata="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xjZf9UAAAALAQAADwAAAAAAAAABACAAAAAiAAAAZHJzL2Rv&#10;d25yZXYueG1sUEsBAhQAFAAAAAgAh07iQNzmcJCSAQAAJwMAAA4AAAAAAAAAAQAgAAAAJA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855980</wp:posOffset>
              </wp:positionV>
              <wp:extent cx="4401185" cy="0"/>
              <wp:effectExtent l="0" t="0" r="0" b="0"/>
              <wp:wrapNone/>
              <wp:docPr id="1153" name="Shape 115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53" o:spid="_x0000_s1026" o:spt="32" type="#_x0000_t32" style="position:absolute;left:0pt;margin-left:71.35pt;margin-top:67.4pt;height:0pt;width:346.55pt;mso-position-horizontal-relative:page;mso-position-vertical-relative:page;z-index:-503315456;mso-width-relative:page;mso-height-relative:page;" filled="f" stroked="t" coordsize="21600,21600" o:gfxdata="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DtsiT9UAAAALAQAADwAAAAAAAAABACAAAAAiAAAAZHJzL2Rvd25yZXYu&#10;eG1sUEsBAhQAFAAAAAgAh07iQPivU/G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681355</wp:posOffset>
              </wp:positionV>
              <wp:extent cx="1295400" cy="88265"/>
              <wp:effectExtent l="0" t="0" r="0" b="0"/>
              <wp:wrapNone/>
              <wp:docPr id="1154" name="Shape 1154"/>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対外汉语數学法</w:t>
                          </w:r>
                        </w:p>
                      </w:txbxContent>
                    </wps:txbx>
                    <wps:bodyPr wrap="none" lIns="0" tIns="0" rIns="0" bIns="0">
                      <a:spAutoFit/>
                    </wps:bodyPr>
                  </wps:wsp>
                </a:graphicData>
              </a:graphic>
            </wp:anchor>
          </w:drawing>
        </mc:Choice>
        <mc:Fallback>
          <w:pict>
            <v:shape id="Shape 1154" o:spid="_x0000_s1026" o:spt="202" type="#_x0000_t202" style="position:absolute;left:0pt;margin-left:74pt;margin-top:53.65pt;height:6.95pt;width:102pt;mso-position-horizontal-relative:page;mso-position-vertical-relative:page;mso-wrap-style:none;z-index:-440400896;mso-width-relative:page;mso-height-relative:page;" filled="f" stroked="f" coordsize="21600,21600" o:gfxdata="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xjZf9UAAAALAQAADwAAAAAAAAABACAAAAAiAAAAZHJzL2Rv&#10;d25yZXYueG1sUEsBAhQAFAAAAAgAh07iQI3yfW+SAQAAJwMAAA4AAAAAAAAAAQAgAAAAJA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855980</wp:posOffset>
              </wp:positionV>
              <wp:extent cx="4401185" cy="0"/>
              <wp:effectExtent l="0" t="0" r="0" b="0"/>
              <wp:wrapNone/>
              <wp:docPr id="1156" name="Shape 115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56" o:spid="_x0000_s1026" o:spt="32" type="#_x0000_t32" style="position:absolute;left:0pt;margin-left:71.35pt;margin-top:67.4pt;height:0pt;width:346.55pt;mso-position-horizontal-relative:page;mso-position-vertical-relative:page;z-index:-503315456;mso-width-relative:page;mso-height-relative:page;" filled="f" stroked="t" coordsize="21600,21600" o:gfxdata="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DtsiT9UAAAALAQAADwAAAAAAAAABACAAAAAiAAAAZHJzL2Rvd25yZXYu&#10;eG1sUEsBAhQAFAAAAAgAh07iQCvXp7K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3185795</wp:posOffset>
              </wp:positionH>
              <wp:positionV relativeFrom="page">
                <wp:posOffset>675005</wp:posOffset>
              </wp:positionV>
              <wp:extent cx="2072640" cy="94615"/>
              <wp:effectExtent l="0" t="0" r="0" b="0"/>
              <wp:wrapNone/>
              <wp:docPr id="1157" name="Shape 1157"/>
              <wp:cNvGraphicFramePr/>
              <a:graphic xmlns:a="http://schemas.openxmlformats.org/drawingml/2006/main">
                <a:graphicData uri="http://schemas.microsoft.com/office/word/2010/wordprocessingShape">
                  <wps:wsp>
                    <wps:cNvSpPr txBox="1"/>
                    <wps:spPr>
                      <a:xfrm>
                        <a:off x="0" y="0"/>
                        <a:ext cx="207264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兼章孫</w:t>
                          </w:r>
                          <w:r>
                            <w:rPr>
                              <w:rFonts w:ascii="Times New Roman" w:hAnsi="Times New Roman" w:eastAsia="Times New Roman" w:cs="Times New Roman"/>
                              <w:b/>
                              <w:bCs/>
                              <w:color w:val="000000"/>
                              <w:spacing w:val="0"/>
                              <w:w w:val="100"/>
                              <w:position w:val="0"/>
                              <w:sz w:val="19"/>
                              <w:szCs w:val="19"/>
                              <w:lang w:val="en-US" w:eastAsia="en-US" w:bidi="en-US"/>
                            </w:rPr>
                            <w:t>SE«t</w:t>
                          </w:r>
                          <w:r>
                            <w:rPr>
                              <w:color w:val="000000"/>
                              <w:spacing w:val="0"/>
                              <w:w w:val="100"/>
                              <w:position w:val="0"/>
                              <w:sz w:val="16"/>
                              <w:szCs w:val="16"/>
                            </w:rPr>
                            <w:t>学養•例分析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157" o:spid="_x0000_s1026" o:spt="202" type="#_x0000_t202" style="position:absolute;left:0pt;margin-left:250.85pt;margin-top:53.15pt;height:7.45pt;width:163.2pt;mso-position-horizontal-relative:page;mso-position-vertical-relative:page;mso-wrap-style:none;z-index:-440400896;mso-width-relative:page;mso-height-relative:page;" filled="f" stroked="f" coordsize="21600,21600" o:gfxdata="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lJGjc1gAAAAsBAAAPAAAAAAAAAAEAIAAAACIAAABkcnMv&#10;ZG93bnJldi54bWxQSwECFAAUAAAACACHTuJAxtDlGZ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兼章孫</w:t>
                    </w:r>
                    <w:r>
                      <w:rPr>
                        <w:rFonts w:ascii="Times New Roman" w:hAnsi="Times New Roman" w:eastAsia="Times New Roman" w:cs="Times New Roman"/>
                        <w:b/>
                        <w:bCs/>
                        <w:color w:val="000000"/>
                        <w:spacing w:val="0"/>
                        <w:w w:val="100"/>
                        <w:position w:val="0"/>
                        <w:sz w:val="19"/>
                        <w:szCs w:val="19"/>
                        <w:lang w:val="en-US" w:eastAsia="en-US" w:bidi="en-US"/>
                      </w:rPr>
                      <w:t>SE«t</w:t>
                    </w:r>
                    <w:r>
                      <w:rPr>
                        <w:color w:val="000000"/>
                        <w:spacing w:val="0"/>
                        <w:w w:val="100"/>
                        <w:position w:val="0"/>
                        <w:sz w:val="16"/>
                        <w:szCs w:val="16"/>
                      </w:rPr>
                      <w:t>学養•例分析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850265</wp:posOffset>
              </wp:positionV>
              <wp:extent cx="4398010" cy="0"/>
              <wp:effectExtent l="0" t="0" r="0" b="0"/>
              <wp:wrapNone/>
              <wp:docPr id="1159" name="Shape 115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159" o:spid="_x0000_s1026" o:spt="32" type="#_x0000_t32" style="position:absolute;left:0pt;margin-left:71.35pt;margin-top:66.95pt;height:0pt;width:346.3pt;mso-position-horizontal-relative:page;mso-position-vertical-relative:page;z-index:-503315456;mso-width-relative:page;mso-height-relative:page;" filled="f" stroked="t" coordsize="21600,21600" o:gfxdata="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5+F3g1wAAAAsBAAAPAAAAAAAAAAEAIAAAACIAAABkcnMvZG93bnJl&#10;di54bWxQSwECFAAUAAAACACHTuJApk2CaIwBAAASAwAADgAAAAAAAAABACAAAAAmAQAAZHJzL2Uy&#10;b0RvYy54bWxQSwUGAAAAAAYABgBZAQAAJAUAAAAA&#10;">
              <v:fill on="f" focussize="0,0"/>
              <v:stroke weight="1pt" color="#FFFFFF" joinstyle="round"/>
              <v:imagedata o:title=""/>
              <o:lock v:ext="edit" aspectratio="f"/>
            </v:shape>
          </w:pict>
        </mc:Fallback>
      </mc:AlternateContent>
    </w:r>
  </w:p>
</w:hdr>
</file>

<file path=word/header3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932180</wp:posOffset>
              </wp:positionH>
              <wp:positionV relativeFrom="page">
                <wp:posOffset>681355</wp:posOffset>
              </wp:positionV>
              <wp:extent cx="1292225" cy="88265"/>
              <wp:effectExtent l="0" t="0" r="0" b="0"/>
              <wp:wrapNone/>
              <wp:docPr id="1160" name="Shape 1160"/>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1160" o:spid="_x0000_s1026" o:spt="202" type="#_x0000_t202" style="position:absolute;left:0pt;margin-left:73.4pt;margin-top:53.65pt;height:6.95pt;width:101.75pt;mso-position-horizontal-relative:page;mso-position-vertical-relative:page;mso-wrap-style:none;z-index:-440400896;mso-width-relative:page;mso-height-relative:page;" filled="f" stroked="f" coordsize="21600,21600" o:gfxdata="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sX66LWAAAACwEAAA8AAAAAAAAAAQAgAAAAIgAAAGRycy9kb3du&#10;cmV2LnhtbFBLAQIUABQAAAAIAIdO4kD4ZqdL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851535</wp:posOffset>
              </wp:positionV>
              <wp:extent cx="4404360" cy="0"/>
              <wp:effectExtent l="0" t="0" r="0" b="0"/>
              <wp:wrapNone/>
              <wp:docPr id="1162" name="Shape 1162"/>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162" o:spid="_x0000_s1026" o:spt="32" type="#_x0000_t32" style="position:absolute;left:0pt;margin-left:70.75pt;margin-top:67.05pt;height:0pt;width:346.8pt;mso-position-horizontal-relative:page;mso-position-vertical-relative:page;z-index:-503315456;mso-width-relative:page;mso-height-relative:page;" filled="f" stroked="t" coordsize="21600,21600" o:gfxdata="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sM1hdYAAAALAQAADwAAAAAAAAABACAAAAAiAAAAZHJzL2Rvd25yZXYu&#10;eG1sUEsBAhQAFAAAAAgAh07iQCn68dqLAQAAEgMAAA4AAAAAAAAAAQAgAAAAJQEAAGRycy9lMm9E&#10;b2MueG1sUEsFBgAAAAAGAAYAWQEAACIFAAAAAA==&#10;">
              <v:fill on="f" focussize="0,0"/>
              <v:stroke weight="1pt" color="#FFFFFF" joinstyle="round"/>
              <v:imagedata o:title=""/>
              <o:lock v:ext="edit" aspectratio="f"/>
            </v:shape>
          </w:pict>
        </mc:Fallback>
      </mc:AlternateContent>
    </w:r>
  </w:p>
</w:hdr>
</file>

<file path=word/header3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932180</wp:posOffset>
              </wp:positionH>
              <wp:positionV relativeFrom="page">
                <wp:posOffset>681355</wp:posOffset>
              </wp:positionV>
              <wp:extent cx="1292225" cy="88265"/>
              <wp:effectExtent l="0" t="0" r="0" b="0"/>
              <wp:wrapNone/>
              <wp:docPr id="1163" name="Shape 1163"/>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1163" o:spid="_x0000_s1026" o:spt="202" type="#_x0000_t202" style="position:absolute;left:0pt;margin-left:73.4pt;margin-top:53.65pt;height:6.95pt;width:101.75pt;mso-position-horizontal-relative:page;mso-position-vertical-relative:page;mso-wrap-style:none;z-index:-440400896;mso-width-relative:page;mso-height-relative:page;" filled="f" stroked="f" coordsize="21600,21600" o:gfxdata="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7F+ui1gAAAAsBAAAPAAAAAAAAAAEAIAAAACIAAABkcnMv&#10;ZG93bnJldi54bWxQSwECFAAUAAAACACHTuJAN5WjHp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851535</wp:posOffset>
              </wp:positionV>
              <wp:extent cx="4404360" cy="0"/>
              <wp:effectExtent l="0" t="0" r="0" b="0"/>
              <wp:wrapNone/>
              <wp:docPr id="1165" name="Shape 1165"/>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165" o:spid="_x0000_s1026" o:spt="32" type="#_x0000_t32" style="position:absolute;left:0pt;margin-left:70.75pt;margin-top:67.05pt;height:0pt;width:346.8pt;mso-position-horizontal-relative:page;mso-position-vertical-relative:page;z-index:-503315456;mso-width-relative:page;mso-height-relative:page;" filled="f" stroked="t" coordsize="21600,21600" o:gfxdata="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sM1hdYAAAALAQAADwAAAAAAAAABACAAAAAiAAAAZHJzL2Rvd25yZXYu&#10;eG1sUEsBAhQAFAAAAAgAh07iQA7kUmmLAQAAEgMAAA4AAAAAAAAAAQAgAAAAJQEAAGRycy9lMm9E&#10;b2MueG1sUEsFBgAAAAAGAAYAWQEAACIFAAAAAA==&#10;">
              <v:fill on="f" focussize="0,0"/>
              <v:stroke weight="1pt" color="#FFFFFF" joinstyle="round"/>
              <v:imagedata o:title=""/>
              <o:lock v:ext="edit" aspectratio="f"/>
            </v:shape>
          </w:pict>
        </mc:Fallback>
      </mc:AlternateContent>
    </w:r>
  </w:p>
</w:hdr>
</file>

<file path=word/header3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3190875</wp:posOffset>
              </wp:positionH>
              <wp:positionV relativeFrom="page">
                <wp:posOffset>675005</wp:posOffset>
              </wp:positionV>
              <wp:extent cx="2072640" cy="94615"/>
              <wp:effectExtent l="0" t="0" r="0" b="0"/>
              <wp:wrapNone/>
              <wp:docPr id="1166" name="Shape 1166"/>
              <wp:cNvGraphicFramePr/>
              <a:graphic xmlns:a="http://schemas.openxmlformats.org/drawingml/2006/main">
                <a:graphicData uri="http://schemas.microsoft.com/office/word/2010/wordprocessingShape">
                  <wps:wsp>
                    <wps:cNvSpPr txBox="1"/>
                    <wps:spPr>
                      <a:xfrm>
                        <a:off x="0" y="0"/>
                        <a:ext cx="207264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弟章课壹裁学養■啊分布</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166" o:spid="_x0000_s1026" o:spt="202" type="#_x0000_t202" style="position:absolute;left:0pt;margin-left:251.25pt;margin-top:53.15pt;height:7.45pt;width:163.2pt;mso-position-horizontal-relative:page;mso-position-vertical-relative:page;mso-wrap-style:none;z-index:-440400896;mso-width-relative:page;mso-height-relative:page;" filled="f" stroked="f" coordsize="21600,21600" o:gfxdata="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xObfldcAAAALAQAADwAAAAAAAAABACAAAAAiAAAAZHJz&#10;L2Rvd25yZXYueG1sUEsBAhQAFAAAAAgAh07iQG5YuJeTAQAAJwMAAA4AAAAAAAAAAQAgAAAAJg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弟章课壹裁学養■啊分布</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850265</wp:posOffset>
              </wp:positionV>
              <wp:extent cx="4404360" cy="0"/>
              <wp:effectExtent l="0" t="0" r="0" b="0"/>
              <wp:wrapNone/>
              <wp:docPr id="1168" name="Shape 1168"/>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168" o:spid="_x0000_s1026" o:spt="32" type="#_x0000_t32" style="position:absolute;left:0pt;margin-left:71.45pt;margin-top:66.95pt;height:0pt;width:346.8pt;mso-position-horizontal-relative:page;mso-position-vertical-relative:page;z-index:-503315456;mso-width-relative:page;mso-height-relative:page;" filled="f" stroked="t" coordsize="21600,21600" o:gfxdata="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hKD09YAAAALAQAADwAAAAAAAAABACAAAAAiAAAAZHJzL2Rvd25yZXYu&#10;eG1sUEsBAhQAFAAAAAgAh07iQI8LGV2LAQAAEgMAAA4AAAAAAAAAAQAgAAAAJQEAAGRycy9lMm9E&#10;b2MueG1sUEsFBgAAAAAGAAYAWQEAACIFAAAAAA==&#10;">
              <v:fill on="f" focussize="0,0"/>
              <v:stroke weight="1pt" color="#FFFFFF" joinstyle="round"/>
              <v:imagedata o:title=""/>
              <o:lock v:ext="edit" aspectratio="f"/>
            </v:shape>
          </w:pict>
        </mc:Fallback>
      </mc:AlternateContent>
    </w:r>
  </w:p>
</w:hdr>
</file>

<file path=word/header3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681355</wp:posOffset>
              </wp:positionV>
              <wp:extent cx="1295400" cy="88265"/>
              <wp:effectExtent l="0" t="0" r="0" b="0"/>
              <wp:wrapNone/>
              <wp:docPr id="1169" name="Shape 1169"/>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sz w:val="16"/>
                              <w:szCs w:val="16"/>
                            </w:rPr>
                            <w:t>对外汉涪數孝</w:t>
                          </w:r>
                          <w:r>
                            <w:rPr>
                              <w:rFonts w:ascii="Times New Roman" w:hAnsi="Times New Roman" w:eastAsia="Times New Roman" w:cs="Times New Roman"/>
                              <w:b/>
                              <w:bCs/>
                              <w:color w:val="000000"/>
                              <w:spacing w:val="0"/>
                              <w:w w:val="100"/>
                              <w:position w:val="0"/>
                              <w:sz w:val="19"/>
                              <w:szCs w:val="19"/>
                              <w:lang w:val="en-US" w:eastAsia="en-US" w:bidi="en-US"/>
                            </w:rPr>
                            <w:t>at</w:t>
                          </w:r>
                        </w:p>
                      </w:txbxContent>
                    </wps:txbx>
                    <wps:bodyPr wrap="none" lIns="0" tIns="0" rIns="0" bIns="0">
                      <a:spAutoFit/>
                    </wps:bodyPr>
                  </wps:wsp>
                </a:graphicData>
              </a:graphic>
            </wp:anchor>
          </w:drawing>
        </mc:Choice>
        <mc:Fallback>
          <w:pict>
            <v:shape id="Shape 1169" o:spid="_x0000_s1026" o:spt="202" type="#_x0000_t202" style="position:absolute;left:0pt;margin-left:73.75pt;margin-top:53.65pt;height:6.95pt;width:102pt;mso-position-horizontal-relative:page;mso-position-vertical-relative:page;mso-wrap-style:none;z-index:-440400896;mso-width-relative:page;mso-height-relative:page;" filled="f" stroked="f" coordsize="21600,21600" o:gfxdata="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w6Bm+1gAAAAsBAAAPAAAAAAAAAAEAIAAAACIAAABkcnMv&#10;ZG93bnJldi54bWxQSwECFAAUAAAACACHTuJAWLNCbp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sz w:val="16"/>
                        <w:szCs w:val="16"/>
                      </w:rPr>
                      <w:t>对外汉涪數孝</w:t>
                    </w:r>
                    <w:r>
                      <w:rPr>
                        <w:rFonts w:ascii="Times New Roman" w:hAnsi="Times New Roman" w:eastAsia="Times New Roman" w:cs="Times New Roman"/>
                        <w:b/>
                        <w:bCs/>
                        <w:color w:val="000000"/>
                        <w:spacing w:val="0"/>
                        <w:w w:val="100"/>
                        <w:position w:val="0"/>
                        <w:sz w:val="19"/>
                        <w:szCs w:val="19"/>
                        <w:lang w:val="en-US" w:eastAsia="en-US" w:bidi="en-US"/>
                      </w:rPr>
                      <w:t>at</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853440</wp:posOffset>
              </wp:positionV>
              <wp:extent cx="4401185" cy="0"/>
              <wp:effectExtent l="0" t="0" r="0" b="0"/>
              <wp:wrapNone/>
              <wp:docPr id="1171" name="Shape 117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71" o:spid="_x0000_s1026" o:spt="32" type="#_x0000_t32" style="position:absolute;left:0pt;margin-left:71.1pt;margin-top:67.2pt;height:0pt;width:346.55pt;mso-position-horizontal-relative:page;mso-position-vertical-relative:page;z-index:-503315456;mso-width-relative:page;mso-height-relative:page;" filled="f" stroked="t" coordsize="21600,21600" o:gfxdata="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5LPFJ1wAAAAsBAAAPAAAAAAAAAAEAIAAAACIAAABkcnMvZG93bnJl&#10;di54bWxQSwECFAAUAAAACACHTuJAb6gku4wBAAASAwAADgAAAAAAAAABACAAAAAmAQAAZHJzL2Uy&#10;b0RvYy54bWxQSwUGAAAAAAYABgBZAQAAJAUAAAAA&#10;">
              <v:fill on="f" focussize="0,0"/>
              <v:stroke weight="1pt" color="#FFFFFF" joinstyle="round"/>
              <v:imagedata o:title=""/>
              <o:lock v:ext="edit" aspectratio="f"/>
            </v:shape>
          </w:pict>
        </mc:Fallback>
      </mc:AlternateContent>
    </w:r>
  </w:p>
</w:hdr>
</file>

<file path=word/header3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681355</wp:posOffset>
              </wp:positionV>
              <wp:extent cx="1295400" cy="88265"/>
              <wp:effectExtent l="0" t="0" r="0" b="0"/>
              <wp:wrapNone/>
              <wp:docPr id="1172" name="Shape 1172"/>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sz w:val="16"/>
                              <w:szCs w:val="16"/>
                            </w:rPr>
                            <w:t>对外汉涪數孝</w:t>
                          </w:r>
                          <w:r>
                            <w:rPr>
                              <w:rFonts w:ascii="Times New Roman" w:hAnsi="Times New Roman" w:eastAsia="Times New Roman" w:cs="Times New Roman"/>
                              <w:b/>
                              <w:bCs/>
                              <w:color w:val="000000"/>
                              <w:spacing w:val="0"/>
                              <w:w w:val="100"/>
                              <w:position w:val="0"/>
                              <w:sz w:val="19"/>
                              <w:szCs w:val="19"/>
                              <w:lang w:val="en-US" w:eastAsia="en-US" w:bidi="en-US"/>
                            </w:rPr>
                            <w:t>at</w:t>
                          </w:r>
                        </w:p>
                      </w:txbxContent>
                    </wps:txbx>
                    <wps:bodyPr wrap="none" lIns="0" tIns="0" rIns="0" bIns="0">
                      <a:spAutoFit/>
                    </wps:bodyPr>
                  </wps:wsp>
                </a:graphicData>
              </a:graphic>
            </wp:anchor>
          </w:drawing>
        </mc:Choice>
        <mc:Fallback>
          <w:pict>
            <v:shape id="Shape 1172" o:spid="_x0000_s1026" o:spt="202" type="#_x0000_t202" style="position:absolute;left:0pt;margin-left:73.75pt;margin-top:53.65pt;height:6.95pt;width:102pt;mso-position-horizontal-relative:page;mso-position-vertical-relative:page;mso-wrap-style:none;z-index:-440400896;mso-width-relative:page;mso-height-relative:page;" filled="f" stroked="f" coordsize="21600,21600" o:gfxdata="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w6Bm+1gAAAAsBAAAPAAAAAAAAAAEAIAAAACIAAABkcnMv&#10;ZG93bnJldi54bWxQSwECFAAUAAAACACHTuJAsIWvfp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sz w:val="16"/>
                        <w:szCs w:val="16"/>
                      </w:rPr>
                      <w:t>对外汉涪數孝</w:t>
                    </w:r>
                    <w:r>
                      <w:rPr>
                        <w:rFonts w:ascii="Times New Roman" w:hAnsi="Times New Roman" w:eastAsia="Times New Roman" w:cs="Times New Roman"/>
                        <w:b/>
                        <w:bCs/>
                        <w:color w:val="000000"/>
                        <w:spacing w:val="0"/>
                        <w:w w:val="100"/>
                        <w:position w:val="0"/>
                        <w:sz w:val="19"/>
                        <w:szCs w:val="19"/>
                        <w:lang w:val="en-US" w:eastAsia="en-US" w:bidi="en-US"/>
                      </w:rPr>
                      <w:t>at</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853440</wp:posOffset>
              </wp:positionV>
              <wp:extent cx="4401185" cy="0"/>
              <wp:effectExtent l="0" t="0" r="0" b="0"/>
              <wp:wrapNone/>
              <wp:docPr id="1174" name="Shape 117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74" o:spid="_x0000_s1026" o:spt="32" type="#_x0000_t32" style="position:absolute;left:0pt;margin-left:71.1pt;margin-top:67.2pt;height:0pt;width:346.55pt;mso-position-horizontal-relative:page;mso-position-vertical-relative:page;z-index:-503315456;mso-width-relative:page;mso-height-relative:page;" filled="f" stroked="t" coordsize="21600,21600" o:gfxdata="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5LPFJ1wAAAAsBAAAPAAAAAAAAAAEAIAAAACIAAABkcnMvZG93bnJl&#10;di54bWxQSwECFAAUAAAACACHTuJAvNDQ+IwBAAASAwAADgAAAAAAAAABACAAAAAmAQAAZHJzL2Uy&#10;b0RvYy54bWxQSwUGAAAAAAYABgBZAQAAJAUAAAAA&#10;">
              <v:fill on="f" focussize="0,0"/>
              <v:stroke weight="1pt" color="#FFFFFF" joinstyle="round"/>
              <v:imagedata o:title=""/>
              <o:lock v:ext="edit" aspectratio="f"/>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903605</wp:posOffset>
              </wp:positionH>
              <wp:positionV relativeFrom="page">
                <wp:posOffset>767080</wp:posOffset>
              </wp:positionV>
              <wp:extent cx="1164590" cy="88265"/>
              <wp:effectExtent l="0" t="0" r="0" b="0"/>
              <wp:wrapNone/>
              <wp:docPr id="14" name="Shape 14"/>
              <wp:cNvGraphicFramePr/>
              <a:graphic xmlns:a="http://schemas.openxmlformats.org/drawingml/2006/main">
                <a:graphicData uri="http://schemas.microsoft.com/office/word/2010/wordprocessingShape">
                  <wps:wsp>
                    <wps:cNvSpPr txBox="1"/>
                    <wps:spPr>
                      <a:xfrm>
                        <a:off x="0" y="0"/>
                        <a:ext cx="1164590" cy="88265"/>
                      </a:xfrm>
                      <a:prstGeom prst="rect">
                        <a:avLst/>
                      </a:prstGeom>
                      <a:noFill/>
                    </wps:spPr>
                    <wps:txbx>
                      <w:txbxContent>
                        <w:p>
                          <w:pPr>
                            <w:pStyle w:val="29"/>
                            <w:keepNext w:val="0"/>
                            <w:keepLines w:val="0"/>
                            <w:widowControl w:val="0"/>
                            <w:shd w:val="clear" w:color="auto" w:fill="auto"/>
                            <w:tabs>
                              <w:tab w:val="right" w:pos="1795"/>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对外汉语數学法</w:t>
                          </w:r>
                        </w:p>
                      </w:txbxContent>
                    </wps:txbx>
                    <wps:bodyPr lIns="0" tIns="0" rIns="0" bIns="0">
                      <a:spAutoFit/>
                    </wps:bodyPr>
                  </wps:wsp>
                </a:graphicData>
              </a:graphic>
            </wp:anchor>
          </w:drawing>
        </mc:Choice>
        <mc:Fallback>
          <w:pict>
            <v:shape id="Shape 14" o:spid="_x0000_s1026" o:spt="202" type="#_x0000_t202" style="position:absolute;left:0pt;margin-left:71.15pt;margin-top:60.4pt;height:6.95pt;width:91.7pt;mso-position-horizontal-relative:page;mso-position-vertical-relative:page;z-index:-440400896;mso-width-relative:page;mso-height-relative:page;" filled="f" stroked="f" coordsize="21600,21600" o:gfxdata="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OgBpKrXAAAACwEAAA8AAAAAAAAAAQAgAAAAIgAAAGRycy9kb3ducmV2LnhtbFBL&#10;AQIUABQAAAAIAIdO4kClHB++hQEAABcDAAAOAAAAAAAAAAEAIAAAACYBAABkcnMvZTJvRG9jLnht&#10;bFBLBQYAAAAABgAGAFkBAAAdBQAAAAA=&#10;">
              <v:fill on="f" focussize="0,0"/>
              <v:stroke on="f"/>
              <v:imagedata o:title=""/>
              <o:lock v:ext="edit" aspectratio="f"/>
              <v:textbox inset="0mm,0mm,0mm,0mm" style="mso-fit-shape-to-text:t;">
                <w:txbxContent>
                  <w:p>
                    <w:pPr>
                      <w:pStyle w:val="29"/>
                      <w:keepNext w:val="0"/>
                      <w:keepLines w:val="0"/>
                      <w:widowControl w:val="0"/>
                      <w:shd w:val="clear" w:color="auto" w:fill="auto"/>
                      <w:tabs>
                        <w:tab w:val="right" w:pos="1795"/>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873125</wp:posOffset>
              </wp:positionH>
              <wp:positionV relativeFrom="page">
                <wp:posOffset>937260</wp:posOffset>
              </wp:positionV>
              <wp:extent cx="4401185" cy="0"/>
              <wp:effectExtent l="0" t="0" r="0" b="0"/>
              <wp:wrapNone/>
              <wp:docPr id="16" name="Shape 1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6" o:spid="_x0000_s1026" o:spt="32" type="#_x0000_t32" style="position:absolute;left:0pt;margin-left:68.75pt;margin-top:73.8pt;height:0pt;width:346.55pt;mso-position-horizontal-relative:page;mso-position-vertical-relative:page;z-index:-503315456;mso-width-relative:page;mso-height-relative:page;" filled="f" stroked="t" coordsize="21600,21600" o:gfxdata="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cLUNu1gAAAAsBAAAPAAAAAAAAAAEAIAAAACIAAABkcnMvZG93bnJldi54&#10;bWxQSwECFAAUAAAACACHTuJA9hskQooBAAAOAwAADgAAAAAAAAABACAAAAAlAQAAZHJzL2Uyb0Rv&#10;Yy54bWxQSwUGAAAAAAYABgBZAQAAIQUAAAAA&#10;">
              <v:fill on="f" focussize="0,0"/>
              <v:stroke weight="1pt" color="#FFFFFF" joinstyle="round"/>
              <v:imagedata o:title=""/>
              <o:lock v:ext="edit" aspectratio="f"/>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937895</wp:posOffset>
              </wp:positionH>
              <wp:positionV relativeFrom="page">
                <wp:posOffset>691515</wp:posOffset>
              </wp:positionV>
              <wp:extent cx="1231265" cy="88265"/>
              <wp:effectExtent l="0" t="0" r="0" b="0"/>
              <wp:wrapNone/>
              <wp:docPr id="108" name="Shape 108"/>
              <wp:cNvGraphicFramePr/>
              <a:graphic xmlns:a="http://schemas.openxmlformats.org/drawingml/2006/main">
                <a:graphicData uri="http://schemas.microsoft.com/office/word/2010/wordprocessingShape">
                  <wps:wsp>
                    <wps:cNvSpPr txBox="1"/>
                    <wps:spPr>
                      <a:xfrm>
                        <a:off x="0" y="0"/>
                        <a:ext cx="123126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20</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108" o:spid="_x0000_s1026" o:spt="202" type="#_x0000_t202" style="position:absolute;left:0pt;margin-left:73.85pt;margin-top:54.45pt;height:6.95pt;width:96.95pt;mso-position-horizontal-relative:page;mso-position-vertical-relative:page;mso-wrap-style:none;z-index:-440400896;mso-width-relative:page;mso-height-relative:page;" filled="f" stroked="f" coordsize="21600,21600" o:gfxdata="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vO+GCtcAAAALAQAADwAAAAAAAAABACAAAAAiAAAAZHJzL2Rvd25y&#10;ZXYueG1sUEsBAhQAFAAAAAgAh07iQLHtVy6NAQAAJQMAAA4AAAAAAAAAAQAgAAAAJg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20</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866775</wp:posOffset>
              </wp:positionV>
              <wp:extent cx="4401185" cy="0"/>
              <wp:effectExtent l="0" t="0" r="0" b="0"/>
              <wp:wrapNone/>
              <wp:docPr id="110" name="Shape 11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0" o:spid="_x0000_s1026" o:spt="32" type="#_x0000_t32" style="position:absolute;left:0pt;margin-left:71.2pt;margin-top:68.25pt;height:0pt;width:346.55pt;mso-position-horizontal-relative:page;mso-position-vertical-relative:page;z-index:-503315456;mso-width-relative:page;mso-height-relative:page;" filled="f" stroked="t" coordsize="21600,21600" o:gfxdata="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SYTXK1gAAAAsBAAAPAAAAAAAAAAEAIAAAACIAAABkcnMvZG93bnJldi54&#10;bWxQSwECFAAUAAAACACHTuJAkdWdkYoBAAAQAwAADgAAAAAAAAABACAAAAAlAQAAZHJzL2Uyb0Rv&#10;Yy54bWxQSwUGAAAAAAYABgBZAQAAIQUAAAAA&#10;">
              <v:fill on="f" focussize="0,0"/>
              <v:stroke weight="1pt" color="#FFFFFF" joinstyle="round"/>
              <v:imagedata o:title=""/>
              <o:lock v:ext="edit" aspectratio="f"/>
            </v:shape>
          </w:pict>
        </mc:Fallback>
      </mc:AlternateContent>
    </w:r>
  </w:p>
</w:hdr>
</file>

<file path=word/header4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3190875</wp:posOffset>
              </wp:positionH>
              <wp:positionV relativeFrom="page">
                <wp:posOffset>869315</wp:posOffset>
              </wp:positionV>
              <wp:extent cx="2069465" cy="94615"/>
              <wp:effectExtent l="0" t="0" r="0" b="0"/>
              <wp:wrapNone/>
              <wp:docPr id="1175" name="Shape 1175"/>
              <wp:cNvGraphicFramePr/>
              <a:graphic xmlns:a="http://schemas.openxmlformats.org/drawingml/2006/main">
                <a:graphicData uri="http://schemas.microsoft.com/office/word/2010/wordprocessingShape">
                  <wps:wsp>
                    <wps:cNvSpPr txBox="1"/>
                    <wps:spPr>
                      <a:xfrm>
                        <a:off x="0" y="0"/>
                        <a:ext cx="206946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篥章礫管敕学兼■例</w:t>
                          </w:r>
                          <w:r>
                            <w:rPr>
                              <w:color w:val="000000"/>
                              <w:spacing w:val="0"/>
                              <w:w w:val="100"/>
                              <w:position w:val="0"/>
                              <w:sz w:val="16"/>
                              <w:szCs w:val="16"/>
                              <w:lang w:val="zh-CN" w:eastAsia="zh-CN" w:bidi="zh-CN"/>
                            </w:rPr>
                            <w:t>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175" o:spid="_x0000_s1026" o:spt="202" type="#_x0000_t202" style="position:absolute;left:0pt;margin-left:251.25pt;margin-top:68.45pt;height:7.45pt;width:162.95pt;mso-position-horizontal-relative:page;mso-position-vertical-relative:page;mso-wrap-style:none;z-index:-440400896;mso-width-relative:page;mso-height-relative:page;" filled="f" stroked="f" coordsize="21600,21600" o:gfxdata="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JMDTF7WAAAACwEAAA8AAAAAAAAAAQAgAAAAIgAAAGRycy9k&#10;b3ducmV2LnhtbFBLAQIUABQAAAAIAIdO4kDcoiIf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篥章礫管敕学兼■例</w:t>
                    </w:r>
                    <w:r>
                      <w:rPr>
                        <w:color w:val="000000"/>
                        <w:spacing w:val="0"/>
                        <w:w w:val="100"/>
                        <w:position w:val="0"/>
                        <w:sz w:val="16"/>
                        <w:szCs w:val="16"/>
                        <w:lang w:val="zh-CN" w:eastAsia="zh-CN" w:bidi="zh-CN"/>
                      </w:rPr>
                      <w:t>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1303655</wp:posOffset>
              </wp:positionH>
              <wp:positionV relativeFrom="page">
                <wp:posOffset>1044575</wp:posOffset>
              </wp:positionV>
              <wp:extent cx="4001770" cy="0"/>
              <wp:effectExtent l="0" t="0" r="0" b="0"/>
              <wp:wrapNone/>
              <wp:docPr id="1177" name="Shape 1177"/>
              <wp:cNvGraphicFramePr/>
              <a:graphic xmlns:a="http://schemas.openxmlformats.org/drawingml/2006/main">
                <a:graphicData uri="http://schemas.microsoft.com/office/word/2010/wordprocessingShape">
                  <wps:wsp>
                    <wps:cNvCnPr/>
                    <wps:spPr>
                      <a:xfrm>
                        <a:off x="0" y="0"/>
                        <a:ext cx="4001770" cy="0"/>
                      </a:xfrm>
                      <a:prstGeom prst="straightConnector1">
                        <a:avLst/>
                      </a:prstGeom>
                      <a:ln w="12700">
                        <a:solidFill>
                          <a:srgbClr val="FFFFFF"/>
                        </a:solidFill>
                      </a:ln>
                    </wps:spPr>
                    <wps:bodyPr/>
                  </wps:wsp>
                </a:graphicData>
              </a:graphic>
            </wp:anchor>
          </w:drawing>
        </mc:Choice>
        <mc:Fallback>
          <w:pict>
            <v:shape id="Shape 1177" o:spid="_x0000_s1026" o:spt="32" type="#_x0000_t32" style="position:absolute;left:0pt;margin-left:102.65pt;margin-top:82.25pt;height:0pt;width:315.1pt;mso-position-horizontal-relative:page;mso-position-vertical-relative:page;z-index:-503315456;mso-width-relative:page;mso-height-relative:page;" filled="f" stroked="t" coordsize="21600,21600" o:gfxdata="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dHgpP9cAAAALAQAADwAAAAAAAAABACAAAAAiAAAAZHJzL2Rvd25yZXYu&#10;eG1sUEsBAhQAFAAAAAgAh07iQChAWp6KAQAAEgMAAA4AAAAAAAAAAQAgAAAAJgEAAGRycy9lMm9E&#10;b2MueG1sUEsFBgAAAAAGAAYAWQEAACIFAAAAAA==&#10;">
              <v:fill on="f" focussize="0,0"/>
              <v:stroke weight="1pt" color="#FFFFFF" joinstyle="round"/>
              <v:imagedata o:title=""/>
              <o:lock v:ext="edit" aspectratio="f"/>
            </v:shape>
          </w:pict>
        </mc:Fallback>
      </mc:AlternateContent>
    </w:r>
  </w:p>
</w:hdr>
</file>

<file path=word/header4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681355</wp:posOffset>
              </wp:positionV>
              <wp:extent cx="1295400" cy="88265"/>
              <wp:effectExtent l="0" t="0" r="0" b="0"/>
              <wp:wrapNone/>
              <wp:docPr id="1178" name="Shape 1178"/>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wps:txbx>
                    <wps:bodyPr wrap="none" lIns="0" tIns="0" rIns="0" bIns="0">
                      <a:spAutoFit/>
                    </wps:bodyPr>
                  </wps:wsp>
                </a:graphicData>
              </a:graphic>
            </wp:anchor>
          </w:drawing>
        </mc:Choice>
        <mc:Fallback>
          <w:pict>
            <v:shape id="Shape 1178" o:spid="_x0000_s1026" o:spt="202" type="#_x0000_t202" style="position:absolute;left:0pt;margin-left:74pt;margin-top:53.65pt;height:6.95pt;width:102pt;mso-position-horizontal-relative:page;mso-position-vertical-relative:page;mso-wrap-style:none;z-index:-440400896;mso-width-relative:page;mso-height-relative:page;" filled="f" stroked="f" coordsize="21600,21600" o:gfxdata="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xjZf9UAAAALAQAADwAAAAAAAAABACAAAAAiAAAAZHJzL2Rv&#10;d25yZXYueG1sUEsBAhQAFAAAAAgAh07iQFOrxFuSAQAAJwMAAA4AAAAAAAAAAQAgAAAAJA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855980</wp:posOffset>
              </wp:positionV>
              <wp:extent cx="4398010" cy="0"/>
              <wp:effectExtent l="0" t="0" r="0" b="0"/>
              <wp:wrapNone/>
              <wp:docPr id="1180" name="Shape 118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180" o:spid="_x0000_s1026" o:spt="32" type="#_x0000_t32" style="position:absolute;left:0pt;margin-left:71.35pt;margin-top:67.4pt;height:0pt;width:346.3pt;mso-position-horizontal-relative:page;mso-position-vertical-relative:page;z-index:-503315456;mso-width-relative:page;mso-height-relative:page;" filled="f" stroked="t" coordsize="21600,21600" o:gfxdata="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TRTQNYAAAALAQAADwAAAAAAAAABACAAAAAiAAAAZHJzL2Rvd25yZXYu&#10;eG1sUEsBAhQAFAAAAAgAh07iQNeRnf2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681355</wp:posOffset>
              </wp:positionV>
              <wp:extent cx="1295400" cy="88265"/>
              <wp:effectExtent l="0" t="0" r="0" b="0"/>
              <wp:wrapNone/>
              <wp:docPr id="1181" name="Shape 1181"/>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wps:txbx>
                    <wps:bodyPr wrap="none" lIns="0" tIns="0" rIns="0" bIns="0">
                      <a:spAutoFit/>
                    </wps:bodyPr>
                  </wps:wsp>
                </a:graphicData>
              </a:graphic>
            </wp:anchor>
          </w:drawing>
        </mc:Choice>
        <mc:Fallback>
          <w:pict>
            <v:shape id="Shape 1181" o:spid="_x0000_s1026" o:spt="202" type="#_x0000_t202" style="position:absolute;left:0pt;margin-left:74pt;margin-top:53.65pt;height:6.95pt;width:102pt;mso-position-horizontal-relative:page;mso-position-vertical-relative:page;mso-wrap-style:none;z-index:-440400896;mso-width-relative:page;mso-height-relative:page;" filled="f" stroked="f" coordsize="21600,21600" o:gfxdata="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xjZf9UAAAALAQAADwAAAAAAAAABACAAAAAiAAAAZHJzL2Rvd25y&#10;ZXYueG1sUEsBAhQAFAAAAAgAh07iQOXCHg6PAQAAJw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855980</wp:posOffset>
              </wp:positionV>
              <wp:extent cx="4398010" cy="0"/>
              <wp:effectExtent l="0" t="0" r="0" b="0"/>
              <wp:wrapNone/>
              <wp:docPr id="1183" name="Shape 118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183" o:spid="_x0000_s1026" o:spt="32" type="#_x0000_t32" style="position:absolute;left:0pt;margin-left:71.35pt;margin-top:67.4pt;height:0pt;width:346.3pt;mso-position-horizontal-relative:page;mso-position-vertical-relative:page;z-index:-503315456;mso-width-relative:page;mso-height-relative:page;" filled="f" stroked="t" coordsize="21600,21600" o:gfxdata="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TRTQNYAAAALAQAADwAAAAAAAAABACAAAAAiAAAAZHJzL2Rvd25yZXYu&#10;eG1sUEsBAhQAFAAAAAgAh07iQFlE4XW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3185795</wp:posOffset>
              </wp:positionH>
              <wp:positionV relativeFrom="page">
                <wp:posOffset>671830</wp:posOffset>
              </wp:positionV>
              <wp:extent cx="2072640" cy="97790"/>
              <wp:effectExtent l="0" t="0" r="0" b="0"/>
              <wp:wrapNone/>
              <wp:docPr id="1184" name="Shape 1184"/>
              <wp:cNvGraphicFramePr/>
              <a:graphic xmlns:a="http://schemas.openxmlformats.org/drawingml/2006/main">
                <a:graphicData uri="http://schemas.microsoft.com/office/word/2010/wordprocessingShape">
                  <wps:wsp>
                    <wps:cNvSpPr txBox="1"/>
                    <wps:spPr>
                      <a:xfrm>
                        <a:off x="0" y="0"/>
                        <a:ext cx="207264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第章族</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教学兼闰分析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184" o:spid="_x0000_s1026" o:spt="202" type="#_x0000_t202" style="position:absolute;left:0pt;margin-left:250.85pt;margin-top:52.9pt;height:7.7pt;width:163.2pt;mso-position-horizontal-relative:page;mso-position-vertical-relative:page;mso-wrap-style:none;z-index:-440400896;mso-width-relative:page;mso-height-relative:page;" filled="f" stroked="f" coordsize="21600,21600" o:gfxdata="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ctkcX1gAAAAsBAAAPAAAAAAAAAAEAIAAAACIAAABkcnMvZG93&#10;bnJldi54bWxQSwECFAAUAAAACACHTuJA+EZKbJ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第章族</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教学兼闰分析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851535</wp:posOffset>
              </wp:positionV>
              <wp:extent cx="4398010" cy="0"/>
              <wp:effectExtent l="0" t="0" r="0" b="0"/>
              <wp:wrapNone/>
              <wp:docPr id="1186" name="Shape 118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186" o:spid="_x0000_s1026" o:spt="32" type="#_x0000_t32" style="position:absolute;left:0pt;margin-left:71.35pt;margin-top:67.05pt;height:0pt;width:346.3pt;mso-position-horizontal-relative:page;mso-position-vertical-relative:page;z-index:-503315456;mso-width-relative:page;mso-height-relative:page;" filled="f" stroked="t" coordsize="21600,21600" o:gfxdata="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0TRsLXAAAACwEAAA8AAAAAAAAAAQAgAAAAIgAAAGRycy9kb3ducmV2&#10;LnhtbFBLAQIUABQAAAAIAIdO4kCKPBU2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932180</wp:posOffset>
              </wp:positionH>
              <wp:positionV relativeFrom="page">
                <wp:posOffset>681355</wp:posOffset>
              </wp:positionV>
              <wp:extent cx="1298575" cy="88265"/>
              <wp:effectExtent l="0" t="0" r="0" b="0"/>
              <wp:wrapNone/>
              <wp:docPr id="1187" name="Shape 1187"/>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对外汉语■教孝法</w:t>
                          </w:r>
                        </w:p>
                      </w:txbxContent>
                    </wps:txbx>
                    <wps:bodyPr wrap="none" lIns="0" tIns="0" rIns="0" bIns="0">
                      <a:spAutoFit/>
                    </wps:bodyPr>
                  </wps:wsp>
                </a:graphicData>
              </a:graphic>
            </wp:anchor>
          </w:drawing>
        </mc:Choice>
        <mc:Fallback>
          <w:pict>
            <v:shape id="Shape 1187" o:spid="_x0000_s1026" o:spt="202" type="#_x0000_t202" style="position:absolute;left:0pt;margin-left:73.4pt;margin-top:53.65pt;height:6.95pt;width:102.25pt;mso-position-horizontal-relative:page;mso-position-vertical-relative:page;mso-wrap-style:none;z-index:-440400896;mso-width-relative:page;mso-height-relative:page;" filled="f" stroked="f" coordsize="21600,21600" o:gfxdata="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fzuzB1gAAAAsBAAAPAAAAAAAAAAEAIAAAACIAAABkcnMv&#10;ZG93bnJldi54bWxQSwECFAAUAAAACACHTuJAN56eNZ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对外汉语■教孝法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854710</wp:posOffset>
              </wp:positionV>
              <wp:extent cx="4407535" cy="0"/>
              <wp:effectExtent l="0" t="0" r="0" b="0"/>
              <wp:wrapNone/>
              <wp:docPr id="1189" name="Shape 1189"/>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189" o:spid="_x0000_s1026" o:spt="32" type="#_x0000_t32" style="position:absolute;left:0pt;margin-left:70.75pt;margin-top:67.3pt;height:0pt;width:347.05pt;mso-position-horizontal-relative:page;mso-position-vertical-relative:page;z-index:-503315456;mso-width-relative:page;mso-height-relative:page;" filled="f" stroked="t" coordsize="21600,21600" o:gfxdata="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J0jD/1gAAAAsBAAAPAAAAAAAAAAEAIAAAACIAAABkcnMvZG93bnJl&#10;di54bWxQSwECFAAUAAAACACHTuJAWvU0mY0BAAASAwAADgAAAAAAAAABACAAAAAlAQAAZHJzL2Uy&#10;b0RvYy54bWxQSwUGAAAAAAYABgBZAQAAJAUAAAAA&#10;">
              <v:fill on="f" focussize="0,0"/>
              <v:stroke weight="1pt" color="#FFFFFF" joinstyle="round"/>
              <v:imagedata o:title=""/>
              <o:lock v:ext="edit" aspectratio="f"/>
            </v:shape>
          </w:pict>
        </mc:Fallback>
      </mc:AlternateContent>
    </w:r>
  </w:p>
</w:hdr>
</file>

<file path=word/header4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932180</wp:posOffset>
              </wp:positionH>
              <wp:positionV relativeFrom="page">
                <wp:posOffset>681355</wp:posOffset>
              </wp:positionV>
              <wp:extent cx="1298575" cy="88265"/>
              <wp:effectExtent l="0" t="0" r="0" b="0"/>
              <wp:wrapNone/>
              <wp:docPr id="1190" name="Shape 1190"/>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对外汉语■教孝法</w:t>
                          </w:r>
                        </w:p>
                      </w:txbxContent>
                    </wps:txbx>
                    <wps:bodyPr wrap="none" lIns="0" tIns="0" rIns="0" bIns="0">
                      <a:spAutoFit/>
                    </wps:bodyPr>
                  </wps:wsp>
                </a:graphicData>
              </a:graphic>
            </wp:anchor>
          </w:drawing>
        </mc:Choice>
        <mc:Fallback>
          <w:pict>
            <v:shape id="Shape 1190" o:spid="_x0000_s1026" o:spt="202" type="#_x0000_t202" style="position:absolute;left:0pt;margin-left:73.4pt;margin-top:53.65pt;height:6.95pt;width:102.25pt;mso-position-horizontal-relative:page;mso-position-vertical-relative:page;mso-wrap-style:none;z-index:-440400896;mso-width-relative:page;mso-height-relative:page;" filled="f" stroked="f" coordsize="21600,21600" o:gfxdata="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O7MHWAAAACwEAAA8AAAAAAAAAAQAgAAAAIgAAAGRycy9kb3du&#10;cmV2LnhtbFBLAQIUABQAAAAIAIdO4kCiYRGq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对外汉语■教孝法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854710</wp:posOffset>
              </wp:positionV>
              <wp:extent cx="4407535" cy="0"/>
              <wp:effectExtent l="0" t="0" r="0" b="0"/>
              <wp:wrapNone/>
              <wp:docPr id="1192" name="Shape 1192"/>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192" o:spid="_x0000_s1026" o:spt="32" type="#_x0000_t32" style="position:absolute;left:0pt;margin-left:70.75pt;margin-top:67.3pt;height:0pt;width:347.05pt;mso-position-horizontal-relative:page;mso-position-vertical-relative:page;z-index:-503315456;mso-width-relative:page;mso-height-relative:page;" filled="f" stroked="t" coordsize="21600,21600" o:gfxdata="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J0jD/1gAAAAsBAAAPAAAAAAAAAAEAIAAAACIAAABkcnMvZG93bnJl&#10;di54bWxQSwECFAAUAAAACACHTuJAFwRf1o0BAAASAwAADgAAAAAAAAABACAAAAAlAQAAZHJzL2Uy&#10;b0RvYy54bWxQSwUGAAAAAAYABgBZAQAAJAUAAAAA&#10;">
              <v:fill on="f" focussize="0,0"/>
              <v:stroke weight="1pt" color="#FFFFFF" joinstyle="round"/>
              <v:imagedata o:title=""/>
              <o:lock v:ext="edit" aspectratio="f"/>
            </v:shape>
          </w:pict>
        </mc:Fallback>
      </mc:AlternateContent>
    </w:r>
  </w:p>
</w:hdr>
</file>

<file path=word/header4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3178175</wp:posOffset>
              </wp:positionH>
              <wp:positionV relativeFrom="page">
                <wp:posOffset>675005</wp:posOffset>
              </wp:positionV>
              <wp:extent cx="2075815" cy="94615"/>
              <wp:effectExtent l="0" t="0" r="0" b="0"/>
              <wp:wrapNone/>
              <wp:docPr id="1193" name="Shape 1193"/>
              <wp:cNvGraphicFramePr/>
              <a:graphic xmlns:a="http://schemas.openxmlformats.org/drawingml/2006/main">
                <a:graphicData uri="http://schemas.microsoft.com/office/word/2010/wordprocessingShape">
                  <wps:wsp>
                    <wps:cNvSpPr txBox="1"/>
                    <wps:spPr>
                      <a:xfrm>
                        <a:off x="0" y="0"/>
                        <a:ext cx="207581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w:t>
                          </w:r>
                          <w:r>
                            <w:rPr>
                              <w:color w:val="000000"/>
                              <w:spacing w:val="0"/>
                              <w:w w:val="100"/>
                              <w:position w:val="0"/>
                              <w:sz w:val="16"/>
                              <w:szCs w:val="16"/>
                              <w:lang w:val="zh-CN" w:eastAsia="zh-CN" w:bidi="zh-CN"/>
                            </w:rPr>
                            <w:t>章</w:t>
                          </w:r>
                          <w:r>
                            <w:rPr>
                              <w:color w:val="000000"/>
                              <w:spacing w:val="0"/>
                              <w:w w:val="100"/>
                              <w:position w:val="0"/>
                              <w:sz w:val="16"/>
                              <w:szCs w:val="16"/>
                            </w:rPr>
                            <w:t>谭</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教学家田分折</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193" o:spid="_x0000_s1026" o:spt="202" type="#_x0000_t202" style="position:absolute;left:0pt;margin-left:250.25pt;margin-top:53.15pt;height:7.45pt;width:163.45pt;mso-position-horizontal-relative:page;mso-position-vertical-relative:page;mso-wrap-style:none;z-index:-440400896;mso-width-relative:page;mso-height-relative:page;" filled="f" stroked="f" coordsize="21600,21600" o:gfxdata="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JDdWhHXAAAACwEAAA8AAAAAAAAAAQAgAAAAIgAAAGRycy9k&#10;b3ducmV2LnhtbFBLAQIUABQAAAAIAIdO4kBQa2fGkQEAACc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w:t>
                    </w:r>
                    <w:r>
                      <w:rPr>
                        <w:color w:val="000000"/>
                        <w:spacing w:val="0"/>
                        <w:w w:val="100"/>
                        <w:position w:val="0"/>
                        <w:sz w:val="16"/>
                        <w:szCs w:val="16"/>
                        <w:lang w:val="zh-CN" w:eastAsia="zh-CN" w:bidi="zh-CN"/>
                      </w:rPr>
                      <w:t>章</w:t>
                    </w:r>
                    <w:r>
                      <w:rPr>
                        <w:color w:val="000000"/>
                        <w:spacing w:val="0"/>
                        <w:w w:val="100"/>
                        <w:position w:val="0"/>
                        <w:sz w:val="16"/>
                        <w:szCs w:val="16"/>
                      </w:rPr>
                      <w:t>谭</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教学家田分折</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851535</wp:posOffset>
              </wp:positionV>
              <wp:extent cx="4401185" cy="0"/>
              <wp:effectExtent l="0" t="0" r="0" b="0"/>
              <wp:wrapNone/>
              <wp:docPr id="1195" name="Shape 119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195" o:spid="_x0000_s1026" o:spt="32" type="#_x0000_t32" style="position:absolute;left:0pt;margin-left:70.75pt;margin-top:67.05pt;height:0pt;width:346.55pt;mso-position-horizontal-relative:page;mso-position-vertical-relative:page;z-index:-503315456;mso-width-relative:page;mso-height-relative:page;" filled="f" stroked="t" coordsize="21600,21600" o:gfxdata="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npO+LXAAAACwEAAA8AAAAAAAAAAQAgAAAAIgAAAGRycy9kb3ducmV2&#10;LnhtbFBLAQIUABQAAAAIAIdO4kBtSfgQ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935355</wp:posOffset>
              </wp:positionH>
              <wp:positionV relativeFrom="page">
                <wp:posOffset>681355</wp:posOffset>
              </wp:positionV>
              <wp:extent cx="1295400" cy="88265"/>
              <wp:effectExtent l="0" t="0" r="0" b="0"/>
              <wp:wrapNone/>
              <wp:docPr id="1196" name="Shape 1196"/>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數学法</w:t>
                          </w:r>
                        </w:p>
                      </w:txbxContent>
                    </wps:txbx>
                    <wps:bodyPr wrap="none" lIns="0" tIns="0" rIns="0" bIns="0">
                      <a:spAutoFit/>
                    </wps:bodyPr>
                  </wps:wsp>
                </a:graphicData>
              </a:graphic>
            </wp:anchor>
          </w:drawing>
        </mc:Choice>
        <mc:Fallback>
          <w:pict>
            <v:shape id="Shape 1196" o:spid="_x0000_s1026" o:spt="202" type="#_x0000_t202" style="position:absolute;left:0pt;margin-left:73.65pt;margin-top:53.65pt;height:6.95pt;width:102pt;mso-position-horizontal-relative:page;mso-position-vertical-relative:page;mso-wrap-style:none;z-index:-440400896;mso-width-relative:page;mso-height-relative:page;" filled="f" stroked="f" coordsize="21600,21600" o:gfxdata="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1blhYNQAAAALAQAADwAAAAAAAAABACAAAAAiAAAAZHJzL2Rv&#10;d25yZXYueG1sUEsBAhQAFAAAAAgAh07iQHA9kZGTAQAAJwMAAA4AAAAAAAAAAQAgAAAAIw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851535</wp:posOffset>
              </wp:positionV>
              <wp:extent cx="4398010" cy="0"/>
              <wp:effectExtent l="0" t="0" r="0" b="0"/>
              <wp:wrapNone/>
              <wp:docPr id="1198" name="Shape 119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198" o:spid="_x0000_s1026" o:spt="32" type="#_x0000_t32" style="position:absolute;left:0pt;margin-left:71.25pt;margin-top:67.05pt;height:0pt;width:346.3pt;mso-position-horizontal-relative:page;mso-position-vertical-relative:page;z-index:-503315456;mso-width-relative:page;mso-height-relative:page;" filled="f" stroked="t" coordsize="21600,21600" o:gfxdata="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d6+PtYAAAALAQAADwAAAAAAAAABACAAAAAiAAAAZHJzL2Rvd25yZXYu&#10;eG1sUEsBAhQAFAAAAAgAh07iQBS1ijq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935355</wp:posOffset>
              </wp:positionH>
              <wp:positionV relativeFrom="page">
                <wp:posOffset>681355</wp:posOffset>
              </wp:positionV>
              <wp:extent cx="1295400" cy="88265"/>
              <wp:effectExtent l="0" t="0" r="0" b="0"/>
              <wp:wrapNone/>
              <wp:docPr id="1199" name="Shape 1199"/>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數学法</w:t>
                          </w:r>
                        </w:p>
                      </w:txbxContent>
                    </wps:txbx>
                    <wps:bodyPr wrap="none" lIns="0" tIns="0" rIns="0" bIns="0">
                      <a:spAutoFit/>
                    </wps:bodyPr>
                  </wps:wsp>
                </a:graphicData>
              </a:graphic>
            </wp:anchor>
          </w:drawing>
        </mc:Choice>
        <mc:Fallback>
          <w:pict>
            <v:shape id="Shape 1199" o:spid="_x0000_s1026" o:spt="202" type="#_x0000_t202" style="position:absolute;left:0pt;margin-left:73.65pt;margin-top:53.65pt;height:6.95pt;width:102pt;mso-position-horizontal-relative:page;mso-position-vertical-relative:page;mso-wrap-style:none;z-index:-440400896;mso-width-relative:page;mso-height-relative:page;" filled="f" stroked="f" coordsize="21600,21600" o:gfxdata="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1blhYNQAAAALAQAADwAAAAAAAAABACAAAAAiAAAAZHJzL2Rv&#10;d25yZXYueG1sUEsBAhQAFAAAAAgAh07iQMIH90uTAQAAJwMAAA4AAAAAAAAAAQAgAAAAIw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w:t>
                    </w:r>
                    <w:r>
                      <w:rPr>
                        <w:color w:val="000000"/>
                        <w:spacing w:val="0"/>
                        <w:w w:val="100"/>
                        <w:position w:val="0"/>
                        <w:lang w:val="zh-CN" w:eastAsia="zh-CN" w:bidi="zh-CN"/>
                      </w:rPr>
                      <w:t>汉语</w:t>
                    </w:r>
                    <w:r>
                      <w:rPr>
                        <w:color w:val="000000"/>
                        <w:spacing w:val="0"/>
                        <w:w w:val="100"/>
                        <w:position w:val="0"/>
                      </w:rPr>
                      <w:t>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851535</wp:posOffset>
              </wp:positionV>
              <wp:extent cx="4398010" cy="0"/>
              <wp:effectExtent l="0" t="0" r="0" b="0"/>
              <wp:wrapNone/>
              <wp:docPr id="1201" name="Shape 1201"/>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201" o:spid="_x0000_s1026" o:spt="32" type="#_x0000_t32" style="position:absolute;left:0pt;margin-left:71.25pt;margin-top:67.05pt;height:0pt;width:346.3pt;mso-position-horizontal-relative:page;mso-position-vertical-relative:page;z-index:-503315456;mso-width-relative:page;mso-height-relative:page;" filled="f" stroked="t" coordsize="21600,21600" o:gfxdata="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h3r4+1gAAAAsBAAAPAAAAAAAAAAEAIAAAACIAAABkcnMvZG93bnJldi54&#10;bWxQSwECFAAUAAAACACHTuJAALYdU4oBAAASAwAADgAAAAAAAAABACAAAAAlAQAAZHJzL2Uyb0Rv&#10;Yy54bWxQSwUGAAAAAAYABgBZAQAAIQUAAAAA&#10;">
              <v:fill on="f" focussize="0,0"/>
              <v:stroke weight="1pt" color="#FFFFFF" joinstyle="round"/>
              <v:imagedata o:title=""/>
              <o:lock v:ext="edit" aspectratio="f"/>
            </v:shape>
          </w:pict>
        </mc:Fallback>
      </mc:AlternateContent>
    </w:r>
  </w:p>
</w:hdr>
</file>

<file path=word/header4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3172460</wp:posOffset>
              </wp:positionH>
              <wp:positionV relativeFrom="page">
                <wp:posOffset>671830</wp:posOffset>
              </wp:positionV>
              <wp:extent cx="2075815" cy="97790"/>
              <wp:effectExtent l="0" t="0" r="0" b="0"/>
              <wp:wrapNone/>
              <wp:docPr id="1202" name="Shape 1202"/>
              <wp:cNvGraphicFramePr/>
              <a:graphic xmlns:a="http://schemas.openxmlformats.org/drawingml/2006/main">
                <a:graphicData uri="http://schemas.microsoft.com/office/word/2010/wordprocessingShape">
                  <wps:wsp>
                    <wps:cNvSpPr txBox="1"/>
                    <wps:spPr>
                      <a:xfrm>
                        <a:off x="0" y="0"/>
                        <a:ext cx="207581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葬</w:t>
                          </w:r>
                          <w:r>
                            <w:rPr>
                              <w:color w:val="000000"/>
                              <w:spacing w:val="0"/>
                              <w:w w:val="100"/>
                              <w:position w:val="0"/>
                              <w:sz w:val="16"/>
                              <w:szCs w:val="16"/>
                            </w:rPr>
                            <w:t>章讳堂教学秦</w:t>
                          </w:r>
                          <w:r>
                            <w:rPr>
                              <w:color w:val="000000"/>
                              <w:spacing w:val="0"/>
                              <w:w w:val="100"/>
                              <w:position w:val="0"/>
                              <w:sz w:val="16"/>
                              <w:szCs w:val="16"/>
                              <w:lang w:val="zh-CN" w:eastAsia="zh-CN" w:bidi="zh-CN"/>
                            </w:rPr>
                            <w:t>用分析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202" o:spid="_x0000_s1026" o:spt="202" type="#_x0000_t202" style="position:absolute;left:0pt;margin-left:249.8pt;margin-top:52.9pt;height:7.7pt;width:163.45pt;mso-position-horizontal-relative:page;mso-position-vertical-relative:page;mso-wrap-style:none;z-index:-440400896;mso-width-relative:page;mso-height-relative:page;" filled="f" stroked="f" coordsize="21600,21600" o:gfxdata="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xDjZKNYAAAALAQAADwAAAAAAAAABACAAAAAiAAAAZHJz&#10;L2Rvd25yZXYueG1sUEsBAhQAFAAAAAgAh07iQP9HD6eUAQAAJwMAAA4AAAAAAAAAAQAgAAAAJQ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葬</w:t>
                    </w:r>
                    <w:r>
                      <w:rPr>
                        <w:color w:val="000000"/>
                        <w:spacing w:val="0"/>
                        <w:w w:val="100"/>
                        <w:position w:val="0"/>
                        <w:sz w:val="16"/>
                        <w:szCs w:val="16"/>
                      </w:rPr>
                      <w:t>章讳堂教学秦</w:t>
                    </w:r>
                    <w:r>
                      <w:rPr>
                        <w:color w:val="000000"/>
                        <w:spacing w:val="0"/>
                        <w:w w:val="100"/>
                        <w:position w:val="0"/>
                        <w:sz w:val="16"/>
                        <w:szCs w:val="16"/>
                        <w:lang w:val="zh-CN" w:eastAsia="zh-CN" w:bidi="zh-CN"/>
                      </w:rPr>
                      <w:t>用分析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886460</wp:posOffset>
              </wp:positionH>
              <wp:positionV relativeFrom="page">
                <wp:posOffset>851535</wp:posOffset>
              </wp:positionV>
              <wp:extent cx="4404360" cy="0"/>
              <wp:effectExtent l="0" t="0" r="0" b="0"/>
              <wp:wrapNone/>
              <wp:docPr id="1204" name="Shape 1204"/>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204" o:spid="_x0000_s1026" o:spt="32" type="#_x0000_t32" style="position:absolute;left:0pt;margin-left:69.8pt;margin-top:67.05pt;height:0pt;width:346.8pt;mso-position-horizontal-relative:page;mso-position-vertical-relative:page;z-index:-503315456;mso-width-relative:page;mso-height-relative:page;" filled="f" stroked="t" coordsize="21600,21600" o:gfxdata="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tp79vXAAAACwEAAA8AAAAAAAAAAQAgAAAAIgAAAGRycy9kb3ducmV2&#10;LnhtbFBLAQIUABQAAAAIAIdO4kBy6dFX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1920875</wp:posOffset>
              </wp:positionH>
              <wp:positionV relativeFrom="page">
                <wp:posOffset>691515</wp:posOffset>
              </wp:positionV>
              <wp:extent cx="3346450" cy="97790"/>
              <wp:effectExtent l="0" t="0" r="0" b="0"/>
              <wp:wrapNone/>
              <wp:docPr id="111" name="Shape 111"/>
              <wp:cNvGraphicFramePr/>
              <a:graphic xmlns:a="http://schemas.openxmlformats.org/drawingml/2006/main">
                <a:graphicData uri="http://schemas.microsoft.com/office/word/2010/wordprocessingShape">
                  <wps:wsp>
                    <wps:cNvSpPr txBox="1"/>
                    <wps:spPr>
                      <a:xfrm>
                        <a:off x="0" y="0"/>
                        <a:ext cx="334645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w:t>
                          </w:r>
                          <w:r>
                            <w:rPr>
                              <w:color w:val="000000"/>
                              <w:spacing w:val="0"/>
                              <w:w w:val="100"/>
                              <w:position w:val="0"/>
                              <w:sz w:val="16"/>
                              <w:szCs w:val="16"/>
                              <w:lang w:val="zh-CN" w:eastAsia="zh-CN" w:bidi="zh-CN"/>
                            </w:rPr>
                            <w:t>佗卷第</w:t>
                          </w:r>
                          <w:r>
                            <w:rPr>
                              <w:color w:val="000000"/>
                              <w:spacing w:val="0"/>
                              <w:w w:val="100"/>
                              <w:position w:val="0"/>
                              <w:sz w:val="16"/>
                              <w:szCs w:val="16"/>
                            </w:rPr>
                            <w:t>二语教学号汉语</w:t>
                          </w:r>
                          <w:r>
                            <w:rPr>
                              <w:color w:val="000000"/>
                              <w:spacing w:val="0"/>
                              <w:w w:val="100"/>
                              <w:position w:val="0"/>
                              <w:sz w:val="16"/>
                              <w:szCs w:val="16"/>
                              <w:lang w:val="zh-CN" w:eastAsia="zh-CN" w:bidi="zh-CN"/>
                            </w:rPr>
                            <w:t>■惟考</w:t>
                          </w:r>
                          <w:r>
                            <w:rPr>
                              <w:color w:val="000000"/>
                              <w:spacing w:val="0"/>
                              <w:w w:val="100"/>
                              <w:position w:val="0"/>
                              <w:sz w:val="16"/>
                              <w:szCs w:val="16"/>
                            </w:rPr>
                            <w:t>外语教学</w:t>
                          </w:r>
                          <w:r>
                            <w:rPr>
                              <w:rFonts w:ascii="Times New Roman" w:hAnsi="Times New Roman" w:eastAsia="Times New Roman" w:cs="Times New Roman"/>
                              <w:b/>
                              <w:bCs/>
                              <w:color w:val="000000"/>
                              <w:spacing w:val="0"/>
                              <w:w w:val="100"/>
                              <w:position w:val="0"/>
                              <w:sz w:val="19"/>
                              <w:szCs w:val="19"/>
                            </w:rPr>
                            <w:t>19</w:t>
                          </w:r>
                        </w:p>
                      </w:txbxContent>
                    </wps:txbx>
                    <wps:bodyPr wrap="none" lIns="0" tIns="0" rIns="0" bIns="0">
                      <a:spAutoFit/>
                    </wps:bodyPr>
                  </wps:wsp>
                </a:graphicData>
              </a:graphic>
            </wp:anchor>
          </w:drawing>
        </mc:Choice>
        <mc:Fallback>
          <w:pict>
            <v:shape id="Shape 111" o:spid="_x0000_s1026" o:spt="202" type="#_x0000_t202" style="position:absolute;left:0pt;margin-left:151.25pt;margin-top:54.45pt;height:7.7pt;width:263.5pt;mso-position-horizontal-relative:page;mso-position-vertical-relative:page;mso-wrap-style:none;z-index:-440400896;mso-width-relative:page;mso-height-relative:page;" filled="f" stroked="f" coordsize="21600,21600" o:gfxdata="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K4ny+1gAAAAsBAAAPAAAAAAAAAAEAIAAAACIAAABkcnMvZG93&#10;bnJldi54bWxQSwECFAAUAAAACACHTuJAODZmXp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w:t>
                    </w:r>
                    <w:r>
                      <w:rPr>
                        <w:color w:val="000000"/>
                        <w:spacing w:val="0"/>
                        <w:w w:val="100"/>
                        <w:position w:val="0"/>
                        <w:sz w:val="16"/>
                        <w:szCs w:val="16"/>
                        <w:lang w:val="zh-CN" w:eastAsia="zh-CN" w:bidi="zh-CN"/>
                      </w:rPr>
                      <w:t>佗卷第</w:t>
                    </w:r>
                    <w:r>
                      <w:rPr>
                        <w:color w:val="000000"/>
                        <w:spacing w:val="0"/>
                        <w:w w:val="100"/>
                        <w:position w:val="0"/>
                        <w:sz w:val="16"/>
                        <w:szCs w:val="16"/>
                      </w:rPr>
                      <w:t>二语教学号汉语</w:t>
                    </w:r>
                    <w:r>
                      <w:rPr>
                        <w:color w:val="000000"/>
                        <w:spacing w:val="0"/>
                        <w:w w:val="100"/>
                        <w:position w:val="0"/>
                        <w:sz w:val="16"/>
                        <w:szCs w:val="16"/>
                        <w:lang w:val="zh-CN" w:eastAsia="zh-CN" w:bidi="zh-CN"/>
                      </w:rPr>
                      <w:t>■惟考</w:t>
                    </w:r>
                    <w:r>
                      <w:rPr>
                        <w:color w:val="000000"/>
                        <w:spacing w:val="0"/>
                        <w:w w:val="100"/>
                        <w:position w:val="0"/>
                        <w:sz w:val="16"/>
                        <w:szCs w:val="16"/>
                      </w:rPr>
                      <w:t>外语教学</w:t>
                    </w:r>
                    <w:r>
                      <w:rPr>
                        <w:rFonts w:ascii="Times New Roman" w:hAnsi="Times New Roman" w:eastAsia="Times New Roman" w:cs="Times New Roman"/>
                        <w:b/>
                        <w:bCs/>
                        <w:color w:val="000000"/>
                        <w:spacing w:val="0"/>
                        <w:w w:val="100"/>
                        <w:position w:val="0"/>
                        <w:sz w:val="19"/>
                        <w:szCs w:val="19"/>
                      </w:rPr>
                      <w:t>19</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905510</wp:posOffset>
              </wp:positionH>
              <wp:positionV relativeFrom="page">
                <wp:posOffset>872490</wp:posOffset>
              </wp:positionV>
              <wp:extent cx="4404360" cy="0"/>
              <wp:effectExtent l="0" t="0" r="0" b="0"/>
              <wp:wrapNone/>
              <wp:docPr id="113" name="Shape 113"/>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13" o:spid="_x0000_s1026" o:spt="32" type="#_x0000_t32" style="position:absolute;left:0pt;margin-left:71.3pt;margin-top:68.7pt;height:0pt;width:346.8pt;mso-position-horizontal-relative:page;mso-position-vertical-relative:page;z-index:-503315456;mso-width-relative:page;mso-height-relative:page;" filled="f" stroked="t" coordsize="21600,21600" o:gfxdata="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J9aK9cAAAALAQAADwAAAAAAAAABACAAAAAiAAAAZHJzL2Rvd25yZXYu&#10;eG1sUEsBAhQAFAAAAAgAh07iQBZmhdmKAQAAEAMAAA4AAAAAAAAAAQAgAAAAJgEAAGRycy9lMm9E&#10;b2MueG1sUEsFBgAAAAAGAAYAWQEAACIFAAAAAA==&#10;">
              <v:fill on="f" focussize="0,0"/>
              <v:stroke weight="1pt" color="#FFFFFF" joinstyle="round"/>
              <v:imagedata o:title=""/>
              <o:lock v:ext="edit" aspectratio="f"/>
            </v:shape>
          </w:pict>
        </mc:Fallback>
      </mc:AlternateContent>
    </w:r>
  </w:p>
</w:hdr>
</file>

<file path=word/header4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205" name="Shape 1205"/>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205"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dl0RTWAAAACwEAAA8AAAAAAAAAAQAgAAAAIgAAAGRycy9kb3du&#10;cmV2LnhtbFBLAQIUABQAAAAIAIdO4kC/cA48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207" name="Shape 120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07"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RtPNYAAAALAQAADwAAAAAAAAABACAAAAAiAAAAZHJzL2Rvd25yZXYu&#10;eG1sUEsBAhQAFAAAAAgAh07iQKUIrIa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208" name="Shape 1208"/>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208"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dl0RTWAAAACwEAAA8AAAAAAAAAAQAgAAAAIgAAAGRycy9kb3du&#10;cmV2LnhtbFBLAQIUABQAAAAIAIdO4kC46r82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210" name="Shape 121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10"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X9G081gAAAAsBAAAPAAAAAAAAAAEAIAAAACIAAABkcnMvZG93bnJldi54&#10;bWxQSwECFAAUAAAACACHTuJAE6WnhYoBAAASAwAADgAAAAAAAAABACAAAAAlAQAAZHJzL2Uyb0Rv&#10;Yy54bWxQSwUGAAAAAAYABgBZAQAAIQUAAAAA&#10;">
              <v:fill on="f" focussize="0,0"/>
              <v:stroke weight="1pt" color="#FFFFFF" joinstyle="round"/>
              <v:imagedata o:title=""/>
              <o:lock v:ext="edit" aspectratio="f"/>
            </v:shape>
          </w:pict>
        </mc:Fallback>
      </mc:AlternateContent>
    </w:r>
  </w:p>
</w:hdr>
</file>

<file path=word/header4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3185795</wp:posOffset>
              </wp:positionH>
              <wp:positionV relativeFrom="page">
                <wp:posOffset>675005</wp:posOffset>
              </wp:positionV>
              <wp:extent cx="2069465" cy="94615"/>
              <wp:effectExtent l="0" t="0" r="0" b="0"/>
              <wp:wrapNone/>
              <wp:docPr id="1211" name="Shape 1211"/>
              <wp:cNvGraphicFramePr/>
              <a:graphic xmlns:a="http://schemas.openxmlformats.org/drawingml/2006/main">
                <a:graphicData uri="http://schemas.microsoft.com/office/word/2010/wordprocessingShape">
                  <wps:wsp>
                    <wps:cNvSpPr txBox="1"/>
                    <wps:spPr>
                      <a:xfrm>
                        <a:off x="0" y="0"/>
                        <a:ext cx="206946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第章课</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教学養■田</w:t>
                          </w:r>
                          <w:r>
                            <w:rPr>
                              <w:color w:val="000000"/>
                              <w:spacing w:val="0"/>
                              <w:w w:val="100"/>
                              <w:position w:val="0"/>
                              <w:sz w:val="16"/>
                              <w:szCs w:val="16"/>
                              <w:lang w:val="zh-CN" w:eastAsia="zh-CN" w:bidi="zh-CN"/>
                            </w:rPr>
                            <w:t>分忻</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211" o:spid="_x0000_s1026" o:spt="202" type="#_x0000_t202" style="position:absolute;left:0pt;margin-left:250.85pt;margin-top:53.15pt;height:7.45pt;width:162.95pt;mso-position-horizontal-relative:page;mso-position-vertical-relative:page;mso-wrap-style:none;z-index:-440400896;mso-width-relative:page;mso-height-relative:page;" filled="f" stroked="f" coordsize="21600,21600" o:gfxdata="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Okb24TWAAAACwEAAA8AAAAAAAAAAQAgAAAAIgAAAGRycy9k&#10;b3ducmV2LnhtbFBLAQIUABQAAAAIAIdO4kBwbzca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第章课</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教学養■田</w:t>
                    </w:r>
                    <w:r>
                      <w:rPr>
                        <w:color w:val="000000"/>
                        <w:spacing w:val="0"/>
                        <w:w w:val="100"/>
                        <w:position w:val="0"/>
                        <w:sz w:val="16"/>
                        <w:szCs w:val="16"/>
                        <w:lang w:val="zh-CN" w:eastAsia="zh-CN" w:bidi="zh-CN"/>
                      </w:rPr>
                      <w:t>分忻</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854710</wp:posOffset>
              </wp:positionV>
              <wp:extent cx="4398010" cy="0"/>
              <wp:effectExtent l="0" t="0" r="0" b="0"/>
              <wp:wrapNone/>
              <wp:docPr id="1213" name="Shape 121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213" o:spid="_x0000_s1026" o:spt="32" type="#_x0000_t32" style="position:absolute;left:0pt;margin-left:71.35pt;margin-top:67.3pt;height:0pt;width:346.3pt;mso-position-horizontal-relative:page;mso-position-vertical-relative:page;z-index:-503315456;mso-width-relative:page;mso-height-relative:page;" filled="f" stroked="t" coordsize="21600,21600" o:gfxdata="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nxSrzXAAAACwEAAA8AAAAAAAAAAQAgAAAAIgAAAGRycy9kb3ducmV2&#10;LnhtbFBLAQIUABQAAAAIAIdO4kBlY+IT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681355</wp:posOffset>
              </wp:positionV>
              <wp:extent cx="1292225" cy="88265"/>
              <wp:effectExtent l="0" t="0" r="0" b="0"/>
              <wp:wrapNone/>
              <wp:docPr id="1214" name="Shape 1214"/>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对■外汉,落教学法</w:t>
                          </w:r>
                        </w:p>
                      </w:txbxContent>
                    </wps:txbx>
                    <wps:bodyPr wrap="none" lIns="0" tIns="0" rIns="0" bIns="0">
                      <a:spAutoFit/>
                    </wps:bodyPr>
                  </wps:wsp>
                </a:graphicData>
              </a:graphic>
            </wp:anchor>
          </w:drawing>
        </mc:Choice>
        <mc:Fallback>
          <w:pict>
            <v:shape id="Shape 1214" o:spid="_x0000_s1026" o:spt="202" type="#_x0000_t202" style="position:absolute;left:0pt;margin-left:73.75pt;margin-top:53.65pt;height:6.95pt;width:101.75pt;mso-position-horizontal-relative:page;mso-position-vertical-relative:page;mso-wrap-style:none;z-index:-440400896;mso-width-relative:page;mso-height-relative:page;" filled="f" stroked="f" coordsize="21600,21600" o:gfxdata="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Z4Xu51wAAAAsBAAAPAAAAAAAAAAEAIAAAACIAAABkcnMvZG93&#10;bnJldi54bWxQSwECFAAUAAAACACHTuJAJeDn/o8BAAAn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1250315</wp:posOffset>
              </wp:positionH>
              <wp:positionV relativeFrom="page">
                <wp:posOffset>851535</wp:posOffset>
              </wp:positionV>
              <wp:extent cx="4053840" cy="0"/>
              <wp:effectExtent l="0" t="0" r="0" b="0"/>
              <wp:wrapNone/>
              <wp:docPr id="1216" name="Shape 1216"/>
              <wp:cNvGraphicFramePr/>
              <a:graphic xmlns:a="http://schemas.openxmlformats.org/drawingml/2006/main">
                <a:graphicData uri="http://schemas.microsoft.com/office/word/2010/wordprocessingShape">
                  <wps:wsp>
                    <wps:cNvCnPr/>
                    <wps:spPr>
                      <a:xfrm>
                        <a:off x="0" y="0"/>
                        <a:ext cx="4053840" cy="0"/>
                      </a:xfrm>
                      <a:prstGeom prst="straightConnector1">
                        <a:avLst/>
                      </a:prstGeom>
                      <a:ln w="12700">
                        <a:solidFill>
                          <a:srgbClr val="FFFFFF"/>
                        </a:solidFill>
                      </a:ln>
                    </wps:spPr>
                    <wps:bodyPr/>
                  </wps:wsp>
                </a:graphicData>
              </a:graphic>
            </wp:anchor>
          </w:drawing>
        </mc:Choice>
        <mc:Fallback>
          <w:pict>
            <v:shape id="Shape 1216" o:spid="_x0000_s1026" o:spt="32" type="#_x0000_t32" style="position:absolute;left:0pt;margin-left:98.45pt;margin-top:67.05pt;height:0pt;width:319.2pt;mso-position-horizontal-relative:page;mso-position-vertical-relative:page;z-index:-503315456;mso-width-relative:page;mso-height-relative:page;" filled="f" stroked="t" coordsize="21600,21600" o:gfxdata="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SIMdLXAAAACwEAAA8AAAAAAAAAAQAgAAAAIgAAAGRycy9kb3ducmV2&#10;LnhtbFBLAQIUABQAAAAIAIdO4kBHl0cS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681355</wp:posOffset>
              </wp:positionV>
              <wp:extent cx="1292225" cy="88265"/>
              <wp:effectExtent l="0" t="0" r="0" b="0"/>
              <wp:wrapNone/>
              <wp:docPr id="1217" name="Shape 1217"/>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对■外汉,落教学法</w:t>
                          </w:r>
                        </w:p>
                      </w:txbxContent>
                    </wps:txbx>
                    <wps:bodyPr wrap="none" lIns="0" tIns="0" rIns="0" bIns="0">
                      <a:spAutoFit/>
                    </wps:bodyPr>
                  </wps:wsp>
                </a:graphicData>
              </a:graphic>
            </wp:anchor>
          </w:drawing>
        </mc:Choice>
        <mc:Fallback>
          <w:pict>
            <v:shape id="Shape 1217" o:spid="_x0000_s1026" o:spt="202" type="#_x0000_t202" style="position:absolute;left:0pt;margin-left:73.75pt;margin-top:53.65pt;height:6.95pt;width:101.75pt;mso-position-horizontal-relative:page;mso-position-vertical-relative:page;mso-wrap-style:none;z-index:-440400896;mso-width-relative:page;mso-height-relative:page;" filled="f" stroked="f" coordsize="21600,21600" o:gfxdata="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Z4Xu51wAAAAsBAAAPAAAAAAAAAAEAIAAAACIAAABkcnMvZG93&#10;bnJldi54bWxQSwECFAAUAAAACACHTuJA6hPjq48BAAAn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1250315</wp:posOffset>
              </wp:positionH>
              <wp:positionV relativeFrom="page">
                <wp:posOffset>851535</wp:posOffset>
              </wp:positionV>
              <wp:extent cx="4053840" cy="0"/>
              <wp:effectExtent l="0" t="0" r="0" b="0"/>
              <wp:wrapNone/>
              <wp:docPr id="1219" name="Shape 1219"/>
              <wp:cNvGraphicFramePr/>
              <a:graphic xmlns:a="http://schemas.openxmlformats.org/drawingml/2006/main">
                <a:graphicData uri="http://schemas.microsoft.com/office/word/2010/wordprocessingShape">
                  <wps:wsp>
                    <wps:cNvCnPr/>
                    <wps:spPr>
                      <a:xfrm>
                        <a:off x="0" y="0"/>
                        <a:ext cx="4053840" cy="0"/>
                      </a:xfrm>
                      <a:prstGeom prst="straightConnector1">
                        <a:avLst/>
                      </a:prstGeom>
                      <a:ln w="12700">
                        <a:solidFill>
                          <a:srgbClr val="FFFFFF"/>
                        </a:solidFill>
                      </a:ln>
                    </wps:spPr>
                    <wps:bodyPr/>
                  </wps:wsp>
                </a:graphicData>
              </a:graphic>
            </wp:anchor>
          </w:drawing>
        </mc:Choice>
        <mc:Fallback>
          <w:pict>
            <v:shape id="Shape 1219" o:spid="_x0000_s1026" o:spt="32" type="#_x0000_t32" style="position:absolute;left:0pt;margin-left:98.45pt;margin-top:67.05pt;height:0pt;width:319.2pt;mso-position-horizontal-relative:page;mso-position-vertical-relative:page;z-index:-503315456;mso-width-relative:page;mso-height-relative:page;" filled="f" stroked="t" coordsize="21600,21600" o:gfxdata="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SIMdLXAAAACwEAAA8AAAAAAAAAAQAgAAAAIgAAAGRycy9kb3ducmV2&#10;LnhtbFBLAQIUABQAAAAIAIdO4kAyHlvW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3168015</wp:posOffset>
              </wp:positionH>
              <wp:positionV relativeFrom="page">
                <wp:posOffset>668655</wp:posOffset>
              </wp:positionV>
              <wp:extent cx="2075815" cy="100330"/>
              <wp:effectExtent l="0" t="0" r="0" b="0"/>
              <wp:wrapNone/>
              <wp:docPr id="1220" name="Shape 1220"/>
              <wp:cNvGraphicFramePr/>
              <a:graphic xmlns:a="http://schemas.openxmlformats.org/drawingml/2006/main">
                <a:graphicData uri="http://schemas.microsoft.com/office/word/2010/wordprocessingShape">
                  <wps:wsp>
                    <wps:cNvSpPr txBox="1"/>
                    <wps:spPr>
                      <a:xfrm>
                        <a:off x="0" y="0"/>
                        <a:ext cx="2075815" cy="10033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弟章廉</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裁学養■访分析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220" o:spid="_x0000_s1026" o:spt="202" type="#_x0000_t202" style="position:absolute;left:0pt;margin-left:249.45pt;margin-top:52.65pt;height:7.9pt;width:163.45pt;mso-position-horizontal-relative:page;mso-position-vertical-relative:page;mso-wrap-style:none;z-index:-440400896;mso-width-relative:page;mso-height-relative:page;" filled="f" stroked="f" coordsize="21600,21600" o:gfxdata="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m5VyfXAAAACwEAAA8AAAAAAAAAAQAgAAAAIgAAAGRycy9k&#10;b3ducmV2LnhtbFBLAQIUABQAAAAIAIdO4kCJ9R8NkQEAACg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弟章廉</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裁学養■访分析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887730</wp:posOffset>
              </wp:positionH>
              <wp:positionV relativeFrom="page">
                <wp:posOffset>853440</wp:posOffset>
              </wp:positionV>
              <wp:extent cx="4401185" cy="0"/>
              <wp:effectExtent l="0" t="0" r="0" b="0"/>
              <wp:wrapNone/>
              <wp:docPr id="1222" name="Shape 122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22" o:spid="_x0000_s1026" o:spt="32" type="#_x0000_t32" style="position:absolute;left:0pt;margin-left:69.9pt;margin-top:67.2pt;height:0pt;width:346.55pt;mso-position-horizontal-relative:page;mso-position-vertical-relative:page;z-index:-503315456;mso-width-relative:page;mso-height-relative:page;" filled="f" stroked="t" coordsize="21600,21600" o:gfxdata="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sc2vTXAAAACwEAAA8AAAAAAAAAAQAgAAAAIgAAAGRycy9kb3ducmV2&#10;LnhtbFBLAQIUABQAAAAIAIdO4kAVEXh/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223" name="Shape 1223"/>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223"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XZdEU1gAAAAsBAAAPAAAAAAAAAAEAIAAAACIAAABkcnMv&#10;ZG93bnJldi54bWxQSwECFAAUAAAACACHTuJAggfcLZ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225" name="Shape 122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25"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X9G081gAAAAsBAAAPAAAAAAAAAAEAIAAAACIAAABkcnMvZG93bnJldi54&#10;bWxQSwECFAAUAAAACACHTuJAMg/bzIoBAAASAwAADgAAAAAAAAABACAAAAAlAQAAZHJzL2Uyb0Rv&#10;Yy54bWxQSwUGAAAAAAYABgBZAQAAIQUAAAAA&#10;">
              <v:fill on="f" focussize="0,0"/>
              <v:stroke weight="1pt" color="#FFFFFF" joinstyle="round"/>
              <v:imagedata o:title=""/>
              <o:lock v:ext="edit" aspectratio="f"/>
            </v:shape>
          </w:pict>
        </mc:Fallback>
      </mc:AlternateContent>
    </w:r>
  </w:p>
</w:hdr>
</file>

<file path=word/header4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226" name="Shape 1226"/>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226"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XZdEU1gAAAAsBAAAPAAAAAAAAAAEAIAAAACIAAABkcnMv&#10;ZG93bnJldi54bWxQSwECFAAUAAAACACHTuJA0xPR0p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228" name="Shape 122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28"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RtPNYAAAALAQAADwAAAAAAAAABACAAAAAiAAAAZHJzL2Rvd25yZXYu&#10;eG1sUEsBAhQAFAAAAAgAh07iQLPgkPi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3176905</wp:posOffset>
              </wp:positionH>
              <wp:positionV relativeFrom="page">
                <wp:posOffset>668655</wp:posOffset>
              </wp:positionV>
              <wp:extent cx="2069465" cy="94615"/>
              <wp:effectExtent l="0" t="0" r="0" b="0"/>
              <wp:wrapNone/>
              <wp:docPr id="1229" name="Shape 1229"/>
              <wp:cNvGraphicFramePr/>
              <a:graphic xmlns:a="http://schemas.openxmlformats.org/drawingml/2006/main">
                <a:graphicData uri="http://schemas.microsoft.com/office/word/2010/wordprocessingShape">
                  <wps:wsp>
                    <wps:cNvSpPr txBox="1"/>
                    <wps:spPr>
                      <a:xfrm>
                        <a:off x="0" y="0"/>
                        <a:ext cx="206946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第章理</w:t>
                          </w:r>
                          <w:r>
                            <w:rPr>
                              <w:rFonts w:ascii="Times New Roman" w:hAnsi="Times New Roman" w:eastAsia="Times New Roman" w:cs="Times New Roman"/>
                              <w:b/>
                              <w:bCs/>
                              <w:color w:val="000000"/>
                              <w:spacing w:val="0"/>
                              <w:w w:val="100"/>
                              <w:position w:val="0"/>
                              <w:sz w:val="19"/>
                              <w:szCs w:val="19"/>
                              <w:lang w:val="en-US" w:eastAsia="en-US" w:bidi="en-US"/>
                            </w:rPr>
                            <w:t>3C</w:t>
                          </w:r>
                          <w:r>
                            <w:rPr>
                              <w:color w:val="000000"/>
                              <w:spacing w:val="0"/>
                              <w:w w:val="100"/>
                              <w:position w:val="0"/>
                              <w:sz w:val="16"/>
                              <w:szCs w:val="16"/>
                            </w:rPr>
                            <w:t>教学金■例分析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229" o:spid="_x0000_s1026" o:spt="202" type="#_x0000_t202" style="position:absolute;left:0pt;margin-left:250.15pt;margin-top:52.65pt;height:7.45pt;width:162.95pt;mso-position-horizontal-relative:page;mso-position-vertical-relative:page;mso-wrap-style:none;z-index:-440400896;mso-width-relative:page;mso-height-relative:page;" filled="f" stroked="f" coordsize="21600,21600" o:gfxdata="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PBuqoTWAAAACwEAAA8AAAAAAAAAAQAgAAAAIgAAAGRycy9k&#10;b3ducmV2LnhtbFBLAQIUABQAAAAIAIdO4kD0OgXk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第章理</w:t>
                    </w:r>
                    <w:r>
                      <w:rPr>
                        <w:rFonts w:ascii="Times New Roman" w:hAnsi="Times New Roman" w:eastAsia="Times New Roman" w:cs="Times New Roman"/>
                        <w:b/>
                        <w:bCs/>
                        <w:color w:val="000000"/>
                        <w:spacing w:val="0"/>
                        <w:w w:val="100"/>
                        <w:position w:val="0"/>
                        <w:sz w:val="19"/>
                        <w:szCs w:val="19"/>
                        <w:lang w:val="en-US" w:eastAsia="en-US" w:bidi="en-US"/>
                      </w:rPr>
                      <w:t>3C</w:t>
                    </w:r>
                    <w:r>
                      <w:rPr>
                        <w:color w:val="000000"/>
                        <w:spacing w:val="0"/>
                        <w:w w:val="100"/>
                        <w:position w:val="0"/>
                        <w:sz w:val="16"/>
                        <w:szCs w:val="16"/>
                      </w:rPr>
                      <w:t>教学金■例分析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894080</wp:posOffset>
              </wp:positionH>
              <wp:positionV relativeFrom="page">
                <wp:posOffset>845185</wp:posOffset>
              </wp:positionV>
              <wp:extent cx="4401185" cy="0"/>
              <wp:effectExtent l="0" t="0" r="0" b="0"/>
              <wp:wrapNone/>
              <wp:docPr id="1231" name="Shape 123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31" o:spid="_x0000_s1026" o:spt="32" type="#_x0000_t32" style="position:absolute;left:0pt;margin-left:70.4pt;margin-top:66.55pt;height:0pt;width:346.55pt;mso-position-horizontal-relative:page;mso-position-vertical-relative:page;z-index:-503315456;mso-width-relative:page;mso-height-relative:page;" filled="f" stroked="t" coordsize="21600,21600" o:gfxdata="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YiulNYAAAALAQAADwAAAAAAAAABACAAAAAiAAAAZHJzL2Rvd25yZXYu&#10;eG1sUEsBAhQAFAAAAAgAh07iQAp3rEe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677545</wp:posOffset>
              </wp:positionV>
              <wp:extent cx="1295400" cy="85090"/>
              <wp:effectExtent l="0" t="0" r="0" b="0"/>
              <wp:wrapNone/>
              <wp:docPr id="1232" name="Shape 1232"/>
              <wp:cNvGraphicFramePr/>
              <a:graphic xmlns:a="http://schemas.openxmlformats.org/drawingml/2006/main">
                <a:graphicData uri="http://schemas.microsoft.com/office/word/2010/wordprocessingShape">
                  <wps:wsp>
                    <wps:cNvSpPr txBox="1"/>
                    <wps:spPr>
                      <a:xfrm>
                        <a:off x="0" y="0"/>
                        <a:ext cx="129540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时外汉语數学法</w:t>
                          </w:r>
                        </w:p>
                      </w:txbxContent>
                    </wps:txbx>
                    <wps:bodyPr wrap="none" lIns="0" tIns="0" rIns="0" bIns="0">
                      <a:spAutoFit/>
                    </wps:bodyPr>
                  </wps:wsp>
                </a:graphicData>
              </a:graphic>
            </wp:anchor>
          </w:drawing>
        </mc:Choice>
        <mc:Fallback>
          <w:pict>
            <v:shape id="Shape 1232" o:spid="_x0000_s1026" o:spt="202" type="#_x0000_t202" style="position:absolute;left:0pt;margin-left:73.75pt;margin-top:53.35pt;height:6.7pt;width:102pt;mso-position-horizontal-relative:page;mso-position-vertical-relative:page;mso-wrap-style:none;z-index:-440400896;mso-width-relative:page;mso-height-relative:page;" filled="f" stroked="f" coordsize="21600,21600" o:gfxdata="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C/vOb1gAAAAsBAAAPAAAAAAAAAAEAIAAAACIAAABkcnMvZG93&#10;bnJldi54bWxQSwECFAAUAAAACACHTuJA/Z3hdZ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903605</wp:posOffset>
              </wp:positionH>
              <wp:positionV relativeFrom="page">
                <wp:posOffset>849630</wp:posOffset>
              </wp:positionV>
              <wp:extent cx="4401185" cy="0"/>
              <wp:effectExtent l="0" t="0" r="0" b="0"/>
              <wp:wrapNone/>
              <wp:docPr id="1234" name="Shape 123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34" o:spid="_x0000_s1026" o:spt="32" type="#_x0000_t32" style="position:absolute;left:0pt;margin-left:71.15pt;margin-top:66.9pt;height:0pt;width:346.55pt;mso-position-horizontal-relative:page;mso-position-vertical-relative:page;z-index:-503315456;mso-width-relative:page;mso-height-relative:page;" filled="f" stroked="t" coordsize="21600,21600" o:gfxdata="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PQRl9YAAAALAQAADwAAAAAAAAABACAAAAAiAAAAZHJzL2Rvd25yZXYu&#10;eG1sUEsBAhQAFAAAAAgAh07iQNkPWAS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943610</wp:posOffset>
              </wp:positionH>
              <wp:positionV relativeFrom="page">
                <wp:posOffset>700405</wp:posOffset>
              </wp:positionV>
              <wp:extent cx="1228090" cy="88265"/>
              <wp:effectExtent l="0" t="0" r="0" b="0"/>
              <wp:wrapNone/>
              <wp:docPr id="114" name="Shape 114"/>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tabs>
                              <w:tab w:val="right" w:pos="1901"/>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22</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对外汉语數学法</w:t>
                          </w:r>
                        </w:p>
                      </w:txbxContent>
                    </wps:txbx>
                    <wps:bodyPr lIns="0" tIns="0" rIns="0" bIns="0">
                      <a:spAutoFit/>
                    </wps:bodyPr>
                  </wps:wsp>
                </a:graphicData>
              </a:graphic>
            </wp:anchor>
          </w:drawing>
        </mc:Choice>
        <mc:Fallback>
          <w:pict>
            <v:shape id="Shape 114" o:spid="_x0000_s1026" o:spt="202" type="#_x0000_t202" style="position:absolute;left:0pt;margin-left:74.3pt;margin-top:55.15pt;height:6.95pt;width:96.7pt;mso-position-horizontal-relative:page;mso-position-vertical-relative:page;z-index:-440400896;mso-width-relative:page;mso-height-relative:page;" filled="f" stroked="f" coordsize="21600,21600" o:gfxdata="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Jg8NV1wAAAAsBAAAPAAAAAAAAAAEAIAAAACIAAABkcnMvZG93bnJldi54&#10;bWxQSwECFAAUAAAACACHTuJADATo0okBAAAZAwAADgAAAAAAAAABACAAAAAmAQAAZHJzL2Uyb0Rv&#10;Yy54bWxQSwUGAAAAAAYABgBZAQAAIQ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901"/>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22</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875665</wp:posOffset>
              </wp:positionV>
              <wp:extent cx="4404360" cy="0"/>
              <wp:effectExtent l="0" t="0" r="0" b="0"/>
              <wp:wrapNone/>
              <wp:docPr id="116" name="Shape 116"/>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16" o:spid="_x0000_s1026" o:spt="32" type="#_x0000_t32" style="position:absolute;left:0pt;margin-left:71.45pt;margin-top:68.95pt;height:0pt;width:346.8pt;mso-position-horizontal-relative:page;mso-position-vertical-relative:page;z-index:-503315456;mso-width-relative:page;mso-height-relative:page;" filled="f" stroked="t" coordsize="21600,21600" o:gfxdata="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4BN7G1gAAAAsBAAAPAAAAAAAAAAEAIAAAACIAAABkcnMvZG93bnJldi54&#10;bWxQSwECFAAUAAAACACHTuJAdO6v6ooBAAAQAwAADgAAAAAAAAABACAAAAAlAQAAZHJzL2Uyb0Rv&#10;Yy54bWxQSwUGAAAAAAYABgBZAQAAIQUAAAAA&#10;">
              <v:fill on="f" focussize="0,0"/>
              <v:stroke weight="1pt" color="#FFFFFF" joinstyle="round"/>
              <v:imagedata o:title=""/>
              <o:lock v:ext="edit" aspectratio="f"/>
            </v:shape>
          </w:pict>
        </mc:Fallback>
      </mc:AlternateContent>
    </w:r>
  </w:p>
</w:hdr>
</file>

<file path=word/header4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677545</wp:posOffset>
              </wp:positionV>
              <wp:extent cx="1295400" cy="85090"/>
              <wp:effectExtent l="0" t="0" r="0" b="0"/>
              <wp:wrapNone/>
              <wp:docPr id="1235" name="Shape 1235"/>
              <wp:cNvGraphicFramePr/>
              <a:graphic xmlns:a="http://schemas.openxmlformats.org/drawingml/2006/main">
                <a:graphicData uri="http://schemas.microsoft.com/office/word/2010/wordprocessingShape">
                  <wps:wsp>
                    <wps:cNvSpPr txBox="1"/>
                    <wps:spPr>
                      <a:xfrm>
                        <a:off x="0" y="0"/>
                        <a:ext cx="129540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时外汉语數学法</w:t>
                          </w:r>
                        </w:p>
                      </w:txbxContent>
                    </wps:txbx>
                    <wps:bodyPr wrap="none" lIns="0" tIns="0" rIns="0" bIns="0">
                      <a:spAutoFit/>
                    </wps:bodyPr>
                  </wps:wsp>
                </a:graphicData>
              </a:graphic>
            </wp:anchor>
          </w:drawing>
        </mc:Choice>
        <mc:Fallback>
          <w:pict>
            <v:shape id="Shape 1235" o:spid="_x0000_s1026" o:spt="202" type="#_x0000_t202" style="position:absolute;left:0pt;margin-left:73.75pt;margin-top:53.35pt;height:6.7pt;width:102pt;mso-position-horizontal-relative:page;mso-position-vertical-relative:page;mso-wrap-style:none;z-index:-440400896;mso-width-relative:page;mso-height-relative:page;" filled="f" stroked="f" coordsize="21600,21600" o:gfxdata="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C/vOb1gAAAAsBAAAPAAAAAAAAAAEAIAAAACIAAABkcnMvZG93&#10;bnJldi54bWxQSwECFAAUAAAACACHTuJAGSk7Wp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时外汉语數学法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903605</wp:posOffset>
              </wp:positionH>
              <wp:positionV relativeFrom="page">
                <wp:posOffset>849630</wp:posOffset>
              </wp:positionV>
              <wp:extent cx="4401185" cy="0"/>
              <wp:effectExtent l="0" t="0" r="0" b="0"/>
              <wp:wrapNone/>
              <wp:docPr id="1237" name="Shape 123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37" o:spid="_x0000_s1026" o:spt="32" type="#_x0000_t32" style="position:absolute;left:0pt;margin-left:71.15pt;margin-top:66.9pt;height:0pt;width:346.55pt;mso-position-horizontal-relative:page;mso-position-vertical-relative:page;z-index:-503315456;mso-width-relative:page;mso-height-relative:page;" filled="f" stroked="t" coordsize="21600,21600" o:gfxdata="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D0EZfWAAAACwEAAA8AAAAAAAAAAQAgAAAAIgAAAGRycy9kb3ducmV2&#10;LnhtbFBLAQIUABQAAAAIAIdO4kBX2iSM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3184525</wp:posOffset>
              </wp:positionH>
              <wp:positionV relativeFrom="page">
                <wp:posOffset>668655</wp:posOffset>
              </wp:positionV>
              <wp:extent cx="2075815" cy="94615"/>
              <wp:effectExtent l="0" t="0" r="0" b="0"/>
              <wp:wrapNone/>
              <wp:docPr id="1238" name="Shape 1238"/>
              <wp:cNvGraphicFramePr/>
              <a:graphic xmlns:a="http://schemas.openxmlformats.org/drawingml/2006/main">
                <a:graphicData uri="http://schemas.microsoft.com/office/word/2010/wordprocessingShape">
                  <wps:wsp>
                    <wps:cNvSpPr txBox="1"/>
                    <wps:spPr>
                      <a:xfrm>
                        <a:off x="0" y="0"/>
                        <a:ext cx="207581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兼章环壹教学案■列分析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238" o:spid="_x0000_s1026" o:spt="202" type="#_x0000_t202" style="position:absolute;left:0pt;margin-left:250.75pt;margin-top:52.65pt;height:7.45pt;width:163.45pt;mso-position-horizontal-relative:page;mso-position-vertical-relative:page;mso-wrap-style:none;z-index:-440400896;mso-width-relative:page;mso-height-relative:page;" filled="f" stroked="f" coordsize="21600,21600" o:gfxdata="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LIRYM1gAAAAsBAAAPAAAAAAAAAAEAIAAAACIAAABkcnMv&#10;ZG93bnJldi54bWxQSwECFAAUAAAACACHTuJABvMvN5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兼章环壹教学案■列分析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847090</wp:posOffset>
              </wp:positionV>
              <wp:extent cx="4401185" cy="0"/>
              <wp:effectExtent l="0" t="0" r="0" b="0"/>
              <wp:wrapNone/>
              <wp:docPr id="1240" name="Shape 124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40" o:spid="_x0000_s1026" o:spt="32" type="#_x0000_t32" style="position:absolute;left:0pt;margin-left:71.25pt;margin-top:66.7pt;height:0pt;width:346.55pt;mso-position-horizontal-relative:page;mso-position-vertical-relative:page;z-index:-503315456;mso-width-relative:page;mso-height-relative:page;" filled="f" stroked="t" coordsize="21600,21600" o:gfxdata="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e6gh3XAAAACwEAAA8AAAAAAAAAAQAgAAAAIgAAAGRycy9kb3ducmV2&#10;LnhtbFBLAQIUABQAAAAIAIdO4kAF0j6a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932180</wp:posOffset>
              </wp:positionH>
              <wp:positionV relativeFrom="page">
                <wp:posOffset>681355</wp:posOffset>
              </wp:positionV>
              <wp:extent cx="1292225" cy="88265"/>
              <wp:effectExtent l="0" t="0" r="0" b="0"/>
              <wp:wrapNone/>
              <wp:docPr id="1241" name="Shape 1241"/>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1241" o:spid="_x0000_s1026" o:spt="202" type="#_x0000_t202" style="position:absolute;left:0pt;margin-left:73.4pt;margin-top:53.65pt;height:6.95pt;width:101.75pt;mso-position-horizontal-relative:page;mso-position-vertical-relative:page;mso-wrap-style:none;z-index:-440400896;mso-width-relative:page;mso-height-relative:page;" filled="f" stroked="f" coordsize="21600,21600" o:gfxdata="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sX66LWAAAACwEAAA8AAAAAAAAAAQAgAAAAIgAAAGRycy9kb3du&#10;cmV2LnhtbFBLAQIUABQAAAAIAIdO4kACmHkd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851535</wp:posOffset>
              </wp:positionV>
              <wp:extent cx="4404360" cy="0"/>
              <wp:effectExtent l="0" t="0" r="0" b="0"/>
              <wp:wrapNone/>
              <wp:docPr id="1243" name="Shape 1243"/>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243" o:spid="_x0000_s1026" o:spt="32" type="#_x0000_t32" style="position:absolute;left:0pt;margin-left:70.75pt;margin-top:67.05pt;height:0pt;width:346.8pt;mso-position-horizontal-relative:page;mso-position-vertical-relative:page;z-index:-503315456;mso-width-relative:page;mso-height-relative:page;" filled="f" stroked="t" coordsize="21600,21600" o:gfxdata="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sM1hdYAAAALAQAADwAAAAAAAAABACAAAAAiAAAAZHJzL2Rvd25yZXYu&#10;eG1sUEsBAhQAFAAAAAgAh07iQNIzQ0u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932180</wp:posOffset>
              </wp:positionH>
              <wp:positionV relativeFrom="page">
                <wp:posOffset>681355</wp:posOffset>
              </wp:positionV>
              <wp:extent cx="1292225" cy="88265"/>
              <wp:effectExtent l="0" t="0" r="0" b="0"/>
              <wp:wrapNone/>
              <wp:docPr id="1244" name="Shape 1244"/>
              <wp:cNvGraphicFramePr/>
              <a:graphic xmlns:a="http://schemas.openxmlformats.org/drawingml/2006/main">
                <a:graphicData uri="http://schemas.microsoft.com/office/word/2010/wordprocessingShape">
                  <wps:wsp>
                    <wps:cNvSpPr txBox="1"/>
                    <wps:spPr>
                      <a:xfrm>
                        <a:off x="0" y="0"/>
                        <a:ext cx="129222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wps:txbx>
                    <wps:bodyPr wrap="none" lIns="0" tIns="0" rIns="0" bIns="0">
                      <a:spAutoFit/>
                    </wps:bodyPr>
                  </wps:wsp>
                </a:graphicData>
              </a:graphic>
            </wp:anchor>
          </w:drawing>
        </mc:Choice>
        <mc:Fallback>
          <w:pict>
            <v:shape id="Shape 1244" o:spid="_x0000_s1026" o:spt="202" type="#_x0000_t202" style="position:absolute;left:0pt;margin-left:73.4pt;margin-top:53.65pt;height:6.95pt;width:101.75pt;mso-position-horizontal-relative:page;mso-position-vertical-relative:page;mso-wrap-style:none;z-index:-440400896;mso-width-relative:page;mso-height-relative:page;" filled="f" stroked="f" coordsize="21600,21600" o:gfxdata="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sX66LWAAAACwEAAA8AAAAAAAAAAQAgAAAAIgAAAGRycy9kb3du&#10;cmV2LnhtbFBLAQIUABQAAAAIAIdO4kBTjHTi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851535</wp:posOffset>
              </wp:positionV>
              <wp:extent cx="4404360" cy="0"/>
              <wp:effectExtent l="0" t="0" r="0" b="0"/>
              <wp:wrapNone/>
              <wp:docPr id="1246" name="Shape 1246"/>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246" o:spid="_x0000_s1026" o:spt="32" type="#_x0000_t32" style="position:absolute;left:0pt;margin-left:70.75pt;margin-top:67.05pt;height:0pt;width:346.8pt;mso-position-horizontal-relative:page;mso-position-vertical-relative:page;z-index:-503315456;mso-width-relative:page;mso-height-relative:page;" filled="f" stroked="t" coordsize="21600,21600" o:gfxdata="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sM1hdYAAAALAQAADwAAAAAAAAABACAAAAAiAAAAZHJzL2Rvd25yZXYu&#10;eG1sUEsBAhQAFAAAAAgAh07iQAFLtwi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3180080</wp:posOffset>
              </wp:positionH>
              <wp:positionV relativeFrom="page">
                <wp:posOffset>665480</wp:posOffset>
              </wp:positionV>
              <wp:extent cx="2075815" cy="97790"/>
              <wp:effectExtent l="0" t="0" r="0" b="0"/>
              <wp:wrapNone/>
              <wp:docPr id="1247" name="Shape 1247"/>
              <wp:cNvGraphicFramePr/>
              <a:graphic xmlns:a="http://schemas.openxmlformats.org/drawingml/2006/main">
                <a:graphicData uri="http://schemas.microsoft.com/office/word/2010/wordprocessingShape">
                  <wps:wsp>
                    <wps:cNvSpPr txBox="1"/>
                    <wps:spPr>
                      <a:xfrm>
                        <a:off x="0" y="0"/>
                        <a:ext cx="207581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篥章课堂敷学養■闭分析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247" o:spid="_x0000_s1026" o:spt="202" type="#_x0000_t202" style="position:absolute;left:0pt;margin-left:250.4pt;margin-top:52.4pt;height:7.7pt;width:163.45pt;mso-position-horizontal-relative:page;mso-position-vertical-relative:page;mso-wrap-style:none;z-index:-440400896;mso-width-relative:page;mso-height-relative:page;" filled="f" stroked="f" coordsize="21600,21600" o:gfxdata="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7q10I9YAAAALAQAADwAAAAAAAAABACAAAAAiAAAAZHJzL2Rv&#10;d25yZXYueG1sUEsBAhQAFAAAAAgAh07iQKl0xPSRAQAAJw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篥章课堂敷学養■闭分析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900430</wp:posOffset>
              </wp:positionH>
              <wp:positionV relativeFrom="page">
                <wp:posOffset>847090</wp:posOffset>
              </wp:positionV>
              <wp:extent cx="4401185" cy="0"/>
              <wp:effectExtent l="0" t="0" r="0" b="0"/>
              <wp:wrapNone/>
              <wp:docPr id="1249" name="Shape 124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49" o:spid="_x0000_s1026" o:spt="32" type="#_x0000_t32" style="position:absolute;left:0pt;margin-left:70.9pt;margin-top:66.7pt;height:0pt;width:346.55pt;mso-position-horizontal-relative:page;mso-position-vertical-relative:page;z-index:-503315456;mso-width-relative:page;mso-height-relative:page;" filled="f" stroked="t" coordsize="21600,21600" o:gfxdata="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NGmN/XAAAACwEAAA8AAAAAAAAAAQAgAAAAIgAAAGRycy9kb3ducmV2&#10;LnhtbFBLAQIUABQAAAAIAIdO4kAt9qqV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938530</wp:posOffset>
              </wp:positionH>
              <wp:positionV relativeFrom="page">
                <wp:posOffset>671830</wp:posOffset>
              </wp:positionV>
              <wp:extent cx="1295400" cy="91440"/>
              <wp:effectExtent l="0" t="0" r="0" b="0"/>
              <wp:wrapNone/>
              <wp:docPr id="1250" name="Shape 1250"/>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对外汉语數学帝</w:t>
                          </w:r>
                        </w:p>
                      </w:txbxContent>
                    </wps:txbx>
                    <wps:bodyPr wrap="none" lIns="0" tIns="0" rIns="0" bIns="0">
                      <a:spAutoFit/>
                    </wps:bodyPr>
                  </wps:wsp>
                </a:graphicData>
              </a:graphic>
            </wp:anchor>
          </w:drawing>
        </mc:Choice>
        <mc:Fallback>
          <w:pict>
            <v:shape id="Shape 1250" o:spid="_x0000_s1026" o:spt="202" type="#_x0000_t202" style="position:absolute;left:0pt;margin-left:73.9pt;margin-top:52.9pt;height:7.2pt;width:102pt;mso-position-horizontal-relative:page;mso-position-vertical-relative:page;mso-wrap-style:none;z-index:-440400896;mso-width-relative:page;mso-height-relative:page;" filled="f" stroked="f" coordsize="21600,21600" o:gfxdata="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aH4khNUAAAALAQAADwAAAAAAAAABACAAAAAiAAAAZHJzL2Rvd25y&#10;ZXYueG1sUEsBAhQAFAAAAAgAh07iQJgIkN+PAQAAJw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对外汉语數学帝</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908050</wp:posOffset>
              </wp:positionH>
              <wp:positionV relativeFrom="page">
                <wp:posOffset>840740</wp:posOffset>
              </wp:positionV>
              <wp:extent cx="4398010" cy="0"/>
              <wp:effectExtent l="0" t="0" r="0" b="0"/>
              <wp:wrapNone/>
              <wp:docPr id="1252" name="Shape 1252"/>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252" o:spid="_x0000_s1026" o:spt="32" type="#_x0000_t32" style="position:absolute;left:0pt;margin-left:71.5pt;margin-top:66.2pt;height:0pt;width:346.3pt;mso-position-horizontal-relative:page;mso-position-vertical-relative:page;z-index:-503315456;mso-width-relative:page;mso-height-relative:page;" filled="f" stroked="t" coordsize="21600,21600" o:gfxdata="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iEisfXAAAACwEAAA8AAAAAAAAAAQAgAAAAIgAAAGRycy9kb3ducmV2&#10;LnhtbFBLAQIUABQAAAAIAIdO4kCYFPjE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938530</wp:posOffset>
              </wp:positionH>
              <wp:positionV relativeFrom="page">
                <wp:posOffset>671830</wp:posOffset>
              </wp:positionV>
              <wp:extent cx="1295400" cy="91440"/>
              <wp:effectExtent l="0" t="0" r="0" b="0"/>
              <wp:wrapNone/>
              <wp:docPr id="1253" name="Shape 1253"/>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对外汉语數学帝</w:t>
                          </w:r>
                        </w:p>
                      </w:txbxContent>
                    </wps:txbx>
                    <wps:bodyPr wrap="none" lIns="0" tIns="0" rIns="0" bIns="0">
                      <a:spAutoFit/>
                    </wps:bodyPr>
                  </wps:wsp>
                </a:graphicData>
              </a:graphic>
            </wp:anchor>
          </w:drawing>
        </mc:Choice>
        <mc:Fallback>
          <w:pict>
            <v:shape id="Shape 1253" o:spid="_x0000_s1026" o:spt="202" type="#_x0000_t202" style="position:absolute;left:0pt;margin-left:73.9pt;margin-top:52.9pt;height:7.2pt;width:102pt;mso-position-horizontal-relative:page;mso-position-vertical-relative:page;mso-wrap-style:none;z-index:-440400896;mso-width-relative:page;mso-height-relative:page;" filled="f" stroked="f" coordsize="21600,21600" o:gfxdata="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Gh+JITVAAAACwEAAA8AAAAAAAAAAQAgAAAAIgAAAGRycy9kb3du&#10;cmV2LnhtbFBLAQIUABQAAAAIAIdO4kBX+5SKkAEAACcDAAAOAAAAAAAAAAEAIAAAACQ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对外汉语數学帝</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908050</wp:posOffset>
              </wp:positionH>
              <wp:positionV relativeFrom="page">
                <wp:posOffset>840740</wp:posOffset>
              </wp:positionV>
              <wp:extent cx="4398010" cy="0"/>
              <wp:effectExtent l="0" t="0" r="0" b="0"/>
              <wp:wrapNone/>
              <wp:docPr id="1255" name="Shape 1255"/>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255" o:spid="_x0000_s1026" o:spt="32" type="#_x0000_t32" style="position:absolute;left:0pt;margin-left:71.5pt;margin-top:66.2pt;height:0pt;width:346.3pt;mso-position-horizontal-relative:page;mso-position-vertical-relative:page;z-index:-503315456;mso-width-relative:page;mso-height-relative:page;" filled="f" stroked="t" coordsize="21600,21600" o:gfxdata="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iEisfXAAAACwEAAA8AAAAAAAAAAQAgAAAAIgAAAGRycy9kb3ducmV2&#10;LnhtbFBLAQIUABQAAAAIAIdO4kC/Clt3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3183255</wp:posOffset>
              </wp:positionH>
              <wp:positionV relativeFrom="page">
                <wp:posOffset>668655</wp:posOffset>
              </wp:positionV>
              <wp:extent cx="2069465" cy="94615"/>
              <wp:effectExtent l="0" t="0" r="0" b="0"/>
              <wp:wrapNone/>
              <wp:docPr id="1256" name="Shape 1256"/>
              <wp:cNvGraphicFramePr/>
              <a:graphic xmlns:a="http://schemas.openxmlformats.org/drawingml/2006/main">
                <a:graphicData uri="http://schemas.microsoft.com/office/word/2010/wordprocessingShape">
                  <wps:wsp>
                    <wps:cNvSpPr txBox="1"/>
                    <wps:spPr>
                      <a:xfrm>
                        <a:off x="0" y="0"/>
                        <a:ext cx="206946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第章强</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數学養■例分析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256" o:spid="_x0000_s1026" o:spt="202" type="#_x0000_t202" style="position:absolute;left:0pt;margin-left:250.65pt;margin-top:52.65pt;height:7.45pt;width:162.95pt;mso-position-horizontal-relative:page;mso-position-vertical-relative:page;mso-wrap-style:none;z-index:-440400896;mso-width-relative:page;mso-height-relative:page;" filled="f" stroked="f" coordsize="21600,21600" o:gfxdata="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G81I7WAAAACwEAAA8AAAAAAAAAAQAgAAAAIgAAAGRycy9k&#10;b3ducmV2LnhtbFBLAQIUABQAAAAIAIdO4kCT/CuZ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第章强</w:t>
                    </w:r>
                    <w:r>
                      <w:rPr>
                        <w:rFonts w:ascii="Times New Roman" w:hAnsi="Times New Roman" w:eastAsia="Times New Roman" w:cs="Times New Roman"/>
                        <w:b/>
                        <w:bCs/>
                        <w:color w:val="000000"/>
                        <w:spacing w:val="0"/>
                        <w:w w:val="100"/>
                        <w:position w:val="0"/>
                        <w:sz w:val="19"/>
                        <w:szCs w:val="19"/>
                      </w:rPr>
                      <w:t>36</w:t>
                    </w:r>
                    <w:r>
                      <w:rPr>
                        <w:color w:val="000000"/>
                        <w:spacing w:val="0"/>
                        <w:w w:val="100"/>
                        <w:position w:val="0"/>
                        <w:sz w:val="16"/>
                        <w:szCs w:val="16"/>
                      </w:rPr>
                      <w:t>數学養■例分析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900430</wp:posOffset>
              </wp:positionH>
              <wp:positionV relativeFrom="page">
                <wp:posOffset>847090</wp:posOffset>
              </wp:positionV>
              <wp:extent cx="4401185" cy="0"/>
              <wp:effectExtent l="0" t="0" r="0" b="0"/>
              <wp:wrapNone/>
              <wp:docPr id="1258" name="Shape 125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58" o:spid="_x0000_s1026" o:spt="32" type="#_x0000_t32" style="position:absolute;left:0pt;margin-left:70.9pt;margin-top:66.7pt;height:0pt;width:346.55pt;mso-position-horizontal-relative:page;mso-position-vertical-relative:page;z-index:-503315456;mso-width-relative:page;mso-height-relative:page;" filled="f" stroked="t" coordsize="21600,21600" o:gfxdata="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NGmN/XAAAACwEAAA8AAAAAAAAAAQAgAAAAIgAAAGRycy9kb3ducmV2&#10;LnhtbFBLAQIUABQAAAAIAIdO4kDG9ild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913765</wp:posOffset>
              </wp:positionH>
              <wp:positionV relativeFrom="page">
                <wp:posOffset>674370</wp:posOffset>
              </wp:positionV>
              <wp:extent cx="1295400" cy="88265"/>
              <wp:effectExtent l="0" t="0" r="0" b="0"/>
              <wp:wrapNone/>
              <wp:docPr id="1259" name="Shape 1259"/>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en-US" w:eastAsia="en-US" w:bidi="en-US"/>
                            </w:rPr>
                            <w:t>jg</w:t>
                          </w:r>
                          <w:r>
                            <w:rPr>
                              <w:color w:val="000000"/>
                              <w:spacing w:val="0"/>
                              <w:w w:val="100"/>
                              <w:position w:val="0"/>
                            </w:rPr>
                            <w:t>■外汉.语•教学法</w:t>
                          </w:r>
                        </w:p>
                      </w:txbxContent>
                    </wps:txbx>
                    <wps:bodyPr wrap="none" lIns="0" tIns="0" rIns="0" bIns="0">
                      <a:spAutoFit/>
                    </wps:bodyPr>
                  </wps:wsp>
                </a:graphicData>
              </a:graphic>
            </wp:anchor>
          </w:drawing>
        </mc:Choice>
        <mc:Fallback>
          <w:pict>
            <v:shape id="Shape 1259" o:spid="_x0000_s1026" o:spt="202" type="#_x0000_t202" style="position:absolute;left:0pt;margin-left:71.95pt;margin-top:53.1pt;height:6.95pt;width:102pt;mso-position-horizontal-relative:page;mso-position-vertical-relative:page;mso-wrap-style:none;z-index:-440400896;mso-width-relative:page;mso-height-relative:page;" filled="f" stroked="f" coordsize="21600,21600" o:gfxdata="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0DRcHWAAAACwEAAA8AAAAAAAAAAQAgAAAAIgAAAGRycy9k&#10;b3ducmV2LnhtbFBLAQIUABQAAAAIAIdO4kCpVRoN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en-US" w:eastAsia="en-US" w:bidi="en-US"/>
                      </w:rPr>
                      <w:t>jg</w:t>
                    </w:r>
                    <w:r>
                      <w:rPr>
                        <w:color w:val="000000"/>
                        <w:spacing w:val="0"/>
                        <w:w w:val="100"/>
                        <w:position w:val="0"/>
                      </w:rPr>
                      <w:t>■外汉.语•教学法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880745</wp:posOffset>
              </wp:positionH>
              <wp:positionV relativeFrom="page">
                <wp:posOffset>845185</wp:posOffset>
              </wp:positionV>
              <wp:extent cx="4407535" cy="0"/>
              <wp:effectExtent l="0" t="0" r="0" b="0"/>
              <wp:wrapNone/>
              <wp:docPr id="1261" name="Shape 1261"/>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261" o:spid="_x0000_s1026" o:spt="32" type="#_x0000_t32" style="position:absolute;left:0pt;margin-left:69.35pt;margin-top:66.55pt;height:0pt;width:347.05pt;mso-position-horizontal-relative:page;mso-position-vertical-relative:page;z-index:-503315456;mso-width-relative:page;mso-height-relative:page;" filled="f" stroked="t" coordsize="21600,21600" o:gfxdata="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GmAV9UAAAALAQAADwAAAAAAAAABACAAAAAiAAAAZHJzL2Rvd25yZXYu&#10;eG1sUEsBAhQAFAAAAAgAh07iQEFTMS2MAQAAEgMAAA4AAAAAAAAAAQAgAAAAJAEAAGRycy9lMm9E&#10;b2MueG1sUEsFBgAAAAAGAAYAWQEAACIFAAAAAA==&#10;">
              <v:fill on="f" focussize="0,0"/>
              <v:stroke weight="1pt" color="#FFFFFF" joinstyle="round"/>
              <v:imagedata o:title=""/>
              <o:lock v:ext="edit" aspectratio="f"/>
            </v:shape>
          </w:pict>
        </mc:Fallback>
      </mc:AlternateContent>
    </w:r>
  </w:p>
</w:hdr>
</file>

<file path=word/header4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913765</wp:posOffset>
              </wp:positionH>
              <wp:positionV relativeFrom="page">
                <wp:posOffset>674370</wp:posOffset>
              </wp:positionV>
              <wp:extent cx="1295400" cy="88265"/>
              <wp:effectExtent l="0" t="0" r="0" b="0"/>
              <wp:wrapNone/>
              <wp:docPr id="1262" name="Shape 1262"/>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en-US" w:eastAsia="en-US" w:bidi="en-US"/>
                            </w:rPr>
                            <w:t>jg</w:t>
                          </w:r>
                          <w:r>
                            <w:rPr>
                              <w:color w:val="000000"/>
                              <w:spacing w:val="0"/>
                              <w:w w:val="100"/>
                              <w:position w:val="0"/>
                            </w:rPr>
                            <w:t>■外汉.语•教学法</w:t>
                          </w:r>
                        </w:p>
                      </w:txbxContent>
                    </wps:txbx>
                    <wps:bodyPr wrap="none" lIns="0" tIns="0" rIns="0" bIns="0">
                      <a:spAutoFit/>
                    </wps:bodyPr>
                  </wps:wsp>
                </a:graphicData>
              </a:graphic>
            </wp:anchor>
          </w:drawing>
        </mc:Choice>
        <mc:Fallback>
          <w:pict>
            <v:shape id="Shape 1262" o:spid="_x0000_s1026" o:spt="202" type="#_x0000_t202" style="position:absolute;left:0pt;margin-left:71.95pt;margin-top:53.1pt;height:6.95pt;width:102pt;mso-position-horizontal-relative:page;mso-position-vertical-relative:page;mso-wrap-style:none;z-index:-440400896;mso-width-relative:page;mso-height-relative:page;" filled="f" stroked="f" coordsize="21600,21600" o:gfxdata="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0DRcHWAAAACwEAAA8AAAAAAAAAAQAgAAAAIgAAAGRycy9k&#10;b3ducmV2LnhtbFBLAQIUABQAAAAIAIdO4kDi8yym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en-US" w:eastAsia="en-US" w:bidi="en-US"/>
                      </w:rPr>
                      <w:t>jg</w:t>
                    </w:r>
                    <w:r>
                      <w:rPr>
                        <w:color w:val="000000"/>
                        <w:spacing w:val="0"/>
                        <w:w w:val="100"/>
                        <w:position w:val="0"/>
                      </w:rPr>
                      <w:t>■外汉.语•教学法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880745</wp:posOffset>
              </wp:positionH>
              <wp:positionV relativeFrom="page">
                <wp:posOffset>845185</wp:posOffset>
              </wp:positionV>
              <wp:extent cx="4407535" cy="0"/>
              <wp:effectExtent l="0" t="0" r="0" b="0"/>
              <wp:wrapNone/>
              <wp:docPr id="1264" name="Shape 1264"/>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264" o:spid="_x0000_s1026" o:spt="32" type="#_x0000_t32" style="position:absolute;left:0pt;margin-left:69.35pt;margin-top:66.55pt;height:0pt;width:347.05pt;mso-position-horizontal-relative:page;mso-position-vertical-relative:page;z-index:-503315456;mso-width-relative:page;mso-height-relative:page;" filled="f" stroked="t" coordsize="21600,21600" o:gfxdata="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GmAV9UAAAALAQAADwAAAAAAAAABACAAAAAiAAAAZHJzL2Rvd25yZXYu&#10;eG1sUEsBAhQAFAAAAAgAh07iQJIrxW6MAQAAEgMAAA4AAAAAAAAAAQAgAAAAJAEAAGRycy9lMm9E&#10;b2MueG1sUEsFBgAAAAAGAAYAWQEAACIFAAAAAA==&#10;">
              <v:fill on="f" focussize="0,0"/>
              <v:stroke weight="1pt" color="#FFFFFF" joinstyle="round"/>
              <v:imagedata o:title=""/>
              <o:lock v:ext="edit" aspectratio="f"/>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943610</wp:posOffset>
              </wp:positionH>
              <wp:positionV relativeFrom="page">
                <wp:posOffset>700405</wp:posOffset>
              </wp:positionV>
              <wp:extent cx="1228090" cy="88265"/>
              <wp:effectExtent l="0" t="0" r="0" b="0"/>
              <wp:wrapNone/>
              <wp:docPr id="117" name="Shape 117"/>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tabs>
                              <w:tab w:val="right" w:pos="1901"/>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22</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对外汉语數学法</w:t>
                          </w:r>
                        </w:p>
                      </w:txbxContent>
                    </wps:txbx>
                    <wps:bodyPr lIns="0" tIns="0" rIns="0" bIns="0">
                      <a:spAutoFit/>
                    </wps:bodyPr>
                  </wps:wsp>
                </a:graphicData>
              </a:graphic>
            </wp:anchor>
          </w:drawing>
        </mc:Choice>
        <mc:Fallback>
          <w:pict>
            <v:shape id="Shape 117" o:spid="_x0000_s1026" o:spt="202" type="#_x0000_t202" style="position:absolute;left:0pt;margin-left:74.3pt;margin-top:55.15pt;height:6.95pt;width:96.7pt;mso-position-horizontal-relative:page;mso-position-vertical-relative:page;z-index:-440400896;mso-width-relative:page;mso-height-relative:page;" filled="f" stroked="f" coordsize="21600,21600" o:gfxdata="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Jg8NV1wAAAAsBAAAPAAAAAAAAAAEAIAAAACIAAABkcnMvZG93bnJldi54&#10;bWxQSwECFAAUAAAACACHTuJARxofbYkBAAAZAwAADgAAAAAAAAABACAAAAAmAQAAZHJzL2Uyb0Rv&#10;Yy54bWxQSwUGAAAAAAYABgBZAQAAIQ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901"/>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22</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875665</wp:posOffset>
              </wp:positionV>
              <wp:extent cx="4404360" cy="0"/>
              <wp:effectExtent l="0" t="0" r="0" b="0"/>
              <wp:wrapNone/>
              <wp:docPr id="119" name="Shape 119"/>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19" o:spid="_x0000_s1026" o:spt="32" type="#_x0000_t32" style="position:absolute;left:0pt;margin-left:71.45pt;margin-top:68.95pt;height:0pt;width:346.8pt;mso-position-horizontal-relative:page;mso-position-vertical-relative:page;z-index:-503315456;mso-width-relative:page;mso-height-relative:page;" filled="f" stroked="t" coordsize="21600,21600" o:gfxdata="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ATextYAAAALAQAADwAAAAAAAAABACAAAAAiAAAAZHJzL2Rvd25yZXYu&#10;eG1sUEsBAhQAFAAAAAgAh07iQNJ20L+LAQAAEAMAAA4AAAAAAAAAAQAgAAAAJQEAAGRycy9lMm9E&#10;b2MueG1sUEsFBgAAAAAGAAYAWQEAACIFAAAAAA==&#10;">
              <v:fill on="f" focussize="0,0"/>
              <v:stroke weight="1pt" color="#FFFFFF" joinstyle="round"/>
              <v:imagedata o:title=""/>
              <o:lock v:ext="edit" aspectratio="f"/>
            </v:shape>
          </w:pict>
        </mc:Fallback>
      </mc:AlternateContent>
    </w:r>
  </w:p>
</w:hdr>
</file>

<file path=word/header4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3198495</wp:posOffset>
              </wp:positionH>
              <wp:positionV relativeFrom="page">
                <wp:posOffset>671830</wp:posOffset>
              </wp:positionV>
              <wp:extent cx="2072640" cy="91440"/>
              <wp:effectExtent l="0" t="0" r="0" b="0"/>
              <wp:wrapNone/>
              <wp:docPr id="1265" name="Shape 1265"/>
              <wp:cNvGraphicFramePr/>
              <a:graphic xmlns:a="http://schemas.openxmlformats.org/drawingml/2006/main">
                <a:graphicData uri="http://schemas.microsoft.com/office/word/2010/wordprocessingShape">
                  <wps:wsp>
                    <wps:cNvSpPr txBox="1"/>
                    <wps:spPr>
                      <a:xfrm>
                        <a:off x="0" y="0"/>
                        <a:ext cx="207264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弟章</w:t>
                          </w:r>
                          <w:r>
                            <w:rPr>
                              <w:rFonts w:ascii="Times New Roman" w:hAnsi="Times New Roman" w:eastAsia="Times New Roman" w:cs="Times New Roman"/>
                              <w:b/>
                              <w:bCs/>
                              <w:color w:val="000000"/>
                              <w:spacing w:val="0"/>
                              <w:w w:val="100"/>
                              <w:position w:val="0"/>
                              <w:sz w:val="19"/>
                              <w:szCs w:val="19"/>
                              <w:lang w:val="en-US" w:eastAsia="en-US" w:bidi="en-US"/>
                            </w:rPr>
                            <w:t>ssae</w:t>
                          </w:r>
                          <w:r>
                            <w:rPr>
                              <w:color w:val="000000"/>
                              <w:spacing w:val="0"/>
                              <w:w w:val="100"/>
                              <w:position w:val="0"/>
                              <w:sz w:val="16"/>
                              <w:szCs w:val="16"/>
                            </w:rPr>
                            <w:t>數拳養■例分析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265" o:spid="_x0000_s1026" o:spt="202" type="#_x0000_t202" style="position:absolute;left:0pt;margin-left:251.85pt;margin-top:52.9pt;height:7.2pt;width:163.2pt;mso-position-horizontal-relative:page;mso-position-vertical-relative:page;mso-wrap-style:none;z-index:-440400896;mso-width-relative:page;mso-height-relative:page;" filled="f" stroked="f" coordsize="21600,21600" o:gfxdata="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Pq9bjLWAAAACwEAAA8AAAAAAAAAAQAgAAAAIgAAAGRycy9k&#10;b3ducmV2LnhtbFBLAQIUABQAAAAIAIdO4kD0vs7L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弟章</w:t>
                    </w:r>
                    <w:r>
                      <w:rPr>
                        <w:rFonts w:ascii="Times New Roman" w:hAnsi="Times New Roman" w:eastAsia="Times New Roman" w:cs="Times New Roman"/>
                        <w:b/>
                        <w:bCs/>
                        <w:color w:val="000000"/>
                        <w:spacing w:val="0"/>
                        <w:w w:val="100"/>
                        <w:position w:val="0"/>
                        <w:sz w:val="19"/>
                        <w:szCs w:val="19"/>
                        <w:lang w:val="en-US" w:eastAsia="en-US" w:bidi="en-US"/>
                      </w:rPr>
                      <w:t>ssae</w:t>
                    </w:r>
                    <w:r>
                      <w:rPr>
                        <w:color w:val="000000"/>
                        <w:spacing w:val="0"/>
                        <w:w w:val="100"/>
                        <w:position w:val="0"/>
                        <w:sz w:val="16"/>
                        <w:szCs w:val="16"/>
                      </w:rPr>
                      <w:t>數拳養■例分析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915670</wp:posOffset>
              </wp:positionH>
              <wp:positionV relativeFrom="page">
                <wp:posOffset>847090</wp:posOffset>
              </wp:positionV>
              <wp:extent cx="4398010" cy="0"/>
              <wp:effectExtent l="0" t="0" r="0" b="0"/>
              <wp:wrapNone/>
              <wp:docPr id="1267" name="Shape 126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267" o:spid="_x0000_s1026" o:spt="32" type="#_x0000_t32" style="position:absolute;left:0pt;margin-left:72.1pt;margin-top:66.7pt;height:0pt;width:346.3pt;mso-position-horizontal-relative:page;mso-position-vertical-relative:page;z-index:-503315456;mso-width-relative:page;mso-height-relative:page;" filled="f" stroked="t" coordsize="21600,21600" o:gfxdata="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7zuNYAAAALAQAADwAAAAAAAAABACAAAAAiAAAAZHJzL2Rvd25yZXYu&#10;eG1sUEsBAhQAFAAAAAgAh07iQLm+hI2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3190875</wp:posOffset>
              </wp:positionH>
              <wp:positionV relativeFrom="page">
                <wp:posOffset>665480</wp:posOffset>
              </wp:positionV>
              <wp:extent cx="2072640" cy="97790"/>
              <wp:effectExtent l="0" t="0" r="0" b="0"/>
              <wp:wrapNone/>
              <wp:docPr id="1268" name="Shape 1268"/>
              <wp:cNvGraphicFramePr/>
              <a:graphic xmlns:a="http://schemas.openxmlformats.org/drawingml/2006/main">
                <a:graphicData uri="http://schemas.microsoft.com/office/word/2010/wordprocessingShape">
                  <wps:wsp>
                    <wps:cNvSpPr txBox="1"/>
                    <wps:spPr>
                      <a:xfrm>
                        <a:off x="0" y="0"/>
                        <a:ext cx="207264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葬</w:t>
                          </w:r>
                          <w:r>
                            <w:rPr>
                              <w:color w:val="000000"/>
                              <w:spacing w:val="0"/>
                              <w:w w:val="100"/>
                              <w:position w:val="0"/>
                              <w:sz w:val="16"/>
                              <w:szCs w:val="16"/>
                            </w:rPr>
                            <w:t>章谭壹歎学案例分析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268" o:spid="_x0000_s1026" o:spt="202" type="#_x0000_t202" style="position:absolute;left:0pt;margin-left:251.25pt;margin-top:52.4pt;height:7.7pt;width:163.2pt;mso-position-horizontal-relative:page;mso-position-vertical-relative:page;mso-wrap-style:none;z-index:-440400896;mso-width-relative:page;mso-height-relative:page;" filled="f" stroked="f" coordsize="21600,21600" o:gfxdata="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Zsh+21gAAAAsBAAAPAAAAAAAAAAEAIAAAACIAAABkcnMv&#10;ZG93bnJldi54bWxQSwECFAAUAAAACACHTuJATU0eHp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葬</w:t>
                    </w:r>
                    <w:r>
                      <w:rPr>
                        <w:color w:val="000000"/>
                        <w:spacing w:val="0"/>
                        <w:w w:val="100"/>
                        <w:position w:val="0"/>
                        <w:sz w:val="16"/>
                        <w:szCs w:val="16"/>
                      </w:rPr>
                      <w:t>章谭壹歎学案例分析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845185</wp:posOffset>
              </wp:positionV>
              <wp:extent cx="4407535" cy="0"/>
              <wp:effectExtent l="0" t="0" r="0" b="0"/>
              <wp:wrapNone/>
              <wp:docPr id="1270" name="Shape 1270"/>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270" o:spid="_x0000_s1026" o:spt="32" type="#_x0000_t32" style="position:absolute;left:0pt;margin-left:71.25pt;margin-top:66.55pt;height:0pt;width:347.05pt;mso-position-horizontal-relative:page;mso-position-vertical-relative:page;z-index:-503315456;mso-width-relative:page;mso-height-relative:page;" filled="f" stroked="t" coordsize="21600,21600" o:gfxdata="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R2jaNcAAAALAQAADwAAAAAAAAABACAAAAAiAAAAZHJzL2Rvd25yZXYu&#10;eG1sUEsBAhQAFAAAAAgAh07iQKpTsuWKAQAAEgMAAA4AAAAAAAAAAQAgAAAAJgEAAGRycy9lMm9E&#10;b2MueG1sUEsFBgAAAAAGAAYAWQEAACIFAAAAAA==&#10;">
              <v:fill on="f" focussize="0,0"/>
              <v:stroke weight="1pt" color="#FFFFFF" joinstyle="round"/>
              <v:imagedata o:title=""/>
              <o:lock v:ext="edit" aspectratio="f"/>
            </v:shape>
          </w:pict>
        </mc:Fallback>
      </mc:AlternateContent>
    </w:r>
  </w:p>
</w:hdr>
</file>

<file path=word/header4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3190875</wp:posOffset>
              </wp:positionH>
              <wp:positionV relativeFrom="page">
                <wp:posOffset>665480</wp:posOffset>
              </wp:positionV>
              <wp:extent cx="2072640" cy="97790"/>
              <wp:effectExtent l="0" t="0" r="0" b="0"/>
              <wp:wrapNone/>
              <wp:docPr id="1271" name="Shape 1271"/>
              <wp:cNvGraphicFramePr/>
              <a:graphic xmlns:a="http://schemas.openxmlformats.org/drawingml/2006/main">
                <a:graphicData uri="http://schemas.microsoft.com/office/word/2010/wordprocessingShape">
                  <wps:wsp>
                    <wps:cNvSpPr txBox="1"/>
                    <wps:spPr>
                      <a:xfrm>
                        <a:off x="0" y="0"/>
                        <a:ext cx="207264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葬</w:t>
                          </w:r>
                          <w:r>
                            <w:rPr>
                              <w:color w:val="000000"/>
                              <w:spacing w:val="0"/>
                              <w:w w:val="100"/>
                              <w:position w:val="0"/>
                              <w:sz w:val="16"/>
                              <w:szCs w:val="16"/>
                            </w:rPr>
                            <w:t>章谭壹歎学案例分析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271" o:spid="_x0000_s1026" o:spt="202" type="#_x0000_t202" style="position:absolute;left:0pt;margin-left:251.25pt;margin-top:52.4pt;height:7.7pt;width:163.2pt;mso-position-horizontal-relative:page;mso-position-vertical-relative:page;mso-wrap-style:none;z-index:-440400896;mso-width-relative:page;mso-height-relative:page;" filled="f" stroked="f" coordsize="21600,21600" o:gfxdata="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Zsh+21gAAAAsBAAAPAAAAAAAAAAEAIAAAACIAAABkcnMv&#10;ZG93bnJldi54bWxQSwECFAAUAAAACACHTuJAENsk3p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96"/>
                        <w:szCs w:val="96"/>
                      </w:rPr>
                      <w:t>葬</w:t>
                    </w:r>
                    <w:r>
                      <w:rPr>
                        <w:color w:val="000000"/>
                        <w:spacing w:val="0"/>
                        <w:w w:val="100"/>
                        <w:position w:val="0"/>
                        <w:sz w:val="16"/>
                        <w:szCs w:val="16"/>
                      </w:rPr>
                      <w:t>章谭壹歎学案例分析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845185</wp:posOffset>
              </wp:positionV>
              <wp:extent cx="4407535" cy="0"/>
              <wp:effectExtent l="0" t="0" r="0" b="0"/>
              <wp:wrapNone/>
              <wp:docPr id="1273" name="Shape 1273"/>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273" o:spid="_x0000_s1026" o:spt="32" type="#_x0000_t32" style="position:absolute;left:0pt;margin-left:71.25pt;margin-top:66.55pt;height:0pt;width:347.05pt;mso-position-horizontal-relative:page;mso-position-vertical-relative:page;z-index:-503315456;mso-width-relative:page;mso-height-relative:page;" filled="f" stroked="t" coordsize="21600,21600" o:gfxdata="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Edo2jXAAAACwEAAA8AAAAAAAAAAQAgAAAAIgAAAGRycy9kb3ducmV2&#10;LnhtbFBLAQIUABQAAAAIAIdO4kAkhs5t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671830</wp:posOffset>
              </wp:positionV>
              <wp:extent cx="1298575" cy="91440"/>
              <wp:effectExtent l="0" t="0" r="0" b="0"/>
              <wp:wrapNone/>
              <wp:docPr id="1274" name="Shape 1274"/>
              <wp:cNvGraphicFramePr/>
              <a:graphic xmlns:a="http://schemas.openxmlformats.org/drawingml/2006/main">
                <a:graphicData uri="http://schemas.microsoft.com/office/word/2010/wordprocessingShape">
                  <wps:wsp>
                    <wps:cNvSpPr txBox="1"/>
                    <wps:spPr>
                      <a:xfrm>
                        <a:off x="0" y="0"/>
                        <a:ext cx="129857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君外汉请•教学法</w:t>
                          </w:r>
                        </w:p>
                      </w:txbxContent>
                    </wps:txbx>
                    <wps:bodyPr wrap="none" lIns="0" tIns="0" rIns="0" bIns="0">
                      <a:spAutoFit/>
                    </wps:bodyPr>
                  </wps:wsp>
                </a:graphicData>
              </a:graphic>
            </wp:anchor>
          </w:drawing>
        </mc:Choice>
        <mc:Fallback>
          <w:pict>
            <v:shape id="Shape 1274" o:spid="_x0000_s1026" o:spt="202" type="#_x0000_t202" style="position:absolute;left:0pt;margin-left:73.75pt;margin-top:52.9pt;height:7.2pt;width:102.25pt;mso-position-horizontal-relative:page;mso-position-vertical-relative:page;mso-wrap-style:none;z-index:-440400896;mso-width-relative:page;mso-height-relative:page;" filled="f" stroked="f" coordsize="21600,21600" o:gfxdata="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N6zP9YAAAALAQAADwAAAAAAAAABACAAAAAiAAAAZHJzL2Rv&#10;d25yZXYueG1sUEsBAhQAFAAAAAgAh07iQFxkHI+RAQAAJw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君外汉请•教学法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903605</wp:posOffset>
              </wp:positionH>
              <wp:positionV relativeFrom="page">
                <wp:posOffset>843915</wp:posOffset>
              </wp:positionV>
              <wp:extent cx="4401185" cy="0"/>
              <wp:effectExtent l="0" t="0" r="0" b="0"/>
              <wp:wrapNone/>
              <wp:docPr id="1276" name="Shape 127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76" o:spid="_x0000_s1026" o:spt="32" type="#_x0000_t32" style="position:absolute;left:0pt;margin-left:71.15pt;margin-top:66.45pt;height:0pt;width:346.55pt;mso-position-horizontal-relative:page;mso-position-vertical-relative:page;z-index:-503315456;mso-width-relative:page;mso-height-relative:page;" filled="f" stroked="t" coordsize="21600,21600" o:gfxdata="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6XsKNcAAAALAQAADwAAAAAAAAABACAAAAAiAAAAZHJzL2Rvd25yZXYu&#10;eG1sUEsBAhQAFAAAAAgAh07iQKqtPluKAQAAEgMAAA4AAAAAAAAAAQAgAAAAJgEAAGRycy9lMm9E&#10;b2MueG1sUEsFBgAAAAAGAAYAWQEAACIFAAAAAA==&#10;">
              <v:fill on="f" focussize="0,0"/>
              <v:stroke weight="1pt" color="#FFFFFF" joinstyle="round"/>
              <v:imagedata o:title=""/>
              <o:lock v:ext="edit" aspectratio="f"/>
            </v:shape>
          </w:pict>
        </mc:Fallback>
      </mc:AlternateContent>
    </w:r>
  </w:p>
</w:hdr>
</file>

<file path=word/header4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936625</wp:posOffset>
              </wp:positionH>
              <wp:positionV relativeFrom="page">
                <wp:posOffset>671830</wp:posOffset>
              </wp:positionV>
              <wp:extent cx="1298575" cy="91440"/>
              <wp:effectExtent l="0" t="0" r="0" b="0"/>
              <wp:wrapNone/>
              <wp:docPr id="1277" name="Shape 1277"/>
              <wp:cNvGraphicFramePr/>
              <a:graphic xmlns:a="http://schemas.openxmlformats.org/drawingml/2006/main">
                <a:graphicData uri="http://schemas.microsoft.com/office/word/2010/wordprocessingShape">
                  <wps:wsp>
                    <wps:cNvSpPr txBox="1"/>
                    <wps:spPr>
                      <a:xfrm>
                        <a:off x="0" y="0"/>
                        <a:ext cx="129857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君外汉请•教学法</w:t>
                          </w:r>
                        </w:p>
                      </w:txbxContent>
                    </wps:txbx>
                    <wps:bodyPr wrap="none" lIns="0" tIns="0" rIns="0" bIns="0">
                      <a:spAutoFit/>
                    </wps:bodyPr>
                  </wps:wsp>
                </a:graphicData>
              </a:graphic>
            </wp:anchor>
          </w:drawing>
        </mc:Choice>
        <mc:Fallback>
          <w:pict>
            <v:shape id="Shape 1277" o:spid="_x0000_s1026" o:spt="202" type="#_x0000_t202" style="position:absolute;left:0pt;margin-left:73.75pt;margin-top:52.9pt;height:7.2pt;width:102.25pt;mso-position-horizontal-relative:page;mso-position-vertical-relative:page;mso-wrap-style:none;z-index:-440400896;mso-width-relative:page;mso-height-relative:page;" filled="f" stroked="f" coordsize="21600,21600" o:gfxdata="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N6zP9YAAAALAQAADwAAAAAAAAABACAAAAAiAAAAZHJzL2Rv&#10;d25yZXYueG1sUEsBAhQAFAAAAAgAh07iQJOXGNqRAQAAJw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君外汉请•教学法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903605</wp:posOffset>
              </wp:positionH>
              <wp:positionV relativeFrom="page">
                <wp:posOffset>843915</wp:posOffset>
              </wp:positionV>
              <wp:extent cx="4401185" cy="0"/>
              <wp:effectExtent l="0" t="0" r="0" b="0"/>
              <wp:wrapNone/>
              <wp:docPr id="1279" name="Shape 127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79" o:spid="_x0000_s1026" o:spt="32" type="#_x0000_t32" style="position:absolute;left:0pt;margin-left:71.15pt;margin-top:66.45pt;height:0pt;width:346.55pt;mso-position-horizontal-relative:page;mso-position-vertical-relative:page;z-index:-503315456;mso-width-relative:page;mso-height-relative:page;" filled="f" stroked="t" coordsize="21600,21600" o:gfxdata="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6XsKNcAAAALAQAADwAAAAAAAAABACAAAAAiAAAAZHJzL2Rvd25yZXYu&#10;eG1sUEsBAhQAFAAAAAgAh07iQN8kIp+KAQAAEgMAAA4AAAAAAAAAAQAgAAAAJgEAAGRycy9lMm9E&#10;b2MueG1sUEsFBgAAAAAGAAYAWQEAACIFAAAAAA==&#10;">
              <v:fill on="f" focussize="0,0"/>
              <v:stroke weight="1pt" color="#FFFFFF" joinstyle="round"/>
              <v:imagedata o:title=""/>
              <o:lock v:ext="edit" aspectratio="f"/>
            </v:shape>
          </w:pict>
        </mc:Fallback>
      </mc:AlternateContent>
    </w:r>
  </w:p>
</w:hdr>
</file>

<file path=word/header4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2252345</wp:posOffset>
              </wp:positionH>
              <wp:positionV relativeFrom="page">
                <wp:posOffset>659130</wp:posOffset>
              </wp:positionV>
              <wp:extent cx="3008630" cy="103505"/>
              <wp:effectExtent l="0" t="0" r="0" b="0"/>
              <wp:wrapNone/>
              <wp:docPr id="1280" name="Shape 1280"/>
              <wp:cNvGraphicFramePr/>
              <a:graphic xmlns:a="http://schemas.openxmlformats.org/drawingml/2006/main">
                <a:graphicData uri="http://schemas.microsoft.com/office/word/2010/wordprocessingShape">
                  <wps:wsp>
                    <wps:cNvSpPr txBox="1"/>
                    <wps:spPr>
                      <a:xfrm>
                        <a:off x="0" y="0"/>
                        <a:ext cx="3008630" cy="103505"/>
                      </a:xfrm>
                      <a:prstGeom prst="rect">
                        <a:avLst/>
                      </a:prstGeom>
                      <a:noFill/>
                    </wps:spPr>
                    <wps:txbx>
                      <w:txbxContent>
                        <w:p>
                          <w:pPr>
                            <w:pStyle w:val="33"/>
                            <w:keepNext w:val="0"/>
                            <w:keepLines w:val="0"/>
                            <w:widowControl w:val="0"/>
                            <w:shd w:val="clear" w:color="auto" w:fill="auto"/>
                            <w:tabs>
                              <w:tab w:val="right" w:pos="4699"/>
                            </w:tabs>
                            <w:bidi w:val="0"/>
                            <w:spacing w:before="0" w:after="0" w:line="240" w:lineRule="auto"/>
                            <w:ind w:left="0" w:right="0" w:firstLine="0"/>
                            <w:jc w:val="left"/>
                            <w:rPr>
                              <w:sz w:val="19"/>
                              <w:szCs w:val="19"/>
                            </w:rPr>
                          </w:pPr>
                          <w:r>
                            <w:rPr>
                              <w:color w:val="000000"/>
                              <w:spacing w:val="0"/>
                              <w:w w:val="100"/>
                              <w:position w:val="0"/>
                              <w:sz w:val="16"/>
                              <w:szCs w:val="16"/>
                            </w:rPr>
                            <w:t>第十二章您样做—名埒歎帰</w:t>
                          </w:r>
                          <w:r>
                            <w:rPr>
                              <w:color w:val="000000"/>
                              <w:spacing w:val="0"/>
                              <w:w w:val="100"/>
                              <w:position w:val="0"/>
                              <w:sz w:val="16"/>
                              <w:szCs w:val="16"/>
                            </w:rPr>
                            <w:tab/>
                          </w:r>
                          <w:r>
                            <w:rPr>
                              <w:color w:val="000000"/>
                              <w:spacing w:val="0"/>
                              <w:w w:val="100"/>
                              <w:position w:val="0"/>
                              <w:sz w:val="16"/>
                              <w:szCs w:val="16"/>
                            </w:rPr>
                            <w:t>教师的素质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280" o:spid="_x0000_s1026" o:spt="202" type="#_x0000_t202" style="position:absolute;left:0pt;margin-left:177.35pt;margin-top:51.9pt;height:8.15pt;width:236.9pt;mso-position-horizontal-relative:page;mso-position-vertical-relative:page;z-index:-440400896;mso-width-relative:page;mso-height-relative:page;" filled="f" stroked="f" coordsize="21600,21600" o:gfxdata="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Nm88u9cAAAALAQAADwAAAAAAAAABACAAAAAiAAAAZHJzL2Rvd25yZXYueG1s&#10;UEsBAhQAFAAAAAgAh07iQGXs7VCHAQAAHA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699"/>
                      </w:tabs>
                      <w:bidi w:val="0"/>
                      <w:spacing w:before="0" w:after="0" w:line="240" w:lineRule="auto"/>
                      <w:ind w:left="0" w:right="0" w:firstLine="0"/>
                      <w:jc w:val="left"/>
                      <w:rPr>
                        <w:sz w:val="19"/>
                        <w:szCs w:val="19"/>
                      </w:rPr>
                    </w:pPr>
                    <w:r>
                      <w:rPr>
                        <w:color w:val="000000"/>
                        <w:spacing w:val="0"/>
                        <w:w w:val="100"/>
                        <w:position w:val="0"/>
                        <w:sz w:val="16"/>
                        <w:szCs w:val="16"/>
                      </w:rPr>
                      <w:t>第十二章您样做—名埒歎帰</w:t>
                    </w:r>
                    <w:r>
                      <w:rPr>
                        <w:color w:val="000000"/>
                        <w:spacing w:val="0"/>
                        <w:w w:val="100"/>
                        <w:position w:val="0"/>
                        <w:sz w:val="16"/>
                        <w:szCs w:val="16"/>
                      </w:rPr>
                      <w:tab/>
                    </w:r>
                    <w:r>
                      <w:rPr>
                        <w:color w:val="000000"/>
                        <w:spacing w:val="0"/>
                        <w:w w:val="100"/>
                        <w:position w:val="0"/>
                        <w:sz w:val="16"/>
                        <w:szCs w:val="16"/>
                      </w:rPr>
                      <w:t>教师的素质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908050</wp:posOffset>
              </wp:positionH>
              <wp:positionV relativeFrom="page">
                <wp:posOffset>842010</wp:posOffset>
              </wp:positionV>
              <wp:extent cx="4395470" cy="0"/>
              <wp:effectExtent l="0" t="0" r="0" b="0"/>
              <wp:wrapNone/>
              <wp:docPr id="1282" name="Shape 1282"/>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1282" o:spid="_x0000_s1026" o:spt="32" type="#_x0000_t32" style="position:absolute;left:0pt;margin-left:71.5pt;margin-top:66.3pt;height:0pt;width:346.1pt;mso-position-horizontal-relative:page;mso-position-vertical-relative:page;z-index:-503315456;mso-width-relative:page;mso-height-relative:page;" filled="f" stroked="t" coordsize="21600,21600" o:gfxdata="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JeeG/WAAAACwEAAA8AAAAAAAAAAQAgAAAAIgAAAGRycy9kb3ducmV2&#10;LnhtbFBLAQIUABQAAAAIAIdO4kC6TGkA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2250440</wp:posOffset>
              </wp:positionH>
              <wp:positionV relativeFrom="page">
                <wp:posOffset>664210</wp:posOffset>
              </wp:positionV>
              <wp:extent cx="3005455" cy="100330"/>
              <wp:effectExtent l="0" t="0" r="0" b="0"/>
              <wp:wrapNone/>
              <wp:docPr id="1283" name="Shape 1283"/>
              <wp:cNvGraphicFramePr/>
              <a:graphic xmlns:a="http://schemas.openxmlformats.org/drawingml/2006/main">
                <a:graphicData uri="http://schemas.microsoft.com/office/word/2010/wordprocessingShape">
                  <wps:wsp>
                    <wps:cNvSpPr txBox="1"/>
                    <wps:spPr>
                      <a:xfrm>
                        <a:off x="0" y="0"/>
                        <a:ext cx="3005455" cy="100330"/>
                      </a:xfrm>
                      <a:prstGeom prst="rect">
                        <a:avLst/>
                      </a:prstGeom>
                      <a:noFill/>
                    </wps:spPr>
                    <wps:txbx>
                      <w:txbxContent>
                        <w:p>
                          <w:pPr>
                            <w:pStyle w:val="33"/>
                            <w:keepNext w:val="0"/>
                            <w:keepLines w:val="0"/>
                            <w:widowControl w:val="0"/>
                            <w:shd w:val="clear" w:color="auto" w:fill="auto"/>
                            <w:tabs>
                              <w:tab w:val="right" w:pos="4690"/>
                            </w:tabs>
                            <w:bidi w:val="0"/>
                            <w:spacing w:before="0" w:after="0" w:line="240" w:lineRule="auto"/>
                            <w:ind w:left="0" w:right="0" w:firstLine="0"/>
                            <w:jc w:val="left"/>
                            <w:rPr>
                              <w:sz w:val="19"/>
                              <w:szCs w:val="19"/>
                            </w:rPr>
                          </w:pPr>
                          <w:r>
                            <w:rPr>
                              <w:color w:val="000000"/>
                              <w:spacing w:val="0"/>
                              <w:w w:val="100"/>
                              <w:position w:val="0"/>
                              <w:sz w:val="16"/>
                              <w:szCs w:val="16"/>
                            </w:rPr>
                            <w:t>弟十二章怎样</w:t>
                          </w:r>
                          <w:r>
                            <w:rPr>
                              <w:i/>
                              <w:iCs/>
                              <w:color w:val="000000"/>
                              <w:spacing w:val="0"/>
                              <w:w w:val="100"/>
                              <w:position w:val="0"/>
                              <w:sz w:val="96"/>
                              <w:szCs w:val="96"/>
                            </w:rPr>
                            <w:t>做—名野敏</w:t>
                          </w:r>
                          <w:r>
                            <w:rPr>
                              <w:color w:val="000000"/>
                              <w:spacing w:val="0"/>
                              <w:w w:val="100"/>
                              <w:position w:val="0"/>
                              <w:sz w:val="16"/>
                              <w:szCs w:val="16"/>
                            </w:rPr>
                            <w:t>师</w:t>
                          </w:r>
                          <w:r>
                            <w:rPr>
                              <w:color w:val="000000"/>
                              <w:spacing w:val="0"/>
                              <w:w w:val="100"/>
                              <w:position w:val="0"/>
                              <w:sz w:val="16"/>
                              <w:szCs w:val="16"/>
                            </w:rPr>
                            <w:tab/>
                          </w:r>
                          <w:r>
                            <w:rPr>
                              <w:color w:val="000000"/>
                              <w:spacing w:val="0"/>
                              <w:w w:val="100"/>
                              <w:position w:val="0"/>
                              <w:sz w:val="16"/>
                              <w:szCs w:val="16"/>
                            </w:rPr>
                            <w:t>數师的素质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283" o:spid="_x0000_s1026" o:spt="202" type="#_x0000_t202" style="position:absolute;left:0pt;margin-left:177.2pt;margin-top:52.3pt;height:7.9pt;width:236.65pt;mso-position-horizontal-relative:page;mso-position-vertical-relative:page;z-index:-440400896;mso-width-relative:page;mso-height-relative:page;" filled="f" stroked="f" coordsize="21600,21600" o:gfxdata="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jlYBJNgAAAALAQAADwAAAAAAAAABACAAAAAiAAAAZHJzL2Rvd25yZXYu&#10;eG1sUEsBAhQAFAAAAAgAh07iQJI6e4CJAQAAHAMAAA4AAAAAAAAAAQAgAAAAJwEAAGRycy9lMm9E&#10;b2MueG1sUEsFBgAAAAAGAAYAWQEAACI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690"/>
                      </w:tabs>
                      <w:bidi w:val="0"/>
                      <w:spacing w:before="0" w:after="0" w:line="240" w:lineRule="auto"/>
                      <w:ind w:left="0" w:right="0" w:firstLine="0"/>
                      <w:jc w:val="left"/>
                      <w:rPr>
                        <w:sz w:val="19"/>
                        <w:szCs w:val="19"/>
                      </w:rPr>
                    </w:pPr>
                    <w:r>
                      <w:rPr>
                        <w:color w:val="000000"/>
                        <w:spacing w:val="0"/>
                        <w:w w:val="100"/>
                        <w:position w:val="0"/>
                        <w:sz w:val="16"/>
                        <w:szCs w:val="16"/>
                      </w:rPr>
                      <w:t>弟十二章怎样</w:t>
                    </w:r>
                    <w:r>
                      <w:rPr>
                        <w:i/>
                        <w:iCs/>
                        <w:color w:val="000000"/>
                        <w:spacing w:val="0"/>
                        <w:w w:val="100"/>
                        <w:position w:val="0"/>
                        <w:sz w:val="96"/>
                        <w:szCs w:val="96"/>
                      </w:rPr>
                      <w:t>做—名野敏</w:t>
                    </w:r>
                    <w:r>
                      <w:rPr>
                        <w:color w:val="000000"/>
                        <w:spacing w:val="0"/>
                        <w:w w:val="100"/>
                        <w:position w:val="0"/>
                        <w:sz w:val="16"/>
                        <w:szCs w:val="16"/>
                      </w:rPr>
                      <w:t>师</w:t>
                    </w:r>
                    <w:r>
                      <w:rPr>
                        <w:color w:val="000000"/>
                        <w:spacing w:val="0"/>
                        <w:w w:val="100"/>
                        <w:position w:val="0"/>
                        <w:sz w:val="16"/>
                        <w:szCs w:val="16"/>
                      </w:rPr>
                      <w:tab/>
                    </w:r>
                    <w:r>
                      <w:rPr>
                        <w:color w:val="000000"/>
                        <w:spacing w:val="0"/>
                        <w:w w:val="100"/>
                        <w:position w:val="0"/>
                        <w:sz w:val="16"/>
                        <w:szCs w:val="16"/>
                      </w:rPr>
                      <w:t>數师的素质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845185</wp:posOffset>
              </wp:positionV>
              <wp:extent cx="4404360" cy="0"/>
              <wp:effectExtent l="0" t="0" r="0" b="0"/>
              <wp:wrapNone/>
              <wp:docPr id="1285" name="Shape 1285"/>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285" o:spid="_x0000_s1026" o:spt="32" type="#_x0000_t32" style="position:absolute;left:0pt;margin-left:70.85pt;margin-top:66.55pt;height:0pt;width:346.8pt;mso-position-horizontal-relative:page;mso-position-vertical-relative:page;z-index:-503315456;mso-width-relative:page;mso-height-relative:page;" filled="f" stroked="t" coordsize="21600,21600" o:gfxdata="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VXRjtYAAAALAQAADwAAAAAAAAABACAAAAAiAAAAZHJzL2Rvd25yZXYu&#10;eG1sUEsBAhQAFAAAAAgAh07iQEfV6Kq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286" name="Shape 1286"/>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286"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XZdEU1gAAAAsBAAAPAAAAAAAAAAEAIAAAACIAAABkcnMvZG93&#10;bnJldi54bWxQSwECFAAUAAAACACHTuJAP8v365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288" name="Shape 128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88"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RtPNYAAAALAQAADwAAAAAAAAABACAAAAAiAAAAZHJzL2Rvd25yZXYu&#10;eG1sUEsBAhQAFAAAAAgAh07iQJ8Oose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1925320</wp:posOffset>
              </wp:positionH>
              <wp:positionV relativeFrom="page">
                <wp:posOffset>697230</wp:posOffset>
              </wp:positionV>
              <wp:extent cx="3340735" cy="94615"/>
              <wp:effectExtent l="0" t="0" r="0" b="0"/>
              <wp:wrapNone/>
              <wp:docPr id="120" name="Shape 120"/>
              <wp:cNvGraphicFramePr/>
              <a:graphic xmlns:a="http://schemas.openxmlformats.org/drawingml/2006/main">
                <a:graphicData uri="http://schemas.microsoft.com/office/word/2010/wordprocessingShape">
                  <wps:wsp>
                    <wps:cNvSpPr txBox="1"/>
                    <wps:spPr>
                      <a:xfrm>
                        <a:off x="0" y="0"/>
                        <a:ext cx="334073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第二章汉落■惟卷弟二语</w:t>
                          </w:r>
                          <w:r>
                            <w:rPr>
                              <w:rFonts w:ascii="Times New Roman" w:hAnsi="Times New Roman" w:eastAsia="Times New Roman" w:cs="Times New Roman"/>
                              <w:b/>
                              <w:bCs/>
                              <w:color w:val="000000"/>
                              <w:spacing w:val="0"/>
                              <w:w w:val="100"/>
                              <w:position w:val="0"/>
                              <w:sz w:val="19"/>
                              <w:szCs w:val="19"/>
                            </w:rPr>
                            <w:t>1</w:t>
                          </w:r>
                          <w:r>
                            <w:rPr>
                              <w:color w:val="000000"/>
                              <w:spacing w:val="0"/>
                              <w:w w:val="100"/>
                              <w:position w:val="0"/>
                              <w:sz w:val="16"/>
                              <w:szCs w:val="16"/>
                            </w:rPr>
                            <w:t>■數拳给汉语佗卷外语教孝</w:t>
                          </w:r>
                          <w:r>
                            <w:rPr>
                              <w:rFonts w:ascii="Times New Roman" w:hAnsi="Times New Roman" w:eastAsia="Times New Roman" w:cs="Times New Roman"/>
                              <w:b/>
                              <w:bCs/>
                              <w:color w:val="000000"/>
                              <w:spacing w:val="0"/>
                              <w:w w:val="100"/>
                              <w:position w:val="0"/>
                              <w:sz w:val="19"/>
                              <w:szCs w:val="19"/>
                            </w:rPr>
                            <w:t>21</w:t>
                          </w:r>
                        </w:p>
                      </w:txbxContent>
                    </wps:txbx>
                    <wps:bodyPr wrap="none" lIns="0" tIns="0" rIns="0" bIns="0">
                      <a:spAutoFit/>
                    </wps:bodyPr>
                  </wps:wsp>
                </a:graphicData>
              </a:graphic>
            </wp:anchor>
          </w:drawing>
        </mc:Choice>
        <mc:Fallback>
          <w:pict>
            <v:shape id="Shape 120" o:spid="_x0000_s1026" o:spt="202" type="#_x0000_t202" style="position:absolute;left:0pt;margin-left:151.6pt;margin-top:54.9pt;height:7.45pt;width:263.05pt;mso-position-horizontal-relative:page;mso-position-vertical-relative:page;mso-wrap-style:none;z-index:-440400896;mso-width-relative:page;mso-height-relative:page;" filled="f" stroked="f" coordsize="21600,21600" o:gfxdata="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BsSkktcAAAALAQAADwAAAAAAAAABACAAAAAiAAAAZHJz&#10;L2Rvd25yZXYueG1sUEsBAhQAFAAAAAgAh07iQLNRWaKTAQAAJQMAAA4AAAAAAAAAAQAgAAAAJg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第二章汉落■惟卷弟二语</w:t>
                    </w:r>
                    <w:r>
                      <w:rPr>
                        <w:rFonts w:ascii="Times New Roman" w:hAnsi="Times New Roman" w:eastAsia="Times New Roman" w:cs="Times New Roman"/>
                        <w:b/>
                        <w:bCs/>
                        <w:color w:val="000000"/>
                        <w:spacing w:val="0"/>
                        <w:w w:val="100"/>
                        <w:position w:val="0"/>
                        <w:sz w:val="19"/>
                        <w:szCs w:val="19"/>
                      </w:rPr>
                      <w:t>1</w:t>
                    </w:r>
                    <w:r>
                      <w:rPr>
                        <w:color w:val="000000"/>
                        <w:spacing w:val="0"/>
                        <w:w w:val="100"/>
                        <w:position w:val="0"/>
                        <w:sz w:val="16"/>
                        <w:szCs w:val="16"/>
                      </w:rPr>
                      <w:t>■數拳给汉语佗卷外语教孝</w:t>
                    </w:r>
                    <w:r>
                      <w:rPr>
                        <w:rFonts w:ascii="Times New Roman" w:hAnsi="Times New Roman" w:eastAsia="Times New Roman" w:cs="Times New Roman"/>
                        <w:b/>
                        <w:bCs/>
                        <w:color w:val="000000"/>
                        <w:spacing w:val="0"/>
                        <w:w w:val="100"/>
                        <w:position w:val="0"/>
                        <w:sz w:val="19"/>
                        <w:szCs w:val="19"/>
                      </w:rPr>
                      <w:t>21</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909955</wp:posOffset>
              </wp:positionH>
              <wp:positionV relativeFrom="page">
                <wp:posOffset>873760</wp:posOffset>
              </wp:positionV>
              <wp:extent cx="4404360" cy="0"/>
              <wp:effectExtent l="0" t="0" r="0" b="0"/>
              <wp:wrapNone/>
              <wp:docPr id="122" name="Shape 122"/>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22" o:spid="_x0000_s1026" o:spt="32" type="#_x0000_t32" style="position:absolute;left:0pt;margin-left:71.65pt;margin-top:68.8pt;height:0pt;width:346.8pt;mso-position-horizontal-relative:page;mso-position-vertical-relative:page;z-index:-503315456;mso-width-relative:page;mso-height-relative:page;" filled="f" stroked="t" coordsize="21600,21600" o:gfxdata="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Spum41gAAAAsBAAAPAAAAAAAAAAEAIAAAACIAAABkcnMvZG93bnJldi54&#10;bWxQSwECFAAUAAAACACHTuJAN/8nAYoBAAAQAwAADgAAAAAAAAABACAAAAAlAQAAZHJzL2Uyb0Rv&#10;Yy54bWxQSwUGAAAAAAYABgBZAQAAIQUAAAAA&#10;">
              <v:fill on="f" focussize="0,0"/>
              <v:stroke weight="1pt" color="#FFFFFF" joinstyle="round"/>
              <v:imagedata o:title=""/>
              <o:lock v:ext="edit" aspectratio="f"/>
            </v:shape>
          </w:pict>
        </mc:Fallback>
      </mc:AlternateContent>
    </w:r>
  </w:p>
</w:hdr>
</file>

<file path=word/header4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2252345</wp:posOffset>
              </wp:positionH>
              <wp:positionV relativeFrom="page">
                <wp:posOffset>662305</wp:posOffset>
              </wp:positionV>
              <wp:extent cx="3008630" cy="100330"/>
              <wp:effectExtent l="0" t="0" r="0" b="0"/>
              <wp:wrapNone/>
              <wp:docPr id="1289" name="Shape 1289"/>
              <wp:cNvGraphicFramePr/>
              <a:graphic xmlns:a="http://schemas.openxmlformats.org/drawingml/2006/main">
                <a:graphicData uri="http://schemas.microsoft.com/office/word/2010/wordprocessingShape">
                  <wps:wsp>
                    <wps:cNvSpPr txBox="1"/>
                    <wps:spPr>
                      <a:xfrm>
                        <a:off x="0" y="0"/>
                        <a:ext cx="3008630" cy="100330"/>
                      </a:xfrm>
                      <a:prstGeom prst="rect">
                        <a:avLst/>
                      </a:prstGeom>
                      <a:noFill/>
                    </wps:spPr>
                    <wps:txbx>
                      <w:txbxContent>
                        <w:p>
                          <w:pPr>
                            <w:pStyle w:val="33"/>
                            <w:keepNext w:val="0"/>
                            <w:keepLines w:val="0"/>
                            <w:widowControl w:val="0"/>
                            <w:shd w:val="clear" w:color="auto" w:fill="auto"/>
                            <w:tabs>
                              <w:tab w:val="right" w:pos="4694"/>
                            </w:tabs>
                            <w:bidi w:val="0"/>
                            <w:spacing w:before="0" w:after="0" w:line="240" w:lineRule="auto"/>
                            <w:ind w:left="0" w:right="0" w:firstLine="0"/>
                            <w:jc w:val="left"/>
                            <w:rPr>
                              <w:sz w:val="19"/>
                              <w:szCs w:val="19"/>
                            </w:rPr>
                          </w:pPr>
                          <w:r>
                            <w:rPr>
                              <w:color w:val="000000"/>
                              <w:spacing w:val="0"/>
                              <w:w w:val="100"/>
                              <w:position w:val="0"/>
                              <w:sz w:val="16"/>
                              <w:szCs w:val="16"/>
                            </w:rPr>
                            <w:t>第十二章怎样做—名埒■教师</w:t>
                          </w:r>
                          <w:r>
                            <w:rPr>
                              <w:color w:val="000000"/>
                              <w:spacing w:val="0"/>
                              <w:w w:val="100"/>
                              <w:position w:val="0"/>
                              <w:sz w:val="16"/>
                              <w:szCs w:val="16"/>
                            </w:rPr>
                            <w:tab/>
                          </w:r>
                          <w:r>
                            <w:rPr>
                              <w:color w:val="000000"/>
                              <w:spacing w:val="0"/>
                              <w:w w:val="100"/>
                              <w:position w:val="0"/>
                              <w:sz w:val="16"/>
                              <w:szCs w:val="16"/>
                            </w:rPr>
                            <w:t>教师的</w:t>
                          </w:r>
                          <w:r>
                            <w:rPr>
                              <w:rFonts w:ascii="Times New Roman" w:hAnsi="Times New Roman" w:eastAsia="Times New Roman" w:cs="Times New Roman"/>
                              <w:b/>
                              <w:bCs/>
                              <w:color w:val="000000"/>
                              <w:spacing w:val="0"/>
                              <w:w w:val="100"/>
                              <w:position w:val="0"/>
                              <w:sz w:val="19"/>
                              <w:szCs w:val="19"/>
                              <w:lang w:val="en-US" w:eastAsia="en-US" w:bidi="en-US"/>
                            </w:rPr>
                            <w:t>1U</w:t>
                          </w:r>
                          <w:r>
                            <w:rPr>
                              <w:color w:val="000000"/>
                              <w:spacing w:val="0"/>
                              <w:w w:val="100"/>
                              <w:position w:val="0"/>
                              <w:sz w:val="16"/>
                              <w:szCs w:val="16"/>
                            </w:rPr>
                            <w:t>■质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289" o:spid="_x0000_s1026" o:spt="202" type="#_x0000_t202" style="position:absolute;left:0pt;margin-left:177.35pt;margin-top:52.15pt;height:7.9pt;width:236.9pt;mso-position-horizontal-relative:page;mso-position-vertical-relative:page;z-index:-440400896;mso-width-relative:page;mso-height-relative:page;" filled="f" stroked="f" coordsize="21600,21600" o:gfxdata="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BACjK9cAAAALAQAADwAAAAAAAAABACAAAAAiAAAAZHJzL2Rvd25yZXYueG1s&#10;UEsBAhQAFAAAAAgAh07iQEnyUkOHAQAAHA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694"/>
                      </w:tabs>
                      <w:bidi w:val="0"/>
                      <w:spacing w:before="0" w:after="0" w:line="240" w:lineRule="auto"/>
                      <w:ind w:left="0" w:right="0" w:firstLine="0"/>
                      <w:jc w:val="left"/>
                      <w:rPr>
                        <w:sz w:val="19"/>
                        <w:szCs w:val="19"/>
                      </w:rPr>
                    </w:pPr>
                    <w:r>
                      <w:rPr>
                        <w:color w:val="000000"/>
                        <w:spacing w:val="0"/>
                        <w:w w:val="100"/>
                        <w:position w:val="0"/>
                        <w:sz w:val="16"/>
                        <w:szCs w:val="16"/>
                      </w:rPr>
                      <w:t>第十二章怎样做—名埒■教师</w:t>
                    </w:r>
                    <w:r>
                      <w:rPr>
                        <w:color w:val="000000"/>
                        <w:spacing w:val="0"/>
                        <w:w w:val="100"/>
                        <w:position w:val="0"/>
                        <w:sz w:val="16"/>
                        <w:szCs w:val="16"/>
                      </w:rPr>
                      <w:tab/>
                    </w:r>
                    <w:r>
                      <w:rPr>
                        <w:color w:val="000000"/>
                        <w:spacing w:val="0"/>
                        <w:w w:val="100"/>
                        <w:position w:val="0"/>
                        <w:sz w:val="16"/>
                        <w:szCs w:val="16"/>
                      </w:rPr>
                      <w:t>教师的</w:t>
                    </w:r>
                    <w:r>
                      <w:rPr>
                        <w:rFonts w:ascii="Times New Roman" w:hAnsi="Times New Roman" w:eastAsia="Times New Roman" w:cs="Times New Roman"/>
                        <w:b/>
                        <w:bCs/>
                        <w:color w:val="000000"/>
                        <w:spacing w:val="0"/>
                        <w:w w:val="100"/>
                        <w:position w:val="0"/>
                        <w:sz w:val="19"/>
                        <w:szCs w:val="19"/>
                        <w:lang w:val="en-US" w:eastAsia="en-US" w:bidi="en-US"/>
                      </w:rPr>
                      <w:t>1U</w:t>
                    </w:r>
                    <w:r>
                      <w:rPr>
                        <w:color w:val="000000"/>
                        <w:spacing w:val="0"/>
                        <w:w w:val="100"/>
                        <w:position w:val="0"/>
                        <w:sz w:val="16"/>
                        <w:szCs w:val="16"/>
                      </w:rPr>
                      <w:t>■质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843915</wp:posOffset>
              </wp:positionV>
              <wp:extent cx="4401185" cy="0"/>
              <wp:effectExtent l="0" t="0" r="0" b="0"/>
              <wp:wrapNone/>
              <wp:docPr id="1291" name="Shape 129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91" o:spid="_x0000_s1026" o:spt="32" type="#_x0000_t32" style="position:absolute;left:0pt;margin-left:71.25pt;margin-top:66.45pt;height:0pt;width:346.55pt;mso-position-horizontal-relative:page;mso-position-vertical-relative:page;z-index:-503315456;mso-width-relative:page;mso-height-relative:page;" filled="f" stroked="t" coordsize="21600,21600" o:gfxdata="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IAQ/DXAAAACwEAAA8AAAAAAAAAAQAgAAAAIgAAAGRycy9kb3ducmV2&#10;LnhtbFBLAQIUABQAAAAIAIdO4kAmmZ54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942340</wp:posOffset>
              </wp:positionH>
              <wp:positionV relativeFrom="page">
                <wp:posOffset>676275</wp:posOffset>
              </wp:positionV>
              <wp:extent cx="1298575" cy="88265"/>
              <wp:effectExtent l="0" t="0" r="0" b="0"/>
              <wp:wrapNone/>
              <wp:docPr id="1292" name="Shape 1292"/>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对外汉语教拳法</w:t>
                          </w:r>
                        </w:p>
                      </w:txbxContent>
                    </wps:txbx>
                    <wps:bodyPr wrap="none" lIns="0" tIns="0" rIns="0" bIns="0">
                      <a:spAutoFit/>
                    </wps:bodyPr>
                  </wps:wsp>
                </a:graphicData>
              </a:graphic>
            </wp:anchor>
          </w:drawing>
        </mc:Choice>
        <mc:Fallback>
          <w:pict>
            <v:shape id="Shape 1292" o:spid="_x0000_s1026" o:spt="202" type="#_x0000_t202" style="position:absolute;left:0pt;margin-left:74.2pt;margin-top:53.25pt;height:6.95pt;width:102.25pt;mso-position-horizontal-relative:page;mso-position-vertical-relative:page;mso-wrap-style:none;z-index:-440400896;mso-width-relative:page;mso-height-relative:page;" filled="f" stroked="f" coordsize="21600,21600" o:gfxdata="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dNZlltcAAAALAQAADwAAAAAAAAABACAAAAAiAAAAZHJzL2Rv&#10;d25yZXYueG1sUEsBAhQAFAAAAAgAh07iQDT8EBKQAQAAJw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对外汉语教拳法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848360</wp:posOffset>
              </wp:positionV>
              <wp:extent cx="4401185" cy="0"/>
              <wp:effectExtent l="0" t="0" r="0" b="0"/>
              <wp:wrapNone/>
              <wp:docPr id="1294" name="Shape 129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94" o:spid="_x0000_s1026" o:spt="32" type="#_x0000_t32" style="position:absolute;left:0pt;margin-left:71.6pt;margin-top:66.8pt;height:0pt;width:346.55pt;mso-position-horizontal-relative:page;mso-position-vertical-relative:page;z-index:-503315456;mso-width-relative:page;mso-height-relative:page;" filled="f" stroked="t" coordsize="21600,21600" o:gfxdata="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Tm53NYAAAALAQAADwAAAAAAAAABACAAAAAiAAAAZHJzL2Rvd25yZXYu&#10;eG1sUEsBAhQAFAAAAAgAh07iQPXhaju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942340</wp:posOffset>
              </wp:positionH>
              <wp:positionV relativeFrom="page">
                <wp:posOffset>676275</wp:posOffset>
              </wp:positionV>
              <wp:extent cx="1298575" cy="88265"/>
              <wp:effectExtent l="0" t="0" r="0" b="0"/>
              <wp:wrapNone/>
              <wp:docPr id="1295" name="Shape 1295"/>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对外汉语教拳法</w:t>
                          </w:r>
                        </w:p>
                      </w:txbxContent>
                    </wps:txbx>
                    <wps:bodyPr wrap="none" lIns="0" tIns="0" rIns="0" bIns="0">
                      <a:spAutoFit/>
                    </wps:bodyPr>
                  </wps:wsp>
                </a:graphicData>
              </a:graphic>
            </wp:anchor>
          </w:drawing>
        </mc:Choice>
        <mc:Fallback>
          <w:pict>
            <v:shape id="Shape 1295" o:spid="_x0000_s1026" o:spt="202" type="#_x0000_t202" style="position:absolute;left:0pt;margin-left:74.2pt;margin-top:53.25pt;height:6.95pt;width:102.25pt;mso-position-horizontal-relative:page;mso-position-vertical-relative:page;mso-wrap-style:none;z-index:-440400896;mso-width-relative:page;mso-height-relative:page;" filled="f" stroked="f" coordsize="21600,21600" o:gfxdata="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01mWW1wAAAAsBAAAPAAAAAAAAAAEAIAAAACIAAABkcnMvZG93&#10;bnJldi54bWxQSwECFAAUAAAACACHTuJA0EjKPY8BAAAn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对外汉语教拳法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848360</wp:posOffset>
              </wp:positionV>
              <wp:extent cx="4401185" cy="0"/>
              <wp:effectExtent l="0" t="0" r="0" b="0"/>
              <wp:wrapNone/>
              <wp:docPr id="1297" name="Shape 129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97" o:spid="_x0000_s1026" o:spt="32" type="#_x0000_t32" style="position:absolute;left:0pt;margin-left:71.6pt;margin-top:66.8pt;height:0pt;width:346.55pt;mso-position-horizontal-relative:page;mso-position-vertical-relative:page;z-index:-503315456;mso-width-relative:page;mso-height-relative:page;" filled="f" stroked="t" coordsize="21600,21600" o:gfxdata="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E5udzWAAAACwEAAA8AAAAAAAAAAQAgAAAAIgAAAGRycy9kb3ducmV2&#10;LnhtbFBLAQIUABQAAAAIAIdO4kB7NBaz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2237740</wp:posOffset>
              </wp:positionH>
              <wp:positionV relativeFrom="page">
                <wp:posOffset>664210</wp:posOffset>
              </wp:positionV>
              <wp:extent cx="3008630" cy="100330"/>
              <wp:effectExtent l="0" t="0" r="0" b="0"/>
              <wp:wrapNone/>
              <wp:docPr id="1298" name="Shape 1298"/>
              <wp:cNvGraphicFramePr/>
              <a:graphic xmlns:a="http://schemas.openxmlformats.org/drawingml/2006/main">
                <a:graphicData uri="http://schemas.microsoft.com/office/word/2010/wordprocessingShape">
                  <wps:wsp>
                    <wps:cNvSpPr txBox="1"/>
                    <wps:spPr>
                      <a:xfrm>
                        <a:off x="0" y="0"/>
                        <a:ext cx="3008630" cy="100330"/>
                      </a:xfrm>
                      <a:prstGeom prst="rect">
                        <a:avLst/>
                      </a:prstGeom>
                      <a:noFill/>
                    </wps:spPr>
                    <wps:txbx>
                      <w:txbxContent>
                        <w:p>
                          <w:pPr>
                            <w:pStyle w:val="33"/>
                            <w:keepNext w:val="0"/>
                            <w:keepLines w:val="0"/>
                            <w:widowControl w:val="0"/>
                            <w:shd w:val="clear" w:color="auto" w:fill="auto"/>
                            <w:tabs>
                              <w:tab w:val="right" w:pos="4709"/>
                            </w:tabs>
                            <w:bidi w:val="0"/>
                            <w:spacing w:before="0" w:after="0" w:line="240" w:lineRule="auto"/>
                            <w:ind w:left="0" w:right="0" w:firstLine="0"/>
                            <w:jc w:val="left"/>
                            <w:rPr>
                              <w:sz w:val="19"/>
                              <w:szCs w:val="19"/>
                            </w:rPr>
                          </w:pPr>
                          <w:r>
                            <w:rPr>
                              <w:color w:val="000000"/>
                              <w:spacing w:val="0"/>
                              <w:w w:val="100"/>
                              <w:position w:val="0"/>
                              <w:sz w:val="16"/>
                              <w:szCs w:val="16"/>
                            </w:rPr>
                            <w:t>第十二章怠样做—名坪敕师</w:t>
                          </w:r>
                          <w:r>
                            <w:rPr>
                              <w:color w:val="000000"/>
                              <w:spacing w:val="0"/>
                              <w:w w:val="100"/>
                              <w:position w:val="0"/>
                              <w:sz w:val="16"/>
                              <w:szCs w:val="16"/>
                            </w:rPr>
                            <w:tab/>
                          </w:r>
                          <w:r>
                            <w:rPr>
                              <w:color w:val="000000"/>
                              <w:spacing w:val="0"/>
                              <w:w w:val="100"/>
                              <w:position w:val="0"/>
                              <w:sz w:val="16"/>
                              <w:szCs w:val="16"/>
                            </w:rPr>
                            <w:t>教师的素质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298" o:spid="_x0000_s1026" o:spt="202" type="#_x0000_t202" style="position:absolute;left:0pt;margin-left:176.2pt;margin-top:52.3pt;height:7.9pt;width:236.9pt;mso-position-horizontal-relative:page;mso-position-vertical-relative:page;z-index:-440400896;mso-width-relative:page;mso-height-relative:page;" filled="f" stroked="f" coordsize="21600,21600" o:gfxdata="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3LsD7NcAAAALAQAADwAAAAAAAAABACAAAAAiAAAAZHJzL2Rvd25yZXYueG1s&#10;UEsBAhQAFAAAAAgAh07iQBpXFq6HAQAAHA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709"/>
                      </w:tabs>
                      <w:bidi w:val="0"/>
                      <w:spacing w:before="0" w:after="0" w:line="240" w:lineRule="auto"/>
                      <w:ind w:left="0" w:right="0" w:firstLine="0"/>
                      <w:jc w:val="left"/>
                      <w:rPr>
                        <w:sz w:val="19"/>
                        <w:szCs w:val="19"/>
                      </w:rPr>
                    </w:pPr>
                    <w:r>
                      <w:rPr>
                        <w:color w:val="000000"/>
                        <w:spacing w:val="0"/>
                        <w:w w:val="100"/>
                        <w:position w:val="0"/>
                        <w:sz w:val="16"/>
                        <w:szCs w:val="16"/>
                      </w:rPr>
                      <w:t>第十二章怠样做—名坪敕师</w:t>
                    </w:r>
                    <w:r>
                      <w:rPr>
                        <w:color w:val="000000"/>
                        <w:spacing w:val="0"/>
                        <w:w w:val="100"/>
                        <w:position w:val="0"/>
                        <w:sz w:val="16"/>
                        <w:szCs w:val="16"/>
                      </w:rPr>
                      <w:tab/>
                    </w:r>
                    <w:r>
                      <w:rPr>
                        <w:color w:val="000000"/>
                        <w:spacing w:val="0"/>
                        <w:w w:val="100"/>
                        <w:position w:val="0"/>
                        <w:sz w:val="16"/>
                        <w:szCs w:val="16"/>
                      </w:rPr>
                      <w:t>教师的素质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887730</wp:posOffset>
              </wp:positionH>
              <wp:positionV relativeFrom="page">
                <wp:posOffset>846455</wp:posOffset>
              </wp:positionV>
              <wp:extent cx="4407535" cy="0"/>
              <wp:effectExtent l="0" t="0" r="0" b="0"/>
              <wp:wrapNone/>
              <wp:docPr id="1300" name="Shape 1300"/>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300" o:spid="_x0000_s1026" o:spt="32" type="#_x0000_t32" style="position:absolute;left:0pt;margin-left:69.9pt;margin-top:66.65pt;height:0pt;width:347.05pt;mso-position-horizontal-relative:page;mso-position-vertical-relative:page;z-index:-503315456;mso-width-relative:page;mso-height-relative:page;" filled="f" stroked="t" coordsize="21600,21600" o:gfxdata="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0fM0e1QAAAAsBAAAPAAAAAAAAAAEAIAAAACIAAABkcnMvZG93bnJldi54&#10;bWxQSwECFAAUAAAACACHTuJAvk6zx4sBAAASAwAADgAAAAAAAAABACAAAAAkAQAAZHJzL2Uyb0Rv&#10;Yy54bWxQSwUGAAAAAAYABgBZAQAAIQUAAAAA&#10;">
              <v:fill on="f" focussize="0,0"/>
              <v:stroke weight="1pt" color="#FFFFFF" joinstyle="round"/>
              <v:imagedata o:title=""/>
              <o:lock v:ext="edit" aspectratio="f"/>
            </v:shape>
          </w:pict>
        </mc:Fallback>
      </mc:AlternateContent>
    </w:r>
  </w:p>
</w:hdr>
</file>

<file path=word/header4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301" name="Shape 1301"/>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301"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dl0RTWAAAACwEAAA8AAAAAAAAAAQAgAAAAIgAAAGRycy9kb3du&#10;cmV2LnhtbFBLAQIUABQAAAAIAIdO4kB1I2Jh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303" name="Shape 130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03"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BtyMs6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304" name="Shape 1304"/>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304"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dl0RTWAAAACwEAAA8AAAAAAAAAAQAgAAAAIgAAAGRycy9kb3du&#10;cmV2LnhtbFBLAQIUABQAAAAIAIdO4kAkN2+e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306" name="Shape 130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06"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C+sD95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2251710</wp:posOffset>
              </wp:positionH>
              <wp:positionV relativeFrom="page">
                <wp:posOffset>666750</wp:posOffset>
              </wp:positionV>
              <wp:extent cx="3008630" cy="97790"/>
              <wp:effectExtent l="0" t="0" r="0" b="0"/>
              <wp:wrapNone/>
              <wp:docPr id="1307" name="Shape 1307"/>
              <wp:cNvGraphicFramePr/>
              <a:graphic xmlns:a="http://schemas.openxmlformats.org/drawingml/2006/main">
                <a:graphicData uri="http://schemas.microsoft.com/office/word/2010/wordprocessingShape">
                  <wps:wsp>
                    <wps:cNvSpPr txBox="1"/>
                    <wps:spPr>
                      <a:xfrm>
                        <a:off x="0" y="0"/>
                        <a:ext cx="3008630" cy="97790"/>
                      </a:xfrm>
                      <a:prstGeom prst="rect">
                        <a:avLst/>
                      </a:prstGeom>
                      <a:noFill/>
                    </wps:spPr>
                    <wps:txbx>
                      <w:txbxContent>
                        <w:p>
                          <w:pPr>
                            <w:pStyle w:val="33"/>
                            <w:keepNext w:val="0"/>
                            <w:keepLines w:val="0"/>
                            <w:widowControl w:val="0"/>
                            <w:shd w:val="clear" w:color="auto" w:fill="auto"/>
                            <w:tabs>
                              <w:tab w:val="right" w:pos="4738"/>
                            </w:tabs>
                            <w:bidi w:val="0"/>
                            <w:spacing w:before="0" w:after="0" w:line="240" w:lineRule="auto"/>
                            <w:ind w:left="0" w:right="0" w:firstLine="0"/>
                            <w:jc w:val="left"/>
                            <w:rPr>
                              <w:sz w:val="19"/>
                              <w:szCs w:val="19"/>
                            </w:rPr>
                          </w:pPr>
                          <w:r>
                            <w:rPr>
                              <w:color w:val="000000"/>
                              <w:spacing w:val="0"/>
                              <w:w w:val="100"/>
                              <w:position w:val="0"/>
                              <w:sz w:val="16"/>
                              <w:szCs w:val="16"/>
                            </w:rPr>
                            <w:t>弟十二章您样做—名埒教师</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307" o:spid="_x0000_s1026" o:spt="202" type="#_x0000_t202" style="position:absolute;left:0pt;margin-left:177.3pt;margin-top:52.5pt;height:7.7pt;width:236.9pt;mso-position-horizontal-relative:page;mso-position-vertical-relative:page;z-index:-440400896;mso-width-relative:page;mso-height-relative:page;" filled="f" stroked="f" coordsize="21600,21600" o:gfxdata="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IpvLzXAAAACwEAAA8AAAAAAAAAAQAgAAAAIgAAAGRycy9kb3ducmV2Lnht&#10;bFBLAQIUABQAAAAIAIdO4kDC8CBqiAEAABsDAAAOAAAAAAAAAAEAIAAAACYBAABkcnMvZTJvRG9j&#10;LnhtbFBLBQYAAAAABgAGAFkBAAAg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738"/>
                      </w:tabs>
                      <w:bidi w:val="0"/>
                      <w:spacing w:before="0" w:after="0" w:line="240" w:lineRule="auto"/>
                      <w:ind w:left="0" w:right="0" w:firstLine="0"/>
                      <w:jc w:val="left"/>
                      <w:rPr>
                        <w:sz w:val="19"/>
                        <w:szCs w:val="19"/>
                      </w:rPr>
                    </w:pPr>
                    <w:r>
                      <w:rPr>
                        <w:color w:val="000000"/>
                        <w:spacing w:val="0"/>
                        <w:w w:val="100"/>
                        <w:position w:val="0"/>
                        <w:sz w:val="16"/>
                        <w:szCs w:val="16"/>
                      </w:rPr>
                      <w:t>弟十二章您样做—名埒教师</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845185</wp:posOffset>
              </wp:positionV>
              <wp:extent cx="4401185" cy="0"/>
              <wp:effectExtent l="0" t="0" r="0" b="0"/>
              <wp:wrapNone/>
              <wp:docPr id="1309" name="Shape 130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09" o:spid="_x0000_s1026" o:spt="32" type="#_x0000_t32" style="position:absolute;left:0pt;margin-left:71.2pt;margin-top:66.55pt;height:0pt;width:346.55pt;mso-position-horizontal-relative:page;mso-position-vertical-relative:page;z-index:-503315456;mso-width-relative:page;mso-height-relative:page;" filled="f" stroked="t" coordsize="21600,21600" o:gfxdata="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56ryw1wAAAAsBAAAPAAAAAAAAAAEAIAAAACIAAABkcnMvZG93bnJl&#10;di54bWxQSwECFAAUAAAACACHTuJAyzkjvYwBAAASAwAADgAAAAAAAAABACAAAAAmAQAAZHJzL2Uy&#10;b0RvYy54bWxQSwUGAAAAAAYABgBZAQAAJAUAAAAA&#10;">
              <v:fill on="f" focussize="0,0"/>
              <v:stroke weight="1pt" color="#FFFFFF" joinstyle="round"/>
              <v:imagedata o:title=""/>
              <o:lock v:ext="edit" aspectratio="f"/>
            </v:shape>
          </w:pict>
        </mc:Fallback>
      </mc:AlternateContent>
    </w:r>
  </w:p>
</w:hdr>
</file>

<file path=word/header4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934720</wp:posOffset>
              </wp:positionH>
              <wp:positionV relativeFrom="page">
                <wp:posOffset>673100</wp:posOffset>
              </wp:positionV>
              <wp:extent cx="1298575" cy="91440"/>
              <wp:effectExtent l="0" t="0" r="0" b="0"/>
              <wp:wrapNone/>
              <wp:docPr id="1310" name="Shape 1310"/>
              <wp:cNvGraphicFramePr/>
              <a:graphic xmlns:a="http://schemas.openxmlformats.org/drawingml/2006/main">
                <a:graphicData uri="http://schemas.microsoft.com/office/word/2010/wordprocessingShape">
                  <wps:wsp>
                    <wps:cNvSpPr txBox="1"/>
                    <wps:spPr>
                      <a:xfrm>
                        <a:off x="0" y="0"/>
                        <a:ext cx="129857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对外汉语數孝法</w:t>
                          </w:r>
                        </w:p>
                      </w:txbxContent>
                    </wps:txbx>
                    <wps:bodyPr wrap="none" lIns="0" tIns="0" rIns="0" bIns="0">
                      <a:spAutoFit/>
                    </wps:bodyPr>
                  </wps:wsp>
                </a:graphicData>
              </a:graphic>
            </wp:anchor>
          </w:drawing>
        </mc:Choice>
        <mc:Fallback>
          <w:pict>
            <v:shape id="Shape 1310" o:spid="_x0000_s1026" o:spt="202" type="#_x0000_t202" style="position:absolute;left:0pt;margin-left:73.6pt;margin-top:53pt;height:7.2pt;width:102.25pt;mso-position-horizontal-relative:page;mso-position-vertical-relative:page;mso-wrap-style:none;z-index:-440400896;mso-width-relative:page;mso-height-relative:page;" filled="f" stroked="f" coordsize="21600,21600" o:gfxdata="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5SQtNtYAAAALAQAADwAAAAAAAAABACAAAAAiAAAAZHJzL2Rv&#10;d25yZXYueG1sUEsBAhQAFAAAAAgAh07iQDKAbcWRAQAAJw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对外汉语數孝法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845185</wp:posOffset>
              </wp:positionV>
              <wp:extent cx="4404360" cy="0"/>
              <wp:effectExtent l="0" t="0" r="0" b="0"/>
              <wp:wrapNone/>
              <wp:docPr id="1312" name="Shape 1312"/>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312" o:spid="_x0000_s1026" o:spt="32" type="#_x0000_t32" style="position:absolute;left:0pt;margin-left:71.2pt;margin-top:66.55pt;height:0pt;width:346.8pt;mso-position-horizontal-relative:page;mso-position-vertical-relative:page;z-index:-503315456;mso-width-relative:page;mso-height-relative:page;" filled="f" stroked="t" coordsize="21600,21600" o:gfxdata="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yI1hLWAAAACwEAAA8AAAAAAAAAAQAgAAAAIgAAAGRycy9kb3ducmV2&#10;LnhtbFBLAQIUABQAAAAIAIdO4kDf/Emr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934720</wp:posOffset>
              </wp:positionH>
              <wp:positionV relativeFrom="page">
                <wp:posOffset>673100</wp:posOffset>
              </wp:positionV>
              <wp:extent cx="1298575" cy="91440"/>
              <wp:effectExtent l="0" t="0" r="0" b="0"/>
              <wp:wrapNone/>
              <wp:docPr id="1313" name="Shape 1313"/>
              <wp:cNvGraphicFramePr/>
              <a:graphic xmlns:a="http://schemas.openxmlformats.org/drawingml/2006/main">
                <a:graphicData uri="http://schemas.microsoft.com/office/word/2010/wordprocessingShape">
                  <wps:wsp>
                    <wps:cNvSpPr txBox="1"/>
                    <wps:spPr>
                      <a:xfrm>
                        <a:off x="0" y="0"/>
                        <a:ext cx="129857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对外汉语數孝法</w:t>
                          </w:r>
                        </w:p>
                      </w:txbxContent>
                    </wps:txbx>
                    <wps:bodyPr wrap="none" lIns="0" tIns="0" rIns="0" bIns="0">
                      <a:spAutoFit/>
                    </wps:bodyPr>
                  </wps:wsp>
                </a:graphicData>
              </a:graphic>
            </wp:anchor>
          </w:drawing>
        </mc:Choice>
        <mc:Fallback>
          <w:pict>
            <v:shape id="Shape 1313" o:spid="_x0000_s1026" o:spt="202" type="#_x0000_t202" style="position:absolute;left:0pt;margin-left:73.6pt;margin-top:53pt;height:7.2pt;width:102.25pt;mso-position-horizontal-relative:page;mso-position-vertical-relative:page;mso-wrap-style:none;z-index:-440400896;mso-width-relative:page;mso-height-relative:page;" filled="f" stroked="f" coordsize="21600,21600" o:gfxdata="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5SQtNtYAAAALAQAADwAAAAAAAAABACAAAAAiAAAAZHJzL2Rv&#10;d25yZXYueG1sUEsBAhQAFAAAAAgAh07iQP1zaZCRAQAAJw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对外汉语數孝法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845185</wp:posOffset>
              </wp:positionV>
              <wp:extent cx="4404360" cy="0"/>
              <wp:effectExtent l="0" t="0" r="0" b="0"/>
              <wp:wrapNone/>
              <wp:docPr id="1315" name="Shape 1315"/>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315" o:spid="_x0000_s1026" o:spt="32" type="#_x0000_t32" style="position:absolute;left:0pt;margin-left:71.2pt;margin-top:66.55pt;height:0pt;width:346.8pt;mso-position-horizontal-relative:page;mso-position-vertical-relative:page;z-index:-503315456;mso-width-relative:page;mso-height-relative:page;" filled="f" stroked="t" coordsize="21600,21600" o:gfxdata="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yI1hLWAAAACwEAAA8AAAAAAAAAAQAgAAAAIgAAAGRycy9kb3ducmV2&#10;LnhtbFBLAQIUABQAAAAIAIdO4kD44uoY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2248535</wp:posOffset>
              </wp:positionH>
              <wp:positionV relativeFrom="page">
                <wp:posOffset>664210</wp:posOffset>
              </wp:positionV>
              <wp:extent cx="3008630" cy="100330"/>
              <wp:effectExtent l="0" t="0" r="0" b="0"/>
              <wp:wrapNone/>
              <wp:docPr id="1316" name="Shape 1316"/>
              <wp:cNvGraphicFramePr/>
              <a:graphic xmlns:a="http://schemas.openxmlformats.org/drawingml/2006/main">
                <a:graphicData uri="http://schemas.microsoft.com/office/word/2010/wordprocessingShape">
                  <wps:wsp>
                    <wps:cNvSpPr txBox="1"/>
                    <wps:spPr>
                      <a:xfrm>
                        <a:off x="0" y="0"/>
                        <a:ext cx="3008630" cy="100330"/>
                      </a:xfrm>
                      <a:prstGeom prst="rect">
                        <a:avLst/>
                      </a:prstGeom>
                      <a:noFill/>
                    </wps:spPr>
                    <wps:txbx>
                      <w:txbxContent>
                        <w:p>
                          <w:pPr>
                            <w:pStyle w:val="33"/>
                            <w:keepNext w:val="0"/>
                            <w:keepLines w:val="0"/>
                            <w:widowControl w:val="0"/>
                            <w:shd w:val="clear" w:color="auto" w:fill="auto"/>
                            <w:tabs>
                              <w:tab w:val="right" w:pos="4694"/>
                            </w:tabs>
                            <w:bidi w:val="0"/>
                            <w:spacing w:before="0" w:after="0" w:line="240" w:lineRule="auto"/>
                            <w:ind w:left="0" w:right="0" w:firstLine="0"/>
                            <w:jc w:val="left"/>
                            <w:rPr>
                              <w:sz w:val="19"/>
                              <w:szCs w:val="19"/>
                            </w:rPr>
                          </w:pPr>
                          <w:r>
                            <w:rPr>
                              <w:color w:val="000000"/>
                              <w:spacing w:val="0"/>
                              <w:w w:val="100"/>
                              <w:position w:val="0"/>
                              <w:sz w:val="16"/>
                              <w:szCs w:val="16"/>
                            </w:rPr>
                            <w:t>第十二章您样做</w:t>
                          </w:r>
                          <w:r>
                            <w:rPr>
                              <w:color w:val="000000"/>
                              <w:spacing w:val="0"/>
                              <w:w w:val="100"/>
                              <w:position w:val="0"/>
                              <w:sz w:val="16"/>
                              <w:szCs w:val="16"/>
                              <w:lang w:val="zh-CN" w:eastAsia="zh-CN" w:bidi="zh-CN"/>
                            </w:rPr>
                            <w:t>一名</w:t>
                          </w:r>
                          <w:r>
                            <w:rPr>
                              <w:color w:val="000000"/>
                              <w:spacing w:val="0"/>
                              <w:w w:val="100"/>
                              <w:position w:val="0"/>
                              <w:sz w:val="16"/>
                              <w:szCs w:val="16"/>
                            </w:rPr>
                            <w:t>好數师</w:t>
                          </w:r>
                          <w:r>
                            <w:rPr>
                              <w:color w:val="000000"/>
                              <w:spacing w:val="0"/>
                              <w:w w:val="100"/>
                              <w:position w:val="0"/>
                              <w:sz w:val="16"/>
                              <w:szCs w:val="16"/>
                            </w:rPr>
                            <w:tab/>
                          </w:r>
                          <w:r>
                            <w:rPr>
                              <w:color w:val="000000"/>
                              <w:spacing w:val="0"/>
                              <w:w w:val="100"/>
                              <w:position w:val="0"/>
                              <w:sz w:val="16"/>
                              <w:szCs w:val="16"/>
                            </w:rPr>
                            <w:t>歎师的素质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316" o:spid="_x0000_s1026" o:spt="202" type="#_x0000_t202" style="position:absolute;left:0pt;margin-left:177.05pt;margin-top:52.3pt;height:7.9pt;width:236.9pt;mso-position-horizontal-relative:page;mso-position-vertical-relative:page;z-index:-440400896;mso-width-relative:page;mso-height-relative:page;" filled="f" stroked="f" coordsize="21600,21600" o:gfxdata="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ZDjHfYAAAACwEAAA8AAAAAAAAAAQAgAAAAIgAAAGRycy9kb3ducmV2Lnht&#10;bFBLAQIUABQAAAAIAIdO4kAmseBKhwEAABwDAAAOAAAAAAAAAAEAIAAAACcBAABkcnMvZTJvRG9j&#10;LnhtbFBLBQYAAAAABgAGAFkBAAAg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694"/>
                      </w:tabs>
                      <w:bidi w:val="0"/>
                      <w:spacing w:before="0" w:after="0" w:line="240" w:lineRule="auto"/>
                      <w:ind w:left="0" w:right="0" w:firstLine="0"/>
                      <w:jc w:val="left"/>
                      <w:rPr>
                        <w:sz w:val="19"/>
                        <w:szCs w:val="19"/>
                      </w:rPr>
                    </w:pPr>
                    <w:r>
                      <w:rPr>
                        <w:color w:val="000000"/>
                        <w:spacing w:val="0"/>
                        <w:w w:val="100"/>
                        <w:position w:val="0"/>
                        <w:sz w:val="16"/>
                        <w:szCs w:val="16"/>
                      </w:rPr>
                      <w:t>第十二章您样做</w:t>
                    </w:r>
                    <w:r>
                      <w:rPr>
                        <w:color w:val="000000"/>
                        <w:spacing w:val="0"/>
                        <w:w w:val="100"/>
                        <w:position w:val="0"/>
                        <w:sz w:val="16"/>
                        <w:szCs w:val="16"/>
                        <w:lang w:val="zh-CN" w:eastAsia="zh-CN" w:bidi="zh-CN"/>
                      </w:rPr>
                      <w:t>一名</w:t>
                    </w:r>
                    <w:r>
                      <w:rPr>
                        <w:color w:val="000000"/>
                        <w:spacing w:val="0"/>
                        <w:w w:val="100"/>
                        <w:position w:val="0"/>
                        <w:sz w:val="16"/>
                        <w:szCs w:val="16"/>
                      </w:rPr>
                      <w:t>好數师</w:t>
                    </w:r>
                    <w:r>
                      <w:rPr>
                        <w:color w:val="000000"/>
                        <w:spacing w:val="0"/>
                        <w:w w:val="100"/>
                        <w:position w:val="0"/>
                        <w:sz w:val="16"/>
                        <w:szCs w:val="16"/>
                      </w:rPr>
                      <w:tab/>
                    </w:r>
                    <w:r>
                      <w:rPr>
                        <w:color w:val="000000"/>
                        <w:spacing w:val="0"/>
                        <w:w w:val="100"/>
                        <w:position w:val="0"/>
                        <w:sz w:val="16"/>
                        <w:szCs w:val="16"/>
                      </w:rPr>
                      <w:t>歎师的素质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845185</wp:posOffset>
              </wp:positionV>
              <wp:extent cx="4401185" cy="0"/>
              <wp:effectExtent l="0" t="0" r="0" b="0"/>
              <wp:wrapNone/>
              <wp:docPr id="1318" name="Shape 131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18" o:spid="_x0000_s1026" o:spt="32" type="#_x0000_t32" style="position:absolute;left:0pt;margin-left:71pt;margin-top:66.55pt;height:0pt;width:346.55pt;mso-position-horizontal-relative:page;mso-position-vertical-relative:page;z-index:-503315456;mso-width-relative:page;mso-height-relative:page;" filled="f" stroked="t" coordsize="21600,21600" o:gfxdata="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HY8ktUAAAALAQAADwAAAAAAAAABACAAAAAiAAAAZHJzL2Rvd25yZXYu&#10;eG1sUEsBAhQAFAAAAAgAh07iQCA5oHWMAQAAEgMAAA4AAAAAAAAAAQAgAAAAJAEAAGRycy9lMm9E&#10;b2MueG1sUEsFBgAAAAAGAAYAWQEAACIFAAAAAA==&#10;">
              <v:fill on="f" focussize="0,0"/>
              <v:stroke weight="1pt" color="#FFFFFF" joinstyle="round"/>
              <v:imagedata o:title=""/>
              <o:lock v:ext="edit" aspectratio="f"/>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935990</wp:posOffset>
              </wp:positionH>
              <wp:positionV relativeFrom="page">
                <wp:posOffset>688340</wp:posOffset>
              </wp:positionV>
              <wp:extent cx="1228090" cy="88265"/>
              <wp:effectExtent l="0" t="0" r="0" b="0"/>
              <wp:wrapNone/>
              <wp:docPr id="123" name="Shape 123"/>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24</w:t>
                          </w:r>
                          <w:r>
                            <w:rPr>
                              <w:color w:val="000000"/>
                              <w:spacing w:val="0"/>
                              <w:w w:val="100"/>
                              <w:position w:val="0"/>
                            </w:rPr>
                            <w:t>対外汉语數学滂</w:t>
                          </w:r>
                        </w:p>
                      </w:txbxContent>
                    </wps:txbx>
                    <wps:bodyPr wrap="none" lIns="0" tIns="0" rIns="0" bIns="0">
                      <a:spAutoFit/>
                    </wps:bodyPr>
                  </wps:wsp>
                </a:graphicData>
              </a:graphic>
            </wp:anchor>
          </w:drawing>
        </mc:Choice>
        <mc:Fallback>
          <w:pict>
            <v:shape id="Shape 123" o:spid="_x0000_s1026" o:spt="202" type="#_x0000_t202" style="position:absolute;left:0pt;margin-left:73.7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5Czp51QAAAAsBAAAPAAAAAAAAAAEAIAAAACIAAABkcnMvZG93bnJl&#10;di54bWxQSwECFAAUAAAACACHTuJADQntuo4BAAAlAwAADgAAAAAAAAABACAAAAAk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24</w:t>
                    </w:r>
                    <w:r>
                      <w:rPr>
                        <w:color w:val="000000"/>
                        <w:spacing w:val="0"/>
                        <w:w w:val="100"/>
                        <w:position w:val="0"/>
                      </w:rPr>
                      <w:t>対外汉语數学滂</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902335</wp:posOffset>
              </wp:positionH>
              <wp:positionV relativeFrom="page">
                <wp:posOffset>858520</wp:posOffset>
              </wp:positionV>
              <wp:extent cx="4401185" cy="0"/>
              <wp:effectExtent l="0" t="0" r="0" b="0"/>
              <wp:wrapNone/>
              <wp:docPr id="125" name="Shape 12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5" o:spid="_x0000_s1026" o:spt="32" type="#_x0000_t32" style="position:absolute;left:0pt;margin-left:71.05pt;margin-top:67.6pt;height:0pt;width:346.55pt;mso-position-horizontal-relative:page;mso-position-vertical-relative:page;z-index:-503315456;mso-width-relative:page;mso-height-relative:page;" filled="f" stroked="t" coordsize="21600,21600" o:gfxdata="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Js7vCdUAAAALAQAADwAAAAAAAAABACAAAAAiAAAAZHJzL2Rvd25yZXYueG1s&#10;UEsBAhQAFAAAAAgAh07iQKe7zcOJAQAAEAMAAA4AAAAAAAAAAQAgAAAAJAEAAGRycy9lMm9Eb2Mu&#10;eG1sUEsFBgAAAAAGAAYAWQEAAB8FAAAAAA==&#10;">
              <v:fill on="f" focussize="0,0"/>
              <v:stroke weight="1pt" color="#FFFFFF" joinstyle="round"/>
              <v:imagedata o:title=""/>
              <o:lock v:ext="edit" aspectratio="f"/>
            </v:shape>
          </w:pict>
        </mc:Fallback>
      </mc:AlternateContent>
    </w:r>
  </w:p>
</w:hdr>
</file>

<file path=word/header4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319" name="Shape 1319"/>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319"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XZdEU1gAAAAsBAAAPAAAAAAAAAAEAIAAAACIAAABkcnMv&#10;ZG93bnJldi54bWxQSwECFAAUAAAACACHTuJAUuaLJJ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321" name="Shape 132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21"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D6z7xw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322" name="Shape 1322"/>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322"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XZdEU1gAAAAsBAAAPAAAAAAAAAAEAIAAAACIAAABkcnMv&#10;ZG93bnJldi54bWxQSwECFAAUAAAACACHTuJAGUC9j5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324" name="Shape 132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24"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Apt0gz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2240915</wp:posOffset>
              </wp:positionH>
              <wp:positionV relativeFrom="page">
                <wp:posOffset>661035</wp:posOffset>
              </wp:positionV>
              <wp:extent cx="3011170" cy="103505"/>
              <wp:effectExtent l="0" t="0" r="0" b="0"/>
              <wp:wrapNone/>
              <wp:docPr id="1325" name="Shape 1325"/>
              <wp:cNvGraphicFramePr/>
              <a:graphic xmlns:a="http://schemas.openxmlformats.org/drawingml/2006/main">
                <a:graphicData uri="http://schemas.microsoft.com/office/word/2010/wordprocessingShape">
                  <wps:wsp>
                    <wps:cNvSpPr txBox="1"/>
                    <wps:spPr>
                      <a:xfrm>
                        <a:off x="0" y="0"/>
                        <a:ext cx="3011170" cy="103505"/>
                      </a:xfrm>
                      <a:prstGeom prst="rect">
                        <a:avLst/>
                      </a:prstGeom>
                      <a:noFill/>
                    </wps:spPr>
                    <wps:txbx>
                      <w:txbxContent>
                        <w:p>
                          <w:pPr>
                            <w:pStyle w:val="33"/>
                            <w:keepNext w:val="0"/>
                            <w:keepLines w:val="0"/>
                            <w:widowControl w:val="0"/>
                            <w:shd w:val="clear" w:color="auto" w:fill="auto"/>
                            <w:tabs>
                              <w:tab w:val="right" w:pos="4699"/>
                            </w:tabs>
                            <w:bidi w:val="0"/>
                            <w:spacing w:before="0" w:after="0" w:line="240" w:lineRule="auto"/>
                            <w:ind w:left="0" w:right="0" w:firstLine="0"/>
                            <w:jc w:val="left"/>
                            <w:rPr>
                              <w:sz w:val="19"/>
                              <w:szCs w:val="19"/>
                            </w:rPr>
                          </w:pPr>
                          <w:r>
                            <w:rPr>
                              <w:color w:val="000000"/>
                              <w:spacing w:val="0"/>
                              <w:w w:val="100"/>
                              <w:position w:val="0"/>
                              <w:sz w:val="16"/>
                              <w:szCs w:val="16"/>
                            </w:rPr>
                            <w:t>弟十二章怎样做—名蚓數师</w:t>
                          </w:r>
                          <w:r>
                            <w:rPr>
                              <w:color w:val="000000"/>
                              <w:spacing w:val="0"/>
                              <w:w w:val="100"/>
                              <w:position w:val="0"/>
                              <w:sz w:val="16"/>
                              <w:szCs w:val="16"/>
                            </w:rPr>
                            <w:tab/>
                          </w:r>
                          <w:r>
                            <w:rPr>
                              <w:color w:val="000000"/>
                              <w:spacing w:val="0"/>
                              <w:w w:val="100"/>
                              <w:position w:val="0"/>
                              <w:sz w:val="16"/>
                              <w:szCs w:val="16"/>
                            </w:rPr>
                            <w:t>默师的素质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325" o:spid="_x0000_s1026" o:spt="202" type="#_x0000_t202" style="position:absolute;left:0pt;margin-left:176.45pt;margin-top:52.05pt;height:8.15pt;width:237.1pt;mso-position-horizontal-relative:page;mso-position-vertical-relative:page;z-index:-440400896;mso-width-relative:page;mso-height-relative:page;" filled="f" stroked="f" coordsize="21600,21600" o:gfxdata="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EL9iq2AAAAAsBAAAPAAAAAAAAAAEAIAAAACIAAABkcnMvZG93bnJl&#10;di54bWxQSwECFAAUAAAACACHTuJAbokKxosBAAAcAwAADgAAAAAAAAABACAAAAAn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699"/>
                      </w:tabs>
                      <w:bidi w:val="0"/>
                      <w:spacing w:before="0" w:after="0" w:line="240" w:lineRule="auto"/>
                      <w:ind w:left="0" w:right="0" w:firstLine="0"/>
                      <w:jc w:val="left"/>
                      <w:rPr>
                        <w:sz w:val="19"/>
                        <w:szCs w:val="19"/>
                      </w:rPr>
                    </w:pPr>
                    <w:r>
                      <w:rPr>
                        <w:color w:val="000000"/>
                        <w:spacing w:val="0"/>
                        <w:w w:val="100"/>
                        <w:position w:val="0"/>
                        <w:sz w:val="16"/>
                        <w:szCs w:val="16"/>
                      </w:rPr>
                      <w:t>弟十二章怎样做—名蚓數师</w:t>
                    </w:r>
                    <w:r>
                      <w:rPr>
                        <w:color w:val="000000"/>
                        <w:spacing w:val="0"/>
                        <w:w w:val="100"/>
                        <w:position w:val="0"/>
                        <w:sz w:val="16"/>
                        <w:szCs w:val="16"/>
                      </w:rPr>
                      <w:tab/>
                    </w:r>
                    <w:r>
                      <w:rPr>
                        <w:color w:val="000000"/>
                        <w:spacing w:val="0"/>
                        <w:w w:val="100"/>
                        <w:position w:val="0"/>
                        <w:sz w:val="16"/>
                        <w:szCs w:val="16"/>
                      </w:rPr>
                      <w:t>默师的素质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896620</wp:posOffset>
              </wp:positionH>
              <wp:positionV relativeFrom="page">
                <wp:posOffset>843280</wp:posOffset>
              </wp:positionV>
              <wp:extent cx="4401185" cy="0"/>
              <wp:effectExtent l="0" t="0" r="0" b="0"/>
              <wp:wrapNone/>
              <wp:docPr id="1327" name="Shape 132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27" o:spid="_x0000_s1026" o:spt="32" type="#_x0000_t32" style="position:absolute;left:0pt;margin-left:70.6pt;margin-top:66.4pt;height:0pt;width:346.55pt;mso-position-horizontal-relative:page;mso-position-vertical-relative:page;z-index:-503315456;mso-width-relative:page;mso-height-relative:page;" filled="f" stroked="t" coordsize="21600,21600" o:gfxdata="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estzWAAAACwEAAA8AAAAAAAAAAQAgAAAAIgAAAGRycy9kb3ducmV2&#10;LnhtbFBLAQIUABQAAAAIAIdO4kCnYjS7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929005</wp:posOffset>
              </wp:positionH>
              <wp:positionV relativeFrom="page">
                <wp:posOffset>673100</wp:posOffset>
              </wp:positionV>
              <wp:extent cx="1298575" cy="91440"/>
              <wp:effectExtent l="0" t="0" r="0" b="0"/>
              <wp:wrapNone/>
              <wp:docPr id="1328" name="Shape 1328"/>
              <wp:cNvGraphicFramePr/>
              <a:graphic xmlns:a="http://schemas.openxmlformats.org/drawingml/2006/main">
                <a:graphicData uri="http://schemas.microsoft.com/office/word/2010/wordprocessingShape">
                  <wps:wsp>
                    <wps:cNvSpPr txBox="1"/>
                    <wps:spPr>
                      <a:xfrm>
                        <a:off x="0" y="0"/>
                        <a:ext cx="129857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対外汉语歎学滂</w:t>
                          </w:r>
                        </w:p>
                      </w:txbxContent>
                    </wps:txbx>
                    <wps:bodyPr wrap="none" lIns="0" tIns="0" rIns="0" bIns="0">
                      <a:spAutoFit/>
                    </wps:bodyPr>
                  </wps:wsp>
                </a:graphicData>
              </a:graphic>
            </wp:anchor>
          </w:drawing>
        </mc:Choice>
        <mc:Fallback>
          <w:pict>
            <v:shape id="Shape 1328" o:spid="_x0000_s1026" o:spt="202" type="#_x0000_t202" style="position:absolute;left:0pt;margin-left:73.15pt;margin-top:53pt;height:7.2pt;width:102.25pt;mso-position-horizontal-relative:page;mso-position-vertical-relative:page;mso-wrap-style:none;z-index:-440400896;mso-width-relative:page;mso-height-relative:page;" filled="f" stroked="f" coordsize="21600,21600" o:gfxdata="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jHY8StYAAAALAQAADwAAAAAAAAABACAAAAAiAAAAZHJzL2Rv&#10;d25yZXYueG1sUEsBAhQAFAAAAAgAh07iQLbVXzuRAQAAJw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対外汉语歎学滂</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845185</wp:posOffset>
              </wp:positionV>
              <wp:extent cx="4404360" cy="0"/>
              <wp:effectExtent l="0" t="0" r="0" b="0"/>
              <wp:wrapNone/>
              <wp:docPr id="1330" name="Shape 133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330" o:spid="_x0000_s1026" o:spt="32" type="#_x0000_t32" style="position:absolute;left:0pt;margin-left:70.75pt;margin-top:66.55pt;height:0pt;width:346.8pt;mso-position-horizontal-relative:page;mso-position-vertical-relative:page;z-index:-503315456;mso-width-relative:page;mso-height-relative:page;" filled="f" stroked="t" coordsize="21600,21600" o:gfxdata="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xmCly1QAAAAsBAAAPAAAAAAAAAAEAIAAAACIAAABkcnMvZG93bnJldi54&#10;bWxQSwECFAAUAAAACACHTuJASPs+4YsBAAASAwAADgAAAAAAAAABACAAAAAkAQAAZHJzL2Uyb0Rv&#10;Yy54bWxQSwUGAAAAAAYABgBZAQAAIQUAAAAA&#10;">
              <v:fill on="f" focussize="0,0"/>
              <v:stroke weight="1pt" color="#FFFFFF" joinstyle="round"/>
              <v:imagedata o:title=""/>
              <o:lock v:ext="edit" aspectratio="f"/>
            </v:shape>
          </w:pict>
        </mc:Fallback>
      </mc:AlternateContent>
    </w:r>
  </w:p>
</w:hdr>
</file>

<file path=word/header4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929005</wp:posOffset>
              </wp:positionH>
              <wp:positionV relativeFrom="page">
                <wp:posOffset>673100</wp:posOffset>
              </wp:positionV>
              <wp:extent cx="1298575" cy="91440"/>
              <wp:effectExtent l="0" t="0" r="0" b="0"/>
              <wp:wrapNone/>
              <wp:docPr id="1331" name="Shape 1331"/>
              <wp:cNvGraphicFramePr/>
              <a:graphic xmlns:a="http://schemas.openxmlformats.org/drawingml/2006/main">
                <a:graphicData uri="http://schemas.microsoft.com/office/word/2010/wordprocessingShape">
                  <wps:wsp>
                    <wps:cNvSpPr txBox="1"/>
                    <wps:spPr>
                      <a:xfrm>
                        <a:off x="0" y="0"/>
                        <a:ext cx="129857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対外汉语歎学滂</w:t>
                          </w:r>
                        </w:p>
                      </w:txbxContent>
                    </wps:txbx>
                    <wps:bodyPr wrap="none" lIns="0" tIns="0" rIns="0" bIns="0">
                      <a:spAutoFit/>
                    </wps:bodyPr>
                  </wps:wsp>
                </a:graphicData>
              </a:graphic>
            </wp:anchor>
          </w:drawing>
        </mc:Choice>
        <mc:Fallback>
          <w:pict>
            <v:shape id="Shape 1331" o:spid="_x0000_s1026" o:spt="202" type="#_x0000_t202" style="position:absolute;left:0pt;margin-left:73.15pt;margin-top:53pt;height:7.2pt;width:102.25pt;mso-position-horizontal-relative:page;mso-position-vertical-relative:page;mso-wrap-style:none;z-index:-440400896;mso-width-relative:page;mso-height-relative:page;" filled="f" stroked="f" coordsize="21600,21600" o:gfxdata="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jHY8StYAAAALAQAADwAAAAAAAAABACAAAAAiAAAAZHJzL2Rv&#10;d25yZXYueG1sUEsBAhQAFAAAAAgAh07iQOtDZfuRAQAAJw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対外汉语歎学滂</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845185</wp:posOffset>
              </wp:positionV>
              <wp:extent cx="4404360" cy="0"/>
              <wp:effectExtent l="0" t="0" r="0" b="0"/>
              <wp:wrapNone/>
              <wp:docPr id="1333" name="Shape 1333"/>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333" o:spid="_x0000_s1026" o:spt="32" type="#_x0000_t32" style="position:absolute;left:0pt;margin-left:70.75pt;margin-top:66.55pt;height:0pt;width:346.8pt;mso-position-horizontal-relative:page;mso-position-vertical-relative:page;z-index:-503315456;mso-width-relative:page;mso-height-relative:page;" filled="f" stroked="t" coordsize="21600,21600" o:gfxdata="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cZgpctUAAAALAQAADwAAAAAAAAABACAAAAAiAAAAZHJzL2Rvd25yZXYu&#10;eG1sUEsBAhQAFAAAAAgAh07iQMYuQmmMAQAAEgMAAA4AAAAAAAAAAQAgAAAAJAEAAGRycy9lMm9E&#10;b2MueG1sUEsFBgAAAAAGAAYAWQEAACIFAAAAAA==&#10;">
              <v:fill on="f" focussize="0,0"/>
              <v:stroke weight="1pt" color="#FFFFFF" joinstyle="round"/>
              <v:imagedata o:title=""/>
              <o:lock v:ext="edit" aspectratio="f"/>
            </v:shape>
          </w:pict>
        </mc:Fallback>
      </mc:AlternateContent>
    </w:r>
  </w:p>
</w:hdr>
</file>

<file path=word/header4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2245360</wp:posOffset>
              </wp:positionH>
              <wp:positionV relativeFrom="page">
                <wp:posOffset>666750</wp:posOffset>
              </wp:positionV>
              <wp:extent cx="3008630" cy="97790"/>
              <wp:effectExtent l="0" t="0" r="0" b="0"/>
              <wp:wrapNone/>
              <wp:docPr id="1334" name="Shape 1334"/>
              <wp:cNvGraphicFramePr/>
              <a:graphic xmlns:a="http://schemas.openxmlformats.org/drawingml/2006/main">
                <a:graphicData uri="http://schemas.microsoft.com/office/word/2010/wordprocessingShape">
                  <wps:wsp>
                    <wps:cNvSpPr txBox="1"/>
                    <wps:spPr>
                      <a:xfrm>
                        <a:off x="0" y="0"/>
                        <a:ext cx="3008630" cy="97790"/>
                      </a:xfrm>
                      <a:prstGeom prst="rect">
                        <a:avLst/>
                      </a:prstGeom>
                      <a:noFill/>
                    </wps:spPr>
                    <wps:txbx>
                      <w:txbxContent>
                        <w:p>
                          <w:pPr>
                            <w:pStyle w:val="33"/>
                            <w:keepNext w:val="0"/>
                            <w:keepLines w:val="0"/>
                            <w:widowControl w:val="0"/>
                            <w:shd w:val="clear" w:color="auto" w:fill="auto"/>
                            <w:tabs>
                              <w:tab w:val="right" w:pos="4728"/>
                            </w:tabs>
                            <w:bidi w:val="0"/>
                            <w:spacing w:before="0" w:after="0" w:line="240" w:lineRule="auto"/>
                            <w:ind w:left="0" w:right="0" w:firstLine="0"/>
                            <w:jc w:val="left"/>
                            <w:rPr>
                              <w:sz w:val="19"/>
                              <w:szCs w:val="19"/>
                            </w:rPr>
                          </w:pPr>
                          <w:r>
                            <w:rPr>
                              <w:color w:val="000000"/>
                              <w:spacing w:val="0"/>
                              <w:w w:val="100"/>
                              <w:position w:val="0"/>
                              <w:sz w:val="16"/>
                              <w:szCs w:val="16"/>
                            </w:rPr>
                            <w:t>莘十二章您样</w:t>
                          </w:r>
                          <w:r>
                            <w:rPr>
                              <w:rFonts w:ascii="Times New Roman" w:hAnsi="Times New Roman" w:eastAsia="Times New Roman" w:cs="Times New Roman"/>
                              <w:b/>
                              <w:bCs/>
                              <w:color w:val="000000"/>
                              <w:spacing w:val="0"/>
                              <w:w w:val="100"/>
                              <w:position w:val="0"/>
                              <w:sz w:val="19"/>
                              <w:szCs w:val="19"/>
                              <w:lang w:val="en-US" w:eastAsia="en-US" w:bidi="en-US"/>
                            </w:rPr>
                            <w:t>Ttt—</w:t>
                          </w:r>
                          <w:r>
                            <w:rPr>
                              <w:color w:val="000000"/>
                              <w:spacing w:val="0"/>
                              <w:w w:val="100"/>
                              <w:position w:val="0"/>
                              <w:sz w:val="16"/>
                              <w:szCs w:val="16"/>
                            </w:rPr>
                            <w:t>名好败师</w:t>
                          </w:r>
                          <w:r>
                            <w:rPr>
                              <w:color w:val="000000"/>
                              <w:spacing w:val="0"/>
                              <w:w w:val="100"/>
                              <w:position w:val="0"/>
                              <w:sz w:val="16"/>
                              <w:szCs w:val="16"/>
                            </w:rPr>
                            <w:tab/>
                          </w:r>
                          <w:r>
                            <w:rPr>
                              <w:color w:val="000000"/>
                              <w:spacing w:val="0"/>
                              <w:w w:val="100"/>
                              <w:position w:val="0"/>
                              <w:sz w:val="16"/>
                              <w:szCs w:val="16"/>
                            </w:rPr>
                            <w:t>教师的素质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334" o:spid="_x0000_s1026" o:spt="202" type="#_x0000_t202" style="position:absolute;left:0pt;margin-left:176.8pt;margin-top:52.5pt;height:7.7pt;width:236.9pt;mso-position-horizontal-relative:page;mso-position-vertical-relative:page;z-index:-440400896;mso-width-relative:page;mso-height-relative:page;" filled="f" stroked="f" coordsize="21600,21600" o:gfxdata="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X0xgl1wAAAAsBAAAPAAAAAAAAAAEAIAAAACIAAABkcnMvZG93bnJldi54&#10;bWxQSwECFAAUAAAACACHTuJAA2I7tYkBAAAbAwAADgAAAAAAAAABACAAAAAmAQAAZHJzL2Uyb0Rv&#10;Yy54bWxQSwUGAAAAAAYABgBZAQAAIQ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728"/>
                      </w:tabs>
                      <w:bidi w:val="0"/>
                      <w:spacing w:before="0" w:after="0" w:line="240" w:lineRule="auto"/>
                      <w:ind w:left="0" w:right="0" w:firstLine="0"/>
                      <w:jc w:val="left"/>
                      <w:rPr>
                        <w:sz w:val="19"/>
                        <w:szCs w:val="19"/>
                      </w:rPr>
                    </w:pPr>
                    <w:r>
                      <w:rPr>
                        <w:color w:val="000000"/>
                        <w:spacing w:val="0"/>
                        <w:w w:val="100"/>
                        <w:position w:val="0"/>
                        <w:sz w:val="16"/>
                        <w:szCs w:val="16"/>
                      </w:rPr>
                      <w:t>莘十二章您样</w:t>
                    </w:r>
                    <w:r>
                      <w:rPr>
                        <w:rFonts w:ascii="Times New Roman" w:hAnsi="Times New Roman" w:eastAsia="Times New Roman" w:cs="Times New Roman"/>
                        <w:b/>
                        <w:bCs/>
                        <w:color w:val="000000"/>
                        <w:spacing w:val="0"/>
                        <w:w w:val="100"/>
                        <w:position w:val="0"/>
                        <w:sz w:val="19"/>
                        <w:szCs w:val="19"/>
                        <w:lang w:val="en-US" w:eastAsia="en-US" w:bidi="en-US"/>
                      </w:rPr>
                      <w:t>Ttt—</w:t>
                    </w:r>
                    <w:r>
                      <w:rPr>
                        <w:color w:val="000000"/>
                        <w:spacing w:val="0"/>
                        <w:w w:val="100"/>
                        <w:position w:val="0"/>
                        <w:sz w:val="16"/>
                        <w:szCs w:val="16"/>
                      </w:rPr>
                      <w:t>名好败师</w:t>
                    </w:r>
                    <w:r>
                      <w:rPr>
                        <w:color w:val="000000"/>
                        <w:spacing w:val="0"/>
                        <w:w w:val="100"/>
                        <w:position w:val="0"/>
                        <w:sz w:val="16"/>
                        <w:szCs w:val="16"/>
                      </w:rPr>
                      <w:tab/>
                    </w:r>
                    <w:r>
                      <w:rPr>
                        <w:color w:val="000000"/>
                        <w:spacing w:val="0"/>
                        <w:w w:val="100"/>
                        <w:position w:val="0"/>
                        <w:sz w:val="16"/>
                        <w:szCs w:val="16"/>
                      </w:rPr>
                      <w:t>教师的素质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895350</wp:posOffset>
              </wp:positionH>
              <wp:positionV relativeFrom="page">
                <wp:posOffset>846455</wp:posOffset>
              </wp:positionV>
              <wp:extent cx="4407535" cy="0"/>
              <wp:effectExtent l="0" t="0" r="0" b="0"/>
              <wp:wrapNone/>
              <wp:docPr id="1336" name="Shape 1336"/>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336" o:spid="_x0000_s1026" o:spt="32" type="#_x0000_t32" style="position:absolute;left:0pt;margin-left:70.5pt;margin-top:66.65pt;height:0pt;width:347.05pt;mso-position-horizontal-relative:page;mso-position-vertical-relative:page;z-index:-503315456;mso-width-relative:page;mso-height-relative:page;" filled="f" stroked="t" coordsize="21600,21600" o:gfxdata="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YUWSh9cAAAALAQAADwAAAAAAAAABACAAAAAiAAAAZHJzL2Rvd25y&#10;ZXYueG1sUEsBAhQAFAAAAAgAh07iQBExswaNAQAAEgMAAA4AAAAAAAAAAQAgAAAAJgEAAGRycy9l&#10;Mm9Eb2MueG1sUEsFBgAAAAAGAAYAWQEAACUFAAAAAA==&#10;">
              <v:fill on="f" focussize="0,0"/>
              <v:stroke weight="1pt" color="#FFFFFF" joinstyle="round"/>
              <v:imagedata o:title=""/>
              <o:lock v:ext="edit" aspectratio="f"/>
            </v:shape>
          </w:pict>
        </mc:Fallback>
      </mc:AlternateContent>
    </w:r>
  </w:p>
</w:hdr>
</file>

<file path=word/header4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922655</wp:posOffset>
              </wp:positionH>
              <wp:positionV relativeFrom="page">
                <wp:posOffset>673100</wp:posOffset>
              </wp:positionV>
              <wp:extent cx="1298575" cy="91440"/>
              <wp:effectExtent l="0" t="0" r="0" b="0"/>
              <wp:wrapNone/>
              <wp:docPr id="1337" name="Shape 1337"/>
              <wp:cNvGraphicFramePr/>
              <a:graphic xmlns:a="http://schemas.openxmlformats.org/drawingml/2006/main">
                <a:graphicData uri="http://schemas.microsoft.com/office/word/2010/wordprocessingShape">
                  <wps:wsp>
                    <wps:cNvSpPr txBox="1"/>
                    <wps:spPr>
                      <a:xfrm>
                        <a:off x="0" y="0"/>
                        <a:ext cx="129857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wps:txbx>
                    <wps:bodyPr wrap="none" lIns="0" tIns="0" rIns="0" bIns="0">
                      <a:spAutoFit/>
                    </wps:bodyPr>
                  </wps:wsp>
                </a:graphicData>
              </a:graphic>
            </wp:anchor>
          </w:drawing>
        </mc:Choice>
        <mc:Fallback>
          <w:pict>
            <v:shape id="Shape 1337" o:spid="_x0000_s1026" o:spt="202" type="#_x0000_t202" style="position:absolute;left:0pt;margin-left:72.65pt;margin-top:53pt;height:7.2pt;width:102.25pt;mso-position-horizontal-relative:page;mso-position-vertical-relative:page;mso-wrap-style:none;z-index:-440400896;mso-width-relative:page;mso-height-relative:page;" filled="f" stroked="f" coordsize="21600,21600" o:gfxdata="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rZQMANYAAAALAQAADwAAAAAAAAABACAAAAAiAAAAZHJzL2Rv&#10;d25yZXYueG1sUEsBAhQAFAAAAAgAh07iQHWkbFGRAQAAJw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892175</wp:posOffset>
              </wp:positionH>
              <wp:positionV relativeFrom="page">
                <wp:posOffset>845185</wp:posOffset>
              </wp:positionV>
              <wp:extent cx="4404360" cy="0"/>
              <wp:effectExtent l="0" t="0" r="0" b="0"/>
              <wp:wrapNone/>
              <wp:docPr id="1339" name="Shape 1339"/>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339" o:spid="_x0000_s1026" o:spt="32" type="#_x0000_t32" style="position:absolute;left:0pt;margin-left:70.25pt;margin-top:66.55pt;height:0pt;width:346.8pt;mso-position-horizontal-relative:page;mso-position-vertical-relative:page;z-index:-503315456;mso-width-relative:page;mso-height-relative:page;" filled="f" stroked="t" coordsize="21600,21600" o:gfxdata="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EpXeNUAAAALAQAADwAAAAAAAAABACAAAAAiAAAAZHJzL2Rvd25yZXYu&#10;eG1sUEsBAhQAFAAAAAgAh07iQGDfqu6MAQAAEgMAAA4AAAAAAAAAAQAgAAAAJAEAAGRycy9lMm9E&#10;b2MueG1sUEsFBgAAAAAGAAYAWQEAACIFAAAAAA==&#10;">
              <v:fill on="f" focussize="0,0"/>
              <v:stroke weight="1pt" color="#FFFFFF" joinstyle="round"/>
              <v:imagedata o:title=""/>
              <o:lock v:ext="edit" aspectratio="f"/>
            </v:shape>
          </w:pict>
        </mc:Fallback>
      </mc:AlternateContent>
    </w:r>
  </w:p>
</w:hdr>
</file>

<file path=word/header4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922655</wp:posOffset>
              </wp:positionH>
              <wp:positionV relativeFrom="page">
                <wp:posOffset>673100</wp:posOffset>
              </wp:positionV>
              <wp:extent cx="1298575" cy="91440"/>
              <wp:effectExtent l="0" t="0" r="0" b="0"/>
              <wp:wrapNone/>
              <wp:docPr id="1340" name="Shape 1340"/>
              <wp:cNvGraphicFramePr/>
              <a:graphic xmlns:a="http://schemas.openxmlformats.org/drawingml/2006/main">
                <a:graphicData uri="http://schemas.microsoft.com/office/word/2010/wordprocessingShape">
                  <wps:wsp>
                    <wps:cNvSpPr txBox="1"/>
                    <wps:spPr>
                      <a:xfrm>
                        <a:off x="0" y="0"/>
                        <a:ext cx="129857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wps:txbx>
                    <wps:bodyPr wrap="none" lIns="0" tIns="0" rIns="0" bIns="0">
                      <a:spAutoFit/>
                    </wps:bodyPr>
                  </wps:wsp>
                </a:graphicData>
              </a:graphic>
            </wp:anchor>
          </w:drawing>
        </mc:Choice>
        <mc:Fallback>
          <w:pict>
            <v:shape id="Shape 1340" o:spid="_x0000_s1026" o:spt="202" type="#_x0000_t202" style="position:absolute;left:0pt;margin-left:72.65pt;margin-top:53pt;height:7.2pt;width:102.25pt;mso-position-horizontal-relative:page;mso-position-vertical-relative:page;mso-wrap-style:none;z-index:-440400896;mso-width-relative:page;mso-height-relative:page;" filled="f" stroked="f" coordsize="21600,21600" o:gfxdata="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tlAwA1gAAAAsBAAAPAAAAAAAAAAEAIAAAACIAAABkcnMvZG93&#10;bnJldi54bWxQSwECFAAUAAAACACHTuJAROz+2Z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892175</wp:posOffset>
              </wp:positionH>
              <wp:positionV relativeFrom="page">
                <wp:posOffset>845185</wp:posOffset>
              </wp:positionV>
              <wp:extent cx="4404360" cy="0"/>
              <wp:effectExtent l="0" t="0" r="0" b="0"/>
              <wp:wrapNone/>
              <wp:docPr id="1342" name="Shape 1342"/>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342" o:spid="_x0000_s1026" o:spt="32" type="#_x0000_t32" style="position:absolute;left:0pt;margin-left:70.25pt;margin-top:66.55pt;height:0pt;width:346.8pt;mso-position-horizontal-relative:page;mso-position-vertical-relative:page;z-index:-503315456;mso-width-relative:page;mso-height-relative:page;" filled="f" stroked="t" coordsize="21600,21600" o:gfxdata="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EpXeNUAAAALAQAADwAAAAAAAAABACAAAAAiAAAAZHJzL2Rvd25yZXYu&#10;eG1sUEsBAhQAFAAAAAgAh07iQMmL0LSMAQAAEgMAAA4AAAAAAAAAAQAgAAAAJAEAAGRycy9lMm9E&#10;b2MueG1sUEsFBgAAAAAGAAYAWQEAACIFAAAAAA==&#10;">
              <v:fill on="f" focussize="0,0"/>
              <v:stroke weight="1pt" color="#FFFFFF" joinstyle="round"/>
              <v:imagedata o:title=""/>
              <o:lock v:ext="edit" aspectratio="f"/>
            </v:shape>
          </w:pict>
        </mc:Fallback>
      </mc:AlternateContent>
    </w:r>
  </w:p>
</w:hdr>
</file>

<file path=word/header4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2250440</wp:posOffset>
              </wp:positionH>
              <wp:positionV relativeFrom="page">
                <wp:posOffset>664210</wp:posOffset>
              </wp:positionV>
              <wp:extent cx="3011170" cy="100330"/>
              <wp:effectExtent l="0" t="0" r="0" b="0"/>
              <wp:wrapNone/>
              <wp:docPr id="1343" name="Shape 1343"/>
              <wp:cNvGraphicFramePr/>
              <a:graphic xmlns:a="http://schemas.openxmlformats.org/drawingml/2006/main">
                <a:graphicData uri="http://schemas.microsoft.com/office/word/2010/wordprocessingShape">
                  <wps:wsp>
                    <wps:cNvSpPr txBox="1"/>
                    <wps:spPr>
                      <a:xfrm>
                        <a:off x="0" y="0"/>
                        <a:ext cx="3011170" cy="10033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b/>
                              <w:bCs/>
                              <w:color w:val="000000"/>
                              <w:spacing w:val="0"/>
                              <w:w w:val="100"/>
                              <w:position w:val="0"/>
                              <w:sz w:val="19"/>
                              <w:szCs w:val="19"/>
                              <w:lang w:val="en-US" w:eastAsia="en-US" w:bidi="en-US"/>
                            </w:rPr>
                            <w:t>as</w:t>
                          </w:r>
                          <w:r>
                            <w:rPr>
                              <w:color w:val="000000"/>
                              <w:spacing w:val="0"/>
                              <w:w w:val="100"/>
                              <w:position w:val="0"/>
                              <w:sz w:val="16"/>
                              <w:szCs w:val="16"/>
                            </w:rPr>
                            <w:t>十二隼您样做—名埒數师—敏师的</w:t>
                          </w:r>
                          <w:r>
                            <w:rPr>
                              <w:rFonts w:ascii="Times New Roman" w:hAnsi="Times New Roman" w:eastAsia="Times New Roman" w:cs="Times New Roman"/>
                              <w:b/>
                              <w:bCs/>
                              <w:color w:val="000000"/>
                              <w:spacing w:val="0"/>
                              <w:w w:val="100"/>
                              <w:position w:val="0"/>
                              <w:sz w:val="19"/>
                              <w:szCs w:val="19"/>
                              <w:lang w:val="en-US" w:eastAsia="en-US" w:bidi="en-US"/>
                            </w:rPr>
                            <w:t>if</w:t>
                          </w:r>
                          <w:r>
                            <w:rPr>
                              <w:color w:val="000000"/>
                              <w:spacing w:val="0"/>
                              <w:w w:val="100"/>
                              <w:position w:val="0"/>
                              <w:sz w:val="16"/>
                              <w:szCs w:val="16"/>
                            </w:rPr>
                            <w:t>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343" o:spid="_x0000_s1026" o:spt="202" type="#_x0000_t202" style="position:absolute;left:0pt;margin-left:177.2pt;margin-top:52.3pt;height:7.9pt;width:237.1pt;mso-position-horizontal-relative:page;mso-position-vertical-relative:page;mso-wrap-style:none;z-index:-440400896;mso-width-relative:page;mso-height-relative:page;" filled="f" stroked="f" coordsize="21600,21600" o:gfxdata="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HZuvH1wAAAAsBAAAPAAAAAAAAAAEAIAAAACIAAABkcnMv&#10;ZG93bnJldi54bWxQSwECFAAUAAAACACHTuJA3/d9CpIBAAAo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b/>
                        <w:bCs/>
                        <w:color w:val="000000"/>
                        <w:spacing w:val="0"/>
                        <w:w w:val="100"/>
                        <w:position w:val="0"/>
                        <w:sz w:val="19"/>
                        <w:szCs w:val="19"/>
                        <w:lang w:val="en-US" w:eastAsia="en-US" w:bidi="en-US"/>
                      </w:rPr>
                      <w:t>as</w:t>
                    </w:r>
                    <w:r>
                      <w:rPr>
                        <w:color w:val="000000"/>
                        <w:spacing w:val="0"/>
                        <w:w w:val="100"/>
                        <w:position w:val="0"/>
                        <w:sz w:val="16"/>
                        <w:szCs w:val="16"/>
                      </w:rPr>
                      <w:t>十二隼您样做—名埒數师—敏师的</w:t>
                    </w:r>
                    <w:r>
                      <w:rPr>
                        <w:rFonts w:ascii="Times New Roman" w:hAnsi="Times New Roman" w:eastAsia="Times New Roman" w:cs="Times New Roman"/>
                        <w:b/>
                        <w:bCs/>
                        <w:color w:val="000000"/>
                        <w:spacing w:val="0"/>
                        <w:w w:val="100"/>
                        <w:position w:val="0"/>
                        <w:sz w:val="19"/>
                        <w:szCs w:val="19"/>
                        <w:lang w:val="en-US" w:eastAsia="en-US" w:bidi="en-US"/>
                      </w:rPr>
                      <w:t>if</w:t>
                    </w:r>
                    <w:r>
                      <w:rPr>
                        <w:color w:val="000000"/>
                        <w:spacing w:val="0"/>
                        <w:w w:val="100"/>
                        <w:position w:val="0"/>
                        <w:sz w:val="16"/>
                        <w:szCs w:val="16"/>
                      </w:rPr>
                      <w:t>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846455</wp:posOffset>
              </wp:positionV>
              <wp:extent cx="4407535" cy="0"/>
              <wp:effectExtent l="0" t="0" r="0" b="0"/>
              <wp:wrapNone/>
              <wp:docPr id="1345" name="Shape 1345"/>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345" o:spid="_x0000_s1026" o:spt="32" type="#_x0000_t32" style="position:absolute;left:0pt;margin-left:70.85pt;margin-top:66.65pt;height:0pt;width:347.05pt;mso-position-horizontal-relative:page;mso-position-vertical-relative:page;z-index:-503315456;mso-width-relative:page;mso-height-relative:page;" filled="f" stroked="t" coordsize="21600,21600" o:gfxdata="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yUhS/WAAAACwEAAA8AAAAAAAAAAQAgAAAAIgAAAGRycy9kb3ducmV2&#10;LnhtbFBLAQIUABQAAAAIAIdO4kDq8nYr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933450</wp:posOffset>
              </wp:positionH>
              <wp:positionV relativeFrom="page">
                <wp:posOffset>676275</wp:posOffset>
              </wp:positionV>
              <wp:extent cx="1298575" cy="88265"/>
              <wp:effectExtent l="0" t="0" r="0" b="0"/>
              <wp:wrapNone/>
              <wp:docPr id="1346" name="Shape 1346"/>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对外次瑶教拳法</w:t>
                          </w:r>
                        </w:p>
                      </w:txbxContent>
                    </wps:txbx>
                    <wps:bodyPr wrap="none" lIns="0" tIns="0" rIns="0" bIns="0">
                      <a:spAutoFit/>
                    </wps:bodyPr>
                  </wps:wsp>
                </a:graphicData>
              </a:graphic>
            </wp:anchor>
          </w:drawing>
        </mc:Choice>
        <mc:Fallback>
          <w:pict>
            <v:shape id="Shape 1346" o:spid="_x0000_s1026" o:spt="202" type="#_x0000_t202" style="position:absolute;left:0pt;margin-left:73.5pt;margin-top:53.25pt;height:6.95pt;width:102.25pt;mso-position-horizontal-relative:page;mso-position-vertical-relative:page;mso-wrap-style:none;z-index:-440400896;mso-width-relative:page;mso-height-relative:page;" filled="f" stroked="f" coordsize="21600,21600" o:gfxdata="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ZqHYk1QAAAAsBAAAPAAAAAAAAAAEAIAAAACIAAABkcnMv&#10;ZG93bnJldi54bWxQSwECFAAUAAAACACHTuJAx4sS0ZQBAAAnAwAADgAAAAAAAAABACAAAAAk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对外次瑶教拳法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846455</wp:posOffset>
              </wp:positionV>
              <wp:extent cx="4404360" cy="0"/>
              <wp:effectExtent l="0" t="0" r="0" b="0"/>
              <wp:wrapNone/>
              <wp:docPr id="1348" name="Shape 1348"/>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348" o:spid="_x0000_s1026" o:spt="32" type="#_x0000_t32" style="position:absolute;left:0pt;margin-left:71.1pt;margin-top:66.65pt;height:0pt;width:346.8pt;mso-position-horizontal-relative:page;mso-position-vertical-relative:page;z-index:-503315456;mso-width-relative:page;mso-height-relative:page;" filled="f" stroked="t" coordsize="21600,21600" o:gfxdata="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16kM/WAAAACwEAAA8AAAAAAAAAAQAgAAAAIgAAAGRycy9kb3ducmV2&#10;LnhtbFBLAQIUABQAAAAIAIdO4kBvejgz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935990</wp:posOffset>
              </wp:positionH>
              <wp:positionV relativeFrom="page">
                <wp:posOffset>688340</wp:posOffset>
              </wp:positionV>
              <wp:extent cx="1228090" cy="88265"/>
              <wp:effectExtent l="0" t="0" r="0" b="0"/>
              <wp:wrapNone/>
              <wp:docPr id="126" name="Shape 126"/>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24</w:t>
                          </w:r>
                          <w:r>
                            <w:rPr>
                              <w:color w:val="000000"/>
                              <w:spacing w:val="0"/>
                              <w:w w:val="100"/>
                              <w:position w:val="0"/>
                            </w:rPr>
                            <w:t>対外汉语數学滂</w:t>
                          </w:r>
                        </w:p>
                      </w:txbxContent>
                    </wps:txbx>
                    <wps:bodyPr wrap="none" lIns="0" tIns="0" rIns="0" bIns="0">
                      <a:spAutoFit/>
                    </wps:bodyPr>
                  </wps:wsp>
                </a:graphicData>
              </a:graphic>
            </wp:anchor>
          </w:drawing>
        </mc:Choice>
        <mc:Fallback>
          <w:pict>
            <v:shape id="Shape 126" o:spid="_x0000_s1026" o:spt="202" type="#_x0000_t202" style="position:absolute;left:0pt;margin-left:73.7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kLOnnVAAAACwEAAA8AAAAAAAAAAQAgAAAAIgAAAGRycy9kb3ducmV2&#10;LnhtbFBLAQIUABQAAAAIAIdO4kDtotgJjQEAACUDAAAOAAAAAAAAAAEAIAAAACQ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24</w:t>
                    </w:r>
                    <w:r>
                      <w:rPr>
                        <w:color w:val="000000"/>
                        <w:spacing w:val="0"/>
                        <w:w w:val="100"/>
                        <w:position w:val="0"/>
                      </w:rPr>
                      <w:t>対外汉语數学滂</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902335</wp:posOffset>
              </wp:positionH>
              <wp:positionV relativeFrom="page">
                <wp:posOffset>858520</wp:posOffset>
              </wp:positionV>
              <wp:extent cx="4401185" cy="0"/>
              <wp:effectExtent l="0" t="0" r="0" b="0"/>
              <wp:wrapNone/>
              <wp:docPr id="128" name="Shape 12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28" o:spid="_x0000_s1026" o:spt="32" type="#_x0000_t32" style="position:absolute;left:0pt;margin-left:71.05pt;margin-top:67.6pt;height:0pt;width:346.55pt;mso-position-horizontal-relative:page;mso-position-vertical-relative:page;z-index:-503315456;mso-width-relative:page;mso-height-relative:page;" filled="f" stroked="t" coordsize="21600,21600" o:gfxdata="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CbO7wnVAAAACwEAAA8AAAAAAAAAAQAgAAAAIgAAAGRycy9kb3ducmV2Lnht&#10;bFBLAQIUABQAAAAIAIdO4kCq23M+igEAABADAAAOAAAAAAAAAAEAIAAAACQBAABkcnMvZTJvRG9j&#10;LnhtbFBLBQYAAAAABgAGAFkBAAAgBQAAAAA=&#10;">
              <v:fill on="f" focussize="0,0"/>
              <v:stroke weight="1pt" color="#FFFFFF" joinstyle="round"/>
              <v:imagedata o:title=""/>
              <o:lock v:ext="edit" aspectratio="f"/>
            </v:shape>
          </w:pict>
        </mc:Fallback>
      </mc:AlternateContent>
    </w:r>
  </w:p>
</w:hdr>
</file>

<file path=word/header4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933450</wp:posOffset>
              </wp:positionH>
              <wp:positionV relativeFrom="page">
                <wp:posOffset>676275</wp:posOffset>
              </wp:positionV>
              <wp:extent cx="1298575" cy="88265"/>
              <wp:effectExtent l="0" t="0" r="0" b="0"/>
              <wp:wrapNone/>
              <wp:docPr id="1349" name="Shape 1349"/>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对外次瑶教拳法</w:t>
                          </w:r>
                        </w:p>
                      </w:txbxContent>
                    </wps:txbx>
                    <wps:bodyPr wrap="none" lIns="0" tIns="0" rIns="0" bIns="0">
                      <a:spAutoFit/>
                    </wps:bodyPr>
                  </wps:wsp>
                </a:graphicData>
              </a:graphic>
            </wp:anchor>
          </w:drawing>
        </mc:Choice>
        <mc:Fallback>
          <w:pict>
            <v:shape id="Shape 1349" o:spid="_x0000_s1026" o:spt="202" type="#_x0000_t202" style="position:absolute;left:0pt;margin-left:73.5pt;margin-top:53.25pt;height:6.95pt;width:102.25pt;mso-position-horizontal-relative:page;mso-position-vertical-relative:page;mso-wrap-style:none;z-index:-440400896;mso-width-relative:page;mso-height-relative:page;" filled="f" stroked="f" coordsize="21600,21600" o:gfxdata="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modiTVAAAACwEAAA8AAAAAAAAAAQAgAAAAIgAAAGRycy9kb3du&#10;cmV2LnhtbFBLAQIUABQAAAAIAIdO4kB1sXQLkAEAACcDAAAOAAAAAAAAAAEAIAAAACQ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对外次瑶教拳法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846455</wp:posOffset>
              </wp:positionV>
              <wp:extent cx="4404360" cy="0"/>
              <wp:effectExtent l="0" t="0" r="0" b="0"/>
              <wp:wrapNone/>
              <wp:docPr id="1351" name="Shape 1351"/>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351" o:spid="_x0000_s1026" o:spt="32" type="#_x0000_t32" style="position:absolute;left:0pt;margin-left:71.1pt;margin-top:66.65pt;height:0pt;width:346.8pt;mso-position-horizontal-relative:page;mso-position-vertical-relative:page;z-index:-503315456;mso-width-relative:page;mso-height-relative:page;" filled="f" stroked="t" coordsize="21600,21600" o:gfxdata="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16kM/WAAAACwEAAA8AAAAAAAAAAQAgAAAAIgAAAGRycy9kb3ducmV2&#10;LnhtbFBLAQIUABQAAAAIAIdO4kDW7QSM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2251710</wp:posOffset>
              </wp:positionH>
              <wp:positionV relativeFrom="page">
                <wp:posOffset>666750</wp:posOffset>
              </wp:positionV>
              <wp:extent cx="3005455" cy="97790"/>
              <wp:effectExtent l="0" t="0" r="0" b="0"/>
              <wp:wrapNone/>
              <wp:docPr id="1352" name="Shape 1352"/>
              <wp:cNvGraphicFramePr/>
              <a:graphic xmlns:a="http://schemas.openxmlformats.org/drawingml/2006/main">
                <a:graphicData uri="http://schemas.microsoft.com/office/word/2010/wordprocessingShape">
                  <wps:wsp>
                    <wps:cNvSpPr txBox="1"/>
                    <wps:spPr>
                      <a:xfrm>
                        <a:off x="0" y="0"/>
                        <a:ext cx="3005455" cy="97790"/>
                      </a:xfrm>
                      <a:prstGeom prst="rect">
                        <a:avLst/>
                      </a:prstGeom>
                      <a:noFill/>
                    </wps:spPr>
                    <wps:txbx>
                      <w:txbxContent>
                        <w:p>
                          <w:pPr>
                            <w:pStyle w:val="33"/>
                            <w:keepNext w:val="0"/>
                            <w:keepLines w:val="0"/>
                            <w:widowControl w:val="0"/>
                            <w:shd w:val="clear" w:color="auto" w:fill="auto"/>
                            <w:tabs>
                              <w:tab w:val="right" w:pos="4675"/>
                            </w:tabs>
                            <w:bidi w:val="0"/>
                            <w:spacing w:before="0" w:after="0" w:line="240" w:lineRule="auto"/>
                            <w:ind w:left="0" w:right="0" w:firstLine="0"/>
                            <w:jc w:val="left"/>
                            <w:rPr>
                              <w:sz w:val="19"/>
                              <w:szCs w:val="19"/>
                            </w:rPr>
                          </w:pPr>
                          <w:r>
                            <w:rPr>
                              <w:color w:val="000000"/>
                              <w:spacing w:val="0"/>
                              <w:w w:val="100"/>
                              <w:position w:val="0"/>
                              <w:sz w:val="16"/>
                              <w:szCs w:val="16"/>
                            </w:rPr>
                            <w:t>第十二章您样做―名埒</w:t>
                          </w:r>
                          <w:r>
                            <w:rPr>
                              <w:rFonts w:ascii="Times New Roman" w:hAnsi="Times New Roman" w:eastAsia="Times New Roman" w:cs="Times New Roman"/>
                              <w:b/>
                              <w:bCs/>
                              <w:color w:val="000000"/>
                              <w:spacing w:val="0"/>
                              <w:w w:val="100"/>
                              <w:position w:val="0"/>
                              <w:sz w:val="19"/>
                              <w:szCs w:val="19"/>
                              <w:lang w:val="en-US" w:eastAsia="en-US" w:bidi="en-US"/>
                            </w:rPr>
                            <w:t>St</w:t>
                          </w:r>
                          <w:r>
                            <w:rPr>
                              <w:color w:val="000000"/>
                              <w:spacing w:val="0"/>
                              <w:w w:val="100"/>
                              <w:position w:val="0"/>
                              <w:sz w:val="16"/>
                              <w:szCs w:val="16"/>
                            </w:rPr>
                            <w:t>师</w:t>
                          </w:r>
                          <w:r>
                            <w:rPr>
                              <w:color w:val="000000"/>
                              <w:spacing w:val="0"/>
                              <w:w w:val="100"/>
                              <w:position w:val="0"/>
                              <w:sz w:val="16"/>
                              <w:szCs w:val="16"/>
                            </w:rPr>
                            <w:tab/>
                          </w:r>
                          <w:r>
                            <w:rPr>
                              <w:color w:val="000000"/>
                              <w:spacing w:val="0"/>
                              <w:w w:val="100"/>
                              <w:position w:val="0"/>
                              <w:sz w:val="16"/>
                              <w:szCs w:val="16"/>
                            </w:rPr>
                            <w:t>政师的乗成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352" o:spid="_x0000_s1026" o:spt="202" type="#_x0000_t202" style="position:absolute;left:0pt;margin-left:177.3pt;margin-top:52.5pt;height:7.7pt;width:236.65pt;mso-position-horizontal-relative:page;mso-position-vertical-relative:page;z-index:-440400896;mso-width-relative:page;mso-height-relative:page;" filled="f" stroked="f" coordsize="21600,21600" o:gfxdata="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LATL6tcAAAALAQAADwAAAAAAAAABACAAAAAiAAAAZHJzL2Rvd25yZXYu&#10;eG1sUEsBAhQAFAAAAAgAh07iQJ8YvmKKAQAAGwMAAA4AAAAAAAAAAQAgAAAAJgEAAGRycy9lMm9E&#10;b2MueG1sUEsFBgAAAAAGAAYAWQEAACI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675"/>
                      </w:tabs>
                      <w:bidi w:val="0"/>
                      <w:spacing w:before="0" w:after="0" w:line="240" w:lineRule="auto"/>
                      <w:ind w:left="0" w:right="0" w:firstLine="0"/>
                      <w:jc w:val="left"/>
                      <w:rPr>
                        <w:sz w:val="19"/>
                        <w:szCs w:val="19"/>
                      </w:rPr>
                    </w:pPr>
                    <w:r>
                      <w:rPr>
                        <w:color w:val="000000"/>
                        <w:spacing w:val="0"/>
                        <w:w w:val="100"/>
                        <w:position w:val="0"/>
                        <w:sz w:val="16"/>
                        <w:szCs w:val="16"/>
                      </w:rPr>
                      <w:t>第十二章您样做―名埒</w:t>
                    </w:r>
                    <w:r>
                      <w:rPr>
                        <w:rFonts w:ascii="Times New Roman" w:hAnsi="Times New Roman" w:eastAsia="Times New Roman" w:cs="Times New Roman"/>
                        <w:b/>
                        <w:bCs/>
                        <w:color w:val="000000"/>
                        <w:spacing w:val="0"/>
                        <w:w w:val="100"/>
                        <w:position w:val="0"/>
                        <w:sz w:val="19"/>
                        <w:szCs w:val="19"/>
                        <w:lang w:val="en-US" w:eastAsia="en-US" w:bidi="en-US"/>
                      </w:rPr>
                      <w:t>St</w:t>
                    </w:r>
                    <w:r>
                      <w:rPr>
                        <w:color w:val="000000"/>
                        <w:spacing w:val="0"/>
                        <w:w w:val="100"/>
                        <w:position w:val="0"/>
                        <w:sz w:val="16"/>
                        <w:szCs w:val="16"/>
                      </w:rPr>
                      <w:t>师</w:t>
                    </w:r>
                    <w:r>
                      <w:rPr>
                        <w:color w:val="000000"/>
                        <w:spacing w:val="0"/>
                        <w:w w:val="100"/>
                        <w:position w:val="0"/>
                        <w:sz w:val="16"/>
                        <w:szCs w:val="16"/>
                      </w:rPr>
                      <w:tab/>
                    </w:r>
                    <w:r>
                      <w:rPr>
                        <w:color w:val="000000"/>
                        <w:spacing w:val="0"/>
                        <w:w w:val="100"/>
                        <w:position w:val="0"/>
                        <w:sz w:val="16"/>
                        <w:szCs w:val="16"/>
                      </w:rPr>
                      <w:t>政师的乗成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846455</wp:posOffset>
              </wp:positionV>
              <wp:extent cx="4401185" cy="0"/>
              <wp:effectExtent l="0" t="0" r="0" b="0"/>
              <wp:wrapNone/>
              <wp:docPr id="1354" name="Shape 135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54" o:spid="_x0000_s1026" o:spt="32" type="#_x0000_t32" style="position:absolute;left:0pt;margin-left:71.2pt;margin-top:66.65pt;height:0pt;width:346.55pt;mso-position-horizontal-relative:page;mso-position-vertical-relative:page;z-index:-503315456;mso-width-relative:page;mso-height-relative:page;" filled="f" stroked="t" coordsize="21600,21600" o:gfxdata="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fEmR7WAAAACwEAAA8AAAAAAAAAAQAgAAAAIgAAAGRycy9kb3ducmV2&#10;LnhtbFBLAQIUABQAAAAIAIdO4kBcofGW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355" name="Shape 1355"/>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355"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Jdl0RTWAAAACwEAAA8AAAAAAAAAAQAgAAAAIgAAAGRycy9k&#10;b3ducmV2LnhtbFBLAQIUABQAAAAIAIdO4kAoCC8H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357" name="Shape 135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57"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DSdI0e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358" name="Shape 1358"/>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358" o:spid="_x0000_s1026" o:spt="202" type="#_x0000_t202" style="position:absolute;left:0pt;margin-left:72.8pt;margin-top:52.85pt;height:7.2pt;width:102pt;mso-position-horizontal-relative:page;mso-position-vertical-relative:page;mso-wrap-style:none;z-index:-440400896;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dl0RTWAAAACwEAAA8AAAAAAAAAAQAgAAAAIgAAAGRycy9kb3du&#10;cmV2LnhtbFBLAQIUABQAAAAIAIdO4kAvkp4NjwEAACc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360" name="Shape 1360"/>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60"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AHuKan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2251710</wp:posOffset>
              </wp:positionH>
              <wp:positionV relativeFrom="page">
                <wp:posOffset>668655</wp:posOffset>
              </wp:positionV>
              <wp:extent cx="3008630" cy="97790"/>
              <wp:effectExtent l="0" t="0" r="0" b="0"/>
              <wp:wrapNone/>
              <wp:docPr id="1361" name="Shape 1361"/>
              <wp:cNvGraphicFramePr/>
              <a:graphic xmlns:a="http://schemas.openxmlformats.org/drawingml/2006/main">
                <a:graphicData uri="http://schemas.microsoft.com/office/word/2010/wordprocessingShape">
                  <wps:wsp>
                    <wps:cNvSpPr txBox="1"/>
                    <wps:spPr>
                      <a:xfrm>
                        <a:off x="0" y="0"/>
                        <a:ext cx="3008630" cy="97790"/>
                      </a:xfrm>
                      <a:prstGeom prst="rect">
                        <a:avLst/>
                      </a:prstGeom>
                      <a:noFill/>
                    </wps:spPr>
                    <wps:txbx>
                      <w:txbxContent>
                        <w:p>
                          <w:pPr>
                            <w:pStyle w:val="33"/>
                            <w:keepNext w:val="0"/>
                            <w:keepLines w:val="0"/>
                            <w:widowControl w:val="0"/>
                            <w:shd w:val="clear" w:color="auto" w:fill="auto"/>
                            <w:tabs>
                              <w:tab w:val="right" w:pos="4685"/>
                            </w:tabs>
                            <w:bidi w:val="0"/>
                            <w:spacing w:before="0" w:after="0" w:line="240" w:lineRule="auto"/>
                            <w:ind w:left="0" w:right="0" w:firstLine="0"/>
                            <w:jc w:val="left"/>
                            <w:rPr>
                              <w:sz w:val="19"/>
                              <w:szCs w:val="19"/>
                            </w:rPr>
                          </w:pPr>
                          <w:r>
                            <w:rPr>
                              <w:color w:val="000000"/>
                              <w:spacing w:val="0"/>
                              <w:w w:val="100"/>
                              <w:position w:val="0"/>
                              <w:sz w:val="16"/>
                              <w:szCs w:val="16"/>
                            </w:rPr>
                            <w:t>拿十二章蔥样做—名野教师</w:t>
                          </w:r>
                          <w:r>
                            <w:rPr>
                              <w:color w:val="000000"/>
                              <w:spacing w:val="0"/>
                              <w:w w:val="100"/>
                              <w:position w:val="0"/>
                              <w:sz w:val="16"/>
                              <w:szCs w:val="16"/>
                            </w:rPr>
                            <w:tab/>
                          </w:r>
                          <w:r>
                            <w:rPr>
                              <w:color w:val="000000"/>
                              <w:spacing w:val="0"/>
                              <w:w w:val="100"/>
                              <w:position w:val="0"/>
                              <w:sz w:val="16"/>
                              <w:szCs w:val="16"/>
                            </w:rPr>
                            <w:t>默师的素成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361" o:spid="_x0000_s1026" o:spt="202" type="#_x0000_t202" style="position:absolute;left:0pt;margin-left:177.3pt;margin-top:52.65pt;height:7.7pt;width:236.9pt;mso-position-horizontal-relative:page;mso-position-vertical-relative:page;z-index:-440400896;mso-width-relative:page;mso-height-relative:page;" filled="f" stroked="f" coordsize="21600,21600" o:gfxdata="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7kItF2AAAAAsBAAAPAAAAAAAAAAEAIAAAACIAAABkcnMvZG93bnJldi54&#10;bWxQSwECFAAUAAAACACHTuJAAdNmD4gBAAAbAwAADgAAAAAAAAABACAAAAAnAQAAZHJzL2Uyb0Rv&#10;Yy54bWxQSwUGAAAAAAYABgBZAQAAIQ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685"/>
                      </w:tabs>
                      <w:bidi w:val="0"/>
                      <w:spacing w:before="0" w:after="0" w:line="240" w:lineRule="auto"/>
                      <w:ind w:left="0" w:right="0" w:firstLine="0"/>
                      <w:jc w:val="left"/>
                      <w:rPr>
                        <w:sz w:val="19"/>
                        <w:szCs w:val="19"/>
                      </w:rPr>
                    </w:pPr>
                    <w:r>
                      <w:rPr>
                        <w:color w:val="000000"/>
                        <w:spacing w:val="0"/>
                        <w:w w:val="100"/>
                        <w:position w:val="0"/>
                        <w:sz w:val="16"/>
                        <w:szCs w:val="16"/>
                      </w:rPr>
                      <w:t>拿十二章蔥样做—名野教师</w:t>
                    </w:r>
                    <w:r>
                      <w:rPr>
                        <w:color w:val="000000"/>
                        <w:spacing w:val="0"/>
                        <w:w w:val="100"/>
                        <w:position w:val="0"/>
                        <w:sz w:val="16"/>
                        <w:szCs w:val="16"/>
                      </w:rPr>
                      <w:tab/>
                    </w:r>
                    <w:r>
                      <w:rPr>
                        <w:color w:val="000000"/>
                        <w:spacing w:val="0"/>
                        <w:w w:val="100"/>
                        <w:position w:val="0"/>
                        <w:sz w:val="16"/>
                        <w:szCs w:val="16"/>
                      </w:rPr>
                      <w:t>默师的素成</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908050</wp:posOffset>
              </wp:positionH>
              <wp:positionV relativeFrom="page">
                <wp:posOffset>847725</wp:posOffset>
              </wp:positionV>
              <wp:extent cx="4398010" cy="0"/>
              <wp:effectExtent l="0" t="0" r="0" b="0"/>
              <wp:wrapNone/>
              <wp:docPr id="1363" name="Shape 1363"/>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363" o:spid="_x0000_s1026" o:spt="32" type="#_x0000_t32" style="position:absolute;left:0pt;margin-left:71.5pt;margin-top:66.75pt;height:0pt;width:346.3pt;mso-position-horizontal-relative:page;mso-position-vertical-relative:page;z-index:-503315456;mso-width-relative:page;mso-height-relative:page;" filled="f" stroked="t" coordsize="21600,21600" o:gfxdata="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9V3eNYAAAALAQAADwAAAAAAAAABACAAAAAiAAAAZHJzL2Rvd25yZXYu&#10;eG1sUEsBAhQAFAAAAAgAh07iQHF+4zG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677545</wp:posOffset>
              </wp:positionV>
              <wp:extent cx="1295400" cy="88265"/>
              <wp:effectExtent l="0" t="0" r="0" b="0"/>
              <wp:wrapNone/>
              <wp:docPr id="1364" name="Shape 1364"/>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对外汉矯歌学法</w:t>
                          </w:r>
                        </w:p>
                      </w:txbxContent>
                    </wps:txbx>
                    <wps:bodyPr wrap="none" lIns="0" tIns="0" rIns="0" bIns="0">
                      <a:spAutoFit/>
                    </wps:bodyPr>
                  </wps:wsp>
                </a:graphicData>
              </a:graphic>
            </wp:anchor>
          </w:drawing>
        </mc:Choice>
        <mc:Fallback>
          <w:pict>
            <v:shape id="Shape 1364" o:spid="_x0000_s1026" o:spt="202" type="#_x0000_t202" style="position:absolute;left:0pt;margin-left:74.5pt;margin-top:53.35pt;height:6.95pt;width:102pt;mso-position-horizontal-relative:page;mso-position-vertical-relative:page;mso-wrap-style:none;z-index:-440400896;mso-width-relative:page;mso-height-relative:page;" filled="f" stroked="f" coordsize="21600,21600" o:gfxdata="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ENXcxrVAAAACwEAAA8AAAAAAAAAAQAgAAAAIgAAAGRycy9k&#10;b3ducmV2LnhtbFBLAQIUABQAAAAIAIdO4kCdAJcrkwEAACcDAAAOAAAAAAAAAAEAIAAAACQ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对外汉矯歌学法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918210</wp:posOffset>
              </wp:positionH>
              <wp:positionV relativeFrom="page">
                <wp:posOffset>849630</wp:posOffset>
              </wp:positionV>
              <wp:extent cx="4392295" cy="0"/>
              <wp:effectExtent l="0" t="0" r="0" b="0"/>
              <wp:wrapNone/>
              <wp:docPr id="1366" name="Shape 1366"/>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1366" o:spid="_x0000_s1026" o:spt="32" type="#_x0000_t32" style="position:absolute;left:0pt;margin-left:72.3pt;margin-top:66.9pt;height:0pt;width:345.85pt;mso-position-horizontal-relative:page;mso-position-vertical-relative:page;z-index:-503315456;mso-width-relative:page;mso-height-relative:page;" filled="f" stroked="t" coordsize="21600,21600" o:gfxdata="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eounB1gAAAAsBAAAPAAAAAAAAAAEAIAAAACIAAABkcnMvZG93bnJl&#10;di54bWxQSwECFAAUAAAACACHTuJAlKEdnY0BAAASAwAADgAAAAAAAAABACAAAAAlAQAAZHJzL2Uy&#10;b0RvYy54bWxQSwUGAAAAAAYABgBZAQAAJAUAAAAA&#10;">
              <v:fill on="f" focussize="0,0"/>
              <v:stroke weight="1pt" color="#FFFFFF" joinstyle="round"/>
              <v:imagedata o:title=""/>
              <o:lock v:ext="edit" aspectratio="f"/>
            </v:shape>
          </w:pict>
        </mc:Fallback>
      </mc:AlternateContent>
    </w:r>
  </w:p>
</w:hdr>
</file>

<file path=word/header4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946150</wp:posOffset>
              </wp:positionH>
              <wp:positionV relativeFrom="page">
                <wp:posOffset>677545</wp:posOffset>
              </wp:positionV>
              <wp:extent cx="1295400" cy="88265"/>
              <wp:effectExtent l="0" t="0" r="0" b="0"/>
              <wp:wrapNone/>
              <wp:docPr id="1367" name="Shape 1367"/>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对外汉矯歌学法</w:t>
                          </w:r>
                        </w:p>
                      </w:txbxContent>
                    </wps:txbx>
                    <wps:bodyPr wrap="none" lIns="0" tIns="0" rIns="0" bIns="0">
                      <a:spAutoFit/>
                    </wps:bodyPr>
                  </wps:wsp>
                </a:graphicData>
              </a:graphic>
            </wp:anchor>
          </w:drawing>
        </mc:Choice>
        <mc:Fallback>
          <w:pict>
            <v:shape id="Shape 1367" o:spid="_x0000_s1026" o:spt="202" type="#_x0000_t202" style="position:absolute;left:0pt;margin-left:74.5pt;margin-top:53.35pt;height:6.95pt;width:102pt;mso-position-horizontal-relative:page;mso-position-vertical-relative:page;mso-wrap-style:none;z-index:-440400896;mso-width-relative:page;mso-height-relative:page;" filled="f" stroked="f" coordsize="21600,21600" o:gfxdata="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ENXcxrVAAAACwEAAA8AAAAAAAAAAQAgAAAAIgAAAGRycy9k&#10;b3ducmV2LnhtbFBLAQIUABQAAAAIAIdO4kBS85N+kwEAACcDAAAOAAAAAAAAAAEAIAAAACQ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对外汉矯歌学法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918210</wp:posOffset>
              </wp:positionH>
              <wp:positionV relativeFrom="page">
                <wp:posOffset>849630</wp:posOffset>
              </wp:positionV>
              <wp:extent cx="4392295" cy="0"/>
              <wp:effectExtent l="0" t="0" r="0" b="0"/>
              <wp:wrapNone/>
              <wp:docPr id="1369" name="Shape 1369"/>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1369" o:spid="_x0000_s1026" o:spt="32" type="#_x0000_t32" style="position:absolute;left:0pt;margin-left:72.3pt;margin-top:66.9pt;height:0pt;width:345.85pt;mso-position-horizontal-relative:page;mso-position-vertical-relative:page;z-index:-503315456;mso-width-relative:page;mso-height-relative:page;" filled="f" stroked="t" coordsize="21600,21600" o:gfxdata="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eounB1gAAAAsBAAAPAAAAAAAAAAEAIAAAACIAAABkcnMvZG93bnJl&#10;di54bWxQSwECFAAUAAAACACHTuJA4SgBWY0BAAASAwAADgAAAAAAAAABACAAAAAlAQAAZHJzL2Uy&#10;b0RvYy54bWxQSwUGAAAAAAYABgBZAQAAJAUAAAAA&#10;">
              <v:fill on="f" focussize="0,0"/>
              <v:stroke weight="1pt" color="#FFFFFF" joinstyle="round"/>
              <v:imagedata o:title=""/>
              <o:lock v:ext="edit" aspectratio="f"/>
            </v:shape>
          </w:pict>
        </mc:Fallback>
      </mc:AlternateContent>
    </w:r>
  </w:p>
</w:hdr>
</file>

<file path=word/header4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2238375</wp:posOffset>
              </wp:positionH>
              <wp:positionV relativeFrom="page">
                <wp:posOffset>668655</wp:posOffset>
              </wp:positionV>
              <wp:extent cx="3002280" cy="97790"/>
              <wp:effectExtent l="0" t="0" r="0" b="0"/>
              <wp:wrapNone/>
              <wp:docPr id="1370" name="Shape 1370"/>
              <wp:cNvGraphicFramePr/>
              <a:graphic xmlns:a="http://schemas.openxmlformats.org/drawingml/2006/main">
                <a:graphicData uri="http://schemas.microsoft.com/office/word/2010/wordprocessingShape">
                  <wps:wsp>
                    <wps:cNvSpPr txBox="1"/>
                    <wps:spPr>
                      <a:xfrm>
                        <a:off x="0" y="0"/>
                        <a:ext cx="3002280" cy="97790"/>
                      </a:xfrm>
                      <a:prstGeom prst="rect">
                        <a:avLst/>
                      </a:prstGeom>
                      <a:noFill/>
                    </wps:spPr>
                    <wps:txbx>
                      <w:txbxContent>
                        <w:p>
                          <w:pPr>
                            <w:pStyle w:val="33"/>
                            <w:keepNext w:val="0"/>
                            <w:keepLines w:val="0"/>
                            <w:widowControl w:val="0"/>
                            <w:shd w:val="clear" w:color="auto" w:fill="auto"/>
                            <w:tabs>
                              <w:tab w:val="right" w:pos="4694"/>
                            </w:tabs>
                            <w:bidi w:val="0"/>
                            <w:spacing w:before="0" w:after="0" w:line="240" w:lineRule="auto"/>
                            <w:ind w:left="0" w:right="0" w:firstLine="0"/>
                            <w:jc w:val="left"/>
                            <w:rPr>
                              <w:sz w:val="19"/>
                              <w:szCs w:val="19"/>
                            </w:rPr>
                          </w:pPr>
                          <w:r>
                            <w:rPr>
                              <w:color w:val="000000"/>
                              <w:spacing w:val="0"/>
                              <w:w w:val="100"/>
                              <w:position w:val="0"/>
                              <w:sz w:val="16"/>
                              <w:szCs w:val="16"/>
                            </w:rPr>
                            <w:t>第十二章愆样做—名好敕师</w:t>
                          </w:r>
                          <w:r>
                            <w:rPr>
                              <w:color w:val="000000"/>
                              <w:spacing w:val="0"/>
                              <w:w w:val="100"/>
                              <w:position w:val="0"/>
                              <w:sz w:val="16"/>
                              <w:szCs w:val="16"/>
                            </w:rPr>
                            <w:tab/>
                          </w:r>
                          <w:r>
                            <w:rPr>
                              <w:color w:val="000000"/>
                              <w:spacing w:val="0"/>
                              <w:w w:val="100"/>
                              <w:position w:val="0"/>
                              <w:sz w:val="16"/>
                              <w:szCs w:val="16"/>
                            </w:rPr>
                            <w:t>数师的素质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370" o:spid="_x0000_s1026" o:spt="202" type="#_x0000_t202" style="position:absolute;left:0pt;margin-left:176.25pt;margin-top:52.65pt;height:7.7pt;width:236.4pt;mso-position-horizontal-relative:page;mso-position-vertical-relative:page;z-index:-440400896;mso-width-relative:page;mso-height-relative:page;" filled="f" stroked="f" coordsize="21600,21600" o:gfxdata="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1YwK99cAAAALAQAADwAAAAAAAAABACAAAAAiAAAAZHJzL2Rvd25yZXYueG1s&#10;UEsBAhQAFAAAAAgAh07iQGtwmomHAQAAGwMAAA4AAAAAAAAAAQAgAAAAJgEAAGRycy9lMm9Eb2Mu&#10;eG1sUEsFBgAAAAAGAAYAWQEAAB8FA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694"/>
                      </w:tabs>
                      <w:bidi w:val="0"/>
                      <w:spacing w:before="0" w:after="0" w:line="240" w:lineRule="auto"/>
                      <w:ind w:left="0" w:right="0" w:firstLine="0"/>
                      <w:jc w:val="left"/>
                      <w:rPr>
                        <w:sz w:val="19"/>
                        <w:szCs w:val="19"/>
                      </w:rPr>
                    </w:pPr>
                    <w:r>
                      <w:rPr>
                        <w:color w:val="000000"/>
                        <w:spacing w:val="0"/>
                        <w:w w:val="100"/>
                        <w:position w:val="0"/>
                        <w:sz w:val="16"/>
                        <w:szCs w:val="16"/>
                      </w:rPr>
                      <w:t>第十二章愆样做—名好敕师</w:t>
                    </w:r>
                    <w:r>
                      <w:rPr>
                        <w:color w:val="000000"/>
                        <w:spacing w:val="0"/>
                        <w:w w:val="100"/>
                        <w:position w:val="0"/>
                        <w:sz w:val="16"/>
                        <w:szCs w:val="16"/>
                      </w:rPr>
                      <w:tab/>
                    </w:r>
                    <w:r>
                      <w:rPr>
                        <w:color w:val="000000"/>
                        <w:spacing w:val="0"/>
                        <w:w w:val="100"/>
                        <w:position w:val="0"/>
                        <w:sz w:val="16"/>
                        <w:szCs w:val="16"/>
                      </w:rPr>
                      <w:t>数师的素质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887730</wp:posOffset>
              </wp:positionH>
              <wp:positionV relativeFrom="page">
                <wp:posOffset>846455</wp:posOffset>
              </wp:positionV>
              <wp:extent cx="4398010" cy="0"/>
              <wp:effectExtent l="0" t="0" r="0" b="0"/>
              <wp:wrapNone/>
              <wp:docPr id="1372" name="Shape 1372"/>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372" o:spid="_x0000_s1026" o:spt="32" type="#_x0000_t32" style="position:absolute;left:0pt;margin-left:69.9pt;margin-top:66.65pt;height:0pt;width:346.3pt;mso-position-horizontal-relative:page;mso-position-vertical-relative:page;z-index:-503315456;mso-width-relative:page;mso-height-relative:page;" filled="f" stroked="t" coordsize="21600,21600" o:gfxdata="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UQHd9YAAAALAQAADwAAAAAAAAABACAAAAAiAAAAZHJzL2Rvd25yZXYu&#10;eG1sUEsBAhQAFAAAAAgAh07iQJp+YPm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373" name="Shape 1373"/>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373" o:spid="_x0000_s1026" o:spt="202" type="#_x0000_t202" style="position:absolute;left:0pt;margin-left:72.8pt;margin-top:52.85pt;height:7.2pt;width:102pt;mso-position-horizontal-relative:page;mso-position-vertical-relative:page;mso-wrap-style:none;z-index:-440399872;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l2XRFNYAAAALAQAADwAAAAAAAAABACAAAAAiAAAAZHJz&#10;L2Rvd25yZXYueG1sUEsBAhQAFAAAAAgAh07iQBV//RaUAQAAJwMAAA4AAAAAAAAAAQAgAAAAJQ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375" name="Shape 137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75"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BFc/pU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376" name="Shape 1376"/>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376" o:spid="_x0000_s1026" o:spt="202" type="#_x0000_t202" style="position:absolute;left:0pt;margin-left:72.8pt;margin-top:52.85pt;height:7.2pt;width:102pt;mso-position-horizontal-relative:page;mso-position-vertical-relative:page;mso-wrap-style:none;z-index:-440399872;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l2XRFNYAAAALAQAADwAAAAAAAAABACAAAAAiAAAAZHJz&#10;L2Rvd25yZXYueG1sUEsBAhQAFAAAAAgAh07iQERr8OmUAQAAJwMAAA4AAAAAAAAAAQAgAAAAJQ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378" name="Shape 137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78"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DEnLFg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1925320</wp:posOffset>
              </wp:positionH>
              <wp:positionV relativeFrom="page">
                <wp:posOffset>688340</wp:posOffset>
              </wp:positionV>
              <wp:extent cx="3343910" cy="91440"/>
              <wp:effectExtent l="0" t="0" r="0" b="0"/>
              <wp:wrapNone/>
              <wp:docPr id="129" name="Shape 129"/>
              <wp:cNvGraphicFramePr/>
              <a:graphic xmlns:a="http://schemas.openxmlformats.org/drawingml/2006/main">
                <a:graphicData uri="http://schemas.microsoft.com/office/word/2010/wordprocessingShape">
                  <wps:wsp>
                    <wps:cNvSpPr txBox="1"/>
                    <wps:spPr>
                      <a:xfrm>
                        <a:off x="0" y="0"/>
                        <a:ext cx="334391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第二章汉语作考*二语富救学符汉珞牟为外语■教学</w:t>
                          </w:r>
                          <w:r>
                            <w:rPr>
                              <w:rFonts w:ascii="Times New Roman" w:hAnsi="Times New Roman" w:eastAsia="Times New Roman" w:cs="Times New Roman"/>
                              <w:b/>
                              <w:bCs/>
                              <w:color w:val="000000"/>
                              <w:spacing w:val="0"/>
                              <w:w w:val="100"/>
                              <w:position w:val="0"/>
                              <w:sz w:val="19"/>
                              <w:szCs w:val="19"/>
                            </w:rPr>
                            <w:t>23</w:t>
                          </w:r>
                        </w:p>
                      </w:txbxContent>
                    </wps:txbx>
                    <wps:bodyPr wrap="none" lIns="0" tIns="0" rIns="0" bIns="0">
                      <a:spAutoFit/>
                    </wps:bodyPr>
                  </wps:wsp>
                </a:graphicData>
              </a:graphic>
            </wp:anchor>
          </w:drawing>
        </mc:Choice>
        <mc:Fallback>
          <w:pict>
            <v:shape id="Shape 129" o:spid="_x0000_s1026" o:spt="202" type="#_x0000_t202" style="position:absolute;left:0pt;margin-left:151.6pt;margin-top:54.2pt;height:7.2pt;width:263.3pt;mso-position-horizontal-relative:page;mso-position-vertical-relative:page;mso-wrap-style:none;z-index:-440400896;mso-width-relative:page;mso-height-relative:page;" filled="f" stroked="f" coordsize="21600,21600" o:gfxdata="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PEmFGXWAAAACwEAAA8AAAAAAAAAAQAgAAAAIgAAAGRycy9kb3du&#10;cmV2LnhtbFBLAQIUABQAAAAIAIdO4kB/iZof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第二章汉语作考*二语富救学符汉珞牟为外语■教学</w:t>
                    </w:r>
                    <w:r>
                      <w:rPr>
                        <w:rFonts w:ascii="Times New Roman" w:hAnsi="Times New Roman" w:eastAsia="Times New Roman" w:cs="Times New Roman"/>
                        <w:b/>
                        <w:bCs/>
                        <w:color w:val="000000"/>
                        <w:spacing w:val="0"/>
                        <w:w w:val="100"/>
                        <w:position w:val="0"/>
                        <w:sz w:val="19"/>
                        <w:szCs w:val="19"/>
                      </w:rPr>
                      <w:t>23</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916305</wp:posOffset>
              </wp:positionH>
              <wp:positionV relativeFrom="page">
                <wp:posOffset>860425</wp:posOffset>
              </wp:positionV>
              <wp:extent cx="4395470" cy="0"/>
              <wp:effectExtent l="0" t="0" r="0" b="0"/>
              <wp:wrapNone/>
              <wp:docPr id="131" name="Shape 131"/>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131" o:spid="_x0000_s1026" o:spt="32" type="#_x0000_t32" style="position:absolute;left:0pt;margin-left:72.15pt;margin-top:67.75pt;height:0pt;width:346.1pt;mso-position-horizontal-relative:page;mso-position-vertical-relative:page;z-index:-503315456;mso-width-relative:page;mso-height-relative:page;" filled="f" stroked="t" coordsize="21600,21600" o:gfxdata="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L4WhdYAAAALAQAADwAAAAAAAAABACAAAAAiAAAAZHJzL2Rvd25yZXYu&#10;eG1sUEsBAhQAFAAAAAgAh07iQP+iyimLAQAAEAMAAA4AAAAAAAAAAQAgAAAAJQEAAGRycy9lMm9E&#10;b2MueG1sUEsFBgAAAAAGAAYAWQEAACIFAAAAAA==&#10;">
              <v:fill on="f" focussize="0,0"/>
              <v:stroke weight="1pt" color="#FFFFFF" joinstyle="round"/>
              <v:imagedata o:title=""/>
              <o:lock v:ext="edit" aspectratio="f"/>
            </v:shape>
          </w:pict>
        </mc:Fallback>
      </mc:AlternateContent>
    </w:r>
  </w:p>
</w:hdr>
</file>

<file path=word/header4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2253615</wp:posOffset>
              </wp:positionH>
              <wp:positionV relativeFrom="page">
                <wp:posOffset>668655</wp:posOffset>
              </wp:positionV>
              <wp:extent cx="3005455" cy="97790"/>
              <wp:effectExtent l="0" t="0" r="0" b="0"/>
              <wp:wrapNone/>
              <wp:docPr id="1379" name="Shape 1379"/>
              <wp:cNvGraphicFramePr/>
              <a:graphic xmlns:a="http://schemas.openxmlformats.org/drawingml/2006/main">
                <a:graphicData uri="http://schemas.microsoft.com/office/word/2010/wordprocessingShape">
                  <wps:wsp>
                    <wps:cNvSpPr txBox="1"/>
                    <wps:spPr>
                      <a:xfrm>
                        <a:off x="0" y="0"/>
                        <a:ext cx="3005455" cy="97790"/>
                      </a:xfrm>
                      <a:prstGeom prst="rect">
                        <a:avLst/>
                      </a:prstGeom>
                      <a:noFill/>
                    </wps:spPr>
                    <wps:txbx>
                      <w:txbxContent>
                        <w:p>
                          <w:pPr>
                            <w:pStyle w:val="33"/>
                            <w:keepNext w:val="0"/>
                            <w:keepLines w:val="0"/>
                            <w:widowControl w:val="0"/>
                            <w:shd w:val="clear" w:color="auto" w:fill="auto"/>
                            <w:tabs>
                              <w:tab w:val="right" w:pos="4723"/>
                            </w:tabs>
                            <w:bidi w:val="0"/>
                            <w:spacing w:before="0" w:after="0" w:line="240" w:lineRule="auto"/>
                            <w:ind w:left="0" w:right="0" w:firstLine="0"/>
                            <w:jc w:val="left"/>
                            <w:rPr>
                              <w:sz w:val="19"/>
                              <w:szCs w:val="19"/>
                            </w:rPr>
                          </w:pPr>
                          <w:r>
                            <w:rPr>
                              <w:color w:val="000000"/>
                              <w:spacing w:val="0"/>
                              <w:w w:val="100"/>
                              <w:position w:val="0"/>
                              <w:sz w:val="16"/>
                              <w:szCs w:val="16"/>
                            </w:rPr>
                            <w:t>第十二章怎样做</w:t>
                          </w:r>
                          <w:r>
                            <w:rPr>
                              <w:color w:val="000000"/>
                              <w:spacing w:val="0"/>
                              <w:w w:val="100"/>
                              <w:position w:val="0"/>
                              <w:sz w:val="16"/>
                              <w:szCs w:val="16"/>
                              <w:lang w:val="zh-CN" w:eastAsia="zh-CN" w:bidi="zh-CN"/>
                            </w:rPr>
                            <w:t>—</w:t>
                          </w:r>
                          <w:r>
                            <w:rPr>
                              <w:color w:val="000000"/>
                              <w:spacing w:val="0"/>
                              <w:w w:val="100"/>
                              <w:position w:val="0"/>
                              <w:sz w:val="16"/>
                              <w:szCs w:val="16"/>
                            </w:rPr>
                            <w:t>名埒數师</w:t>
                          </w:r>
                          <w:r>
                            <w:rPr>
                              <w:color w:val="000000"/>
                              <w:spacing w:val="0"/>
                              <w:w w:val="100"/>
                              <w:position w:val="0"/>
                              <w:sz w:val="16"/>
                              <w:szCs w:val="16"/>
                            </w:rPr>
                            <w:tab/>
                          </w:r>
                          <w:r>
                            <w:rPr>
                              <w:color w:val="000000"/>
                              <w:spacing w:val="0"/>
                              <w:w w:val="100"/>
                              <w:position w:val="0"/>
                              <w:sz w:val="16"/>
                              <w:szCs w:val="16"/>
                            </w:rPr>
                            <w:t>收师的素质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379" o:spid="_x0000_s1026" o:spt="202" type="#_x0000_t202" style="position:absolute;left:0pt;margin-left:177.45pt;margin-top:52.65pt;height:7.7pt;width:236.65pt;mso-position-horizontal-relative:page;mso-position-vertical-relative:page;z-index:-440399872;mso-width-relative:page;mso-height-relative:page;" filled="f" stroked="f" coordsize="21600,21600" o:gfxdata="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eKlKzYAAAACwEAAA8AAAAAAAAAAQAgAAAAIgAAAGRycy9kb3du&#10;cmV2LnhtbFBLAQIUABQAAAAIAIdO4kAzVUfvjQEAABsDAAAOAAAAAAAAAAEAIAAAACc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723"/>
                      </w:tabs>
                      <w:bidi w:val="0"/>
                      <w:spacing w:before="0" w:after="0" w:line="240" w:lineRule="auto"/>
                      <w:ind w:left="0" w:right="0" w:firstLine="0"/>
                      <w:jc w:val="left"/>
                      <w:rPr>
                        <w:sz w:val="19"/>
                        <w:szCs w:val="19"/>
                      </w:rPr>
                    </w:pPr>
                    <w:r>
                      <w:rPr>
                        <w:color w:val="000000"/>
                        <w:spacing w:val="0"/>
                        <w:w w:val="100"/>
                        <w:position w:val="0"/>
                        <w:sz w:val="16"/>
                        <w:szCs w:val="16"/>
                      </w:rPr>
                      <w:t>第十二章怎样做</w:t>
                    </w:r>
                    <w:r>
                      <w:rPr>
                        <w:color w:val="000000"/>
                        <w:spacing w:val="0"/>
                        <w:w w:val="100"/>
                        <w:position w:val="0"/>
                        <w:sz w:val="16"/>
                        <w:szCs w:val="16"/>
                        <w:lang w:val="zh-CN" w:eastAsia="zh-CN" w:bidi="zh-CN"/>
                      </w:rPr>
                      <w:t>—</w:t>
                    </w:r>
                    <w:r>
                      <w:rPr>
                        <w:color w:val="000000"/>
                        <w:spacing w:val="0"/>
                        <w:w w:val="100"/>
                        <w:position w:val="0"/>
                        <w:sz w:val="16"/>
                        <w:szCs w:val="16"/>
                      </w:rPr>
                      <w:t>名埒數师</w:t>
                    </w:r>
                    <w:r>
                      <w:rPr>
                        <w:color w:val="000000"/>
                        <w:spacing w:val="0"/>
                        <w:w w:val="100"/>
                        <w:position w:val="0"/>
                        <w:sz w:val="16"/>
                        <w:szCs w:val="16"/>
                      </w:rPr>
                      <w:tab/>
                    </w:r>
                    <w:r>
                      <w:rPr>
                        <w:color w:val="000000"/>
                        <w:spacing w:val="0"/>
                        <w:w w:val="100"/>
                        <w:position w:val="0"/>
                        <w:sz w:val="16"/>
                        <w:szCs w:val="16"/>
                      </w:rPr>
                      <w:t>收师的素质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847725</wp:posOffset>
              </wp:positionV>
              <wp:extent cx="4398010" cy="0"/>
              <wp:effectExtent l="0" t="0" r="0" b="0"/>
              <wp:wrapNone/>
              <wp:docPr id="1381" name="Shape 1381"/>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381" o:spid="_x0000_s1026" o:spt="32" type="#_x0000_t32" style="position:absolute;left:0pt;margin-left:71.6pt;margin-top:66.75pt;height:0pt;width:346.3pt;mso-position-horizontal-relative:page;mso-position-vertical-relative:page;z-index:-503315456;mso-width-relative:page;mso-height-relative:page;" filled="f" stroked="t" coordsize="21600,21600" o:gfxdata="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wT3j9YAAAALAQAADwAAAAAAAAABACAAAAAiAAAAZHJzL2Rvd25yZXYu&#10;eG1sUEsBAhQAFAAAAAgAh07iQC4yt1G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921385</wp:posOffset>
              </wp:positionH>
              <wp:positionV relativeFrom="page">
                <wp:posOffset>677545</wp:posOffset>
              </wp:positionV>
              <wp:extent cx="1298575" cy="88265"/>
              <wp:effectExtent l="0" t="0" r="0" b="0"/>
              <wp:wrapNone/>
              <wp:docPr id="1382" name="Shape 1382"/>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对外汉珞教学法</w:t>
                          </w:r>
                        </w:p>
                      </w:txbxContent>
                    </wps:txbx>
                    <wps:bodyPr wrap="none" lIns="0" tIns="0" rIns="0" bIns="0">
                      <a:spAutoFit/>
                    </wps:bodyPr>
                  </wps:wsp>
                </a:graphicData>
              </a:graphic>
            </wp:anchor>
          </w:drawing>
        </mc:Choice>
        <mc:Fallback>
          <w:pict>
            <v:shape id="Shape 1382" o:spid="_x0000_s1026" o:spt="202" type="#_x0000_t202" style="position:absolute;left:0pt;margin-left:72.55pt;margin-top:53.35pt;height:6.95pt;width:102.25pt;mso-position-horizontal-relative:page;mso-position-vertical-relative:page;mso-wrap-style:none;z-index:-440399872;mso-width-relative:page;mso-height-relative:page;" filled="f" stroked="f" coordsize="21600,21600" o:gfxdata="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AyoKt9cAAAALAQAADwAAAAAAAAABACAAAAAiAAAAZHJz&#10;L2Rvd25yZXYueG1sUEsBAhQAFAAAAAgAh07iQKSj94WTAQAAJwMAAA4AAAAAAAAAAQAgAAAAJg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对外汉珞教学法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850900</wp:posOffset>
              </wp:positionV>
              <wp:extent cx="4401185" cy="0"/>
              <wp:effectExtent l="0" t="0" r="0" b="0"/>
              <wp:wrapNone/>
              <wp:docPr id="1384" name="Shape 138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84" o:spid="_x0000_s1026" o:spt="32" type="#_x0000_t32" style="position:absolute;left:0pt;margin-left:70.15pt;margin-top:67pt;height:0pt;width:346.55pt;mso-position-horizontal-relative:page;mso-position-vertical-relative:page;z-index:-503315456;mso-width-relative:page;mso-height-relative:page;" filled="f" stroked="t" coordsize="21600,21600" o:gfxdata="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9mZ9tUAAAALAQAADwAAAAAAAAABACAAAAAiAAAAZHJzL2Rvd25yZXYu&#10;eG1sUEsBAhQAFAAAAAgAh07iQAVZegyMAQAAEgMAAA4AAAAAAAAAAQAgAAAAJAEAAGRycy9lMm9E&#10;b2MueG1sUEsFBgAAAAAGAAYAWQEAACIFAAAAAA==&#10;">
              <v:fill on="f" focussize="0,0"/>
              <v:stroke weight="1pt" color="#FFFFFF" joinstyle="round"/>
              <v:imagedata o:title=""/>
              <o:lock v:ext="edit" aspectratio="f"/>
            </v:shape>
          </w:pict>
        </mc:Fallback>
      </mc:AlternateContent>
    </w:r>
  </w:p>
</w:hdr>
</file>

<file path=word/header4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921385</wp:posOffset>
              </wp:positionH>
              <wp:positionV relativeFrom="page">
                <wp:posOffset>677545</wp:posOffset>
              </wp:positionV>
              <wp:extent cx="1298575" cy="88265"/>
              <wp:effectExtent l="0" t="0" r="0" b="0"/>
              <wp:wrapNone/>
              <wp:docPr id="1385" name="Shape 1385"/>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对外汉珞教学法</w:t>
                          </w:r>
                        </w:p>
                      </w:txbxContent>
                    </wps:txbx>
                    <wps:bodyPr wrap="none" lIns="0" tIns="0" rIns="0" bIns="0">
                      <a:spAutoFit/>
                    </wps:bodyPr>
                  </wps:wsp>
                </a:graphicData>
              </a:graphic>
            </wp:anchor>
          </w:drawing>
        </mc:Choice>
        <mc:Fallback>
          <w:pict>
            <v:shape id="Shape 1385" o:spid="_x0000_s1026" o:spt="202" type="#_x0000_t202" style="position:absolute;left:0pt;margin-left:72.55pt;margin-top:53.35pt;height:6.95pt;width:102.25pt;mso-position-horizontal-relative:page;mso-position-vertical-relative:page;mso-wrap-style:none;z-index:-440399872;mso-width-relative:page;mso-height-relative:page;" filled="f" stroked="f" coordsize="21600,21600" o:gfxdata="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DKgq31wAAAAsBAAAPAAAAAAAAAAEAIAAAACIAAABkcnMv&#10;ZG93bnJldi54bWxQSwECFAAUAAAACACHTuJAQBctqpIBAAAn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对外汉珞教学法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850900</wp:posOffset>
              </wp:positionV>
              <wp:extent cx="4401185" cy="0"/>
              <wp:effectExtent l="0" t="0" r="0" b="0"/>
              <wp:wrapNone/>
              <wp:docPr id="1387" name="Shape 138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87" o:spid="_x0000_s1026" o:spt="32" type="#_x0000_t32" style="position:absolute;left:0pt;margin-left:70.15pt;margin-top:67pt;height:0pt;width:346.55pt;mso-position-horizontal-relative:page;mso-position-vertical-relative:page;z-index:-503315456;mso-width-relative:page;mso-height-relative:page;" filled="f" stroked="t" coordsize="21600,21600" o:gfxdata="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9mZ9tUAAAALAQAADwAAAAAAAAABACAAAAAiAAAAZHJzL2Rvd25yZXYu&#10;eG1sUEsBAhQAFAAAAAgAh07iQIuMBoSMAQAAEgMAAA4AAAAAAAAAAQAgAAAAJAEAAGRycy9lMm9E&#10;b2MueG1sUEsFBgAAAAAGAAYAWQEAACIFAAAAAA==&#10;">
              <v:fill on="f" focussize="0,0"/>
              <v:stroke weight="1pt" color="#FFFFFF" joinstyle="round"/>
              <v:imagedata o:title=""/>
              <o:lock v:ext="edit" aspectratio="f"/>
            </v:shape>
          </w:pict>
        </mc:Fallback>
      </mc:AlternateContent>
    </w:r>
  </w:p>
</w:hdr>
</file>

<file path=word/header4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2254885</wp:posOffset>
              </wp:positionH>
              <wp:positionV relativeFrom="page">
                <wp:posOffset>662305</wp:posOffset>
              </wp:positionV>
              <wp:extent cx="3008630" cy="103505"/>
              <wp:effectExtent l="0" t="0" r="0" b="0"/>
              <wp:wrapNone/>
              <wp:docPr id="1388" name="Shape 1388"/>
              <wp:cNvGraphicFramePr/>
              <a:graphic xmlns:a="http://schemas.openxmlformats.org/drawingml/2006/main">
                <a:graphicData uri="http://schemas.microsoft.com/office/word/2010/wordprocessingShape">
                  <wps:wsp>
                    <wps:cNvSpPr txBox="1"/>
                    <wps:spPr>
                      <a:xfrm>
                        <a:off x="0" y="0"/>
                        <a:ext cx="3008630" cy="103505"/>
                      </a:xfrm>
                      <a:prstGeom prst="rect">
                        <a:avLst/>
                      </a:prstGeom>
                      <a:noFill/>
                    </wps:spPr>
                    <wps:txbx>
                      <w:txbxContent>
                        <w:p>
                          <w:pPr>
                            <w:pStyle w:val="33"/>
                            <w:keepNext w:val="0"/>
                            <w:keepLines w:val="0"/>
                            <w:widowControl w:val="0"/>
                            <w:shd w:val="clear" w:color="auto" w:fill="auto"/>
                            <w:tabs>
                              <w:tab w:val="right" w:pos="4694"/>
                            </w:tabs>
                            <w:bidi w:val="0"/>
                            <w:spacing w:before="0" w:after="0" w:line="240" w:lineRule="auto"/>
                            <w:ind w:left="0" w:right="0" w:firstLine="0"/>
                            <w:jc w:val="left"/>
                            <w:rPr>
                              <w:sz w:val="19"/>
                              <w:szCs w:val="19"/>
                            </w:rPr>
                          </w:pPr>
                          <w:r>
                            <w:rPr>
                              <w:color w:val="000000"/>
                              <w:spacing w:val="0"/>
                              <w:w w:val="100"/>
                              <w:position w:val="0"/>
                              <w:sz w:val="16"/>
                              <w:szCs w:val="16"/>
                            </w:rPr>
                            <w:t>第十二章怎样做</w:t>
                          </w:r>
                          <w:r>
                            <w:rPr>
                              <w:i/>
                              <w:iCs/>
                              <w:color w:val="000000"/>
                              <w:spacing w:val="0"/>
                              <w:w w:val="100"/>
                              <w:position w:val="0"/>
                              <w:sz w:val="96"/>
                              <w:szCs w:val="96"/>
                            </w:rPr>
                            <w:t>—名埒數师</w:t>
                          </w:r>
                          <w:r>
                            <w:rPr>
                              <w:color w:val="000000"/>
                              <w:spacing w:val="0"/>
                              <w:w w:val="100"/>
                              <w:position w:val="0"/>
                              <w:sz w:val="16"/>
                              <w:szCs w:val="16"/>
                            </w:rPr>
                            <w:tab/>
                          </w:r>
                          <w:r>
                            <w:rPr>
                              <w:color w:val="000000"/>
                              <w:spacing w:val="0"/>
                              <w:w w:val="100"/>
                              <w:position w:val="0"/>
                              <w:sz w:val="16"/>
                              <w:szCs w:val="16"/>
                            </w:rPr>
                            <w:t>教师的索质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388" o:spid="_x0000_s1026" o:spt="202" type="#_x0000_t202" style="position:absolute;left:0pt;margin-left:177.55pt;margin-top:52.15pt;height:8.15pt;width:236.9pt;mso-position-horizontal-relative:page;mso-position-vertical-relative:page;z-index:-440399872;mso-width-relative:page;mso-height-relative:page;" filled="f" stroked="f" coordsize="21600,21600" o:gfxdata="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dw1jY2AAAAAsBAAAPAAAAAAAAAAEAIAAAACIAAABkcnMvZG93bnJldi54&#10;bWxQSwECFAAUAAAACACHTuJAtFczkYgBAAAcAwAADgAAAAAAAAABACAAAAAnAQAAZHJzL2Uyb0Rv&#10;Yy54bWxQSwUGAAAAAAYABgBZAQAAIQ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694"/>
                      </w:tabs>
                      <w:bidi w:val="0"/>
                      <w:spacing w:before="0" w:after="0" w:line="240" w:lineRule="auto"/>
                      <w:ind w:left="0" w:right="0" w:firstLine="0"/>
                      <w:jc w:val="left"/>
                      <w:rPr>
                        <w:sz w:val="19"/>
                        <w:szCs w:val="19"/>
                      </w:rPr>
                    </w:pPr>
                    <w:r>
                      <w:rPr>
                        <w:color w:val="000000"/>
                        <w:spacing w:val="0"/>
                        <w:w w:val="100"/>
                        <w:position w:val="0"/>
                        <w:sz w:val="16"/>
                        <w:szCs w:val="16"/>
                      </w:rPr>
                      <w:t>第十二章怎样做</w:t>
                    </w:r>
                    <w:r>
                      <w:rPr>
                        <w:i/>
                        <w:iCs/>
                        <w:color w:val="000000"/>
                        <w:spacing w:val="0"/>
                        <w:w w:val="100"/>
                        <w:position w:val="0"/>
                        <w:sz w:val="96"/>
                        <w:szCs w:val="96"/>
                      </w:rPr>
                      <w:t>—名埒數师</w:t>
                    </w:r>
                    <w:r>
                      <w:rPr>
                        <w:color w:val="000000"/>
                        <w:spacing w:val="0"/>
                        <w:w w:val="100"/>
                        <w:position w:val="0"/>
                        <w:sz w:val="16"/>
                        <w:szCs w:val="16"/>
                      </w:rPr>
                      <w:tab/>
                    </w:r>
                    <w:r>
                      <w:rPr>
                        <w:color w:val="000000"/>
                        <w:spacing w:val="0"/>
                        <w:w w:val="100"/>
                        <w:position w:val="0"/>
                        <w:sz w:val="16"/>
                        <w:szCs w:val="16"/>
                      </w:rPr>
                      <w:t>教师的索质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847090</wp:posOffset>
              </wp:positionV>
              <wp:extent cx="4407535" cy="0"/>
              <wp:effectExtent l="0" t="0" r="0" b="0"/>
              <wp:wrapNone/>
              <wp:docPr id="1390" name="Shape 1390"/>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390" o:spid="_x0000_s1026" o:spt="32" type="#_x0000_t32" style="position:absolute;left:0pt;margin-left:71.25pt;margin-top:66.7pt;height:0pt;width:347.05pt;mso-position-horizontal-relative:page;mso-position-vertical-relative:page;z-index:-503315456;mso-width-relative:page;mso-height-relative:page;" filled="f" stroked="t" coordsize="21600,21600" o:gfxdata="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70Yq41wAAAAsBAAAPAAAAAAAAAAEAIAAAACIAAABkcnMvZG93bnJl&#10;di54bWxQSwECFAAUAAAACACHTuJAYHIJ8owBAAASAwAADgAAAAAAAAABACAAAAAmAQAAZHJzL2Uy&#10;b0RvYy54bWxQSwUGAAAAAAYABgBZAQAAJAUAAAAA&#10;">
              <v:fill on="f" focussize="0,0"/>
              <v:stroke weight="1pt" color="#FFFFFF" joinstyle="round"/>
              <v:imagedata o:title=""/>
              <o:lock v:ext="edit" aspectratio="f"/>
            </v:shape>
          </w:pict>
        </mc:Fallback>
      </mc:AlternateContent>
    </w:r>
  </w:p>
</w:hdr>
</file>

<file path=word/header4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936625</wp:posOffset>
              </wp:positionH>
              <wp:positionV relativeFrom="page">
                <wp:posOffset>677545</wp:posOffset>
              </wp:positionV>
              <wp:extent cx="1301750" cy="88265"/>
              <wp:effectExtent l="0" t="0" r="0" b="0"/>
              <wp:wrapNone/>
              <wp:docPr id="1391" name="Shape 1391"/>
              <wp:cNvGraphicFramePr/>
              <a:graphic xmlns:a="http://schemas.openxmlformats.org/drawingml/2006/main">
                <a:graphicData uri="http://schemas.microsoft.com/office/word/2010/wordprocessingShape">
                  <wps:wsp>
                    <wps:cNvSpPr txBox="1"/>
                    <wps:spPr>
                      <a:xfrm>
                        <a:off x="0" y="0"/>
                        <a:ext cx="13017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对外汉落裁孝法</w:t>
                          </w:r>
                        </w:p>
                      </w:txbxContent>
                    </wps:txbx>
                    <wps:bodyPr wrap="none" lIns="0" tIns="0" rIns="0" bIns="0">
                      <a:spAutoFit/>
                    </wps:bodyPr>
                  </wps:wsp>
                </a:graphicData>
              </a:graphic>
            </wp:anchor>
          </w:drawing>
        </mc:Choice>
        <mc:Fallback>
          <w:pict>
            <v:shape id="Shape 1391" o:spid="_x0000_s1026" o:spt="202" type="#_x0000_t202" style="position:absolute;left:0pt;margin-left:73.75pt;margin-top:53.35pt;height:6.95pt;width:102.5pt;mso-position-horizontal-relative:page;mso-position-vertical-relative:page;mso-wrap-style:none;z-index:-440399872;mso-width-relative:page;mso-height-relative:page;" filled="f" stroked="f" coordsize="21600,21600" o:gfxdata="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lHsV01gAAAAsBAAAPAAAAAAAAAAEAIAAAACIAAABkcnMv&#10;ZG93bnJldi54bWxQSwECFAAUAAAACACHTuJALkbMcp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对外汉落裁孝法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852805</wp:posOffset>
              </wp:positionV>
              <wp:extent cx="4401185" cy="0"/>
              <wp:effectExtent l="0" t="0" r="0" b="0"/>
              <wp:wrapNone/>
              <wp:docPr id="1393" name="Shape 139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93" o:spid="_x0000_s1026" o:spt="32" type="#_x0000_t32" style="position:absolute;left:0pt;margin-left:71.35pt;margin-top:67.15pt;height:0pt;width:346.55pt;mso-position-horizontal-relative:page;mso-position-vertical-relative:page;z-index:-503315456;mso-width-relative:page;mso-height-relative:page;" filled="f" stroked="t" coordsize="21600,21600" o:gfxdata="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80hJj1gAAAAsBAAAPAAAAAAAAAAEAIAAAACIAAABkcnMvZG93bnJl&#10;di54bWxQSwECFAAUAAAACACHTuJAs/RxD40BAAASAwAADgAAAAAAAAABACAAAAAlAQAAZHJzL2Uy&#10;b0RvYy54bWxQSwUGAAAAAAYABgBZAQAAJAUAAAAA&#10;">
              <v:fill on="f" focussize="0,0"/>
              <v:stroke weight="1pt" color="#FFFFFF" joinstyle="round"/>
              <v:imagedata o:title=""/>
              <o:lock v:ext="edit" aspectratio="f"/>
            </v:shape>
          </w:pict>
        </mc:Fallback>
      </mc:AlternateContent>
    </w:r>
  </w:p>
</w:hdr>
</file>

<file path=word/header4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936625</wp:posOffset>
              </wp:positionH>
              <wp:positionV relativeFrom="page">
                <wp:posOffset>677545</wp:posOffset>
              </wp:positionV>
              <wp:extent cx="1301750" cy="88265"/>
              <wp:effectExtent l="0" t="0" r="0" b="0"/>
              <wp:wrapNone/>
              <wp:docPr id="1394" name="Shape 1394"/>
              <wp:cNvGraphicFramePr/>
              <a:graphic xmlns:a="http://schemas.openxmlformats.org/drawingml/2006/main">
                <a:graphicData uri="http://schemas.microsoft.com/office/word/2010/wordprocessingShape">
                  <wps:wsp>
                    <wps:cNvSpPr txBox="1"/>
                    <wps:spPr>
                      <a:xfrm>
                        <a:off x="0" y="0"/>
                        <a:ext cx="130175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对外汉落裁孝法</w:t>
                          </w:r>
                        </w:p>
                      </w:txbxContent>
                    </wps:txbx>
                    <wps:bodyPr wrap="none" lIns="0" tIns="0" rIns="0" bIns="0">
                      <a:spAutoFit/>
                    </wps:bodyPr>
                  </wps:wsp>
                </a:graphicData>
              </a:graphic>
            </wp:anchor>
          </w:drawing>
        </mc:Choice>
        <mc:Fallback>
          <w:pict>
            <v:shape id="Shape 1394" o:spid="_x0000_s1026" o:spt="202" type="#_x0000_t202" style="position:absolute;left:0pt;margin-left:73.75pt;margin-top:53.35pt;height:6.95pt;width:102.5pt;mso-position-horizontal-relative:page;mso-position-vertical-relative:page;mso-wrap-style:none;z-index:-440399872;mso-width-relative:page;mso-height-relative:page;" filled="f" stroked="f" coordsize="21600,21600" o:gfxdata="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lHsV01gAAAAsBAAAPAAAAAAAAAAEAIAAAACIAAABkcnMv&#10;ZG93bnJldi54bWxQSwECFAAUAAAACACHTuJAf1LBjZMBAAAn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对外汉落裁孝法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852805</wp:posOffset>
              </wp:positionV>
              <wp:extent cx="4401185" cy="0"/>
              <wp:effectExtent l="0" t="0" r="0" b="0"/>
              <wp:wrapNone/>
              <wp:docPr id="1396" name="Shape 1396"/>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396" o:spid="_x0000_s1026" o:spt="32" type="#_x0000_t32" style="position:absolute;left:0pt;margin-left:71.35pt;margin-top:67.15pt;height:0pt;width:346.55pt;mso-position-horizontal-relative:page;mso-position-vertical-relative:page;z-index:-503315456;mso-width-relative:page;mso-height-relative:page;" filled="f" stroked="t" coordsize="21600,21600" o:gfxdata="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80hJj1gAAAAsBAAAPAAAAAAAAAAEAIAAAACIAAABkcnMvZG93bnJl&#10;di54bWxQSwECFAAUAAAACACHTuJAYIyFTI0BAAASAwAADgAAAAAAAAABACAAAAAlAQAAZHJzL2Uy&#10;b0RvYy54bWxQSwUGAAAAAAYABgBZAQAAJAUAAAAA&#10;">
              <v:fill on="f" focussize="0,0"/>
              <v:stroke weight="1pt" color="#FFFFFF" joinstyle="round"/>
              <v:imagedata o:title=""/>
              <o:lock v:ext="edit" aspectratio="f"/>
            </v:shape>
          </w:pict>
        </mc:Fallback>
      </mc:AlternateContent>
    </w:r>
  </w:p>
</w:hdr>
</file>

<file path=word/header4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2253615</wp:posOffset>
              </wp:positionH>
              <wp:positionV relativeFrom="page">
                <wp:posOffset>665480</wp:posOffset>
              </wp:positionV>
              <wp:extent cx="3005455" cy="100330"/>
              <wp:effectExtent l="0" t="0" r="0" b="0"/>
              <wp:wrapNone/>
              <wp:docPr id="1397" name="Shape 1397"/>
              <wp:cNvGraphicFramePr/>
              <a:graphic xmlns:a="http://schemas.openxmlformats.org/drawingml/2006/main">
                <a:graphicData uri="http://schemas.microsoft.com/office/word/2010/wordprocessingShape">
                  <wps:wsp>
                    <wps:cNvSpPr txBox="1"/>
                    <wps:spPr>
                      <a:xfrm>
                        <a:off x="0" y="0"/>
                        <a:ext cx="3005455" cy="100330"/>
                      </a:xfrm>
                      <a:prstGeom prst="rect">
                        <a:avLst/>
                      </a:prstGeom>
                      <a:noFill/>
                    </wps:spPr>
                    <wps:txbx>
                      <w:txbxContent>
                        <w:p>
                          <w:pPr>
                            <w:pStyle w:val="33"/>
                            <w:keepNext w:val="0"/>
                            <w:keepLines w:val="0"/>
                            <w:widowControl w:val="0"/>
                            <w:shd w:val="clear" w:color="auto" w:fill="auto"/>
                            <w:tabs>
                              <w:tab w:val="right" w:pos="4733"/>
                            </w:tabs>
                            <w:bidi w:val="0"/>
                            <w:spacing w:before="0" w:after="0" w:line="240" w:lineRule="auto"/>
                            <w:ind w:left="0" w:right="0" w:firstLine="0"/>
                            <w:jc w:val="left"/>
                            <w:rPr>
                              <w:sz w:val="19"/>
                              <w:szCs w:val="19"/>
                            </w:rPr>
                          </w:pPr>
                          <w:r>
                            <w:rPr>
                              <w:color w:val="000000"/>
                              <w:spacing w:val="0"/>
                              <w:w w:val="100"/>
                              <w:position w:val="0"/>
                              <w:sz w:val="16"/>
                              <w:szCs w:val="16"/>
                            </w:rPr>
                            <w:t>第十二彙怎样做―名埒师</w:t>
                          </w:r>
                          <w:r>
                            <w:rPr>
                              <w:color w:val="000000"/>
                              <w:spacing w:val="0"/>
                              <w:w w:val="100"/>
                              <w:position w:val="0"/>
                              <w:sz w:val="16"/>
                              <w:szCs w:val="16"/>
                            </w:rPr>
                            <w:tab/>
                          </w:r>
                          <w:r>
                            <w:rPr>
                              <w:color w:val="000000"/>
                              <w:spacing w:val="0"/>
                              <w:w w:val="100"/>
                              <w:position w:val="0"/>
                              <w:sz w:val="16"/>
                              <w:szCs w:val="16"/>
                            </w:rPr>
                            <w:t>师的*脸</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1397" o:spid="_x0000_s1026" o:spt="202" type="#_x0000_t202" style="position:absolute;left:0pt;margin-left:177.45pt;margin-top:52.4pt;height:7.9pt;width:236.65pt;mso-position-horizontal-relative:page;mso-position-vertical-relative:page;z-index:-440399872;mso-width-relative:page;mso-height-relative:page;" filled="f" stroked="f" coordsize="21600,21600" o:gfxdata="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NlOXDXAAAACwEAAA8AAAAAAAAAAQAgAAAAIgAAAGRycy9kb3du&#10;cmV2LnhtbFBLAQIUABQAAAAIAIdO4kDvV3JojgEAABwDAAAOAAAAAAAAAAEAIAAAACY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4733"/>
                      </w:tabs>
                      <w:bidi w:val="0"/>
                      <w:spacing w:before="0" w:after="0" w:line="240" w:lineRule="auto"/>
                      <w:ind w:left="0" w:right="0" w:firstLine="0"/>
                      <w:jc w:val="left"/>
                      <w:rPr>
                        <w:sz w:val="19"/>
                        <w:szCs w:val="19"/>
                      </w:rPr>
                    </w:pPr>
                    <w:r>
                      <w:rPr>
                        <w:color w:val="000000"/>
                        <w:spacing w:val="0"/>
                        <w:w w:val="100"/>
                        <w:position w:val="0"/>
                        <w:sz w:val="16"/>
                        <w:szCs w:val="16"/>
                      </w:rPr>
                      <w:t>第十二彙怎样做―名埒师</w:t>
                    </w:r>
                    <w:r>
                      <w:rPr>
                        <w:color w:val="000000"/>
                        <w:spacing w:val="0"/>
                        <w:w w:val="100"/>
                        <w:position w:val="0"/>
                        <w:sz w:val="16"/>
                        <w:szCs w:val="16"/>
                      </w:rPr>
                      <w:tab/>
                    </w:r>
                    <w:r>
                      <w:rPr>
                        <w:color w:val="000000"/>
                        <w:spacing w:val="0"/>
                        <w:w w:val="100"/>
                        <w:position w:val="0"/>
                        <w:sz w:val="16"/>
                        <w:szCs w:val="16"/>
                      </w:rPr>
                      <w:t>师的*脸</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846455</wp:posOffset>
              </wp:positionV>
              <wp:extent cx="4392295" cy="0"/>
              <wp:effectExtent l="0" t="0" r="0" b="0"/>
              <wp:wrapNone/>
              <wp:docPr id="1399" name="Shape 1399"/>
              <wp:cNvGraphicFramePr/>
              <a:graphic xmlns:a="http://schemas.openxmlformats.org/drawingml/2006/main">
                <a:graphicData uri="http://schemas.microsoft.com/office/word/2010/wordprocessingShape">
                  <wps:wsp>
                    <wps:cNvCnPr/>
                    <wps:spPr>
                      <a:xfrm>
                        <a:off x="0" y="0"/>
                        <a:ext cx="4392295" cy="0"/>
                      </a:xfrm>
                      <a:prstGeom prst="straightConnector1">
                        <a:avLst/>
                      </a:prstGeom>
                      <a:ln w="12700">
                        <a:solidFill>
                          <a:srgbClr val="FFFFFF"/>
                        </a:solidFill>
                      </a:ln>
                    </wps:spPr>
                    <wps:bodyPr/>
                  </wps:wsp>
                </a:graphicData>
              </a:graphic>
            </wp:anchor>
          </w:drawing>
        </mc:Choice>
        <mc:Fallback>
          <w:pict>
            <v:shape id="Shape 1399" o:spid="_x0000_s1026" o:spt="32" type="#_x0000_t32" style="position:absolute;left:0pt;margin-left:71.6pt;margin-top:66.65pt;height:0pt;width:345.85pt;mso-position-horizontal-relative:page;mso-position-vertical-relative:page;z-index:-503315456;mso-width-relative:page;mso-height-relative:page;" filled="f" stroked="t" coordsize="21600,21600" o:gfxdata="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BVVvE1gAAAAsBAAAPAAAAAAAAAAEAIAAAACIAAABkcnMvZG93bnJl&#10;di54bWxQSwECFAAUAAAACACHTuJA27GqeY0BAAASAwAADgAAAAAAAAABACAAAAAlAQAAZHJzL2Uy&#10;b0RvYy54bWxQSwUGAAAAAAYABgBZAQAAJAUAAAAA&#10;">
              <v:fill on="f" focussize="0,0"/>
              <v:stroke weight="1pt" color="#FFFFFF" joinstyle="round"/>
              <v:imagedata o:title=""/>
              <o:lock v:ext="edit" aspectratio="f"/>
            </v:shape>
          </w:pict>
        </mc:Fallback>
      </mc:AlternateContent>
    </w:r>
  </w:p>
</w:hdr>
</file>

<file path=word/header4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4375150</wp:posOffset>
              </wp:positionH>
              <wp:positionV relativeFrom="page">
                <wp:posOffset>671195</wp:posOffset>
              </wp:positionV>
              <wp:extent cx="883920" cy="94615"/>
              <wp:effectExtent l="0" t="0" r="0" b="0"/>
              <wp:wrapNone/>
              <wp:docPr id="1400" name="Shape 1400"/>
              <wp:cNvGraphicFramePr/>
              <a:graphic xmlns:a="http://schemas.openxmlformats.org/drawingml/2006/main">
                <a:graphicData uri="http://schemas.microsoft.com/office/word/2010/wordprocessingShape">
                  <wps:wsp>
                    <wps:cNvSpPr txBox="1"/>
                    <wps:spPr>
                      <a:xfrm>
                        <a:off x="0" y="0"/>
                        <a:ext cx="88392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en-US" w:eastAsia="en-US" w:bidi="en-US"/>
                            </w:rPr>
                            <w:t>*</w:t>
                          </w:r>
                          <w:r>
                            <w:rPr>
                              <w:color w:val="000000"/>
                              <w:spacing w:val="0"/>
                              <w:w w:val="100"/>
                              <w:position w:val="0"/>
                              <w:sz w:val="16"/>
                              <w:szCs w:val="16"/>
                            </w:rPr>
                            <w:t>寿文献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00" o:spid="_x0000_s1026" o:spt="202" type="#_x0000_t202" style="position:absolute;left:0pt;margin-left:344.5pt;margin-top:52.85pt;height:7.45pt;width:69.6pt;mso-position-horizontal-relative:page;mso-position-vertical-relative:page;mso-wrap-style:none;z-index:-440399872;mso-width-relative:page;mso-height-relative:page;" filled="f" stroked="f" coordsize="21600,21600" o:gfxdata="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nHQlTWAAAACwEAAA8AAAAAAAAAAQAgAAAAIgAAAGRycy9k&#10;b3ducmV2LnhtbFBLAQIUABQAAAAIAIdO4kC1ukmtkgEAACY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en-US" w:eastAsia="en-US" w:bidi="en-US"/>
                      </w:rPr>
                      <w:t>*</w:t>
                    </w:r>
                    <w:r>
                      <w:rPr>
                        <w:color w:val="000000"/>
                        <w:spacing w:val="0"/>
                        <w:w w:val="100"/>
                        <w:position w:val="0"/>
                        <w:sz w:val="16"/>
                        <w:szCs w:val="16"/>
                      </w:rPr>
                      <w:t>寿文献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900430</wp:posOffset>
              </wp:positionH>
              <wp:positionV relativeFrom="page">
                <wp:posOffset>852805</wp:posOffset>
              </wp:positionV>
              <wp:extent cx="4398010" cy="0"/>
              <wp:effectExtent l="0" t="0" r="0" b="0"/>
              <wp:wrapNone/>
              <wp:docPr id="1402" name="Shape 1402"/>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402" o:spid="_x0000_s1026" o:spt="32" type="#_x0000_t32" style="position:absolute;left:0pt;margin-left:70.9pt;margin-top:67.15pt;height:0pt;width:346.3pt;mso-position-horizontal-relative:page;mso-position-vertical-relative:page;z-index:-503315456;mso-width-relative:page;mso-height-relative:page;" filled="f" stroked="t" coordsize="21600,21600" o:gfxdata="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R5FXNYAAAALAQAADwAAAAAAAAABACAAAAAiAAAAZHJzL2Rvd25yZXYu&#10;eG1sUEsBAhQAFAAAAAgAh07iQEpUE3y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940435</wp:posOffset>
              </wp:positionH>
              <wp:positionV relativeFrom="page">
                <wp:posOffset>685165</wp:posOffset>
              </wp:positionV>
              <wp:extent cx="1228090" cy="88265"/>
              <wp:effectExtent l="0" t="0" r="0" b="0"/>
              <wp:wrapNone/>
              <wp:docPr id="132" name="Shape 132"/>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26</w:t>
                          </w:r>
                          <w:r>
                            <w:rPr>
                              <w:color w:val="000000"/>
                              <w:spacing w:val="0"/>
                              <w:w w:val="100"/>
                              <w:position w:val="0"/>
                            </w:rPr>
                            <w:t>对外汉语教挙法</w:t>
                          </w:r>
                        </w:p>
                      </w:txbxContent>
                    </wps:txbx>
                    <wps:bodyPr wrap="none" lIns="0" tIns="0" rIns="0" bIns="0">
                      <a:spAutoFit/>
                    </wps:bodyPr>
                  </wps:wsp>
                </a:graphicData>
              </a:graphic>
            </wp:anchor>
          </w:drawing>
        </mc:Choice>
        <mc:Fallback>
          <w:pict>
            <v:shape id="Shape 132" o:spid="_x0000_s1026" o:spt="202" type="#_x0000_t202" style="position:absolute;left:0pt;margin-left:74.05pt;margin-top:53.95pt;height:6.95pt;width:96.7pt;mso-position-horizontal-relative:page;mso-position-vertical-relative:page;mso-wrap-style:none;z-index:-440400896;mso-width-relative:page;mso-height-relative:page;" filled="f" stroked="f" coordsize="21600,21600" o:gfxdata="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Jw45dYAAAALAQAADwAAAAAAAAABACAAAAAiAAAAZHJzL2Rvd25y&#10;ZXYueG1sUEsBAhQAFAAAAAgAh07iQBe73tKOAQAAJQ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26</w:t>
                    </w:r>
                    <w:r>
                      <w:rPr>
                        <w:color w:val="000000"/>
                        <w:spacing w:val="0"/>
                        <w:w w:val="100"/>
                        <w:position w:val="0"/>
                      </w:rPr>
                      <w:t>对外汉语教挙法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855345</wp:posOffset>
              </wp:positionV>
              <wp:extent cx="4395470" cy="0"/>
              <wp:effectExtent l="0" t="0" r="0" b="0"/>
              <wp:wrapNone/>
              <wp:docPr id="134" name="Shape 134"/>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134" o:spid="_x0000_s1026" o:spt="32" type="#_x0000_t32" style="position:absolute;left:0pt;margin-left:71.45pt;margin-top:67.35pt;height:0pt;width:346.1pt;mso-position-horizontal-relative:page;mso-position-vertical-relative:page;z-index:-503315456;mso-width-relative:page;mso-height-relative:page;" filled="f" stroked="t" coordsize="21600,21600" o:gfxdata="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UTWXvXAAAACwEAAA8AAAAAAAAAAQAgAAAAIgAAAGRycy9kb3ducmV2&#10;LnhtbFBLAQIUABQAAAAIAIdO4kCdKuAaiwEAABADAAAOAAAAAAAAAAEAIAAAACYBAABkcnMvZTJv&#10;RG9jLnhtbFBLBQYAAAAABgAGAFkBAAAjBQAAAAA=&#10;">
              <v:fill on="f" focussize="0,0"/>
              <v:stroke weight="1pt" color="#FFFFFF" joinstyle="round"/>
              <v:imagedata o:title=""/>
              <o:lock v:ext="edit" aspectratio="f"/>
            </v:shape>
          </w:pict>
        </mc:Fallback>
      </mc:AlternateContent>
    </w:r>
  </w:p>
</w:hdr>
</file>

<file path=word/header4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4375150</wp:posOffset>
              </wp:positionH>
              <wp:positionV relativeFrom="page">
                <wp:posOffset>671195</wp:posOffset>
              </wp:positionV>
              <wp:extent cx="883920" cy="94615"/>
              <wp:effectExtent l="0" t="0" r="0" b="0"/>
              <wp:wrapNone/>
              <wp:docPr id="1403" name="Shape 1403"/>
              <wp:cNvGraphicFramePr/>
              <a:graphic xmlns:a="http://schemas.openxmlformats.org/drawingml/2006/main">
                <a:graphicData uri="http://schemas.microsoft.com/office/word/2010/wordprocessingShape">
                  <wps:wsp>
                    <wps:cNvSpPr txBox="1"/>
                    <wps:spPr>
                      <a:xfrm>
                        <a:off x="0" y="0"/>
                        <a:ext cx="88392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en-US" w:eastAsia="en-US" w:bidi="en-US"/>
                            </w:rPr>
                            <w:t>*</w:t>
                          </w:r>
                          <w:r>
                            <w:rPr>
                              <w:color w:val="000000"/>
                              <w:spacing w:val="0"/>
                              <w:w w:val="100"/>
                              <w:position w:val="0"/>
                              <w:sz w:val="16"/>
                              <w:szCs w:val="16"/>
                            </w:rPr>
                            <w:t>寿文献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03" o:spid="_x0000_s1026" o:spt="202" type="#_x0000_t202" style="position:absolute;left:0pt;margin-left:344.5pt;margin-top:52.85pt;height:7.45pt;width:69.6pt;mso-position-horizontal-relative:page;mso-position-vertical-relative:page;mso-wrap-style:none;z-index:-440399872;mso-width-relative:page;mso-height-relative:page;" filled="f" stroked="f" coordsize="21600,21600" o:gfxdata="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5x0JU1gAAAAsBAAAPAAAAAAAAAAEAIAAAACIAAABkcnMv&#10;ZG93bnJldi54bWxQSwECFAAUAAAACACHTuJAAlqcrJMBAAAm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en-US" w:eastAsia="en-US" w:bidi="en-US"/>
                      </w:rPr>
                      <w:t>*</w:t>
                    </w:r>
                    <w:r>
                      <w:rPr>
                        <w:color w:val="000000"/>
                        <w:spacing w:val="0"/>
                        <w:w w:val="100"/>
                        <w:position w:val="0"/>
                        <w:sz w:val="16"/>
                        <w:szCs w:val="16"/>
                      </w:rPr>
                      <w:t>寿文献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900430</wp:posOffset>
              </wp:positionH>
              <wp:positionV relativeFrom="page">
                <wp:posOffset>852805</wp:posOffset>
              </wp:positionV>
              <wp:extent cx="4398010" cy="0"/>
              <wp:effectExtent l="0" t="0" r="0" b="0"/>
              <wp:wrapNone/>
              <wp:docPr id="1405" name="Shape 1405"/>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405" o:spid="_x0000_s1026" o:spt="32" type="#_x0000_t32" style="position:absolute;left:0pt;margin-left:70.9pt;margin-top:67.15pt;height:0pt;width:346.3pt;mso-position-horizontal-relative:page;mso-position-vertical-relative:page;z-index:-503315456;mso-width-relative:page;mso-height-relative:page;" filled="f" stroked="t" coordsize="21600,21600" o:gfxdata="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keRVzWAAAACwEAAA8AAAAAAAAAAQAgAAAAIgAAAGRycy9kb3ducmV2&#10;LnhtbFBLAQIUABQAAAAIAIdO4kBtSrDP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941070</wp:posOffset>
              </wp:positionH>
              <wp:positionV relativeFrom="page">
                <wp:posOffset>677545</wp:posOffset>
              </wp:positionV>
              <wp:extent cx="1295400" cy="88265"/>
              <wp:effectExtent l="0" t="0" r="0" b="0"/>
              <wp:wrapNone/>
              <wp:docPr id="1406" name="Shape 1406"/>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tabs>
                              <w:tab w:val="right" w:pos="1997"/>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w:t>
                          </w:r>
                          <w:r>
                            <w:rPr>
                              <w:rFonts w:ascii="Times New Roman" w:hAnsi="Times New Roman" w:eastAsia="Times New Roman" w:cs="Times New Roman"/>
                              <w:b/>
                              <w:bCs/>
                              <w:color w:val="000000"/>
                              <w:spacing w:val="0"/>
                              <w:w w:val="100"/>
                              <w:position w:val="0"/>
                              <w:sz w:val="19"/>
                              <w:szCs w:val="19"/>
                              <w:lang w:val="en-US" w:eastAsia="en-US" w:bidi="en-US"/>
                            </w:rPr>
                            <w:t>et</w:t>
                          </w:r>
                          <w:r>
                            <w:rPr>
                              <w:color w:val="000000"/>
                              <w:spacing w:val="0"/>
                              <w:w w:val="100"/>
                              <w:position w:val="0"/>
                            </w:rPr>
                            <w:t>学法</w:t>
                          </w:r>
                        </w:p>
                      </w:txbxContent>
                    </wps:txbx>
                    <wps:bodyPr lIns="0" tIns="0" rIns="0" bIns="0">
                      <a:spAutoFit/>
                    </wps:bodyPr>
                  </wps:wsp>
                </a:graphicData>
              </a:graphic>
            </wp:anchor>
          </w:drawing>
        </mc:Choice>
        <mc:Fallback>
          <w:pict>
            <v:shape id="Shape 1406" o:spid="_x0000_s1026" o:spt="202" type="#_x0000_t202" style="position:absolute;left:0pt;margin-left:74.1pt;margin-top:53.35pt;height:6.95pt;width:102pt;mso-position-horizontal-relative:page;mso-position-vertical-relative:page;z-index:-440399872;mso-width-relative:page;mso-height-relative:page;" filled="f" stroked="f" coordsize="21600,21600" o:gfxdata="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VSRBS1gAAAAsBAAAPAAAAAAAAAAEAIAAAACIAAABkcnMvZG93bnJldi54bWxQ&#10;SwECFAAUAAAACACHTuJABZFTt4cBAAAbAwAADgAAAAAAAAABACAAAAAlAQAAZHJzL2Uyb0RvYy54&#10;bWxQSwUGAAAAAAYABgBZAQAAHg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997"/>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w:t>
                    </w:r>
                    <w:r>
                      <w:rPr>
                        <w:rFonts w:ascii="Times New Roman" w:hAnsi="Times New Roman" w:eastAsia="Times New Roman" w:cs="Times New Roman"/>
                        <w:b/>
                        <w:bCs/>
                        <w:color w:val="000000"/>
                        <w:spacing w:val="0"/>
                        <w:w w:val="100"/>
                        <w:position w:val="0"/>
                        <w:sz w:val="19"/>
                        <w:szCs w:val="19"/>
                        <w:lang w:val="en-US" w:eastAsia="en-US" w:bidi="en-US"/>
                      </w:rPr>
                      <w:t>et</w:t>
                    </w:r>
                    <w:r>
                      <w:rPr>
                        <w:color w:val="000000"/>
                        <w:spacing w:val="0"/>
                        <w:w w:val="100"/>
                        <w:position w:val="0"/>
                      </w:rPr>
                      <w:t>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910590</wp:posOffset>
              </wp:positionH>
              <wp:positionV relativeFrom="page">
                <wp:posOffset>849630</wp:posOffset>
              </wp:positionV>
              <wp:extent cx="4398010" cy="0"/>
              <wp:effectExtent l="0" t="0" r="0" b="0"/>
              <wp:wrapNone/>
              <wp:docPr id="1408" name="Shape 140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408" o:spid="_x0000_s1026" o:spt="32" type="#_x0000_t32" style="position:absolute;left:0pt;margin-left:71.7pt;margin-top:66.9pt;height:0pt;width:346.3pt;mso-position-horizontal-relative:page;mso-position-vertical-relative:page;z-index:-503315456;mso-width-relative:page;mso-height-relative:page;" filled="f" stroked="t" coordsize="21600,21600" o:gfxdata="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5aS6+dYAAAALAQAADwAAAAAAAAABACAAAAAiAAAAZHJzL2Rvd25yZXYu&#10;eG1sUEsBAhQAFAAAAAgAh07iQOyl+/u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4375150</wp:posOffset>
              </wp:positionH>
              <wp:positionV relativeFrom="page">
                <wp:posOffset>668655</wp:posOffset>
              </wp:positionV>
              <wp:extent cx="877570" cy="97790"/>
              <wp:effectExtent l="0" t="0" r="0" b="0"/>
              <wp:wrapNone/>
              <wp:docPr id="1409" name="Shape 1409"/>
              <wp:cNvGraphicFramePr/>
              <a:graphic xmlns:a="http://schemas.openxmlformats.org/drawingml/2006/main">
                <a:graphicData uri="http://schemas.microsoft.com/office/word/2010/wordprocessingShape">
                  <wps:wsp>
                    <wps:cNvSpPr txBox="1"/>
                    <wps:spPr>
                      <a:xfrm>
                        <a:off x="0" y="0"/>
                        <a:ext cx="87757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次考文献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09" o:spid="_x0000_s1026" o:spt="202" type="#_x0000_t202" style="position:absolute;left:0pt;margin-left:344.5pt;margin-top:52.65pt;height:7.7pt;width:69.1pt;mso-position-horizontal-relative:page;mso-position-vertical-relative:page;mso-wrap-style:none;z-index:-440399872;mso-width-relative:page;mso-height-relative:page;" filled="f" stroked="f" coordsize="21600,21600" o:gfxdata="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B3Umx1wAAAAsBAAAPAAAAAAAAAAEAIAAAACIAAABkcnMv&#10;ZG93bnJldi54bWxQSwECFAAUAAAACACHTuJAHxsstZIBAAAm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次考文献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850900</wp:posOffset>
              </wp:positionV>
              <wp:extent cx="4404360" cy="0"/>
              <wp:effectExtent l="0" t="0" r="0" b="0"/>
              <wp:wrapNone/>
              <wp:docPr id="1411" name="Shape 1411"/>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411" o:spid="_x0000_s1026" o:spt="32" type="#_x0000_t32" style="position:absolute;left:0pt;margin-left:70.65pt;margin-top:67pt;height:0pt;width:346.8pt;mso-position-horizontal-relative:page;mso-position-vertical-relative:page;z-index:-503315456;mso-width-relative:page;mso-height-relative:page;" filled="f" stroked="t" coordsize="21600,21600" o:gfxdata="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jpLZ9YAAAALAQAADwAAAAAAAAABACAAAAAiAAAAZHJzL2Rvd25yZXYu&#10;eG1sUEsBAhQAFAAAAAgAh07iQPQV/wO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4375150</wp:posOffset>
              </wp:positionH>
              <wp:positionV relativeFrom="page">
                <wp:posOffset>668655</wp:posOffset>
              </wp:positionV>
              <wp:extent cx="877570" cy="97790"/>
              <wp:effectExtent l="0" t="0" r="0" b="0"/>
              <wp:wrapNone/>
              <wp:docPr id="1412" name="Shape 1412"/>
              <wp:cNvGraphicFramePr/>
              <a:graphic xmlns:a="http://schemas.openxmlformats.org/drawingml/2006/main">
                <a:graphicData uri="http://schemas.microsoft.com/office/word/2010/wordprocessingShape">
                  <wps:wsp>
                    <wps:cNvSpPr txBox="1"/>
                    <wps:spPr>
                      <a:xfrm>
                        <a:off x="0" y="0"/>
                        <a:ext cx="87757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次考文献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12" o:spid="_x0000_s1026" o:spt="202" type="#_x0000_t202" style="position:absolute;left:0pt;margin-left:344.5pt;margin-top:52.65pt;height:7.7pt;width:69.1pt;mso-position-horizontal-relative:page;mso-position-vertical-relative:page;mso-wrap-style:none;z-index:-440399872;mso-width-relative:page;mso-height-relative:page;" filled="f" stroked="f" coordsize="21600,21600" o:gfxdata="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B3Umx1wAAAAsBAAAPAAAAAAAAAAEAIAAAACIAAABkcnMvZG93&#10;bnJldi54bWxQSwECFAAUAAAACACHTuJAhalggo8BAAAm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次考文献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850900</wp:posOffset>
              </wp:positionV>
              <wp:extent cx="4404360" cy="0"/>
              <wp:effectExtent l="0" t="0" r="0" b="0"/>
              <wp:wrapNone/>
              <wp:docPr id="1414" name="Shape 1414"/>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414" o:spid="_x0000_s1026" o:spt="32" type="#_x0000_t32" style="position:absolute;left:0pt;margin-left:70.65pt;margin-top:67pt;height:0pt;width:346.8pt;mso-position-horizontal-relative:page;mso-position-vertical-relative:page;z-index:-503315456;mso-width-relative:page;mso-height-relative:page;" filled="f" stroked="t" coordsize="21600,21600" o:gfxdata="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jpLZ9YAAAALAQAADwAAAAAAAAABACAAAAAiAAAAZHJzL2Rvd25yZXYu&#10;eG1sUEsBAhQAFAAAAAgAh07iQCdtC0C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921385</wp:posOffset>
              </wp:positionH>
              <wp:positionV relativeFrom="page">
                <wp:posOffset>677545</wp:posOffset>
              </wp:positionV>
              <wp:extent cx="1298575" cy="88265"/>
              <wp:effectExtent l="0" t="0" r="0" b="0"/>
              <wp:wrapNone/>
              <wp:docPr id="1415" name="Shape 1415"/>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对外汉珞教学法</w:t>
                          </w:r>
                        </w:p>
                      </w:txbxContent>
                    </wps:txbx>
                    <wps:bodyPr wrap="none" lIns="0" tIns="0" rIns="0" bIns="0">
                      <a:spAutoFit/>
                    </wps:bodyPr>
                  </wps:wsp>
                </a:graphicData>
              </a:graphic>
            </wp:anchor>
          </w:drawing>
        </mc:Choice>
        <mc:Fallback>
          <w:pict>
            <v:shape id="Shape 1415" o:spid="_x0000_s1026" o:spt="202" type="#_x0000_t202" style="position:absolute;left:0pt;margin-left:72.55pt;margin-top:53.35pt;height:6.95pt;width:102.25pt;mso-position-horizontal-relative:page;mso-position-vertical-relative:page;mso-wrap-style:none;z-index:-440399872;mso-width-relative:page;mso-height-relative:page;" filled="f" stroked="f" coordsize="21600,21600" o:gfxdata="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yoKt9cAAAALAQAADwAAAAAAAAABACAAAAAiAAAAZHJzL2Rv&#10;d25yZXYueG1sUEsBAhQAFAAAAAgAh07iQNl6m26QAQAAJw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对外汉珞教学法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850900</wp:posOffset>
              </wp:positionV>
              <wp:extent cx="4401185" cy="0"/>
              <wp:effectExtent l="0" t="0" r="0" b="0"/>
              <wp:wrapNone/>
              <wp:docPr id="1417" name="Shape 141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417" o:spid="_x0000_s1026" o:spt="32" type="#_x0000_t32" style="position:absolute;left:0pt;margin-left:70.15pt;margin-top:67pt;height:0pt;width:346.55pt;mso-position-horizontal-relative:page;mso-position-vertical-relative:page;z-index:-503315456;mso-width-relative:page;mso-height-relative:page;" filled="f" stroked="t" coordsize="21600,21600" o:gfxdata="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9mZ9tUAAAALAQAADwAAAAAAAAABACAAAAAiAAAAZHJzL2Rvd25yZXYu&#10;eG1sUEsBAhQAFAAAAAgAh07iQPCMdpGMAQAAEgMAAA4AAAAAAAAAAQAgAAAAJAEAAGRycy9lMm9E&#10;b2MueG1sUEsFBgAAAAAGAAYAWQEAACIFAAAAAA==&#10;">
              <v:fill on="f" focussize="0,0"/>
              <v:stroke weight="1pt" color="#FFFFFF" joinstyle="round"/>
              <v:imagedata o:title=""/>
              <o:lock v:ext="edit" aspectratio="f"/>
            </v:shape>
          </w:pict>
        </mc:Fallback>
      </mc:AlternateContent>
    </w:r>
  </w:p>
</w:hdr>
</file>

<file path=word/header4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4382135</wp:posOffset>
              </wp:positionH>
              <wp:positionV relativeFrom="page">
                <wp:posOffset>673100</wp:posOffset>
              </wp:positionV>
              <wp:extent cx="883920" cy="94615"/>
              <wp:effectExtent l="0" t="0" r="0" b="0"/>
              <wp:wrapNone/>
              <wp:docPr id="1418" name="Shape 1418"/>
              <wp:cNvGraphicFramePr/>
              <a:graphic xmlns:a="http://schemas.openxmlformats.org/drawingml/2006/main">
                <a:graphicData uri="http://schemas.microsoft.com/office/word/2010/wordprocessingShape">
                  <wps:wsp>
                    <wps:cNvSpPr txBox="1"/>
                    <wps:spPr>
                      <a:xfrm>
                        <a:off x="0" y="0"/>
                        <a:ext cx="88392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次</w:t>
                          </w:r>
                          <w:r>
                            <w:rPr>
                              <w:color w:val="000000"/>
                              <w:spacing w:val="0"/>
                              <w:w w:val="100"/>
                              <w:position w:val="0"/>
                              <w:sz w:val="16"/>
                              <w:szCs w:val="16"/>
                            </w:rPr>
                            <w:t>考文就</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1418" o:spid="_x0000_s1026" o:spt="202" type="#_x0000_t202" style="position:absolute;left:0pt;margin-left:345.05pt;margin-top:53pt;height:7.45pt;width:69.6pt;mso-position-horizontal-relative:page;mso-position-vertical-relative:page;mso-wrap-style:none;z-index:-440399872;mso-width-relative:page;mso-height-relative:page;" filled="f" stroked="f" coordsize="21600,21600" o:gfxdata="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PY3ntrWAAAACwEAAA8AAAAAAAAAAQAgAAAAIgAAAGRycy9kb3du&#10;cmV2LnhtbFBLAQIUABQAAAAIAIdO4kCY6NCbjwEAACY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次</w:t>
                    </w:r>
                    <w:r>
                      <w:rPr>
                        <w:color w:val="000000"/>
                        <w:spacing w:val="0"/>
                        <w:w w:val="100"/>
                        <w:position w:val="0"/>
                        <w:sz w:val="16"/>
                        <w:szCs w:val="16"/>
                      </w:rPr>
                      <w:t>考文就</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847725</wp:posOffset>
              </wp:positionV>
              <wp:extent cx="4404360" cy="0"/>
              <wp:effectExtent l="0" t="0" r="0" b="0"/>
              <wp:wrapNone/>
              <wp:docPr id="1420" name="Shape 142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420" o:spid="_x0000_s1026" o:spt="32" type="#_x0000_t32" style="position:absolute;left:0pt;margin-left:71.25pt;margin-top:66.75pt;height:0pt;width:346.8pt;mso-position-horizontal-relative:page;mso-position-vertical-relative:page;z-index:-503315456;mso-width-relative:page;mso-height-relative:page;" filled="f" stroked="t" coordsize="21600,21600" o:gfxdata="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77WR69YAAAALAQAADwAAAAAAAAABACAAAAAiAAAAZHJzL2Rvd25yZXYu&#10;eG1sUEsBAhQAFAAAAAgAh07iQHx0XHG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4382135</wp:posOffset>
              </wp:positionH>
              <wp:positionV relativeFrom="page">
                <wp:posOffset>673100</wp:posOffset>
              </wp:positionV>
              <wp:extent cx="883920" cy="94615"/>
              <wp:effectExtent l="0" t="0" r="0" b="0"/>
              <wp:wrapNone/>
              <wp:docPr id="1421" name="Shape 1421"/>
              <wp:cNvGraphicFramePr/>
              <a:graphic xmlns:a="http://schemas.openxmlformats.org/drawingml/2006/main">
                <a:graphicData uri="http://schemas.microsoft.com/office/word/2010/wordprocessingShape">
                  <wps:wsp>
                    <wps:cNvSpPr txBox="1"/>
                    <wps:spPr>
                      <a:xfrm>
                        <a:off x="0" y="0"/>
                        <a:ext cx="88392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次</w:t>
                          </w:r>
                          <w:r>
                            <w:rPr>
                              <w:color w:val="000000"/>
                              <w:spacing w:val="0"/>
                              <w:w w:val="100"/>
                              <w:position w:val="0"/>
                              <w:sz w:val="16"/>
                              <w:szCs w:val="16"/>
                            </w:rPr>
                            <w:t>考文就</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1421" o:spid="_x0000_s1026" o:spt="202" type="#_x0000_t202" style="position:absolute;left:0pt;margin-left:345.05pt;margin-top:53pt;height:7.45pt;width:69.6pt;mso-position-horizontal-relative:page;mso-position-vertical-relative:page;mso-wrap-style:none;z-index:-440399872;mso-width-relative:page;mso-height-relative:page;" filled="f" stroked="f" coordsize="21600,21600" o:gfxdata="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2N57a1gAAAAsBAAAPAAAAAAAAAAEAIAAAACIAAABkcnMvZG93&#10;bnJldi54bWxQSwECFAAUAAAACACHTuJAUrj9y5ABAAAm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次</w:t>
                    </w:r>
                    <w:r>
                      <w:rPr>
                        <w:color w:val="000000"/>
                        <w:spacing w:val="0"/>
                        <w:w w:val="100"/>
                        <w:position w:val="0"/>
                        <w:sz w:val="16"/>
                        <w:szCs w:val="16"/>
                      </w:rPr>
                      <w:t>考文就</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847725</wp:posOffset>
              </wp:positionV>
              <wp:extent cx="4404360" cy="0"/>
              <wp:effectExtent l="0" t="0" r="0" b="0"/>
              <wp:wrapNone/>
              <wp:docPr id="1423" name="Shape 1423"/>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423" o:spid="_x0000_s1026" o:spt="32" type="#_x0000_t32" style="position:absolute;left:0pt;margin-left:71.25pt;margin-top:66.75pt;height:0pt;width:346.8pt;mso-position-horizontal-relative:page;mso-position-vertical-relative:page;z-index:-503315456;mso-width-relative:page;mso-height-relative:page;" filled="f" stroked="t" coordsize="21600,21600" o:gfxdata="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1kevWAAAACwEAAA8AAAAAAAAAAQAgAAAAIgAAAGRycy9kb3ducmV2&#10;LnhtbFBLAQIUABQAAAAIAIdO4kDyoSD5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938530</wp:posOffset>
              </wp:positionH>
              <wp:positionV relativeFrom="page">
                <wp:posOffset>677545</wp:posOffset>
              </wp:positionV>
              <wp:extent cx="1298575" cy="88265"/>
              <wp:effectExtent l="0" t="0" r="0" b="0"/>
              <wp:wrapNone/>
              <wp:docPr id="1424" name="Shape 1424"/>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tabs>
                              <w:tab w:val="right" w:pos="2011"/>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对外汉.语教学法</w:t>
                          </w:r>
                        </w:p>
                      </w:txbxContent>
                    </wps:txbx>
                    <wps:bodyPr lIns="0" tIns="0" rIns="0" bIns="0">
                      <a:spAutoFit/>
                    </wps:bodyPr>
                  </wps:wsp>
                </a:graphicData>
              </a:graphic>
            </wp:anchor>
          </w:drawing>
        </mc:Choice>
        <mc:Fallback>
          <w:pict>
            <v:shape id="Shape 1424" o:spid="_x0000_s1026" o:spt="202" type="#_x0000_t202" style="position:absolute;left:0pt;margin-left:73.9pt;margin-top:53.35pt;height:6.95pt;width:102.25pt;mso-position-horizontal-relative:page;mso-position-vertical-relative:page;z-index:-440399872;mso-width-relative:page;mso-height-relative:page;" filled="f" stroked="f" coordsize="21600,21600" o:gfxdata="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QyrNzXAAAACwEAAA8AAAAAAAAAAQAgAAAAIgAAAGRycy9kb3ducmV2&#10;LnhtbFBLAQIUABQAAAAIAIdO4kCZ0gPUiwEAABsDAAAOAAAAAAAAAAEAIAAAACY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2011"/>
                      </w:tabs>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908050</wp:posOffset>
              </wp:positionH>
              <wp:positionV relativeFrom="page">
                <wp:posOffset>847725</wp:posOffset>
              </wp:positionV>
              <wp:extent cx="4404360" cy="0"/>
              <wp:effectExtent l="0" t="0" r="0" b="0"/>
              <wp:wrapNone/>
              <wp:docPr id="1426" name="Shape 1426"/>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426" o:spid="_x0000_s1026" o:spt="32" type="#_x0000_t32" style="position:absolute;left:0pt;margin-left:71.5pt;margin-top:66.75pt;height:0pt;width:346.8pt;mso-position-horizontal-relative:page;mso-position-vertical-relative:page;z-index:-503315456;mso-width-relative:page;mso-height-relative:page;" filled="f" stroked="t" coordsize="21600,21600" o:gfxdata="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75/3dYAAAALAQAADwAAAAAAAAABACAAAAAiAAAAZHJzL2Rvd25yZXYu&#10;eG1sUEsBAhQAFAAAAAgAh07iQCHZ1LqLAQAAEgMAAA4AAAAAAAAAAQAgAAAAJQEAAGRycy9lMm9E&#10;b2MueG1sUEsFBgAAAAAGAAYAWQEAACIFAAAAAA==&#10;">
              <v:fill on="f" focussize="0,0"/>
              <v:stroke weight="1pt" color="#FFFFFF" joinstyle="round"/>
              <v:imagedata o:title=""/>
              <o:lock v:ext="edit" aspectratio="f"/>
            </v:shape>
          </w:pict>
        </mc:Fallback>
      </mc:AlternateContent>
    </w:r>
  </w:p>
</w:hdr>
</file>

<file path=word/header4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4377690</wp:posOffset>
              </wp:positionH>
              <wp:positionV relativeFrom="page">
                <wp:posOffset>675640</wp:posOffset>
              </wp:positionV>
              <wp:extent cx="877570" cy="91440"/>
              <wp:effectExtent l="0" t="0" r="0" b="0"/>
              <wp:wrapNone/>
              <wp:docPr id="1427" name="Shape 1427"/>
              <wp:cNvGraphicFramePr/>
              <a:graphic xmlns:a="http://schemas.openxmlformats.org/drawingml/2006/main">
                <a:graphicData uri="http://schemas.microsoft.com/office/word/2010/wordprocessingShape">
                  <wps:wsp>
                    <wps:cNvSpPr txBox="1"/>
                    <wps:spPr>
                      <a:xfrm>
                        <a:off x="0" y="0"/>
                        <a:ext cx="87757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普考文献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27" o:spid="_x0000_s1026" o:spt="202" type="#_x0000_t202" style="position:absolute;left:0pt;margin-left:344.7pt;margin-top:53.2pt;height:7.2pt;width:69.1pt;mso-position-horizontal-relative:page;mso-position-vertical-relative:page;mso-wrap-style:none;z-index:-440399872;mso-width-relative:page;mso-height-relative:page;" filled="f" stroked="f" coordsize="21600,21600" o:gfxdata="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Ovoyp1gAAAAsBAAAPAAAAAAAAAAEAIAAAACIAAABkcnMvZG93&#10;bnJldi54bWxQSwECFAAUAAAACACHTuJALRJ7CpABAAAm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普考文献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854075</wp:posOffset>
              </wp:positionV>
              <wp:extent cx="4401185" cy="0"/>
              <wp:effectExtent l="0" t="0" r="0" b="0"/>
              <wp:wrapNone/>
              <wp:docPr id="1429" name="Shape 142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429" o:spid="_x0000_s1026" o:spt="32" type="#_x0000_t32" style="position:absolute;left:0pt;margin-left:70.85pt;margin-top:67.25pt;height:0pt;width:346.55pt;mso-position-horizontal-relative:page;mso-position-vertical-relative:page;z-index:-503315456;mso-width-relative:page;mso-height-relative:page;" filled="f" stroked="t" coordsize="21600,21600" o:gfxdata="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kY4CS1wAAAAsBAAAPAAAAAAAAAAEAIAAAACIAAABkcnMvZG93bnJl&#10;di54bWxQSwECFAAUAAAACACHTuJADWTJJ4wBAAASAwAADgAAAAAAAAABACAAAAAmAQAAZHJzL2Uy&#10;b0RvYy54bWxQSwUGAAAAAAYABgBZAQAAJAUAAAAA&#10;">
              <v:fill on="f" focussize="0,0"/>
              <v:stroke weight="1pt" color="#FFFFFF" joinstyle="round"/>
              <v:imagedata o:title=""/>
              <o:lock v:ext="edit" aspectratio="f"/>
            </v:shape>
          </w:pict>
        </mc:Fallback>
      </mc:AlternateContent>
    </w:r>
  </w:p>
</w:hdr>
</file>

<file path=word/header4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4377690</wp:posOffset>
              </wp:positionH>
              <wp:positionV relativeFrom="page">
                <wp:posOffset>675640</wp:posOffset>
              </wp:positionV>
              <wp:extent cx="877570" cy="91440"/>
              <wp:effectExtent l="0" t="0" r="0" b="0"/>
              <wp:wrapNone/>
              <wp:docPr id="1430" name="Shape 1430"/>
              <wp:cNvGraphicFramePr/>
              <a:graphic xmlns:a="http://schemas.openxmlformats.org/drawingml/2006/main">
                <a:graphicData uri="http://schemas.microsoft.com/office/word/2010/wordprocessingShape">
                  <wps:wsp>
                    <wps:cNvSpPr txBox="1"/>
                    <wps:spPr>
                      <a:xfrm>
                        <a:off x="0" y="0"/>
                        <a:ext cx="87757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普考文献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30" o:spid="_x0000_s1026" o:spt="202" type="#_x0000_t202" style="position:absolute;left:0pt;margin-left:344.7pt;margin-top:53.2pt;height:7.2pt;width:69.1pt;mso-position-horizontal-relative:page;mso-position-vertical-relative:page;mso-wrap-style:none;z-index:-440399872;mso-width-relative:page;mso-height-relative:page;" filled="f" stroked="f" coordsize="21600,21600" o:gfxdata="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6+jKnWAAAACwEAAA8AAAAAAAAAAQAgAAAAIgAAAGRycy9kb3du&#10;cmV2LnhtbFBLAQIUABQAAAAIAIdO4kBrImA6jwEAACY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普考文献</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854075</wp:posOffset>
              </wp:positionV>
              <wp:extent cx="4401185" cy="0"/>
              <wp:effectExtent l="0" t="0" r="0" b="0"/>
              <wp:wrapNone/>
              <wp:docPr id="1432" name="Shape 143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432" o:spid="_x0000_s1026" o:spt="32" type="#_x0000_t32" style="position:absolute;left:0pt;margin-left:70.85pt;margin-top:67.25pt;height:0pt;width:346.55pt;mso-position-horizontal-relative:page;mso-position-vertical-relative:page;z-index:-503315456;mso-width-relative:page;mso-height-relative:page;" filled="f" stroked="t" coordsize="21600,21600" o:gfxdata="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kY4CS1wAAAAsBAAAPAAAAAAAAAAEAIAAAACIAAABkcnMvZG93bnJl&#10;di54bWxQSwECFAAUAAAACACHTuJAQJWiaIwBAAASAwAADgAAAAAAAAABACAAAAAmAQAAZHJzL2Uy&#10;b0RvYy54bWxQSwUGAAAAAAYABgBZAQAAJAUAAAAA&#10;">
              <v:fill on="f" focussize="0,0"/>
              <v:stroke weight="1pt" color="#FFFFFF" joinstyle="round"/>
              <v:imagedata o:title=""/>
              <o:lock v:ext="edit" aspectratio="f"/>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940435</wp:posOffset>
              </wp:positionH>
              <wp:positionV relativeFrom="page">
                <wp:posOffset>685165</wp:posOffset>
              </wp:positionV>
              <wp:extent cx="1228090" cy="88265"/>
              <wp:effectExtent l="0" t="0" r="0" b="0"/>
              <wp:wrapNone/>
              <wp:docPr id="135" name="Shape 135"/>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26</w:t>
                          </w:r>
                          <w:r>
                            <w:rPr>
                              <w:color w:val="000000"/>
                              <w:spacing w:val="0"/>
                              <w:w w:val="100"/>
                              <w:position w:val="0"/>
                            </w:rPr>
                            <w:t>对外汉语教挙法</w:t>
                          </w:r>
                        </w:p>
                      </w:txbxContent>
                    </wps:txbx>
                    <wps:bodyPr wrap="none" lIns="0" tIns="0" rIns="0" bIns="0">
                      <a:spAutoFit/>
                    </wps:bodyPr>
                  </wps:wsp>
                </a:graphicData>
              </a:graphic>
            </wp:anchor>
          </w:drawing>
        </mc:Choice>
        <mc:Fallback>
          <w:pict>
            <v:shape id="Shape 135" o:spid="_x0000_s1026" o:spt="202" type="#_x0000_t202" style="position:absolute;left:0pt;margin-left:74.05pt;margin-top:53.95pt;height:6.95pt;width:96.7pt;mso-position-horizontal-relative:page;mso-position-vertical-relative:page;mso-wrap-style:none;z-index:-440400896;mso-width-relative:page;mso-height-relative:page;" filled="f" stroked="f" coordsize="21600,21600" o:gfxdata="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Jw45dYAAAALAQAADwAAAAAAAAABACAAAAAiAAAAZHJzL2Rvd25y&#10;ZXYueG1sUEsBAhQAFAAAAAgAh07iQCKqE0eOAQAAJQ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26</w:t>
                    </w:r>
                    <w:r>
                      <w:rPr>
                        <w:color w:val="000000"/>
                        <w:spacing w:val="0"/>
                        <w:w w:val="100"/>
                        <w:position w:val="0"/>
                      </w:rPr>
                      <w:t>对外汉语教挙法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855345</wp:posOffset>
              </wp:positionV>
              <wp:extent cx="4395470" cy="0"/>
              <wp:effectExtent l="0" t="0" r="0" b="0"/>
              <wp:wrapNone/>
              <wp:docPr id="137" name="Shape 137"/>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137" o:spid="_x0000_s1026" o:spt="32" type="#_x0000_t32" style="position:absolute;left:0pt;margin-left:71.45pt;margin-top:67.35pt;height:0pt;width:346.1pt;mso-position-horizontal-relative:page;mso-position-vertical-relative:page;z-index:-503315456;mso-width-relative:page;mso-height-relative:page;" filled="f" stroked="t" coordsize="21600,21600" o:gfxdata="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UTWXvXAAAACwEAAA8AAAAAAAAAAQAgAAAAIgAAAGRycy9kb3ducmV2&#10;LnhtbFBLAQIUABQAAAAIAIdO4kBDrfkLiwEAABADAAAOAAAAAAAAAAEAIAAAACYBAABkcnMvZTJv&#10;RG9jLnhtbFBLBQYAAAAABgAGAFkBAAAjBQAAAAA=&#10;">
              <v:fill on="f" focussize="0,0"/>
              <v:stroke weight="1pt" color="#FFFFFF" joinstyle="round"/>
              <v:imagedata o:title=""/>
              <o:lock v:ext="edit" aspectratio="f"/>
            </v:shape>
          </w:pict>
        </mc:Fallback>
      </mc:AlternateContent>
    </w:r>
  </w:p>
</w:hdr>
</file>

<file path=word/header4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924560</wp:posOffset>
              </wp:positionH>
              <wp:positionV relativeFrom="page">
                <wp:posOffset>671195</wp:posOffset>
              </wp:positionV>
              <wp:extent cx="1295400" cy="91440"/>
              <wp:effectExtent l="0" t="0" r="0" b="0"/>
              <wp:wrapNone/>
              <wp:docPr id="1433" name="Shape 1433"/>
              <wp:cNvGraphicFramePr/>
              <a:graphic xmlns:a="http://schemas.openxmlformats.org/drawingml/2006/main">
                <a:graphicData uri="http://schemas.microsoft.com/office/word/2010/wordprocessingShape">
                  <wps:wsp>
                    <wps:cNvSpPr txBox="1"/>
                    <wps:spPr>
                      <a:xfrm>
                        <a:off x="0" y="0"/>
                        <a:ext cx="12954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wps:txbx>
                    <wps:bodyPr wrap="none" lIns="0" tIns="0" rIns="0" bIns="0">
                      <a:spAutoFit/>
                    </wps:bodyPr>
                  </wps:wsp>
                </a:graphicData>
              </a:graphic>
            </wp:anchor>
          </w:drawing>
        </mc:Choice>
        <mc:Fallback>
          <w:pict>
            <v:shape id="Shape 1433" o:spid="_x0000_s1026" o:spt="202" type="#_x0000_t202" style="position:absolute;left:0pt;margin-left:72.8pt;margin-top:52.85pt;height:7.2pt;width:102pt;mso-position-horizontal-relative:page;mso-position-vertical-relative:page;mso-wrap-style:none;z-index:-440399872;mso-width-relative:page;mso-height-relative:page;" filled="f" stroked="f" coordsize="21600,21600" o:gfxdata="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XZdEU1gAAAAsBAAAPAAAAAAAAAAEAIAAAACIAAABkcnMvZG93&#10;bnJldi54bWxQSwECFAAUAAAACACHTuJAtTYlTJ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対外汉语教学法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890905</wp:posOffset>
              </wp:positionH>
              <wp:positionV relativeFrom="page">
                <wp:posOffset>843280</wp:posOffset>
              </wp:positionV>
              <wp:extent cx="4401185" cy="0"/>
              <wp:effectExtent l="0" t="0" r="0" b="0"/>
              <wp:wrapNone/>
              <wp:docPr id="1435" name="Shape 143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435" o:spid="_x0000_s1026" o:spt="32" type="#_x0000_t32" style="position:absolute;left:0pt;margin-left:70.15pt;margin-top:66.4pt;height:0pt;width:346.55pt;mso-position-horizontal-relative:page;mso-position-vertical-relative:page;z-index:-503315456;mso-width-relative:page;mso-height-relative:page;" filled="f" stroked="t" coordsize="21600,21600" o:gfxdata="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0bTzWAAAACwEAAA8AAAAAAAAAAQAgAAAAIgAAAGRycy9kb3ducmV2&#10;LnhtbFBLAQIUABQAAAAIAIdO4kBniwHbjAEAABIDAAAOAAAAAAAAAAEAIAAAACUBAABkcnMvZTJv&#10;RG9jLnhtbFBLBQYAAAAABgAGAFkBAAAjBQAAAAA=&#10;">
              <v:fill on="f" focussize="0,0"/>
              <v:stroke weight="1pt" color="#FFFFFF" joinstyle="round"/>
              <v:imagedata o:title=""/>
              <o:lock v:ext="edit" aspectratio="f"/>
            </v:shape>
          </w:pict>
        </mc:Fallback>
      </mc:AlternateContent>
    </w:r>
  </w:p>
</w:hdr>
</file>

<file path=word/header4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4384040</wp:posOffset>
              </wp:positionH>
              <wp:positionV relativeFrom="page">
                <wp:posOffset>666750</wp:posOffset>
              </wp:positionV>
              <wp:extent cx="877570" cy="100330"/>
              <wp:effectExtent l="0" t="0" r="0" b="0"/>
              <wp:wrapNone/>
              <wp:docPr id="1436" name="Shape 1436"/>
              <wp:cNvGraphicFramePr/>
              <a:graphic xmlns:a="http://schemas.openxmlformats.org/drawingml/2006/main">
                <a:graphicData uri="http://schemas.microsoft.com/office/word/2010/wordprocessingShape">
                  <wps:wsp>
                    <wps:cNvSpPr txBox="1"/>
                    <wps:spPr>
                      <a:xfrm>
                        <a:off x="0" y="0"/>
                        <a:ext cx="877570" cy="10033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次</w:t>
                          </w:r>
                          <w:r>
                            <w:rPr>
                              <w:color w:val="000000"/>
                              <w:spacing w:val="0"/>
                              <w:w w:val="100"/>
                              <w:position w:val="0"/>
                              <w:sz w:val="16"/>
                              <w:szCs w:val="16"/>
                            </w:rPr>
                            <w:t>參文獻</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1436" o:spid="_x0000_s1026" o:spt="202" type="#_x0000_t202" style="position:absolute;left:0pt;margin-left:345.2pt;margin-top:52.5pt;height:7.9pt;width:69.1pt;mso-position-horizontal-relative:page;mso-position-vertical-relative:page;mso-wrap-style:none;z-index:-440399872;mso-width-relative:page;mso-height-relative:page;" filled="f" stroked="f" coordsize="21600,21600" o:gfxdata="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alG9/1gAAAAsBAAAPAAAAAAAAAAEAIAAAACIAAABkcnMvZG93&#10;bnJldi54bWxQSwECFAAUAAAACACHTuJArGxQiJ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次</w:t>
                    </w:r>
                    <w:r>
                      <w:rPr>
                        <w:color w:val="000000"/>
                        <w:spacing w:val="0"/>
                        <w:w w:val="100"/>
                        <w:position w:val="0"/>
                        <w:sz w:val="16"/>
                        <w:szCs w:val="16"/>
                      </w:rPr>
                      <w:t>參文獻</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848995</wp:posOffset>
              </wp:positionV>
              <wp:extent cx="4401185" cy="0"/>
              <wp:effectExtent l="0" t="0" r="0" b="0"/>
              <wp:wrapNone/>
              <wp:docPr id="1438" name="Shape 143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438" o:spid="_x0000_s1026" o:spt="32" type="#_x0000_t32" style="position:absolute;left:0pt;margin-left:71.35pt;margin-top:66.85pt;height:0pt;width:346.55pt;mso-position-horizontal-relative:page;mso-position-vertical-relative:page;z-index:-503315456;mso-width-relative:page;mso-height-relative:page;" filled="f" stroked="t" coordsize="21600,21600" o:gfxdata="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e0jUT1AAAAAsBAAAPAAAAAAAAAAEAIAAAACIAAABkcnMvZG93bnJldi54&#10;bWxQSwECFAAUAAAACACHTuJA5mRK74wBAAASAwAADgAAAAAAAAABACAAAAAjAQAAZHJzL2Uyb0Rv&#10;Yy54bWxQSwUGAAAAAAYABgBZAQAAIQUAAAAA&#10;">
              <v:fill on="f" focussize="0,0"/>
              <v:stroke weight="1pt" color="#FFFFFF" joinstyle="round"/>
              <v:imagedata o:title=""/>
              <o:lock v:ext="edit" aspectratio="f"/>
            </v:shape>
          </w:pict>
        </mc:Fallback>
      </mc:AlternateContent>
    </w:r>
  </w:p>
</w:hdr>
</file>

<file path=word/header4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4384040</wp:posOffset>
              </wp:positionH>
              <wp:positionV relativeFrom="page">
                <wp:posOffset>666750</wp:posOffset>
              </wp:positionV>
              <wp:extent cx="877570" cy="100330"/>
              <wp:effectExtent l="0" t="0" r="0" b="0"/>
              <wp:wrapNone/>
              <wp:docPr id="1439" name="Shape 1439"/>
              <wp:cNvGraphicFramePr/>
              <a:graphic xmlns:a="http://schemas.openxmlformats.org/drawingml/2006/main">
                <a:graphicData uri="http://schemas.microsoft.com/office/word/2010/wordprocessingShape">
                  <wps:wsp>
                    <wps:cNvSpPr txBox="1"/>
                    <wps:spPr>
                      <a:xfrm>
                        <a:off x="0" y="0"/>
                        <a:ext cx="877570" cy="10033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次</w:t>
                          </w:r>
                          <w:r>
                            <w:rPr>
                              <w:color w:val="000000"/>
                              <w:spacing w:val="0"/>
                              <w:w w:val="100"/>
                              <w:position w:val="0"/>
                              <w:sz w:val="16"/>
                              <w:szCs w:val="16"/>
                            </w:rPr>
                            <w:t>參文獻</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1439" o:spid="_x0000_s1026" o:spt="202" type="#_x0000_t202" style="position:absolute;left:0pt;margin-left:345.2pt;margin-top:52.5pt;height:7.9pt;width:69.1pt;mso-position-horizontal-relative:page;mso-position-vertical-relative:page;mso-wrap-style:none;z-index:-440399872;mso-width-relative:page;mso-height-relative:page;" filled="f" stroked="f" coordsize="21600,21600" o:gfxdata="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qUb3/WAAAACwEAAA8AAAAAAAAAAQAgAAAAIgAAAGRycy9k&#10;b3ducmV2LnhtbFBLAQIUABQAAAAIAIdO4kAeVjZSkgEAACc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次</w:t>
                    </w:r>
                    <w:r>
                      <w:rPr>
                        <w:color w:val="000000"/>
                        <w:spacing w:val="0"/>
                        <w:w w:val="100"/>
                        <w:position w:val="0"/>
                        <w:sz w:val="16"/>
                        <w:szCs w:val="16"/>
                      </w:rPr>
                      <w:t>參文獻</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848995</wp:posOffset>
              </wp:positionV>
              <wp:extent cx="4401185" cy="0"/>
              <wp:effectExtent l="0" t="0" r="0" b="0"/>
              <wp:wrapNone/>
              <wp:docPr id="1441" name="Shape 144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441" o:spid="_x0000_s1026" o:spt="32" type="#_x0000_t32" style="position:absolute;left:0pt;margin-left:71.35pt;margin-top:66.85pt;height:0pt;width:346.55pt;mso-position-horizontal-relative:page;mso-position-vertical-relative:page;z-index:-503315456;mso-width-relative:page;mso-height-relative:page;" filled="f" stroked="t" coordsize="21600,21600" o:gfxdata="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e0jUT1AAAAAsBAAAPAAAAAAAAAAEAIAAAACIAAABkcnMvZG93bnJldi54&#10;bWxQSwECFAAUAAAACACHTuJAu1ZnRYwBAAASAwAADgAAAAAAAAABACAAAAAjAQAAZHJzL2Uyb0Rv&#10;Yy54bWxQSwUGAAAAAAYABgBZAQAAIQUAAAAA&#10;">
              <v:fill on="f" focussize="0,0"/>
              <v:stroke weight="1pt" color="#FFFFFF" joinstyle="round"/>
              <v:imagedata o:title=""/>
              <o:lock v:ext="edit" aspectratio="f"/>
            </v:shape>
          </w:pict>
        </mc:Fallback>
      </mc:AlternateContent>
    </w:r>
  </w:p>
</w:hdr>
</file>

<file path=word/header4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936625</wp:posOffset>
              </wp:positionH>
              <wp:positionV relativeFrom="page">
                <wp:posOffset>678815</wp:posOffset>
              </wp:positionV>
              <wp:extent cx="1298575" cy="88265"/>
              <wp:effectExtent l="0" t="0" r="0" b="0"/>
              <wp:wrapNone/>
              <wp:docPr id="1442" name="Shape 1442"/>
              <wp:cNvGraphicFramePr/>
              <a:graphic xmlns:a="http://schemas.openxmlformats.org/drawingml/2006/main">
                <a:graphicData uri="http://schemas.microsoft.com/office/word/2010/wordprocessingShape">
                  <wps:wsp>
                    <wps:cNvSpPr txBox="1"/>
                    <wps:spPr>
                      <a:xfrm>
                        <a:off x="0" y="0"/>
                        <a:ext cx="129857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对外汉语教拳法</w:t>
                          </w:r>
                        </w:p>
                      </w:txbxContent>
                    </wps:txbx>
                    <wps:bodyPr wrap="none" lIns="0" tIns="0" rIns="0" bIns="0">
                      <a:spAutoFit/>
                    </wps:bodyPr>
                  </wps:wsp>
                </a:graphicData>
              </a:graphic>
            </wp:anchor>
          </w:drawing>
        </mc:Choice>
        <mc:Fallback>
          <w:pict>
            <v:shape id="Shape 1442" o:spid="_x0000_s1026" o:spt="202" type="#_x0000_t202" style="position:absolute;left:0pt;margin-left:73.75pt;margin-top:53.45pt;height:6.95pt;width:102.25pt;mso-position-horizontal-relative:page;mso-position-vertical-relative:page;mso-wrap-style:none;z-index:-440399872;mso-width-relative:page;mso-height-relative:page;" filled="f" stroked="f" coordsize="21600,21600" o:gfxdata="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&#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TSvo/XAAAACwEAAA8AAAAAAAAAAQAgAAAAIgAAAGRy&#10;cy9kb3ducmV2LnhtbFBLAQIUABQAAAAIAIdO4kBLotJdlAEAACcDAAAOAAAAAAAAAAEAIAAAACYB&#10;AABkcnMvZTJvRG9jLnhtbFBLBQYAAAAABgAGAFkBAAAs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对外汉语教拳法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906145</wp:posOffset>
              </wp:positionH>
              <wp:positionV relativeFrom="page">
                <wp:posOffset>852170</wp:posOffset>
              </wp:positionV>
              <wp:extent cx="4398010" cy="0"/>
              <wp:effectExtent l="0" t="0" r="0" b="0"/>
              <wp:wrapNone/>
              <wp:docPr id="1444" name="Shape 1444"/>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444" o:spid="_x0000_s1026" o:spt="32" type="#_x0000_t32" style="position:absolute;left:0pt;margin-left:71.35pt;margin-top:67.1pt;height:0pt;width:346.3pt;mso-position-horizontal-relative:page;mso-position-vertical-relative:page;z-index:-503315456;mso-width-relative:page;mso-height-relative:page;" filled="f" stroked="t" coordsize="21600,21600" o:gfxdata="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SqcTvXAAAACwEAAA8AAAAAAAAAAQAgAAAAIgAAAGRycy9kb3ducmV2&#10;LnhtbFBLAQIUABQAAAAIAIdO4kCQPaoY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4379595</wp:posOffset>
              </wp:positionH>
              <wp:positionV relativeFrom="page">
                <wp:posOffset>675640</wp:posOffset>
              </wp:positionV>
              <wp:extent cx="880745" cy="91440"/>
              <wp:effectExtent l="0" t="0" r="0" b="0"/>
              <wp:wrapNone/>
              <wp:docPr id="1445" name="Shape 1445"/>
              <wp:cNvGraphicFramePr/>
              <a:graphic xmlns:a="http://schemas.openxmlformats.org/drawingml/2006/main">
                <a:graphicData uri="http://schemas.microsoft.com/office/word/2010/wordprocessingShape">
                  <wps:wsp>
                    <wps:cNvSpPr txBox="1"/>
                    <wps:spPr>
                      <a:xfrm>
                        <a:off x="0" y="0"/>
                        <a:ext cx="88074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w:t>
                          </w:r>
                          <w:r>
                            <w:rPr>
                              <w:color w:val="000000"/>
                              <w:spacing w:val="0"/>
                              <w:w w:val="100"/>
                              <w:position w:val="0"/>
                              <w:sz w:val="16"/>
                              <w:szCs w:val="16"/>
                            </w:rPr>
                            <w:t>考文觥</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45" o:spid="_x0000_s1026" o:spt="202" type="#_x0000_t202" style="position:absolute;left:0pt;margin-left:344.85pt;margin-top:53.2pt;height:7.2pt;width:69.35pt;mso-position-horizontal-relative:page;mso-position-vertical-relative:page;mso-wrap-style:none;z-index:-440399872;mso-width-relative:page;mso-height-relative:page;" filled="f" stroked="f" coordsize="21600,21600" o:gfxdata="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XiQHdtYAAAALAQAADwAAAAAAAAABACAAAAAiAAAAZHJzL2Rvd25y&#10;ZXYueG1sUEsBAhQAFAAAAAgAh07iQJmCLrCOAQAAJg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w:t>
                    </w:r>
                    <w:r>
                      <w:rPr>
                        <w:color w:val="000000"/>
                        <w:spacing w:val="0"/>
                        <w:w w:val="100"/>
                        <w:position w:val="0"/>
                        <w:sz w:val="16"/>
                        <w:szCs w:val="16"/>
                      </w:rPr>
                      <w:t>考文觥</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852170</wp:posOffset>
              </wp:positionV>
              <wp:extent cx="4404360" cy="0"/>
              <wp:effectExtent l="0" t="0" r="0" b="0"/>
              <wp:wrapNone/>
              <wp:docPr id="1447" name="Shape 1447"/>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447" o:spid="_x0000_s1026" o:spt="32" type="#_x0000_t32" style="position:absolute;left:0pt;margin-left:71pt;margin-top:67.1pt;height:0pt;width:346.8pt;mso-position-horizontal-relative:page;mso-position-vertical-relative:page;z-index:-503315456;mso-width-relative:page;mso-height-relative:page;" filled="f" stroked="t" coordsize="21600,21600" o:gfxdata="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lZx6Y1wAAAAsBAAAPAAAAAAAAAAEAIAAAACIAAABkcnMvZG93bnJl&#10;di54bWxQSwECFAAUAAAACACHTuJAv8/u14wBAAASAwAADgAAAAAAAAABACAAAAAmAQAAZHJzL2Uy&#10;b0RvYy54bWxQSwUGAAAAAAYABgBZAQAAJAUAAAAA&#10;">
              <v:fill on="f" focussize="0,0"/>
              <v:stroke weight="1pt" color="#FFFFFF" joinstyle="round"/>
              <v:imagedata o:title=""/>
              <o:lock v:ext="edit" aspectratio="f"/>
            </v:shape>
          </w:pict>
        </mc:Fallback>
      </mc:AlternateContent>
    </w:r>
  </w:p>
</w:hdr>
</file>

<file path=word/header4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4379595</wp:posOffset>
              </wp:positionH>
              <wp:positionV relativeFrom="page">
                <wp:posOffset>675640</wp:posOffset>
              </wp:positionV>
              <wp:extent cx="880745" cy="91440"/>
              <wp:effectExtent l="0" t="0" r="0" b="0"/>
              <wp:wrapNone/>
              <wp:docPr id="1448" name="Shape 1448"/>
              <wp:cNvGraphicFramePr/>
              <a:graphic xmlns:a="http://schemas.openxmlformats.org/drawingml/2006/main">
                <a:graphicData uri="http://schemas.microsoft.com/office/word/2010/wordprocessingShape">
                  <wps:wsp>
                    <wps:cNvSpPr txBox="1"/>
                    <wps:spPr>
                      <a:xfrm>
                        <a:off x="0" y="0"/>
                        <a:ext cx="88074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w:t>
                          </w:r>
                          <w:r>
                            <w:rPr>
                              <w:color w:val="000000"/>
                              <w:spacing w:val="0"/>
                              <w:w w:val="100"/>
                              <w:position w:val="0"/>
                              <w:sz w:val="16"/>
                              <w:szCs w:val="16"/>
                            </w:rPr>
                            <w:t>考文觥</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48" o:spid="_x0000_s1026" o:spt="202" type="#_x0000_t202" style="position:absolute;left:0pt;margin-left:344.85pt;margin-top:53.2pt;height:7.2pt;width:69.35pt;mso-position-horizontal-relative:page;mso-position-vertical-relative:page;mso-wrap-style:none;z-index:-440399872;mso-width-relative:page;mso-height-relative:page;" filled="f" stroked="f" coordsize="21600,21600" o:gfxdata="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XiQHdtYAAAALAQAADwAAAAAAAAABACAAAAAiAAAAZHJzL2Rvd25y&#10;ZXYueG1sUEsBAhQAFAAAAAgAh07iQBeiGgGOAQAAJg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w:t>
                    </w:r>
                    <w:r>
                      <w:rPr>
                        <w:color w:val="000000"/>
                        <w:spacing w:val="0"/>
                        <w:w w:val="100"/>
                        <w:position w:val="0"/>
                        <w:sz w:val="16"/>
                        <w:szCs w:val="16"/>
                      </w:rPr>
                      <w:t>考文觥</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852170</wp:posOffset>
              </wp:positionV>
              <wp:extent cx="4404360" cy="0"/>
              <wp:effectExtent l="0" t="0" r="0" b="0"/>
              <wp:wrapNone/>
              <wp:docPr id="1450" name="Shape 145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450" o:spid="_x0000_s1026" o:spt="32" type="#_x0000_t32" style="position:absolute;left:0pt;margin-left:71pt;margin-top:67.1pt;height:0pt;width:346.8pt;mso-position-horizontal-relative:page;mso-position-vertical-relative:page;z-index:-503315456;mso-width-relative:page;mso-height-relative:page;" filled="f" stroked="t" coordsize="21600,21600" o:gfxdata="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VnHpjXAAAACwEAAA8AAAAAAAAAAQAgAAAAIgAAAGRycy9kb3ducmV2&#10;LnhtbFBLAQIUABQAAAAIAIdO4kAJYuXUiwEAABIDAAAOAAAAAAAAAAEAIAAAACYBAABkcnMvZTJv&#10;RG9jLnhtbFBLBQYAAAAABgAGAFkBAAAjBQAAAAA=&#10;">
              <v:fill on="f" focussize="0,0"/>
              <v:stroke weight="1pt" color="#FFFFFF" joinstyle="round"/>
              <v:imagedata o:title=""/>
              <o:lock v:ext="edit" aspectratio="f"/>
            </v:shape>
          </w:pict>
        </mc:Fallback>
      </mc:AlternateContent>
    </w:r>
  </w:p>
</w:hdr>
</file>

<file path=word/header4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935355</wp:posOffset>
              </wp:positionH>
              <wp:positionV relativeFrom="page">
                <wp:posOffset>675640</wp:posOffset>
              </wp:positionV>
              <wp:extent cx="1298575" cy="91440"/>
              <wp:effectExtent l="0" t="0" r="0" b="0"/>
              <wp:wrapNone/>
              <wp:docPr id="1451" name="Shape 1451"/>
              <wp:cNvGraphicFramePr/>
              <a:graphic xmlns:a="http://schemas.openxmlformats.org/drawingml/2006/main">
                <a:graphicData uri="http://schemas.microsoft.com/office/word/2010/wordprocessingShape">
                  <wps:wsp>
                    <wps:cNvSpPr txBox="1"/>
                    <wps:spPr>
                      <a:xfrm>
                        <a:off x="0" y="0"/>
                        <a:ext cx="129857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对外汉语救学法</w:t>
                          </w:r>
                        </w:p>
                      </w:txbxContent>
                    </wps:txbx>
                    <wps:bodyPr wrap="none" lIns="0" tIns="0" rIns="0" bIns="0">
                      <a:spAutoFit/>
                    </wps:bodyPr>
                  </wps:wsp>
                </a:graphicData>
              </a:graphic>
            </wp:anchor>
          </w:drawing>
        </mc:Choice>
        <mc:Fallback>
          <w:pict>
            <v:shape id="Shape 1451" o:spid="_x0000_s1026" o:spt="202" type="#_x0000_t202" style="position:absolute;left:0pt;margin-left:73.65pt;margin-top:53.2pt;height:7.2pt;width:102.25pt;mso-position-horizontal-relative:page;mso-position-vertical-relative:page;mso-wrap-style:none;z-index:-440399872;mso-width-relative:page;mso-height-relative:page;" filled="f" stroked="f" coordsize="21600,21600" o:gfxdata="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V4tjO1wAAAAsBAAAPAAAAAAAAAAEAIAAAACIAAABkcnMv&#10;ZG93bnJldi54bWxQSwECFAAUAAAACACHTuJA6JpmGpIBAAAn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对外汉语救学法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901700</wp:posOffset>
              </wp:positionH>
              <wp:positionV relativeFrom="page">
                <wp:posOffset>852170</wp:posOffset>
              </wp:positionV>
              <wp:extent cx="4407535" cy="0"/>
              <wp:effectExtent l="0" t="0" r="0" b="0"/>
              <wp:wrapNone/>
              <wp:docPr id="1453" name="Shape 1453"/>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453" o:spid="_x0000_s1026" o:spt="32" type="#_x0000_t32" style="position:absolute;left:0pt;margin-left:71pt;margin-top:67.1pt;height:0pt;width:347.05pt;mso-position-horizontal-relative:page;mso-position-vertical-relative:page;z-index:-503315456;mso-width-relative:page;mso-height-relative:page;" filled="f" stroked="t" coordsize="21600,21600" o:gfxdata="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Wv8fOdcAAAALAQAADwAAAAAAAAABACAAAAAiAAAAZHJzL2Rvd25y&#10;ZXYueG1sUEsBAhQAFAAAAAgAh07iQIPQnHCNAQAAEgMAAA4AAAAAAAAAAQAgAAAAJgEAAGRycy9l&#10;Mm9Eb2MueG1sUEsFBgAAAAAGAAYAWQEAACUFAAAAAA==&#10;">
              <v:fill on="f" focussize="0,0"/>
              <v:stroke weight="1pt" color="#FFFFFF" joinstyle="round"/>
              <v:imagedata o:title=""/>
              <o:lock v:ext="edit" aspectratio="f"/>
            </v:shape>
          </w:pict>
        </mc:Fallback>
      </mc:AlternateContent>
    </w:r>
  </w:p>
</w:hdr>
</file>

<file path=word/header4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4379595</wp:posOffset>
              </wp:positionH>
              <wp:positionV relativeFrom="page">
                <wp:posOffset>673100</wp:posOffset>
              </wp:positionV>
              <wp:extent cx="875030" cy="94615"/>
              <wp:effectExtent l="0" t="0" r="0" b="0"/>
              <wp:wrapNone/>
              <wp:docPr id="1454" name="Shape 1454"/>
              <wp:cNvGraphicFramePr/>
              <a:graphic xmlns:a="http://schemas.openxmlformats.org/drawingml/2006/main">
                <a:graphicData uri="http://schemas.microsoft.com/office/word/2010/wordprocessingShape">
                  <wps:wsp>
                    <wps:cNvSpPr txBox="1"/>
                    <wps:spPr>
                      <a:xfrm>
                        <a:off x="0" y="0"/>
                        <a:ext cx="87503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參考文</w:t>
                          </w:r>
                          <w:r>
                            <w:rPr>
                              <w:color w:val="000000"/>
                              <w:spacing w:val="0"/>
                              <w:w w:val="100"/>
                              <w:position w:val="0"/>
                              <w:sz w:val="16"/>
                              <w:szCs w:val="16"/>
                              <w:lang w:val="zh-CN" w:eastAsia="zh-CN" w:bidi="zh-CN"/>
                            </w:rPr>
                            <w:t>就</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54" o:spid="_x0000_s1026" o:spt="202" type="#_x0000_t202" style="position:absolute;left:0pt;margin-left:344.85pt;margin-top:53pt;height:7.45pt;width:68.9pt;mso-position-horizontal-relative:page;mso-position-vertical-relative:page;mso-wrap-style:none;z-index:-440399872;mso-width-relative:page;mso-height-relative:page;" filled="f" stroked="f" coordsize="21600,21600" o:gfxdata="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vDuZLWAAAACwEAAA8AAAAAAAAAAQAgAAAAIgAAAGRycy9k&#10;b3ducmV2LnhtbFBLAQIUABQAAAAIAIdO4kA24NWMkgEAACY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參考文</w:t>
                    </w:r>
                    <w:r>
                      <w:rPr>
                        <w:color w:val="000000"/>
                        <w:spacing w:val="0"/>
                        <w:w w:val="100"/>
                        <w:position w:val="0"/>
                        <w:sz w:val="16"/>
                        <w:szCs w:val="16"/>
                        <w:lang w:val="zh-CN" w:eastAsia="zh-CN" w:bidi="zh-CN"/>
                      </w:rPr>
                      <w:t>就</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850900</wp:posOffset>
              </wp:positionV>
              <wp:extent cx="4398010" cy="0"/>
              <wp:effectExtent l="0" t="0" r="0" b="0"/>
              <wp:wrapNone/>
              <wp:docPr id="1456" name="Shape 145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456" o:spid="_x0000_s1026" o:spt="32" type="#_x0000_t32" style="position:absolute;left:0pt;margin-left:71.25pt;margin-top:67pt;height:0pt;width:346.3pt;mso-position-horizontal-relative:page;mso-position-vertical-relative:page;z-index:-503315456;mso-width-relative:page;mso-height-relative:page;" filled="f" stroked="t" coordsize="21600,21600" o:gfxdata="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mSaxp1wAAAAsBAAAPAAAAAAAAAAEAIAAAACIAAABkcnMvZG93bnJl&#10;di54bWxQSwECFAAUAAAACACHTuJA9ehVWIwBAAASAwAADgAAAAAAAAABACAAAAAmAQAAZHJzL2Uy&#10;b0RvYy54bWxQSwUGAAAAAAYABgBZAQAAJAUAAAAA&#10;">
              <v:fill on="f" focussize="0,0"/>
              <v:stroke weight="1pt" color="#FFFFFF" joinstyle="round"/>
              <v:imagedata o:title=""/>
              <o:lock v:ext="edit" aspectratio="f"/>
            </v:shape>
          </w:pict>
        </mc:Fallback>
      </mc:AlternateContent>
    </w:r>
  </w:p>
</w:hdr>
</file>

<file path=word/header4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4379595</wp:posOffset>
              </wp:positionH>
              <wp:positionV relativeFrom="page">
                <wp:posOffset>673100</wp:posOffset>
              </wp:positionV>
              <wp:extent cx="875030" cy="94615"/>
              <wp:effectExtent l="0" t="0" r="0" b="0"/>
              <wp:wrapNone/>
              <wp:docPr id="1457" name="Shape 1457"/>
              <wp:cNvGraphicFramePr/>
              <a:graphic xmlns:a="http://schemas.openxmlformats.org/drawingml/2006/main">
                <a:graphicData uri="http://schemas.microsoft.com/office/word/2010/wordprocessingShape">
                  <wps:wsp>
                    <wps:cNvSpPr txBox="1"/>
                    <wps:spPr>
                      <a:xfrm>
                        <a:off x="0" y="0"/>
                        <a:ext cx="87503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參考文</w:t>
                          </w:r>
                          <w:r>
                            <w:rPr>
                              <w:color w:val="000000"/>
                              <w:spacing w:val="0"/>
                              <w:w w:val="100"/>
                              <w:position w:val="0"/>
                              <w:sz w:val="16"/>
                              <w:szCs w:val="16"/>
                              <w:lang w:val="zh-CN" w:eastAsia="zh-CN" w:bidi="zh-CN"/>
                            </w:rPr>
                            <w:t>就</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57" o:spid="_x0000_s1026" o:spt="202" type="#_x0000_t202" style="position:absolute;left:0pt;margin-left:344.85pt;margin-top:53pt;height:7.45pt;width:68.9pt;mso-position-horizontal-relative:page;mso-position-vertical-relative:page;mso-wrap-style:none;z-index:-440399872;mso-width-relative:page;mso-height-relative:page;" filled="f" stroked="f" coordsize="21600,21600" o:gfxdata="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8O5ktYAAAALAQAADwAAAAAAAAABACAAAAAiAAAAZHJzL2Rv&#10;d25yZXYueG1sUEsBAhQAFAAAAAgAh07iQIEAAI2RAQAAJgMAAA4AAAAAAAAAAQAgAAAAJQ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參考文</w:t>
                    </w:r>
                    <w:r>
                      <w:rPr>
                        <w:color w:val="000000"/>
                        <w:spacing w:val="0"/>
                        <w:w w:val="100"/>
                        <w:position w:val="0"/>
                        <w:sz w:val="16"/>
                        <w:szCs w:val="16"/>
                        <w:lang w:val="zh-CN" w:eastAsia="zh-CN" w:bidi="zh-CN"/>
                      </w:rPr>
                      <w:t>就</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850900</wp:posOffset>
              </wp:positionV>
              <wp:extent cx="4398010" cy="0"/>
              <wp:effectExtent l="0" t="0" r="0" b="0"/>
              <wp:wrapNone/>
              <wp:docPr id="1459" name="Shape 145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459" o:spid="_x0000_s1026" o:spt="32" type="#_x0000_t32" style="position:absolute;left:0pt;margin-left:71.25pt;margin-top:67pt;height:0pt;width:346.3pt;mso-position-horizontal-relative:page;mso-position-vertical-relative:page;z-index:-503315456;mso-width-relative:page;mso-height-relative:page;" filled="f" stroked="t" coordsize="21600,21600" o:gfxdata="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mSaxp1wAAAAsBAAAPAAAAAAAAAAEAIAAAACIAAABkcnMvZG93bnJl&#10;di54bWxQSwECFAAUAAAACACHTuJAgGFJnIwBAAASAwAADgAAAAAAAAABACAAAAAmAQAAZHJzL2Uy&#10;b0RvYy54bWxQSwUGAAAAAAYABgBZAQAAJAUAAAAA&#10;">
              <v:fill on="f" focussize="0,0"/>
              <v:stroke weight="1pt" color="#FFFFFF" joinstyle="round"/>
              <v:imagedata o:title=""/>
              <o:lock v:ext="edit" aspectratio="f"/>
            </v:shape>
          </w:pict>
        </mc:Fallback>
      </mc:AlternateContent>
    </w:r>
  </w:p>
</w:hdr>
</file>

<file path=word/header4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930275</wp:posOffset>
              </wp:positionH>
              <wp:positionV relativeFrom="page">
                <wp:posOffset>678815</wp:posOffset>
              </wp:positionV>
              <wp:extent cx="1295400" cy="88265"/>
              <wp:effectExtent l="0" t="0" r="0" b="0"/>
              <wp:wrapNone/>
              <wp:docPr id="1460" name="Shape 1460"/>
              <wp:cNvGraphicFramePr/>
              <a:graphic xmlns:a="http://schemas.openxmlformats.org/drawingml/2006/main">
                <a:graphicData uri="http://schemas.microsoft.com/office/word/2010/wordprocessingShape">
                  <wps:wsp>
                    <wps:cNvSpPr txBox="1"/>
                    <wps:spPr>
                      <a:xfrm>
                        <a:off x="0" y="0"/>
                        <a:ext cx="129540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lang w:val="zh-CN" w:eastAsia="zh-CN" w:bidi="zh-CN"/>
                            </w:rPr>
                            <w:t>对外汉</w:t>
                          </w:r>
                          <w:r>
                            <w:rPr>
                              <w:color w:val="000000"/>
                              <w:spacing w:val="0"/>
                              <w:w w:val="100"/>
                              <w:position w:val="0"/>
                            </w:rPr>
                            <w:t>语敕学法</w:t>
                          </w:r>
                        </w:p>
                      </w:txbxContent>
                    </wps:txbx>
                    <wps:bodyPr wrap="none" lIns="0" tIns="0" rIns="0" bIns="0">
                      <a:spAutoFit/>
                    </wps:bodyPr>
                  </wps:wsp>
                </a:graphicData>
              </a:graphic>
            </wp:anchor>
          </w:drawing>
        </mc:Choice>
        <mc:Fallback>
          <w:pict>
            <v:shape id="Shape 1460" o:spid="_x0000_s1026" o:spt="202" type="#_x0000_t202" style="position:absolute;left:0pt;margin-left:73.25pt;margin-top:53.45pt;height:6.95pt;width:102pt;mso-position-horizontal-relative:page;mso-position-vertical-relative:page;mso-wrap-style:none;z-index:-440399872;mso-width-relative:page;mso-height-relative:page;" filled="f" stroked="f" coordsize="21600,21600" o:gfxdata="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IGKqJ9YAAAALAQAADwAAAAAAAAABACAAAAAiAAAAZHJzL2Rvd25y&#10;ZXYueG1sUEsBAhQAFAAAAAgAh07iQBEpV6eOAQAAJw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lang w:val="zh-CN" w:eastAsia="zh-CN" w:bidi="zh-CN"/>
                      </w:rPr>
                      <w:t>对外汉</w:t>
                    </w:r>
                    <w:r>
                      <w:rPr>
                        <w:color w:val="000000"/>
                        <w:spacing w:val="0"/>
                        <w:w w:val="100"/>
                        <w:position w:val="0"/>
                      </w:rPr>
                      <w:t>语敕学法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847725</wp:posOffset>
              </wp:positionV>
              <wp:extent cx="4401185" cy="0"/>
              <wp:effectExtent l="0" t="0" r="0" b="0"/>
              <wp:wrapNone/>
              <wp:docPr id="1462" name="Shape 146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462" o:spid="_x0000_s1026" o:spt="32" type="#_x0000_t32" style="position:absolute;left:0pt;margin-left:70.65pt;margin-top:66.75pt;height:0pt;width:346.55pt;mso-position-horizontal-relative:page;mso-position-vertical-relative:page;z-index:-503315456;mso-width-relative:page;mso-height-relative:page;" filled="f" stroked="t" coordsize="21600,21600" o:gfxdata="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KTLNK1wAAAAsBAAAPAAAAAAAAAAEAIAAAACIAAABkcnMvZG93bnJl&#10;di54bWxQSwECFAAUAAAACACHTuJAVuI7d4wBAAASAwAADgAAAAAAAAABACAAAAAmAQAAZHJzL2Uy&#10;b0RvYy54bWxQSwUGAAAAAAYABgBZAQAAJAUAAAAA&#10;">
              <v:fill on="f" focussize="0,0"/>
              <v:stroke weight="1pt" color="#FFFFFF" joinstyle="round"/>
              <v:imagedata o:title=""/>
              <o:lock v:ext="edit" aspectratio="f"/>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903605</wp:posOffset>
              </wp:positionH>
              <wp:positionV relativeFrom="page">
                <wp:posOffset>767080</wp:posOffset>
              </wp:positionV>
              <wp:extent cx="1164590" cy="88265"/>
              <wp:effectExtent l="0" t="0" r="0" b="0"/>
              <wp:wrapNone/>
              <wp:docPr id="17" name="Shape 17"/>
              <wp:cNvGraphicFramePr/>
              <a:graphic xmlns:a="http://schemas.openxmlformats.org/drawingml/2006/main">
                <a:graphicData uri="http://schemas.microsoft.com/office/word/2010/wordprocessingShape">
                  <wps:wsp>
                    <wps:cNvSpPr txBox="1"/>
                    <wps:spPr>
                      <a:xfrm>
                        <a:off x="0" y="0"/>
                        <a:ext cx="1164590" cy="88265"/>
                      </a:xfrm>
                      <a:prstGeom prst="rect">
                        <a:avLst/>
                      </a:prstGeom>
                      <a:noFill/>
                    </wps:spPr>
                    <wps:txbx>
                      <w:txbxContent>
                        <w:p>
                          <w:pPr>
                            <w:pStyle w:val="29"/>
                            <w:keepNext w:val="0"/>
                            <w:keepLines w:val="0"/>
                            <w:widowControl w:val="0"/>
                            <w:shd w:val="clear" w:color="auto" w:fill="auto"/>
                            <w:tabs>
                              <w:tab w:val="right" w:pos="1795"/>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对外汉语數学法</w:t>
                          </w:r>
                        </w:p>
                      </w:txbxContent>
                    </wps:txbx>
                    <wps:bodyPr lIns="0" tIns="0" rIns="0" bIns="0">
                      <a:spAutoFit/>
                    </wps:bodyPr>
                  </wps:wsp>
                </a:graphicData>
              </a:graphic>
            </wp:anchor>
          </w:drawing>
        </mc:Choice>
        <mc:Fallback>
          <w:pict>
            <v:shape id="Shape 17" o:spid="_x0000_s1026" o:spt="202" type="#_x0000_t202" style="position:absolute;left:0pt;margin-left:71.15pt;margin-top:60.4pt;height:6.95pt;width:91.7pt;mso-position-horizontal-relative:page;mso-position-vertical-relative:page;z-index:-440400896;mso-width-relative:page;mso-height-relative:page;" filled="f" stroked="f" coordsize="21600,21600" o:gfxdata="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OgBpKrXAAAACwEAAA8AAAAAAAAAAQAgAAAAIgAAAGRycy9kb3ducmV2LnhtbFBL&#10;AQIUABQAAAAIAIdO4kA+0qtkhQEAABcDAAAOAAAAAAAAAAEAIAAAACYBAABkcnMvZTJvRG9jLnht&#10;bFBLBQYAAAAABgAGAFkBAAAdBQAAAAA=&#10;">
              <v:fill on="f" focussize="0,0"/>
              <v:stroke on="f"/>
              <v:imagedata o:title=""/>
              <o:lock v:ext="edit" aspectratio="f"/>
              <v:textbox inset="0mm,0mm,0mm,0mm" style="mso-fit-shape-to-text:t;">
                <w:txbxContent>
                  <w:p>
                    <w:pPr>
                      <w:pStyle w:val="29"/>
                      <w:keepNext w:val="0"/>
                      <w:keepLines w:val="0"/>
                      <w:widowControl w:val="0"/>
                      <w:shd w:val="clear" w:color="auto" w:fill="auto"/>
                      <w:tabs>
                        <w:tab w:val="right" w:pos="1795"/>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对外汉语數学法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873125</wp:posOffset>
              </wp:positionH>
              <wp:positionV relativeFrom="page">
                <wp:posOffset>937260</wp:posOffset>
              </wp:positionV>
              <wp:extent cx="4401185" cy="0"/>
              <wp:effectExtent l="0" t="0" r="0" b="0"/>
              <wp:wrapNone/>
              <wp:docPr id="19" name="Shape 1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9" o:spid="_x0000_s1026" o:spt="32" type="#_x0000_t32" style="position:absolute;left:0pt;margin-left:68.75pt;margin-top:73.8pt;height:0pt;width:346.55pt;mso-position-horizontal-relative:page;mso-position-vertical-relative:page;z-index:-503315456;mso-width-relative:page;mso-height-relative:page;" filled="f" stroked="t" coordsize="21600,21600" o:gfxdata="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cLUNu1gAAAAsBAAAPAAAAAAAAAAEAIAAAACIAAABkcnMvZG93bnJldi54&#10;bWxQSwECFAAUAAAACACHTuJAHscmEIoBAAAOAwAADgAAAAAAAAABACAAAAAlAQAAZHJzL2Uyb0Rv&#10;Yy54bWxQSwUGAAAAAAYABgBZAQAAIQUAAAAA&#10;">
              <v:fill on="f" focussize="0,0"/>
              <v:stroke weight="1pt" color="#FFFFFF" joinstyle="round"/>
              <v:imagedata o:title=""/>
              <o:lock v:ext="edit" aspectratio="f"/>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1922145</wp:posOffset>
              </wp:positionH>
              <wp:positionV relativeFrom="page">
                <wp:posOffset>661035</wp:posOffset>
              </wp:positionV>
              <wp:extent cx="3346450" cy="113030"/>
              <wp:effectExtent l="0" t="0" r="0" b="0"/>
              <wp:wrapNone/>
              <wp:docPr id="138" name="Shape 138"/>
              <wp:cNvGraphicFramePr/>
              <a:graphic xmlns:a="http://schemas.openxmlformats.org/drawingml/2006/main">
                <a:graphicData uri="http://schemas.microsoft.com/office/word/2010/wordprocessingShape">
                  <wps:wsp>
                    <wps:cNvSpPr txBox="1"/>
                    <wps:spPr>
                      <a:xfrm>
                        <a:off x="0" y="0"/>
                        <a:ext cx="3346450" cy="11303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第二章汉落作为第二语倉嘆学给汉第律为外语数•学</w:t>
                          </w:r>
                          <w:r>
                            <w:rPr>
                              <w:rFonts w:ascii="Times New Roman" w:hAnsi="Times New Roman" w:eastAsia="Times New Roman" w:cs="Times New Roman"/>
                              <w:b/>
                              <w:bCs/>
                              <w:color w:val="000000"/>
                              <w:spacing w:val="0"/>
                              <w:w w:val="100"/>
                              <w:position w:val="0"/>
                              <w:sz w:val="19"/>
                              <w:szCs w:val="19"/>
                            </w:rPr>
                            <w:t>25</w:t>
                          </w:r>
                        </w:p>
                      </w:txbxContent>
                    </wps:txbx>
                    <wps:bodyPr wrap="none" lIns="0" tIns="0" rIns="0" bIns="0">
                      <a:spAutoFit/>
                    </wps:bodyPr>
                  </wps:wsp>
                </a:graphicData>
              </a:graphic>
            </wp:anchor>
          </w:drawing>
        </mc:Choice>
        <mc:Fallback>
          <w:pict>
            <v:shape id="Shape 138" o:spid="_x0000_s1026" o:spt="202" type="#_x0000_t202" style="position:absolute;left:0pt;margin-left:151.35pt;margin-top:52.05pt;height:8.9pt;width:263.5pt;mso-position-horizontal-relative:page;mso-position-vertical-relative:page;mso-wrap-style:none;z-index:-440400896;mso-width-relative:page;mso-height-relative:page;" filled="f" stroked="f" coordsize="21600,21600" o:gfxdata="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5ObCTWAAAACwEAAA8AAAAAAAAAAQAgAAAAIgAAAGRycy9kb3du&#10;cmV2LnhtbFBLAQIUABQAAAAIAIdO4kA4Xg8djwEAACY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第二章汉落作为第二语倉嘆学给汉第律为外语数•学</w:t>
                    </w:r>
                    <w:r>
                      <w:rPr>
                        <w:rFonts w:ascii="Times New Roman" w:hAnsi="Times New Roman" w:eastAsia="Times New Roman" w:cs="Times New Roman"/>
                        <w:b/>
                        <w:bCs/>
                        <w:color w:val="000000"/>
                        <w:spacing w:val="0"/>
                        <w:w w:val="100"/>
                        <w:position w:val="0"/>
                        <w:sz w:val="19"/>
                        <w:szCs w:val="19"/>
                      </w:rPr>
                      <w:t>25</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909955</wp:posOffset>
              </wp:positionH>
              <wp:positionV relativeFrom="page">
                <wp:posOffset>838835</wp:posOffset>
              </wp:positionV>
              <wp:extent cx="4404360" cy="0"/>
              <wp:effectExtent l="0" t="0" r="0" b="0"/>
              <wp:wrapNone/>
              <wp:docPr id="140" name="Shape 14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40" o:spid="_x0000_s1026" o:spt="32" type="#_x0000_t32" style="position:absolute;left:0pt;margin-left:71.65pt;margin-top:66.05pt;height:0pt;width:346.8pt;mso-position-horizontal-relative:page;mso-position-vertical-relative:page;z-index:-503315456;mso-width-relative:page;mso-height-relative:page;" filled="f" stroked="t" coordsize="21600,21600" o:gfxdata="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wlFc71gAAAAsBAAAPAAAAAAAAAAEAIAAAACIAAABkcnMvZG93bnJldi54&#10;bWxQSwECFAAUAAAACACHTuJANMsTa4oBAAAQAwAADgAAAAAAAAABACAAAAAlAQAAZHJzL2Uyb0Rv&#10;Yy54bWxQSwUGAAAAAAYABgBZAQAAIQUAAAAA&#10;">
              <v:fill on="f" focussize="0,0"/>
              <v:stroke weight="1pt" color="#FFFFFF" joinstyle="round"/>
              <v:imagedata o:title=""/>
              <o:lock v:ext="edit" aspectratio="f"/>
            </v:shape>
          </w:pict>
        </mc:Fallback>
      </mc:AlternateContent>
    </w:r>
  </w:p>
</w:hdr>
</file>

<file path=word/header5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5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5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4653915</wp:posOffset>
              </wp:positionH>
              <wp:positionV relativeFrom="page">
                <wp:posOffset>692150</wp:posOffset>
              </wp:positionV>
              <wp:extent cx="609600" cy="91440"/>
              <wp:effectExtent l="0" t="0" r="0" b="0"/>
              <wp:wrapNone/>
              <wp:docPr id="1463" name="Shape 1463"/>
              <wp:cNvGraphicFramePr/>
              <a:graphic xmlns:a="http://schemas.openxmlformats.org/drawingml/2006/main">
                <a:graphicData uri="http://schemas.microsoft.com/office/word/2010/wordprocessingShape">
                  <wps:wsp>
                    <wps:cNvSpPr txBox="1"/>
                    <wps:spPr>
                      <a:xfrm>
                        <a:off x="0" y="0"/>
                        <a:ext cx="60960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眉记</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63" o:spid="_x0000_s1026" o:spt="202" type="#_x0000_t202" style="position:absolute;left:0pt;margin-left:366.45pt;margin-top:54.5pt;height:7.2pt;width:48pt;mso-position-horizontal-relative:page;mso-position-vertical-relative:page;mso-wrap-style:none;z-index:-440399872;mso-width-relative:page;mso-height-relative:page;" filled="f" stroked="f" coordsize="21600,21600" o:gfxdata="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lXZ/1tUAAAALAQAADwAAAAAAAAABACAAAAAiAAAAZHJzL2Rvd25y&#10;ZXYueG1sUEsBAhQAFAAAAAgAh07iQM6RqG6PAQAAJg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眉记</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904875</wp:posOffset>
              </wp:positionH>
              <wp:positionV relativeFrom="page">
                <wp:posOffset>865505</wp:posOffset>
              </wp:positionV>
              <wp:extent cx="4407535" cy="0"/>
              <wp:effectExtent l="0" t="0" r="0" b="0"/>
              <wp:wrapNone/>
              <wp:docPr id="1465" name="Shape 1465"/>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465" o:spid="_x0000_s1026" o:spt="32" type="#_x0000_t32" style="position:absolute;left:0pt;margin-left:71.25pt;margin-top:68.15pt;height:0pt;width:347.05pt;mso-position-horizontal-relative:page;mso-position-vertical-relative:page;z-index:-503315456;mso-width-relative:page;mso-height-relative:page;" filled="f" stroked="t" coordsize="21600,21600" o:gfxdata="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njNDvWAAAACwEAAA8AAAAAAAAAAQAgAAAAIgAAAGRycy9kb3ducmV2&#10;LnhtbFBLAQIUABQAAAAIAIdO4kAsr5yxjAEAABIDAAAOAAAAAAAAAAEAIAAAACUBAABkcnMvZTJv&#10;RG9jLnhtbFBLBQYAAAAABgAGAFkBAAAjBQAAAAA=&#10;">
              <v:fill on="f" focussize="0,0"/>
              <v:stroke weight="1pt" color="#FFFFFF" joinstyle="round"/>
              <v:imagedata o:title=""/>
              <o:lock v:ext="edit" aspectratio="f"/>
            </v:shape>
          </w:pict>
        </mc:Fallback>
      </mc:AlternateContent>
    </w:r>
  </w:p>
</w:hdr>
</file>

<file path=word/header5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927735</wp:posOffset>
              </wp:positionH>
              <wp:positionV relativeFrom="page">
                <wp:posOffset>704215</wp:posOffset>
              </wp:positionV>
              <wp:extent cx="1295400" cy="85090"/>
              <wp:effectExtent l="0" t="0" r="0" b="0"/>
              <wp:wrapNone/>
              <wp:docPr id="1466" name="Shape 1466"/>
              <wp:cNvGraphicFramePr/>
              <a:graphic xmlns:a="http://schemas.openxmlformats.org/drawingml/2006/main">
                <a:graphicData uri="http://schemas.microsoft.com/office/word/2010/wordprocessingShape">
                  <wps:wsp>
                    <wps:cNvSpPr txBox="1"/>
                    <wps:spPr>
                      <a:xfrm>
                        <a:off x="0" y="0"/>
                        <a:ext cx="129540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对外汉语政学法</w:t>
                          </w:r>
                        </w:p>
                      </w:txbxContent>
                    </wps:txbx>
                    <wps:bodyPr wrap="none" lIns="0" tIns="0" rIns="0" bIns="0">
                      <a:spAutoFit/>
                    </wps:bodyPr>
                  </wps:wsp>
                </a:graphicData>
              </a:graphic>
            </wp:anchor>
          </w:drawing>
        </mc:Choice>
        <mc:Fallback>
          <w:pict>
            <v:shape id="Shape 1466" o:spid="_x0000_s1026" o:spt="202" type="#_x0000_t202" style="position:absolute;left:0pt;margin-left:73.05pt;margin-top:55.45pt;height:6.7pt;width:102pt;mso-position-horizontal-relative:page;mso-position-vertical-relative:page;mso-wrap-style:none;z-index:-440399872;mso-width-relative:page;mso-height-relative:page;" filled="f" stroked="f" coordsize="21600,21600" o:gfxdata="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LhWk01gAAAAsBAAAPAAAAAAAAAAEAIAAAACIAAABkcnMvZG93&#10;bnJldi54bWxQSwECFAAUAAAACACHTuJA5swAwpABAAAn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对外汉语政学法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897255</wp:posOffset>
              </wp:positionH>
              <wp:positionV relativeFrom="page">
                <wp:posOffset>873125</wp:posOffset>
              </wp:positionV>
              <wp:extent cx="4398010" cy="0"/>
              <wp:effectExtent l="0" t="0" r="0" b="0"/>
              <wp:wrapNone/>
              <wp:docPr id="1468" name="Shape 146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468" o:spid="_x0000_s1026" o:spt="32" type="#_x0000_t32" style="position:absolute;left:0pt;margin-left:70.65pt;margin-top:68.75pt;height:0pt;width:346.3pt;mso-position-horizontal-relative:page;mso-position-vertical-relative:page;z-index:-503315456;mso-width-relative:page;mso-height-relative:page;" filled="f" stroked="t" coordsize="21600,21600" o:gfxdata="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LJFp9YAAAALAQAADwAAAAAAAAABACAAAAAiAAAAZHJzL2Rvd25yZXYu&#10;eG1sUEsBAhQAFAAAAAgAh07iQAgA6u6LAQAAEgMAAA4AAAAAAAAAAQAgAAAAJQEAAGRycy9lMm9E&#10;b2MueG1sUEsFBgAAAAAGAAYAWQEAACIFAAAAAA==&#10;">
              <v:fill on="f" focussize="0,0"/>
              <v:stroke weight="1pt" color="#FFFFFF" joinstyle="round"/>
              <v:imagedata o:title=""/>
              <o:lock v:ext="edit" aspectratio="f"/>
            </v:shape>
          </w:pict>
        </mc:Fallback>
      </mc:AlternateContent>
    </w:r>
  </w:p>
</w:hdr>
</file>

<file path=word/header5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6608" behindDoc="1" locked="0" layoutInCell="1" allowOverlap="1">
              <wp:simplePos x="0" y="0"/>
              <wp:positionH relativeFrom="page">
                <wp:posOffset>4631055</wp:posOffset>
              </wp:positionH>
              <wp:positionV relativeFrom="page">
                <wp:posOffset>692150</wp:posOffset>
              </wp:positionV>
              <wp:extent cx="609600" cy="85090"/>
              <wp:effectExtent l="0" t="0" r="0" b="0"/>
              <wp:wrapNone/>
              <wp:docPr id="1469" name="Shape 1469"/>
              <wp:cNvGraphicFramePr/>
              <a:graphic xmlns:a="http://schemas.openxmlformats.org/drawingml/2006/main">
                <a:graphicData uri="http://schemas.microsoft.com/office/word/2010/wordprocessingShape">
                  <wps:wsp>
                    <wps:cNvSpPr txBox="1"/>
                    <wps:spPr>
                      <a:xfrm>
                        <a:off x="0" y="0"/>
                        <a:ext cx="609600"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后记</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1469" o:spid="_x0000_s1026" o:spt="202" type="#_x0000_t202" style="position:absolute;left:0pt;margin-left:364.65pt;margin-top:54.5pt;height:6.7pt;width:48pt;mso-position-horizontal-relative:page;mso-position-vertical-relative:page;mso-wrap-style:none;z-index:-440399872;mso-width-relative:page;mso-height-relative:page;" filled="f" stroked="f" coordsize="21600,21600" o:gfxdata="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s2BE69UAAAALAQAADwAAAAAAAAABACAAAAAiAAAAZHJzL2Rvd25y&#10;ZXYueG1sUEsBAhQAFAAAAAgAh07iQAhQ7wePAQAAJg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后记</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885190</wp:posOffset>
              </wp:positionH>
              <wp:positionV relativeFrom="page">
                <wp:posOffset>868680</wp:posOffset>
              </wp:positionV>
              <wp:extent cx="4401185" cy="0"/>
              <wp:effectExtent l="0" t="0" r="0" b="0"/>
              <wp:wrapNone/>
              <wp:docPr id="1471" name="Shape 147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471" o:spid="_x0000_s1026" o:spt="32" type="#_x0000_t32" style="position:absolute;left:0pt;margin-left:69.7pt;margin-top:68.4pt;height:0pt;width:346.55pt;mso-position-horizontal-relative:page;mso-position-vertical-relative:page;z-index:-503315456;mso-width-relative:page;mso-height-relative:page;" filled="f" stroked="t" coordsize="21600,21600" o:gfxdata="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YycvWAAAACwEAAA8AAAAAAAAAAQAgAAAAIgAAAGRycy9kb3ducmV2&#10;LnhtbFBLAQIUABQAAAAIAIdO4kBJhO9PjAEAABIDAAAOAAAAAAAAAAEAIAAAACUBAABkcnMvZTJv&#10;RG9jLnhtbFBLBQYAAAAABgAGAFkBAAAjBQAAAAA=&#10;">
              <v:fill on="f" focussize="0,0"/>
              <v:stroke weight="1pt" color="#FFFFFF" joinstyle="round"/>
              <v:imagedata o:title=""/>
              <o:lock v:ext="edit" aspectratio="f"/>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943610</wp:posOffset>
              </wp:positionH>
              <wp:positionV relativeFrom="page">
                <wp:posOffset>691515</wp:posOffset>
              </wp:positionV>
              <wp:extent cx="1231265" cy="91440"/>
              <wp:effectExtent l="0" t="0" r="0" b="0"/>
              <wp:wrapNone/>
              <wp:docPr id="141" name="Shape 141"/>
              <wp:cNvGraphicFramePr/>
              <a:graphic xmlns:a="http://schemas.openxmlformats.org/drawingml/2006/main">
                <a:graphicData uri="http://schemas.microsoft.com/office/word/2010/wordprocessingShape">
                  <wps:wsp>
                    <wps:cNvSpPr txBox="1"/>
                    <wps:spPr>
                      <a:xfrm>
                        <a:off x="0" y="0"/>
                        <a:ext cx="123126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28</w:t>
                          </w:r>
                          <w:r>
                            <w:rPr>
                              <w:color w:val="000000"/>
                              <w:spacing w:val="0"/>
                              <w:w w:val="100"/>
                              <w:position w:val="0"/>
                            </w:rPr>
                            <w:t>对外汉语教季落</w:t>
                          </w:r>
                        </w:p>
                      </w:txbxContent>
                    </wps:txbx>
                    <wps:bodyPr wrap="none" lIns="0" tIns="0" rIns="0" bIns="0">
                      <a:spAutoFit/>
                    </wps:bodyPr>
                  </wps:wsp>
                </a:graphicData>
              </a:graphic>
            </wp:anchor>
          </w:drawing>
        </mc:Choice>
        <mc:Fallback>
          <w:pict>
            <v:shape id="Shape 141" o:spid="_x0000_s1026" o:spt="202" type="#_x0000_t202" style="position:absolute;left:0pt;margin-left:74.3pt;margin-top:54.45pt;height:7.2pt;width:96.95pt;mso-position-horizontal-relative:page;mso-position-vertical-relative:page;mso-wrap-style:none;z-index:-440400896;mso-width-relative:page;mso-height-relative:page;" filled="f" stroked="f" coordsize="21600,21600" o:gfxdata="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3tk9JdcAAAALAQAADwAAAAAAAAABACAAAAAiAAAAZHJzL2Rv&#10;d25yZXYueG1sUEsBAhQAFAAAAAgAh07iQDHj2t+QAQAAJQMAAA4AAAAAAAAAAQAgAAAAJg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28</w:t>
                    </w:r>
                    <w:r>
                      <w:rPr>
                        <w:color w:val="000000"/>
                        <w:spacing w:val="0"/>
                        <w:w w:val="100"/>
                        <w:position w:val="0"/>
                      </w:rPr>
                      <w:t>对外汉语教季落</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909955</wp:posOffset>
              </wp:positionH>
              <wp:positionV relativeFrom="page">
                <wp:posOffset>868045</wp:posOffset>
              </wp:positionV>
              <wp:extent cx="4407535" cy="0"/>
              <wp:effectExtent l="0" t="0" r="0" b="0"/>
              <wp:wrapNone/>
              <wp:docPr id="143" name="Shape 143"/>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43" o:spid="_x0000_s1026" o:spt="32" type="#_x0000_t32" style="position:absolute;left:0pt;margin-left:71.65pt;margin-top:68.35pt;height:0pt;width:347.05pt;mso-position-horizontal-relative:page;mso-position-vertical-relative:page;z-index:-503315456;mso-width-relative:page;mso-height-relative:page;" filled="f" stroked="t" coordsize="21600,21600" o:gfxdata="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M/ebtYAAAALAQAADwAAAAAAAAABACAAAAAiAAAAZHJzL2Rvd25yZXYu&#10;eG1sUEsBAhQAFAAAAAgAh07iQO4rD1aLAQAAEAMAAA4AAAAAAAAAAQAgAAAAJQEAAGRycy9lMm9E&#10;b2MueG1sUEsFBgAAAAAGAAYAWQEAACIFAAAAAA==&#10;">
              <v:fill on="f" focussize="0,0"/>
              <v:stroke weight="1pt" color="#FFFFFF" joinstyle="round"/>
              <v:imagedata o:title=""/>
              <o:lock v:ext="edit" aspectratio="f"/>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943610</wp:posOffset>
              </wp:positionH>
              <wp:positionV relativeFrom="page">
                <wp:posOffset>691515</wp:posOffset>
              </wp:positionV>
              <wp:extent cx="1231265" cy="91440"/>
              <wp:effectExtent l="0" t="0" r="0" b="0"/>
              <wp:wrapNone/>
              <wp:docPr id="144" name="Shape 144"/>
              <wp:cNvGraphicFramePr/>
              <a:graphic xmlns:a="http://schemas.openxmlformats.org/drawingml/2006/main">
                <a:graphicData uri="http://schemas.microsoft.com/office/word/2010/wordprocessingShape">
                  <wps:wsp>
                    <wps:cNvSpPr txBox="1"/>
                    <wps:spPr>
                      <a:xfrm>
                        <a:off x="0" y="0"/>
                        <a:ext cx="123126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28</w:t>
                          </w:r>
                          <w:r>
                            <w:rPr>
                              <w:color w:val="000000"/>
                              <w:spacing w:val="0"/>
                              <w:w w:val="100"/>
                              <w:position w:val="0"/>
                            </w:rPr>
                            <w:t>对外汉语教季落</w:t>
                          </w:r>
                        </w:p>
                      </w:txbxContent>
                    </wps:txbx>
                    <wps:bodyPr wrap="none" lIns="0" tIns="0" rIns="0" bIns="0">
                      <a:spAutoFit/>
                    </wps:bodyPr>
                  </wps:wsp>
                </a:graphicData>
              </a:graphic>
            </wp:anchor>
          </w:drawing>
        </mc:Choice>
        <mc:Fallback>
          <w:pict>
            <v:shape id="Shape 144" o:spid="_x0000_s1026" o:spt="202" type="#_x0000_t202" style="position:absolute;left:0pt;margin-left:74.3pt;margin-top:54.45pt;height:7.2pt;width:96.95pt;mso-position-horizontal-relative:page;mso-position-vertical-relative:page;mso-wrap-style:none;z-index:-440400896;mso-width-relative:page;mso-height-relative:page;" filled="f" stroked="f" coordsize="21600,21600" o:gfxdata="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e2T0l1wAAAAsBAAAPAAAAAAAAAAEAIAAAACIAAABkcnMvZG93&#10;bnJldi54bWxQSwECFAAUAAAACACHTuJA0UjvbI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28</w:t>
                    </w:r>
                    <w:r>
                      <w:rPr>
                        <w:color w:val="000000"/>
                        <w:spacing w:val="0"/>
                        <w:w w:val="100"/>
                        <w:position w:val="0"/>
                      </w:rPr>
                      <w:t>对外汉语教季落</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909955</wp:posOffset>
              </wp:positionH>
              <wp:positionV relativeFrom="page">
                <wp:posOffset>868045</wp:posOffset>
              </wp:positionV>
              <wp:extent cx="4407535" cy="0"/>
              <wp:effectExtent l="0" t="0" r="0" b="0"/>
              <wp:wrapNone/>
              <wp:docPr id="146" name="Shape 146"/>
              <wp:cNvGraphicFramePr/>
              <a:graphic xmlns:a="http://schemas.openxmlformats.org/drawingml/2006/main">
                <a:graphicData uri="http://schemas.microsoft.com/office/word/2010/wordprocessingShape">
                  <wps:wsp>
                    <wps:cNvCnPr/>
                    <wps:spPr>
                      <a:xfrm>
                        <a:off x="0" y="0"/>
                        <a:ext cx="4407535" cy="0"/>
                      </a:xfrm>
                      <a:prstGeom prst="straightConnector1">
                        <a:avLst/>
                      </a:prstGeom>
                      <a:ln w="12700">
                        <a:solidFill>
                          <a:srgbClr val="FFFFFF"/>
                        </a:solidFill>
                      </a:ln>
                    </wps:spPr>
                    <wps:bodyPr/>
                  </wps:wsp>
                </a:graphicData>
              </a:graphic>
            </wp:anchor>
          </w:drawing>
        </mc:Choice>
        <mc:Fallback>
          <w:pict>
            <v:shape id="Shape 146" o:spid="_x0000_s1026" o:spt="32" type="#_x0000_t32" style="position:absolute;left:0pt;margin-left:71.65pt;margin-top:68.35pt;height:0pt;width:347.05pt;mso-position-horizontal-relative:page;mso-position-vertical-relative:page;z-index:-503315456;mso-width-relative:page;mso-height-relative:page;" filled="f" stroked="t" coordsize="21600,21600" o:gfxdata="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M/ebtYAAAALAQAADwAAAAAAAAABACAAAAAiAAAAZHJzL2Rvd25yZXYu&#10;eG1sUEsBAhQAFAAAAAgAh07iQIyjJWWLAQAAEAMAAA4AAAAAAAAAAQAgAAAAJQEAAGRycy9lMm9E&#10;b2MueG1sUEsFBgAAAAAGAAYAWQEAACIFAAAAAA==&#10;">
              <v:fill on="f" focussize="0,0"/>
              <v:stroke weight="1pt" color="#FFFFFF" joinstyle="round"/>
              <v:imagedata o:title=""/>
              <o:lock v:ext="edit" aspectratio="f"/>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1918970</wp:posOffset>
              </wp:positionH>
              <wp:positionV relativeFrom="page">
                <wp:posOffset>679450</wp:posOffset>
              </wp:positionV>
              <wp:extent cx="3340735" cy="97790"/>
              <wp:effectExtent l="0" t="0" r="0" b="0"/>
              <wp:wrapNone/>
              <wp:docPr id="147" name="Shape 147"/>
              <wp:cNvGraphicFramePr/>
              <a:graphic xmlns:a="http://schemas.openxmlformats.org/drawingml/2006/main">
                <a:graphicData uri="http://schemas.microsoft.com/office/word/2010/wordprocessingShape">
                  <wps:wsp>
                    <wps:cNvSpPr txBox="1"/>
                    <wps:spPr>
                      <a:xfrm>
                        <a:off x="0" y="0"/>
                        <a:ext cx="334073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第二章汉语■作为第二语■言教学与汉.语作君外语數学</w:t>
                          </w:r>
                          <w:r>
                            <w:rPr>
                              <w:rFonts w:ascii="Times New Roman" w:hAnsi="Times New Roman" w:eastAsia="Times New Roman" w:cs="Times New Roman"/>
                              <w:b/>
                              <w:bCs/>
                              <w:color w:val="000000"/>
                              <w:spacing w:val="0"/>
                              <w:w w:val="100"/>
                              <w:position w:val="0"/>
                              <w:sz w:val="19"/>
                              <w:szCs w:val="19"/>
                            </w:rPr>
                            <w:t>27</w:t>
                          </w:r>
                        </w:p>
                      </w:txbxContent>
                    </wps:txbx>
                    <wps:bodyPr wrap="none" lIns="0" tIns="0" rIns="0" bIns="0">
                      <a:spAutoFit/>
                    </wps:bodyPr>
                  </wps:wsp>
                </a:graphicData>
              </a:graphic>
            </wp:anchor>
          </w:drawing>
        </mc:Choice>
        <mc:Fallback>
          <w:pict>
            <v:shape id="Shape 147" o:spid="_x0000_s1026" o:spt="202" type="#_x0000_t202" style="position:absolute;left:0pt;margin-left:151.1pt;margin-top:53.5pt;height:7.7pt;width:263.05pt;mso-position-horizontal-relative:page;mso-position-vertical-relative:page;mso-wrap-style:none;z-index:-440400896;mso-width-relative:page;mso-height-relative:page;" filled="f" stroked="f" coordsize="21600,21600" o:gfxdata="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dWrhP1gAAAAsBAAAPAAAAAAAAAAEAIAAAACIAAABkcnMvZG93&#10;bnJldi54bWxQSwECFAAUAAAACACHTuJALGSAS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第二章汉语■作为第二语■言教学与汉.语作君外语數学</w:t>
                    </w:r>
                    <w:r>
                      <w:rPr>
                        <w:rFonts w:ascii="Times New Roman" w:hAnsi="Times New Roman" w:eastAsia="Times New Roman" w:cs="Times New Roman"/>
                        <w:b/>
                        <w:bCs/>
                        <w:color w:val="000000"/>
                        <w:spacing w:val="0"/>
                        <w:w w:val="100"/>
                        <w:position w:val="0"/>
                        <w:sz w:val="19"/>
                        <w:szCs w:val="19"/>
                      </w:rPr>
                      <w:t>27</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860425</wp:posOffset>
              </wp:positionV>
              <wp:extent cx="4398010" cy="0"/>
              <wp:effectExtent l="0" t="0" r="0" b="0"/>
              <wp:wrapNone/>
              <wp:docPr id="149" name="Shape 149"/>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49" o:spid="_x0000_s1026" o:spt="32" type="#_x0000_t32" style="position:absolute;left:0pt;margin-left:71.45pt;margin-top:67.75pt;height:0pt;width:346.3pt;mso-position-horizontal-relative:page;mso-position-vertical-relative:page;z-index:-503315456;mso-width-relative:page;mso-height-relative:page;" filled="f" stroked="t" coordsize="21600,21600" o:gfxdata="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sPRDvVAAAACwEAAA8AAAAAAAAAAQAgAAAAIgAAAGRycy9kb3ducmV2Lnht&#10;bFBLAQIUABQAAAAIAIdO4kCPe2dbigEAABADAAAOAAAAAAAAAAEAIAAAACQBAABkcnMvZTJvRG9j&#10;LnhtbFBLBQYAAAAABgAGAFkBAAAgBQAAAAA=&#10;">
              <v:fill on="f" focussize="0,0"/>
              <v:stroke weight="1pt" color="#FFFFFF" joinstyle="round"/>
              <v:imagedata o:title=""/>
              <o:lock v:ext="edit" aspectratio="f"/>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1925320</wp:posOffset>
              </wp:positionH>
              <wp:positionV relativeFrom="page">
                <wp:posOffset>669925</wp:posOffset>
              </wp:positionV>
              <wp:extent cx="3346450" cy="103505"/>
              <wp:effectExtent l="0" t="0" r="0" b="0"/>
              <wp:wrapNone/>
              <wp:docPr id="150" name="Shape 150"/>
              <wp:cNvGraphicFramePr/>
              <a:graphic xmlns:a="http://schemas.openxmlformats.org/drawingml/2006/main">
                <a:graphicData uri="http://schemas.microsoft.com/office/word/2010/wordprocessingShape">
                  <wps:wsp>
                    <wps:cNvSpPr txBox="1"/>
                    <wps:spPr>
                      <a:xfrm>
                        <a:off x="0" y="0"/>
                        <a:ext cx="3346450" cy="10350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弟二章汉语佐肴弟二语言教学号汉第作考外语学</w:t>
                          </w:r>
                          <w:r>
                            <w:rPr>
                              <w:rFonts w:ascii="Times New Roman" w:hAnsi="Times New Roman" w:eastAsia="Times New Roman" w:cs="Times New Roman"/>
                              <w:b/>
                              <w:bCs/>
                              <w:color w:val="000000"/>
                              <w:spacing w:val="0"/>
                              <w:w w:val="100"/>
                              <w:position w:val="0"/>
                              <w:sz w:val="19"/>
                              <w:szCs w:val="19"/>
                            </w:rPr>
                            <w:t>29</w:t>
                          </w:r>
                        </w:p>
                      </w:txbxContent>
                    </wps:txbx>
                    <wps:bodyPr wrap="none" lIns="0" tIns="0" rIns="0" bIns="0">
                      <a:spAutoFit/>
                    </wps:bodyPr>
                  </wps:wsp>
                </a:graphicData>
              </a:graphic>
            </wp:anchor>
          </w:drawing>
        </mc:Choice>
        <mc:Fallback>
          <w:pict>
            <v:shape id="Shape 150" o:spid="_x0000_s1026" o:spt="202" type="#_x0000_t202" style="position:absolute;left:0pt;margin-left:151.6pt;margin-top:52.75pt;height:8.15pt;width:263.5pt;mso-position-horizontal-relative:page;mso-position-vertical-relative:page;mso-wrap-style:none;z-index:-440400896;mso-width-relative:page;mso-height-relative:page;" filled="f" stroked="f" coordsize="21600,21600" o:gfxdata="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dra9TWAAAACwEAAA8AAAAAAAAAAQAgAAAAIgAAAGRycy9kb3du&#10;cmV2LnhtbFBLAQIUABQAAAAIAIdO4kBxVoonjwEAACY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弟二章汉语佐肴弟二语言教学号汉第作考外语学</w:t>
                    </w:r>
                    <w:r>
                      <w:rPr>
                        <w:rFonts w:ascii="Times New Roman" w:hAnsi="Times New Roman" w:eastAsia="Times New Roman" w:cs="Times New Roman"/>
                        <w:b/>
                        <w:bCs/>
                        <w:color w:val="000000"/>
                        <w:spacing w:val="0"/>
                        <w:w w:val="100"/>
                        <w:position w:val="0"/>
                        <w:sz w:val="19"/>
                        <w:szCs w:val="19"/>
                      </w:rPr>
                      <w:t>29</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913130</wp:posOffset>
              </wp:positionH>
              <wp:positionV relativeFrom="page">
                <wp:posOffset>851535</wp:posOffset>
              </wp:positionV>
              <wp:extent cx="4404360" cy="0"/>
              <wp:effectExtent l="0" t="0" r="0" b="0"/>
              <wp:wrapNone/>
              <wp:docPr id="152" name="Shape 152"/>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52" o:spid="_x0000_s1026" o:spt="32" type="#_x0000_t32" style="position:absolute;left:0pt;margin-left:71.9pt;margin-top:67.05pt;height:0pt;width:346.8pt;mso-position-horizontal-relative:page;mso-position-vertical-relative:page;z-index:-503315456;mso-width-relative:page;mso-height-relative:page;" filled="f" stroked="t" coordsize="21600,21600" o:gfxdata="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U2ahdYAAAALAQAADwAAAAAAAAABACAAAAAiAAAAZHJzL2Rvd25yZXYu&#10;eG1sUEsBAhQAFAAAAAgAh07iQFNuBOOLAQAAEAMAAA4AAAAAAAAAAQAgAAAAJQEAAGRycy9lMm9E&#10;b2MueG1sUEsFBgAAAAAGAAYAWQEAACIFAAAAAA==&#10;">
              <v:fill on="f" focussize="0,0"/>
              <v:stroke weight="1pt" color="#FFFFFF" joinstyle="round"/>
              <v:imagedata o:title=""/>
              <o:lock v:ext="edit" aspectratio="f"/>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1925320</wp:posOffset>
              </wp:positionH>
              <wp:positionV relativeFrom="page">
                <wp:posOffset>669925</wp:posOffset>
              </wp:positionV>
              <wp:extent cx="3346450" cy="103505"/>
              <wp:effectExtent l="0" t="0" r="0" b="0"/>
              <wp:wrapNone/>
              <wp:docPr id="153" name="Shape 153"/>
              <wp:cNvGraphicFramePr/>
              <a:graphic xmlns:a="http://schemas.openxmlformats.org/drawingml/2006/main">
                <a:graphicData uri="http://schemas.microsoft.com/office/word/2010/wordprocessingShape">
                  <wps:wsp>
                    <wps:cNvSpPr txBox="1"/>
                    <wps:spPr>
                      <a:xfrm>
                        <a:off x="0" y="0"/>
                        <a:ext cx="3346450" cy="10350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弟二章汉语佐肴弟二语言教学号汉第作考外语学</w:t>
                          </w:r>
                          <w:r>
                            <w:rPr>
                              <w:rFonts w:ascii="Times New Roman" w:hAnsi="Times New Roman" w:eastAsia="Times New Roman" w:cs="Times New Roman"/>
                              <w:b/>
                              <w:bCs/>
                              <w:color w:val="000000"/>
                              <w:spacing w:val="0"/>
                              <w:w w:val="100"/>
                              <w:position w:val="0"/>
                              <w:sz w:val="19"/>
                              <w:szCs w:val="19"/>
                            </w:rPr>
                            <w:t>29</w:t>
                          </w:r>
                        </w:p>
                      </w:txbxContent>
                    </wps:txbx>
                    <wps:bodyPr wrap="none" lIns="0" tIns="0" rIns="0" bIns="0">
                      <a:spAutoFit/>
                    </wps:bodyPr>
                  </wps:wsp>
                </a:graphicData>
              </a:graphic>
            </wp:anchor>
          </w:drawing>
        </mc:Choice>
        <mc:Fallback>
          <w:pict>
            <v:shape id="Shape 153" o:spid="_x0000_s1026" o:spt="202" type="#_x0000_t202" style="position:absolute;left:0pt;margin-left:151.6pt;margin-top:52.75pt;height:8.15pt;width:263.5pt;mso-position-horizontal-relative:page;mso-position-vertical-relative:page;mso-wrap-style:none;z-index:-440400896;mso-width-relative:page;mso-height-relative:page;" filled="f" stroked="f" coordsize="21600,21600" o:gfxdata="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dra9TWAAAACwEAAA8AAAAAAAAAAQAgAAAAIgAAAGRycy9kb3du&#10;cmV2LnhtbFBLAQIUABQAAAAIAIdO4kDA5OJHjwEAACY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弟二章汉语佐肴弟二语言教学号汉第作考外语学</w:t>
                    </w:r>
                    <w:r>
                      <w:rPr>
                        <w:rFonts w:ascii="Times New Roman" w:hAnsi="Times New Roman" w:eastAsia="Times New Roman" w:cs="Times New Roman"/>
                        <w:b/>
                        <w:bCs/>
                        <w:color w:val="000000"/>
                        <w:spacing w:val="0"/>
                        <w:w w:val="100"/>
                        <w:position w:val="0"/>
                        <w:sz w:val="19"/>
                        <w:szCs w:val="19"/>
                      </w:rPr>
                      <w:t>29</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913130</wp:posOffset>
              </wp:positionH>
              <wp:positionV relativeFrom="page">
                <wp:posOffset>851535</wp:posOffset>
              </wp:positionV>
              <wp:extent cx="4404360" cy="0"/>
              <wp:effectExtent l="0" t="0" r="0" b="0"/>
              <wp:wrapNone/>
              <wp:docPr id="155" name="Shape 155"/>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55" o:spid="_x0000_s1026" o:spt="32" type="#_x0000_t32" style="position:absolute;left:0pt;margin-left:71.9pt;margin-top:67.05pt;height:0pt;width:346.8pt;mso-position-horizontal-relative:page;mso-position-vertical-relative:page;z-index:-503315456;mso-width-relative:page;mso-height-relative:page;" filled="f" stroked="t" coordsize="21600,21600" o:gfxdata="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U2ahdYAAAALAQAADwAAAAAAAAABACAAAAAiAAAAZHJzL2Rvd25yZXYu&#10;eG1sUEsBAhQAFAAAAAgAh07iQJoe73iLAQAAEAMAAA4AAAAAAAAAAQAgAAAAJQEAAGRycy9lMm9E&#10;b2MueG1sUEsFBgAAAAAGAAYAWQEAACIFAAAAAA==&#10;">
              <v:fill on="f" focussize="0,0"/>
              <v:stroke weight="1pt" color="#FFFFFF" joinstyle="round"/>
              <v:imagedata o:title=""/>
              <o:lock v:ext="edit" aspectratio="f"/>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3049270</wp:posOffset>
              </wp:positionH>
              <wp:positionV relativeFrom="page">
                <wp:posOffset>692785</wp:posOffset>
              </wp:positionV>
              <wp:extent cx="2203450" cy="94615"/>
              <wp:effectExtent l="0" t="0" r="0" b="0"/>
              <wp:wrapNone/>
              <wp:docPr id="156" name="Shape 156"/>
              <wp:cNvGraphicFramePr/>
              <a:graphic xmlns:a="http://schemas.openxmlformats.org/drawingml/2006/main">
                <a:graphicData uri="http://schemas.microsoft.com/office/word/2010/wordprocessingShape">
                  <wps:wsp>
                    <wps:cNvSpPr txBox="1"/>
                    <wps:spPr>
                      <a:xfrm>
                        <a:off x="0" y="0"/>
                        <a:ext cx="220345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篆三，章弟二语富/外语庭力标准</w:t>
                          </w:r>
                          <w:r>
                            <w:rPr>
                              <w:rFonts w:ascii="Times New Roman" w:hAnsi="Times New Roman" w:eastAsia="Times New Roman" w:cs="Times New Roman"/>
                              <w:b/>
                              <w:bCs/>
                              <w:color w:val="000000"/>
                              <w:spacing w:val="0"/>
                              <w:w w:val="100"/>
                              <w:position w:val="0"/>
                              <w:sz w:val="19"/>
                              <w:szCs w:val="19"/>
                            </w:rPr>
                            <w:t>31</w:t>
                          </w:r>
                        </w:p>
                      </w:txbxContent>
                    </wps:txbx>
                    <wps:bodyPr wrap="none" lIns="0" tIns="0" rIns="0" bIns="0">
                      <a:spAutoFit/>
                    </wps:bodyPr>
                  </wps:wsp>
                </a:graphicData>
              </a:graphic>
            </wp:anchor>
          </w:drawing>
        </mc:Choice>
        <mc:Fallback>
          <w:pict>
            <v:shape id="Shape 156" o:spid="_x0000_s1026" o:spt="202" type="#_x0000_t202" style="position:absolute;left:0pt;margin-left:240.1pt;margin-top:54.55pt;height:7.45pt;width:173.5pt;mso-position-horizontal-relative:page;mso-position-vertical-relative:page;mso-wrap-style:none;z-index:-440400896;mso-width-relative:page;mso-height-relative:page;" filled="f" stroked="f" coordsize="21600,21600" o:gfxdata="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6HbLdUAAAALAQAADwAAAAAAAAABACAAAAAiAAAAZHJzL2Rv&#10;d25yZXYueG1sUEsBAhQAFAAAAAgAh07iQAUBrnOSAQAAJQMAAA4AAAAAAAAAAQAgAAAAJAEAAGRy&#10;cy9lMm9Eb2MueG1sUEsFBgAAAAAGAAYAWQEAACg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篆三，章弟二语富/外语庭力标准</w:t>
                    </w:r>
                    <w:r>
                      <w:rPr>
                        <w:rFonts w:ascii="Times New Roman" w:hAnsi="Times New Roman" w:eastAsia="Times New Roman" w:cs="Times New Roman"/>
                        <w:b/>
                        <w:bCs/>
                        <w:color w:val="000000"/>
                        <w:spacing w:val="0"/>
                        <w:w w:val="100"/>
                        <w:position w:val="0"/>
                        <w:sz w:val="19"/>
                        <w:szCs w:val="19"/>
                      </w:rPr>
                      <w:t>31</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903605</wp:posOffset>
              </wp:positionH>
              <wp:positionV relativeFrom="page">
                <wp:posOffset>870585</wp:posOffset>
              </wp:positionV>
              <wp:extent cx="4401185" cy="0"/>
              <wp:effectExtent l="0" t="0" r="0" b="0"/>
              <wp:wrapNone/>
              <wp:docPr id="158" name="Shape 158"/>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58" o:spid="_x0000_s1026" o:spt="32" type="#_x0000_t32" style="position:absolute;left:0pt;margin-left:71.15pt;margin-top:68.55pt;height:0pt;width:346.55pt;mso-position-horizontal-relative:page;mso-position-vertical-relative:page;z-index:-503315456;mso-width-relative:page;mso-height-relative:page;" filled="f" stroked="t" coordsize="21600,21600" o:gfxdata="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jsVZANcAAAALAQAADwAAAAAAAAABACAAAAAiAAAAZHJzL2Rvd25yZXYu&#10;eG1sUEsBAhQAFAAAAAgAh07iQM5KUNyKAQAAEAMAAA4AAAAAAAAAAQAgAAAAJgEAAGRycy9lMm9E&#10;b2MueG1sUEsFBgAAAAAGAAYAWQEAACIFAAAAAA==&#10;">
              <v:fill on="f" focussize="0,0"/>
              <v:stroke weight="1pt" color="#FFFFFF" joinstyle="round"/>
              <v:imagedata o:title=""/>
              <o:lock v:ext="edit" aspectratio="f"/>
            </v:shape>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3049270</wp:posOffset>
              </wp:positionH>
              <wp:positionV relativeFrom="page">
                <wp:posOffset>692785</wp:posOffset>
              </wp:positionV>
              <wp:extent cx="2203450" cy="94615"/>
              <wp:effectExtent l="0" t="0" r="0" b="0"/>
              <wp:wrapNone/>
              <wp:docPr id="159" name="Shape 159"/>
              <wp:cNvGraphicFramePr/>
              <a:graphic xmlns:a="http://schemas.openxmlformats.org/drawingml/2006/main">
                <a:graphicData uri="http://schemas.microsoft.com/office/word/2010/wordprocessingShape">
                  <wps:wsp>
                    <wps:cNvSpPr txBox="1"/>
                    <wps:spPr>
                      <a:xfrm>
                        <a:off x="0" y="0"/>
                        <a:ext cx="220345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篆三，章弟二语富/外语庭力标准</w:t>
                          </w:r>
                          <w:r>
                            <w:rPr>
                              <w:rFonts w:ascii="Times New Roman" w:hAnsi="Times New Roman" w:eastAsia="Times New Roman" w:cs="Times New Roman"/>
                              <w:b/>
                              <w:bCs/>
                              <w:color w:val="000000"/>
                              <w:spacing w:val="0"/>
                              <w:w w:val="100"/>
                              <w:position w:val="0"/>
                              <w:sz w:val="19"/>
                              <w:szCs w:val="19"/>
                            </w:rPr>
                            <w:t>31</w:t>
                          </w:r>
                        </w:p>
                      </w:txbxContent>
                    </wps:txbx>
                    <wps:bodyPr wrap="none" lIns="0" tIns="0" rIns="0" bIns="0">
                      <a:spAutoFit/>
                    </wps:bodyPr>
                  </wps:wsp>
                </a:graphicData>
              </a:graphic>
            </wp:anchor>
          </w:drawing>
        </mc:Choice>
        <mc:Fallback>
          <w:pict>
            <v:shape id="Shape 159" o:spid="_x0000_s1026" o:spt="202" type="#_x0000_t202" style="position:absolute;left:0pt;margin-left:240.1pt;margin-top:54.55pt;height:7.45pt;width:173.5pt;mso-position-horizontal-relative:page;mso-position-vertical-relative:page;mso-wrap-style:none;z-index:-440400896;mso-width-relative:page;mso-height-relative:page;" filled="f" stroked="f" coordsize="21600,21600" o:gfxdata="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6HbLdUAAAALAQAADwAAAAAAAAABACAAAAAiAAAAZHJzL2Rvd25y&#10;ZXYueG1sUEsBAhQAFAAAAAgAh07iQGT7gX2PAQAAJQMAAA4AAAAAAAAAAQAgAAAAJA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篆三，章弟二语富/外语庭力标准</w:t>
                    </w:r>
                    <w:r>
                      <w:rPr>
                        <w:rFonts w:ascii="Times New Roman" w:hAnsi="Times New Roman" w:eastAsia="Times New Roman" w:cs="Times New Roman"/>
                        <w:b/>
                        <w:bCs/>
                        <w:color w:val="000000"/>
                        <w:spacing w:val="0"/>
                        <w:w w:val="100"/>
                        <w:position w:val="0"/>
                        <w:sz w:val="19"/>
                        <w:szCs w:val="19"/>
                      </w:rPr>
                      <w:t>31</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903605</wp:posOffset>
              </wp:positionH>
              <wp:positionV relativeFrom="page">
                <wp:posOffset>870585</wp:posOffset>
              </wp:positionV>
              <wp:extent cx="4401185" cy="0"/>
              <wp:effectExtent l="0" t="0" r="0" b="0"/>
              <wp:wrapNone/>
              <wp:docPr id="161" name="Shape 16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61" o:spid="_x0000_s1026" o:spt="32" type="#_x0000_t32" style="position:absolute;left:0pt;margin-left:71.15pt;margin-top:68.55pt;height:0pt;width:346.55pt;mso-position-horizontal-relative:page;mso-position-vertical-relative:page;z-index:-503315456;mso-width-relative:page;mso-height-relative:page;" filled="f" stroked="t" coordsize="21600,21600" o:gfxdata="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7FWQDXAAAACwEAAA8AAAAAAAAAAQAgAAAAIgAAAGRycy9kb3ducmV2&#10;LnhtbFBLAQIUABQAAAAIAIdO4kCAO2bKiwEAABADAAAOAAAAAAAAAAEAIAAAACYBAABkcnMvZTJv&#10;RG9jLnhtbFBLBQYAAAAABgAGAFkBAAAjBQAAAAA=&#10;">
              <v:fill on="f" focussize="0,0"/>
              <v:stroke weight="1pt" color="#FFFFFF" joinstyle="round"/>
              <v:imagedata o:title=""/>
              <o:lock v:ext="edit" aspectratio="f"/>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3047365</wp:posOffset>
              </wp:positionH>
              <wp:positionV relativeFrom="page">
                <wp:posOffset>689610</wp:posOffset>
              </wp:positionV>
              <wp:extent cx="2209800" cy="97790"/>
              <wp:effectExtent l="0" t="0" r="0" b="0"/>
              <wp:wrapNone/>
              <wp:docPr id="162" name="Shape 162"/>
              <wp:cNvGraphicFramePr/>
              <a:graphic xmlns:a="http://schemas.openxmlformats.org/drawingml/2006/main">
                <a:graphicData uri="http://schemas.microsoft.com/office/word/2010/wordprocessingShape">
                  <wps:wsp>
                    <wps:cNvSpPr txBox="1"/>
                    <wps:spPr>
                      <a:xfrm>
                        <a:off x="0" y="0"/>
                        <a:ext cx="220980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w:t>
                          </w:r>
                          <w:r>
                            <w:rPr>
                              <w:color w:val="000000"/>
                              <w:spacing w:val="0"/>
                              <w:w w:val="100"/>
                              <w:position w:val="0"/>
                              <w:sz w:val="16"/>
                              <w:szCs w:val="16"/>
                              <w:lang w:val="en-US" w:eastAsia="en-US" w:bidi="en-US"/>
                            </w:rPr>
                            <w:t>M</w:t>
                          </w:r>
                          <w:r>
                            <w:rPr>
                              <w:color w:val="000000"/>
                              <w:spacing w:val="0"/>
                              <w:w w:val="100"/>
                              <w:position w:val="0"/>
                              <w:sz w:val="16"/>
                              <w:szCs w:val="16"/>
                            </w:rPr>
                            <w:t>章第二语</w:t>
                          </w:r>
                          <w:r>
                            <w:rPr>
                              <w:color w:val="000000"/>
                              <w:spacing w:val="0"/>
                              <w:w w:val="100"/>
                              <w:position w:val="0"/>
                              <w:sz w:val="16"/>
                              <w:szCs w:val="16"/>
                              <w:lang w:val="en-US" w:eastAsia="en-US" w:bidi="en-US"/>
                            </w:rPr>
                            <w:t>*/</w:t>
                          </w:r>
                          <w:r>
                            <w:rPr>
                              <w:color w:val="000000"/>
                              <w:spacing w:val="0"/>
                              <w:w w:val="100"/>
                              <w:position w:val="0"/>
                              <w:sz w:val="16"/>
                              <w:szCs w:val="16"/>
                            </w:rPr>
                            <w:t>仆语能力糅地</w:t>
                          </w:r>
                          <w:r>
                            <w:rPr>
                              <w:rFonts w:ascii="Times New Roman" w:hAnsi="Times New Roman" w:eastAsia="Times New Roman" w:cs="Times New Roman"/>
                              <w:b/>
                              <w:bCs/>
                              <w:color w:val="000000"/>
                              <w:spacing w:val="0"/>
                              <w:w w:val="100"/>
                              <w:position w:val="0"/>
                              <w:sz w:val="19"/>
                              <w:szCs w:val="19"/>
                            </w:rPr>
                            <w:t>33</w:t>
                          </w:r>
                        </w:p>
                      </w:txbxContent>
                    </wps:txbx>
                    <wps:bodyPr wrap="none" lIns="0" tIns="0" rIns="0" bIns="0">
                      <a:spAutoFit/>
                    </wps:bodyPr>
                  </wps:wsp>
                </a:graphicData>
              </a:graphic>
            </wp:anchor>
          </w:drawing>
        </mc:Choice>
        <mc:Fallback>
          <w:pict>
            <v:shape id="Shape 162" o:spid="_x0000_s1026" o:spt="202" type="#_x0000_t202" style="position:absolute;left:0pt;margin-left:239.95pt;margin-top:54.3pt;height:7.7pt;width:174pt;mso-position-horizontal-relative:page;mso-position-vertical-relative:page;mso-wrap-style:none;z-index:-440400896;mso-width-relative:page;mso-height-relative:page;" filled="f" stroked="f" coordsize="21600,21600" o:gfxdata="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2BxcQdYAAAALAQAADwAAAAAAAAABACAAAAAiAAAAZHJzL2Rvd25y&#10;ZXYueG1sUEsBAhQAFAAAAAgAh07iQMyFIDCOAQAAJQ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w:t>
                    </w:r>
                    <w:r>
                      <w:rPr>
                        <w:color w:val="000000"/>
                        <w:spacing w:val="0"/>
                        <w:w w:val="100"/>
                        <w:position w:val="0"/>
                        <w:sz w:val="16"/>
                        <w:szCs w:val="16"/>
                        <w:lang w:val="en-US" w:eastAsia="en-US" w:bidi="en-US"/>
                      </w:rPr>
                      <w:t>M</w:t>
                    </w:r>
                    <w:r>
                      <w:rPr>
                        <w:color w:val="000000"/>
                        <w:spacing w:val="0"/>
                        <w:w w:val="100"/>
                        <w:position w:val="0"/>
                        <w:sz w:val="16"/>
                        <w:szCs w:val="16"/>
                      </w:rPr>
                      <w:t>章第二语</w:t>
                    </w:r>
                    <w:r>
                      <w:rPr>
                        <w:color w:val="000000"/>
                        <w:spacing w:val="0"/>
                        <w:w w:val="100"/>
                        <w:position w:val="0"/>
                        <w:sz w:val="16"/>
                        <w:szCs w:val="16"/>
                        <w:lang w:val="en-US" w:eastAsia="en-US" w:bidi="en-US"/>
                      </w:rPr>
                      <w:t>*/</w:t>
                    </w:r>
                    <w:r>
                      <w:rPr>
                        <w:color w:val="000000"/>
                        <w:spacing w:val="0"/>
                        <w:w w:val="100"/>
                        <w:position w:val="0"/>
                        <w:sz w:val="16"/>
                        <w:szCs w:val="16"/>
                      </w:rPr>
                      <w:t>仆语能力糅地</w:t>
                    </w:r>
                    <w:r>
                      <w:rPr>
                        <w:rFonts w:ascii="Times New Roman" w:hAnsi="Times New Roman" w:eastAsia="Times New Roman" w:cs="Times New Roman"/>
                        <w:b/>
                        <w:bCs/>
                        <w:color w:val="000000"/>
                        <w:spacing w:val="0"/>
                        <w:w w:val="100"/>
                        <w:position w:val="0"/>
                        <w:sz w:val="19"/>
                        <w:szCs w:val="19"/>
                      </w:rPr>
                      <w:t>33</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872490</wp:posOffset>
              </wp:positionV>
              <wp:extent cx="4404360" cy="0"/>
              <wp:effectExtent l="0" t="0" r="0" b="0"/>
              <wp:wrapNone/>
              <wp:docPr id="164" name="Shape 164"/>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64" o:spid="_x0000_s1026" o:spt="32" type="#_x0000_t32" style="position:absolute;left:0pt;margin-left:70.75pt;margin-top:68.7pt;height:0pt;width:346.8pt;mso-position-horizontal-relative:page;mso-position-vertical-relative:page;z-index:-503315456;mso-width-relative:page;mso-height-relative:page;" filled="f" stroked="t" coordsize="21600,21600" o:gfxdata="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UJdt9cAAAALAQAADwAAAAAAAAABACAAAAAiAAAAZHJzL2Rvd25yZXYu&#10;eG1sUEsBAhQAFAAAAAgAh07iQLuHTaCKAQAAEAMAAA4AAAAAAAAAAQAgAAAAJgEAAGRycy9lMm9E&#10;b2MueG1sUEsFBgAAAAAGAAYAWQEAACIFAAAAAA==&#10;">
              <v:fill on="f" focussize="0,0"/>
              <v:stroke weight="1pt" color="#FFFFFF" joinstyle="round"/>
              <v:imagedata o:title=""/>
              <o:lock v:ext="edit" aspectratio="f"/>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951230</wp:posOffset>
              </wp:positionH>
              <wp:positionV relativeFrom="page">
                <wp:posOffset>739140</wp:posOffset>
              </wp:positionV>
              <wp:extent cx="1158240" cy="85090"/>
              <wp:effectExtent l="0" t="0" r="0" b="0"/>
              <wp:wrapNone/>
              <wp:docPr id="20" name="Shape 20"/>
              <wp:cNvGraphicFramePr/>
              <a:graphic xmlns:a="http://schemas.openxmlformats.org/drawingml/2006/main">
                <a:graphicData uri="http://schemas.microsoft.com/office/word/2010/wordprocessingShape">
                  <wps:wsp>
                    <wps:cNvSpPr txBox="1"/>
                    <wps:spPr>
                      <a:xfrm>
                        <a:off x="0" y="0"/>
                        <a:ext cx="1158240" cy="85090"/>
                      </a:xfrm>
                      <a:prstGeom prst="rect">
                        <a:avLst/>
                      </a:prstGeom>
                      <a:noFill/>
                    </wps:spPr>
                    <wps:txbx>
                      <w:txbxContent>
                        <w:p>
                          <w:pPr>
                            <w:pStyle w:val="29"/>
                            <w:keepNext w:val="0"/>
                            <w:keepLines w:val="0"/>
                            <w:widowControl w:val="0"/>
                            <w:shd w:val="clear" w:color="auto" w:fill="auto"/>
                            <w:tabs>
                              <w:tab w:val="right" w:pos="1810"/>
                            </w:tabs>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9"/>
                              <w:szCs w:val="19"/>
                              <w:lang w:val="zh-CN" w:eastAsia="zh-CN" w:bidi="zh-CN"/>
                            </w:rPr>
                            <w:t>2</w:t>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对外汉.琦教学法</w:t>
                          </w:r>
                        </w:p>
                      </w:txbxContent>
                    </wps:txbx>
                    <wps:bodyPr lIns="0" tIns="0" rIns="0" bIns="0">
                      <a:spAutoFit/>
                    </wps:bodyPr>
                  </wps:wsp>
                </a:graphicData>
              </a:graphic>
            </wp:anchor>
          </w:drawing>
        </mc:Choice>
        <mc:Fallback>
          <w:pict>
            <v:shape id="Shape 20" o:spid="_x0000_s1026" o:spt="202" type="#_x0000_t202" style="position:absolute;left:0pt;margin-left:74.9pt;margin-top:58.2pt;height:6.7pt;width:91.2pt;mso-position-horizontal-relative:page;mso-position-vertical-relative:page;z-index:-440400896;mso-width-relative:page;mso-height-relative:page;" filled="f" stroked="f" coordsize="21600,21600" o:gfxdata="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lyA/fdYAAAALAQAADwAAAAAAAAABACAAAAAiAAAAZHJzL2Rvd25yZXYueG1sUEsB&#10;AhQAFAAAAAgAh07iQGcca6iFAQAAFwMAAA4AAAAAAAAAAQAgAAAAJQEAAGRycy9lMm9Eb2MueG1s&#10;UEsFBgAAAAAGAAYAWQEAABwFAAAAAA==&#10;">
              <v:fill on="f" focussize="0,0"/>
              <v:stroke on="f"/>
              <v:imagedata o:title=""/>
              <o:lock v:ext="edit" aspectratio="f"/>
              <v:textbox inset="0mm,0mm,0mm,0mm" style="mso-fit-shape-to-text:t;">
                <w:txbxContent>
                  <w:p>
                    <w:pPr>
                      <w:pStyle w:val="29"/>
                      <w:keepNext w:val="0"/>
                      <w:keepLines w:val="0"/>
                      <w:widowControl w:val="0"/>
                      <w:shd w:val="clear" w:color="auto" w:fill="auto"/>
                      <w:tabs>
                        <w:tab w:val="right" w:pos="1810"/>
                      </w:tabs>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9"/>
                        <w:szCs w:val="19"/>
                        <w:lang w:val="zh-CN" w:eastAsia="zh-CN" w:bidi="zh-CN"/>
                      </w:rPr>
                      <w:t>2</w:t>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对外汉.琦教学法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917575</wp:posOffset>
              </wp:positionH>
              <wp:positionV relativeFrom="page">
                <wp:posOffset>911225</wp:posOffset>
              </wp:positionV>
              <wp:extent cx="4398010" cy="0"/>
              <wp:effectExtent l="0" t="0" r="0" b="0"/>
              <wp:wrapNone/>
              <wp:docPr id="22" name="Shape 22"/>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22" o:spid="_x0000_s1026" o:spt="32" type="#_x0000_t32" style="position:absolute;left:0pt;margin-left:72.25pt;margin-top:71.75pt;height:0pt;width:346.3pt;mso-position-horizontal-relative:page;mso-position-vertical-relative:page;z-index:-503315456;mso-width-relative:page;mso-height-relative:page;" filled="f" stroked="t" coordsize="21600,21600" o:gfxdata="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JLj2H/WAAAACwEAAA8AAAAAAAAAAQAgAAAAIgAAAGRycy9kb3ducmV2Lnht&#10;bFBLAQIUABQAAAAIAIdO4kAm0SUIiQEAAA4DAAAOAAAAAAAAAAEAIAAAACUBAABkcnMvZTJvRG9j&#10;LnhtbFBLBQYAAAAABgAGAFkBAAAgBQAAAAA=&#10;">
              <v:fill on="f" focussize="0,0"/>
              <v:stroke weight="1pt" color="#FFFFFF" joinstyle="round"/>
              <v:imagedata o:title=""/>
              <o:lock v:ext="edit" aspectratio="f"/>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3047365</wp:posOffset>
              </wp:positionH>
              <wp:positionV relativeFrom="page">
                <wp:posOffset>689610</wp:posOffset>
              </wp:positionV>
              <wp:extent cx="2209800" cy="97790"/>
              <wp:effectExtent l="0" t="0" r="0" b="0"/>
              <wp:wrapNone/>
              <wp:docPr id="165" name="Shape 165"/>
              <wp:cNvGraphicFramePr/>
              <a:graphic xmlns:a="http://schemas.openxmlformats.org/drawingml/2006/main">
                <a:graphicData uri="http://schemas.microsoft.com/office/word/2010/wordprocessingShape">
                  <wps:wsp>
                    <wps:cNvSpPr txBox="1"/>
                    <wps:spPr>
                      <a:xfrm>
                        <a:off x="0" y="0"/>
                        <a:ext cx="220980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w:t>
                          </w:r>
                          <w:r>
                            <w:rPr>
                              <w:color w:val="000000"/>
                              <w:spacing w:val="0"/>
                              <w:w w:val="100"/>
                              <w:position w:val="0"/>
                              <w:sz w:val="16"/>
                              <w:szCs w:val="16"/>
                              <w:lang w:val="en-US" w:eastAsia="en-US" w:bidi="en-US"/>
                            </w:rPr>
                            <w:t>M</w:t>
                          </w:r>
                          <w:r>
                            <w:rPr>
                              <w:color w:val="000000"/>
                              <w:spacing w:val="0"/>
                              <w:w w:val="100"/>
                              <w:position w:val="0"/>
                              <w:sz w:val="16"/>
                              <w:szCs w:val="16"/>
                            </w:rPr>
                            <w:t>章第二语</w:t>
                          </w:r>
                          <w:r>
                            <w:rPr>
                              <w:color w:val="000000"/>
                              <w:spacing w:val="0"/>
                              <w:w w:val="100"/>
                              <w:position w:val="0"/>
                              <w:sz w:val="16"/>
                              <w:szCs w:val="16"/>
                              <w:lang w:val="en-US" w:eastAsia="en-US" w:bidi="en-US"/>
                            </w:rPr>
                            <w:t>*/</w:t>
                          </w:r>
                          <w:r>
                            <w:rPr>
                              <w:color w:val="000000"/>
                              <w:spacing w:val="0"/>
                              <w:w w:val="100"/>
                              <w:position w:val="0"/>
                              <w:sz w:val="16"/>
                              <w:szCs w:val="16"/>
                            </w:rPr>
                            <w:t>仆语能力糅地</w:t>
                          </w:r>
                          <w:r>
                            <w:rPr>
                              <w:rFonts w:ascii="Times New Roman" w:hAnsi="Times New Roman" w:eastAsia="Times New Roman" w:cs="Times New Roman"/>
                              <w:b/>
                              <w:bCs/>
                              <w:color w:val="000000"/>
                              <w:spacing w:val="0"/>
                              <w:w w:val="100"/>
                              <w:position w:val="0"/>
                              <w:sz w:val="19"/>
                              <w:szCs w:val="19"/>
                            </w:rPr>
                            <w:t>33</w:t>
                          </w:r>
                        </w:p>
                      </w:txbxContent>
                    </wps:txbx>
                    <wps:bodyPr wrap="none" lIns="0" tIns="0" rIns="0" bIns="0">
                      <a:spAutoFit/>
                    </wps:bodyPr>
                  </wps:wsp>
                </a:graphicData>
              </a:graphic>
            </wp:anchor>
          </w:drawing>
        </mc:Choice>
        <mc:Fallback>
          <w:pict>
            <v:shape id="Shape 165" o:spid="_x0000_s1026" o:spt="202" type="#_x0000_t202" style="position:absolute;left:0pt;margin-left:239.95pt;margin-top:54.3pt;height:7.7pt;width:174pt;mso-position-horizontal-relative:page;mso-position-vertical-relative:page;mso-wrap-style:none;z-index:-440400896;mso-width-relative:page;mso-height-relative:page;" filled="f" stroked="f" coordsize="21600,21600" o:gfxdata="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YHFxB1gAAAAsBAAAPAAAAAAAAAAEAIAAAACIAAABkcnMvZG93&#10;bnJldi54bWxQSwECFAAUAAAACACHTuJA+ZTtpZ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w:t>
                    </w:r>
                    <w:r>
                      <w:rPr>
                        <w:color w:val="000000"/>
                        <w:spacing w:val="0"/>
                        <w:w w:val="100"/>
                        <w:position w:val="0"/>
                        <w:sz w:val="16"/>
                        <w:szCs w:val="16"/>
                        <w:lang w:val="en-US" w:eastAsia="en-US" w:bidi="en-US"/>
                      </w:rPr>
                      <w:t>M</w:t>
                    </w:r>
                    <w:r>
                      <w:rPr>
                        <w:color w:val="000000"/>
                        <w:spacing w:val="0"/>
                        <w:w w:val="100"/>
                        <w:position w:val="0"/>
                        <w:sz w:val="16"/>
                        <w:szCs w:val="16"/>
                      </w:rPr>
                      <w:t>章第二语</w:t>
                    </w:r>
                    <w:r>
                      <w:rPr>
                        <w:color w:val="000000"/>
                        <w:spacing w:val="0"/>
                        <w:w w:val="100"/>
                        <w:position w:val="0"/>
                        <w:sz w:val="16"/>
                        <w:szCs w:val="16"/>
                        <w:lang w:val="en-US" w:eastAsia="en-US" w:bidi="en-US"/>
                      </w:rPr>
                      <w:t>*/</w:t>
                    </w:r>
                    <w:r>
                      <w:rPr>
                        <w:color w:val="000000"/>
                        <w:spacing w:val="0"/>
                        <w:w w:val="100"/>
                        <w:position w:val="0"/>
                        <w:sz w:val="16"/>
                        <w:szCs w:val="16"/>
                      </w:rPr>
                      <w:t>仆语能力糅地</w:t>
                    </w:r>
                    <w:r>
                      <w:rPr>
                        <w:rFonts w:ascii="Times New Roman" w:hAnsi="Times New Roman" w:eastAsia="Times New Roman" w:cs="Times New Roman"/>
                        <w:b/>
                        <w:bCs/>
                        <w:color w:val="000000"/>
                        <w:spacing w:val="0"/>
                        <w:w w:val="100"/>
                        <w:position w:val="0"/>
                        <w:sz w:val="19"/>
                        <w:szCs w:val="19"/>
                      </w:rPr>
                      <w:t>33</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898525</wp:posOffset>
              </wp:positionH>
              <wp:positionV relativeFrom="page">
                <wp:posOffset>872490</wp:posOffset>
              </wp:positionV>
              <wp:extent cx="4404360" cy="0"/>
              <wp:effectExtent l="0" t="0" r="0" b="0"/>
              <wp:wrapNone/>
              <wp:docPr id="167" name="Shape 167"/>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67" o:spid="_x0000_s1026" o:spt="32" type="#_x0000_t32" style="position:absolute;left:0pt;margin-left:70.75pt;margin-top:68.7pt;height:0pt;width:346.8pt;mso-position-horizontal-relative:page;mso-position-vertical-relative:page;z-index:-503315456;mso-width-relative:page;mso-height-relative:page;" filled="f" stroked="t" coordsize="21600,21600" o:gfxdata="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UJdt9cAAAALAQAADwAAAAAAAAABACAAAAAiAAAAZHJzL2Rvd25yZXYu&#10;eG1sUEsBAhQAFAAAAAgAh07iQGUAVLGKAQAAEAMAAA4AAAAAAAAAAQAgAAAAJgEAAGRycy9lMm9E&#10;b2MueG1sUEsFBgAAAAAGAAYAWQEAACIFAAAAAA==&#10;">
              <v:fill on="f" focussize="0,0"/>
              <v:stroke weight="1pt" color="#FFFFFF" joinstyle="round"/>
              <v:imagedata o:title=""/>
              <o:lock v:ext="edit" aspectratio="f"/>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944245</wp:posOffset>
              </wp:positionH>
              <wp:positionV relativeFrom="page">
                <wp:posOffset>704850</wp:posOffset>
              </wp:positionV>
              <wp:extent cx="1228090" cy="88265"/>
              <wp:effectExtent l="0" t="0" r="0" b="0"/>
              <wp:wrapNone/>
              <wp:docPr id="168" name="Shape 168"/>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tabs>
                              <w:tab w:val="right" w:pos="1882"/>
                            </w:tabs>
                            <w:bidi w:val="0"/>
                            <w:spacing w:before="0" w:after="0" w:line="240" w:lineRule="auto"/>
                            <w:ind w:left="0" w:right="0" w:firstLine="0"/>
                            <w:jc w:val="left"/>
                            <w:rPr>
                              <w:sz w:val="19"/>
                              <w:szCs w:val="19"/>
                            </w:rPr>
                          </w:pPr>
                          <w:r>
                            <w:rPr>
                              <w:rFonts w:ascii="Times New Roman" w:hAnsi="Times New Roman" w:eastAsia="Times New Roman" w:cs="Times New Roman"/>
                              <w:b/>
                              <w:bCs/>
                              <w:color w:val="000000"/>
                              <w:spacing w:val="0"/>
                              <w:w w:val="100"/>
                              <w:position w:val="0"/>
                              <w:sz w:val="19"/>
                              <w:szCs w:val="19"/>
                              <w:lang w:val="zh-CN" w:eastAsia="zh-CN" w:bidi="zh-CN"/>
                            </w:rPr>
                            <w:t>32</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sz w:val="16"/>
                              <w:szCs w:val="16"/>
                            </w:rPr>
                            <w:t>对外汉</w:t>
                          </w:r>
                          <w:r>
                            <w:rPr>
                              <w:color w:val="000000"/>
                              <w:spacing w:val="0"/>
                              <w:w w:val="100"/>
                              <w:position w:val="0"/>
                              <w:sz w:val="16"/>
                              <w:szCs w:val="16"/>
                              <w:lang w:val="zh-CN" w:eastAsia="zh-CN" w:bidi="zh-CN"/>
                            </w:rPr>
                            <w:t>语败孝</w:t>
                          </w:r>
                          <w:r>
                            <w:rPr>
                              <w:rFonts w:ascii="Times New Roman" w:hAnsi="Times New Roman" w:eastAsia="Times New Roman" w:cs="Times New Roman"/>
                              <w:b/>
                              <w:bCs/>
                              <w:color w:val="000000"/>
                              <w:spacing w:val="0"/>
                              <w:w w:val="100"/>
                              <w:position w:val="0"/>
                              <w:sz w:val="19"/>
                              <w:szCs w:val="19"/>
                              <w:lang w:val="en-US" w:eastAsia="en-US" w:bidi="en-US"/>
                            </w:rPr>
                            <w:t>a?</w:t>
                          </w:r>
                        </w:p>
                      </w:txbxContent>
                    </wps:txbx>
                    <wps:bodyPr lIns="0" tIns="0" rIns="0" bIns="0">
                      <a:spAutoFit/>
                    </wps:bodyPr>
                  </wps:wsp>
                </a:graphicData>
              </a:graphic>
            </wp:anchor>
          </w:drawing>
        </mc:Choice>
        <mc:Fallback>
          <w:pict>
            <v:shape id="Shape 168" o:spid="_x0000_s1026" o:spt="202" type="#_x0000_t202" style="position:absolute;left:0pt;margin-left:74.35pt;margin-top:55.5pt;height:6.95pt;width:96.7pt;mso-position-horizontal-relative:page;mso-position-vertical-relative:page;z-index:-440400896;mso-width-relative:page;mso-height-relative:page;" filled="f" stroked="f" coordsize="21600,21600" o:gfxdata="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Cm8oVbXAAAACwEAAA8AAAAAAAAAAQAgAAAAIgAAAGRycy9kb3ducmV2LnhtbFBL&#10;AQIUABQAAAAIAIdO4kCsitsHhQEAABkDAAAOAAAAAAAAAAEAIAAAACYBAABkcnMvZTJvRG9jLnht&#10;bFBLBQYAAAAABgAGAFkBAAAd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882"/>
                      </w:tabs>
                      <w:bidi w:val="0"/>
                      <w:spacing w:before="0" w:after="0" w:line="240" w:lineRule="auto"/>
                      <w:ind w:left="0" w:right="0" w:firstLine="0"/>
                      <w:jc w:val="left"/>
                      <w:rPr>
                        <w:sz w:val="19"/>
                        <w:szCs w:val="19"/>
                      </w:rPr>
                    </w:pPr>
                    <w:r>
                      <w:rPr>
                        <w:rFonts w:ascii="Times New Roman" w:hAnsi="Times New Roman" w:eastAsia="Times New Roman" w:cs="Times New Roman"/>
                        <w:b/>
                        <w:bCs/>
                        <w:color w:val="000000"/>
                        <w:spacing w:val="0"/>
                        <w:w w:val="100"/>
                        <w:position w:val="0"/>
                        <w:sz w:val="19"/>
                        <w:szCs w:val="19"/>
                        <w:lang w:val="zh-CN" w:eastAsia="zh-CN" w:bidi="zh-CN"/>
                      </w:rPr>
                      <w:t>32</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sz w:val="16"/>
                        <w:szCs w:val="16"/>
                      </w:rPr>
                      <w:t>对外汉</w:t>
                    </w:r>
                    <w:r>
                      <w:rPr>
                        <w:color w:val="000000"/>
                        <w:spacing w:val="0"/>
                        <w:w w:val="100"/>
                        <w:position w:val="0"/>
                        <w:sz w:val="16"/>
                        <w:szCs w:val="16"/>
                        <w:lang w:val="zh-CN" w:eastAsia="zh-CN" w:bidi="zh-CN"/>
                      </w:rPr>
                      <w:t>语败孝</w:t>
                    </w:r>
                    <w:r>
                      <w:rPr>
                        <w:rFonts w:ascii="Times New Roman" w:hAnsi="Times New Roman" w:eastAsia="Times New Roman" w:cs="Times New Roman"/>
                        <w:b/>
                        <w:bCs/>
                        <w:color w:val="000000"/>
                        <w:spacing w:val="0"/>
                        <w:w w:val="100"/>
                        <w:position w:val="0"/>
                        <w:sz w:val="19"/>
                        <w:szCs w:val="19"/>
                        <w:lang w:val="en-US" w:eastAsia="en-US" w:bidi="en-US"/>
                      </w:rPr>
                      <w:t>a?</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911225</wp:posOffset>
              </wp:positionH>
              <wp:positionV relativeFrom="page">
                <wp:posOffset>880110</wp:posOffset>
              </wp:positionV>
              <wp:extent cx="4404360" cy="0"/>
              <wp:effectExtent l="0" t="0" r="0" b="0"/>
              <wp:wrapNone/>
              <wp:docPr id="170" name="Shape 17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70" o:spid="_x0000_s1026" o:spt="32" type="#_x0000_t32" style="position:absolute;left:0pt;margin-left:71.75pt;margin-top:69.3pt;height:0pt;width:346.8pt;mso-position-horizontal-relative:page;mso-position-vertical-relative:page;z-index:-503315456;mso-width-relative:page;mso-height-relative:page;" filled="f" stroked="t" coordsize="21600,21600" o:gfxdata="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7r8j0NcAAAALAQAADwAAAAAAAAABACAAAAAiAAAAZHJzL2Rvd25yZXYu&#10;eG1sUEsBAhQAFAAAAAgAh07iQGAtaQqKAQAAEAMAAA4AAAAAAAAAAQAgAAAAJgEAAGRycy9lMm9E&#10;b2MueG1sUEsFBgAAAAAGAAYAWQEAACIFAAAAAA==&#10;">
              <v:fill on="f" focussize="0,0"/>
              <v:stroke weight="1pt" color="#FFFFFF" joinstyle="round"/>
              <v:imagedata o:title=""/>
              <o:lock v:ext="edit" aspectratio="f"/>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3056255</wp:posOffset>
              </wp:positionH>
              <wp:positionV relativeFrom="page">
                <wp:posOffset>679450</wp:posOffset>
              </wp:positionV>
              <wp:extent cx="2206625" cy="94615"/>
              <wp:effectExtent l="0" t="0" r="0" b="0"/>
              <wp:wrapNone/>
              <wp:docPr id="171" name="Shape 171"/>
              <wp:cNvGraphicFramePr/>
              <a:graphic xmlns:a="http://schemas.openxmlformats.org/drawingml/2006/main">
                <a:graphicData uri="http://schemas.microsoft.com/office/word/2010/wordprocessingShape">
                  <wps:wsp>
                    <wps:cNvSpPr txBox="1"/>
                    <wps:spPr>
                      <a:xfrm>
                        <a:off x="0" y="0"/>
                        <a:ext cx="2206625" cy="94615"/>
                      </a:xfrm>
                      <a:prstGeom prst="rect">
                        <a:avLst/>
                      </a:prstGeom>
                      <a:noFill/>
                    </wps:spPr>
                    <wps:txbx>
                      <w:txbxContent>
                        <w:p>
                          <w:pPr>
                            <w:pStyle w:val="33"/>
                            <w:keepNext w:val="0"/>
                            <w:keepLines w:val="0"/>
                            <w:widowControl w:val="0"/>
                            <w:shd w:val="clear" w:color="auto" w:fill="auto"/>
                            <w:tabs>
                              <w:tab w:val="right" w:pos="3451"/>
                            </w:tabs>
                            <w:bidi w:val="0"/>
                            <w:spacing w:before="0" w:after="0" w:line="240" w:lineRule="auto"/>
                            <w:ind w:left="0" w:right="0" w:firstLine="0"/>
                            <w:jc w:val="left"/>
                            <w:rPr>
                              <w:sz w:val="19"/>
                              <w:szCs w:val="19"/>
                            </w:rPr>
                          </w:pPr>
                          <w:r>
                            <w:rPr>
                              <w:rFonts w:ascii="Times New Roman" w:hAnsi="Times New Roman" w:eastAsia="Times New Roman" w:cs="Times New Roman"/>
                              <w:b/>
                              <w:bCs/>
                              <w:color w:val="000000"/>
                              <w:spacing w:val="0"/>
                              <w:w w:val="100"/>
                              <w:position w:val="0"/>
                              <w:sz w:val="19"/>
                              <w:szCs w:val="19"/>
                              <w:lang w:val="en-US" w:eastAsia="en-US" w:bidi="en-US"/>
                            </w:rPr>
                            <w:t>3PM</w:t>
                          </w:r>
                          <w:r>
                            <w:rPr>
                              <w:color w:val="000000"/>
                              <w:spacing w:val="0"/>
                              <w:w w:val="100"/>
                              <w:position w:val="0"/>
                              <w:sz w:val="16"/>
                              <w:szCs w:val="16"/>
                            </w:rPr>
                            <w:t>章第二语章</w:t>
                          </w:r>
                          <w:r>
                            <w:rPr>
                              <w:color w:val="000000"/>
                              <w:spacing w:val="0"/>
                              <w:w w:val="100"/>
                              <w:position w:val="0"/>
                              <w:sz w:val="16"/>
                              <w:szCs w:val="16"/>
                              <w:lang w:val="en-US" w:eastAsia="en-US" w:bidi="en-US"/>
                            </w:rPr>
                            <w:t>/</w:t>
                          </w:r>
                          <w:r>
                            <w:rPr>
                              <w:color w:val="000000"/>
                              <w:spacing w:val="0"/>
                              <w:w w:val="100"/>
                              <w:position w:val="0"/>
                              <w:sz w:val="16"/>
                              <w:szCs w:val="16"/>
                            </w:rPr>
                            <w:t>外语启力稼准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35</w:t>
                          </w:r>
                        </w:p>
                      </w:txbxContent>
                    </wps:txbx>
                    <wps:bodyPr lIns="0" tIns="0" rIns="0" bIns="0">
                      <a:spAutoFit/>
                    </wps:bodyPr>
                  </wps:wsp>
                </a:graphicData>
              </a:graphic>
            </wp:anchor>
          </w:drawing>
        </mc:Choice>
        <mc:Fallback>
          <w:pict>
            <v:shape id="Shape 171" o:spid="_x0000_s1026" o:spt="202" type="#_x0000_t202" style="position:absolute;left:0pt;margin-left:240.65pt;margin-top:53.5pt;height:7.45pt;width:173.75pt;mso-position-horizontal-relative:page;mso-position-vertical-relative:page;z-index:-440400896;mso-width-relative:page;mso-height-relative:page;" filled="f" stroked="f" coordsize="21600,21600" o:gfxdata="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pOeI7XAAAACwEAAA8AAAAAAAAAAQAgAAAAIgAAAGRycy9kb3ducmV2&#10;LnhtbFBLAQIUABQAAAAIAIdO4kAMLQwYiwEAABkDAAAOAAAAAAAAAAEAIAAAACY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451"/>
                      </w:tabs>
                      <w:bidi w:val="0"/>
                      <w:spacing w:before="0" w:after="0" w:line="240" w:lineRule="auto"/>
                      <w:ind w:left="0" w:right="0" w:firstLine="0"/>
                      <w:jc w:val="left"/>
                      <w:rPr>
                        <w:sz w:val="19"/>
                        <w:szCs w:val="19"/>
                      </w:rPr>
                    </w:pPr>
                    <w:r>
                      <w:rPr>
                        <w:rFonts w:ascii="Times New Roman" w:hAnsi="Times New Roman" w:eastAsia="Times New Roman" w:cs="Times New Roman"/>
                        <w:b/>
                        <w:bCs/>
                        <w:color w:val="000000"/>
                        <w:spacing w:val="0"/>
                        <w:w w:val="100"/>
                        <w:position w:val="0"/>
                        <w:sz w:val="19"/>
                        <w:szCs w:val="19"/>
                        <w:lang w:val="en-US" w:eastAsia="en-US" w:bidi="en-US"/>
                      </w:rPr>
                      <w:t>3PM</w:t>
                    </w:r>
                    <w:r>
                      <w:rPr>
                        <w:color w:val="000000"/>
                        <w:spacing w:val="0"/>
                        <w:w w:val="100"/>
                        <w:position w:val="0"/>
                        <w:sz w:val="16"/>
                        <w:szCs w:val="16"/>
                      </w:rPr>
                      <w:t>章第二语章</w:t>
                    </w:r>
                    <w:r>
                      <w:rPr>
                        <w:color w:val="000000"/>
                        <w:spacing w:val="0"/>
                        <w:w w:val="100"/>
                        <w:position w:val="0"/>
                        <w:sz w:val="16"/>
                        <w:szCs w:val="16"/>
                        <w:lang w:val="en-US" w:eastAsia="en-US" w:bidi="en-US"/>
                      </w:rPr>
                      <w:t>/</w:t>
                    </w:r>
                    <w:r>
                      <w:rPr>
                        <w:color w:val="000000"/>
                        <w:spacing w:val="0"/>
                        <w:w w:val="100"/>
                        <w:position w:val="0"/>
                        <w:sz w:val="16"/>
                        <w:szCs w:val="16"/>
                      </w:rPr>
                      <w:t>外语启力稼准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35</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855980</wp:posOffset>
              </wp:positionV>
              <wp:extent cx="4404360" cy="0"/>
              <wp:effectExtent l="0" t="0" r="0" b="0"/>
              <wp:wrapNone/>
              <wp:docPr id="173" name="Shape 173"/>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73" o:spid="_x0000_s1026" o:spt="32" type="#_x0000_t32" style="position:absolute;left:0pt;margin-left:71.45pt;margin-top:67.4pt;height:0pt;width:346.8pt;mso-position-horizontal-relative:page;mso-position-vertical-relative:page;z-index:-503315456;mso-width-relative:page;mso-height-relative:page;" filled="f" stroked="t" coordsize="21600,21600" o:gfxdata="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LejXPXAAAACwEAAA8AAAAAAAAAAQAgAAAAIgAAAGRycy9kb3ducmV2&#10;LnhtbFBLAQIUABQAAAAIAIdO4kC+qnAbiwEAABADAAAOAAAAAAAAAAEAIAAAACYBAABkcnMvZTJv&#10;RG9jLnhtbFBLBQYAAAAABgAGAFkBAAAjBQAAAAA=&#10;">
              <v:fill on="f" focussize="0,0"/>
              <v:stroke weight="1pt" color="#FFFFFF" joinstyle="round"/>
              <v:imagedata o:title=""/>
              <o:lock v:ext="edit" aspectratio="f"/>
            </v:shape>
          </w:pict>
        </mc:Fallback>
      </mc:AlternateConten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3056255</wp:posOffset>
              </wp:positionH>
              <wp:positionV relativeFrom="page">
                <wp:posOffset>679450</wp:posOffset>
              </wp:positionV>
              <wp:extent cx="2206625" cy="94615"/>
              <wp:effectExtent l="0" t="0" r="0" b="0"/>
              <wp:wrapNone/>
              <wp:docPr id="174" name="Shape 174"/>
              <wp:cNvGraphicFramePr/>
              <a:graphic xmlns:a="http://schemas.openxmlformats.org/drawingml/2006/main">
                <a:graphicData uri="http://schemas.microsoft.com/office/word/2010/wordprocessingShape">
                  <wps:wsp>
                    <wps:cNvSpPr txBox="1"/>
                    <wps:spPr>
                      <a:xfrm>
                        <a:off x="0" y="0"/>
                        <a:ext cx="2206625" cy="94615"/>
                      </a:xfrm>
                      <a:prstGeom prst="rect">
                        <a:avLst/>
                      </a:prstGeom>
                      <a:noFill/>
                    </wps:spPr>
                    <wps:txbx>
                      <w:txbxContent>
                        <w:p>
                          <w:pPr>
                            <w:pStyle w:val="33"/>
                            <w:keepNext w:val="0"/>
                            <w:keepLines w:val="0"/>
                            <w:widowControl w:val="0"/>
                            <w:shd w:val="clear" w:color="auto" w:fill="auto"/>
                            <w:tabs>
                              <w:tab w:val="right" w:pos="3451"/>
                            </w:tabs>
                            <w:bidi w:val="0"/>
                            <w:spacing w:before="0" w:after="0" w:line="240" w:lineRule="auto"/>
                            <w:ind w:left="0" w:right="0" w:firstLine="0"/>
                            <w:jc w:val="left"/>
                            <w:rPr>
                              <w:sz w:val="19"/>
                              <w:szCs w:val="19"/>
                            </w:rPr>
                          </w:pPr>
                          <w:r>
                            <w:rPr>
                              <w:rFonts w:ascii="Times New Roman" w:hAnsi="Times New Roman" w:eastAsia="Times New Roman" w:cs="Times New Roman"/>
                              <w:b/>
                              <w:bCs/>
                              <w:color w:val="000000"/>
                              <w:spacing w:val="0"/>
                              <w:w w:val="100"/>
                              <w:position w:val="0"/>
                              <w:sz w:val="19"/>
                              <w:szCs w:val="19"/>
                              <w:lang w:val="en-US" w:eastAsia="en-US" w:bidi="en-US"/>
                            </w:rPr>
                            <w:t>3PM</w:t>
                          </w:r>
                          <w:r>
                            <w:rPr>
                              <w:color w:val="000000"/>
                              <w:spacing w:val="0"/>
                              <w:w w:val="100"/>
                              <w:position w:val="0"/>
                              <w:sz w:val="16"/>
                              <w:szCs w:val="16"/>
                            </w:rPr>
                            <w:t>章第二语章</w:t>
                          </w:r>
                          <w:r>
                            <w:rPr>
                              <w:color w:val="000000"/>
                              <w:spacing w:val="0"/>
                              <w:w w:val="100"/>
                              <w:position w:val="0"/>
                              <w:sz w:val="16"/>
                              <w:szCs w:val="16"/>
                              <w:lang w:val="en-US" w:eastAsia="en-US" w:bidi="en-US"/>
                            </w:rPr>
                            <w:t>/</w:t>
                          </w:r>
                          <w:r>
                            <w:rPr>
                              <w:color w:val="000000"/>
                              <w:spacing w:val="0"/>
                              <w:w w:val="100"/>
                              <w:position w:val="0"/>
                              <w:sz w:val="16"/>
                              <w:szCs w:val="16"/>
                            </w:rPr>
                            <w:t>外语启力稼准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35</w:t>
                          </w:r>
                        </w:p>
                      </w:txbxContent>
                    </wps:txbx>
                    <wps:bodyPr lIns="0" tIns="0" rIns="0" bIns="0">
                      <a:spAutoFit/>
                    </wps:bodyPr>
                  </wps:wsp>
                </a:graphicData>
              </a:graphic>
            </wp:anchor>
          </w:drawing>
        </mc:Choice>
        <mc:Fallback>
          <w:pict>
            <v:shape id="Shape 174" o:spid="_x0000_s1026" o:spt="202" type="#_x0000_t202" style="position:absolute;left:0pt;margin-left:240.65pt;margin-top:53.5pt;height:7.45pt;width:173.75pt;mso-position-horizontal-relative:page;mso-position-vertical-relative:page;z-index:-440400896;mso-width-relative:page;mso-height-relative:page;" filled="f" stroked="f" coordsize="21600,21600" o:gfxdata="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pOeI7XAAAACwEAAA8AAAAAAAAAAQAgAAAAIgAAAGRycy9kb3ducmV2&#10;LnhtbFBLAQIUABQAAAAIAIdO4kCQCWQDiwEAABkDAAAOAAAAAAAAAAEAIAAAACY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451"/>
                      </w:tabs>
                      <w:bidi w:val="0"/>
                      <w:spacing w:before="0" w:after="0" w:line="240" w:lineRule="auto"/>
                      <w:ind w:left="0" w:right="0" w:firstLine="0"/>
                      <w:jc w:val="left"/>
                      <w:rPr>
                        <w:sz w:val="19"/>
                        <w:szCs w:val="19"/>
                      </w:rPr>
                    </w:pPr>
                    <w:r>
                      <w:rPr>
                        <w:rFonts w:ascii="Times New Roman" w:hAnsi="Times New Roman" w:eastAsia="Times New Roman" w:cs="Times New Roman"/>
                        <w:b/>
                        <w:bCs/>
                        <w:color w:val="000000"/>
                        <w:spacing w:val="0"/>
                        <w:w w:val="100"/>
                        <w:position w:val="0"/>
                        <w:sz w:val="19"/>
                        <w:szCs w:val="19"/>
                        <w:lang w:val="en-US" w:eastAsia="en-US" w:bidi="en-US"/>
                      </w:rPr>
                      <w:t>3PM</w:t>
                    </w:r>
                    <w:r>
                      <w:rPr>
                        <w:color w:val="000000"/>
                        <w:spacing w:val="0"/>
                        <w:w w:val="100"/>
                        <w:position w:val="0"/>
                        <w:sz w:val="16"/>
                        <w:szCs w:val="16"/>
                      </w:rPr>
                      <w:t>章第二语章</w:t>
                    </w:r>
                    <w:r>
                      <w:rPr>
                        <w:color w:val="000000"/>
                        <w:spacing w:val="0"/>
                        <w:w w:val="100"/>
                        <w:position w:val="0"/>
                        <w:sz w:val="16"/>
                        <w:szCs w:val="16"/>
                        <w:lang w:val="en-US" w:eastAsia="en-US" w:bidi="en-US"/>
                      </w:rPr>
                      <w:t>/</w:t>
                    </w:r>
                    <w:r>
                      <w:rPr>
                        <w:color w:val="000000"/>
                        <w:spacing w:val="0"/>
                        <w:w w:val="100"/>
                        <w:position w:val="0"/>
                        <w:sz w:val="16"/>
                        <w:szCs w:val="16"/>
                      </w:rPr>
                      <w:t>外语启力稼准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35</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855980</wp:posOffset>
              </wp:positionV>
              <wp:extent cx="4404360" cy="0"/>
              <wp:effectExtent l="0" t="0" r="0" b="0"/>
              <wp:wrapNone/>
              <wp:docPr id="176" name="Shape 176"/>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76" o:spid="_x0000_s1026" o:spt="32" type="#_x0000_t32" style="position:absolute;left:0pt;margin-left:71.45pt;margin-top:67.4pt;height:0pt;width:346.8pt;mso-position-horizontal-relative:page;mso-position-vertical-relative:page;z-index:-503315456;mso-width-relative:page;mso-height-relative:page;" filled="f" stroked="t" coordsize="21600,21600" o:gfxdata="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0t6Nc9cAAAALAQAADwAAAAAAAAABACAAAAAiAAAAZHJzL2Rvd25yZXYu&#10;eG1sUEsBAhQAFAAAAAgAh07iQNwiWiiKAQAAEAMAAA4AAAAAAAAAAQAgAAAAJgEAAGRycy9lMm9E&#10;b2MueG1sUEsFBgAAAAAGAAYAWQEAACIFAAAAAA==&#10;">
              <v:fill on="f" focussize="0,0"/>
              <v:stroke weight="1pt" color="#FFFFFF" joinstyle="round"/>
              <v:imagedata o:title=""/>
              <o:lock v:ext="edit" aspectratio="f"/>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939800</wp:posOffset>
              </wp:positionH>
              <wp:positionV relativeFrom="page">
                <wp:posOffset>698500</wp:posOffset>
              </wp:positionV>
              <wp:extent cx="1231265" cy="88265"/>
              <wp:effectExtent l="0" t="0" r="0" b="0"/>
              <wp:wrapNone/>
              <wp:docPr id="177" name="Shape 177"/>
              <wp:cNvGraphicFramePr/>
              <a:graphic xmlns:a="http://schemas.openxmlformats.org/drawingml/2006/main">
                <a:graphicData uri="http://schemas.microsoft.com/office/word/2010/wordprocessingShape">
                  <wps:wsp>
                    <wps:cNvSpPr txBox="1"/>
                    <wps:spPr>
                      <a:xfrm>
                        <a:off x="0" y="0"/>
                        <a:ext cx="123126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34</w:t>
                          </w:r>
                          <w:r>
                            <w:rPr>
                              <w:color w:val="000000"/>
                              <w:spacing w:val="0"/>
                              <w:w w:val="100"/>
                              <w:position w:val="0"/>
                            </w:rPr>
                            <w:t>对外</w:t>
                          </w:r>
                          <w:r>
                            <w:rPr>
                              <w:color w:val="000000"/>
                              <w:spacing w:val="0"/>
                              <w:w w:val="100"/>
                              <w:position w:val="0"/>
                              <w:lang w:val="zh-CN" w:eastAsia="zh-CN" w:bidi="zh-CN"/>
                            </w:rPr>
                            <w:t>汉璃欧</w:t>
                          </w:r>
                          <w:r>
                            <w:rPr>
                              <w:color w:val="000000"/>
                              <w:spacing w:val="0"/>
                              <w:w w:val="100"/>
                              <w:position w:val="0"/>
                            </w:rPr>
                            <w:t>学法</w:t>
                          </w:r>
                        </w:p>
                      </w:txbxContent>
                    </wps:txbx>
                    <wps:bodyPr wrap="none" lIns="0" tIns="0" rIns="0" bIns="0">
                      <a:spAutoFit/>
                    </wps:bodyPr>
                  </wps:wsp>
                </a:graphicData>
              </a:graphic>
            </wp:anchor>
          </w:drawing>
        </mc:Choice>
        <mc:Fallback>
          <w:pict>
            <v:shape id="Shape 177" o:spid="_x0000_s1026" o:spt="202" type="#_x0000_t202" style="position:absolute;left:0pt;margin-left:74pt;margin-top:55pt;height:6.95pt;width:96.95pt;mso-position-horizontal-relative:page;mso-position-vertical-relative:page;mso-wrap-style:none;z-index:-440400896;mso-width-relative:page;mso-height-relative:page;" filled="f" stroked="f" coordsize="21600,21600" o:gfxdata="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voSKI1QAAAAsBAAAPAAAAAAAAAAEAIAAAACIAAABkcnMvZG93bnJl&#10;di54bWxQSwECFAAUAAAACACHTuJA4h5edo4BAAAlAwAADgAAAAAAAAABACAAAAAkAQAAZHJzL2Uy&#10;b0RvYy54bWxQSwUGAAAAAAYABgBZAQAAJA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34</w:t>
                    </w:r>
                    <w:r>
                      <w:rPr>
                        <w:color w:val="000000"/>
                        <w:spacing w:val="0"/>
                        <w:w w:val="100"/>
                        <w:position w:val="0"/>
                      </w:rPr>
                      <w:t>对外</w:t>
                    </w:r>
                    <w:r>
                      <w:rPr>
                        <w:color w:val="000000"/>
                        <w:spacing w:val="0"/>
                        <w:w w:val="100"/>
                        <w:position w:val="0"/>
                        <w:lang w:val="zh-CN" w:eastAsia="zh-CN" w:bidi="zh-CN"/>
                      </w:rPr>
                      <w:t>汉璃欧</w:t>
                    </w:r>
                    <w:r>
                      <w:rPr>
                        <w:color w:val="000000"/>
                        <w:spacing w:val="0"/>
                        <w:w w:val="100"/>
                        <w:position w:val="0"/>
                      </w:rPr>
                      <w:t>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909320</wp:posOffset>
              </wp:positionH>
              <wp:positionV relativeFrom="page">
                <wp:posOffset>871855</wp:posOffset>
              </wp:positionV>
              <wp:extent cx="4401185" cy="0"/>
              <wp:effectExtent l="0" t="0" r="0" b="0"/>
              <wp:wrapNone/>
              <wp:docPr id="179" name="Shape 17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79" o:spid="_x0000_s1026" o:spt="32" type="#_x0000_t32" style="position:absolute;left:0pt;margin-left:71.6pt;margin-top:68.65pt;height:0pt;width:346.55pt;mso-position-horizontal-relative:page;mso-position-vertical-relative:page;z-index:-503315456;mso-width-relative:page;mso-height-relative:page;" filled="f" stroked="t" coordsize="21600,21600" o:gfxdata="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J480Z1QAAAAsBAAAPAAAAAAAAAAEAIAAAACIAAABkcnMvZG93bnJldi54&#10;bWxQSwECFAAUAAAACACHTuJAI44kJIsBAAAQAwAADgAAAAAAAAABACAAAAAkAQAAZHJzL2Uyb0Rv&#10;Yy54bWxQSwUGAAAAAAYABgBZAQAAIQUAAAAA&#10;">
              <v:fill on="f" focussize="0,0"/>
              <v:stroke weight="1pt" color="#FFFFFF" joinstyle="round"/>
              <v:imagedata o:title=""/>
              <o:lock v:ext="edit" aspectratio="f"/>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3063875</wp:posOffset>
              </wp:positionH>
              <wp:positionV relativeFrom="page">
                <wp:posOffset>679450</wp:posOffset>
              </wp:positionV>
              <wp:extent cx="2206625" cy="94615"/>
              <wp:effectExtent l="0" t="0" r="0" b="0"/>
              <wp:wrapNone/>
              <wp:docPr id="180" name="Shape 180"/>
              <wp:cNvGraphicFramePr/>
              <a:graphic xmlns:a="http://schemas.openxmlformats.org/drawingml/2006/main">
                <a:graphicData uri="http://schemas.microsoft.com/office/word/2010/wordprocessingShape">
                  <wps:wsp>
                    <wps:cNvSpPr txBox="1"/>
                    <wps:spPr>
                      <a:xfrm>
                        <a:off x="0" y="0"/>
                        <a:ext cx="220662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弟三章篆二语■薔</w:t>
                          </w:r>
                          <w:r>
                            <w:rPr>
                              <w:color w:val="000000"/>
                              <w:spacing w:val="0"/>
                              <w:w w:val="100"/>
                              <w:position w:val="0"/>
                              <w:sz w:val="16"/>
                              <w:szCs w:val="16"/>
                              <w:lang w:val="en-US" w:eastAsia="en-US" w:bidi="en-US"/>
                            </w:rPr>
                            <w:t>■/</w:t>
                          </w:r>
                          <w:r>
                            <w:rPr>
                              <w:color w:val="000000"/>
                              <w:spacing w:val="0"/>
                              <w:w w:val="100"/>
                              <w:position w:val="0"/>
                              <w:sz w:val="16"/>
                              <w:szCs w:val="16"/>
                            </w:rPr>
                            <w:t>外语能力椿他</w:t>
                          </w:r>
                          <w:r>
                            <w:rPr>
                              <w:rFonts w:ascii="Times New Roman" w:hAnsi="Times New Roman" w:eastAsia="Times New Roman" w:cs="Times New Roman"/>
                              <w:b/>
                              <w:bCs/>
                              <w:color w:val="000000"/>
                              <w:spacing w:val="0"/>
                              <w:w w:val="100"/>
                              <w:position w:val="0"/>
                              <w:sz w:val="19"/>
                              <w:szCs w:val="19"/>
                            </w:rPr>
                            <w:t>37</w:t>
                          </w:r>
                        </w:p>
                      </w:txbxContent>
                    </wps:txbx>
                    <wps:bodyPr wrap="none" lIns="0" tIns="0" rIns="0" bIns="0">
                      <a:spAutoFit/>
                    </wps:bodyPr>
                  </wps:wsp>
                </a:graphicData>
              </a:graphic>
            </wp:anchor>
          </w:drawing>
        </mc:Choice>
        <mc:Fallback>
          <w:pict>
            <v:shape id="Shape 180" o:spid="_x0000_s1026" o:spt="202" type="#_x0000_t202" style="position:absolute;left:0pt;margin-left:241.25pt;margin-top:53.5pt;height:7.45pt;width:173.75pt;mso-position-horizontal-relative:page;mso-position-vertical-relative:page;mso-wrap-style:none;z-index:-440400896;mso-width-relative:page;mso-height-relative:page;" filled="f" stroked="f" coordsize="21600,21600" o:gfxdata="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Hw8HP1wAAAAsBAAAPAAAAAAAAAAEAIAAAACIAAABkcnMv&#10;ZG93bnJldi54bWxQSwECFAAUAAAACACHTuJAeJ8GZZ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弟三章篆二语■薔</w:t>
                    </w:r>
                    <w:r>
                      <w:rPr>
                        <w:color w:val="000000"/>
                        <w:spacing w:val="0"/>
                        <w:w w:val="100"/>
                        <w:position w:val="0"/>
                        <w:sz w:val="16"/>
                        <w:szCs w:val="16"/>
                        <w:lang w:val="en-US" w:eastAsia="en-US" w:bidi="en-US"/>
                      </w:rPr>
                      <w:t>■/</w:t>
                    </w:r>
                    <w:r>
                      <w:rPr>
                        <w:color w:val="000000"/>
                        <w:spacing w:val="0"/>
                        <w:w w:val="100"/>
                        <w:position w:val="0"/>
                        <w:sz w:val="16"/>
                        <w:szCs w:val="16"/>
                      </w:rPr>
                      <w:t>外语能力椿他</w:t>
                    </w:r>
                    <w:r>
                      <w:rPr>
                        <w:rFonts w:ascii="Times New Roman" w:hAnsi="Times New Roman" w:eastAsia="Times New Roman" w:cs="Times New Roman"/>
                        <w:b/>
                        <w:bCs/>
                        <w:color w:val="000000"/>
                        <w:spacing w:val="0"/>
                        <w:w w:val="100"/>
                        <w:position w:val="0"/>
                        <w:sz w:val="19"/>
                        <w:szCs w:val="19"/>
                      </w:rPr>
                      <w:t>37</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915035</wp:posOffset>
              </wp:positionH>
              <wp:positionV relativeFrom="page">
                <wp:posOffset>852805</wp:posOffset>
              </wp:positionV>
              <wp:extent cx="4401185" cy="0"/>
              <wp:effectExtent l="0" t="0" r="0" b="0"/>
              <wp:wrapNone/>
              <wp:docPr id="182" name="Shape 18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82" o:spid="_x0000_s1026" o:spt="32" type="#_x0000_t32" style="position:absolute;left:0pt;margin-left:72.05pt;margin-top:67.15pt;height:0pt;width:346.55pt;mso-position-horizontal-relative:page;mso-position-vertical-relative:page;z-index:-503315456;mso-width-relative:page;mso-height-relative:page;" filled="f" stroked="t" coordsize="21600,21600" o:gfxdata="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IQetzXAAAACwEAAA8AAAAAAAAAAQAgAAAAIgAAAGRycy9kb3ducmV2&#10;LnhtbFBLAQIUABQAAAAIAIdO4kDXmEnEiwEAABADAAAOAAAAAAAAAAEAIAAAACYBAABkcnMvZTJv&#10;RG9jLnhtbFBLBQYAAAAABgAGAFkBAAAjBQAAAAA=&#10;">
              <v:fill on="f" focussize="0,0"/>
              <v:stroke weight="1pt" color="#FFFFFF" joinstyle="round"/>
              <v:imagedata o:title=""/>
              <o:lock v:ext="edit" aspectratio="f"/>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3063875</wp:posOffset>
              </wp:positionH>
              <wp:positionV relativeFrom="page">
                <wp:posOffset>679450</wp:posOffset>
              </wp:positionV>
              <wp:extent cx="2206625" cy="94615"/>
              <wp:effectExtent l="0" t="0" r="0" b="0"/>
              <wp:wrapNone/>
              <wp:docPr id="183" name="Shape 183"/>
              <wp:cNvGraphicFramePr/>
              <a:graphic xmlns:a="http://schemas.openxmlformats.org/drawingml/2006/main">
                <a:graphicData uri="http://schemas.microsoft.com/office/word/2010/wordprocessingShape">
                  <wps:wsp>
                    <wps:cNvSpPr txBox="1"/>
                    <wps:spPr>
                      <a:xfrm>
                        <a:off x="0" y="0"/>
                        <a:ext cx="220662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弟三章篆二语■薔</w:t>
                          </w:r>
                          <w:r>
                            <w:rPr>
                              <w:color w:val="000000"/>
                              <w:spacing w:val="0"/>
                              <w:w w:val="100"/>
                              <w:position w:val="0"/>
                              <w:sz w:val="16"/>
                              <w:szCs w:val="16"/>
                              <w:lang w:val="en-US" w:eastAsia="en-US" w:bidi="en-US"/>
                            </w:rPr>
                            <w:t>■/</w:t>
                          </w:r>
                          <w:r>
                            <w:rPr>
                              <w:color w:val="000000"/>
                              <w:spacing w:val="0"/>
                              <w:w w:val="100"/>
                              <w:position w:val="0"/>
                              <w:sz w:val="16"/>
                              <w:szCs w:val="16"/>
                            </w:rPr>
                            <w:t>外语能力椿他</w:t>
                          </w:r>
                          <w:r>
                            <w:rPr>
                              <w:rFonts w:ascii="Times New Roman" w:hAnsi="Times New Roman" w:eastAsia="Times New Roman" w:cs="Times New Roman"/>
                              <w:b/>
                              <w:bCs/>
                              <w:color w:val="000000"/>
                              <w:spacing w:val="0"/>
                              <w:w w:val="100"/>
                              <w:position w:val="0"/>
                              <w:sz w:val="19"/>
                              <w:szCs w:val="19"/>
                            </w:rPr>
                            <w:t>37</w:t>
                          </w:r>
                        </w:p>
                      </w:txbxContent>
                    </wps:txbx>
                    <wps:bodyPr wrap="none" lIns="0" tIns="0" rIns="0" bIns="0">
                      <a:spAutoFit/>
                    </wps:bodyPr>
                  </wps:wsp>
                </a:graphicData>
              </a:graphic>
            </wp:anchor>
          </w:drawing>
        </mc:Choice>
        <mc:Fallback>
          <w:pict>
            <v:shape id="Shape 183" o:spid="_x0000_s1026" o:spt="202" type="#_x0000_t202" style="position:absolute;left:0pt;margin-left:241.25pt;margin-top:53.5pt;height:7.45pt;width:173.75pt;mso-position-horizontal-relative:page;mso-position-vertical-relative:page;mso-wrap-style:none;z-index:-440400896;mso-width-relative:page;mso-height-relative:page;" filled="f" stroked="f" coordsize="21600,21600" o:gfxdata="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IfDwc/XAAAACwEAAA8AAAAAAAAAAQAgAAAAIgAAAGRycy9k&#10;b3ducmV2LnhtbFBLAQIUABQAAAAIAIdO4kDn+zq9kQEAACU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弟三章篆二语■薔</w:t>
                    </w:r>
                    <w:r>
                      <w:rPr>
                        <w:color w:val="000000"/>
                        <w:spacing w:val="0"/>
                        <w:w w:val="100"/>
                        <w:position w:val="0"/>
                        <w:sz w:val="16"/>
                        <w:szCs w:val="16"/>
                        <w:lang w:val="en-US" w:eastAsia="en-US" w:bidi="en-US"/>
                      </w:rPr>
                      <w:t>■/</w:t>
                    </w:r>
                    <w:r>
                      <w:rPr>
                        <w:color w:val="000000"/>
                        <w:spacing w:val="0"/>
                        <w:w w:val="100"/>
                        <w:position w:val="0"/>
                        <w:sz w:val="16"/>
                        <w:szCs w:val="16"/>
                      </w:rPr>
                      <w:t>外语能力椿他</w:t>
                    </w:r>
                    <w:r>
                      <w:rPr>
                        <w:rFonts w:ascii="Times New Roman" w:hAnsi="Times New Roman" w:eastAsia="Times New Roman" w:cs="Times New Roman"/>
                        <w:b/>
                        <w:bCs/>
                        <w:color w:val="000000"/>
                        <w:spacing w:val="0"/>
                        <w:w w:val="100"/>
                        <w:position w:val="0"/>
                        <w:sz w:val="19"/>
                        <w:szCs w:val="19"/>
                      </w:rPr>
                      <w:t>37</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915035</wp:posOffset>
              </wp:positionH>
              <wp:positionV relativeFrom="page">
                <wp:posOffset>852805</wp:posOffset>
              </wp:positionV>
              <wp:extent cx="4401185" cy="0"/>
              <wp:effectExtent l="0" t="0" r="0" b="0"/>
              <wp:wrapNone/>
              <wp:docPr id="185" name="Shape 185"/>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85" o:spid="_x0000_s1026" o:spt="32" type="#_x0000_t32" style="position:absolute;left:0pt;margin-left:72.05pt;margin-top:67.15pt;height:0pt;width:346.55pt;mso-position-horizontal-relative:page;mso-position-vertical-relative:page;z-index:-503315456;mso-width-relative:page;mso-height-relative:page;" filled="f" stroked="t" coordsize="21600,21600" o:gfxdata="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JIQetzXAAAACwEAAA8AAAAAAAAAAQAgAAAAIgAAAGRycy9kb3ducmV2Lnht&#10;bFBLAQIUABQAAAAIAIdO4kAe6KJfiAEAABADAAAOAAAAAAAAAAEAIAAAACYBAABkcnMvZTJvRG9j&#10;LnhtbFBLBQYAAAAABgAGAFkBAAAgBQAAAAA=&#10;">
              <v:fill on="f" focussize="0,0"/>
              <v:stroke weight="1pt" color="#FFFFFF" joinstyle="round"/>
              <v:imagedata o:title=""/>
              <o:lock v:ext="edit" aspectratio="f"/>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943610</wp:posOffset>
              </wp:positionH>
              <wp:positionV relativeFrom="page">
                <wp:posOffset>685165</wp:posOffset>
              </wp:positionV>
              <wp:extent cx="1234440" cy="88265"/>
              <wp:effectExtent l="0" t="0" r="0" b="0"/>
              <wp:wrapNone/>
              <wp:docPr id="186" name="Shape 186"/>
              <wp:cNvGraphicFramePr/>
              <a:graphic xmlns:a="http://schemas.openxmlformats.org/drawingml/2006/main">
                <a:graphicData uri="http://schemas.microsoft.com/office/word/2010/wordprocessingShape">
                  <wps:wsp>
                    <wps:cNvSpPr txBox="1"/>
                    <wps:spPr>
                      <a:xfrm>
                        <a:off x="0" y="0"/>
                        <a:ext cx="1234440" cy="88265"/>
                      </a:xfrm>
                      <a:prstGeom prst="rect">
                        <a:avLst/>
                      </a:prstGeom>
                      <a:noFill/>
                    </wps:spPr>
                    <wps:txbx>
                      <w:txbxContent>
                        <w:p>
                          <w:pPr>
                            <w:pStyle w:val="33"/>
                            <w:keepNext w:val="0"/>
                            <w:keepLines w:val="0"/>
                            <w:widowControl w:val="0"/>
                            <w:shd w:val="clear" w:color="auto" w:fill="auto"/>
                            <w:tabs>
                              <w:tab w:val="right" w:pos="1906"/>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36</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对外次瑶</w:t>
                          </w:r>
                          <w:r>
                            <w:rPr>
                              <w:rFonts w:ascii="Times New Roman" w:hAnsi="Times New Roman" w:eastAsia="Times New Roman" w:cs="Times New Roman"/>
                              <w:b/>
                              <w:bCs/>
                              <w:color w:val="000000"/>
                              <w:spacing w:val="0"/>
                              <w:w w:val="100"/>
                              <w:position w:val="0"/>
                              <w:sz w:val="19"/>
                              <w:szCs w:val="19"/>
                              <w:lang w:val="en-US" w:eastAsia="en-US" w:bidi="en-US"/>
                            </w:rPr>
                            <w:t>Wt</w:t>
                          </w:r>
                          <w:r>
                            <w:rPr>
                              <w:color w:val="000000"/>
                              <w:spacing w:val="0"/>
                              <w:w w:val="100"/>
                              <w:position w:val="0"/>
                            </w:rPr>
                            <w:t>学法</w:t>
                          </w:r>
                        </w:p>
                      </w:txbxContent>
                    </wps:txbx>
                    <wps:bodyPr lIns="0" tIns="0" rIns="0" bIns="0">
                      <a:spAutoFit/>
                    </wps:bodyPr>
                  </wps:wsp>
                </a:graphicData>
              </a:graphic>
            </wp:anchor>
          </w:drawing>
        </mc:Choice>
        <mc:Fallback>
          <w:pict>
            <v:shape id="Shape 186" o:spid="_x0000_s1026" o:spt="202" type="#_x0000_t202" style="position:absolute;left:0pt;margin-left:74.3pt;margin-top:53.95pt;height:6.95pt;width:97.2pt;mso-position-horizontal-relative:page;mso-position-vertical-relative:page;z-index:-440400896;mso-width-relative:page;mso-height-relative:page;" filled="f" stroked="f" coordsize="21600,21600" o:gfxdata="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C4r0+1wAAAAsBAAAPAAAAAAAAAAEAIAAAACIAAABkcnMvZG93bnJldi54bWxQ&#10;SwECFAAUAAAACACHTuJAtZSyBoYBAAAZAwAADgAAAAAAAAABACAAAAAmAQAAZHJzL2Uyb0RvYy54&#10;bWxQSwUGAAAAAAYABgBZAQAAHg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906"/>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36</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对外次瑶</w:t>
                    </w:r>
                    <w:r>
                      <w:rPr>
                        <w:rFonts w:ascii="Times New Roman" w:hAnsi="Times New Roman" w:eastAsia="Times New Roman" w:cs="Times New Roman"/>
                        <w:b/>
                        <w:bCs/>
                        <w:color w:val="000000"/>
                        <w:spacing w:val="0"/>
                        <w:w w:val="100"/>
                        <w:position w:val="0"/>
                        <w:sz w:val="19"/>
                        <w:szCs w:val="19"/>
                        <w:lang w:val="en-US" w:eastAsia="en-US" w:bidi="en-US"/>
                      </w:rPr>
                      <w:t>Wt</w:t>
                    </w:r>
                    <w:r>
                      <w:rPr>
                        <w:color w:val="000000"/>
                        <w:spacing w:val="0"/>
                        <w:w w:val="100"/>
                        <w:position w:val="0"/>
                      </w:rPr>
                      <w:t>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913130</wp:posOffset>
              </wp:positionH>
              <wp:positionV relativeFrom="page">
                <wp:posOffset>860425</wp:posOffset>
              </wp:positionV>
              <wp:extent cx="4404360" cy="0"/>
              <wp:effectExtent l="0" t="0" r="0" b="0"/>
              <wp:wrapNone/>
              <wp:docPr id="188" name="Shape 188"/>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188" o:spid="_x0000_s1026" o:spt="32" type="#_x0000_t32" style="position:absolute;left:0pt;margin-left:71.9pt;margin-top:67.75pt;height:0pt;width:346.8pt;mso-position-horizontal-relative:page;mso-position-vertical-relative:page;z-index:-503315456;mso-width-relative:page;mso-height-relative:page;" filled="f" stroked="t" coordsize="21600,21600" o:gfxdata="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NBO6tcAAAALAQAADwAAAAAAAAABACAAAAAiAAAAZHJzL2Rvd25yZXYu&#10;eG1sUEsBAhQAFAAAAAgAh07iQEq8HfuKAQAAEAMAAA4AAAAAAAAAAQAgAAAAJgEAAGRycy9lMm9E&#10;b2MueG1sUEsFBgAAAAAGAAYAWQEAACIFAAAAAA==&#10;">
              <v:fill on="f" focussize="0,0"/>
              <v:stroke weight="1pt" color="#FFFFFF" joinstyle="round"/>
              <v:imagedata o:title=""/>
              <o:lock v:ext="edit" aspectratio="f"/>
            </v:shape>
          </w:pict>
        </mc:Fallback>
      </mc:AlternateConten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3048635</wp:posOffset>
              </wp:positionH>
              <wp:positionV relativeFrom="page">
                <wp:posOffset>676275</wp:posOffset>
              </wp:positionV>
              <wp:extent cx="2206625" cy="97790"/>
              <wp:effectExtent l="0" t="0" r="0" b="0"/>
              <wp:wrapNone/>
              <wp:docPr id="189" name="Shape 189"/>
              <wp:cNvGraphicFramePr/>
              <a:graphic xmlns:a="http://schemas.openxmlformats.org/drawingml/2006/main">
                <a:graphicData uri="http://schemas.microsoft.com/office/word/2010/wordprocessingShape">
                  <wps:wsp>
                    <wps:cNvSpPr txBox="1"/>
                    <wps:spPr>
                      <a:xfrm>
                        <a:off x="0" y="0"/>
                        <a:ext cx="220662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第三章華二语富/外语能力稀准</w:t>
                          </w:r>
                          <w:r>
                            <w:rPr>
                              <w:rFonts w:ascii="Times New Roman" w:hAnsi="Times New Roman" w:eastAsia="Times New Roman" w:cs="Times New Roman"/>
                              <w:b/>
                              <w:bCs/>
                              <w:color w:val="000000"/>
                              <w:spacing w:val="0"/>
                              <w:w w:val="100"/>
                              <w:position w:val="0"/>
                              <w:sz w:val="19"/>
                              <w:szCs w:val="19"/>
                            </w:rPr>
                            <w:t>39</w:t>
                          </w:r>
                        </w:p>
                      </w:txbxContent>
                    </wps:txbx>
                    <wps:bodyPr wrap="none" lIns="0" tIns="0" rIns="0" bIns="0">
                      <a:spAutoFit/>
                    </wps:bodyPr>
                  </wps:wsp>
                </a:graphicData>
              </a:graphic>
            </wp:anchor>
          </w:drawing>
        </mc:Choice>
        <mc:Fallback>
          <w:pict>
            <v:shape id="Shape 189" o:spid="_x0000_s1026" o:spt="202" type="#_x0000_t202" style="position:absolute;left:0pt;margin-left:240.05pt;margin-top:53.25pt;height:7.7pt;width:173.75pt;mso-position-horizontal-relative:page;mso-position-vertical-relative:page;mso-wrap-style:none;z-index:-440400896;mso-width-relative:page;mso-height-relative:page;" filled="f" stroked="f" coordsize="21600,21600" o:gfxdata="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55fWR1gAAAAsBAAAPAAAAAAAAAAEAIAAAACIAAABkcnMv&#10;ZG93bnJldi54bWxQSwECFAAUAAAACACHTuJAruvlvp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第三章華二语富/外语能力稀准</w:t>
                    </w:r>
                    <w:r>
                      <w:rPr>
                        <w:rFonts w:ascii="Times New Roman" w:hAnsi="Times New Roman" w:eastAsia="Times New Roman" w:cs="Times New Roman"/>
                        <w:b/>
                        <w:bCs/>
                        <w:color w:val="000000"/>
                        <w:spacing w:val="0"/>
                        <w:w w:val="100"/>
                        <w:position w:val="0"/>
                        <w:sz w:val="19"/>
                        <w:szCs w:val="19"/>
                      </w:rPr>
                      <w:t>39</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855980</wp:posOffset>
              </wp:positionV>
              <wp:extent cx="4398010" cy="0"/>
              <wp:effectExtent l="0" t="0" r="0" b="0"/>
              <wp:wrapNone/>
              <wp:docPr id="191" name="Shape 191"/>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91" o:spid="_x0000_s1026" o:spt="32" type="#_x0000_t32" style="position:absolute;left:0pt;margin-left:70.85pt;margin-top:67.4pt;height:0pt;width:346.3pt;mso-position-horizontal-relative:page;mso-position-vertical-relative:page;z-index:-503315456;mso-width-relative:page;mso-height-relative:page;" filled="f" stroked="t" coordsize="21600,21600" o:gfxdata="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K8N+Y1gAAAAsBAAAPAAAAAAAAAAEAIAAAACIAAABkcnMvZG93bnJldi54&#10;bWxQSwECFAAUAAAACACHTuJAPVG/64oBAAAQAwAADgAAAAAAAAABACAAAAAlAQAAZHJzL2Uyb0Rv&#10;Yy54bWxQSwUGAAAAAAYABgBZAQAAIQUAAAAA&#10;">
              <v:fill on="f" focussize="0,0"/>
              <v:stroke weight="1pt" color="#FFFFFF" joinstyle="round"/>
              <v:imagedata o:title=""/>
              <o:lock v:ext="edit" aspectratio="f"/>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3048635</wp:posOffset>
              </wp:positionH>
              <wp:positionV relativeFrom="page">
                <wp:posOffset>676275</wp:posOffset>
              </wp:positionV>
              <wp:extent cx="2206625" cy="97790"/>
              <wp:effectExtent l="0" t="0" r="0" b="0"/>
              <wp:wrapNone/>
              <wp:docPr id="192" name="Shape 192"/>
              <wp:cNvGraphicFramePr/>
              <a:graphic xmlns:a="http://schemas.openxmlformats.org/drawingml/2006/main">
                <a:graphicData uri="http://schemas.microsoft.com/office/word/2010/wordprocessingShape">
                  <wps:wsp>
                    <wps:cNvSpPr txBox="1"/>
                    <wps:spPr>
                      <a:xfrm>
                        <a:off x="0" y="0"/>
                        <a:ext cx="220662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第三章華二语富/外语能力稀准</w:t>
                          </w:r>
                          <w:r>
                            <w:rPr>
                              <w:rFonts w:ascii="Times New Roman" w:hAnsi="Times New Roman" w:eastAsia="Times New Roman" w:cs="Times New Roman"/>
                              <w:b/>
                              <w:bCs/>
                              <w:color w:val="000000"/>
                              <w:spacing w:val="0"/>
                              <w:w w:val="100"/>
                              <w:position w:val="0"/>
                              <w:sz w:val="19"/>
                              <w:szCs w:val="19"/>
                            </w:rPr>
                            <w:t>39</w:t>
                          </w:r>
                        </w:p>
                      </w:txbxContent>
                    </wps:txbx>
                    <wps:bodyPr wrap="none" lIns="0" tIns="0" rIns="0" bIns="0">
                      <a:spAutoFit/>
                    </wps:bodyPr>
                  </wps:wsp>
                </a:graphicData>
              </a:graphic>
            </wp:anchor>
          </w:drawing>
        </mc:Choice>
        <mc:Fallback>
          <w:pict>
            <v:shape id="Shape 192" o:spid="_x0000_s1026" o:spt="202" type="#_x0000_t202" style="position:absolute;left:0pt;margin-left:240.05pt;margin-top:53.25pt;height:7.7pt;width:173.75pt;mso-position-horizontal-relative:page;mso-position-vertical-relative:page;mso-wrap-style:none;z-index:-440400896;mso-width-relative:page;mso-height-relative:page;" filled="f" stroked="f" coordsize="21600,21600" o:gfxdata="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55fWR1gAAAAsBAAAPAAAAAAAAAAEAIAAAACIAAABkcnMv&#10;ZG93bnJldi54bWxQSwECFAAUAAAACACHTuJANQjMa5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第三章華二语富/外语能力稀准</w:t>
                    </w:r>
                    <w:r>
                      <w:rPr>
                        <w:rFonts w:ascii="Times New Roman" w:hAnsi="Times New Roman" w:eastAsia="Times New Roman" w:cs="Times New Roman"/>
                        <w:b/>
                        <w:bCs/>
                        <w:color w:val="000000"/>
                        <w:spacing w:val="0"/>
                        <w:w w:val="100"/>
                        <w:position w:val="0"/>
                        <w:sz w:val="19"/>
                        <w:szCs w:val="19"/>
                      </w:rPr>
                      <w:t>39</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855980</wp:posOffset>
              </wp:positionV>
              <wp:extent cx="4398010" cy="0"/>
              <wp:effectExtent l="0" t="0" r="0" b="0"/>
              <wp:wrapNone/>
              <wp:docPr id="194" name="Shape 194"/>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194" o:spid="_x0000_s1026" o:spt="32" type="#_x0000_t32" style="position:absolute;left:0pt;margin-left:70.85pt;margin-top:67.4pt;height:0pt;width:346.3pt;mso-position-horizontal-relative:page;mso-position-vertical-relative:page;z-index:-503315456;mso-width-relative:page;mso-height-relative:page;" filled="f" stroked="t" coordsize="21600,21600" o:gfxdata="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K8N+Y1gAAAAsBAAAPAAAAAAAAAAEAIAAAACIAAABkcnMvZG93bnJldi54&#10;bWxQSwECFAAUAAAACACHTuJAX9mV2IoBAAAQAwAADgAAAAAAAAABACAAAAAlAQAAZHJzL2Uyb0Rv&#10;Yy54bWxQSwUGAAAAAAYABgBZAQAAIQUAAAAA&#10;">
              <v:fill on="f" focussize="0,0"/>
              <v:stroke weight="1pt" color="#FFFFFF" joinstyle="round"/>
              <v:imagedata o:title=""/>
              <o:lock v:ext="edit" aspectratio="f"/>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951230</wp:posOffset>
              </wp:positionH>
              <wp:positionV relativeFrom="page">
                <wp:posOffset>739140</wp:posOffset>
              </wp:positionV>
              <wp:extent cx="1158240" cy="85090"/>
              <wp:effectExtent l="0" t="0" r="0" b="0"/>
              <wp:wrapNone/>
              <wp:docPr id="23" name="Shape 23"/>
              <wp:cNvGraphicFramePr/>
              <a:graphic xmlns:a="http://schemas.openxmlformats.org/drawingml/2006/main">
                <a:graphicData uri="http://schemas.microsoft.com/office/word/2010/wordprocessingShape">
                  <wps:wsp>
                    <wps:cNvSpPr txBox="1"/>
                    <wps:spPr>
                      <a:xfrm>
                        <a:off x="0" y="0"/>
                        <a:ext cx="1158240" cy="85090"/>
                      </a:xfrm>
                      <a:prstGeom prst="rect">
                        <a:avLst/>
                      </a:prstGeom>
                      <a:noFill/>
                    </wps:spPr>
                    <wps:txbx>
                      <w:txbxContent>
                        <w:p>
                          <w:pPr>
                            <w:pStyle w:val="29"/>
                            <w:keepNext w:val="0"/>
                            <w:keepLines w:val="0"/>
                            <w:widowControl w:val="0"/>
                            <w:shd w:val="clear" w:color="auto" w:fill="auto"/>
                            <w:tabs>
                              <w:tab w:val="right" w:pos="1810"/>
                            </w:tabs>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9"/>
                              <w:szCs w:val="19"/>
                              <w:lang w:val="zh-CN" w:eastAsia="zh-CN" w:bidi="zh-CN"/>
                            </w:rPr>
                            <w:t>2</w:t>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对外汉.琦教学法</w:t>
                          </w:r>
                        </w:p>
                      </w:txbxContent>
                    </wps:txbx>
                    <wps:bodyPr lIns="0" tIns="0" rIns="0" bIns="0">
                      <a:spAutoFit/>
                    </wps:bodyPr>
                  </wps:wsp>
                </a:graphicData>
              </a:graphic>
            </wp:anchor>
          </w:drawing>
        </mc:Choice>
        <mc:Fallback>
          <w:pict>
            <v:shape id="Shape 23" o:spid="_x0000_s1026" o:spt="202" type="#_x0000_t202" style="position:absolute;left:0pt;margin-left:74.9pt;margin-top:58.2pt;height:6.7pt;width:91.2pt;mso-position-horizontal-relative:page;mso-position-vertical-relative:page;z-index:-440400896;mso-width-relative:page;mso-height-relative:page;" filled="f" stroked="f" coordsize="21600,21600" o:gfxdata="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XID991gAAAAsBAAAPAAAAAAAAAAEAIAAAACIAAABkcnMvZG93bnJldi54bWxQ&#10;SwECFAAUAAAACACHTuJA/NLfcocBAAAXAwAADgAAAAAAAAABACAAAAAlAQAAZHJzL2Uyb0RvYy54&#10;bWxQSwUGAAAAAAYABgBZAQAAHgUAAAAA&#10;">
              <v:fill on="f" focussize="0,0"/>
              <v:stroke on="f"/>
              <v:imagedata o:title=""/>
              <o:lock v:ext="edit" aspectratio="f"/>
              <v:textbox inset="0mm,0mm,0mm,0mm" style="mso-fit-shape-to-text:t;">
                <w:txbxContent>
                  <w:p>
                    <w:pPr>
                      <w:pStyle w:val="29"/>
                      <w:keepNext w:val="0"/>
                      <w:keepLines w:val="0"/>
                      <w:widowControl w:val="0"/>
                      <w:shd w:val="clear" w:color="auto" w:fill="auto"/>
                      <w:tabs>
                        <w:tab w:val="right" w:pos="1810"/>
                      </w:tabs>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9"/>
                        <w:szCs w:val="19"/>
                        <w:lang w:val="zh-CN" w:eastAsia="zh-CN" w:bidi="zh-CN"/>
                      </w:rPr>
                      <w:t>2</w:t>
                    </w:r>
                    <w:r>
                      <w:rPr>
                        <w:rFonts w:ascii="Times New Roman" w:hAnsi="Times New Roman" w:eastAsia="Times New Roman" w:cs="Times New Roman"/>
                        <w:b/>
                        <w:bCs/>
                        <w:color w:val="000000"/>
                        <w:spacing w:val="0"/>
                        <w:w w:val="100"/>
                        <w:position w:val="0"/>
                        <w:sz w:val="19"/>
                        <w:szCs w:val="19"/>
                        <w:lang w:val="zh-CN" w:eastAsia="zh-CN" w:bidi="zh-CN"/>
                      </w:rPr>
                      <w:tab/>
                    </w:r>
                    <w:r>
                      <w:rPr>
                        <w:rFonts w:ascii="宋体" w:hAnsi="宋体" w:eastAsia="宋体" w:cs="宋体"/>
                        <w:color w:val="000000"/>
                        <w:spacing w:val="0"/>
                        <w:w w:val="100"/>
                        <w:position w:val="0"/>
                        <w:sz w:val="16"/>
                        <w:szCs w:val="16"/>
                      </w:rPr>
                      <w:t>对外汉.琦教学法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917575</wp:posOffset>
              </wp:positionH>
              <wp:positionV relativeFrom="page">
                <wp:posOffset>911225</wp:posOffset>
              </wp:positionV>
              <wp:extent cx="4398010" cy="0"/>
              <wp:effectExtent l="0" t="0" r="0" b="0"/>
              <wp:wrapNone/>
              <wp:docPr id="25" name="Shape 25"/>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25" o:spid="_x0000_s1026" o:spt="32" type="#_x0000_t32" style="position:absolute;left:0pt;margin-left:72.25pt;margin-top:71.75pt;height:0pt;width:346.3pt;mso-position-horizontal-relative:page;mso-position-vertical-relative:page;z-index:-503315456;mso-width-relative:page;mso-height-relative:page;" filled="f" stroked="t" coordsize="21600,21600" o:gfxdata="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S49h/1gAAAAsBAAAPAAAAAAAAAAEAIAAAACIAAABkcnMvZG93bnJldi54&#10;bWxQSwECFAAUAAAACACHTuJA19EY2YoBAAAOAwAADgAAAAAAAAABACAAAAAlAQAAZHJzL2Uyb0Rv&#10;Yy54bWxQSwUGAAAAAAYABgBZAQAAIQUAAAAA&#10;">
              <v:fill on="f" focussize="0,0"/>
              <v:stroke weight="1pt" color="#FFFFFF" joinstyle="round"/>
              <v:imagedata o:title=""/>
              <o:lock v:ext="edit" aspectratio="f"/>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927100</wp:posOffset>
              </wp:positionH>
              <wp:positionV relativeFrom="page">
                <wp:posOffset>685165</wp:posOffset>
              </wp:positionV>
              <wp:extent cx="1231265" cy="88265"/>
              <wp:effectExtent l="0" t="0" r="0" b="0"/>
              <wp:wrapNone/>
              <wp:docPr id="195" name="Shape 195"/>
              <wp:cNvGraphicFramePr/>
              <a:graphic xmlns:a="http://schemas.openxmlformats.org/drawingml/2006/main">
                <a:graphicData uri="http://schemas.microsoft.com/office/word/2010/wordprocessingShape">
                  <wps:wsp>
                    <wps:cNvSpPr txBox="1"/>
                    <wps:spPr>
                      <a:xfrm>
                        <a:off x="0" y="0"/>
                        <a:ext cx="1231265" cy="88265"/>
                      </a:xfrm>
                      <a:prstGeom prst="rect">
                        <a:avLst/>
                      </a:prstGeom>
                      <a:noFill/>
                    </wps:spPr>
                    <wps:txbx>
                      <w:txbxContent>
                        <w:p>
                          <w:pPr>
                            <w:pStyle w:val="33"/>
                            <w:keepNext w:val="0"/>
                            <w:keepLines w:val="0"/>
                            <w:widowControl w:val="0"/>
                            <w:shd w:val="clear" w:color="auto" w:fill="auto"/>
                            <w:tabs>
                              <w:tab w:val="right" w:pos="1901"/>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38</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w:t>
                          </w:r>
                          <w:r>
                            <w:rPr>
                              <w:color w:val="000000"/>
                              <w:spacing w:val="0"/>
                              <w:w w:val="100"/>
                              <w:position w:val="0"/>
                              <w:lang w:val="zh-CN" w:eastAsia="zh-CN" w:bidi="zh-CN"/>
                            </w:rPr>
                            <w:t>'救,</w:t>
                          </w:r>
                          <w:r>
                            <w:rPr>
                              <w:color w:val="000000"/>
                              <w:spacing w:val="0"/>
                              <w:w w:val="100"/>
                              <w:position w:val="0"/>
                            </w:rPr>
                            <w:t>学法</w:t>
                          </w:r>
                        </w:p>
                      </w:txbxContent>
                    </wps:txbx>
                    <wps:bodyPr lIns="0" tIns="0" rIns="0" bIns="0">
                      <a:spAutoFit/>
                    </wps:bodyPr>
                  </wps:wsp>
                </a:graphicData>
              </a:graphic>
            </wp:anchor>
          </w:drawing>
        </mc:Choice>
        <mc:Fallback>
          <w:pict>
            <v:shape id="Shape 195" o:spid="_x0000_s1026" o:spt="202" type="#_x0000_t202" style="position:absolute;left:0pt;margin-left:73pt;margin-top:53.95pt;height:6.95pt;width:96.95pt;mso-position-horizontal-relative:page;mso-position-vertical-relative:page;z-index:-440400896;mso-width-relative:page;mso-height-relative:page;" filled="f" stroked="f" coordsize="21600,21600" o:gfxdata="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1901"/>
                      </w:tabs>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38</w:t>
                    </w:r>
                    <w:r>
                      <w:rPr>
                        <w:rFonts w:ascii="Times New Roman" w:hAnsi="Times New Roman" w:eastAsia="Times New Roman" w:cs="Times New Roman"/>
                        <w:b/>
                        <w:bCs/>
                        <w:color w:val="000000"/>
                        <w:spacing w:val="0"/>
                        <w:w w:val="100"/>
                        <w:position w:val="0"/>
                        <w:sz w:val="19"/>
                        <w:szCs w:val="19"/>
                        <w:lang w:val="zh-CN" w:eastAsia="zh-CN" w:bidi="zh-CN"/>
                      </w:rPr>
                      <w:tab/>
                    </w:r>
                    <w:r>
                      <w:rPr>
                        <w:color w:val="000000"/>
                        <w:spacing w:val="0"/>
                        <w:w w:val="100"/>
                        <w:position w:val="0"/>
                      </w:rPr>
                      <w:t>对外汉语</w:t>
                    </w:r>
                    <w:r>
                      <w:rPr>
                        <w:color w:val="000000"/>
                        <w:spacing w:val="0"/>
                        <w:w w:val="100"/>
                        <w:position w:val="0"/>
                        <w:lang w:val="zh-CN" w:eastAsia="zh-CN" w:bidi="zh-CN"/>
                      </w:rPr>
                      <w:t>'救,</w:t>
                    </w:r>
                    <w:r>
                      <w:rPr>
                        <w:color w:val="000000"/>
                        <w:spacing w:val="0"/>
                        <w:w w:val="100"/>
                        <w:position w:val="0"/>
                      </w:rPr>
                      <w:t>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899795</wp:posOffset>
              </wp:positionH>
              <wp:positionV relativeFrom="page">
                <wp:posOffset>855980</wp:posOffset>
              </wp:positionV>
              <wp:extent cx="4401185" cy="0"/>
              <wp:effectExtent l="0" t="0" r="0" b="0"/>
              <wp:wrapNone/>
              <wp:docPr id="197" name="Shape 197"/>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197" o:spid="_x0000_s1026" o:spt="32" type="#_x0000_t32" style="position:absolute;left:0pt;margin-left:70.85pt;margin-top:67.4pt;height:0pt;width:346.55pt;mso-position-horizontal-relative:page;mso-position-vertical-relative:page;z-index:-503315456;mso-width-relative:page;mso-height-relative:page;" filled="f" stroked="t" coordsize="21600,21600" o:gfxdata="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hR+ul9MAAAALAQAADwAAAAAAAAABACAAAAAiAAAAZHJzL2Rvd25yZXYueG1s&#10;UEsBAhQAFAAAAAgAh07iQHlNtdeLAQAAEAMAAA4AAAAAAAAAAQAgAAAAIgEAAGRycy9lMm9Eb2Mu&#10;eG1sUEsFBgAAAAAGAAYAWQEAAB8FAAAAAA==&#10;">
              <v:fill on="f" focussize="0,0"/>
              <v:stroke weight="1pt" color="#FFFFFF" joinstyle="round"/>
              <v:imagedata o:title=""/>
              <o:lock v:ext="edit" aspectratio="f"/>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3051810</wp:posOffset>
              </wp:positionH>
              <wp:positionV relativeFrom="page">
                <wp:posOffset>688340</wp:posOffset>
              </wp:positionV>
              <wp:extent cx="2203450" cy="97790"/>
              <wp:effectExtent l="0" t="0" r="0" b="0"/>
              <wp:wrapNone/>
              <wp:docPr id="198" name="Shape 198"/>
              <wp:cNvGraphicFramePr/>
              <a:graphic xmlns:a="http://schemas.openxmlformats.org/drawingml/2006/main">
                <a:graphicData uri="http://schemas.microsoft.com/office/word/2010/wordprocessingShape">
                  <wps:wsp>
                    <wps:cNvSpPr txBox="1"/>
                    <wps:spPr>
                      <a:xfrm>
                        <a:off x="0" y="0"/>
                        <a:ext cx="220345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蕖三,</w:t>
                          </w:r>
                          <w:r>
                            <w:rPr>
                              <w:color w:val="000000"/>
                              <w:spacing w:val="0"/>
                              <w:w w:val="100"/>
                              <w:position w:val="0"/>
                              <w:sz w:val="16"/>
                              <w:szCs w:val="16"/>
                            </w:rPr>
                            <w:t>章第二语:</w:t>
                          </w:r>
                          <w:r>
                            <w:rPr>
                              <w:rFonts w:ascii="Times New Roman" w:hAnsi="Times New Roman" w:eastAsia="Times New Roman" w:cs="Times New Roman"/>
                              <w:b/>
                              <w:bCs/>
                              <w:color w:val="000000"/>
                              <w:spacing w:val="0"/>
                              <w:w w:val="100"/>
                              <w:position w:val="0"/>
                              <w:sz w:val="19"/>
                              <w:szCs w:val="19"/>
                              <w:lang w:val="en-US" w:eastAsia="en-US" w:bidi="en-US"/>
                            </w:rPr>
                            <w:t>r/</w:t>
                          </w:r>
                          <w:r>
                            <w:rPr>
                              <w:color w:val="000000"/>
                              <w:spacing w:val="0"/>
                              <w:w w:val="100"/>
                              <w:position w:val="0"/>
                              <w:sz w:val="16"/>
                              <w:szCs w:val="16"/>
                            </w:rPr>
                            <w:t>外语能力様准</w:t>
                          </w:r>
                          <w:r>
                            <w:rPr>
                              <w:rFonts w:ascii="Times New Roman" w:hAnsi="Times New Roman" w:eastAsia="Times New Roman" w:cs="Times New Roman"/>
                              <w:b/>
                              <w:bCs/>
                              <w:color w:val="000000"/>
                              <w:spacing w:val="0"/>
                              <w:w w:val="100"/>
                              <w:position w:val="0"/>
                              <w:sz w:val="19"/>
                              <w:szCs w:val="19"/>
                            </w:rPr>
                            <w:t>41</w:t>
                          </w:r>
                        </w:p>
                      </w:txbxContent>
                    </wps:txbx>
                    <wps:bodyPr wrap="none" lIns="0" tIns="0" rIns="0" bIns="0">
                      <a:spAutoFit/>
                    </wps:bodyPr>
                  </wps:wsp>
                </a:graphicData>
              </a:graphic>
            </wp:anchor>
          </w:drawing>
        </mc:Choice>
        <mc:Fallback>
          <w:pict>
            <v:shape id="Shape 198" o:spid="_x0000_s1026" o:spt="202" type="#_x0000_t202" style="position:absolute;left:0pt;margin-left:240.3pt;margin-top:54.2pt;height:7.7pt;width:173.5pt;mso-position-horizontal-relative:page;mso-position-vertical-relative:page;mso-wrap-style:none;z-index:-440400896;mso-width-relative:page;mso-height-relative:page;" filled="f" stroked="f" coordsize="21600,21600" o:gfxdata="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NI6lYTWAAAACwEAAA8AAAAAAAAAAQAgAAAAIgAAAGRycy9kb3du&#10;cmV2LnhtbFBLAQIUABQAAAAIAIdO4kBjqFNn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蕖三,</w:t>
                    </w:r>
                    <w:r>
                      <w:rPr>
                        <w:color w:val="000000"/>
                        <w:spacing w:val="0"/>
                        <w:w w:val="100"/>
                        <w:position w:val="0"/>
                        <w:sz w:val="16"/>
                        <w:szCs w:val="16"/>
                      </w:rPr>
                      <w:t>章第二语:</w:t>
                    </w:r>
                    <w:r>
                      <w:rPr>
                        <w:rFonts w:ascii="Times New Roman" w:hAnsi="Times New Roman" w:eastAsia="Times New Roman" w:cs="Times New Roman"/>
                        <w:b/>
                        <w:bCs/>
                        <w:color w:val="000000"/>
                        <w:spacing w:val="0"/>
                        <w:w w:val="100"/>
                        <w:position w:val="0"/>
                        <w:sz w:val="19"/>
                        <w:szCs w:val="19"/>
                        <w:lang w:val="en-US" w:eastAsia="en-US" w:bidi="en-US"/>
                      </w:rPr>
                      <w:t>r/</w:t>
                    </w:r>
                    <w:r>
                      <w:rPr>
                        <w:color w:val="000000"/>
                        <w:spacing w:val="0"/>
                        <w:w w:val="100"/>
                        <w:position w:val="0"/>
                        <w:sz w:val="16"/>
                        <w:szCs w:val="16"/>
                      </w:rPr>
                      <w:t>外语能力様准</w:t>
                    </w:r>
                    <w:r>
                      <w:rPr>
                        <w:rFonts w:ascii="Times New Roman" w:hAnsi="Times New Roman" w:eastAsia="Times New Roman" w:cs="Times New Roman"/>
                        <w:b/>
                        <w:bCs/>
                        <w:color w:val="000000"/>
                        <w:spacing w:val="0"/>
                        <w:w w:val="100"/>
                        <w:position w:val="0"/>
                        <w:sz w:val="19"/>
                        <w:szCs w:val="19"/>
                      </w:rPr>
                      <w:t>41</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871220</wp:posOffset>
              </wp:positionV>
              <wp:extent cx="4404360" cy="0"/>
              <wp:effectExtent l="0" t="0" r="0" b="0"/>
              <wp:wrapNone/>
              <wp:docPr id="200" name="Shape 200"/>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200" o:spid="_x0000_s1026" o:spt="32" type="#_x0000_t32" style="position:absolute;left:0pt;margin-left:71.1pt;margin-top:68.6pt;height:0pt;width:346.8pt;mso-position-horizontal-relative:page;mso-position-vertical-relative:page;z-index:-503315456;mso-width-relative:page;mso-height-relative:page;" filled="f" stroked="t" coordsize="21600,21600" o:gfxdata="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I+9+N1AAAAAsBAAAPAAAAAAAAAAEAIAAAACIAAABkcnMvZG93bnJldi54bWxQ&#10;SwECFAAUAAAACACHTuJAD1MthIkBAAAQAwAADgAAAAAAAAABACAAAAAjAQAAZHJzL2Uyb0RvYy54&#10;bWxQSwUGAAAAAAYABgBZAQAAHgUAAAAA&#10;">
              <v:fill on="f" focussize="0,0"/>
              <v:stroke weight="1pt" color="#FFFFFF" joinstyle="round"/>
              <v:imagedata o:title=""/>
              <o:lock v:ext="edit" aspectratio="f"/>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3051810</wp:posOffset>
              </wp:positionH>
              <wp:positionV relativeFrom="page">
                <wp:posOffset>688340</wp:posOffset>
              </wp:positionV>
              <wp:extent cx="2203450" cy="97790"/>
              <wp:effectExtent l="0" t="0" r="0" b="0"/>
              <wp:wrapNone/>
              <wp:docPr id="201" name="Shape 201"/>
              <wp:cNvGraphicFramePr/>
              <a:graphic xmlns:a="http://schemas.openxmlformats.org/drawingml/2006/main">
                <a:graphicData uri="http://schemas.microsoft.com/office/word/2010/wordprocessingShape">
                  <wps:wsp>
                    <wps:cNvSpPr txBox="1"/>
                    <wps:spPr>
                      <a:xfrm>
                        <a:off x="0" y="0"/>
                        <a:ext cx="2203450"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蕖三,</w:t>
                          </w:r>
                          <w:r>
                            <w:rPr>
                              <w:color w:val="000000"/>
                              <w:spacing w:val="0"/>
                              <w:w w:val="100"/>
                              <w:position w:val="0"/>
                              <w:sz w:val="16"/>
                              <w:szCs w:val="16"/>
                            </w:rPr>
                            <w:t>章第二语:</w:t>
                          </w:r>
                          <w:r>
                            <w:rPr>
                              <w:rFonts w:ascii="Times New Roman" w:hAnsi="Times New Roman" w:eastAsia="Times New Roman" w:cs="Times New Roman"/>
                              <w:b/>
                              <w:bCs/>
                              <w:color w:val="000000"/>
                              <w:spacing w:val="0"/>
                              <w:w w:val="100"/>
                              <w:position w:val="0"/>
                              <w:sz w:val="19"/>
                              <w:szCs w:val="19"/>
                              <w:lang w:val="en-US" w:eastAsia="en-US" w:bidi="en-US"/>
                            </w:rPr>
                            <w:t>r/</w:t>
                          </w:r>
                          <w:r>
                            <w:rPr>
                              <w:color w:val="000000"/>
                              <w:spacing w:val="0"/>
                              <w:w w:val="100"/>
                              <w:position w:val="0"/>
                              <w:sz w:val="16"/>
                              <w:szCs w:val="16"/>
                            </w:rPr>
                            <w:t>外语能力様准</w:t>
                          </w:r>
                          <w:r>
                            <w:rPr>
                              <w:rFonts w:ascii="Times New Roman" w:hAnsi="Times New Roman" w:eastAsia="Times New Roman" w:cs="Times New Roman"/>
                              <w:b/>
                              <w:bCs/>
                              <w:color w:val="000000"/>
                              <w:spacing w:val="0"/>
                              <w:w w:val="100"/>
                              <w:position w:val="0"/>
                              <w:sz w:val="19"/>
                              <w:szCs w:val="19"/>
                            </w:rPr>
                            <w:t>41</w:t>
                          </w:r>
                        </w:p>
                      </w:txbxContent>
                    </wps:txbx>
                    <wps:bodyPr wrap="none" lIns="0" tIns="0" rIns="0" bIns="0">
                      <a:spAutoFit/>
                    </wps:bodyPr>
                  </wps:wsp>
                </a:graphicData>
              </a:graphic>
            </wp:anchor>
          </w:drawing>
        </mc:Choice>
        <mc:Fallback>
          <w:pict>
            <v:shape id="Shape 201" o:spid="_x0000_s1026" o:spt="202" type="#_x0000_t202" style="position:absolute;left:0pt;margin-left:240.3pt;margin-top:54.2pt;height:7.7pt;width:173.5pt;mso-position-horizontal-relative:page;mso-position-vertical-relative:page;mso-wrap-style:none;z-index:-440400896;mso-width-relative:page;mso-height-relative:page;" filled="f" stroked="f" coordsize="21600,21600" o:gfxdata="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NI6lYTWAAAACwEAAA8AAAAAAAAAAQAgAAAAIgAAAGRycy9kb3du&#10;cmV2LnhtbFBLAQIUABQAAAAIAIdO4kCDbRlE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蕖三,</w:t>
                    </w:r>
                    <w:r>
                      <w:rPr>
                        <w:color w:val="000000"/>
                        <w:spacing w:val="0"/>
                        <w:w w:val="100"/>
                        <w:position w:val="0"/>
                        <w:sz w:val="16"/>
                        <w:szCs w:val="16"/>
                      </w:rPr>
                      <w:t>章第二语:</w:t>
                    </w:r>
                    <w:r>
                      <w:rPr>
                        <w:rFonts w:ascii="Times New Roman" w:hAnsi="Times New Roman" w:eastAsia="Times New Roman" w:cs="Times New Roman"/>
                        <w:b/>
                        <w:bCs/>
                        <w:color w:val="000000"/>
                        <w:spacing w:val="0"/>
                        <w:w w:val="100"/>
                        <w:position w:val="0"/>
                        <w:sz w:val="19"/>
                        <w:szCs w:val="19"/>
                        <w:lang w:val="en-US" w:eastAsia="en-US" w:bidi="en-US"/>
                      </w:rPr>
                      <w:t>r/</w:t>
                    </w:r>
                    <w:r>
                      <w:rPr>
                        <w:color w:val="000000"/>
                        <w:spacing w:val="0"/>
                        <w:w w:val="100"/>
                        <w:position w:val="0"/>
                        <w:sz w:val="16"/>
                        <w:szCs w:val="16"/>
                      </w:rPr>
                      <w:t>外语能力様准</w:t>
                    </w:r>
                    <w:r>
                      <w:rPr>
                        <w:rFonts w:ascii="Times New Roman" w:hAnsi="Times New Roman" w:eastAsia="Times New Roman" w:cs="Times New Roman"/>
                        <w:b/>
                        <w:bCs/>
                        <w:color w:val="000000"/>
                        <w:spacing w:val="0"/>
                        <w:w w:val="100"/>
                        <w:position w:val="0"/>
                        <w:sz w:val="19"/>
                        <w:szCs w:val="19"/>
                      </w:rPr>
                      <w:t>41</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871220</wp:posOffset>
              </wp:positionV>
              <wp:extent cx="4404360" cy="0"/>
              <wp:effectExtent l="0" t="0" r="0" b="0"/>
              <wp:wrapNone/>
              <wp:docPr id="203" name="Shape 203"/>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203" o:spid="_x0000_s1026" o:spt="32" type="#_x0000_t32" style="position:absolute;left:0pt;margin-left:71.1pt;margin-top:68.6pt;height:0pt;width:346.8pt;mso-position-horizontal-relative:page;mso-position-vertical-relative:page;z-index:-503315456;mso-width-relative:page;mso-height-relative:page;" filled="f" stroked="t" coordsize="21600,21600" o:gfxdata="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j7343UAAAACwEAAA8AAAAAAAAAAQAgAAAAIgAAAGRycy9kb3ducmV2Lnht&#10;bFBLAQIUABQAAAAIAIdO4kDR1DSViwEAABADAAAOAAAAAAAAAAEAIAAAACMBAABkcnMvZTJvRG9j&#10;LnhtbFBLBQYAAAAABgAGAFkBAAAgBQAAAAA=&#10;">
              <v:fill on="f" focussize="0,0"/>
              <v:stroke weight="1pt" color="#FFFFFF" joinstyle="round"/>
              <v:imagedata o:title=""/>
              <o:lock v:ext="edit" aspectratio="f"/>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941070</wp:posOffset>
              </wp:positionH>
              <wp:positionV relativeFrom="page">
                <wp:posOffset>697230</wp:posOffset>
              </wp:positionV>
              <wp:extent cx="1231265" cy="91440"/>
              <wp:effectExtent l="0" t="0" r="0" b="0"/>
              <wp:wrapNone/>
              <wp:docPr id="204" name="Shape 204"/>
              <wp:cNvGraphicFramePr/>
              <a:graphic xmlns:a="http://schemas.openxmlformats.org/drawingml/2006/main">
                <a:graphicData uri="http://schemas.microsoft.com/office/word/2010/wordprocessingShape">
                  <wps:wsp>
                    <wps:cNvSpPr txBox="1"/>
                    <wps:spPr>
                      <a:xfrm>
                        <a:off x="0" y="0"/>
                        <a:ext cx="123126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40</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204" o:spid="_x0000_s1026" o:spt="202" type="#_x0000_t202" style="position:absolute;left:0pt;margin-left:74.1pt;margin-top:54.9pt;height:7.2pt;width:96.95pt;mso-position-horizontal-relative:page;mso-position-vertical-relative:page;mso-wrap-style:none;z-index:-440400896;mso-width-relative:page;mso-height-relative:page;" filled="f" stroked="f" coordsize="21600,21600" o:gfxdata="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JGJYzzWAAAACwEAAA8AAAAAAAAAAQAgAAAAIgAAAGRycy9k&#10;b3ducmV2LnhtbFBLAQIUABQAAAAIAIdO4kD6GKfmkgEAACU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40</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910590</wp:posOffset>
              </wp:positionH>
              <wp:positionV relativeFrom="page">
                <wp:posOffset>869950</wp:posOffset>
              </wp:positionV>
              <wp:extent cx="4398010" cy="0"/>
              <wp:effectExtent l="0" t="0" r="0" b="0"/>
              <wp:wrapNone/>
              <wp:docPr id="206" name="Shape 206"/>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206" o:spid="_x0000_s1026" o:spt="32" type="#_x0000_t32" style="position:absolute;left:0pt;margin-left:71.7pt;margin-top:68.5pt;height:0pt;width:346.3pt;mso-position-horizontal-relative:page;mso-position-vertical-relative:page;z-index:-503315456;mso-width-relative:page;mso-height-relative:page;" filled="f" stroked="t" coordsize="21600,21600" o:gfxdata="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wC4DnUAAAACwEAAA8AAAAAAAAAAQAgAAAAIgAAAGRycy9kb3ducmV2Lnht&#10;bFBLAQIUABQAAAAIAIdO4kASeybhiwEAABADAAAOAAAAAAAAAAEAIAAAACMBAABkcnMvZTJvRG9j&#10;LnhtbFBLBQYAAAAABgAGAFkBAAAgBQAAAAA=&#10;">
              <v:fill on="f" focussize="0,0"/>
              <v:stroke weight="1pt" color="#FFFFFF" joinstyle="round"/>
              <v:imagedata o:title=""/>
              <o:lock v:ext="edit" aspectratio="f"/>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3041015</wp:posOffset>
              </wp:positionH>
              <wp:positionV relativeFrom="page">
                <wp:posOffset>681990</wp:posOffset>
              </wp:positionV>
              <wp:extent cx="2209800" cy="91440"/>
              <wp:effectExtent l="0" t="0" r="0" b="0"/>
              <wp:wrapNone/>
              <wp:docPr id="207" name="Shape 207"/>
              <wp:cNvGraphicFramePr/>
              <a:graphic xmlns:a="http://schemas.openxmlformats.org/drawingml/2006/main">
                <a:graphicData uri="http://schemas.microsoft.com/office/word/2010/wordprocessingShape">
                  <wps:wsp>
                    <wps:cNvSpPr txBox="1"/>
                    <wps:spPr>
                      <a:xfrm>
                        <a:off x="0" y="0"/>
                        <a:ext cx="2209800" cy="91440"/>
                      </a:xfrm>
                      <a:prstGeom prst="rect">
                        <a:avLst/>
                      </a:prstGeom>
                      <a:noFill/>
                    </wps:spPr>
                    <wps:txbx>
                      <w:txbxContent>
                        <w:p>
                          <w:pPr>
                            <w:pStyle w:val="33"/>
                            <w:keepNext w:val="0"/>
                            <w:keepLines w:val="0"/>
                            <w:widowControl w:val="0"/>
                            <w:shd w:val="clear" w:color="auto" w:fill="auto"/>
                            <w:tabs>
                              <w:tab w:val="right" w:pos="3451"/>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弟三章</w:t>
                          </w:r>
                          <w:r>
                            <w:rPr>
                              <w:color w:val="000000"/>
                              <w:spacing w:val="0"/>
                              <w:w w:val="100"/>
                              <w:position w:val="0"/>
                              <w:sz w:val="16"/>
                              <w:szCs w:val="16"/>
                            </w:rPr>
                            <w:t>華二语言</w:t>
                          </w:r>
                          <w:r>
                            <w:rPr>
                              <w:color w:val="000000"/>
                              <w:spacing w:val="0"/>
                              <w:w w:val="100"/>
                              <w:position w:val="0"/>
                              <w:sz w:val="16"/>
                              <w:szCs w:val="16"/>
                              <w:lang w:val="zh-CN" w:eastAsia="zh-CN" w:bidi="zh-CN"/>
                            </w:rPr>
                            <w:t>/</w:t>
                          </w:r>
                          <w:r>
                            <w:rPr>
                              <w:color w:val="000000"/>
                              <w:spacing w:val="0"/>
                              <w:w w:val="100"/>
                              <w:position w:val="0"/>
                              <w:sz w:val="16"/>
                              <w:szCs w:val="16"/>
                            </w:rPr>
                            <w:t>外语龍力稀准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43</w:t>
                          </w:r>
                        </w:p>
                      </w:txbxContent>
                    </wps:txbx>
                    <wps:bodyPr lIns="0" tIns="0" rIns="0" bIns="0">
                      <a:spAutoFit/>
                    </wps:bodyPr>
                  </wps:wsp>
                </a:graphicData>
              </a:graphic>
            </wp:anchor>
          </w:drawing>
        </mc:Choice>
        <mc:Fallback>
          <w:pict>
            <v:shape id="Shape 207" o:spid="_x0000_s1026" o:spt="202" type="#_x0000_t202" style="position:absolute;left:0pt;margin-left:239.45pt;margin-top:53.7pt;height:7.2pt;width:174pt;mso-position-horizontal-relative:page;mso-position-vertical-relative:page;z-index:-440400896;mso-width-relative:page;mso-height-relative:page;" filled="f" stroked="f" coordsize="21600,21600" o:gfxdata="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I0tRKzXAAAACwEAAA8AAAAAAAAAAQAgAAAAIgAAAGRycy9kb3ducmV2Lnht&#10;bFBLAQIUABQAAAAIAIdO4kANGw5qiAEAABkDAAAOAAAAAAAAAAEAIAAAACYBAABkcnMvZTJvRG9j&#10;LnhtbFBLBQYAAAAABgAGAFkBAAAg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451"/>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弟三章</w:t>
                    </w:r>
                    <w:r>
                      <w:rPr>
                        <w:color w:val="000000"/>
                        <w:spacing w:val="0"/>
                        <w:w w:val="100"/>
                        <w:position w:val="0"/>
                        <w:sz w:val="16"/>
                        <w:szCs w:val="16"/>
                      </w:rPr>
                      <w:t>華二语言</w:t>
                    </w:r>
                    <w:r>
                      <w:rPr>
                        <w:color w:val="000000"/>
                        <w:spacing w:val="0"/>
                        <w:w w:val="100"/>
                        <w:position w:val="0"/>
                        <w:sz w:val="16"/>
                        <w:szCs w:val="16"/>
                        <w:lang w:val="zh-CN" w:eastAsia="zh-CN" w:bidi="zh-CN"/>
                      </w:rPr>
                      <w:t>/</w:t>
                    </w:r>
                    <w:r>
                      <w:rPr>
                        <w:color w:val="000000"/>
                        <w:spacing w:val="0"/>
                        <w:w w:val="100"/>
                        <w:position w:val="0"/>
                        <w:sz w:val="16"/>
                        <w:szCs w:val="16"/>
                      </w:rPr>
                      <w:t>外语龍力稀准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43</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895350</wp:posOffset>
              </wp:positionH>
              <wp:positionV relativeFrom="page">
                <wp:posOffset>857250</wp:posOffset>
              </wp:positionV>
              <wp:extent cx="4401185" cy="0"/>
              <wp:effectExtent l="0" t="0" r="0" b="0"/>
              <wp:wrapNone/>
              <wp:docPr id="209" name="Shape 209"/>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209" o:spid="_x0000_s1026" o:spt="32" type="#_x0000_t32" style="position:absolute;left:0pt;margin-left:70.5pt;margin-top:67.5pt;height:0pt;width:346.55pt;mso-position-horizontal-relative:page;mso-position-vertical-relative:page;z-index:-503315456;mso-width-relative:page;mso-height-relative:page;" filled="f" stroked="t" coordsize="21600,21600" o:gfxdata="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XuFEC1QAAAAsBAAAPAAAAAAAAAAEAIAAAACIAAABkcnMvZG93bnJldi54&#10;bWxQSwECFAAUAAAACACHTuJATPBgqosBAAAQAwAADgAAAAAAAAABACAAAAAkAQAAZHJzL2Uyb0Rv&#10;Yy54bWxQSwUGAAAAAAYABgBZAQAAIQUAAAAA&#10;">
              <v:fill on="f" focussize="0,0"/>
              <v:stroke weight="1pt" color="#FFFFFF" joinstyle="round"/>
              <v:imagedata o:title=""/>
              <o:lock v:ext="edit" aspectratio="f"/>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3041015</wp:posOffset>
              </wp:positionH>
              <wp:positionV relativeFrom="page">
                <wp:posOffset>681990</wp:posOffset>
              </wp:positionV>
              <wp:extent cx="2209800" cy="91440"/>
              <wp:effectExtent l="0" t="0" r="0" b="0"/>
              <wp:wrapNone/>
              <wp:docPr id="210" name="Shape 210"/>
              <wp:cNvGraphicFramePr/>
              <a:graphic xmlns:a="http://schemas.openxmlformats.org/drawingml/2006/main">
                <a:graphicData uri="http://schemas.microsoft.com/office/word/2010/wordprocessingShape">
                  <wps:wsp>
                    <wps:cNvSpPr txBox="1"/>
                    <wps:spPr>
                      <a:xfrm>
                        <a:off x="0" y="0"/>
                        <a:ext cx="2209800" cy="91440"/>
                      </a:xfrm>
                      <a:prstGeom prst="rect">
                        <a:avLst/>
                      </a:prstGeom>
                      <a:noFill/>
                    </wps:spPr>
                    <wps:txbx>
                      <w:txbxContent>
                        <w:p>
                          <w:pPr>
                            <w:pStyle w:val="33"/>
                            <w:keepNext w:val="0"/>
                            <w:keepLines w:val="0"/>
                            <w:widowControl w:val="0"/>
                            <w:shd w:val="clear" w:color="auto" w:fill="auto"/>
                            <w:tabs>
                              <w:tab w:val="right" w:pos="3451"/>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弟三章</w:t>
                          </w:r>
                          <w:r>
                            <w:rPr>
                              <w:color w:val="000000"/>
                              <w:spacing w:val="0"/>
                              <w:w w:val="100"/>
                              <w:position w:val="0"/>
                              <w:sz w:val="16"/>
                              <w:szCs w:val="16"/>
                            </w:rPr>
                            <w:t>華二语言</w:t>
                          </w:r>
                          <w:r>
                            <w:rPr>
                              <w:color w:val="000000"/>
                              <w:spacing w:val="0"/>
                              <w:w w:val="100"/>
                              <w:position w:val="0"/>
                              <w:sz w:val="16"/>
                              <w:szCs w:val="16"/>
                              <w:lang w:val="zh-CN" w:eastAsia="zh-CN" w:bidi="zh-CN"/>
                            </w:rPr>
                            <w:t>/</w:t>
                          </w:r>
                          <w:r>
                            <w:rPr>
                              <w:color w:val="000000"/>
                              <w:spacing w:val="0"/>
                              <w:w w:val="100"/>
                              <w:position w:val="0"/>
                              <w:sz w:val="16"/>
                              <w:szCs w:val="16"/>
                            </w:rPr>
                            <w:t>外语龍力稀准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43</w:t>
                          </w:r>
                        </w:p>
                      </w:txbxContent>
                    </wps:txbx>
                    <wps:bodyPr lIns="0" tIns="0" rIns="0" bIns="0">
                      <a:spAutoFit/>
                    </wps:bodyPr>
                  </wps:wsp>
                </a:graphicData>
              </a:graphic>
            </wp:anchor>
          </w:drawing>
        </mc:Choice>
        <mc:Fallback>
          <w:pict>
            <v:shape id="Shape 210" o:spid="_x0000_s1026" o:spt="202" type="#_x0000_t202" style="position:absolute;left:0pt;margin-left:239.45pt;margin-top:53.7pt;height:7.2pt;width:174pt;mso-position-horizontal-relative:page;mso-position-vertical-relative:page;z-index:-440400896;mso-width-relative:page;mso-height-relative:page;" filled="f" stroked="f" coordsize="21600,21600" o:gfxdata="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NLUSs1wAAAAsBAAAPAAAAAAAAAAEAIAAAACIAAABkcnMvZG93bnJldi54bWxQ&#10;SwECFAAUAAAACACHTuJA4Q5T+4YBAAAZAwAADgAAAAAAAAABACAAAAAmAQAAZHJzL2Uyb0RvYy54&#10;bWxQSwUGAAAAAAYABgBZAQAAHg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451"/>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弟三章</w:t>
                    </w:r>
                    <w:r>
                      <w:rPr>
                        <w:color w:val="000000"/>
                        <w:spacing w:val="0"/>
                        <w:w w:val="100"/>
                        <w:position w:val="0"/>
                        <w:sz w:val="16"/>
                        <w:szCs w:val="16"/>
                      </w:rPr>
                      <w:t>華二语言</w:t>
                    </w:r>
                    <w:r>
                      <w:rPr>
                        <w:color w:val="000000"/>
                        <w:spacing w:val="0"/>
                        <w:w w:val="100"/>
                        <w:position w:val="0"/>
                        <w:sz w:val="16"/>
                        <w:szCs w:val="16"/>
                        <w:lang w:val="zh-CN" w:eastAsia="zh-CN" w:bidi="zh-CN"/>
                      </w:rPr>
                      <w:t>/</w:t>
                    </w:r>
                    <w:r>
                      <w:rPr>
                        <w:color w:val="000000"/>
                        <w:spacing w:val="0"/>
                        <w:w w:val="100"/>
                        <w:position w:val="0"/>
                        <w:sz w:val="16"/>
                        <w:szCs w:val="16"/>
                      </w:rPr>
                      <w:t>外语龍力稀准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43</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895350</wp:posOffset>
              </wp:positionH>
              <wp:positionV relativeFrom="page">
                <wp:posOffset>857250</wp:posOffset>
              </wp:positionV>
              <wp:extent cx="4401185" cy="0"/>
              <wp:effectExtent l="0" t="0" r="0" b="0"/>
              <wp:wrapNone/>
              <wp:docPr id="212" name="Shape 21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212" o:spid="_x0000_s1026" o:spt="32" type="#_x0000_t32" style="position:absolute;left:0pt;margin-left:70.5pt;margin-top:67.5pt;height:0pt;width:346.55pt;mso-position-horizontal-relative:page;mso-position-vertical-relative:page;z-index:-503315456;mso-width-relative:page;mso-height-relative:page;" filled="f" stroked="t" coordsize="21600,21600" o:gfxdata="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XuFEC1QAAAAsBAAAPAAAAAAAAAAEAIAAAACIAAABkcnMvZG93bnJldi54&#10;bWxQSwECFAAUAAAACACHTuJAMcI7VYsBAAAQAwAADgAAAAAAAAABACAAAAAkAQAAZHJzL2Uyb0Rv&#10;Yy54bWxQSwUGAAAAAAYABgBZAQAAIQUAAAAA&#10;">
              <v:fill on="f" focussize="0,0"/>
              <v:stroke weight="1pt" color="#FFFFFF" joinstyle="round"/>
              <v:imagedata o:title=""/>
              <o:lock v:ext="edit" aspectratio="f"/>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939165</wp:posOffset>
              </wp:positionH>
              <wp:positionV relativeFrom="page">
                <wp:posOffset>688340</wp:posOffset>
              </wp:positionV>
              <wp:extent cx="1231265" cy="85090"/>
              <wp:effectExtent l="0" t="0" r="0" b="0"/>
              <wp:wrapNone/>
              <wp:docPr id="213" name="Shape 213"/>
              <wp:cNvGraphicFramePr/>
              <a:graphic xmlns:a="http://schemas.openxmlformats.org/drawingml/2006/main">
                <a:graphicData uri="http://schemas.microsoft.com/office/word/2010/wordprocessingShape">
                  <wps:wsp>
                    <wps:cNvSpPr txBox="1"/>
                    <wps:spPr>
                      <a:xfrm>
                        <a:off x="0" y="0"/>
                        <a:ext cx="1231265" cy="850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42</w:t>
                          </w:r>
                          <w:r>
                            <w:rPr>
                              <w:color w:val="000000"/>
                              <w:spacing w:val="0"/>
                              <w:w w:val="100"/>
                              <w:position w:val="0"/>
                            </w:rPr>
                            <w:t>对外汉语败学法</w:t>
                          </w:r>
                        </w:p>
                      </w:txbxContent>
                    </wps:txbx>
                    <wps:bodyPr wrap="none" lIns="0" tIns="0" rIns="0" bIns="0">
                      <a:spAutoFit/>
                    </wps:bodyPr>
                  </wps:wsp>
                </a:graphicData>
              </a:graphic>
            </wp:anchor>
          </w:drawing>
        </mc:Choice>
        <mc:Fallback>
          <w:pict>
            <v:shape id="Shape 213" o:spid="_x0000_s1026" o:spt="202" type="#_x0000_t202" style="position:absolute;left:0pt;margin-left:73.95pt;margin-top:54.2pt;height:6.7pt;width:96.95pt;mso-position-horizontal-relative:page;mso-position-vertical-relative:page;mso-wrap-style:none;z-index:-440400896;mso-width-relative:page;mso-height-relative:page;" filled="f" stroked="f" coordsize="21600,21600" o:gfxdata="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8nUwzVAAAACwEAAA8AAAAAAAAAAQAgAAAAIgAAAGRycy9kb3du&#10;cmV2LnhtbFBLAQIUABQAAAAIAIdO4kDr5yaIkAEAACUDAAAOAAAAAAAAAAEAIAAAACQ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42</w:t>
                    </w:r>
                    <w:r>
                      <w:rPr>
                        <w:color w:val="000000"/>
                        <w:spacing w:val="0"/>
                        <w:w w:val="100"/>
                        <w:position w:val="0"/>
                      </w:rPr>
                      <w:t>对外汉语败学法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858520</wp:posOffset>
              </wp:positionV>
              <wp:extent cx="4395470" cy="0"/>
              <wp:effectExtent l="0" t="0" r="0" b="0"/>
              <wp:wrapNone/>
              <wp:docPr id="215" name="Shape 215"/>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215" o:spid="_x0000_s1026" o:spt="32" type="#_x0000_t32" style="position:absolute;left:0pt;margin-left:71.55pt;margin-top:67.6pt;height:0pt;width:346.1pt;mso-position-horizontal-relative:page;mso-position-vertical-relative:page;z-index:-503315456;mso-width-relative:page;mso-height-relative:page;" filled="f" stroked="t" coordsize="21600,21600" o:gfxdata="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44I2HWAAAACwEAAA8AAAAAAAAAAQAgAAAAIgAAAGRycy9kb3ducmV2&#10;LnhtbFBLAQIUABQAAAAIAIdO4kB7AfOOjAEAABADAAAOAAAAAAAAAAEAIAAAACUBAABkcnMvZTJv&#10;RG9jLnhtbFBLBQYAAAAABgAGAFkBAAAjBQAAAAA=&#10;">
              <v:fill on="f" focussize="0,0"/>
              <v:stroke weight="1pt" color="#FFFFFF" joinstyle="round"/>
              <v:imagedata o:title=""/>
              <o:lock v:ext="edit" aspectratio="f"/>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3046730</wp:posOffset>
              </wp:positionH>
              <wp:positionV relativeFrom="page">
                <wp:posOffset>679450</wp:posOffset>
              </wp:positionV>
              <wp:extent cx="2206625" cy="94615"/>
              <wp:effectExtent l="0" t="0" r="0" b="0"/>
              <wp:wrapNone/>
              <wp:docPr id="216" name="Shape 216"/>
              <wp:cNvGraphicFramePr/>
              <a:graphic xmlns:a="http://schemas.openxmlformats.org/drawingml/2006/main">
                <a:graphicData uri="http://schemas.microsoft.com/office/word/2010/wordprocessingShape">
                  <wps:wsp>
                    <wps:cNvSpPr txBox="1"/>
                    <wps:spPr>
                      <a:xfrm>
                        <a:off x="0" y="0"/>
                        <a:ext cx="220662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第三章葉二语</w:t>
                          </w:r>
                          <w:r>
                            <w:rPr>
                              <w:color w:val="000000"/>
                              <w:spacing w:val="0"/>
                              <w:w w:val="100"/>
                              <w:position w:val="0"/>
                              <w:sz w:val="16"/>
                              <w:szCs w:val="16"/>
                              <w:lang w:val="en-US" w:eastAsia="en-US" w:bidi="en-US"/>
                            </w:rPr>
                            <w:t>■*/</w:t>
                          </w:r>
                          <w:r>
                            <w:rPr>
                              <w:color w:val="000000"/>
                              <w:spacing w:val="0"/>
                              <w:w w:val="100"/>
                              <w:position w:val="0"/>
                              <w:sz w:val="16"/>
                              <w:szCs w:val="16"/>
                            </w:rPr>
                            <w:t>外精力株准</w:t>
                          </w:r>
                          <w:r>
                            <w:rPr>
                              <w:rFonts w:ascii="Times New Roman" w:hAnsi="Times New Roman" w:eastAsia="Times New Roman" w:cs="Times New Roman"/>
                              <w:b/>
                              <w:bCs/>
                              <w:color w:val="000000"/>
                              <w:spacing w:val="0"/>
                              <w:w w:val="100"/>
                              <w:position w:val="0"/>
                              <w:sz w:val="19"/>
                              <w:szCs w:val="19"/>
                            </w:rPr>
                            <w:t>45</w:t>
                          </w:r>
                        </w:p>
                      </w:txbxContent>
                    </wps:txbx>
                    <wps:bodyPr wrap="none" lIns="0" tIns="0" rIns="0" bIns="0">
                      <a:spAutoFit/>
                    </wps:bodyPr>
                  </wps:wsp>
                </a:graphicData>
              </a:graphic>
            </wp:anchor>
          </w:drawing>
        </mc:Choice>
        <mc:Fallback>
          <w:pict>
            <v:shape id="Shape 216" o:spid="_x0000_s1026" o:spt="202" type="#_x0000_t202" style="position:absolute;left:0pt;margin-left:239.9pt;margin-top:53.5pt;height:7.45pt;width:173.75pt;mso-position-horizontal-relative:page;mso-position-vertical-relative:page;mso-wrap-style:none;z-index:-440400896;mso-width-relative:page;mso-height-relative:page;" filled="f" stroked="f" coordsize="21600,21600" o:gfxdata="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hoWPQ1gAAAAsBAAAPAAAAAAAAAAEAIAAAACIAAABkcnMv&#10;ZG93bnJldi54bWxQSwECFAAUAAAACACHTuJA+aBjSJ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第三章葉二语</w:t>
                    </w:r>
                    <w:r>
                      <w:rPr>
                        <w:color w:val="000000"/>
                        <w:spacing w:val="0"/>
                        <w:w w:val="100"/>
                        <w:position w:val="0"/>
                        <w:sz w:val="16"/>
                        <w:szCs w:val="16"/>
                        <w:lang w:val="en-US" w:eastAsia="en-US" w:bidi="en-US"/>
                      </w:rPr>
                      <w:t>■*/</w:t>
                    </w:r>
                    <w:r>
                      <w:rPr>
                        <w:color w:val="000000"/>
                        <w:spacing w:val="0"/>
                        <w:w w:val="100"/>
                        <w:position w:val="0"/>
                        <w:sz w:val="16"/>
                        <w:szCs w:val="16"/>
                      </w:rPr>
                      <w:t>外精力株准</w:t>
                    </w:r>
                    <w:r>
                      <w:rPr>
                        <w:rFonts w:ascii="Times New Roman" w:hAnsi="Times New Roman" w:eastAsia="Times New Roman" w:cs="Times New Roman"/>
                        <w:b/>
                        <w:bCs/>
                        <w:color w:val="000000"/>
                        <w:spacing w:val="0"/>
                        <w:w w:val="100"/>
                        <w:position w:val="0"/>
                        <w:sz w:val="19"/>
                        <w:szCs w:val="19"/>
                      </w:rPr>
                      <w:t>45</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855980</wp:posOffset>
              </wp:positionV>
              <wp:extent cx="4404360" cy="0"/>
              <wp:effectExtent l="0" t="0" r="0" b="0"/>
              <wp:wrapNone/>
              <wp:docPr id="218" name="Shape 218"/>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218" o:spid="_x0000_s1026" o:spt="32" type="#_x0000_t32" style="position:absolute;left:0pt;margin-left:70.7pt;margin-top:67.4pt;height:0pt;width:346.8pt;mso-position-horizontal-relative:page;mso-position-vertical-relative:page;z-index:-503315456;mso-width-relative:page;mso-height-relative:page;" filled="f" stroked="t" coordsize="21600,21600" o:gfxdata="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JcedYAAAALAQAADwAAAAAAAAABACAAAAAiAAAAZHJzL2Rvd25yZXYu&#10;eG1sUEsBAhQAFAAAAAgAh07iQKzmb2qLAQAAEAMAAA4AAAAAAAAAAQAgAAAAJQEAAGRycy9lMm9E&#10;b2MueG1sUEsFBgAAAAAGAAYAWQEAACIFAAAAAA==&#10;">
              <v:fill on="f" focussize="0,0"/>
              <v:stroke weight="1pt" color="#FFFFFF" joinstyle="round"/>
              <v:imagedata o:title=""/>
              <o:lock v:ext="edit" aspectratio="f"/>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3046730</wp:posOffset>
              </wp:positionH>
              <wp:positionV relativeFrom="page">
                <wp:posOffset>679450</wp:posOffset>
              </wp:positionV>
              <wp:extent cx="2206625" cy="94615"/>
              <wp:effectExtent l="0" t="0" r="0" b="0"/>
              <wp:wrapNone/>
              <wp:docPr id="219" name="Shape 219"/>
              <wp:cNvGraphicFramePr/>
              <a:graphic xmlns:a="http://schemas.openxmlformats.org/drawingml/2006/main">
                <a:graphicData uri="http://schemas.microsoft.com/office/word/2010/wordprocessingShape">
                  <wps:wsp>
                    <wps:cNvSpPr txBox="1"/>
                    <wps:spPr>
                      <a:xfrm>
                        <a:off x="0" y="0"/>
                        <a:ext cx="220662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第三章葉二语</w:t>
                          </w:r>
                          <w:r>
                            <w:rPr>
                              <w:color w:val="000000"/>
                              <w:spacing w:val="0"/>
                              <w:w w:val="100"/>
                              <w:position w:val="0"/>
                              <w:sz w:val="16"/>
                              <w:szCs w:val="16"/>
                              <w:lang w:val="en-US" w:eastAsia="en-US" w:bidi="en-US"/>
                            </w:rPr>
                            <w:t>■*/</w:t>
                          </w:r>
                          <w:r>
                            <w:rPr>
                              <w:color w:val="000000"/>
                              <w:spacing w:val="0"/>
                              <w:w w:val="100"/>
                              <w:position w:val="0"/>
                              <w:sz w:val="16"/>
                              <w:szCs w:val="16"/>
                            </w:rPr>
                            <w:t>外精力株准</w:t>
                          </w:r>
                          <w:r>
                            <w:rPr>
                              <w:rFonts w:ascii="Times New Roman" w:hAnsi="Times New Roman" w:eastAsia="Times New Roman" w:cs="Times New Roman"/>
                              <w:b/>
                              <w:bCs/>
                              <w:color w:val="000000"/>
                              <w:spacing w:val="0"/>
                              <w:w w:val="100"/>
                              <w:position w:val="0"/>
                              <w:sz w:val="19"/>
                              <w:szCs w:val="19"/>
                            </w:rPr>
                            <w:t>45</w:t>
                          </w:r>
                        </w:p>
                      </w:txbxContent>
                    </wps:txbx>
                    <wps:bodyPr wrap="none" lIns="0" tIns="0" rIns="0" bIns="0">
                      <a:spAutoFit/>
                    </wps:bodyPr>
                  </wps:wsp>
                </a:graphicData>
              </a:graphic>
            </wp:anchor>
          </w:drawing>
        </mc:Choice>
        <mc:Fallback>
          <w:pict>
            <v:shape id="Shape 219" o:spid="_x0000_s1026" o:spt="202" type="#_x0000_t202" style="position:absolute;left:0pt;margin-left:239.9pt;margin-top:53.5pt;height:7.45pt;width:173.75pt;mso-position-horizontal-relative:page;mso-position-vertical-relative:page;mso-wrap-style:none;z-index:-440400896;mso-width-relative:page;mso-height-relative:page;" filled="f" stroked="f" coordsize="21600,21600" o:gfxdata="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hoWPQ1gAAAAsBAAAPAAAAAAAAAAEAIAAAACIAAABkcnMv&#10;ZG93bnJldi54bWxQSwECFAAUAAAACACHTuJAmFpMRpMBAAAlAwAADgAAAAAAAAABACAAAAAl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第三章葉二语</w:t>
                    </w:r>
                    <w:r>
                      <w:rPr>
                        <w:color w:val="000000"/>
                        <w:spacing w:val="0"/>
                        <w:w w:val="100"/>
                        <w:position w:val="0"/>
                        <w:sz w:val="16"/>
                        <w:szCs w:val="16"/>
                        <w:lang w:val="en-US" w:eastAsia="en-US" w:bidi="en-US"/>
                      </w:rPr>
                      <w:t>■*/</w:t>
                    </w:r>
                    <w:r>
                      <w:rPr>
                        <w:color w:val="000000"/>
                        <w:spacing w:val="0"/>
                        <w:w w:val="100"/>
                        <w:position w:val="0"/>
                        <w:sz w:val="16"/>
                        <w:szCs w:val="16"/>
                      </w:rPr>
                      <w:t>外精力株准</w:t>
                    </w:r>
                    <w:r>
                      <w:rPr>
                        <w:rFonts w:ascii="Times New Roman" w:hAnsi="Times New Roman" w:eastAsia="Times New Roman" w:cs="Times New Roman"/>
                        <w:b/>
                        <w:bCs/>
                        <w:color w:val="000000"/>
                        <w:spacing w:val="0"/>
                        <w:w w:val="100"/>
                        <w:position w:val="0"/>
                        <w:sz w:val="19"/>
                        <w:szCs w:val="19"/>
                      </w:rPr>
                      <w:t>45</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855980</wp:posOffset>
              </wp:positionV>
              <wp:extent cx="4404360" cy="0"/>
              <wp:effectExtent l="0" t="0" r="0" b="0"/>
              <wp:wrapNone/>
              <wp:docPr id="221" name="Shape 221"/>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221" o:spid="_x0000_s1026" o:spt="32" type="#_x0000_t32" style="position:absolute;left:0pt;margin-left:70.7pt;margin-top:67.4pt;height:0pt;width:346.8pt;mso-position-horizontal-relative:page;mso-position-vertical-relative:page;z-index:-503315456;mso-width-relative:page;mso-height-relative:page;" filled="f" stroked="t" coordsize="21600,21600" o:gfxdata="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JcedYAAAALAQAADwAAAAAAAAABACAAAAAiAAAAZHJzL2Rvd25yZXYu&#10;eG1sUEsBAhQAFAAAAAgAh07iQOKXWXyLAQAAEAMAAA4AAAAAAAAAAQAgAAAAJQEAAGRycy9lMm9E&#10;b2MueG1sUEsFBgAAAAAGAAYAWQEAACIFAAAAAA==&#10;">
              <v:fill on="f" focussize="0,0"/>
              <v:stroke weight="1pt" color="#FFFFFF" joinstyle="round"/>
              <v:imagedata o:title=""/>
              <o:lock v:ext="edit" aspectratio="f"/>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943610</wp:posOffset>
              </wp:positionH>
              <wp:positionV relativeFrom="page">
                <wp:posOffset>681990</wp:posOffset>
              </wp:positionV>
              <wp:extent cx="1231265" cy="91440"/>
              <wp:effectExtent l="0" t="0" r="0" b="0"/>
              <wp:wrapNone/>
              <wp:docPr id="222" name="Shape 222"/>
              <wp:cNvGraphicFramePr/>
              <a:graphic xmlns:a="http://schemas.openxmlformats.org/drawingml/2006/main">
                <a:graphicData uri="http://schemas.microsoft.com/office/word/2010/wordprocessingShape">
                  <wps:wsp>
                    <wps:cNvSpPr txBox="1"/>
                    <wps:spPr>
                      <a:xfrm>
                        <a:off x="0" y="0"/>
                        <a:ext cx="1231265"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44</w:t>
                          </w:r>
                          <w:r>
                            <w:rPr>
                              <w:color w:val="000000"/>
                              <w:spacing w:val="0"/>
                              <w:w w:val="100"/>
                              <w:position w:val="0"/>
                            </w:rPr>
                            <w:t>时外汉.语數孝強</w:t>
                          </w:r>
                        </w:p>
                      </w:txbxContent>
                    </wps:txbx>
                    <wps:bodyPr wrap="none" lIns="0" tIns="0" rIns="0" bIns="0">
                      <a:spAutoFit/>
                    </wps:bodyPr>
                  </wps:wsp>
                </a:graphicData>
              </a:graphic>
            </wp:anchor>
          </w:drawing>
        </mc:Choice>
        <mc:Fallback>
          <w:pict>
            <v:shape id="Shape 222" o:spid="_x0000_s1026" o:spt="202" type="#_x0000_t202" style="position:absolute;left:0pt;margin-left:74.3pt;margin-top:53.7pt;height:7.2pt;width:96.95pt;mso-position-horizontal-relative:page;mso-position-vertical-relative:page;mso-wrap-style:none;z-index:-440400896;mso-width-relative:page;mso-height-relative:page;" filled="f" stroked="f" coordsize="21600,21600" o:gfxdata="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rfONbXAAAACwEAAA8AAAAAAAAAAQAgAAAAIgAAAGRycy9k&#10;b3ducmV2LnhtbFBLAQIUABQAAAAIAIdO4kBkCTF7kQEAACU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44</w:t>
                    </w:r>
                    <w:r>
                      <w:rPr>
                        <w:color w:val="000000"/>
                        <w:spacing w:val="0"/>
                        <w:w w:val="100"/>
                        <w:position w:val="0"/>
                      </w:rPr>
                      <w:t>时外汉.语數孝強</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913130</wp:posOffset>
              </wp:positionH>
              <wp:positionV relativeFrom="page">
                <wp:posOffset>854075</wp:posOffset>
              </wp:positionV>
              <wp:extent cx="4404360" cy="0"/>
              <wp:effectExtent l="0" t="0" r="0" b="0"/>
              <wp:wrapNone/>
              <wp:docPr id="224" name="Shape 224"/>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224" o:spid="_x0000_s1026" o:spt="32" type="#_x0000_t32" style="position:absolute;left:0pt;margin-left:71.9pt;margin-top:67.25pt;height:0pt;width:346.8pt;mso-position-horizontal-relative:page;mso-position-vertical-relative:page;z-index:-503315456;mso-width-relative:page;mso-height-relative:page;" filled="f" stroked="t" coordsize="21600,21600" o:gfxdata="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ahAtYAAAALAQAADwAAAAAAAAABACAAAAAiAAAAZHJzL2Rvd25yZXYu&#10;eG1sUEsBAhQAFAAAAAgAh07iQIAfc0+LAQAAEAMAAA4AAAAAAAAAAQAgAAAAJQEAAGRycy9lMm9E&#10;b2MueG1sUEsFBgAAAAAGAAYAWQEAACIFAAAAAA==&#10;">
              <v:fill on="f" focussize="0,0"/>
              <v:stroke weight="1pt" color="#FFFFFF" joinstyle="round"/>
              <v:imagedata o:title=""/>
              <o:lock v:ext="edit" aspectratio="f"/>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3054350</wp:posOffset>
              </wp:positionH>
              <wp:positionV relativeFrom="page">
                <wp:posOffset>676275</wp:posOffset>
              </wp:positionV>
              <wp:extent cx="2206625" cy="97790"/>
              <wp:effectExtent l="0" t="0" r="0" b="0"/>
              <wp:wrapNone/>
              <wp:docPr id="225" name="Shape 225"/>
              <wp:cNvGraphicFramePr/>
              <a:graphic xmlns:a="http://schemas.openxmlformats.org/drawingml/2006/main">
                <a:graphicData uri="http://schemas.microsoft.com/office/word/2010/wordprocessingShape">
                  <wps:wsp>
                    <wps:cNvSpPr txBox="1"/>
                    <wps:spPr>
                      <a:xfrm>
                        <a:off x="0" y="0"/>
                        <a:ext cx="220662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第三章第二语■言/外语•能力稀准</w:t>
                          </w:r>
                          <w:r>
                            <w:rPr>
                              <w:rFonts w:ascii="Times New Roman" w:hAnsi="Times New Roman" w:eastAsia="Times New Roman" w:cs="Times New Roman"/>
                              <w:b/>
                              <w:bCs/>
                              <w:color w:val="000000"/>
                              <w:spacing w:val="0"/>
                              <w:w w:val="100"/>
                              <w:position w:val="0"/>
                              <w:sz w:val="19"/>
                              <w:szCs w:val="19"/>
                            </w:rPr>
                            <w:t>47</w:t>
                          </w:r>
                        </w:p>
                      </w:txbxContent>
                    </wps:txbx>
                    <wps:bodyPr wrap="none" lIns="0" tIns="0" rIns="0" bIns="0">
                      <a:spAutoFit/>
                    </wps:bodyPr>
                  </wps:wsp>
                </a:graphicData>
              </a:graphic>
            </wp:anchor>
          </w:drawing>
        </mc:Choice>
        <mc:Fallback>
          <w:pict>
            <v:shape id="Shape 225" o:spid="_x0000_s1026" o:spt="202" type="#_x0000_t202" style="position:absolute;left:0pt;margin-left:240.5pt;margin-top:53.25pt;height:7.7pt;width:173.75pt;mso-position-horizontal-relative:page;mso-position-vertical-relative:page;mso-wrap-style:none;z-index:-440400896;mso-width-relative:page;mso-height-relative:page;" filled="f" stroked="f" coordsize="21600,21600" o:gfxdata="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e+IdnWAAAACwEAAA8AAAAAAAAAAQAgAAAAIgAAAGRycy9kb3du&#10;cmV2LnhtbFBLAQIUABQAAAAIAIdO4kAfN/JOjwEAACUDAAAOAAAAAAAAAAEAIAAAACUBAABkcnMv&#10;ZTJvRG9jLnhtbFBLBQYAAAAABgAGAFkBAAAm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第三章第二语■言/外语•能力稀准</w:t>
                    </w:r>
                    <w:r>
                      <w:rPr>
                        <w:rFonts w:ascii="Times New Roman" w:hAnsi="Times New Roman" w:eastAsia="Times New Roman" w:cs="Times New Roman"/>
                        <w:b/>
                        <w:bCs/>
                        <w:color w:val="000000"/>
                        <w:spacing w:val="0"/>
                        <w:w w:val="100"/>
                        <w:position w:val="0"/>
                        <w:sz w:val="19"/>
                        <w:szCs w:val="19"/>
                      </w:rPr>
                      <w:t>47</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855345</wp:posOffset>
              </wp:positionV>
              <wp:extent cx="4398010" cy="0"/>
              <wp:effectExtent l="0" t="0" r="0" b="0"/>
              <wp:wrapNone/>
              <wp:docPr id="227" name="Shape 227"/>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227" o:spid="_x0000_s1026" o:spt="32" type="#_x0000_t32" style="position:absolute;left:0pt;margin-left:71.55pt;margin-top:67.35pt;height:0pt;width:346.3pt;mso-position-horizontal-relative:page;mso-position-vertical-relative:page;z-index:-503315456;mso-width-relative:page;mso-height-relative:page;" filled="f" stroked="t" coordsize="21600,21600" o:gfxdata="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lMYyX9YAAAALAQAADwAAAAAAAAABACAAAAAiAAAAZHJzL2Rvd25yZXYu&#10;eG1sUEsBAhQAFAAAAAgAh07iQP+/UhmLAQAAEAMAAA4AAAAAAAAAAQAgAAAAJQEAAGRycy9lMm9E&#10;b2MueG1sUEsFBgAAAAAGAAYAWQEAACIFAAAAAA==&#10;">
              <v:fill on="f" focussize="0,0"/>
              <v:stroke weight="1pt" color="#FFFFFF" joinstyle="round"/>
              <v:imagedata o:title=""/>
              <o:lock v:ext="edit" aspectratio="f"/>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3054350</wp:posOffset>
              </wp:positionH>
              <wp:positionV relativeFrom="page">
                <wp:posOffset>676275</wp:posOffset>
              </wp:positionV>
              <wp:extent cx="2206625" cy="97790"/>
              <wp:effectExtent l="0" t="0" r="0" b="0"/>
              <wp:wrapNone/>
              <wp:docPr id="228" name="Shape 228"/>
              <wp:cNvGraphicFramePr/>
              <a:graphic xmlns:a="http://schemas.openxmlformats.org/drawingml/2006/main">
                <a:graphicData uri="http://schemas.microsoft.com/office/word/2010/wordprocessingShape">
                  <wps:wsp>
                    <wps:cNvSpPr txBox="1"/>
                    <wps:spPr>
                      <a:xfrm>
                        <a:off x="0" y="0"/>
                        <a:ext cx="2206625" cy="977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第三章第二语■言/外语•能力稀准</w:t>
                          </w:r>
                          <w:r>
                            <w:rPr>
                              <w:rFonts w:ascii="Times New Roman" w:hAnsi="Times New Roman" w:eastAsia="Times New Roman" w:cs="Times New Roman"/>
                              <w:b/>
                              <w:bCs/>
                              <w:color w:val="000000"/>
                              <w:spacing w:val="0"/>
                              <w:w w:val="100"/>
                              <w:position w:val="0"/>
                              <w:sz w:val="19"/>
                              <w:szCs w:val="19"/>
                            </w:rPr>
                            <w:t>47</w:t>
                          </w:r>
                        </w:p>
                      </w:txbxContent>
                    </wps:txbx>
                    <wps:bodyPr wrap="none" lIns="0" tIns="0" rIns="0" bIns="0">
                      <a:spAutoFit/>
                    </wps:bodyPr>
                  </wps:wsp>
                </a:graphicData>
              </a:graphic>
            </wp:anchor>
          </w:drawing>
        </mc:Choice>
        <mc:Fallback>
          <w:pict>
            <v:shape id="Shape 228" o:spid="_x0000_s1026" o:spt="202" type="#_x0000_t202" style="position:absolute;left:0pt;margin-left:240.5pt;margin-top:53.25pt;height:7.7pt;width:173.75pt;mso-position-horizontal-relative:page;mso-position-vertical-relative:page;mso-wrap-style:none;z-index:-440400896;mso-width-relative:page;mso-height-relative:page;" filled="f" stroked="f" coordsize="21600,21600" o:gfxdata="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3viHZ1gAAAAsBAAAPAAAAAAAAAAEAIAAAACIAAABkcnMvZG93&#10;bnJldi54bWxQSwECFAAUAAAACACHTuJAq3clZp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第三章第二语■言/外语•能力稀准</w:t>
                    </w:r>
                    <w:r>
                      <w:rPr>
                        <w:rFonts w:ascii="Times New Roman" w:hAnsi="Times New Roman" w:eastAsia="Times New Roman" w:cs="Times New Roman"/>
                        <w:b/>
                        <w:bCs/>
                        <w:color w:val="000000"/>
                        <w:spacing w:val="0"/>
                        <w:w w:val="100"/>
                        <w:position w:val="0"/>
                        <w:sz w:val="19"/>
                        <w:szCs w:val="19"/>
                      </w:rPr>
                      <w:t>47</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855345</wp:posOffset>
              </wp:positionV>
              <wp:extent cx="4398010" cy="0"/>
              <wp:effectExtent l="0" t="0" r="0" b="0"/>
              <wp:wrapNone/>
              <wp:docPr id="230" name="Shape 230"/>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230" o:spid="_x0000_s1026" o:spt="32" type="#_x0000_t32" style="position:absolute;left:0pt;margin-left:71.55pt;margin-top:67.35pt;height:0pt;width:346.3pt;mso-position-horizontal-relative:page;mso-position-vertical-relative:page;z-index:-503315456;mso-width-relative:page;mso-height-relative:page;" filled="f" stroked="t" coordsize="21600,21600" o:gfxdata="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lMYyX9YAAAALAQAADwAAAAAAAAABACAAAAAiAAAAZHJzL2Rvd25yZXYu&#10;eG1sUEsBAhQAFAAAAAgAh07iQPqSb6KLAQAAEAMAAA4AAAAAAAAAAQAgAAAAJQEAAGRycy9lMm9E&#10;b2MueG1sUEsFBgAAAAAGAAYAWQEAACIFAAAAAA==&#10;">
              <v:fill on="f" focussize="0,0"/>
              <v:stroke weight="1pt" color="#FFFFFF" joinstyle="round"/>
              <v:imagedata o:title=""/>
              <o:lock v:ext="edit" aspectratio="f"/>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937895</wp:posOffset>
              </wp:positionH>
              <wp:positionV relativeFrom="page">
                <wp:posOffset>685165</wp:posOffset>
              </wp:positionV>
              <wp:extent cx="1231265" cy="88265"/>
              <wp:effectExtent l="0" t="0" r="0" b="0"/>
              <wp:wrapNone/>
              <wp:docPr id="231" name="Shape 231"/>
              <wp:cNvGraphicFramePr/>
              <a:graphic xmlns:a="http://schemas.openxmlformats.org/drawingml/2006/main">
                <a:graphicData uri="http://schemas.microsoft.com/office/word/2010/wordprocessingShape">
                  <wps:wsp>
                    <wps:cNvSpPr txBox="1"/>
                    <wps:spPr>
                      <a:xfrm>
                        <a:off x="0" y="0"/>
                        <a:ext cx="1231265"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46</w:t>
                          </w:r>
                          <w:r>
                            <w:rPr>
                              <w:color w:val="000000"/>
                              <w:spacing w:val="0"/>
                              <w:w w:val="100"/>
                              <w:position w:val="0"/>
                            </w:rPr>
                            <w:t>对外汉语敕挙法</w:t>
                          </w:r>
                        </w:p>
                      </w:txbxContent>
                    </wps:txbx>
                    <wps:bodyPr wrap="none" lIns="0" tIns="0" rIns="0" bIns="0">
                      <a:spAutoFit/>
                    </wps:bodyPr>
                  </wps:wsp>
                </a:graphicData>
              </a:graphic>
            </wp:anchor>
          </w:drawing>
        </mc:Choice>
        <mc:Fallback>
          <w:pict>
            <v:shape id="Shape 231" o:spid="_x0000_s1026" o:spt="202" type="#_x0000_t202" style="position:absolute;left:0pt;margin-left:73.85pt;margin-top:53.95pt;height:6.95pt;width:96.95pt;mso-position-horizontal-relative:page;mso-position-vertical-relative:page;mso-wrap-style:none;z-index:-440400896;mso-width-relative:page;mso-height-relative:page;" filled="f" stroked="f" coordsize="21600,21600" o:gfxdata="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zKUWBNcAAAALAQAADwAAAAAAAAABACAAAAAiAAAAZHJzL2Rvd25y&#10;ZXYueG1sUEsBAhQAFAAAAAgAh07iQLaBH5eNAQAAJQMAAA4AAAAAAAAAAQAgAAAAJg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46</w:t>
                    </w:r>
                    <w:r>
                      <w:rPr>
                        <w:color w:val="000000"/>
                        <w:spacing w:val="0"/>
                        <w:w w:val="100"/>
                        <w:position w:val="0"/>
                      </w:rPr>
                      <w:t>对外汉语敕挙法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907415</wp:posOffset>
              </wp:positionH>
              <wp:positionV relativeFrom="page">
                <wp:posOffset>858520</wp:posOffset>
              </wp:positionV>
              <wp:extent cx="4401185" cy="0"/>
              <wp:effectExtent l="0" t="0" r="0" b="0"/>
              <wp:wrapNone/>
              <wp:docPr id="233" name="Shape 233"/>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233" o:spid="_x0000_s1026" o:spt="32" type="#_x0000_t32" style="position:absolute;left:0pt;margin-left:71.45pt;margin-top:67.6pt;height:0pt;width:346.55pt;mso-position-horizontal-relative:page;mso-position-vertical-relative:page;z-index:-503315456;mso-width-relative:page;mso-height-relative:page;" filled="f" stroked="t" coordsize="21600,21600" o:gfxdata="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qjyLn1wAAAAsBAAAPAAAAAAAAAAEAIAAAACIAAABkcnMvZG93bnJl&#10;di54bWxQSwECFAAUAAAACACHTuJA3AZPrYwBAAAQAwAADgAAAAAAAAABACAAAAAmAQAAZHJzL2Uy&#10;b0RvYy54bWxQSwUGAAAAAAYABgBZAQAAJAUAAAAA&#10;">
              <v:fill on="f" focussize="0,0"/>
              <v:stroke weight="1pt" color="#FFFFFF" joinstyle="round"/>
              <v:imagedata o:title=""/>
              <o:lock v:ext="edit" aspectratio="f"/>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3044190</wp:posOffset>
              </wp:positionH>
              <wp:positionV relativeFrom="page">
                <wp:posOffset>676275</wp:posOffset>
              </wp:positionV>
              <wp:extent cx="2209800" cy="97790"/>
              <wp:effectExtent l="0" t="0" r="0" b="0"/>
              <wp:wrapNone/>
              <wp:docPr id="234" name="Shape 234"/>
              <wp:cNvGraphicFramePr/>
              <a:graphic xmlns:a="http://schemas.openxmlformats.org/drawingml/2006/main">
                <a:graphicData uri="http://schemas.microsoft.com/office/word/2010/wordprocessingShape">
                  <wps:wsp>
                    <wps:cNvSpPr txBox="1"/>
                    <wps:spPr>
                      <a:xfrm>
                        <a:off x="0" y="0"/>
                        <a:ext cx="2209800" cy="97790"/>
                      </a:xfrm>
                      <a:prstGeom prst="rect">
                        <a:avLst/>
                      </a:prstGeom>
                      <a:noFill/>
                    </wps:spPr>
                    <wps:txbx>
                      <w:txbxContent>
                        <w:p>
                          <w:pPr>
                            <w:pStyle w:val="33"/>
                            <w:keepNext w:val="0"/>
                            <w:keepLines w:val="0"/>
                            <w:widowControl w:val="0"/>
                            <w:shd w:val="clear" w:color="auto" w:fill="auto"/>
                            <w:tabs>
                              <w:tab w:val="right" w:pos="3422"/>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第三</w:t>
                          </w:r>
                          <w:r>
                            <w:rPr>
                              <w:color w:val="000000"/>
                              <w:spacing w:val="0"/>
                              <w:w w:val="100"/>
                              <w:position w:val="0"/>
                              <w:sz w:val="16"/>
                              <w:szCs w:val="16"/>
                            </w:rPr>
                            <w:t>章弟二语</w:t>
                          </w:r>
                          <w:r>
                            <w:rPr>
                              <w:color w:val="000000"/>
                              <w:spacing w:val="0"/>
                              <w:w w:val="100"/>
                              <w:position w:val="0"/>
                              <w:sz w:val="16"/>
                              <w:szCs w:val="16"/>
                              <w:lang w:val="en-US" w:eastAsia="en-US" w:bidi="en-US"/>
                            </w:rPr>
                            <w:t>•■!■/</w:t>
                          </w:r>
                          <w:r>
                            <w:rPr>
                              <w:color w:val="000000"/>
                              <w:spacing w:val="0"/>
                              <w:w w:val="100"/>
                              <w:position w:val="0"/>
                              <w:sz w:val="16"/>
                              <w:szCs w:val="16"/>
                            </w:rPr>
                            <w:t>外语能力禄准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49</w:t>
                          </w:r>
                        </w:p>
                      </w:txbxContent>
                    </wps:txbx>
                    <wps:bodyPr lIns="0" tIns="0" rIns="0" bIns="0">
                      <a:spAutoFit/>
                    </wps:bodyPr>
                  </wps:wsp>
                </a:graphicData>
              </a:graphic>
            </wp:anchor>
          </w:drawing>
        </mc:Choice>
        <mc:Fallback>
          <w:pict>
            <v:shape id="Shape 234" o:spid="_x0000_s1026" o:spt="202" type="#_x0000_t202" style="position:absolute;left:0pt;margin-left:239.7pt;margin-top:53.25pt;height:7.7pt;width:174pt;mso-position-horizontal-relative:page;mso-position-vertical-relative:page;z-index:-440400896;mso-width-relative:page;mso-height-relative:page;" filled="f" stroked="f" coordsize="21600,21600" o:gfxdata="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xXXWXXAAAACwEAAA8AAAAAAAAAAQAgAAAAIgAAAGRycy9kb3ducmV2&#10;LnhtbFBLAQIUABQAAAAIAIdO4kDB+qi9iwEAABkDAAAOAAAAAAAAAAEAIAAAACY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422"/>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第三</w:t>
                    </w:r>
                    <w:r>
                      <w:rPr>
                        <w:color w:val="000000"/>
                        <w:spacing w:val="0"/>
                        <w:w w:val="100"/>
                        <w:position w:val="0"/>
                        <w:sz w:val="16"/>
                        <w:szCs w:val="16"/>
                      </w:rPr>
                      <w:t>章弟二语</w:t>
                    </w:r>
                    <w:r>
                      <w:rPr>
                        <w:color w:val="000000"/>
                        <w:spacing w:val="0"/>
                        <w:w w:val="100"/>
                        <w:position w:val="0"/>
                        <w:sz w:val="16"/>
                        <w:szCs w:val="16"/>
                        <w:lang w:val="en-US" w:eastAsia="en-US" w:bidi="en-US"/>
                      </w:rPr>
                      <w:t>•■!■/</w:t>
                    </w:r>
                    <w:r>
                      <w:rPr>
                        <w:color w:val="000000"/>
                        <w:spacing w:val="0"/>
                        <w:w w:val="100"/>
                        <w:position w:val="0"/>
                        <w:sz w:val="16"/>
                        <w:szCs w:val="16"/>
                      </w:rPr>
                      <w:t>外语能力禄准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49</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895350</wp:posOffset>
              </wp:positionH>
              <wp:positionV relativeFrom="page">
                <wp:posOffset>859155</wp:posOffset>
              </wp:positionV>
              <wp:extent cx="4404360" cy="0"/>
              <wp:effectExtent l="0" t="0" r="0" b="0"/>
              <wp:wrapNone/>
              <wp:docPr id="236" name="Shape 236"/>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236" o:spid="_x0000_s1026" o:spt="32" type="#_x0000_t32" style="position:absolute;left:0pt;margin-left:70.5pt;margin-top:67.65pt;height:0pt;width:346.8pt;mso-position-horizontal-relative:page;mso-position-vertical-relative:page;z-index:-503315456;mso-width-relative:page;mso-height-relative:page;" filled="f" stroked="t" coordsize="21600,21600" o:gfxdata="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DfJv/9YAAAALAQAADwAAAAAAAAABACAAAAAiAAAAZHJzL2Rvd25yZXYu&#10;eG1sUEsBAhQAFAAAAAgAh07iQOe6ZMeLAQAAEAMAAA4AAAAAAAAAAQAgAAAAJQEAAGRycy9lMm9E&#10;b2MueG1sUEsFBgAAAAAGAAYAWQEAACIFAAAAAA==&#10;">
              <v:fill on="f" focussize="0,0"/>
              <v:stroke weight="1pt" color="#FFFFFF" joinstyle="round"/>
              <v:imagedata o:title=""/>
              <o:lock v:ext="edit" aspectratio="f"/>
            </v:shape>
          </w:pict>
        </mc:Fallback>
      </mc:AlternateConten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3044190</wp:posOffset>
              </wp:positionH>
              <wp:positionV relativeFrom="page">
                <wp:posOffset>676275</wp:posOffset>
              </wp:positionV>
              <wp:extent cx="2209800" cy="97790"/>
              <wp:effectExtent l="0" t="0" r="0" b="0"/>
              <wp:wrapNone/>
              <wp:docPr id="237" name="Shape 237"/>
              <wp:cNvGraphicFramePr/>
              <a:graphic xmlns:a="http://schemas.openxmlformats.org/drawingml/2006/main">
                <a:graphicData uri="http://schemas.microsoft.com/office/word/2010/wordprocessingShape">
                  <wps:wsp>
                    <wps:cNvSpPr txBox="1"/>
                    <wps:spPr>
                      <a:xfrm>
                        <a:off x="0" y="0"/>
                        <a:ext cx="2209800" cy="97790"/>
                      </a:xfrm>
                      <a:prstGeom prst="rect">
                        <a:avLst/>
                      </a:prstGeom>
                      <a:noFill/>
                    </wps:spPr>
                    <wps:txbx>
                      <w:txbxContent>
                        <w:p>
                          <w:pPr>
                            <w:pStyle w:val="33"/>
                            <w:keepNext w:val="0"/>
                            <w:keepLines w:val="0"/>
                            <w:widowControl w:val="0"/>
                            <w:shd w:val="clear" w:color="auto" w:fill="auto"/>
                            <w:tabs>
                              <w:tab w:val="right" w:pos="3422"/>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第三</w:t>
                          </w:r>
                          <w:r>
                            <w:rPr>
                              <w:color w:val="000000"/>
                              <w:spacing w:val="0"/>
                              <w:w w:val="100"/>
                              <w:position w:val="0"/>
                              <w:sz w:val="16"/>
                              <w:szCs w:val="16"/>
                            </w:rPr>
                            <w:t>章弟二语</w:t>
                          </w:r>
                          <w:r>
                            <w:rPr>
                              <w:color w:val="000000"/>
                              <w:spacing w:val="0"/>
                              <w:w w:val="100"/>
                              <w:position w:val="0"/>
                              <w:sz w:val="16"/>
                              <w:szCs w:val="16"/>
                              <w:lang w:val="en-US" w:eastAsia="en-US" w:bidi="en-US"/>
                            </w:rPr>
                            <w:t>•■!■/</w:t>
                          </w:r>
                          <w:r>
                            <w:rPr>
                              <w:color w:val="000000"/>
                              <w:spacing w:val="0"/>
                              <w:w w:val="100"/>
                              <w:position w:val="0"/>
                              <w:sz w:val="16"/>
                              <w:szCs w:val="16"/>
                            </w:rPr>
                            <w:t>外语能力禄准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49</w:t>
                          </w:r>
                        </w:p>
                      </w:txbxContent>
                    </wps:txbx>
                    <wps:bodyPr lIns="0" tIns="0" rIns="0" bIns="0">
                      <a:spAutoFit/>
                    </wps:bodyPr>
                  </wps:wsp>
                </a:graphicData>
              </a:graphic>
            </wp:anchor>
          </w:drawing>
        </mc:Choice>
        <mc:Fallback>
          <w:pict>
            <v:shape id="Shape 237" o:spid="_x0000_s1026" o:spt="202" type="#_x0000_t202" style="position:absolute;left:0pt;margin-left:239.7pt;margin-top:53.25pt;height:7.7pt;width:174pt;mso-position-horizontal-relative:page;mso-position-vertical-relative:page;z-index:-440400896;mso-width-relative:page;mso-height-relative:page;" filled="f" stroked="f" coordsize="21600,21600" o:gfxdata="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xXXWXXAAAACwEAAA8AAAAAAAAAAQAgAAAAIgAAAGRycy9kb3ducmV2&#10;LnhtbFBLAQIUABQAAAAIAIdO4kCK5F8CiwEAABkDAAAOAAAAAAAAAAEAIAAAACY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422"/>
                      </w:tabs>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第三</w:t>
                    </w:r>
                    <w:r>
                      <w:rPr>
                        <w:color w:val="000000"/>
                        <w:spacing w:val="0"/>
                        <w:w w:val="100"/>
                        <w:position w:val="0"/>
                        <w:sz w:val="16"/>
                        <w:szCs w:val="16"/>
                      </w:rPr>
                      <w:t>章弟二语</w:t>
                    </w:r>
                    <w:r>
                      <w:rPr>
                        <w:color w:val="000000"/>
                        <w:spacing w:val="0"/>
                        <w:w w:val="100"/>
                        <w:position w:val="0"/>
                        <w:sz w:val="16"/>
                        <w:szCs w:val="16"/>
                        <w:lang w:val="en-US" w:eastAsia="en-US" w:bidi="en-US"/>
                      </w:rPr>
                      <w:t>•■!■/</w:t>
                    </w:r>
                    <w:r>
                      <w:rPr>
                        <w:color w:val="000000"/>
                        <w:spacing w:val="0"/>
                        <w:w w:val="100"/>
                        <w:position w:val="0"/>
                        <w:sz w:val="16"/>
                        <w:szCs w:val="16"/>
                      </w:rPr>
                      <w:t>外语能力禄准</w:t>
                    </w:r>
                    <w:r>
                      <w:rPr>
                        <w:color w:val="000000"/>
                        <w:spacing w:val="0"/>
                        <w:w w:val="100"/>
                        <w:position w:val="0"/>
                        <w:sz w:val="16"/>
                        <w:szCs w:val="16"/>
                      </w:rPr>
                      <w:tab/>
                    </w:r>
                    <w:r>
                      <w:rPr>
                        <w:rFonts w:ascii="Times New Roman" w:hAnsi="Times New Roman" w:eastAsia="Times New Roman" w:cs="Times New Roman"/>
                        <w:b/>
                        <w:bCs/>
                        <w:color w:val="000000"/>
                        <w:spacing w:val="0"/>
                        <w:w w:val="100"/>
                        <w:position w:val="0"/>
                        <w:sz w:val="19"/>
                        <w:szCs w:val="19"/>
                      </w:rPr>
                      <w:t>49</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895350</wp:posOffset>
              </wp:positionH>
              <wp:positionV relativeFrom="page">
                <wp:posOffset>859155</wp:posOffset>
              </wp:positionV>
              <wp:extent cx="4404360" cy="0"/>
              <wp:effectExtent l="0" t="0" r="0" b="0"/>
              <wp:wrapNone/>
              <wp:docPr id="239" name="Shape 239"/>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239" o:spid="_x0000_s1026" o:spt="32" type="#_x0000_t32" style="position:absolute;left:0pt;margin-left:70.5pt;margin-top:67.65pt;height:0pt;width:346.8pt;mso-position-horizontal-relative:page;mso-position-vertical-relative:page;z-index:-503315456;mso-width-relative:page;mso-height-relative:page;" filled="f" stroked="t" coordsize="21600,21600" o:gfxdata="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3yb//WAAAACwEAAA8AAAAAAAAAAQAgAAAAIgAAAGRycy9kb3ducmV2&#10;LnhtbFBLAQIUABQAAAAIAIdO4kBBIhuSjAEAABADAAAOAAAAAAAAAAEAIAAAACUBAABkcnMvZTJv&#10;RG9jLnhtbFBLBQYAAAAABgAGAFkBAAAjBQAAAAA=&#10;">
              <v:fill on="f" focussize="0,0"/>
              <v:stroke weight="1pt" color="#FFFFFF" joinstyle="round"/>
              <v:imagedata o:title=""/>
              <o:lock v:ext="edit" aspectratio="f"/>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939165</wp:posOffset>
              </wp:positionH>
              <wp:positionV relativeFrom="page">
                <wp:posOffset>685165</wp:posOffset>
              </wp:positionV>
              <wp:extent cx="1228090" cy="88265"/>
              <wp:effectExtent l="0" t="0" r="0" b="0"/>
              <wp:wrapNone/>
              <wp:docPr id="240" name="Shape 240"/>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48</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240" o:spid="_x0000_s1026" o:spt="202" type="#_x0000_t202" style="position:absolute;left:0pt;margin-left:73.95pt;margin-top:53.95pt;height:6.95pt;width:96.7pt;mso-position-horizontal-relative:page;mso-position-vertical-relative:page;mso-wrap-style:none;z-index:-440400896;mso-width-relative:page;mso-height-relative:page;" filled="f" stroked="f" coordsize="21600,21600" o:gfxdata="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lCMekNYAAAALAQAADwAAAAAAAAABACAAAAAiAAAAZHJzL2Rvd25y&#10;ZXYueG1sUEsBAhQAFAAAAAgAh07iQFjjBh6OAQAAJQMAAA4AAAAAAAAAAQAgAAAAJQEAAGRycy9l&#10;Mm9Eb2MueG1sUEsFBgAAAAAGAAYAWQEAACU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48</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905510</wp:posOffset>
              </wp:positionH>
              <wp:positionV relativeFrom="page">
                <wp:posOffset>855345</wp:posOffset>
              </wp:positionV>
              <wp:extent cx="4404360" cy="0"/>
              <wp:effectExtent l="0" t="0" r="0" b="0"/>
              <wp:wrapNone/>
              <wp:docPr id="242" name="Shape 242"/>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242" o:spid="_x0000_s1026" o:spt="32" type="#_x0000_t32" style="position:absolute;left:0pt;margin-left:71.3pt;margin-top:67.35pt;height:0pt;width:346.8pt;mso-position-horizontal-relative:page;mso-position-vertical-relative:page;z-index:-503315456;mso-width-relative:page;mso-height-relative:page;" filled="f" stroked="t" coordsize="21600,21600" o:gfxdata="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xrLDDXAAAACwEAAA8AAAAAAAAAAQAgAAAAIgAAAGRycy9kb3ducmV2&#10;LnhtbFBLAQIUABQAAAAIAIdO4kCU3LWviwEAABADAAAOAAAAAAAAAAEAIAAAACYBAABkcnMvZTJv&#10;RG9jLnhtbFBLBQYAAAAABgAGAFkBAAAjBQAAAAA=&#10;">
              <v:fill on="f" focussize="0,0"/>
              <v:stroke weight="1pt" color="#FFFFFF" joinstyle="round"/>
              <v:imagedata o:title=""/>
              <o:lock v:ext="edit" aspectratio="f"/>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922655</wp:posOffset>
              </wp:positionH>
              <wp:positionV relativeFrom="page">
                <wp:posOffset>681990</wp:posOffset>
              </wp:positionV>
              <wp:extent cx="1228090" cy="91440"/>
              <wp:effectExtent l="0" t="0" r="0" b="0"/>
              <wp:wrapNone/>
              <wp:docPr id="243" name="Shape 243"/>
              <wp:cNvGraphicFramePr/>
              <a:graphic xmlns:a="http://schemas.openxmlformats.org/drawingml/2006/main">
                <a:graphicData uri="http://schemas.microsoft.com/office/word/2010/wordprocessingShape">
                  <wps:wsp>
                    <wps:cNvSpPr txBox="1"/>
                    <wps:spPr>
                      <a:xfrm>
                        <a:off x="0" y="0"/>
                        <a:ext cx="122809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243" o:spid="_x0000_s1026" o:spt="202" type="#_x0000_t202" style="position:absolute;left:0pt;margin-left:72.65pt;margin-top:53.7pt;height:7.2pt;width:96.7pt;mso-position-horizontal-relative:page;mso-position-vertical-relative:page;mso-wrap-style:none;z-index:-440400896;mso-width-relative:page;mso-height-relative:page;" filled="f" stroked="f" coordsize="21600,21600" o:gfxdata="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dn/6udcAAAALAQAADwAAAAAAAAABACAAAAAiAAAAZHJz&#10;L2Rvd25yZXYueG1sUEsBAhQAFAAAAAgAh07iQNoH32STAQAAJQMAAA4AAAAAAAAAAQAgAAAAJgEA&#10;AGRycy9lMm9Eb2MueG1sUEsFBgAAAAAGAAYAWQEAACsFA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892175</wp:posOffset>
              </wp:positionH>
              <wp:positionV relativeFrom="page">
                <wp:posOffset>855345</wp:posOffset>
              </wp:positionV>
              <wp:extent cx="4395470" cy="0"/>
              <wp:effectExtent l="0" t="0" r="0" b="0"/>
              <wp:wrapNone/>
              <wp:docPr id="245" name="Shape 245"/>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245" o:spid="_x0000_s1026" o:spt="32" type="#_x0000_t32" style="position:absolute;left:0pt;margin-left:70.25pt;margin-top:67.35pt;height:0pt;width:346.1pt;mso-position-horizontal-relative:page;mso-position-vertical-relative:page;z-index:-503315456;mso-width-relative:page;mso-height-relative:page;" filled="f" stroked="t" coordsize="21600,21600" o:gfxdata="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u6iDLWAAAACwEAAA8AAAAAAAAAAQAgAAAAIgAAAGRycy9kb3ducmV2&#10;LnhtbFBLAQIUABQAAAAIAIdO4kCHK3wtjAEAABADAAAOAAAAAAAAAAEAIAAAACUBAABkcnMvZTJv&#10;RG9jLnhtbFBLBQYAAAAABgAGAFkBAAAjBQAAAAA=&#10;">
              <v:fill on="f" focussize="0,0"/>
              <v:stroke weight="1pt" color="#FFFFFF" joinstyle="round"/>
              <v:imagedata o:title=""/>
              <o:lock v:ext="edit" aspectratio="f"/>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922655</wp:posOffset>
              </wp:positionH>
              <wp:positionV relativeFrom="page">
                <wp:posOffset>681990</wp:posOffset>
              </wp:positionV>
              <wp:extent cx="1228090" cy="91440"/>
              <wp:effectExtent l="0" t="0" r="0" b="0"/>
              <wp:wrapNone/>
              <wp:docPr id="246" name="Shape 246"/>
              <wp:cNvGraphicFramePr/>
              <a:graphic xmlns:a="http://schemas.openxmlformats.org/drawingml/2006/main">
                <a:graphicData uri="http://schemas.microsoft.com/office/word/2010/wordprocessingShape">
                  <wps:wsp>
                    <wps:cNvSpPr txBox="1"/>
                    <wps:spPr>
                      <a:xfrm>
                        <a:off x="0" y="0"/>
                        <a:ext cx="122809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246" o:spid="_x0000_s1026" o:spt="202" type="#_x0000_t202" style="position:absolute;left:0pt;margin-left:72.65pt;margin-top:53.7pt;height:7.2pt;width:96.7pt;mso-position-horizontal-relative:page;mso-position-vertical-relative:page;mso-wrap-style:none;z-index:-440400896;mso-width-relative:page;mso-height-relative:page;" filled="f" stroked="f" coordsize="21600,21600" o:gfxdata="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2f/q51wAAAAsBAAAPAAAAAAAAAAEAIAAAACIAAABkcnMvZG93&#10;bnJldi54bWxQSwECFAAUAAAACACHTuJAOqzq1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892175</wp:posOffset>
              </wp:positionH>
              <wp:positionV relativeFrom="page">
                <wp:posOffset>855345</wp:posOffset>
              </wp:positionV>
              <wp:extent cx="4395470" cy="0"/>
              <wp:effectExtent l="0" t="0" r="0" b="0"/>
              <wp:wrapNone/>
              <wp:docPr id="248" name="Shape 248"/>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248" o:spid="_x0000_s1026" o:spt="32" type="#_x0000_t32" style="position:absolute;left:0pt;margin-left:70.25pt;margin-top:67.35pt;height:0pt;width:346.1pt;mso-position-horizontal-relative:page;mso-position-vertical-relative:page;z-index:-503315456;mso-width-relative:page;mso-height-relative:page;" filled="f" stroked="t" coordsize="21600,21600" o:gfxdata="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7qIMtYAAAALAQAADwAAAAAAAAABACAAAAAiAAAAZHJzL2Rvd25yZXYu&#10;eG1sUEsBAhQAFAAAAAgAh07iQIpLwtCLAQAAEAMAAA4AAAAAAAAAAQAgAAAAJQEAAGRycy9lMm9E&#10;b2MueG1sUEsFBgAAAAAGAAYAWQEAACIFAAAAAA==&#10;">
              <v:fill on="f" focussize="0,0"/>
              <v:stroke weight="1pt" color="#FFFFFF" joinstyle="round"/>
              <v:imagedata o:title=""/>
              <o:lock v:ext="edit" aspectratio="f"/>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3049905</wp:posOffset>
              </wp:positionH>
              <wp:positionV relativeFrom="page">
                <wp:posOffset>682625</wp:posOffset>
              </wp:positionV>
              <wp:extent cx="2203450" cy="94615"/>
              <wp:effectExtent l="0" t="0" r="0" b="0"/>
              <wp:wrapNone/>
              <wp:docPr id="249" name="Shape 249"/>
              <wp:cNvGraphicFramePr/>
              <a:graphic xmlns:a="http://schemas.openxmlformats.org/drawingml/2006/main">
                <a:graphicData uri="http://schemas.microsoft.com/office/word/2010/wordprocessingShape">
                  <wps:wsp>
                    <wps:cNvSpPr txBox="1"/>
                    <wps:spPr>
                      <a:xfrm>
                        <a:off x="0" y="0"/>
                        <a:ext cx="2203450" cy="94615"/>
                      </a:xfrm>
                      <a:prstGeom prst="rect">
                        <a:avLst/>
                      </a:prstGeom>
                      <a:noFill/>
                    </wps:spPr>
                    <wps:txbx>
                      <w:txbxContent>
                        <w:p>
                          <w:pPr>
                            <w:pStyle w:val="33"/>
                            <w:keepNext w:val="0"/>
                            <w:keepLines w:val="0"/>
                            <w:widowControl w:val="0"/>
                            <w:shd w:val="clear" w:color="auto" w:fill="auto"/>
                            <w:tabs>
                              <w:tab w:val="right" w:pos="3432"/>
                            </w:tabs>
                            <w:bidi w:val="0"/>
                            <w:spacing w:before="0" w:after="0" w:line="240" w:lineRule="auto"/>
                            <w:ind w:left="0" w:right="0" w:firstLine="0"/>
                            <w:jc w:val="left"/>
                            <w:rPr>
                              <w:sz w:val="19"/>
                              <w:szCs w:val="19"/>
                            </w:rPr>
                          </w:pPr>
                          <w:r>
                            <w:rPr>
                              <w:color w:val="000000"/>
                              <w:spacing w:val="0"/>
                              <w:w w:val="100"/>
                              <w:position w:val="0"/>
                              <w:sz w:val="16"/>
                              <w:szCs w:val="16"/>
                            </w:rPr>
                            <w:t>第三章第二语</w:t>
                          </w:r>
                          <w:r>
                            <w:rPr>
                              <w:color w:val="000000"/>
                              <w:spacing w:val="0"/>
                              <w:w w:val="100"/>
                              <w:position w:val="0"/>
                              <w:sz w:val="16"/>
                              <w:szCs w:val="16"/>
                              <w:lang w:val="en-US" w:eastAsia="en-US" w:bidi="en-US"/>
                            </w:rPr>
                            <w:t>■■§•/</w:t>
                          </w:r>
                          <w:r>
                            <w:rPr>
                              <w:color w:val="000000"/>
                              <w:spacing w:val="0"/>
                              <w:w w:val="100"/>
                              <w:position w:val="0"/>
                              <w:sz w:val="16"/>
                              <w:szCs w:val="16"/>
                            </w:rPr>
                            <w:t>外语熊力标准</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249" o:spid="_x0000_s1026" o:spt="202" type="#_x0000_t202" style="position:absolute;left:0pt;margin-left:240.15pt;margin-top:53.75pt;height:7.45pt;width:173.5pt;mso-position-horizontal-relative:page;mso-position-vertical-relative:page;z-index:-440400896;mso-width-relative:page;mso-height-relative:page;" filled="f" stroked="f" coordsize="21600,21600" o:gfxdata="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q+uvC1wAAAAsBAAAPAAAAAAAAAAEAIAAAACIAAABkcnMvZG93bnJldi54&#10;bWxQSwECFAAUAAAACACHTuJAD+zoF4kBAAAZAwAADgAAAAAAAAABACAAAAAmAQAAZHJzL2Uyb0Rv&#10;Yy54bWxQSwUGAAAAAAYABgBZAQAAIQU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432"/>
                      </w:tabs>
                      <w:bidi w:val="0"/>
                      <w:spacing w:before="0" w:after="0" w:line="240" w:lineRule="auto"/>
                      <w:ind w:left="0" w:right="0" w:firstLine="0"/>
                      <w:jc w:val="left"/>
                      <w:rPr>
                        <w:sz w:val="19"/>
                        <w:szCs w:val="19"/>
                      </w:rPr>
                    </w:pPr>
                    <w:r>
                      <w:rPr>
                        <w:color w:val="000000"/>
                        <w:spacing w:val="0"/>
                        <w:w w:val="100"/>
                        <w:position w:val="0"/>
                        <w:sz w:val="16"/>
                        <w:szCs w:val="16"/>
                      </w:rPr>
                      <w:t>第三章第二语</w:t>
                    </w:r>
                    <w:r>
                      <w:rPr>
                        <w:color w:val="000000"/>
                        <w:spacing w:val="0"/>
                        <w:w w:val="100"/>
                        <w:position w:val="0"/>
                        <w:sz w:val="16"/>
                        <w:szCs w:val="16"/>
                        <w:lang w:val="en-US" w:eastAsia="en-US" w:bidi="en-US"/>
                      </w:rPr>
                      <w:t>■■§•/</w:t>
                    </w:r>
                    <w:r>
                      <w:rPr>
                        <w:color w:val="000000"/>
                        <w:spacing w:val="0"/>
                        <w:w w:val="100"/>
                        <w:position w:val="0"/>
                        <w:sz w:val="16"/>
                        <w:szCs w:val="16"/>
                      </w:rPr>
                      <w:t>外语熊力标准</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859155</wp:posOffset>
              </wp:positionV>
              <wp:extent cx="4401185" cy="0"/>
              <wp:effectExtent l="0" t="0" r="0" b="0"/>
              <wp:wrapNone/>
              <wp:docPr id="251" name="Shape 251"/>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251" o:spid="_x0000_s1026" o:spt="32" type="#_x0000_t32" style="position:absolute;left:0pt;margin-left:70.7pt;margin-top:67.65pt;height:0pt;width:346.55pt;mso-position-horizontal-relative:page;mso-position-vertical-relative:page;z-index:-503315456;mso-width-relative:page;mso-height-relative:page;" filled="f" stroked="t" coordsize="21600,21600" o:gfxdata="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ed5tnXAAAACwEAAA8AAAAAAAAAAQAgAAAAIgAAAGRycy9kb3ducmV2&#10;LnhtbFBLAQIUABQAAAAIAIdO4kDfMnvHiwEAABADAAAOAAAAAAAAAAEAIAAAACYBAABkcnMvZTJv&#10;RG9jLnhtbFBLBQYAAAAABgAGAFkBAAAjBQAAAAA=&#10;">
              <v:fill on="f" focussize="0,0"/>
              <v:stroke weight="1pt" color="#FFFFFF" joinstyle="round"/>
              <v:imagedata o:title=""/>
              <o:lock v:ext="edit" aspectratio="f"/>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3049905</wp:posOffset>
              </wp:positionH>
              <wp:positionV relativeFrom="page">
                <wp:posOffset>682625</wp:posOffset>
              </wp:positionV>
              <wp:extent cx="2203450" cy="94615"/>
              <wp:effectExtent l="0" t="0" r="0" b="0"/>
              <wp:wrapNone/>
              <wp:docPr id="252" name="Shape 252"/>
              <wp:cNvGraphicFramePr/>
              <a:graphic xmlns:a="http://schemas.openxmlformats.org/drawingml/2006/main">
                <a:graphicData uri="http://schemas.microsoft.com/office/word/2010/wordprocessingShape">
                  <wps:wsp>
                    <wps:cNvSpPr txBox="1"/>
                    <wps:spPr>
                      <a:xfrm>
                        <a:off x="0" y="0"/>
                        <a:ext cx="2203450" cy="94615"/>
                      </a:xfrm>
                      <a:prstGeom prst="rect">
                        <a:avLst/>
                      </a:prstGeom>
                      <a:noFill/>
                    </wps:spPr>
                    <wps:txbx>
                      <w:txbxContent>
                        <w:p>
                          <w:pPr>
                            <w:pStyle w:val="33"/>
                            <w:keepNext w:val="0"/>
                            <w:keepLines w:val="0"/>
                            <w:widowControl w:val="0"/>
                            <w:shd w:val="clear" w:color="auto" w:fill="auto"/>
                            <w:tabs>
                              <w:tab w:val="right" w:pos="3432"/>
                            </w:tabs>
                            <w:bidi w:val="0"/>
                            <w:spacing w:before="0" w:after="0" w:line="240" w:lineRule="auto"/>
                            <w:ind w:left="0" w:right="0" w:firstLine="0"/>
                            <w:jc w:val="left"/>
                            <w:rPr>
                              <w:sz w:val="19"/>
                              <w:szCs w:val="19"/>
                            </w:rPr>
                          </w:pPr>
                          <w:r>
                            <w:rPr>
                              <w:color w:val="000000"/>
                              <w:spacing w:val="0"/>
                              <w:w w:val="100"/>
                              <w:position w:val="0"/>
                              <w:sz w:val="16"/>
                              <w:szCs w:val="16"/>
                            </w:rPr>
                            <w:t>第三章第二语</w:t>
                          </w:r>
                          <w:r>
                            <w:rPr>
                              <w:color w:val="000000"/>
                              <w:spacing w:val="0"/>
                              <w:w w:val="100"/>
                              <w:position w:val="0"/>
                              <w:sz w:val="16"/>
                              <w:szCs w:val="16"/>
                              <w:lang w:val="en-US" w:eastAsia="en-US" w:bidi="en-US"/>
                            </w:rPr>
                            <w:t>■■§•/</w:t>
                          </w:r>
                          <w:r>
                            <w:rPr>
                              <w:color w:val="000000"/>
                              <w:spacing w:val="0"/>
                              <w:w w:val="100"/>
                              <w:position w:val="0"/>
                              <w:sz w:val="16"/>
                              <w:szCs w:val="16"/>
                            </w:rPr>
                            <w:t>外语熊力标准</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lIns="0" tIns="0" rIns="0" bIns="0">
                      <a:spAutoFit/>
                    </wps:bodyPr>
                  </wps:wsp>
                </a:graphicData>
              </a:graphic>
            </wp:anchor>
          </w:drawing>
        </mc:Choice>
        <mc:Fallback>
          <w:pict>
            <v:shape id="Shape 252" o:spid="_x0000_s1026" o:spt="202" type="#_x0000_t202" style="position:absolute;left:0pt;margin-left:240.15pt;margin-top:53.75pt;height:7.45pt;width:173.5pt;mso-position-horizontal-relative:page;mso-position-vertical-relative:page;z-index:-440400896;mso-width-relative:page;mso-height-relative:page;" filled="f" stroked="f" coordsize="21600,21600" o:gfxdata="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r668LXAAAACwEAAA8AAAAAAAAAAQAgAAAAIgAAAGRycy9kb3ducmV2&#10;LnhtbFBLAQIUABQAAAAIAIdO4kAMivoUiwEAABkDAAAOAAAAAAAAAAEAIAAAACYBAABkcnMvZTJv&#10;RG9jLnhtbFBLBQYAAAAABgAGAFkBAAAjBQAAAAA=&#10;">
              <v:fill on="f" focussize="0,0"/>
              <v:stroke on="f"/>
              <v:imagedata o:title=""/>
              <o:lock v:ext="edit" aspectratio="f"/>
              <v:textbox inset="0mm,0mm,0mm,0mm" style="mso-fit-shape-to-text:t;">
                <w:txbxContent>
                  <w:p>
                    <w:pPr>
                      <w:pStyle w:val="33"/>
                      <w:keepNext w:val="0"/>
                      <w:keepLines w:val="0"/>
                      <w:widowControl w:val="0"/>
                      <w:shd w:val="clear" w:color="auto" w:fill="auto"/>
                      <w:tabs>
                        <w:tab w:val="right" w:pos="3432"/>
                      </w:tabs>
                      <w:bidi w:val="0"/>
                      <w:spacing w:before="0" w:after="0" w:line="240" w:lineRule="auto"/>
                      <w:ind w:left="0" w:right="0" w:firstLine="0"/>
                      <w:jc w:val="left"/>
                      <w:rPr>
                        <w:sz w:val="19"/>
                        <w:szCs w:val="19"/>
                      </w:rPr>
                    </w:pPr>
                    <w:r>
                      <w:rPr>
                        <w:color w:val="000000"/>
                        <w:spacing w:val="0"/>
                        <w:w w:val="100"/>
                        <w:position w:val="0"/>
                        <w:sz w:val="16"/>
                        <w:szCs w:val="16"/>
                      </w:rPr>
                      <w:t>第三章第二语</w:t>
                    </w:r>
                    <w:r>
                      <w:rPr>
                        <w:color w:val="000000"/>
                        <w:spacing w:val="0"/>
                        <w:w w:val="100"/>
                        <w:position w:val="0"/>
                        <w:sz w:val="16"/>
                        <w:szCs w:val="16"/>
                        <w:lang w:val="en-US" w:eastAsia="en-US" w:bidi="en-US"/>
                      </w:rPr>
                      <w:t>■■§•/</w:t>
                    </w:r>
                    <w:r>
                      <w:rPr>
                        <w:color w:val="000000"/>
                        <w:spacing w:val="0"/>
                        <w:w w:val="100"/>
                        <w:position w:val="0"/>
                        <w:sz w:val="16"/>
                        <w:szCs w:val="16"/>
                      </w:rPr>
                      <w:t>外语熊力标准</w:t>
                    </w:r>
                    <w:r>
                      <w:rPr>
                        <w:color w:val="000000"/>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859155</wp:posOffset>
              </wp:positionV>
              <wp:extent cx="4401185" cy="0"/>
              <wp:effectExtent l="0" t="0" r="0" b="0"/>
              <wp:wrapNone/>
              <wp:docPr id="254" name="Shape 254"/>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254" o:spid="_x0000_s1026" o:spt="32" type="#_x0000_t32" style="position:absolute;left:0pt;margin-left:70.7pt;margin-top:67.65pt;height:0pt;width:346.55pt;mso-position-horizontal-relative:page;mso-position-vertical-relative:page;z-index:-503315456;mso-width-relative:page;mso-height-relative:page;" filled="f" stroked="t" coordsize="21600,21600" o:gfxdata="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nnebZ1wAAAAsBAAAPAAAAAAAAAAEAIAAAACIAAABkcnMvZG93bnJl&#10;di54bWxQSwECFAAUAAAACACHTuJAvbpR9IwBAAAQAwAADgAAAAAAAAABACAAAAAmAQAAZHJzL2Uy&#10;b0RvYy54bWxQSwUGAAAAAAYABgBZAQAAJAUAAAAA&#10;">
              <v:fill on="f" focussize="0,0"/>
              <v:stroke weight="1pt" color="#FFFFFF" joinstyle="round"/>
              <v:imagedata o:title=""/>
              <o:lock v:ext="edit" aspectratio="f"/>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922655</wp:posOffset>
              </wp:positionH>
              <wp:positionV relativeFrom="page">
                <wp:posOffset>681990</wp:posOffset>
              </wp:positionV>
              <wp:extent cx="1228090" cy="91440"/>
              <wp:effectExtent l="0" t="0" r="0" b="0"/>
              <wp:wrapNone/>
              <wp:docPr id="255" name="Shape 255"/>
              <wp:cNvGraphicFramePr/>
              <a:graphic xmlns:a="http://schemas.openxmlformats.org/drawingml/2006/main">
                <a:graphicData uri="http://schemas.microsoft.com/office/word/2010/wordprocessingShape">
                  <wps:wsp>
                    <wps:cNvSpPr txBox="1"/>
                    <wps:spPr>
                      <a:xfrm>
                        <a:off x="0" y="0"/>
                        <a:ext cx="122809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255" o:spid="_x0000_s1026" o:spt="202" type="#_x0000_t202" style="position:absolute;left:0pt;margin-left:72.65pt;margin-top:53.7pt;height:7.2pt;width:96.7pt;mso-position-horizontal-relative:page;mso-position-vertical-relative:page;mso-wrap-style:none;z-index:-440400896;mso-width-relative:page;mso-height-relative:page;" filled="f" stroked="f" coordsize="21600,21600" o:gfxdata="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2f/q51wAAAAsBAAAPAAAAAAAAAAEAIAAAACIAAABkcnMvZG93&#10;bnJldi54bWxQSwECFAAUAAAACACHTuJA9aQhmY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892175</wp:posOffset>
              </wp:positionH>
              <wp:positionV relativeFrom="page">
                <wp:posOffset>855345</wp:posOffset>
              </wp:positionV>
              <wp:extent cx="4395470" cy="0"/>
              <wp:effectExtent l="0" t="0" r="0" b="0"/>
              <wp:wrapNone/>
              <wp:docPr id="257" name="Shape 257"/>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257" o:spid="_x0000_s1026" o:spt="32" type="#_x0000_t32" style="position:absolute;left:0pt;margin-left:70.25pt;margin-top:67.35pt;height:0pt;width:346.1pt;mso-position-horizontal-relative:page;mso-position-vertical-relative:page;z-index:-503315456;mso-width-relative:page;mso-height-relative:page;" filled="f" stroked="t" coordsize="21600,21600" o:gfxdata="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u6iDLWAAAACwEAAA8AAAAAAAAAAQAgAAAAIgAAAGRycy9kb3ducmV2&#10;LnhtbFBLAQIUABQAAAAIAIdO4kDgjmuljAEAABADAAAOAAAAAAAAAAEAIAAAACUBAABkcnMvZTJv&#10;RG9jLnhtbFBLBQYAAAAABgAGAFkBAAAjBQAAAAA=&#10;">
              <v:fill on="f" focussize="0,0"/>
              <v:stroke weight="1pt" color="#FFFFFF" joinstyle="round"/>
              <v:imagedata o:title=""/>
              <o:lock v:ext="edit" aspectratio="f"/>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922655</wp:posOffset>
              </wp:positionH>
              <wp:positionV relativeFrom="page">
                <wp:posOffset>681990</wp:posOffset>
              </wp:positionV>
              <wp:extent cx="1228090" cy="91440"/>
              <wp:effectExtent l="0" t="0" r="0" b="0"/>
              <wp:wrapNone/>
              <wp:docPr id="258" name="Shape 258"/>
              <wp:cNvGraphicFramePr/>
              <a:graphic xmlns:a="http://schemas.openxmlformats.org/drawingml/2006/main">
                <a:graphicData uri="http://schemas.microsoft.com/office/word/2010/wordprocessingShape">
                  <wps:wsp>
                    <wps:cNvSpPr txBox="1"/>
                    <wps:spPr>
                      <a:xfrm>
                        <a:off x="0" y="0"/>
                        <a:ext cx="122809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wps:txbx>
                    <wps:bodyPr wrap="none" lIns="0" tIns="0" rIns="0" bIns="0">
                      <a:spAutoFit/>
                    </wps:bodyPr>
                  </wps:wsp>
                </a:graphicData>
              </a:graphic>
            </wp:anchor>
          </w:drawing>
        </mc:Choice>
        <mc:Fallback>
          <w:pict>
            <v:shape id="Shape 258" o:spid="_x0000_s1026" o:spt="202" type="#_x0000_t202" style="position:absolute;left:0pt;margin-left:72.65pt;margin-top:53.7pt;height:7.2pt;width:96.7pt;mso-position-horizontal-relative:page;mso-position-vertical-relative:page;mso-wrap-style:none;z-index:-440400896;mso-width-relative:page;mso-height-relative:page;" filled="f" stroked="f" coordsize="21600,21600" o:gfxdata="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2f/q51wAAAAsBAAAPAAAAAAAAAAEAIAAAACIAAABkcnMvZG93&#10;bnJldi54bWxQSwECFAAUAAAACACHTuJAQeT2sY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9"/>
                        <w:szCs w:val="19"/>
                        <w:lang w:val="zh-CN" w:eastAsia="zh-CN" w:bidi="zh-CN"/>
                      </w:rPr>
                      <w:t>50</w:t>
                    </w:r>
                    <w:r>
                      <w:rPr>
                        <w:color w:val="000000"/>
                        <w:spacing w:val="0"/>
                        <w:w w:val="100"/>
                        <w:position w:val="0"/>
                      </w:rPr>
                      <w:t>对外汉语教学法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892175</wp:posOffset>
              </wp:positionH>
              <wp:positionV relativeFrom="page">
                <wp:posOffset>855345</wp:posOffset>
              </wp:positionV>
              <wp:extent cx="4395470" cy="0"/>
              <wp:effectExtent l="0" t="0" r="0" b="0"/>
              <wp:wrapNone/>
              <wp:docPr id="260" name="Shape 260"/>
              <wp:cNvGraphicFramePr/>
              <a:graphic xmlns:a="http://schemas.openxmlformats.org/drawingml/2006/main">
                <a:graphicData uri="http://schemas.microsoft.com/office/word/2010/wordprocessingShape">
                  <wps:wsp>
                    <wps:cNvCnPr/>
                    <wps:spPr>
                      <a:xfrm>
                        <a:off x="0" y="0"/>
                        <a:ext cx="4395470" cy="0"/>
                      </a:xfrm>
                      <a:prstGeom prst="straightConnector1">
                        <a:avLst/>
                      </a:prstGeom>
                      <a:ln w="12700">
                        <a:solidFill>
                          <a:srgbClr val="FFFFFF"/>
                        </a:solidFill>
                      </a:ln>
                    </wps:spPr>
                    <wps:bodyPr/>
                  </wps:wsp>
                </a:graphicData>
              </a:graphic>
            </wp:anchor>
          </w:drawing>
        </mc:Choice>
        <mc:Fallback>
          <w:pict>
            <v:shape id="Shape 260" o:spid="_x0000_s1026" o:spt="32" type="#_x0000_t32" style="position:absolute;left:0pt;margin-left:70.25pt;margin-top:67.35pt;height:0pt;width:346.1pt;mso-position-horizontal-relative:page;mso-position-vertical-relative:page;z-index:-503315456;mso-width-relative:page;mso-height-relative:page;" filled="f" stroked="t" coordsize="21600,21600" o:gfxdata="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7qIMtYAAAALAQAADwAAAAAAAAABACAAAAAiAAAAZHJzL2Rvd25yZXYu&#10;eG1sUEsBAhQAFAAAAAgAh07iQH0Y+l+LAQAAEAMAAA4AAAAAAAAAAQAgAAAAJQEAAGRycy9lMm9E&#10;b2MueG1sUEsFBgAAAAAGAAYAWQEAACIFAAAAAA==&#10;">
              <v:fill on="f" focussize="0,0"/>
              <v:stroke weight="1pt" color="#FFFFFF" joinstyle="round"/>
              <v:imagedata o:title=""/>
              <o:lock v:ext="edit" aspectratio="f"/>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3912235</wp:posOffset>
              </wp:positionH>
              <wp:positionV relativeFrom="page">
                <wp:posOffset>682625</wp:posOffset>
              </wp:positionV>
              <wp:extent cx="1341120" cy="94615"/>
              <wp:effectExtent l="0" t="0" r="0" b="0"/>
              <wp:wrapNone/>
              <wp:docPr id="261" name="Shape 261"/>
              <wp:cNvGraphicFramePr/>
              <a:graphic xmlns:a="http://schemas.openxmlformats.org/drawingml/2006/main">
                <a:graphicData uri="http://schemas.microsoft.com/office/word/2010/wordprocessingShape">
                  <wps:wsp>
                    <wps:cNvSpPr txBox="1"/>
                    <wps:spPr>
                      <a:xfrm>
                        <a:off x="0" y="0"/>
                        <a:ext cx="1341120"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站四</w:t>
                          </w:r>
                          <w:r>
                            <w:rPr>
                              <w:color w:val="000000"/>
                              <w:spacing w:val="0"/>
                              <w:w w:val="100"/>
                              <w:position w:val="0"/>
                              <w:sz w:val="16"/>
                              <w:szCs w:val="16"/>
                            </w:rPr>
                            <w:t>章</w:t>
                          </w:r>
                          <w:r>
                            <w:rPr>
                              <w:color w:val="000000"/>
                              <w:spacing w:val="0"/>
                              <w:w w:val="100"/>
                              <w:position w:val="0"/>
                              <w:sz w:val="16"/>
                              <w:szCs w:val="16"/>
                              <w:lang w:val="zh-CN" w:eastAsia="zh-CN" w:bidi="zh-CN"/>
                            </w:rPr>
                            <w:t>教学大</w:t>
                          </w:r>
                          <w:r>
                            <w:rPr>
                              <w:color w:val="000000"/>
                              <w:spacing w:val="0"/>
                              <w:w w:val="100"/>
                              <w:position w:val="0"/>
                              <w:sz w:val="16"/>
                              <w:szCs w:val="16"/>
                            </w:rPr>
                            <w:t>劎</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261" o:spid="_x0000_s1026" o:spt="202" type="#_x0000_t202" style="position:absolute;left:0pt;margin-left:308.05pt;margin-top:53.75pt;height:7.45pt;width:105.6pt;mso-position-horizontal-relative:page;mso-position-vertical-relative:page;mso-wrap-style:none;z-index:-440400896;mso-width-relative:page;mso-height-relative:page;" filled="f" stroked="f" coordsize="21600,21600" o:gfxdata="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CJXTh1wAAAAsBAAAPAAAAAAAAAAEAIAAAACIAAABkcnMvZG93&#10;bnJldi54bWxQSwECFAAUAAAACACHTuJACB1/I48BAAAlAwAADgAAAAAAAAABACAAAAAm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lang w:val="zh-CN" w:eastAsia="zh-CN" w:bidi="zh-CN"/>
                      </w:rPr>
                      <w:t>站四</w:t>
                    </w:r>
                    <w:r>
                      <w:rPr>
                        <w:color w:val="000000"/>
                        <w:spacing w:val="0"/>
                        <w:w w:val="100"/>
                        <w:position w:val="0"/>
                        <w:sz w:val="16"/>
                        <w:szCs w:val="16"/>
                      </w:rPr>
                      <w:t>章</w:t>
                    </w:r>
                    <w:r>
                      <w:rPr>
                        <w:color w:val="000000"/>
                        <w:spacing w:val="0"/>
                        <w:w w:val="100"/>
                        <w:position w:val="0"/>
                        <w:sz w:val="16"/>
                        <w:szCs w:val="16"/>
                        <w:lang w:val="zh-CN" w:eastAsia="zh-CN" w:bidi="zh-CN"/>
                      </w:rPr>
                      <w:t>教学大</w:t>
                    </w:r>
                    <w:r>
                      <w:rPr>
                        <w:color w:val="000000"/>
                        <w:spacing w:val="0"/>
                        <w:w w:val="100"/>
                        <w:position w:val="0"/>
                        <w:sz w:val="16"/>
                        <w:szCs w:val="16"/>
                      </w:rPr>
                      <w:t>劎</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894715</wp:posOffset>
              </wp:positionH>
              <wp:positionV relativeFrom="page">
                <wp:posOffset>857885</wp:posOffset>
              </wp:positionV>
              <wp:extent cx="4404360" cy="0"/>
              <wp:effectExtent l="0" t="0" r="0" b="0"/>
              <wp:wrapNone/>
              <wp:docPr id="263" name="Shape 263"/>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263" o:spid="_x0000_s1026" o:spt="32" type="#_x0000_t32" style="position:absolute;left:0pt;margin-left:70.45pt;margin-top:67.55pt;height:0pt;width:346.8pt;mso-position-horizontal-relative:page;mso-position-vertical-relative:page;z-index:-503315456;mso-width-relative:page;mso-height-relative:page;" filled="f" stroked="t" coordsize="21600,21600" o:gfxdata="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ibig3XAAAACwEAAA8AAAAAAAAAAQAgAAAAIgAAAGRycy9kb3ducmV2&#10;LnhtbFBLAQIUABQAAAAIAIdO4kB5GMFXiwEAABADAAAOAAAAAAAAAAEAIAAAACYBAABkcnMvZTJv&#10;RG9jLnhtbFBLBQYAAAAABgAGAFkBAAAjBQAAAAA=&#10;">
              <v:fill on="f" focussize="0,0"/>
              <v:stroke weight="1pt" color="#FFFFFF" joinstyle="round"/>
              <v:imagedata o:title=""/>
              <o:lock v:ext="edit" aspectratio="f"/>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937895</wp:posOffset>
              </wp:positionH>
              <wp:positionV relativeFrom="page">
                <wp:posOffset>688340</wp:posOffset>
              </wp:positionV>
              <wp:extent cx="1228090" cy="88265"/>
              <wp:effectExtent l="0" t="0" r="0" b="0"/>
              <wp:wrapNone/>
              <wp:docPr id="264" name="Shape 264"/>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w:t>
                          </w:r>
                          <w:r>
                            <w:rPr>
                              <w:color w:val="000000"/>
                              <w:spacing w:val="0"/>
                              <w:w w:val="100"/>
                              <w:position w:val="0"/>
                              <w:lang w:val="zh-CN" w:eastAsia="zh-CN" w:bidi="zh-CN"/>
                            </w:rPr>
                            <w:t>外汉语</w:t>
                          </w:r>
                          <w:r>
                            <w:rPr>
                              <w:color w:val="000000"/>
                              <w:spacing w:val="0"/>
                              <w:w w:val="100"/>
                              <w:position w:val="0"/>
                            </w:rPr>
                            <w:t>教拳法</w:t>
                          </w:r>
                        </w:p>
                      </w:txbxContent>
                    </wps:txbx>
                    <wps:bodyPr wrap="none" lIns="0" tIns="0" rIns="0" bIns="0">
                      <a:spAutoFit/>
                    </wps:bodyPr>
                  </wps:wsp>
                </a:graphicData>
              </a:graphic>
            </wp:anchor>
          </w:drawing>
        </mc:Choice>
        <mc:Fallback>
          <w:pict>
            <v:shape id="Shape 264" o:spid="_x0000_s1026" o:spt="202" type="#_x0000_t202" style="position:absolute;left:0pt;margin-left:73.85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da32W1wAAAAsBAAAPAAAAAAAAAAEAIAAAACIAAABkcnMv&#10;ZG93bnJldi54bWxQSwECFAAUAAAACACHTuJAE0hopZIBAAAlAwAADgAAAAAAAAABACAAAAAmAQAA&#10;ZHJzL2Uyb0RvYy54bWxQSwUGAAAAAAYABgBZAQAAKg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w:t>
                    </w:r>
                    <w:r>
                      <w:rPr>
                        <w:color w:val="000000"/>
                        <w:spacing w:val="0"/>
                        <w:w w:val="100"/>
                        <w:position w:val="0"/>
                        <w:lang w:val="zh-CN" w:eastAsia="zh-CN" w:bidi="zh-CN"/>
                      </w:rPr>
                      <w:t>外汉语</w:t>
                    </w:r>
                    <w:r>
                      <w:rPr>
                        <w:color w:val="000000"/>
                        <w:spacing w:val="0"/>
                        <w:w w:val="100"/>
                        <w:position w:val="0"/>
                      </w:rPr>
                      <w:t>教拳法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863600</wp:posOffset>
              </wp:positionV>
              <wp:extent cx="4404360" cy="0"/>
              <wp:effectExtent l="0" t="0" r="0" b="0"/>
              <wp:wrapNone/>
              <wp:docPr id="266" name="Shape 266"/>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266" o:spid="_x0000_s1026" o:spt="32" type="#_x0000_t32" style="position:absolute;left:0pt;margin-left:71.2pt;margin-top:68pt;height:0pt;width:346.8pt;mso-position-horizontal-relative:page;mso-position-vertical-relative:page;z-index:-503315456;mso-width-relative:page;mso-height-relative:page;" filled="f" stroked="t" coordsize="21600,21600" o:gfxdata="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3PdrjUAAAACwEAAA8AAAAAAAAAAQAgAAAAIgAAAGRycy9kb3ducmV2Lnht&#10;bFBLAQIUABQAAAAIAIdO4kAbkOtkiwEAABADAAAOAAAAAAAAAAEAIAAAACMBAABkcnMvZTJvRG9j&#10;LnhtbFBLBQYAAAAABgAGAFkBAAAgBQAAAAA=&#10;">
              <v:fill on="f" focussize="0,0"/>
              <v:stroke weight="1pt" color="#FFFFFF" joinstyle="round"/>
              <v:imagedata o:title=""/>
              <o:lock v:ext="edit" aspectratio="f"/>
            </v:shape>
          </w:pict>
        </mc:Fallback>
      </mc:AlternateConten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937895</wp:posOffset>
              </wp:positionH>
              <wp:positionV relativeFrom="page">
                <wp:posOffset>688340</wp:posOffset>
              </wp:positionV>
              <wp:extent cx="1228090" cy="88265"/>
              <wp:effectExtent l="0" t="0" r="0" b="0"/>
              <wp:wrapNone/>
              <wp:docPr id="267" name="Shape 267"/>
              <wp:cNvGraphicFramePr/>
              <a:graphic xmlns:a="http://schemas.openxmlformats.org/drawingml/2006/main">
                <a:graphicData uri="http://schemas.microsoft.com/office/word/2010/wordprocessingShape">
                  <wps:wsp>
                    <wps:cNvSpPr txBox="1"/>
                    <wps:spPr>
                      <a:xfrm>
                        <a:off x="0" y="0"/>
                        <a:ext cx="1228090" cy="8826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w:t>
                          </w:r>
                          <w:r>
                            <w:rPr>
                              <w:color w:val="000000"/>
                              <w:spacing w:val="0"/>
                              <w:w w:val="100"/>
                              <w:position w:val="0"/>
                              <w:lang w:val="zh-CN" w:eastAsia="zh-CN" w:bidi="zh-CN"/>
                            </w:rPr>
                            <w:t>外汉语</w:t>
                          </w:r>
                          <w:r>
                            <w:rPr>
                              <w:color w:val="000000"/>
                              <w:spacing w:val="0"/>
                              <w:w w:val="100"/>
                              <w:position w:val="0"/>
                            </w:rPr>
                            <w:t>教拳法</w:t>
                          </w:r>
                        </w:p>
                      </w:txbxContent>
                    </wps:txbx>
                    <wps:bodyPr wrap="none" lIns="0" tIns="0" rIns="0" bIns="0">
                      <a:spAutoFit/>
                    </wps:bodyPr>
                  </wps:wsp>
                </a:graphicData>
              </a:graphic>
            </wp:anchor>
          </w:drawing>
        </mc:Choice>
        <mc:Fallback>
          <w:pict>
            <v:shape id="Shape 267" o:spid="_x0000_s1026" o:spt="202" type="#_x0000_t202" style="position:absolute;left:0pt;margin-left:73.85pt;margin-top:54.2pt;height:6.95pt;width:96.7pt;mso-position-horizontal-relative:page;mso-position-vertical-relative:page;mso-wrap-style:none;z-index:-440400896;mso-width-relative:page;mso-height-relative:page;" filled="f" stroked="f" coordsize="21600,21600" o:gfxdata="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1rfZbXAAAACwEAAA8AAAAAAAAAAQAgAAAAIgAAAGRycy9k&#10;b3ducmV2LnhtbFBLAQIUABQAAAAIAIdO4kCMLFR9kQEAACUDAAAOAAAAAAAAAAEAIAAAACY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w:t>
                    </w:r>
                    <w:r>
                      <w:rPr>
                        <w:color w:val="000000"/>
                        <w:spacing w:val="0"/>
                        <w:w w:val="100"/>
                        <w:position w:val="0"/>
                        <w:lang w:val="zh-CN" w:eastAsia="zh-CN" w:bidi="zh-CN"/>
                      </w:rPr>
                      <w:t>外汉语</w:t>
                    </w:r>
                    <w:r>
                      <w:rPr>
                        <w:color w:val="000000"/>
                        <w:spacing w:val="0"/>
                        <w:w w:val="100"/>
                        <w:position w:val="0"/>
                      </w:rPr>
                      <w:t>教拳法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904240</wp:posOffset>
              </wp:positionH>
              <wp:positionV relativeFrom="page">
                <wp:posOffset>863600</wp:posOffset>
              </wp:positionV>
              <wp:extent cx="4404360" cy="0"/>
              <wp:effectExtent l="0" t="0" r="0" b="0"/>
              <wp:wrapNone/>
              <wp:docPr id="269" name="Shape 269"/>
              <wp:cNvGraphicFramePr/>
              <a:graphic xmlns:a="http://schemas.openxmlformats.org/drawingml/2006/main">
                <a:graphicData uri="http://schemas.microsoft.com/office/word/2010/wordprocessingShape">
                  <wps:wsp>
                    <wps:cNvCnPr/>
                    <wps:spPr>
                      <a:xfrm>
                        <a:off x="0" y="0"/>
                        <a:ext cx="4404360" cy="0"/>
                      </a:xfrm>
                      <a:prstGeom prst="straightConnector1">
                        <a:avLst/>
                      </a:prstGeom>
                      <a:ln w="12700">
                        <a:solidFill>
                          <a:srgbClr val="FFFFFF"/>
                        </a:solidFill>
                      </a:ln>
                    </wps:spPr>
                    <wps:bodyPr/>
                  </wps:wsp>
                </a:graphicData>
              </a:graphic>
            </wp:anchor>
          </w:drawing>
        </mc:Choice>
        <mc:Fallback>
          <w:pict>
            <v:shape id="Shape 269" o:spid="_x0000_s1026" o:spt="32" type="#_x0000_t32" style="position:absolute;left:0pt;margin-left:71.2pt;margin-top:68pt;height:0pt;width:346.8pt;mso-position-horizontal-relative:page;mso-position-vertical-relative:page;z-index:-503315456;mso-width-relative:page;mso-height-relative:page;" filled="f" stroked="t" coordsize="21600,21600" o:gfxdata="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3PdrjUAAAACwEAAA8AAAAAAAAAAQAgAAAAIgAAAGRycy9kb3ducmV2Lnht&#10;bFBLAQIUABQAAAAIAIdO4kC9CJQxiwEAABADAAAOAAAAAAAAAAEAIAAAACMBAABkcnMvZTJvRG9j&#10;LnhtbFBLBQYAAAAABgAGAFkBAAAgBQAAAAA=&#10;">
              <v:fill on="f" focussize="0,0"/>
              <v:stroke weight="1pt" color="#FFFFFF" joinstyle="round"/>
              <v:imagedata o:title=""/>
              <o:lock v:ext="edit" aspectratio="f"/>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3912235</wp:posOffset>
              </wp:positionH>
              <wp:positionV relativeFrom="page">
                <wp:posOffset>682625</wp:posOffset>
              </wp:positionV>
              <wp:extent cx="1337945" cy="94615"/>
              <wp:effectExtent l="0" t="0" r="0" b="0"/>
              <wp:wrapNone/>
              <wp:docPr id="270" name="Shape 270"/>
              <wp:cNvGraphicFramePr/>
              <a:graphic xmlns:a="http://schemas.openxmlformats.org/drawingml/2006/main">
                <a:graphicData uri="http://schemas.microsoft.com/office/word/2010/wordprocessingShape">
                  <wps:wsp>
                    <wps:cNvSpPr txBox="1"/>
                    <wps:spPr>
                      <a:xfrm>
                        <a:off x="0" y="0"/>
                        <a:ext cx="1337945" cy="946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b/>
                              <w:bCs/>
                              <w:color w:val="000000"/>
                              <w:spacing w:val="0"/>
                              <w:w w:val="100"/>
                              <w:position w:val="0"/>
                              <w:sz w:val="19"/>
                              <w:szCs w:val="19"/>
                              <w:lang w:val="en-US" w:eastAsia="en-US" w:bidi="en-US"/>
                            </w:rPr>
                            <w:t>asm*</w:t>
                          </w:r>
                          <w:r>
                            <w:rPr>
                              <w:color w:val="000000"/>
                              <w:spacing w:val="0"/>
                              <w:w w:val="100"/>
                              <w:position w:val="0"/>
                              <w:sz w:val="16"/>
                              <w:szCs w:val="16"/>
                            </w:rPr>
                            <w:t>获学大細</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270" o:spid="_x0000_s1026" o:spt="202" type="#_x0000_t202" style="position:absolute;left:0pt;margin-left:308.05pt;margin-top:53.75pt;height:7.45pt;width:105.35pt;mso-position-horizontal-relative:page;mso-position-vertical-relative:page;mso-wrap-style:none;z-index:-440400896;mso-width-relative:page;mso-height-relative:page;" filled="f" stroked="f" coordsize="21600,21600" o:gfxdata="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pEwKN1gAAAAsBAAAPAAAAAAAAAAEAIAAAACIAAABkcnMvZG93&#10;bnJldi54bWxQSwECFAAUAAAACACHTuJA5CHMcJ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b/>
                        <w:bCs/>
                        <w:color w:val="000000"/>
                        <w:spacing w:val="0"/>
                        <w:w w:val="100"/>
                        <w:position w:val="0"/>
                        <w:sz w:val="19"/>
                        <w:szCs w:val="19"/>
                        <w:lang w:val="en-US" w:eastAsia="en-US" w:bidi="en-US"/>
                      </w:rPr>
                      <w:t>asm*</w:t>
                    </w:r>
                    <w:r>
                      <w:rPr>
                        <w:color w:val="000000"/>
                        <w:spacing w:val="0"/>
                        <w:w w:val="100"/>
                        <w:position w:val="0"/>
                        <w:sz w:val="16"/>
                        <w:szCs w:val="16"/>
                      </w:rPr>
                      <w:t>获学大細</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rPr>
                      <w:t>#</w:t>
                    </w:r>
                    <w:r>
                      <w:rPr>
                        <w:rFonts w:ascii="Times New Roman" w:hAnsi="Times New Roman" w:eastAsia="Times New Roman" w:cs="Times New Roman"/>
                        <w:b/>
                        <w:bCs/>
                        <w:color w:val="000000"/>
                        <w:spacing w:val="0"/>
                        <w:w w:val="100"/>
                        <w:position w:val="0"/>
                        <w:sz w:val="19"/>
                        <w:szCs w:val="19"/>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897890</wp:posOffset>
              </wp:positionH>
              <wp:positionV relativeFrom="page">
                <wp:posOffset>865505</wp:posOffset>
              </wp:positionV>
              <wp:extent cx="4401185" cy="0"/>
              <wp:effectExtent l="0" t="0" r="0" b="0"/>
              <wp:wrapNone/>
              <wp:docPr id="272" name="Shape 272"/>
              <wp:cNvGraphicFramePr/>
              <a:graphic xmlns:a="http://schemas.openxmlformats.org/drawingml/2006/main">
                <a:graphicData uri="http://schemas.microsoft.com/office/word/2010/wordprocessingShape">
                  <wps:wsp>
                    <wps:cNvCnPr/>
                    <wps:spPr>
                      <a:xfrm>
                        <a:off x="0" y="0"/>
                        <a:ext cx="4401185" cy="0"/>
                      </a:xfrm>
                      <a:prstGeom prst="straightConnector1">
                        <a:avLst/>
                      </a:prstGeom>
                      <a:ln w="12700">
                        <a:solidFill>
                          <a:srgbClr val="FFFFFF"/>
                        </a:solidFill>
                      </a:ln>
                    </wps:spPr>
                    <wps:bodyPr/>
                  </wps:wsp>
                </a:graphicData>
              </a:graphic>
            </wp:anchor>
          </w:drawing>
        </mc:Choice>
        <mc:Fallback>
          <w:pict>
            <v:shape id="Shape 272" o:spid="_x0000_s1026" o:spt="32" type="#_x0000_t32" style="position:absolute;left:0pt;margin-left:70.7pt;margin-top:68.15pt;height:0pt;width:346.55pt;mso-position-horizontal-relative:page;mso-position-vertical-relative:page;z-index:-503315456;mso-width-relative:page;mso-height-relative:page;" filled="f" stroked="t" coordsize="21600,21600" o:gfxdata="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K0Kc71wAAAAsBAAAPAAAAAAAAAAEAIAAAACIAAABkcnMvZG93bnJl&#10;di54bWxQSwECFAAUAAAACACHTuJAmQ7Ol4wBAAAQAwAADgAAAAAAAAABACAAAAAmAQAAZHJzL2Uy&#10;b0RvYy54bWxQSwUGAAAAAAYABgBZAQAAJAUAAAAA&#10;">
              <v:fill on="f" focussize="0,0"/>
              <v:stroke weight="1pt" color="#FFFFFF" joinstyle="round"/>
              <v:imagedata o:title=""/>
              <o:lock v:ext="edit" aspectratio="f"/>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942340</wp:posOffset>
              </wp:positionH>
              <wp:positionV relativeFrom="page">
                <wp:posOffset>685800</wp:posOffset>
              </wp:positionV>
              <wp:extent cx="1228090" cy="91440"/>
              <wp:effectExtent l="0" t="0" r="0" b="0"/>
              <wp:wrapNone/>
              <wp:docPr id="273" name="Shape 273"/>
              <wp:cNvGraphicFramePr/>
              <a:graphic xmlns:a="http://schemas.openxmlformats.org/drawingml/2006/main">
                <a:graphicData uri="http://schemas.microsoft.com/office/word/2010/wordprocessingShape">
                  <wps:wsp>
                    <wps:cNvSpPr txBox="1"/>
                    <wps:spPr>
                      <a:xfrm>
                        <a:off x="0" y="0"/>
                        <a:ext cx="122809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对外汉请教学法</w:t>
                          </w:r>
                        </w:p>
                      </w:txbxContent>
                    </wps:txbx>
                    <wps:bodyPr wrap="none" lIns="0" tIns="0" rIns="0" bIns="0">
                      <a:spAutoFit/>
                    </wps:bodyPr>
                  </wps:wsp>
                </a:graphicData>
              </a:graphic>
            </wp:anchor>
          </w:drawing>
        </mc:Choice>
        <mc:Fallback>
          <w:pict>
            <v:shape id="Shape 273" o:spid="_x0000_s1026" o:spt="202" type="#_x0000_t202" style="position:absolute;left:0pt;margin-left:74.2pt;margin-top:54pt;height:7.2pt;width:96.7pt;mso-position-horizontal-relative:page;mso-position-vertical-relative:page;mso-wrap-style:none;z-index:-440400896;mso-width-relative:page;mso-height-relative:page;" filled="f" stroked="f" coordsize="21600,21600" o:gfxdata="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HluZAbWAAAACwEAAA8AAAAAAAAAAQAgAAAAIgAAAGRycy9k&#10;b3ducmV2LnhtbFBLAQIUABQAAAAIAIdO4kBrtbcEkgEAACUDAAAOAAAAAAAAAAEAIAAAACUBAABk&#10;cnMvZTJvRG9jLnhtbFBLBQYAAAAABgAGAFkBAAApBQ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对外汉请教学法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859155</wp:posOffset>
              </wp:positionV>
              <wp:extent cx="4398010" cy="0"/>
              <wp:effectExtent l="0" t="0" r="0" b="0"/>
              <wp:wrapNone/>
              <wp:docPr id="275" name="Shape 275"/>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275" o:spid="_x0000_s1026" o:spt="32" type="#_x0000_t32" style="position:absolute;left:0pt;margin-left:71.55pt;margin-top:67.65pt;height:0pt;width:346.3pt;mso-position-horizontal-relative:page;mso-position-vertical-relative:page;z-index:-503315456;mso-width-relative:page;mso-height-relative:page;" filled="f" stroked="t" coordsize="21600,21600" o:gfxdata="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VvmMNYAAAALAQAADwAAAAAAAAABACAAAAAiAAAAZHJzL2Rvd25yZXYu&#10;eG1sUEsBAhQAFAAAAAgAh07iQKhtHBKLAQAAEAMAAA4AAAAAAAAAAQAgAAAAJQEAAGRycy9lMm9E&#10;b2MueG1sUEsFBgAAAAAGAAYAWQEAACIFAAAAAA==&#10;">
              <v:fill on="f" focussize="0,0"/>
              <v:stroke weight="1pt" color="#FFFFFF" joinstyle="round"/>
              <v:imagedata o:title=""/>
              <o:lock v:ext="edit" aspectratio="f"/>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942340</wp:posOffset>
              </wp:positionH>
              <wp:positionV relativeFrom="page">
                <wp:posOffset>685800</wp:posOffset>
              </wp:positionV>
              <wp:extent cx="1228090" cy="91440"/>
              <wp:effectExtent l="0" t="0" r="0" b="0"/>
              <wp:wrapNone/>
              <wp:docPr id="276" name="Shape 276"/>
              <wp:cNvGraphicFramePr/>
              <a:graphic xmlns:a="http://schemas.openxmlformats.org/drawingml/2006/main">
                <a:graphicData uri="http://schemas.microsoft.com/office/word/2010/wordprocessingShape">
                  <wps:wsp>
                    <wps:cNvSpPr txBox="1"/>
                    <wps:spPr>
                      <a:xfrm>
                        <a:off x="0" y="0"/>
                        <a:ext cx="1228090" cy="9144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对外汉请教学法</w:t>
                          </w:r>
                        </w:p>
                      </w:txbxContent>
                    </wps:txbx>
                    <wps:bodyPr wrap="none" lIns="0" tIns="0" rIns="0" bIns="0">
                      <a:spAutoFit/>
                    </wps:bodyPr>
                  </wps:wsp>
                </a:graphicData>
              </a:graphic>
            </wp:anchor>
          </w:drawing>
        </mc:Choice>
        <mc:Fallback>
          <w:pict>
            <v:shape id="Shape 276" o:spid="_x0000_s1026" o:spt="202" type="#_x0000_t202" style="position:absolute;left:0pt;margin-left:74.2pt;margin-top:54pt;height:7.2pt;width:96.7pt;mso-position-horizontal-relative:page;mso-position-vertical-relative:page;mso-wrap-style:none;z-index:-440400896;mso-width-relative:page;mso-height-relative:page;" filled="f" stroked="f" coordsize="21600,21600" o:gfxdata="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5bmQG1gAAAAsBAAAPAAAAAAAAAAEAIAAAACIAAABkcnMvZG93&#10;bnJldi54bWxQSwECFAAUAAAACACHTuJAix6Ct5ABAAAlAwAADgAAAAAAAAABACAAAAAlAQAAZHJz&#10;L2Uyb0RvYy54bWxQSwUGAAAAAAYABgBZAQAAJwUAAAAA&#10;">
              <v:fill on="f" focussize="0,0"/>
              <v:stroke on="f"/>
              <v:imagedata o:title=""/>
              <o:lock v:ext="edit" aspectratio="f"/>
              <v:textbox inset="0mm,0mm,0mm,0mm" style="mso-fit-shape-to-text:t;">
                <w:txbxContent>
                  <w:p>
                    <w:pPr>
                      <w:pStyle w:val="3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9"/>
                        <w:szCs w:val="19"/>
                        <w:lang w:val="zh-CN" w:eastAsia="zh-CN" w:bidi="zh-CN"/>
                      </w:rPr>
                      <w:t>#</w:t>
                    </w:r>
                    <w:r>
                      <w:rPr>
                        <w:rFonts w:ascii="Times New Roman" w:hAnsi="Times New Roman" w:eastAsia="Times New Roman" w:cs="Times New Roman"/>
                        <w:b/>
                        <w:bCs/>
                        <w:color w:val="000000"/>
                        <w:spacing w:val="0"/>
                        <w:w w:val="100"/>
                        <w:position w:val="0"/>
                        <w:sz w:val="19"/>
                        <w:szCs w:val="19"/>
                        <w:lang w:val="zh-CN" w:eastAsia="zh-CN" w:bidi="zh-CN"/>
                      </w:rPr>
                      <w:fldChar w:fldCharType="end"/>
                    </w:r>
                    <w:r>
                      <w:rPr>
                        <w:color w:val="000000"/>
                        <w:spacing w:val="0"/>
                        <w:w w:val="100"/>
                        <w:position w:val="0"/>
                      </w:rPr>
                      <w:t>对外汉请教学法</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908685</wp:posOffset>
              </wp:positionH>
              <wp:positionV relativeFrom="page">
                <wp:posOffset>859155</wp:posOffset>
              </wp:positionV>
              <wp:extent cx="4398010" cy="0"/>
              <wp:effectExtent l="0" t="0" r="0" b="0"/>
              <wp:wrapNone/>
              <wp:docPr id="278" name="Shape 278"/>
              <wp:cNvGraphicFramePr/>
              <a:graphic xmlns:a="http://schemas.openxmlformats.org/drawingml/2006/main">
                <a:graphicData uri="http://schemas.microsoft.com/office/word/2010/wordprocessingShape">
                  <wps:wsp>
                    <wps:cNvCnPr/>
                    <wps:spPr>
                      <a:xfrm>
                        <a:off x="0" y="0"/>
                        <a:ext cx="4398010" cy="0"/>
                      </a:xfrm>
                      <a:prstGeom prst="straightConnector1">
                        <a:avLst/>
                      </a:prstGeom>
                      <a:ln w="12700">
                        <a:solidFill>
                          <a:srgbClr val="FFFFFF"/>
                        </a:solidFill>
                      </a:ln>
                    </wps:spPr>
                    <wps:bodyPr/>
                  </wps:wsp>
                </a:graphicData>
              </a:graphic>
            </wp:anchor>
          </w:drawing>
        </mc:Choice>
        <mc:Fallback>
          <w:pict>
            <v:shape id="Shape 278" o:spid="_x0000_s1026" o:spt="32" type="#_x0000_t32" style="position:absolute;left:0pt;margin-left:71.55pt;margin-top:67.65pt;height:0pt;width:346.3pt;mso-position-horizontal-relative:page;mso-position-vertical-relative:page;z-index:-503315456;mso-width-relative:page;mso-height-relative:page;" filled="f" stroked="t" coordsize="21600,21600" o:gfxdata="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VvmMNYAAAALAQAADwAAAAAAAAABACAAAAAiAAAAZHJzL2Rvd25yZXYu&#10;eG1sUEsBAhQAFAAAAAgAh07iQKUNou+LAQAAEAMAAA4AAAAAAAAAAQAgAAAAJQEAAGRycy9lMm9E&#10;b2MueG1sUEsFBgAAAAAGAAYAWQEAACIFAAAAAA==&#10;">
              <v:fill on="f" focussize="0,0"/>
              <v:stroke weight="1pt" color="#FFFFFF" joinstyle="round"/>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singleLevel"/>
    <w:tmpl w:val="813A4B87"/>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zh-TW" w:eastAsia="zh-TW" w:bidi="zh-TW"/>
      </w:rPr>
    </w:lvl>
  </w:abstractNum>
  <w:abstractNum w:abstractNumId="1">
    <w:nsid w:val="845B5372"/>
    <w:multiLevelType w:val="singleLevel"/>
    <w:tmpl w:val="845B5372"/>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
    <w:nsid w:val="8461FADE"/>
    <w:multiLevelType w:val="singleLevel"/>
    <w:tmpl w:val="8461FADE"/>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
    <w:nsid w:val="8CAEB125"/>
    <w:multiLevelType w:val="singleLevel"/>
    <w:tmpl w:val="8CAEB125"/>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
    <w:nsid w:val="91995D4F"/>
    <w:multiLevelType w:val="singleLevel"/>
    <w:tmpl w:val="91995D4F"/>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5">
    <w:nsid w:val="91B69C97"/>
    <w:multiLevelType w:val="singleLevel"/>
    <w:tmpl w:val="91B69C97"/>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
    <w:nsid w:val="9239341B"/>
    <w:multiLevelType w:val="singleLevel"/>
    <w:tmpl w:val="9239341B"/>
    <w:lvl w:ilvl="0" w:tentative="0">
      <w:start w:val="2"/>
      <w:numFmt w:val="ideographDigit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
    <w:nsid w:val="9288B902"/>
    <w:multiLevelType w:val="singleLevel"/>
    <w:tmpl w:val="9288B902"/>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
    <w:nsid w:val="9377BC45"/>
    <w:multiLevelType w:val="singleLevel"/>
    <w:tmpl w:val="9377BC45"/>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9">
    <w:nsid w:val="9ACF65A0"/>
    <w:multiLevelType w:val="singleLevel"/>
    <w:tmpl w:val="9ACF65A0"/>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0">
    <w:nsid w:val="9C8AC8EF"/>
    <w:multiLevelType w:val="singleLevel"/>
    <w:tmpl w:val="9C8AC8EF"/>
    <w:lvl w:ilvl="0" w:tentative="0">
      <w:start w:val="1"/>
      <w:numFmt w:val="lowerLetter"/>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1">
    <w:nsid w:val="9D5D7490"/>
    <w:multiLevelType w:val="singleLevel"/>
    <w:tmpl w:val="9D5D7490"/>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
    <w:nsid w:val="A0C93552"/>
    <w:multiLevelType w:val="singleLevel"/>
    <w:tmpl w:val="A0C93552"/>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3">
    <w:nsid w:val="A0F05207"/>
    <w:multiLevelType w:val="singleLevel"/>
    <w:tmpl w:val="A0F05207"/>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
    <w:nsid w:val="AAF3F3FA"/>
    <w:multiLevelType w:val="singleLevel"/>
    <w:tmpl w:val="AAF3F3F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5">
    <w:nsid w:val="B0ED9BEA"/>
    <w:multiLevelType w:val="singleLevel"/>
    <w:tmpl w:val="B0ED9BE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6">
    <w:nsid w:val="B0F1ACD9"/>
    <w:multiLevelType w:val="singleLevel"/>
    <w:tmpl w:val="B0F1ACD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
    <w:nsid w:val="B23A94A9"/>
    <w:multiLevelType w:val="singleLevel"/>
    <w:tmpl w:val="B23A94A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FFFFFF"/>
        <w:lang w:val="en-US" w:eastAsia="en-US" w:bidi="en-US"/>
      </w:rPr>
    </w:lvl>
  </w:abstractNum>
  <w:abstractNum w:abstractNumId="18">
    <w:nsid w:val="B53F3350"/>
    <w:multiLevelType w:val="singleLevel"/>
    <w:tmpl w:val="B53F3350"/>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9">
    <w:nsid w:val="B5E306ED"/>
    <w:multiLevelType w:val="singleLevel"/>
    <w:tmpl w:val="B5E306ED"/>
    <w:lvl w:ilvl="0" w:tentative="0">
      <w:start w:val="3"/>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
    <w:nsid w:val="B88D21A8"/>
    <w:multiLevelType w:val="singleLevel"/>
    <w:tmpl w:val="B88D21A8"/>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1">
    <w:nsid w:val="B8CEF35B"/>
    <w:multiLevelType w:val="singleLevel"/>
    <w:tmpl w:val="B8CEF35B"/>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2">
    <w:nsid w:val="BB64CFA9"/>
    <w:multiLevelType w:val="singleLevel"/>
    <w:tmpl w:val="BB64CFA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3">
    <w:nsid w:val="BDA1395C"/>
    <w:multiLevelType w:val="singleLevel"/>
    <w:tmpl w:val="BDA1395C"/>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4">
    <w:nsid w:val="BE8A4F4C"/>
    <w:multiLevelType w:val="singleLevel"/>
    <w:tmpl w:val="BE8A4F4C"/>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5">
    <w:nsid w:val="BE923771"/>
    <w:multiLevelType w:val="singleLevel"/>
    <w:tmpl w:val="BE923771"/>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
    <w:nsid w:val="BF205925"/>
    <w:multiLevelType w:val="singleLevel"/>
    <w:tmpl w:val="BF205925"/>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7">
    <w:nsid w:val="C0915F4F"/>
    <w:multiLevelType w:val="singleLevel"/>
    <w:tmpl w:val="C0915F4F"/>
    <w:lvl w:ilvl="0" w:tentative="0">
      <w:start w:val="3"/>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8">
    <w:nsid w:val="C4E0D24A"/>
    <w:multiLevelType w:val="singleLevel"/>
    <w:tmpl w:val="C4E0D24A"/>
    <w:lvl w:ilvl="0" w:tentative="0">
      <w:start w:val="50"/>
      <w:numFmt w:val="upperRoman"/>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9">
    <w:nsid w:val="C8879AEF"/>
    <w:multiLevelType w:val="singleLevel"/>
    <w:tmpl w:val="C8879AEF"/>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0">
    <w:nsid w:val="CF092B84"/>
    <w:multiLevelType w:val="singleLevel"/>
    <w:tmpl w:val="CF092B84"/>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1">
    <w:nsid w:val="D7D140E4"/>
    <w:multiLevelType w:val="singleLevel"/>
    <w:tmpl w:val="D7D140E4"/>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32">
    <w:nsid w:val="D7F9FE59"/>
    <w:multiLevelType w:val="singleLevel"/>
    <w:tmpl w:val="D7F9FE59"/>
    <w:lvl w:ilvl="0" w:tentative="0">
      <w:start w:val="1"/>
      <w:numFmt w:val="lowerLetter"/>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3">
    <w:nsid w:val="DAD3A854"/>
    <w:multiLevelType w:val="singleLevel"/>
    <w:tmpl w:val="DAD3A854"/>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4">
    <w:nsid w:val="DCBA6B53"/>
    <w:multiLevelType w:val="singleLevel"/>
    <w:tmpl w:val="DCBA6B53"/>
    <w:lvl w:ilvl="0" w:tentative="0">
      <w:start w:val="1"/>
      <w:numFmt w:val="upperLetter"/>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5">
    <w:nsid w:val="E093A4B0"/>
    <w:multiLevelType w:val="singleLevel"/>
    <w:tmpl w:val="E093A4B0"/>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6">
    <w:nsid w:val="E504947C"/>
    <w:multiLevelType w:val="singleLevel"/>
    <w:tmpl w:val="E504947C"/>
    <w:lvl w:ilvl="0" w:tentative="0">
      <w:start w:val="1"/>
      <w:numFmt w:val="upperRoman"/>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7">
    <w:nsid w:val="E7B27C5B"/>
    <w:multiLevelType w:val="singleLevel"/>
    <w:tmpl w:val="E7B27C5B"/>
    <w:lvl w:ilvl="0" w:tentative="0">
      <w:start w:val="4"/>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
    <w:nsid w:val="F0E89278"/>
    <w:multiLevelType w:val="singleLevel"/>
    <w:tmpl w:val="F0E89278"/>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9">
    <w:nsid w:val="F4B5D9F5"/>
    <w:multiLevelType w:val="singleLevel"/>
    <w:tmpl w:val="F4B5D9F5"/>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zh-TW" w:eastAsia="zh-TW" w:bidi="zh-TW"/>
      </w:rPr>
    </w:lvl>
  </w:abstractNum>
  <w:abstractNum w:abstractNumId="40">
    <w:nsid w:val="F689643B"/>
    <w:multiLevelType w:val="singleLevel"/>
    <w:tmpl w:val="F689643B"/>
    <w:lvl w:ilvl="0" w:tentative="0">
      <w:start w:val="2"/>
      <w:numFmt w:val="ideographDigit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41">
    <w:nsid w:val="F7735DC9"/>
    <w:multiLevelType w:val="singleLevel"/>
    <w:tmpl w:val="F7735DC9"/>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2">
    <w:nsid w:val="FEC2EA36"/>
    <w:multiLevelType w:val="singleLevel"/>
    <w:tmpl w:val="FEC2EA36"/>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3">
    <w:nsid w:val="0053208E"/>
    <w:multiLevelType w:val="singleLevel"/>
    <w:tmpl w:val="0053208E"/>
    <w:lvl w:ilvl="0" w:tentative="0">
      <w:start w:val="4"/>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zh-TW" w:eastAsia="zh-TW" w:bidi="zh-TW"/>
      </w:rPr>
    </w:lvl>
  </w:abstractNum>
  <w:abstractNum w:abstractNumId="44">
    <w:nsid w:val="0248C179"/>
    <w:multiLevelType w:val="singleLevel"/>
    <w:tmpl w:val="0248C17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5">
    <w:nsid w:val="03A63A41"/>
    <w:multiLevelType w:val="singleLevel"/>
    <w:tmpl w:val="03A63A41"/>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46">
    <w:nsid w:val="03D62ECE"/>
    <w:multiLevelType w:val="singleLevel"/>
    <w:tmpl w:val="03D62ECE"/>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7">
    <w:nsid w:val="0709FD3E"/>
    <w:multiLevelType w:val="singleLevel"/>
    <w:tmpl w:val="0709FD3E"/>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zh-TW" w:eastAsia="zh-TW" w:bidi="zh-TW"/>
      </w:rPr>
    </w:lvl>
  </w:abstractNum>
  <w:abstractNum w:abstractNumId="48">
    <w:nsid w:val="0CEF100B"/>
    <w:multiLevelType w:val="singleLevel"/>
    <w:tmpl w:val="0CEF100B"/>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zh-TW" w:eastAsia="zh-TW" w:bidi="zh-TW"/>
      </w:rPr>
    </w:lvl>
  </w:abstractNum>
  <w:abstractNum w:abstractNumId="49">
    <w:nsid w:val="0E640482"/>
    <w:multiLevelType w:val="singleLevel"/>
    <w:tmpl w:val="0E640482"/>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0">
    <w:nsid w:val="0F9F9CCA"/>
    <w:multiLevelType w:val="singleLevel"/>
    <w:tmpl w:val="0F9F9CC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1">
    <w:nsid w:val="12EADF99"/>
    <w:multiLevelType w:val="singleLevel"/>
    <w:tmpl w:val="12EADF9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2">
    <w:nsid w:val="1450273B"/>
    <w:multiLevelType w:val="singleLevel"/>
    <w:tmpl w:val="1450273B"/>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3">
    <w:nsid w:val="18F74015"/>
    <w:multiLevelType w:val="singleLevel"/>
    <w:tmpl w:val="18F74015"/>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4">
    <w:nsid w:val="1ACDE60F"/>
    <w:multiLevelType w:val="singleLevel"/>
    <w:tmpl w:val="1ACDE60F"/>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5">
    <w:nsid w:val="1BCBBCF0"/>
    <w:multiLevelType w:val="singleLevel"/>
    <w:tmpl w:val="1BCBBCF0"/>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6">
    <w:nsid w:val="1C257C7B"/>
    <w:multiLevelType w:val="singleLevel"/>
    <w:tmpl w:val="1C257C7B"/>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7">
    <w:nsid w:val="23E97754"/>
    <w:multiLevelType w:val="singleLevel"/>
    <w:tmpl w:val="23E97754"/>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8">
    <w:nsid w:val="243FCF68"/>
    <w:multiLevelType w:val="singleLevel"/>
    <w:tmpl w:val="243FCF68"/>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9">
    <w:nsid w:val="2470EC97"/>
    <w:multiLevelType w:val="singleLevel"/>
    <w:tmpl w:val="2470EC97"/>
    <w:lvl w:ilvl="0" w:tentative="0">
      <w:start w:val="5"/>
      <w:numFmt w:val="ideographDigit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60">
    <w:nsid w:val="25B654F3"/>
    <w:multiLevelType w:val="singleLevel"/>
    <w:tmpl w:val="25B654F3"/>
    <w:lvl w:ilvl="0" w:tentative="0">
      <w:start w:val="1"/>
      <w:numFmt w:val="ideographDigit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61">
    <w:nsid w:val="2A8F537B"/>
    <w:multiLevelType w:val="singleLevel"/>
    <w:tmpl w:val="2A8F537B"/>
    <w:lvl w:ilvl="0" w:tentative="0">
      <w:start w:val="1"/>
      <w:numFmt w:val="upperLetter"/>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2">
    <w:nsid w:val="2F2D79CE"/>
    <w:multiLevelType w:val="singleLevel"/>
    <w:tmpl w:val="2F2D79CE"/>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3">
    <w:nsid w:val="30A0AC00"/>
    <w:multiLevelType w:val="singleLevel"/>
    <w:tmpl w:val="30A0AC00"/>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4">
    <w:nsid w:val="30FC5B15"/>
    <w:multiLevelType w:val="singleLevel"/>
    <w:tmpl w:val="30FC5B15"/>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5">
    <w:nsid w:val="322D85CA"/>
    <w:multiLevelType w:val="singleLevel"/>
    <w:tmpl w:val="322D85C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66">
    <w:nsid w:val="32A7AF2D"/>
    <w:multiLevelType w:val="singleLevel"/>
    <w:tmpl w:val="32A7AF2D"/>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7">
    <w:nsid w:val="35E83B33"/>
    <w:multiLevelType w:val="singleLevel"/>
    <w:tmpl w:val="35E83B33"/>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8">
    <w:nsid w:val="39A0D9AC"/>
    <w:multiLevelType w:val="singleLevel"/>
    <w:tmpl w:val="39A0D9AC"/>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9">
    <w:nsid w:val="3B8127DF"/>
    <w:multiLevelType w:val="singleLevel"/>
    <w:tmpl w:val="3B8127DF"/>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0">
    <w:nsid w:val="40B249F9"/>
    <w:multiLevelType w:val="singleLevel"/>
    <w:tmpl w:val="40B249F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1">
    <w:nsid w:val="46A08BB8"/>
    <w:multiLevelType w:val="singleLevel"/>
    <w:tmpl w:val="46A08BB8"/>
    <w:lvl w:ilvl="0" w:tentative="0">
      <w:start w:val="3"/>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2">
    <w:nsid w:val="4C1BAE26"/>
    <w:multiLevelType w:val="singleLevel"/>
    <w:tmpl w:val="4C1BAE26"/>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3">
    <w:nsid w:val="4C3D7A74"/>
    <w:multiLevelType w:val="singleLevel"/>
    <w:tmpl w:val="4C3D7A74"/>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4">
    <w:nsid w:val="4D4DC07F"/>
    <w:multiLevelType w:val="singleLevel"/>
    <w:tmpl w:val="4D4DC07F"/>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5">
    <w:nsid w:val="4D94DA66"/>
    <w:multiLevelType w:val="singleLevel"/>
    <w:tmpl w:val="4D94DA66"/>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6">
    <w:nsid w:val="58765686"/>
    <w:multiLevelType w:val="singleLevel"/>
    <w:tmpl w:val="58765686"/>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zh-TW" w:eastAsia="zh-TW" w:bidi="zh-TW"/>
      </w:rPr>
    </w:lvl>
  </w:abstractNum>
  <w:abstractNum w:abstractNumId="77">
    <w:nsid w:val="59ADCABA"/>
    <w:multiLevelType w:val="singleLevel"/>
    <w:tmpl w:val="59ADCAB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8">
    <w:nsid w:val="59EEFD2A"/>
    <w:multiLevelType w:val="singleLevel"/>
    <w:tmpl w:val="59EEFD2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9">
    <w:nsid w:val="5A241D34"/>
    <w:multiLevelType w:val="singleLevel"/>
    <w:tmpl w:val="5A241D34"/>
    <w:lvl w:ilvl="0" w:tentative="0">
      <w:start w:val="1"/>
      <w:numFmt w:val="bullet"/>
      <w:lvlText w:val="&gt;"/>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80">
    <w:nsid w:val="5E29AB5A"/>
    <w:multiLevelType w:val="singleLevel"/>
    <w:tmpl w:val="5E29AB5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1">
    <w:nsid w:val="5FFFB1A7"/>
    <w:multiLevelType w:val="singleLevel"/>
    <w:tmpl w:val="5FFFB1A7"/>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2">
    <w:nsid w:val="60382F6E"/>
    <w:multiLevelType w:val="singleLevel"/>
    <w:tmpl w:val="60382F6E"/>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3">
    <w:nsid w:val="629F7852"/>
    <w:multiLevelType w:val="singleLevel"/>
    <w:tmpl w:val="629F7852"/>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84">
    <w:nsid w:val="65CD0074"/>
    <w:multiLevelType w:val="singleLevel"/>
    <w:tmpl w:val="65CD0074"/>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zh-TW" w:eastAsia="zh-TW" w:bidi="zh-TW"/>
      </w:rPr>
    </w:lvl>
  </w:abstractNum>
  <w:abstractNum w:abstractNumId="85">
    <w:nsid w:val="700FDCEF"/>
    <w:multiLevelType w:val="singleLevel"/>
    <w:tmpl w:val="700FDCEF"/>
    <w:lvl w:ilvl="0" w:tentative="0">
      <w:start w:val="1"/>
      <w:numFmt w:val="upperLetter"/>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6">
    <w:nsid w:val="72183CF9"/>
    <w:multiLevelType w:val="singleLevel"/>
    <w:tmpl w:val="72183CF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7">
    <w:nsid w:val="74C28B35"/>
    <w:multiLevelType w:val="singleLevel"/>
    <w:tmpl w:val="74C28B35"/>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8">
    <w:nsid w:val="77633216"/>
    <w:multiLevelType w:val="singleLevel"/>
    <w:tmpl w:val="77633216"/>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9">
    <w:nsid w:val="77ECEA79"/>
    <w:multiLevelType w:val="singleLevel"/>
    <w:tmpl w:val="77ECEA7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90">
    <w:nsid w:val="79AA4FA4"/>
    <w:multiLevelType w:val="singleLevel"/>
    <w:tmpl w:val="79AA4FA4"/>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91">
    <w:nsid w:val="7C246926"/>
    <w:multiLevelType w:val="singleLevel"/>
    <w:tmpl w:val="7C246926"/>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92">
    <w:nsid w:val="7DEC2089"/>
    <w:multiLevelType w:val="singleLevel"/>
    <w:tmpl w:val="7DEC208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zh-TW" w:eastAsia="zh-TW" w:bidi="zh-TW"/>
      </w:rPr>
    </w:lvl>
  </w:abstractNum>
  <w:num w:numId="1">
    <w:abstractNumId w:val="43"/>
  </w:num>
  <w:num w:numId="2">
    <w:abstractNumId w:val="30"/>
  </w:num>
  <w:num w:numId="3">
    <w:abstractNumId w:val="77"/>
  </w:num>
  <w:num w:numId="4">
    <w:abstractNumId w:val="26"/>
  </w:num>
  <w:num w:numId="5">
    <w:abstractNumId w:val="19"/>
  </w:num>
  <w:num w:numId="6">
    <w:abstractNumId w:val="46"/>
  </w:num>
  <w:num w:numId="7">
    <w:abstractNumId w:val="60"/>
  </w:num>
  <w:num w:numId="8">
    <w:abstractNumId w:val="86"/>
  </w:num>
  <w:num w:numId="9">
    <w:abstractNumId w:val="44"/>
  </w:num>
  <w:num w:numId="10">
    <w:abstractNumId w:val="6"/>
  </w:num>
  <w:num w:numId="11">
    <w:abstractNumId w:val="61"/>
  </w:num>
  <w:num w:numId="12">
    <w:abstractNumId w:val="79"/>
  </w:num>
  <w:num w:numId="13">
    <w:abstractNumId w:val="29"/>
  </w:num>
  <w:num w:numId="14">
    <w:abstractNumId w:val="74"/>
  </w:num>
  <w:num w:numId="15">
    <w:abstractNumId w:val="39"/>
  </w:num>
  <w:num w:numId="16">
    <w:abstractNumId w:val="59"/>
  </w:num>
  <w:num w:numId="17">
    <w:abstractNumId w:val="34"/>
  </w:num>
  <w:num w:numId="18">
    <w:abstractNumId w:val="32"/>
  </w:num>
  <w:num w:numId="19">
    <w:abstractNumId w:val="10"/>
  </w:num>
  <w:num w:numId="20">
    <w:abstractNumId w:val="72"/>
  </w:num>
  <w:num w:numId="21">
    <w:abstractNumId w:val="82"/>
  </w:num>
  <w:num w:numId="22">
    <w:abstractNumId w:val="49"/>
  </w:num>
  <w:num w:numId="23">
    <w:abstractNumId w:val="71"/>
  </w:num>
  <w:num w:numId="24">
    <w:abstractNumId w:val="16"/>
  </w:num>
  <w:num w:numId="25">
    <w:abstractNumId w:val="91"/>
  </w:num>
  <w:num w:numId="26">
    <w:abstractNumId w:val="89"/>
  </w:num>
  <w:num w:numId="27">
    <w:abstractNumId w:val="25"/>
  </w:num>
  <w:num w:numId="28">
    <w:abstractNumId w:val="83"/>
  </w:num>
  <w:num w:numId="29">
    <w:abstractNumId w:val="7"/>
  </w:num>
  <w:num w:numId="30">
    <w:abstractNumId w:val="68"/>
  </w:num>
  <w:num w:numId="31">
    <w:abstractNumId w:val="2"/>
  </w:num>
  <w:num w:numId="32">
    <w:abstractNumId w:val="76"/>
  </w:num>
  <w:num w:numId="33">
    <w:abstractNumId w:val="92"/>
  </w:num>
  <w:num w:numId="34">
    <w:abstractNumId w:val="0"/>
  </w:num>
  <w:num w:numId="35">
    <w:abstractNumId w:val="58"/>
  </w:num>
  <w:num w:numId="36">
    <w:abstractNumId w:val="75"/>
  </w:num>
  <w:num w:numId="37">
    <w:abstractNumId w:val="41"/>
  </w:num>
  <w:num w:numId="38">
    <w:abstractNumId w:val="35"/>
  </w:num>
  <w:num w:numId="39">
    <w:abstractNumId w:val="64"/>
  </w:num>
  <w:num w:numId="40">
    <w:abstractNumId w:val="90"/>
  </w:num>
  <w:num w:numId="41">
    <w:abstractNumId w:val="22"/>
  </w:num>
  <w:num w:numId="42">
    <w:abstractNumId w:val="4"/>
  </w:num>
  <w:num w:numId="43">
    <w:abstractNumId w:val="21"/>
  </w:num>
  <w:num w:numId="44">
    <w:abstractNumId w:val="80"/>
  </w:num>
  <w:num w:numId="45">
    <w:abstractNumId w:val="1"/>
  </w:num>
  <w:num w:numId="46">
    <w:abstractNumId w:val="54"/>
  </w:num>
  <w:num w:numId="47">
    <w:abstractNumId w:val="3"/>
  </w:num>
  <w:num w:numId="48">
    <w:abstractNumId w:val="81"/>
  </w:num>
  <w:num w:numId="49">
    <w:abstractNumId w:val="87"/>
  </w:num>
  <w:num w:numId="50">
    <w:abstractNumId w:val="73"/>
  </w:num>
  <w:num w:numId="51">
    <w:abstractNumId w:val="65"/>
  </w:num>
  <w:num w:numId="52">
    <w:abstractNumId w:val="84"/>
  </w:num>
  <w:num w:numId="53">
    <w:abstractNumId w:val="47"/>
  </w:num>
  <w:num w:numId="54">
    <w:abstractNumId w:val="48"/>
  </w:num>
  <w:num w:numId="55">
    <w:abstractNumId w:val="31"/>
  </w:num>
  <w:num w:numId="56">
    <w:abstractNumId w:val="66"/>
  </w:num>
  <w:num w:numId="57">
    <w:abstractNumId w:val="56"/>
  </w:num>
  <w:num w:numId="58">
    <w:abstractNumId w:val="38"/>
  </w:num>
  <w:num w:numId="59">
    <w:abstractNumId w:val="57"/>
  </w:num>
  <w:num w:numId="60">
    <w:abstractNumId w:val="18"/>
  </w:num>
  <w:num w:numId="61">
    <w:abstractNumId w:val="70"/>
  </w:num>
  <w:num w:numId="62">
    <w:abstractNumId w:val="50"/>
  </w:num>
  <w:num w:numId="63">
    <w:abstractNumId w:val="67"/>
  </w:num>
  <w:num w:numId="64">
    <w:abstractNumId w:val="45"/>
  </w:num>
  <w:num w:numId="65">
    <w:abstractNumId w:val="27"/>
  </w:num>
  <w:num w:numId="66">
    <w:abstractNumId w:val="51"/>
  </w:num>
  <w:num w:numId="67">
    <w:abstractNumId w:val="17"/>
  </w:num>
  <w:num w:numId="68">
    <w:abstractNumId w:val="69"/>
  </w:num>
  <w:num w:numId="69">
    <w:abstractNumId w:val="13"/>
  </w:num>
  <w:num w:numId="70">
    <w:abstractNumId w:val="40"/>
  </w:num>
  <w:num w:numId="71">
    <w:abstractNumId w:val="63"/>
  </w:num>
  <w:num w:numId="72">
    <w:abstractNumId w:val="42"/>
  </w:num>
  <w:num w:numId="73">
    <w:abstractNumId w:val="53"/>
  </w:num>
  <w:num w:numId="74">
    <w:abstractNumId w:val="85"/>
  </w:num>
  <w:num w:numId="75">
    <w:abstractNumId w:val="36"/>
  </w:num>
  <w:num w:numId="76">
    <w:abstractNumId w:val="28"/>
  </w:num>
  <w:num w:numId="77">
    <w:abstractNumId w:val="12"/>
  </w:num>
  <w:num w:numId="78">
    <w:abstractNumId w:val="88"/>
  </w:num>
  <w:num w:numId="79">
    <w:abstractNumId w:val="33"/>
  </w:num>
  <w:num w:numId="80">
    <w:abstractNumId w:val="20"/>
  </w:num>
  <w:num w:numId="81">
    <w:abstractNumId w:val="62"/>
  </w:num>
  <w:num w:numId="82">
    <w:abstractNumId w:val="37"/>
  </w:num>
  <w:num w:numId="83">
    <w:abstractNumId w:val="9"/>
  </w:num>
  <w:num w:numId="84">
    <w:abstractNumId w:val="78"/>
  </w:num>
  <w:num w:numId="85">
    <w:abstractNumId w:val="23"/>
  </w:num>
  <w:num w:numId="86">
    <w:abstractNumId w:val="15"/>
  </w:num>
  <w:num w:numId="87">
    <w:abstractNumId w:val="8"/>
  </w:num>
  <w:num w:numId="88">
    <w:abstractNumId w:val="11"/>
  </w:num>
  <w:num w:numId="89">
    <w:abstractNumId w:val="14"/>
  </w:num>
  <w:num w:numId="90">
    <w:abstractNumId w:val="5"/>
  </w:num>
  <w:num w:numId="91">
    <w:abstractNumId w:val="55"/>
  </w:num>
  <w:num w:numId="92">
    <w:abstractNumId w:val="24"/>
  </w:num>
  <w:num w:numId="9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documentProtection w:enforcement="0"/>
  <w:evenAndOddHeaders w:val="1"/>
  <w:drawingGridHorizontalSpacing w:val="181"/>
  <w:drawingGridVerticalSpacing w:val="181"/>
  <w:displayHorizontalDrawingGridEvery w:val="1"/>
  <w:displayVerticalDrawingGridEvery w:val="1"/>
  <w:characterSpacingControl w:val="compressPunctuation"/>
  <w:footnotePr>
    <w:footnote w:id="0"/>
    <w:footnote w:id="1"/>
  </w:footnotePr>
  <w:endnotePr>
    <w:endnote w:id="0"/>
    <w:endnote w:id="1"/>
  </w:endnotePr>
  <w:compat>
    <w:doNotExpandShiftReturn/>
    <w:useFELayout/>
    <w:compatSetting w:name="compatibilityMode" w:uri="http://schemas.microsoft.com/office/word" w:val="15"/>
  </w:compat>
  <w:rsids>
    <w:rsidRoot w:val="00000000"/>
    <w:rsid w:val="2188530C"/>
    <w:rsid w:val="37F838AE"/>
    <w:rsid w:val="69F2000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character" w:default="1" w:styleId="3">
    <w:name w:val="Default Paragraph Fon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2">
    <w:name w:val="Normal Table"/>
    <w:semiHidden/>
    <w:qFormat/>
    <w:uiPriority w:val="0"/>
    <w:tblPr>
      <w:tblCellMar>
        <w:top w:w="0" w:type="dxa"/>
        <w:left w:w="108" w:type="dxa"/>
        <w:bottom w:w="0" w:type="dxa"/>
        <w:right w:w="108" w:type="dxa"/>
      </w:tblCellMar>
    </w:tblPr>
  </w:style>
  <w:style w:type="character" w:customStyle="1" w:styleId="4">
    <w:name w:val="Other|2_"/>
    <w:basedOn w:val="3"/>
    <w:link w:val="5"/>
    <w:uiPriority w:val="0"/>
    <w:rPr>
      <w:rFonts w:ascii="宋体" w:hAnsi="宋体" w:eastAsia="宋体" w:cs="宋体"/>
      <w:color w:val="66576D"/>
      <w:u w:val="none"/>
      <w:shd w:val="clear" w:color="auto" w:fill="auto"/>
      <w:lang w:val="zh-TW" w:eastAsia="zh-TW" w:bidi="zh-TW"/>
    </w:rPr>
  </w:style>
  <w:style w:type="paragraph" w:customStyle="1" w:styleId="5">
    <w:name w:val="Other|2"/>
    <w:basedOn w:val="1"/>
    <w:link w:val="4"/>
    <w:uiPriority w:val="0"/>
    <w:pPr>
      <w:widowControl w:val="0"/>
      <w:shd w:val="clear" w:color="auto" w:fill="auto"/>
      <w:spacing w:line="300" w:lineRule="auto"/>
      <w:ind w:left="240" w:hanging="20"/>
    </w:pPr>
    <w:rPr>
      <w:rFonts w:ascii="宋体" w:hAnsi="宋体" w:eastAsia="宋体" w:cs="宋体"/>
      <w:color w:val="66576D"/>
      <w:u w:val="none"/>
      <w:shd w:val="clear" w:color="auto" w:fill="auto"/>
      <w:lang w:val="zh-TW" w:eastAsia="zh-TW" w:bidi="zh-TW"/>
    </w:rPr>
  </w:style>
  <w:style w:type="character" w:customStyle="1" w:styleId="6">
    <w:name w:val="Heading #3|2_"/>
    <w:basedOn w:val="3"/>
    <w:link w:val="7"/>
    <w:uiPriority w:val="0"/>
    <w:rPr>
      <w:rFonts w:ascii="宋体" w:hAnsi="宋体" w:eastAsia="宋体" w:cs="宋体"/>
      <w:sz w:val="30"/>
      <w:szCs w:val="30"/>
      <w:u w:val="none"/>
      <w:shd w:val="clear" w:color="auto" w:fill="auto"/>
      <w:lang w:val="zh-TW" w:eastAsia="zh-TW" w:bidi="zh-TW"/>
    </w:rPr>
  </w:style>
  <w:style w:type="paragraph" w:customStyle="1" w:styleId="7">
    <w:name w:val="Heading #3|2"/>
    <w:basedOn w:val="1"/>
    <w:link w:val="6"/>
    <w:uiPriority w:val="0"/>
    <w:pPr>
      <w:widowControl w:val="0"/>
      <w:shd w:val="clear" w:color="auto" w:fill="auto"/>
      <w:outlineLvl w:val="2"/>
    </w:pPr>
    <w:rPr>
      <w:rFonts w:ascii="宋体" w:hAnsi="宋体" w:eastAsia="宋体" w:cs="宋体"/>
      <w:sz w:val="30"/>
      <w:szCs w:val="30"/>
      <w:u w:val="none"/>
      <w:shd w:val="clear" w:color="auto" w:fill="auto"/>
      <w:lang w:val="zh-TW" w:eastAsia="zh-TW" w:bidi="zh-TW"/>
    </w:rPr>
  </w:style>
  <w:style w:type="character" w:customStyle="1" w:styleId="8">
    <w:name w:val="Body text|4_"/>
    <w:basedOn w:val="3"/>
    <w:link w:val="9"/>
    <w:uiPriority w:val="0"/>
    <w:rPr>
      <w:rFonts w:ascii="宋体" w:hAnsi="宋体" w:eastAsia="宋体" w:cs="宋体"/>
      <w:sz w:val="26"/>
      <w:szCs w:val="26"/>
      <w:u w:val="none"/>
      <w:shd w:val="clear" w:color="auto" w:fill="auto"/>
      <w:lang w:val="zh-TW" w:eastAsia="zh-TW" w:bidi="zh-TW"/>
    </w:rPr>
  </w:style>
  <w:style w:type="paragraph" w:customStyle="1" w:styleId="9">
    <w:name w:val="Body text|4"/>
    <w:basedOn w:val="1"/>
    <w:link w:val="8"/>
    <w:uiPriority w:val="0"/>
    <w:pPr>
      <w:widowControl w:val="0"/>
      <w:shd w:val="clear" w:color="auto" w:fill="auto"/>
      <w:spacing w:after="50" w:line="300" w:lineRule="auto"/>
    </w:pPr>
    <w:rPr>
      <w:rFonts w:ascii="宋体" w:hAnsi="宋体" w:eastAsia="宋体" w:cs="宋体"/>
      <w:sz w:val="26"/>
      <w:szCs w:val="26"/>
      <w:u w:val="none"/>
      <w:shd w:val="clear" w:color="auto" w:fill="auto"/>
      <w:lang w:val="zh-TW" w:eastAsia="zh-TW" w:bidi="zh-TW"/>
    </w:rPr>
  </w:style>
  <w:style w:type="character" w:customStyle="1" w:styleId="10">
    <w:name w:val="Body text|3_"/>
    <w:basedOn w:val="3"/>
    <w:link w:val="11"/>
    <w:uiPriority w:val="0"/>
    <w:rPr>
      <w:rFonts w:ascii="宋体" w:hAnsi="宋体" w:eastAsia="宋体" w:cs="宋体"/>
      <w:color w:val="66576D"/>
      <w:sz w:val="22"/>
      <w:szCs w:val="22"/>
      <w:u w:val="none"/>
      <w:shd w:val="clear" w:color="auto" w:fill="auto"/>
      <w:lang w:val="zh-TW" w:eastAsia="zh-TW" w:bidi="zh-TW"/>
    </w:rPr>
  </w:style>
  <w:style w:type="paragraph" w:customStyle="1" w:styleId="11">
    <w:name w:val="Body text|3"/>
    <w:basedOn w:val="1"/>
    <w:link w:val="10"/>
    <w:uiPriority w:val="0"/>
    <w:pPr>
      <w:widowControl w:val="0"/>
      <w:shd w:val="clear" w:color="auto" w:fill="auto"/>
      <w:spacing w:line="402" w:lineRule="exact"/>
    </w:pPr>
    <w:rPr>
      <w:rFonts w:ascii="宋体" w:hAnsi="宋体" w:eastAsia="宋体" w:cs="宋体"/>
      <w:color w:val="66576D"/>
      <w:sz w:val="22"/>
      <w:szCs w:val="22"/>
      <w:u w:val="none"/>
      <w:shd w:val="clear" w:color="auto" w:fill="auto"/>
      <w:lang w:val="zh-TW" w:eastAsia="zh-TW" w:bidi="zh-TW"/>
    </w:rPr>
  </w:style>
  <w:style w:type="character" w:customStyle="1" w:styleId="12">
    <w:name w:val="Other|1_"/>
    <w:basedOn w:val="3"/>
    <w:link w:val="13"/>
    <w:uiPriority w:val="0"/>
    <w:rPr>
      <w:rFonts w:ascii="宋体" w:hAnsi="宋体" w:eastAsia="宋体" w:cs="宋体"/>
      <w:sz w:val="19"/>
      <w:szCs w:val="19"/>
      <w:u w:val="none"/>
      <w:shd w:val="clear" w:color="auto" w:fill="auto"/>
      <w:lang w:val="zh-TW" w:eastAsia="zh-TW" w:bidi="zh-TW"/>
    </w:rPr>
  </w:style>
  <w:style w:type="paragraph" w:customStyle="1" w:styleId="13">
    <w:name w:val="Other|1"/>
    <w:basedOn w:val="1"/>
    <w:link w:val="12"/>
    <w:uiPriority w:val="0"/>
    <w:pPr>
      <w:widowControl w:val="0"/>
      <w:shd w:val="clear" w:color="auto" w:fill="auto"/>
      <w:spacing w:line="398" w:lineRule="auto"/>
      <w:ind w:firstLine="400"/>
    </w:pPr>
    <w:rPr>
      <w:rFonts w:ascii="宋体" w:hAnsi="宋体" w:eastAsia="宋体" w:cs="宋体"/>
      <w:sz w:val="19"/>
      <w:szCs w:val="19"/>
      <w:u w:val="none"/>
      <w:shd w:val="clear" w:color="auto" w:fill="auto"/>
      <w:lang w:val="zh-TW" w:eastAsia="zh-TW" w:bidi="zh-TW"/>
    </w:rPr>
  </w:style>
  <w:style w:type="character" w:customStyle="1" w:styleId="14">
    <w:name w:val="Table caption|1_"/>
    <w:basedOn w:val="3"/>
    <w:link w:val="15"/>
    <w:uiPriority w:val="0"/>
    <w:rPr>
      <w:rFonts w:ascii="宋体" w:hAnsi="宋体" w:eastAsia="宋体" w:cs="宋体"/>
      <w:sz w:val="19"/>
      <w:szCs w:val="19"/>
      <w:u w:val="none"/>
      <w:shd w:val="clear" w:color="auto" w:fill="auto"/>
      <w:lang w:val="zh-TW" w:eastAsia="zh-TW" w:bidi="zh-TW"/>
    </w:rPr>
  </w:style>
  <w:style w:type="paragraph" w:customStyle="1" w:styleId="15">
    <w:name w:val="Table caption|1"/>
    <w:basedOn w:val="1"/>
    <w:link w:val="14"/>
    <w:uiPriority w:val="0"/>
    <w:pPr>
      <w:widowControl w:val="0"/>
      <w:shd w:val="clear" w:color="auto" w:fill="auto"/>
    </w:pPr>
    <w:rPr>
      <w:rFonts w:ascii="宋体" w:hAnsi="宋体" w:eastAsia="宋体" w:cs="宋体"/>
      <w:sz w:val="19"/>
      <w:szCs w:val="19"/>
      <w:u w:val="none"/>
      <w:shd w:val="clear" w:color="auto" w:fill="auto"/>
      <w:lang w:val="zh-TW" w:eastAsia="zh-TW" w:bidi="zh-TW"/>
    </w:rPr>
  </w:style>
  <w:style w:type="character" w:customStyle="1" w:styleId="16">
    <w:name w:val="Heading #1|1_"/>
    <w:basedOn w:val="3"/>
    <w:link w:val="17"/>
    <w:uiPriority w:val="0"/>
    <w:rPr>
      <w:rFonts w:ascii="宋体" w:hAnsi="宋体" w:eastAsia="宋体" w:cs="宋体"/>
      <w:sz w:val="60"/>
      <w:szCs w:val="60"/>
      <w:u w:val="none"/>
      <w:shd w:val="clear" w:color="auto" w:fill="auto"/>
      <w:lang w:val="zh-TW" w:eastAsia="zh-TW" w:bidi="zh-TW"/>
    </w:rPr>
  </w:style>
  <w:style w:type="paragraph" w:customStyle="1" w:styleId="17">
    <w:name w:val="Heading #1|1"/>
    <w:basedOn w:val="1"/>
    <w:link w:val="16"/>
    <w:uiPriority w:val="0"/>
    <w:pPr>
      <w:widowControl w:val="0"/>
      <w:shd w:val="clear" w:color="auto" w:fill="auto"/>
      <w:spacing w:after="1380"/>
      <w:jc w:val="center"/>
      <w:outlineLvl w:val="0"/>
    </w:pPr>
    <w:rPr>
      <w:rFonts w:ascii="宋体" w:hAnsi="宋体" w:eastAsia="宋体" w:cs="宋体"/>
      <w:sz w:val="60"/>
      <w:szCs w:val="60"/>
      <w:u w:val="none"/>
      <w:shd w:val="clear" w:color="auto" w:fill="auto"/>
      <w:lang w:val="zh-TW" w:eastAsia="zh-TW" w:bidi="zh-TW"/>
    </w:rPr>
  </w:style>
  <w:style w:type="character" w:customStyle="1" w:styleId="18">
    <w:name w:val="Body text|5_"/>
    <w:basedOn w:val="3"/>
    <w:link w:val="19"/>
    <w:uiPriority w:val="0"/>
    <w:rPr>
      <w:b/>
      <w:bCs/>
      <w:sz w:val="13"/>
      <w:szCs w:val="13"/>
      <w:u w:val="none"/>
      <w:shd w:val="clear" w:color="auto" w:fill="auto"/>
    </w:rPr>
  </w:style>
  <w:style w:type="paragraph" w:customStyle="1" w:styleId="19">
    <w:name w:val="Body text|5"/>
    <w:basedOn w:val="1"/>
    <w:link w:val="18"/>
    <w:uiPriority w:val="0"/>
    <w:pPr>
      <w:widowControl w:val="0"/>
      <w:shd w:val="clear" w:color="auto" w:fill="auto"/>
      <w:spacing w:after="280" w:line="250" w:lineRule="exact"/>
      <w:jc w:val="center"/>
    </w:pPr>
    <w:rPr>
      <w:b/>
      <w:bCs/>
      <w:sz w:val="13"/>
      <w:szCs w:val="13"/>
      <w:u w:val="none"/>
      <w:shd w:val="clear" w:color="auto" w:fill="auto"/>
    </w:rPr>
  </w:style>
  <w:style w:type="character" w:customStyle="1" w:styleId="20">
    <w:name w:val="Body text|2_"/>
    <w:basedOn w:val="3"/>
    <w:link w:val="21"/>
    <w:uiPriority w:val="0"/>
    <w:rPr>
      <w:rFonts w:ascii="宋体" w:hAnsi="宋体" w:eastAsia="宋体" w:cs="宋体"/>
      <w:sz w:val="16"/>
      <w:szCs w:val="16"/>
      <w:u w:val="none"/>
      <w:shd w:val="clear" w:color="auto" w:fill="auto"/>
      <w:lang w:val="zh-TW" w:eastAsia="zh-TW" w:bidi="zh-TW"/>
    </w:rPr>
  </w:style>
  <w:style w:type="paragraph" w:customStyle="1" w:styleId="21">
    <w:name w:val="Body text|2"/>
    <w:basedOn w:val="1"/>
    <w:link w:val="20"/>
    <w:uiPriority w:val="0"/>
    <w:pPr>
      <w:widowControl w:val="0"/>
      <w:shd w:val="clear" w:color="auto" w:fill="auto"/>
      <w:spacing w:after="50" w:line="226" w:lineRule="exact"/>
      <w:ind w:left="1970"/>
    </w:pPr>
    <w:rPr>
      <w:rFonts w:ascii="宋体" w:hAnsi="宋体" w:eastAsia="宋体" w:cs="宋体"/>
      <w:sz w:val="16"/>
      <w:szCs w:val="16"/>
      <w:u w:val="none"/>
      <w:shd w:val="clear" w:color="auto" w:fill="auto"/>
      <w:lang w:val="zh-TW" w:eastAsia="zh-TW" w:bidi="zh-TW"/>
    </w:rPr>
  </w:style>
  <w:style w:type="character" w:customStyle="1" w:styleId="22">
    <w:name w:val="Body text|1_"/>
    <w:basedOn w:val="3"/>
    <w:link w:val="23"/>
    <w:uiPriority w:val="0"/>
    <w:rPr>
      <w:rFonts w:ascii="宋体" w:hAnsi="宋体" w:eastAsia="宋体" w:cs="宋体"/>
      <w:sz w:val="19"/>
      <w:szCs w:val="19"/>
      <w:u w:val="none"/>
      <w:shd w:val="clear" w:color="auto" w:fill="auto"/>
      <w:lang w:val="zh-TW" w:eastAsia="zh-TW" w:bidi="zh-TW"/>
    </w:rPr>
  </w:style>
  <w:style w:type="paragraph" w:customStyle="1" w:styleId="23">
    <w:name w:val="Body text|1"/>
    <w:basedOn w:val="1"/>
    <w:link w:val="22"/>
    <w:uiPriority w:val="0"/>
    <w:pPr>
      <w:widowControl w:val="0"/>
      <w:shd w:val="clear" w:color="auto" w:fill="auto"/>
      <w:spacing w:line="398" w:lineRule="auto"/>
      <w:ind w:firstLine="400"/>
    </w:pPr>
    <w:rPr>
      <w:rFonts w:ascii="宋体" w:hAnsi="宋体" w:eastAsia="宋体" w:cs="宋体"/>
      <w:sz w:val="19"/>
      <w:szCs w:val="19"/>
      <w:u w:val="none"/>
      <w:shd w:val="clear" w:color="auto" w:fill="auto"/>
      <w:lang w:val="zh-TW" w:eastAsia="zh-TW" w:bidi="zh-TW"/>
    </w:rPr>
  </w:style>
  <w:style w:type="character" w:customStyle="1" w:styleId="24">
    <w:name w:val="Heading #2|1_"/>
    <w:basedOn w:val="3"/>
    <w:link w:val="25"/>
    <w:uiPriority w:val="0"/>
    <w:rPr>
      <w:rFonts w:ascii="宋体" w:hAnsi="宋体" w:eastAsia="宋体" w:cs="宋体"/>
      <w:sz w:val="32"/>
      <w:szCs w:val="32"/>
      <w:u w:val="none"/>
      <w:shd w:val="clear" w:color="auto" w:fill="auto"/>
      <w:lang w:val="zh-TW" w:eastAsia="zh-TW" w:bidi="zh-TW"/>
    </w:rPr>
  </w:style>
  <w:style w:type="paragraph" w:customStyle="1" w:styleId="25">
    <w:name w:val="Heading #2|1"/>
    <w:basedOn w:val="1"/>
    <w:link w:val="24"/>
    <w:uiPriority w:val="0"/>
    <w:pPr>
      <w:widowControl w:val="0"/>
      <w:shd w:val="clear" w:color="auto" w:fill="auto"/>
      <w:spacing w:after="1190"/>
      <w:jc w:val="center"/>
      <w:outlineLvl w:val="1"/>
    </w:pPr>
    <w:rPr>
      <w:rFonts w:ascii="宋体" w:hAnsi="宋体" w:eastAsia="宋体" w:cs="宋体"/>
      <w:sz w:val="32"/>
      <w:szCs w:val="32"/>
      <w:u w:val="none"/>
      <w:shd w:val="clear" w:color="auto" w:fill="auto"/>
      <w:lang w:val="zh-TW" w:eastAsia="zh-TW" w:bidi="zh-TW"/>
    </w:rPr>
  </w:style>
  <w:style w:type="character" w:customStyle="1" w:styleId="26">
    <w:name w:val="Heading #4|1_"/>
    <w:basedOn w:val="3"/>
    <w:link w:val="27"/>
    <w:uiPriority w:val="0"/>
    <w:rPr>
      <w:rFonts w:ascii="宋体" w:hAnsi="宋体" w:eastAsia="宋体" w:cs="宋体"/>
      <w:sz w:val="26"/>
      <w:szCs w:val="26"/>
      <w:u w:val="none"/>
      <w:shd w:val="clear" w:color="auto" w:fill="auto"/>
      <w:lang w:val="zh-TW" w:eastAsia="zh-TW" w:bidi="zh-TW"/>
    </w:rPr>
  </w:style>
  <w:style w:type="paragraph" w:customStyle="1" w:styleId="27">
    <w:name w:val="Heading #4|1"/>
    <w:basedOn w:val="1"/>
    <w:link w:val="26"/>
    <w:uiPriority w:val="0"/>
    <w:pPr>
      <w:widowControl w:val="0"/>
      <w:shd w:val="clear" w:color="auto" w:fill="auto"/>
      <w:spacing w:after="520"/>
      <w:jc w:val="center"/>
      <w:outlineLvl w:val="3"/>
    </w:pPr>
    <w:rPr>
      <w:rFonts w:ascii="宋体" w:hAnsi="宋体" w:eastAsia="宋体" w:cs="宋体"/>
      <w:sz w:val="26"/>
      <w:szCs w:val="26"/>
      <w:u w:val="none"/>
      <w:shd w:val="clear" w:color="auto" w:fill="auto"/>
      <w:lang w:val="zh-TW" w:eastAsia="zh-TW" w:bidi="zh-TW"/>
    </w:rPr>
  </w:style>
  <w:style w:type="character" w:customStyle="1" w:styleId="28">
    <w:name w:val="Header or footer|2_"/>
    <w:basedOn w:val="3"/>
    <w:link w:val="29"/>
    <w:uiPriority w:val="0"/>
    <w:rPr>
      <w:sz w:val="20"/>
      <w:szCs w:val="20"/>
      <w:u w:val="none"/>
      <w:shd w:val="clear" w:color="auto" w:fill="auto"/>
      <w:lang w:val="zh-TW" w:eastAsia="zh-TW" w:bidi="zh-TW"/>
    </w:rPr>
  </w:style>
  <w:style w:type="paragraph" w:customStyle="1" w:styleId="29">
    <w:name w:val="Header or footer|2"/>
    <w:basedOn w:val="1"/>
    <w:link w:val="28"/>
    <w:uiPriority w:val="0"/>
    <w:pPr>
      <w:widowControl w:val="0"/>
      <w:shd w:val="clear" w:color="auto" w:fill="auto"/>
    </w:pPr>
    <w:rPr>
      <w:sz w:val="20"/>
      <w:szCs w:val="20"/>
      <w:u w:val="none"/>
      <w:shd w:val="clear" w:color="auto" w:fill="auto"/>
      <w:lang w:val="zh-TW" w:eastAsia="zh-TW" w:bidi="zh-TW"/>
    </w:rPr>
  </w:style>
  <w:style w:type="character" w:customStyle="1" w:styleId="30">
    <w:name w:val="Table of contents|1_"/>
    <w:basedOn w:val="3"/>
    <w:link w:val="31"/>
    <w:uiPriority w:val="0"/>
    <w:rPr>
      <w:rFonts w:ascii="宋体" w:hAnsi="宋体" w:eastAsia="宋体" w:cs="宋体"/>
      <w:sz w:val="19"/>
      <w:szCs w:val="19"/>
      <w:u w:val="none"/>
      <w:shd w:val="clear" w:color="auto" w:fill="auto"/>
      <w:lang w:val="zh-TW" w:eastAsia="zh-TW" w:bidi="zh-TW"/>
    </w:rPr>
  </w:style>
  <w:style w:type="paragraph" w:customStyle="1" w:styleId="31">
    <w:name w:val="Table of contents|1"/>
    <w:basedOn w:val="1"/>
    <w:link w:val="30"/>
    <w:uiPriority w:val="0"/>
    <w:pPr>
      <w:widowControl w:val="0"/>
      <w:shd w:val="clear" w:color="auto" w:fill="auto"/>
      <w:spacing w:after="120"/>
      <w:ind w:firstLine="420"/>
    </w:pPr>
    <w:rPr>
      <w:rFonts w:ascii="宋体" w:hAnsi="宋体" w:eastAsia="宋体" w:cs="宋体"/>
      <w:sz w:val="19"/>
      <w:szCs w:val="19"/>
      <w:u w:val="none"/>
      <w:shd w:val="clear" w:color="auto" w:fill="auto"/>
      <w:lang w:val="zh-TW" w:eastAsia="zh-TW" w:bidi="zh-TW"/>
    </w:rPr>
  </w:style>
  <w:style w:type="character" w:customStyle="1" w:styleId="32">
    <w:name w:val="Header or footer|1_"/>
    <w:basedOn w:val="3"/>
    <w:link w:val="33"/>
    <w:uiPriority w:val="0"/>
    <w:rPr>
      <w:rFonts w:ascii="宋体" w:hAnsi="宋体" w:eastAsia="宋体" w:cs="宋体"/>
      <w:sz w:val="16"/>
      <w:szCs w:val="16"/>
      <w:u w:val="none"/>
      <w:shd w:val="clear" w:color="auto" w:fill="auto"/>
      <w:lang w:val="zh-TW" w:eastAsia="zh-TW" w:bidi="zh-TW"/>
    </w:rPr>
  </w:style>
  <w:style w:type="paragraph" w:customStyle="1" w:styleId="33">
    <w:name w:val="Header or footer|1"/>
    <w:basedOn w:val="1"/>
    <w:link w:val="32"/>
    <w:uiPriority w:val="0"/>
    <w:pPr>
      <w:widowControl w:val="0"/>
      <w:shd w:val="clear" w:color="auto" w:fill="auto"/>
    </w:pPr>
    <w:rPr>
      <w:rFonts w:ascii="宋体" w:hAnsi="宋体" w:eastAsia="宋体" w:cs="宋体"/>
      <w:sz w:val="16"/>
      <w:szCs w:val="16"/>
      <w:u w:val="none"/>
      <w:shd w:val="clear" w:color="auto" w:fill="auto"/>
      <w:lang w:val="zh-TW" w:eastAsia="zh-TW" w:bidi="zh-TW"/>
    </w:rPr>
  </w:style>
  <w:style w:type="character" w:customStyle="1" w:styleId="34">
    <w:name w:val="Body text|6_"/>
    <w:basedOn w:val="3"/>
    <w:link w:val="35"/>
    <w:uiPriority w:val="0"/>
    <w:rPr>
      <w:i/>
      <w:iCs/>
      <w:sz w:val="17"/>
      <w:szCs w:val="17"/>
      <w:u w:val="none"/>
      <w:shd w:val="clear" w:color="auto" w:fill="auto"/>
    </w:rPr>
  </w:style>
  <w:style w:type="paragraph" w:customStyle="1" w:styleId="35">
    <w:name w:val="Body text|6"/>
    <w:basedOn w:val="1"/>
    <w:link w:val="34"/>
    <w:uiPriority w:val="0"/>
    <w:pPr>
      <w:widowControl w:val="0"/>
      <w:shd w:val="clear" w:color="auto" w:fill="auto"/>
      <w:spacing w:after="140"/>
      <w:jc w:val="center"/>
    </w:pPr>
    <w:rPr>
      <w:i/>
      <w:iCs/>
      <w:sz w:val="17"/>
      <w:szCs w:val="17"/>
      <w:u w:val="none"/>
      <w:shd w:val="clear" w:color="auto" w:fill="auto"/>
    </w:rPr>
  </w:style>
  <w:style w:type="character" w:customStyle="1" w:styleId="36">
    <w:name w:val="Heading #3|1_"/>
    <w:basedOn w:val="3"/>
    <w:link w:val="37"/>
    <w:uiPriority w:val="0"/>
    <w:rPr>
      <w:rFonts w:ascii="宋体" w:hAnsi="宋体" w:eastAsia="宋体" w:cs="宋体"/>
      <w:sz w:val="26"/>
      <w:szCs w:val="26"/>
      <w:u w:val="none"/>
      <w:shd w:val="clear" w:color="auto" w:fill="auto"/>
      <w:lang w:val="zh-TW" w:eastAsia="zh-TW" w:bidi="zh-TW"/>
    </w:rPr>
  </w:style>
  <w:style w:type="paragraph" w:customStyle="1" w:styleId="37">
    <w:name w:val="Heading #3|1"/>
    <w:basedOn w:val="1"/>
    <w:link w:val="36"/>
    <w:uiPriority w:val="0"/>
    <w:pPr>
      <w:widowControl w:val="0"/>
      <w:shd w:val="clear" w:color="auto" w:fill="auto"/>
      <w:spacing w:after="460" w:line="470" w:lineRule="exact"/>
      <w:jc w:val="center"/>
      <w:outlineLvl w:val="2"/>
    </w:pPr>
    <w:rPr>
      <w:rFonts w:ascii="宋体" w:hAnsi="宋体" w:eastAsia="宋体" w:cs="宋体"/>
      <w:sz w:val="26"/>
      <w:szCs w:val="26"/>
      <w:u w:val="none"/>
      <w:shd w:val="clear" w:color="auto" w:fill="auto"/>
      <w:lang w:val="zh-TW" w:eastAsia="zh-TW" w:bidi="zh-TW"/>
    </w:rPr>
  </w:style>
  <w:style w:type="character" w:customStyle="1" w:styleId="38">
    <w:name w:val="Body text|7_"/>
    <w:basedOn w:val="3"/>
    <w:link w:val="39"/>
    <w:uiPriority w:val="0"/>
    <w:rPr>
      <w:b/>
      <w:bCs/>
      <w:sz w:val="19"/>
      <w:szCs w:val="19"/>
      <w:u w:val="none"/>
      <w:shd w:val="clear" w:color="auto" w:fill="auto"/>
    </w:rPr>
  </w:style>
  <w:style w:type="paragraph" w:customStyle="1" w:styleId="39">
    <w:name w:val="Body text|7"/>
    <w:basedOn w:val="1"/>
    <w:link w:val="38"/>
    <w:uiPriority w:val="0"/>
    <w:pPr>
      <w:widowControl w:val="0"/>
      <w:shd w:val="clear" w:color="auto" w:fill="auto"/>
      <w:spacing w:after="420"/>
      <w:jc w:val="right"/>
    </w:pPr>
    <w:rPr>
      <w:b/>
      <w:bCs/>
      <w:sz w:val="19"/>
      <w:szCs w:val="19"/>
      <w:u w:val="none"/>
      <w:shd w:val="clear" w:color="auto" w:fill="auto"/>
    </w:rPr>
  </w:style>
  <w:style w:type="character" w:customStyle="1" w:styleId="40">
    <w:name w:val="Picture caption|1_"/>
    <w:basedOn w:val="3"/>
    <w:link w:val="41"/>
    <w:uiPriority w:val="0"/>
    <w:rPr>
      <w:b/>
      <w:bCs/>
      <w:sz w:val="17"/>
      <w:szCs w:val="17"/>
      <w:u w:val="none"/>
      <w:shd w:val="clear" w:color="auto" w:fill="auto"/>
    </w:rPr>
  </w:style>
  <w:style w:type="paragraph" w:customStyle="1" w:styleId="41">
    <w:name w:val="Picture caption|1"/>
    <w:basedOn w:val="1"/>
    <w:link w:val="40"/>
    <w:uiPriority w:val="0"/>
    <w:pPr>
      <w:widowControl w:val="0"/>
      <w:shd w:val="clear" w:color="auto" w:fill="auto"/>
    </w:pPr>
    <w:rPr>
      <w:b/>
      <w:bCs/>
      <w:sz w:val="17"/>
      <w:szCs w:val="17"/>
      <w:u w:val="none"/>
      <w:shd w:val="clear" w:color="auto" w:fill="auto"/>
    </w:rPr>
  </w:style>
</w:styles>
</file>

<file path=word/_rels/document.xml.rels><?xml version="1.0" encoding="UTF-8" standalone="yes"?>
<Relationships xmlns="http://schemas.openxmlformats.org/package/2006/relationships"><Relationship Id="rId99" Type="http://schemas.openxmlformats.org/officeDocument/2006/relationships/header" Target="header95.xml"/><Relationship Id="rId98" Type="http://schemas.openxmlformats.org/officeDocument/2006/relationships/header" Target="header94.xml"/><Relationship Id="rId97" Type="http://schemas.openxmlformats.org/officeDocument/2006/relationships/header" Target="header93.xml"/><Relationship Id="rId96" Type="http://schemas.openxmlformats.org/officeDocument/2006/relationships/header" Target="header92.xml"/><Relationship Id="rId95" Type="http://schemas.openxmlformats.org/officeDocument/2006/relationships/header" Target="header91.xml"/><Relationship Id="rId94" Type="http://schemas.openxmlformats.org/officeDocument/2006/relationships/header" Target="header90.xml"/><Relationship Id="rId93" Type="http://schemas.openxmlformats.org/officeDocument/2006/relationships/header" Target="header89.xml"/><Relationship Id="rId92" Type="http://schemas.openxmlformats.org/officeDocument/2006/relationships/header" Target="header88.xml"/><Relationship Id="rId91" Type="http://schemas.openxmlformats.org/officeDocument/2006/relationships/header" Target="header87.xml"/><Relationship Id="rId90" Type="http://schemas.openxmlformats.org/officeDocument/2006/relationships/header" Target="header86.xml"/><Relationship Id="rId9" Type="http://schemas.openxmlformats.org/officeDocument/2006/relationships/header" Target="header5.xml"/><Relationship Id="rId89" Type="http://schemas.openxmlformats.org/officeDocument/2006/relationships/header" Target="header85.xml"/><Relationship Id="rId887" Type="http://schemas.openxmlformats.org/officeDocument/2006/relationships/fontTable" Target="fontTable.xml"/><Relationship Id="rId886" Type="http://schemas.openxmlformats.org/officeDocument/2006/relationships/numbering" Target="numbering.xml"/><Relationship Id="rId885" Type="http://schemas.openxmlformats.org/officeDocument/2006/relationships/customXml" Target="../customXml/item1.xml"/><Relationship Id="rId884" Type="http://schemas.openxmlformats.org/officeDocument/2006/relationships/image" Target="media/image11.jpeg"/><Relationship Id="rId883" Type="http://schemas.openxmlformats.org/officeDocument/2006/relationships/image" Target="media/image10.jpeg"/><Relationship Id="rId882" Type="http://schemas.openxmlformats.org/officeDocument/2006/relationships/image" Target="media/image9.jpeg"/><Relationship Id="rId881" Type="http://schemas.openxmlformats.org/officeDocument/2006/relationships/image" Target="media/image8.jpeg"/><Relationship Id="rId880" Type="http://schemas.openxmlformats.org/officeDocument/2006/relationships/image" Target="media/image7.png"/><Relationship Id="rId88" Type="http://schemas.openxmlformats.org/officeDocument/2006/relationships/header" Target="header84.xml"/><Relationship Id="rId879" Type="http://schemas.openxmlformats.org/officeDocument/2006/relationships/image" Target="media/image6.png"/><Relationship Id="rId878" Type="http://schemas.openxmlformats.org/officeDocument/2006/relationships/image" Target="media/image5.jpeg"/><Relationship Id="rId877" Type="http://schemas.openxmlformats.org/officeDocument/2006/relationships/image" Target="media/image4.png"/><Relationship Id="rId876" Type="http://schemas.openxmlformats.org/officeDocument/2006/relationships/image" Target="media/image3.png"/><Relationship Id="rId875" Type="http://schemas.openxmlformats.org/officeDocument/2006/relationships/image" Target="media/image2.jpeg"/><Relationship Id="rId874" Type="http://schemas.openxmlformats.org/officeDocument/2006/relationships/image" Target="media/image1.jpeg"/><Relationship Id="rId873" Type="http://schemas.openxmlformats.org/officeDocument/2006/relationships/theme" Target="theme/theme1.xml"/><Relationship Id="rId872" Type="http://schemas.openxmlformats.org/officeDocument/2006/relationships/footer" Target="footer364.xml"/><Relationship Id="rId871" Type="http://schemas.openxmlformats.org/officeDocument/2006/relationships/footer" Target="footer363.xml"/><Relationship Id="rId870" Type="http://schemas.openxmlformats.org/officeDocument/2006/relationships/footer" Target="footer362.xml"/><Relationship Id="rId87" Type="http://schemas.openxmlformats.org/officeDocument/2006/relationships/header" Target="header83.xml"/><Relationship Id="rId869" Type="http://schemas.openxmlformats.org/officeDocument/2006/relationships/header" Target="header504.xml"/><Relationship Id="rId868" Type="http://schemas.openxmlformats.org/officeDocument/2006/relationships/header" Target="header503.xml"/><Relationship Id="rId867" Type="http://schemas.openxmlformats.org/officeDocument/2006/relationships/header" Target="header502.xml"/><Relationship Id="rId866" Type="http://schemas.openxmlformats.org/officeDocument/2006/relationships/footer" Target="footer361.xml"/><Relationship Id="rId865" Type="http://schemas.openxmlformats.org/officeDocument/2006/relationships/footer" Target="footer360.xml"/><Relationship Id="rId864" Type="http://schemas.openxmlformats.org/officeDocument/2006/relationships/header" Target="header501.xml"/><Relationship Id="rId863" Type="http://schemas.openxmlformats.org/officeDocument/2006/relationships/header" Target="header500.xml"/><Relationship Id="rId862" Type="http://schemas.openxmlformats.org/officeDocument/2006/relationships/footer" Target="footer359.xml"/><Relationship Id="rId861" Type="http://schemas.openxmlformats.org/officeDocument/2006/relationships/footer" Target="footer358.xml"/><Relationship Id="rId860" Type="http://schemas.openxmlformats.org/officeDocument/2006/relationships/footer" Target="footer357.xml"/><Relationship Id="rId86" Type="http://schemas.openxmlformats.org/officeDocument/2006/relationships/header" Target="header82.xml"/><Relationship Id="rId859" Type="http://schemas.openxmlformats.org/officeDocument/2006/relationships/header" Target="header499.xml"/><Relationship Id="rId858" Type="http://schemas.openxmlformats.org/officeDocument/2006/relationships/header" Target="header498.xml"/><Relationship Id="rId857" Type="http://schemas.openxmlformats.org/officeDocument/2006/relationships/header" Target="header497.xml"/><Relationship Id="rId856" Type="http://schemas.openxmlformats.org/officeDocument/2006/relationships/footer" Target="footer356.xml"/><Relationship Id="rId855" Type="http://schemas.openxmlformats.org/officeDocument/2006/relationships/footer" Target="footer355.xml"/><Relationship Id="rId854" Type="http://schemas.openxmlformats.org/officeDocument/2006/relationships/footer" Target="footer354.xml"/><Relationship Id="rId853" Type="http://schemas.openxmlformats.org/officeDocument/2006/relationships/header" Target="header496.xml"/><Relationship Id="rId852" Type="http://schemas.openxmlformats.org/officeDocument/2006/relationships/header" Target="header495.xml"/><Relationship Id="rId851" Type="http://schemas.openxmlformats.org/officeDocument/2006/relationships/header" Target="header494.xml"/><Relationship Id="rId850" Type="http://schemas.openxmlformats.org/officeDocument/2006/relationships/footer" Target="footer353.xml"/><Relationship Id="rId85" Type="http://schemas.openxmlformats.org/officeDocument/2006/relationships/header" Target="header81.xml"/><Relationship Id="rId849" Type="http://schemas.openxmlformats.org/officeDocument/2006/relationships/footer" Target="footer352.xml"/><Relationship Id="rId848" Type="http://schemas.openxmlformats.org/officeDocument/2006/relationships/footer" Target="footer351.xml"/><Relationship Id="rId847" Type="http://schemas.openxmlformats.org/officeDocument/2006/relationships/header" Target="header493.xml"/><Relationship Id="rId846" Type="http://schemas.openxmlformats.org/officeDocument/2006/relationships/header" Target="header492.xml"/><Relationship Id="rId845" Type="http://schemas.openxmlformats.org/officeDocument/2006/relationships/header" Target="header491.xml"/><Relationship Id="rId844" Type="http://schemas.openxmlformats.org/officeDocument/2006/relationships/footer" Target="footer350.xml"/><Relationship Id="rId843" Type="http://schemas.openxmlformats.org/officeDocument/2006/relationships/footer" Target="footer349.xml"/><Relationship Id="rId842" Type="http://schemas.openxmlformats.org/officeDocument/2006/relationships/footer" Target="footer348.xml"/><Relationship Id="rId841" Type="http://schemas.openxmlformats.org/officeDocument/2006/relationships/header" Target="header490.xml"/><Relationship Id="rId840" Type="http://schemas.openxmlformats.org/officeDocument/2006/relationships/header" Target="header489.xml"/><Relationship Id="rId84" Type="http://schemas.openxmlformats.org/officeDocument/2006/relationships/header" Target="header80.xml"/><Relationship Id="rId839" Type="http://schemas.openxmlformats.org/officeDocument/2006/relationships/header" Target="header488.xml"/><Relationship Id="rId838" Type="http://schemas.openxmlformats.org/officeDocument/2006/relationships/footer" Target="footer347.xml"/><Relationship Id="rId837" Type="http://schemas.openxmlformats.org/officeDocument/2006/relationships/footer" Target="footer346.xml"/><Relationship Id="rId836" Type="http://schemas.openxmlformats.org/officeDocument/2006/relationships/footer" Target="footer345.xml"/><Relationship Id="rId835" Type="http://schemas.openxmlformats.org/officeDocument/2006/relationships/header" Target="header487.xml"/><Relationship Id="rId834" Type="http://schemas.openxmlformats.org/officeDocument/2006/relationships/header" Target="header486.xml"/><Relationship Id="rId833" Type="http://schemas.openxmlformats.org/officeDocument/2006/relationships/header" Target="header485.xml"/><Relationship Id="rId832" Type="http://schemas.openxmlformats.org/officeDocument/2006/relationships/footer" Target="footer344.xml"/><Relationship Id="rId831" Type="http://schemas.openxmlformats.org/officeDocument/2006/relationships/footer" Target="footer343.xml"/><Relationship Id="rId830" Type="http://schemas.openxmlformats.org/officeDocument/2006/relationships/footer" Target="footer342.xml"/><Relationship Id="rId83" Type="http://schemas.openxmlformats.org/officeDocument/2006/relationships/header" Target="header79.xml"/><Relationship Id="rId829" Type="http://schemas.openxmlformats.org/officeDocument/2006/relationships/header" Target="header484.xml"/><Relationship Id="rId828" Type="http://schemas.openxmlformats.org/officeDocument/2006/relationships/header" Target="header483.xml"/><Relationship Id="rId827" Type="http://schemas.openxmlformats.org/officeDocument/2006/relationships/header" Target="header482.xml"/><Relationship Id="rId826" Type="http://schemas.openxmlformats.org/officeDocument/2006/relationships/footer" Target="footer341.xml"/><Relationship Id="rId825" Type="http://schemas.openxmlformats.org/officeDocument/2006/relationships/footer" Target="footer340.xml"/><Relationship Id="rId824" Type="http://schemas.openxmlformats.org/officeDocument/2006/relationships/footer" Target="footer339.xml"/><Relationship Id="rId823" Type="http://schemas.openxmlformats.org/officeDocument/2006/relationships/header" Target="header481.xml"/><Relationship Id="rId822" Type="http://schemas.openxmlformats.org/officeDocument/2006/relationships/header" Target="header480.xml"/><Relationship Id="rId821" Type="http://schemas.openxmlformats.org/officeDocument/2006/relationships/header" Target="header479.xml"/><Relationship Id="rId820" Type="http://schemas.openxmlformats.org/officeDocument/2006/relationships/footer" Target="footer338.xml"/><Relationship Id="rId82" Type="http://schemas.openxmlformats.org/officeDocument/2006/relationships/header" Target="header78.xml"/><Relationship Id="rId819" Type="http://schemas.openxmlformats.org/officeDocument/2006/relationships/footer" Target="footer337.xml"/><Relationship Id="rId818" Type="http://schemas.openxmlformats.org/officeDocument/2006/relationships/header" Target="header478.xml"/><Relationship Id="rId817" Type="http://schemas.openxmlformats.org/officeDocument/2006/relationships/header" Target="header477.xml"/><Relationship Id="rId816" Type="http://schemas.openxmlformats.org/officeDocument/2006/relationships/footer" Target="footer336.xml"/><Relationship Id="rId815" Type="http://schemas.openxmlformats.org/officeDocument/2006/relationships/footer" Target="footer335.xml"/><Relationship Id="rId814" Type="http://schemas.openxmlformats.org/officeDocument/2006/relationships/footer" Target="footer334.xml"/><Relationship Id="rId813" Type="http://schemas.openxmlformats.org/officeDocument/2006/relationships/header" Target="header476.xml"/><Relationship Id="rId812" Type="http://schemas.openxmlformats.org/officeDocument/2006/relationships/header" Target="header475.xml"/><Relationship Id="rId811" Type="http://schemas.openxmlformats.org/officeDocument/2006/relationships/header" Target="header474.xml"/><Relationship Id="rId810" Type="http://schemas.openxmlformats.org/officeDocument/2006/relationships/footer" Target="footer333.xml"/><Relationship Id="rId81" Type="http://schemas.openxmlformats.org/officeDocument/2006/relationships/header" Target="header77.xml"/><Relationship Id="rId809" Type="http://schemas.openxmlformats.org/officeDocument/2006/relationships/footer" Target="footer332.xml"/><Relationship Id="rId808" Type="http://schemas.openxmlformats.org/officeDocument/2006/relationships/footer" Target="footer331.xml"/><Relationship Id="rId807" Type="http://schemas.openxmlformats.org/officeDocument/2006/relationships/header" Target="header473.xml"/><Relationship Id="rId806" Type="http://schemas.openxmlformats.org/officeDocument/2006/relationships/header" Target="header472.xml"/><Relationship Id="rId805" Type="http://schemas.openxmlformats.org/officeDocument/2006/relationships/header" Target="header471.xml"/><Relationship Id="rId804" Type="http://schemas.openxmlformats.org/officeDocument/2006/relationships/footer" Target="footer330.xml"/><Relationship Id="rId803" Type="http://schemas.openxmlformats.org/officeDocument/2006/relationships/footer" Target="footer329.xml"/><Relationship Id="rId802" Type="http://schemas.openxmlformats.org/officeDocument/2006/relationships/footer" Target="footer328.xml"/><Relationship Id="rId801" Type="http://schemas.openxmlformats.org/officeDocument/2006/relationships/header" Target="header470.xml"/><Relationship Id="rId800" Type="http://schemas.openxmlformats.org/officeDocument/2006/relationships/header" Target="header469.xml"/><Relationship Id="rId80" Type="http://schemas.openxmlformats.org/officeDocument/2006/relationships/header" Target="header76.xml"/><Relationship Id="rId8" Type="http://schemas.openxmlformats.org/officeDocument/2006/relationships/header" Target="header4.xml"/><Relationship Id="rId799" Type="http://schemas.openxmlformats.org/officeDocument/2006/relationships/header" Target="header468.xml"/><Relationship Id="rId798" Type="http://schemas.openxmlformats.org/officeDocument/2006/relationships/footer" Target="footer327.xml"/><Relationship Id="rId797" Type="http://schemas.openxmlformats.org/officeDocument/2006/relationships/footer" Target="footer326.xml"/><Relationship Id="rId796" Type="http://schemas.openxmlformats.org/officeDocument/2006/relationships/footer" Target="footer325.xml"/><Relationship Id="rId795" Type="http://schemas.openxmlformats.org/officeDocument/2006/relationships/header" Target="header467.xml"/><Relationship Id="rId794" Type="http://schemas.openxmlformats.org/officeDocument/2006/relationships/header" Target="header466.xml"/><Relationship Id="rId793" Type="http://schemas.openxmlformats.org/officeDocument/2006/relationships/header" Target="header465.xml"/><Relationship Id="rId792" Type="http://schemas.openxmlformats.org/officeDocument/2006/relationships/footer" Target="footer324.xml"/><Relationship Id="rId791" Type="http://schemas.openxmlformats.org/officeDocument/2006/relationships/footer" Target="footer323.xml"/><Relationship Id="rId790" Type="http://schemas.openxmlformats.org/officeDocument/2006/relationships/footer" Target="footer322.xml"/><Relationship Id="rId79" Type="http://schemas.openxmlformats.org/officeDocument/2006/relationships/header" Target="header75.xml"/><Relationship Id="rId789" Type="http://schemas.openxmlformats.org/officeDocument/2006/relationships/header" Target="header464.xml"/><Relationship Id="rId788" Type="http://schemas.openxmlformats.org/officeDocument/2006/relationships/header" Target="header463.xml"/><Relationship Id="rId787" Type="http://schemas.openxmlformats.org/officeDocument/2006/relationships/header" Target="header462.xml"/><Relationship Id="rId786" Type="http://schemas.openxmlformats.org/officeDocument/2006/relationships/footer" Target="footer321.xml"/><Relationship Id="rId785" Type="http://schemas.openxmlformats.org/officeDocument/2006/relationships/footer" Target="footer320.xml"/><Relationship Id="rId784" Type="http://schemas.openxmlformats.org/officeDocument/2006/relationships/footer" Target="footer319.xml"/><Relationship Id="rId783" Type="http://schemas.openxmlformats.org/officeDocument/2006/relationships/header" Target="header461.xml"/><Relationship Id="rId782" Type="http://schemas.openxmlformats.org/officeDocument/2006/relationships/header" Target="header460.xml"/><Relationship Id="rId781" Type="http://schemas.openxmlformats.org/officeDocument/2006/relationships/header" Target="header459.xml"/><Relationship Id="rId780" Type="http://schemas.openxmlformats.org/officeDocument/2006/relationships/footer" Target="footer318.xml"/><Relationship Id="rId78" Type="http://schemas.openxmlformats.org/officeDocument/2006/relationships/header" Target="header74.xml"/><Relationship Id="rId779" Type="http://schemas.openxmlformats.org/officeDocument/2006/relationships/footer" Target="footer317.xml"/><Relationship Id="rId778" Type="http://schemas.openxmlformats.org/officeDocument/2006/relationships/footer" Target="footer316.xml"/><Relationship Id="rId777" Type="http://schemas.openxmlformats.org/officeDocument/2006/relationships/header" Target="header458.xml"/><Relationship Id="rId776" Type="http://schemas.openxmlformats.org/officeDocument/2006/relationships/header" Target="header457.xml"/><Relationship Id="rId775" Type="http://schemas.openxmlformats.org/officeDocument/2006/relationships/header" Target="header456.xml"/><Relationship Id="rId774" Type="http://schemas.openxmlformats.org/officeDocument/2006/relationships/footer" Target="footer315.xml"/><Relationship Id="rId773" Type="http://schemas.openxmlformats.org/officeDocument/2006/relationships/footer" Target="footer314.xml"/><Relationship Id="rId772" Type="http://schemas.openxmlformats.org/officeDocument/2006/relationships/footer" Target="footer313.xml"/><Relationship Id="rId771" Type="http://schemas.openxmlformats.org/officeDocument/2006/relationships/header" Target="header455.xml"/><Relationship Id="rId770" Type="http://schemas.openxmlformats.org/officeDocument/2006/relationships/header" Target="header454.xml"/><Relationship Id="rId77" Type="http://schemas.openxmlformats.org/officeDocument/2006/relationships/header" Target="header73.xml"/><Relationship Id="rId769" Type="http://schemas.openxmlformats.org/officeDocument/2006/relationships/header" Target="header453.xml"/><Relationship Id="rId768" Type="http://schemas.openxmlformats.org/officeDocument/2006/relationships/footer" Target="footer312.xml"/><Relationship Id="rId767" Type="http://schemas.openxmlformats.org/officeDocument/2006/relationships/footer" Target="footer311.xml"/><Relationship Id="rId766" Type="http://schemas.openxmlformats.org/officeDocument/2006/relationships/footer" Target="footer310.xml"/><Relationship Id="rId765" Type="http://schemas.openxmlformats.org/officeDocument/2006/relationships/header" Target="header452.xml"/><Relationship Id="rId764" Type="http://schemas.openxmlformats.org/officeDocument/2006/relationships/header" Target="header451.xml"/><Relationship Id="rId763" Type="http://schemas.openxmlformats.org/officeDocument/2006/relationships/header" Target="header450.xml"/><Relationship Id="rId762" Type="http://schemas.openxmlformats.org/officeDocument/2006/relationships/footer" Target="footer309.xml"/><Relationship Id="rId761" Type="http://schemas.openxmlformats.org/officeDocument/2006/relationships/footer" Target="footer308.xml"/><Relationship Id="rId760" Type="http://schemas.openxmlformats.org/officeDocument/2006/relationships/footer" Target="footer307.xml"/><Relationship Id="rId76" Type="http://schemas.openxmlformats.org/officeDocument/2006/relationships/header" Target="header72.xml"/><Relationship Id="rId759" Type="http://schemas.openxmlformats.org/officeDocument/2006/relationships/header" Target="header449.xml"/><Relationship Id="rId758" Type="http://schemas.openxmlformats.org/officeDocument/2006/relationships/header" Target="header448.xml"/><Relationship Id="rId757" Type="http://schemas.openxmlformats.org/officeDocument/2006/relationships/header" Target="header447.xml"/><Relationship Id="rId756" Type="http://schemas.openxmlformats.org/officeDocument/2006/relationships/footer" Target="footer306.xml"/><Relationship Id="rId755" Type="http://schemas.openxmlformats.org/officeDocument/2006/relationships/footer" Target="footer305.xml"/><Relationship Id="rId754" Type="http://schemas.openxmlformats.org/officeDocument/2006/relationships/footer" Target="footer304.xml"/><Relationship Id="rId753" Type="http://schemas.openxmlformats.org/officeDocument/2006/relationships/header" Target="header446.xml"/><Relationship Id="rId752" Type="http://schemas.openxmlformats.org/officeDocument/2006/relationships/header" Target="header445.xml"/><Relationship Id="rId751" Type="http://schemas.openxmlformats.org/officeDocument/2006/relationships/header" Target="header444.xml"/><Relationship Id="rId750" Type="http://schemas.openxmlformats.org/officeDocument/2006/relationships/footer" Target="footer303.xml"/><Relationship Id="rId75" Type="http://schemas.openxmlformats.org/officeDocument/2006/relationships/header" Target="header71.xml"/><Relationship Id="rId749" Type="http://schemas.openxmlformats.org/officeDocument/2006/relationships/footer" Target="footer302.xml"/><Relationship Id="rId748" Type="http://schemas.openxmlformats.org/officeDocument/2006/relationships/footer" Target="footer301.xml"/><Relationship Id="rId747" Type="http://schemas.openxmlformats.org/officeDocument/2006/relationships/header" Target="header443.xml"/><Relationship Id="rId746" Type="http://schemas.openxmlformats.org/officeDocument/2006/relationships/header" Target="header442.xml"/><Relationship Id="rId745" Type="http://schemas.openxmlformats.org/officeDocument/2006/relationships/header" Target="header441.xml"/><Relationship Id="rId744" Type="http://schemas.openxmlformats.org/officeDocument/2006/relationships/footer" Target="footer300.xml"/><Relationship Id="rId743" Type="http://schemas.openxmlformats.org/officeDocument/2006/relationships/footer" Target="footer299.xml"/><Relationship Id="rId742" Type="http://schemas.openxmlformats.org/officeDocument/2006/relationships/footer" Target="footer298.xml"/><Relationship Id="rId741" Type="http://schemas.openxmlformats.org/officeDocument/2006/relationships/header" Target="header440.xml"/><Relationship Id="rId740" Type="http://schemas.openxmlformats.org/officeDocument/2006/relationships/header" Target="header439.xml"/><Relationship Id="rId74" Type="http://schemas.openxmlformats.org/officeDocument/2006/relationships/header" Target="header70.xml"/><Relationship Id="rId739" Type="http://schemas.openxmlformats.org/officeDocument/2006/relationships/header" Target="header438.xml"/><Relationship Id="rId738" Type="http://schemas.openxmlformats.org/officeDocument/2006/relationships/footer" Target="footer297.xml"/><Relationship Id="rId737" Type="http://schemas.openxmlformats.org/officeDocument/2006/relationships/footer" Target="footer296.xml"/><Relationship Id="rId736" Type="http://schemas.openxmlformats.org/officeDocument/2006/relationships/footer" Target="footer295.xml"/><Relationship Id="rId735" Type="http://schemas.openxmlformats.org/officeDocument/2006/relationships/header" Target="header437.xml"/><Relationship Id="rId734" Type="http://schemas.openxmlformats.org/officeDocument/2006/relationships/header" Target="header436.xml"/><Relationship Id="rId733" Type="http://schemas.openxmlformats.org/officeDocument/2006/relationships/header" Target="header435.xml"/><Relationship Id="rId732" Type="http://schemas.openxmlformats.org/officeDocument/2006/relationships/footer" Target="footer294.xml"/><Relationship Id="rId731" Type="http://schemas.openxmlformats.org/officeDocument/2006/relationships/footer" Target="footer293.xml"/><Relationship Id="rId730" Type="http://schemas.openxmlformats.org/officeDocument/2006/relationships/header" Target="header434.xml"/><Relationship Id="rId73" Type="http://schemas.openxmlformats.org/officeDocument/2006/relationships/header" Target="header69.xml"/><Relationship Id="rId729" Type="http://schemas.openxmlformats.org/officeDocument/2006/relationships/header" Target="header433.xml"/><Relationship Id="rId728" Type="http://schemas.openxmlformats.org/officeDocument/2006/relationships/footer" Target="footer292.xml"/><Relationship Id="rId727" Type="http://schemas.openxmlformats.org/officeDocument/2006/relationships/footer" Target="footer291.xml"/><Relationship Id="rId726" Type="http://schemas.openxmlformats.org/officeDocument/2006/relationships/header" Target="header432.xml"/><Relationship Id="rId725" Type="http://schemas.openxmlformats.org/officeDocument/2006/relationships/header" Target="header431.xml"/><Relationship Id="rId724" Type="http://schemas.openxmlformats.org/officeDocument/2006/relationships/footer" Target="footer290.xml"/><Relationship Id="rId723" Type="http://schemas.openxmlformats.org/officeDocument/2006/relationships/footer" Target="footer289.xml"/><Relationship Id="rId722" Type="http://schemas.openxmlformats.org/officeDocument/2006/relationships/footer" Target="footer288.xml"/><Relationship Id="rId721" Type="http://schemas.openxmlformats.org/officeDocument/2006/relationships/header" Target="header430.xml"/><Relationship Id="rId720" Type="http://schemas.openxmlformats.org/officeDocument/2006/relationships/header" Target="header429.xml"/><Relationship Id="rId72" Type="http://schemas.openxmlformats.org/officeDocument/2006/relationships/header" Target="header68.xml"/><Relationship Id="rId719" Type="http://schemas.openxmlformats.org/officeDocument/2006/relationships/header" Target="header428.xml"/><Relationship Id="rId718" Type="http://schemas.openxmlformats.org/officeDocument/2006/relationships/footer" Target="footer287.xml"/><Relationship Id="rId717" Type="http://schemas.openxmlformats.org/officeDocument/2006/relationships/footer" Target="footer286.xml"/><Relationship Id="rId716" Type="http://schemas.openxmlformats.org/officeDocument/2006/relationships/footer" Target="footer285.xml"/><Relationship Id="rId715" Type="http://schemas.openxmlformats.org/officeDocument/2006/relationships/header" Target="header427.xml"/><Relationship Id="rId714" Type="http://schemas.openxmlformats.org/officeDocument/2006/relationships/header" Target="header426.xml"/><Relationship Id="rId713" Type="http://schemas.openxmlformats.org/officeDocument/2006/relationships/header" Target="header425.xml"/><Relationship Id="rId712" Type="http://schemas.openxmlformats.org/officeDocument/2006/relationships/footer" Target="footer284.xml"/><Relationship Id="rId711" Type="http://schemas.openxmlformats.org/officeDocument/2006/relationships/footer" Target="footer283.xml"/><Relationship Id="rId710" Type="http://schemas.openxmlformats.org/officeDocument/2006/relationships/footer" Target="footer282.xml"/><Relationship Id="rId71" Type="http://schemas.openxmlformats.org/officeDocument/2006/relationships/header" Target="header67.xml"/><Relationship Id="rId709" Type="http://schemas.openxmlformats.org/officeDocument/2006/relationships/header" Target="header424.xml"/><Relationship Id="rId708" Type="http://schemas.openxmlformats.org/officeDocument/2006/relationships/header" Target="header423.xml"/><Relationship Id="rId707" Type="http://schemas.openxmlformats.org/officeDocument/2006/relationships/header" Target="header422.xml"/><Relationship Id="rId706" Type="http://schemas.openxmlformats.org/officeDocument/2006/relationships/footer" Target="footer281.xml"/><Relationship Id="rId705" Type="http://schemas.openxmlformats.org/officeDocument/2006/relationships/footer" Target="footer280.xml"/><Relationship Id="rId704" Type="http://schemas.openxmlformats.org/officeDocument/2006/relationships/footer" Target="footer279.xml"/><Relationship Id="rId703" Type="http://schemas.openxmlformats.org/officeDocument/2006/relationships/header" Target="header421.xml"/><Relationship Id="rId702" Type="http://schemas.openxmlformats.org/officeDocument/2006/relationships/header" Target="header420.xml"/><Relationship Id="rId701" Type="http://schemas.openxmlformats.org/officeDocument/2006/relationships/header" Target="header419.xml"/><Relationship Id="rId700" Type="http://schemas.openxmlformats.org/officeDocument/2006/relationships/footer" Target="footer278.xml"/><Relationship Id="rId70" Type="http://schemas.openxmlformats.org/officeDocument/2006/relationships/header" Target="header66.xml"/><Relationship Id="rId7" Type="http://schemas.openxmlformats.org/officeDocument/2006/relationships/header" Target="header3.xml"/><Relationship Id="rId699" Type="http://schemas.openxmlformats.org/officeDocument/2006/relationships/footer" Target="footer277.xml"/><Relationship Id="rId698" Type="http://schemas.openxmlformats.org/officeDocument/2006/relationships/footer" Target="footer276.xml"/><Relationship Id="rId697" Type="http://schemas.openxmlformats.org/officeDocument/2006/relationships/header" Target="header418.xml"/><Relationship Id="rId696" Type="http://schemas.openxmlformats.org/officeDocument/2006/relationships/header" Target="header417.xml"/><Relationship Id="rId695" Type="http://schemas.openxmlformats.org/officeDocument/2006/relationships/header" Target="header416.xml"/><Relationship Id="rId694" Type="http://schemas.openxmlformats.org/officeDocument/2006/relationships/footer" Target="footer275.xml"/><Relationship Id="rId693" Type="http://schemas.openxmlformats.org/officeDocument/2006/relationships/footer" Target="footer274.xml"/><Relationship Id="rId692" Type="http://schemas.openxmlformats.org/officeDocument/2006/relationships/footer" Target="footer273.xml"/><Relationship Id="rId691" Type="http://schemas.openxmlformats.org/officeDocument/2006/relationships/header" Target="header415.xml"/><Relationship Id="rId690" Type="http://schemas.openxmlformats.org/officeDocument/2006/relationships/header" Target="header414.xml"/><Relationship Id="rId69" Type="http://schemas.openxmlformats.org/officeDocument/2006/relationships/header" Target="header65.xml"/><Relationship Id="rId689" Type="http://schemas.openxmlformats.org/officeDocument/2006/relationships/header" Target="header413.xml"/><Relationship Id="rId688" Type="http://schemas.openxmlformats.org/officeDocument/2006/relationships/footer" Target="footer272.xml"/><Relationship Id="rId687" Type="http://schemas.openxmlformats.org/officeDocument/2006/relationships/footer" Target="footer271.xml"/><Relationship Id="rId686" Type="http://schemas.openxmlformats.org/officeDocument/2006/relationships/footer" Target="footer270.xml"/><Relationship Id="rId685" Type="http://schemas.openxmlformats.org/officeDocument/2006/relationships/header" Target="header412.xml"/><Relationship Id="rId684" Type="http://schemas.openxmlformats.org/officeDocument/2006/relationships/header" Target="header411.xml"/><Relationship Id="rId683" Type="http://schemas.openxmlformats.org/officeDocument/2006/relationships/header" Target="header410.xml"/><Relationship Id="rId682" Type="http://schemas.openxmlformats.org/officeDocument/2006/relationships/footer" Target="footer269.xml"/><Relationship Id="rId681" Type="http://schemas.openxmlformats.org/officeDocument/2006/relationships/footer" Target="footer268.xml"/><Relationship Id="rId680" Type="http://schemas.openxmlformats.org/officeDocument/2006/relationships/footer" Target="footer267.xml"/><Relationship Id="rId68" Type="http://schemas.openxmlformats.org/officeDocument/2006/relationships/header" Target="header64.xml"/><Relationship Id="rId679" Type="http://schemas.openxmlformats.org/officeDocument/2006/relationships/header" Target="header409.xml"/><Relationship Id="rId678" Type="http://schemas.openxmlformats.org/officeDocument/2006/relationships/header" Target="header408.xml"/><Relationship Id="rId677" Type="http://schemas.openxmlformats.org/officeDocument/2006/relationships/header" Target="header407.xml"/><Relationship Id="rId676" Type="http://schemas.openxmlformats.org/officeDocument/2006/relationships/footer" Target="footer266.xml"/><Relationship Id="rId675" Type="http://schemas.openxmlformats.org/officeDocument/2006/relationships/footer" Target="footer265.xml"/><Relationship Id="rId674" Type="http://schemas.openxmlformats.org/officeDocument/2006/relationships/footer" Target="footer264.xml"/><Relationship Id="rId673" Type="http://schemas.openxmlformats.org/officeDocument/2006/relationships/header" Target="header406.xml"/><Relationship Id="rId672" Type="http://schemas.openxmlformats.org/officeDocument/2006/relationships/header" Target="header405.xml"/><Relationship Id="rId671" Type="http://schemas.openxmlformats.org/officeDocument/2006/relationships/header" Target="header404.xml"/><Relationship Id="rId670" Type="http://schemas.openxmlformats.org/officeDocument/2006/relationships/footer" Target="footer263.xml"/><Relationship Id="rId67" Type="http://schemas.openxmlformats.org/officeDocument/2006/relationships/header" Target="header63.xml"/><Relationship Id="rId669" Type="http://schemas.openxmlformats.org/officeDocument/2006/relationships/footer" Target="footer262.xml"/><Relationship Id="rId668" Type="http://schemas.openxmlformats.org/officeDocument/2006/relationships/footer" Target="footer261.xml"/><Relationship Id="rId667" Type="http://schemas.openxmlformats.org/officeDocument/2006/relationships/header" Target="header403.xml"/><Relationship Id="rId666" Type="http://schemas.openxmlformats.org/officeDocument/2006/relationships/header" Target="header402.xml"/><Relationship Id="rId665" Type="http://schemas.openxmlformats.org/officeDocument/2006/relationships/header" Target="header401.xml"/><Relationship Id="rId664" Type="http://schemas.openxmlformats.org/officeDocument/2006/relationships/footer" Target="footer260.xml"/><Relationship Id="rId663" Type="http://schemas.openxmlformats.org/officeDocument/2006/relationships/footer" Target="footer259.xml"/><Relationship Id="rId662" Type="http://schemas.openxmlformats.org/officeDocument/2006/relationships/footer" Target="footer258.xml"/><Relationship Id="rId661" Type="http://schemas.openxmlformats.org/officeDocument/2006/relationships/header" Target="header400.xml"/><Relationship Id="rId660" Type="http://schemas.openxmlformats.org/officeDocument/2006/relationships/header" Target="header399.xml"/><Relationship Id="rId66" Type="http://schemas.openxmlformats.org/officeDocument/2006/relationships/header" Target="header62.xml"/><Relationship Id="rId659" Type="http://schemas.openxmlformats.org/officeDocument/2006/relationships/header" Target="header398.xml"/><Relationship Id="rId658" Type="http://schemas.openxmlformats.org/officeDocument/2006/relationships/footer" Target="footer257.xml"/><Relationship Id="rId657" Type="http://schemas.openxmlformats.org/officeDocument/2006/relationships/footer" Target="footer256.xml"/><Relationship Id="rId656" Type="http://schemas.openxmlformats.org/officeDocument/2006/relationships/footer" Target="footer255.xml"/><Relationship Id="rId655" Type="http://schemas.openxmlformats.org/officeDocument/2006/relationships/header" Target="header397.xml"/><Relationship Id="rId654" Type="http://schemas.openxmlformats.org/officeDocument/2006/relationships/header" Target="header396.xml"/><Relationship Id="rId653" Type="http://schemas.openxmlformats.org/officeDocument/2006/relationships/header" Target="header395.xml"/><Relationship Id="rId652" Type="http://schemas.openxmlformats.org/officeDocument/2006/relationships/footer" Target="footer254.xml"/><Relationship Id="rId651" Type="http://schemas.openxmlformats.org/officeDocument/2006/relationships/footer" Target="footer253.xml"/><Relationship Id="rId650" Type="http://schemas.openxmlformats.org/officeDocument/2006/relationships/footer" Target="footer252.xml"/><Relationship Id="rId65" Type="http://schemas.openxmlformats.org/officeDocument/2006/relationships/header" Target="header61.xml"/><Relationship Id="rId649" Type="http://schemas.openxmlformats.org/officeDocument/2006/relationships/header" Target="header394.xml"/><Relationship Id="rId648" Type="http://schemas.openxmlformats.org/officeDocument/2006/relationships/header" Target="header393.xml"/><Relationship Id="rId647" Type="http://schemas.openxmlformats.org/officeDocument/2006/relationships/header" Target="header392.xml"/><Relationship Id="rId646" Type="http://schemas.openxmlformats.org/officeDocument/2006/relationships/footer" Target="footer251.xml"/><Relationship Id="rId645" Type="http://schemas.openxmlformats.org/officeDocument/2006/relationships/footer" Target="footer250.xml"/><Relationship Id="rId644" Type="http://schemas.openxmlformats.org/officeDocument/2006/relationships/footer" Target="footer249.xml"/><Relationship Id="rId643" Type="http://schemas.openxmlformats.org/officeDocument/2006/relationships/header" Target="header391.xml"/><Relationship Id="rId642" Type="http://schemas.openxmlformats.org/officeDocument/2006/relationships/header" Target="header390.xml"/><Relationship Id="rId641" Type="http://schemas.openxmlformats.org/officeDocument/2006/relationships/header" Target="header389.xml"/><Relationship Id="rId640" Type="http://schemas.openxmlformats.org/officeDocument/2006/relationships/footer" Target="footer248.xml"/><Relationship Id="rId64" Type="http://schemas.openxmlformats.org/officeDocument/2006/relationships/header" Target="header60.xml"/><Relationship Id="rId639" Type="http://schemas.openxmlformats.org/officeDocument/2006/relationships/footer" Target="footer247.xml"/><Relationship Id="rId638" Type="http://schemas.openxmlformats.org/officeDocument/2006/relationships/footer" Target="footer246.xml"/><Relationship Id="rId637" Type="http://schemas.openxmlformats.org/officeDocument/2006/relationships/header" Target="header388.xml"/><Relationship Id="rId636" Type="http://schemas.openxmlformats.org/officeDocument/2006/relationships/header" Target="header387.xml"/><Relationship Id="rId635" Type="http://schemas.openxmlformats.org/officeDocument/2006/relationships/header" Target="header386.xml"/><Relationship Id="rId634" Type="http://schemas.openxmlformats.org/officeDocument/2006/relationships/footer" Target="footer245.xml"/><Relationship Id="rId633" Type="http://schemas.openxmlformats.org/officeDocument/2006/relationships/footer" Target="footer244.xml"/><Relationship Id="rId632" Type="http://schemas.openxmlformats.org/officeDocument/2006/relationships/footer" Target="footer243.xml"/><Relationship Id="rId631" Type="http://schemas.openxmlformats.org/officeDocument/2006/relationships/header" Target="header385.xml"/><Relationship Id="rId630" Type="http://schemas.openxmlformats.org/officeDocument/2006/relationships/header" Target="header384.xml"/><Relationship Id="rId63" Type="http://schemas.openxmlformats.org/officeDocument/2006/relationships/header" Target="header59.xml"/><Relationship Id="rId629" Type="http://schemas.openxmlformats.org/officeDocument/2006/relationships/header" Target="header383.xml"/><Relationship Id="rId628" Type="http://schemas.openxmlformats.org/officeDocument/2006/relationships/footer" Target="footer242.xml"/><Relationship Id="rId627" Type="http://schemas.openxmlformats.org/officeDocument/2006/relationships/footer" Target="footer241.xml"/><Relationship Id="rId626" Type="http://schemas.openxmlformats.org/officeDocument/2006/relationships/footer" Target="footer240.xml"/><Relationship Id="rId625" Type="http://schemas.openxmlformats.org/officeDocument/2006/relationships/header" Target="header382.xml"/><Relationship Id="rId624" Type="http://schemas.openxmlformats.org/officeDocument/2006/relationships/header" Target="header381.xml"/><Relationship Id="rId623" Type="http://schemas.openxmlformats.org/officeDocument/2006/relationships/header" Target="header380.xml"/><Relationship Id="rId622" Type="http://schemas.openxmlformats.org/officeDocument/2006/relationships/footer" Target="footer239.xml"/><Relationship Id="rId621" Type="http://schemas.openxmlformats.org/officeDocument/2006/relationships/footer" Target="footer238.xml"/><Relationship Id="rId620" Type="http://schemas.openxmlformats.org/officeDocument/2006/relationships/footer" Target="footer237.xml"/><Relationship Id="rId62" Type="http://schemas.openxmlformats.org/officeDocument/2006/relationships/header" Target="header58.xml"/><Relationship Id="rId619" Type="http://schemas.openxmlformats.org/officeDocument/2006/relationships/header" Target="header379.xml"/><Relationship Id="rId618" Type="http://schemas.openxmlformats.org/officeDocument/2006/relationships/header" Target="header378.xml"/><Relationship Id="rId617" Type="http://schemas.openxmlformats.org/officeDocument/2006/relationships/header" Target="header377.xml"/><Relationship Id="rId616" Type="http://schemas.openxmlformats.org/officeDocument/2006/relationships/footer" Target="footer236.xml"/><Relationship Id="rId615" Type="http://schemas.openxmlformats.org/officeDocument/2006/relationships/footer" Target="footer235.xml"/><Relationship Id="rId614" Type="http://schemas.openxmlformats.org/officeDocument/2006/relationships/header" Target="header376.xml"/><Relationship Id="rId613" Type="http://schemas.openxmlformats.org/officeDocument/2006/relationships/header" Target="header375.xml"/><Relationship Id="rId612" Type="http://schemas.openxmlformats.org/officeDocument/2006/relationships/footer" Target="footer234.xml"/><Relationship Id="rId611" Type="http://schemas.openxmlformats.org/officeDocument/2006/relationships/footer" Target="footer233.xml"/><Relationship Id="rId610" Type="http://schemas.openxmlformats.org/officeDocument/2006/relationships/header" Target="header374.xml"/><Relationship Id="rId61" Type="http://schemas.openxmlformats.org/officeDocument/2006/relationships/header" Target="header57.xml"/><Relationship Id="rId609" Type="http://schemas.openxmlformats.org/officeDocument/2006/relationships/header" Target="header373.xml"/><Relationship Id="rId608" Type="http://schemas.openxmlformats.org/officeDocument/2006/relationships/footer" Target="footer232.xml"/><Relationship Id="rId607" Type="http://schemas.openxmlformats.org/officeDocument/2006/relationships/footer" Target="footer231.xml"/><Relationship Id="rId606" Type="http://schemas.openxmlformats.org/officeDocument/2006/relationships/footer" Target="footer230.xml"/><Relationship Id="rId605" Type="http://schemas.openxmlformats.org/officeDocument/2006/relationships/header" Target="header372.xml"/><Relationship Id="rId604" Type="http://schemas.openxmlformats.org/officeDocument/2006/relationships/header" Target="header371.xml"/><Relationship Id="rId603" Type="http://schemas.openxmlformats.org/officeDocument/2006/relationships/header" Target="header370.xml"/><Relationship Id="rId602" Type="http://schemas.openxmlformats.org/officeDocument/2006/relationships/footer" Target="footer229.xml"/><Relationship Id="rId601" Type="http://schemas.openxmlformats.org/officeDocument/2006/relationships/footer" Target="footer228.xml"/><Relationship Id="rId600" Type="http://schemas.openxmlformats.org/officeDocument/2006/relationships/footer" Target="footer227.xml"/><Relationship Id="rId60" Type="http://schemas.openxmlformats.org/officeDocument/2006/relationships/header" Target="header56.xml"/><Relationship Id="rId6" Type="http://schemas.openxmlformats.org/officeDocument/2006/relationships/header" Target="header2.xml"/><Relationship Id="rId599" Type="http://schemas.openxmlformats.org/officeDocument/2006/relationships/header" Target="header369.xml"/><Relationship Id="rId598" Type="http://schemas.openxmlformats.org/officeDocument/2006/relationships/header" Target="header368.xml"/><Relationship Id="rId597" Type="http://schemas.openxmlformats.org/officeDocument/2006/relationships/header" Target="header367.xml"/><Relationship Id="rId596" Type="http://schemas.openxmlformats.org/officeDocument/2006/relationships/footer" Target="footer226.xml"/><Relationship Id="rId595" Type="http://schemas.openxmlformats.org/officeDocument/2006/relationships/footer" Target="footer225.xml"/><Relationship Id="rId594" Type="http://schemas.openxmlformats.org/officeDocument/2006/relationships/footer" Target="footer224.xml"/><Relationship Id="rId593" Type="http://schemas.openxmlformats.org/officeDocument/2006/relationships/header" Target="header366.xml"/><Relationship Id="rId592" Type="http://schemas.openxmlformats.org/officeDocument/2006/relationships/header" Target="header365.xml"/><Relationship Id="rId591" Type="http://schemas.openxmlformats.org/officeDocument/2006/relationships/header" Target="header364.xml"/><Relationship Id="rId590" Type="http://schemas.openxmlformats.org/officeDocument/2006/relationships/footer" Target="footer223.xml"/><Relationship Id="rId59" Type="http://schemas.openxmlformats.org/officeDocument/2006/relationships/header" Target="header55.xml"/><Relationship Id="rId589" Type="http://schemas.openxmlformats.org/officeDocument/2006/relationships/footer" Target="footer222.xml"/><Relationship Id="rId588" Type="http://schemas.openxmlformats.org/officeDocument/2006/relationships/footer" Target="footer221.xml"/><Relationship Id="rId587" Type="http://schemas.openxmlformats.org/officeDocument/2006/relationships/header" Target="header363.xml"/><Relationship Id="rId586" Type="http://schemas.openxmlformats.org/officeDocument/2006/relationships/header" Target="header362.xml"/><Relationship Id="rId585" Type="http://schemas.openxmlformats.org/officeDocument/2006/relationships/header" Target="header361.xml"/><Relationship Id="rId584" Type="http://schemas.openxmlformats.org/officeDocument/2006/relationships/footer" Target="footer220.xml"/><Relationship Id="rId583" Type="http://schemas.openxmlformats.org/officeDocument/2006/relationships/footer" Target="footer219.xml"/><Relationship Id="rId582" Type="http://schemas.openxmlformats.org/officeDocument/2006/relationships/footer" Target="footer218.xml"/><Relationship Id="rId581" Type="http://schemas.openxmlformats.org/officeDocument/2006/relationships/header" Target="header360.xml"/><Relationship Id="rId580" Type="http://schemas.openxmlformats.org/officeDocument/2006/relationships/header" Target="header359.xml"/><Relationship Id="rId58" Type="http://schemas.openxmlformats.org/officeDocument/2006/relationships/header" Target="header54.xml"/><Relationship Id="rId579" Type="http://schemas.openxmlformats.org/officeDocument/2006/relationships/header" Target="header358.xml"/><Relationship Id="rId578" Type="http://schemas.openxmlformats.org/officeDocument/2006/relationships/footer" Target="footer217.xml"/><Relationship Id="rId577" Type="http://schemas.openxmlformats.org/officeDocument/2006/relationships/footer" Target="footer216.xml"/><Relationship Id="rId576" Type="http://schemas.openxmlformats.org/officeDocument/2006/relationships/footer" Target="footer215.xml"/><Relationship Id="rId575" Type="http://schemas.openxmlformats.org/officeDocument/2006/relationships/header" Target="header357.xml"/><Relationship Id="rId574" Type="http://schemas.openxmlformats.org/officeDocument/2006/relationships/header" Target="header356.xml"/><Relationship Id="rId573" Type="http://schemas.openxmlformats.org/officeDocument/2006/relationships/header" Target="header355.xml"/><Relationship Id="rId572" Type="http://schemas.openxmlformats.org/officeDocument/2006/relationships/footer" Target="footer214.xml"/><Relationship Id="rId571" Type="http://schemas.openxmlformats.org/officeDocument/2006/relationships/footer" Target="footer213.xml"/><Relationship Id="rId570" Type="http://schemas.openxmlformats.org/officeDocument/2006/relationships/footer" Target="footer212.xml"/><Relationship Id="rId57" Type="http://schemas.openxmlformats.org/officeDocument/2006/relationships/header" Target="header53.xml"/><Relationship Id="rId569" Type="http://schemas.openxmlformats.org/officeDocument/2006/relationships/header" Target="header354.xml"/><Relationship Id="rId568" Type="http://schemas.openxmlformats.org/officeDocument/2006/relationships/header" Target="header353.xml"/><Relationship Id="rId567" Type="http://schemas.openxmlformats.org/officeDocument/2006/relationships/header" Target="header352.xml"/><Relationship Id="rId566" Type="http://schemas.openxmlformats.org/officeDocument/2006/relationships/footer" Target="footer211.xml"/><Relationship Id="rId565" Type="http://schemas.openxmlformats.org/officeDocument/2006/relationships/footer" Target="footer210.xml"/><Relationship Id="rId564" Type="http://schemas.openxmlformats.org/officeDocument/2006/relationships/footer" Target="footer209.xml"/><Relationship Id="rId563" Type="http://schemas.openxmlformats.org/officeDocument/2006/relationships/header" Target="header351.xml"/><Relationship Id="rId562" Type="http://schemas.openxmlformats.org/officeDocument/2006/relationships/header" Target="header350.xml"/><Relationship Id="rId561" Type="http://schemas.openxmlformats.org/officeDocument/2006/relationships/header" Target="header349.xml"/><Relationship Id="rId560" Type="http://schemas.openxmlformats.org/officeDocument/2006/relationships/footer" Target="footer208.xml"/><Relationship Id="rId56" Type="http://schemas.openxmlformats.org/officeDocument/2006/relationships/header" Target="header52.xml"/><Relationship Id="rId559" Type="http://schemas.openxmlformats.org/officeDocument/2006/relationships/footer" Target="footer207.xml"/><Relationship Id="rId558" Type="http://schemas.openxmlformats.org/officeDocument/2006/relationships/header" Target="header348.xml"/><Relationship Id="rId557" Type="http://schemas.openxmlformats.org/officeDocument/2006/relationships/header" Target="header347.xml"/><Relationship Id="rId556" Type="http://schemas.openxmlformats.org/officeDocument/2006/relationships/footer" Target="footer206.xml"/><Relationship Id="rId555" Type="http://schemas.openxmlformats.org/officeDocument/2006/relationships/footer" Target="footer205.xml"/><Relationship Id="rId554" Type="http://schemas.openxmlformats.org/officeDocument/2006/relationships/header" Target="header346.xml"/><Relationship Id="rId553" Type="http://schemas.openxmlformats.org/officeDocument/2006/relationships/header" Target="header345.xml"/><Relationship Id="rId552" Type="http://schemas.openxmlformats.org/officeDocument/2006/relationships/footer" Target="footer204.xml"/><Relationship Id="rId551" Type="http://schemas.openxmlformats.org/officeDocument/2006/relationships/footer" Target="footer203.xml"/><Relationship Id="rId550" Type="http://schemas.openxmlformats.org/officeDocument/2006/relationships/footer" Target="footer202.xml"/><Relationship Id="rId55" Type="http://schemas.openxmlformats.org/officeDocument/2006/relationships/header" Target="header51.xml"/><Relationship Id="rId549" Type="http://schemas.openxmlformats.org/officeDocument/2006/relationships/header" Target="header344.xml"/><Relationship Id="rId548" Type="http://schemas.openxmlformats.org/officeDocument/2006/relationships/header" Target="header343.xml"/><Relationship Id="rId547" Type="http://schemas.openxmlformats.org/officeDocument/2006/relationships/header" Target="header342.xml"/><Relationship Id="rId546" Type="http://schemas.openxmlformats.org/officeDocument/2006/relationships/footer" Target="footer201.xml"/><Relationship Id="rId545" Type="http://schemas.openxmlformats.org/officeDocument/2006/relationships/footer" Target="footer200.xml"/><Relationship Id="rId544" Type="http://schemas.openxmlformats.org/officeDocument/2006/relationships/footer" Target="footer199.xml"/><Relationship Id="rId543" Type="http://schemas.openxmlformats.org/officeDocument/2006/relationships/header" Target="header341.xml"/><Relationship Id="rId542" Type="http://schemas.openxmlformats.org/officeDocument/2006/relationships/header" Target="header340.xml"/><Relationship Id="rId541" Type="http://schemas.openxmlformats.org/officeDocument/2006/relationships/header" Target="header339.xml"/><Relationship Id="rId540" Type="http://schemas.openxmlformats.org/officeDocument/2006/relationships/footer" Target="footer198.xml"/><Relationship Id="rId54" Type="http://schemas.openxmlformats.org/officeDocument/2006/relationships/header" Target="header50.xml"/><Relationship Id="rId539" Type="http://schemas.openxmlformats.org/officeDocument/2006/relationships/footer" Target="footer197.xml"/><Relationship Id="rId538" Type="http://schemas.openxmlformats.org/officeDocument/2006/relationships/footer" Target="footer196.xml"/><Relationship Id="rId537" Type="http://schemas.openxmlformats.org/officeDocument/2006/relationships/header" Target="header338.xml"/><Relationship Id="rId536" Type="http://schemas.openxmlformats.org/officeDocument/2006/relationships/header" Target="header337.xml"/><Relationship Id="rId535" Type="http://schemas.openxmlformats.org/officeDocument/2006/relationships/header" Target="header336.xml"/><Relationship Id="rId534" Type="http://schemas.openxmlformats.org/officeDocument/2006/relationships/footer" Target="footer195.xml"/><Relationship Id="rId533" Type="http://schemas.openxmlformats.org/officeDocument/2006/relationships/footer" Target="footer194.xml"/><Relationship Id="rId532" Type="http://schemas.openxmlformats.org/officeDocument/2006/relationships/footer" Target="footer193.xml"/><Relationship Id="rId531" Type="http://schemas.openxmlformats.org/officeDocument/2006/relationships/header" Target="header335.xml"/><Relationship Id="rId530" Type="http://schemas.openxmlformats.org/officeDocument/2006/relationships/header" Target="header334.xml"/><Relationship Id="rId53" Type="http://schemas.openxmlformats.org/officeDocument/2006/relationships/header" Target="header49.xml"/><Relationship Id="rId529" Type="http://schemas.openxmlformats.org/officeDocument/2006/relationships/header" Target="header333.xml"/><Relationship Id="rId528" Type="http://schemas.openxmlformats.org/officeDocument/2006/relationships/footer" Target="footer192.xml"/><Relationship Id="rId527" Type="http://schemas.openxmlformats.org/officeDocument/2006/relationships/footer" Target="footer191.xml"/><Relationship Id="rId526" Type="http://schemas.openxmlformats.org/officeDocument/2006/relationships/footer" Target="footer190.xml"/><Relationship Id="rId525" Type="http://schemas.openxmlformats.org/officeDocument/2006/relationships/header" Target="header332.xml"/><Relationship Id="rId524" Type="http://schemas.openxmlformats.org/officeDocument/2006/relationships/header" Target="header331.xml"/><Relationship Id="rId523" Type="http://schemas.openxmlformats.org/officeDocument/2006/relationships/header" Target="header330.xml"/><Relationship Id="rId522" Type="http://schemas.openxmlformats.org/officeDocument/2006/relationships/footer" Target="footer189.xml"/><Relationship Id="rId521" Type="http://schemas.openxmlformats.org/officeDocument/2006/relationships/footer" Target="footer188.xml"/><Relationship Id="rId520" Type="http://schemas.openxmlformats.org/officeDocument/2006/relationships/footer" Target="footer187.xml"/><Relationship Id="rId52" Type="http://schemas.openxmlformats.org/officeDocument/2006/relationships/header" Target="header48.xml"/><Relationship Id="rId519" Type="http://schemas.openxmlformats.org/officeDocument/2006/relationships/header" Target="header329.xml"/><Relationship Id="rId518" Type="http://schemas.openxmlformats.org/officeDocument/2006/relationships/header" Target="header328.xml"/><Relationship Id="rId517" Type="http://schemas.openxmlformats.org/officeDocument/2006/relationships/header" Target="header327.xml"/><Relationship Id="rId516" Type="http://schemas.openxmlformats.org/officeDocument/2006/relationships/footer" Target="footer186.xml"/><Relationship Id="rId515" Type="http://schemas.openxmlformats.org/officeDocument/2006/relationships/footer" Target="footer185.xml"/><Relationship Id="rId514" Type="http://schemas.openxmlformats.org/officeDocument/2006/relationships/footer" Target="footer184.xml"/><Relationship Id="rId513" Type="http://schemas.openxmlformats.org/officeDocument/2006/relationships/header" Target="header326.xml"/><Relationship Id="rId512" Type="http://schemas.openxmlformats.org/officeDocument/2006/relationships/header" Target="header325.xml"/><Relationship Id="rId511" Type="http://schemas.openxmlformats.org/officeDocument/2006/relationships/header" Target="header324.xml"/><Relationship Id="rId510" Type="http://schemas.openxmlformats.org/officeDocument/2006/relationships/footer" Target="footer183.xml"/><Relationship Id="rId51" Type="http://schemas.openxmlformats.org/officeDocument/2006/relationships/header" Target="header47.xml"/><Relationship Id="rId509" Type="http://schemas.openxmlformats.org/officeDocument/2006/relationships/footer" Target="footer182.xml"/><Relationship Id="rId508" Type="http://schemas.openxmlformats.org/officeDocument/2006/relationships/footer" Target="footer181.xml"/><Relationship Id="rId507" Type="http://schemas.openxmlformats.org/officeDocument/2006/relationships/header" Target="header323.xml"/><Relationship Id="rId506" Type="http://schemas.openxmlformats.org/officeDocument/2006/relationships/header" Target="header322.xml"/><Relationship Id="rId505" Type="http://schemas.openxmlformats.org/officeDocument/2006/relationships/header" Target="header321.xml"/><Relationship Id="rId504" Type="http://schemas.openxmlformats.org/officeDocument/2006/relationships/footer" Target="footer180.xml"/><Relationship Id="rId503" Type="http://schemas.openxmlformats.org/officeDocument/2006/relationships/footer" Target="footer179.xml"/><Relationship Id="rId502" Type="http://schemas.openxmlformats.org/officeDocument/2006/relationships/footer" Target="footer178.xml"/><Relationship Id="rId501" Type="http://schemas.openxmlformats.org/officeDocument/2006/relationships/header" Target="header320.xml"/><Relationship Id="rId500" Type="http://schemas.openxmlformats.org/officeDocument/2006/relationships/header" Target="header319.xml"/><Relationship Id="rId50" Type="http://schemas.openxmlformats.org/officeDocument/2006/relationships/header" Target="header46.xml"/><Relationship Id="rId5" Type="http://schemas.openxmlformats.org/officeDocument/2006/relationships/header" Target="header1.xml"/><Relationship Id="rId499" Type="http://schemas.openxmlformats.org/officeDocument/2006/relationships/header" Target="header318.xml"/><Relationship Id="rId498" Type="http://schemas.openxmlformats.org/officeDocument/2006/relationships/footer" Target="footer177.xml"/><Relationship Id="rId497" Type="http://schemas.openxmlformats.org/officeDocument/2006/relationships/footer" Target="footer176.xml"/><Relationship Id="rId496" Type="http://schemas.openxmlformats.org/officeDocument/2006/relationships/footer" Target="footer175.xml"/><Relationship Id="rId495" Type="http://schemas.openxmlformats.org/officeDocument/2006/relationships/header" Target="header317.xml"/><Relationship Id="rId494" Type="http://schemas.openxmlformats.org/officeDocument/2006/relationships/header" Target="header316.xml"/><Relationship Id="rId493" Type="http://schemas.openxmlformats.org/officeDocument/2006/relationships/header" Target="header315.xml"/><Relationship Id="rId492" Type="http://schemas.openxmlformats.org/officeDocument/2006/relationships/footer" Target="footer174.xml"/><Relationship Id="rId491" Type="http://schemas.openxmlformats.org/officeDocument/2006/relationships/footer" Target="footer173.xml"/><Relationship Id="rId490" Type="http://schemas.openxmlformats.org/officeDocument/2006/relationships/footer" Target="footer172.xml"/><Relationship Id="rId49" Type="http://schemas.openxmlformats.org/officeDocument/2006/relationships/header" Target="header45.xml"/><Relationship Id="rId489" Type="http://schemas.openxmlformats.org/officeDocument/2006/relationships/header" Target="header314.xml"/><Relationship Id="rId488" Type="http://schemas.openxmlformats.org/officeDocument/2006/relationships/header" Target="header313.xml"/><Relationship Id="rId487" Type="http://schemas.openxmlformats.org/officeDocument/2006/relationships/header" Target="header312.xml"/><Relationship Id="rId486" Type="http://schemas.openxmlformats.org/officeDocument/2006/relationships/footer" Target="footer171.xml"/><Relationship Id="rId485" Type="http://schemas.openxmlformats.org/officeDocument/2006/relationships/footer" Target="footer170.xml"/><Relationship Id="rId484" Type="http://schemas.openxmlformats.org/officeDocument/2006/relationships/footer" Target="footer169.xml"/><Relationship Id="rId483" Type="http://schemas.openxmlformats.org/officeDocument/2006/relationships/header" Target="header311.xml"/><Relationship Id="rId482" Type="http://schemas.openxmlformats.org/officeDocument/2006/relationships/header" Target="header310.xml"/><Relationship Id="rId481" Type="http://schemas.openxmlformats.org/officeDocument/2006/relationships/header" Target="header309.xml"/><Relationship Id="rId480" Type="http://schemas.openxmlformats.org/officeDocument/2006/relationships/footer" Target="footer168.xml"/><Relationship Id="rId48" Type="http://schemas.openxmlformats.org/officeDocument/2006/relationships/header" Target="header44.xml"/><Relationship Id="rId479" Type="http://schemas.openxmlformats.org/officeDocument/2006/relationships/footer" Target="footer167.xml"/><Relationship Id="rId478" Type="http://schemas.openxmlformats.org/officeDocument/2006/relationships/header" Target="header308.xml"/><Relationship Id="rId477" Type="http://schemas.openxmlformats.org/officeDocument/2006/relationships/header" Target="header307.xml"/><Relationship Id="rId476" Type="http://schemas.openxmlformats.org/officeDocument/2006/relationships/footer" Target="footer166.xml"/><Relationship Id="rId475" Type="http://schemas.openxmlformats.org/officeDocument/2006/relationships/footer" Target="footer165.xml"/><Relationship Id="rId474" Type="http://schemas.openxmlformats.org/officeDocument/2006/relationships/header" Target="header306.xml"/><Relationship Id="rId473" Type="http://schemas.openxmlformats.org/officeDocument/2006/relationships/header" Target="header305.xml"/><Relationship Id="rId472" Type="http://schemas.openxmlformats.org/officeDocument/2006/relationships/footer" Target="footer164.xml"/><Relationship Id="rId471" Type="http://schemas.openxmlformats.org/officeDocument/2006/relationships/footer" Target="footer163.xml"/><Relationship Id="rId470" Type="http://schemas.openxmlformats.org/officeDocument/2006/relationships/footer" Target="footer162.xml"/><Relationship Id="rId47" Type="http://schemas.openxmlformats.org/officeDocument/2006/relationships/header" Target="header43.xml"/><Relationship Id="rId469" Type="http://schemas.openxmlformats.org/officeDocument/2006/relationships/header" Target="header304.xml"/><Relationship Id="rId468" Type="http://schemas.openxmlformats.org/officeDocument/2006/relationships/header" Target="header303.xml"/><Relationship Id="rId467" Type="http://schemas.openxmlformats.org/officeDocument/2006/relationships/header" Target="header302.xml"/><Relationship Id="rId466" Type="http://schemas.openxmlformats.org/officeDocument/2006/relationships/footer" Target="footer161.xml"/><Relationship Id="rId465" Type="http://schemas.openxmlformats.org/officeDocument/2006/relationships/footer" Target="footer160.xml"/><Relationship Id="rId464" Type="http://schemas.openxmlformats.org/officeDocument/2006/relationships/footer" Target="footer159.xml"/><Relationship Id="rId463" Type="http://schemas.openxmlformats.org/officeDocument/2006/relationships/header" Target="header301.xml"/><Relationship Id="rId462" Type="http://schemas.openxmlformats.org/officeDocument/2006/relationships/header" Target="header300.xml"/><Relationship Id="rId461" Type="http://schemas.openxmlformats.org/officeDocument/2006/relationships/header" Target="header299.xml"/><Relationship Id="rId460" Type="http://schemas.openxmlformats.org/officeDocument/2006/relationships/footer" Target="footer158.xml"/><Relationship Id="rId46" Type="http://schemas.openxmlformats.org/officeDocument/2006/relationships/header" Target="header42.xml"/><Relationship Id="rId459" Type="http://schemas.openxmlformats.org/officeDocument/2006/relationships/footer" Target="footer157.xml"/><Relationship Id="rId458" Type="http://schemas.openxmlformats.org/officeDocument/2006/relationships/footer" Target="footer156.xml"/><Relationship Id="rId457" Type="http://schemas.openxmlformats.org/officeDocument/2006/relationships/header" Target="header298.xml"/><Relationship Id="rId456" Type="http://schemas.openxmlformats.org/officeDocument/2006/relationships/header" Target="header297.xml"/><Relationship Id="rId455" Type="http://schemas.openxmlformats.org/officeDocument/2006/relationships/header" Target="header296.xml"/><Relationship Id="rId454" Type="http://schemas.openxmlformats.org/officeDocument/2006/relationships/footer" Target="footer155.xml"/><Relationship Id="rId453" Type="http://schemas.openxmlformats.org/officeDocument/2006/relationships/footer" Target="footer154.xml"/><Relationship Id="rId452" Type="http://schemas.openxmlformats.org/officeDocument/2006/relationships/footer" Target="footer153.xml"/><Relationship Id="rId451" Type="http://schemas.openxmlformats.org/officeDocument/2006/relationships/header" Target="header295.xml"/><Relationship Id="rId450" Type="http://schemas.openxmlformats.org/officeDocument/2006/relationships/header" Target="header294.xml"/><Relationship Id="rId45" Type="http://schemas.openxmlformats.org/officeDocument/2006/relationships/header" Target="header41.xml"/><Relationship Id="rId449" Type="http://schemas.openxmlformats.org/officeDocument/2006/relationships/header" Target="header293.xml"/><Relationship Id="rId448" Type="http://schemas.openxmlformats.org/officeDocument/2006/relationships/footer" Target="footer152.xml"/><Relationship Id="rId447" Type="http://schemas.openxmlformats.org/officeDocument/2006/relationships/footer" Target="footer151.xml"/><Relationship Id="rId446" Type="http://schemas.openxmlformats.org/officeDocument/2006/relationships/footer" Target="footer150.xml"/><Relationship Id="rId445" Type="http://schemas.openxmlformats.org/officeDocument/2006/relationships/header" Target="header292.xml"/><Relationship Id="rId444" Type="http://schemas.openxmlformats.org/officeDocument/2006/relationships/header" Target="header291.xml"/><Relationship Id="rId443" Type="http://schemas.openxmlformats.org/officeDocument/2006/relationships/header" Target="header290.xml"/><Relationship Id="rId442" Type="http://schemas.openxmlformats.org/officeDocument/2006/relationships/footer" Target="footer149.xml"/><Relationship Id="rId441" Type="http://schemas.openxmlformats.org/officeDocument/2006/relationships/footer" Target="footer148.xml"/><Relationship Id="rId440" Type="http://schemas.openxmlformats.org/officeDocument/2006/relationships/footer" Target="footer147.xml"/><Relationship Id="rId44" Type="http://schemas.openxmlformats.org/officeDocument/2006/relationships/header" Target="header40.xml"/><Relationship Id="rId439" Type="http://schemas.openxmlformats.org/officeDocument/2006/relationships/header" Target="header289.xml"/><Relationship Id="rId438" Type="http://schemas.openxmlformats.org/officeDocument/2006/relationships/header" Target="header288.xml"/><Relationship Id="rId437" Type="http://schemas.openxmlformats.org/officeDocument/2006/relationships/header" Target="header287.xml"/><Relationship Id="rId436" Type="http://schemas.openxmlformats.org/officeDocument/2006/relationships/footer" Target="footer146.xml"/><Relationship Id="rId435" Type="http://schemas.openxmlformats.org/officeDocument/2006/relationships/footer" Target="footer145.xml"/><Relationship Id="rId434" Type="http://schemas.openxmlformats.org/officeDocument/2006/relationships/footer" Target="footer144.xml"/><Relationship Id="rId433" Type="http://schemas.openxmlformats.org/officeDocument/2006/relationships/header" Target="header286.xml"/><Relationship Id="rId432" Type="http://schemas.openxmlformats.org/officeDocument/2006/relationships/header" Target="header285.xml"/><Relationship Id="rId431" Type="http://schemas.openxmlformats.org/officeDocument/2006/relationships/header" Target="header284.xml"/><Relationship Id="rId430" Type="http://schemas.openxmlformats.org/officeDocument/2006/relationships/footer" Target="footer143.xml"/><Relationship Id="rId43" Type="http://schemas.openxmlformats.org/officeDocument/2006/relationships/header" Target="header39.xml"/><Relationship Id="rId429" Type="http://schemas.openxmlformats.org/officeDocument/2006/relationships/footer" Target="footer142.xml"/><Relationship Id="rId428" Type="http://schemas.openxmlformats.org/officeDocument/2006/relationships/footer" Target="footer141.xml"/><Relationship Id="rId427" Type="http://schemas.openxmlformats.org/officeDocument/2006/relationships/header" Target="header283.xml"/><Relationship Id="rId426" Type="http://schemas.openxmlformats.org/officeDocument/2006/relationships/header" Target="header282.xml"/><Relationship Id="rId425" Type="http://schemas.openxmlformats.org/officeDocument/2006/relationships/header" Target="header281.xml"/><Relationship Id="rId424" Type="http://schemas.openxmlformats.org/officeDocument/2006/relationships/footer" Target="footer140.xml"/><Relationship Id="rId423" Type="http://schemas.openxmlformats.org/officeDocument/2006/relationships/footer" Target="footer139.xml"/><Relationship Id="rId422" Type="http://schemas.openxmlformats.org/officeDocument/2006/relationships/footer" Target="footer138.xml"/><Relationship Id="rId421" Type="http://schemas.openxmlformats.org/officeDocument/2006/relationships/header" Target="header280.xml"/><Relationship Id="rId420" Type="http://schemas.openxmlformats.org/officeDocument/2006/relationships/header" Target="header279.xml"/><Relationship Id="rId42" Type="http://schemas.openxmlformats.org/officeDocument/2006/relationships/header" Target="header38.xml"/><Relationship Id="rId419" Type="http://schemas.openxmlformats.org/officeDocument/2006/relationships/header" Target="header278.xml"/><Relationship Id="rId418" Type="http://schemas.openxmlformats.org/officeDocument/2006/relationships/footer" Target="footer137.xml"/><Relationship Id="rId417" Type="http://schemas.openxmlformats.org/officeDocument/2006/relationships/footer" Target="footer136.xml"/><Relationship Id="rId416" Type="http://schemas.openxmlformats.org/officeDocument/2006/relationships/footer" Target="footer135.xml"/><Relationship Id="rId415" Type="http://schemas.openxmlformats.org/officeDocument/2006/relationships/header" Target="header277.xml"/><Relationship Id="rId414" Type="http://schemas.openxmlformats.org/officeDocument/2006/relationships/header" Target="header276.xml"/><Relationship Id="rId413" Type="http://schemas.openxmlformats.org/officeDocument/2006/relationships/header" Target="header275.xml"/><Relationship Id="rId412" Type="http://schemas.openxmlformats.org/officeDocument/2006/relationships/footer" Target="footer134.xml"/><Relationship Id="rId411" Type="http://schemas.openxmlformats.org/officeDocument/2006/relationships/footer" Target="footer133.xml"/><Relationship Id="rId410" Type="http://schemas.openxmlformats.org/officeDocument/2006/relationships/footer" Target="footer132.xml"/><Relationship Id="rId41" Type="http://schemas.openxmlformats.org/officeDocument/2006/relationships/header" Target="header37.xml"/><Relationship Id="rId409" Type="http://schemas.openxmlformats.org/officeDocument/2006/relationships/header" Target="header274.xml"/><Relationship Id="rId408" Type="http://schemas.openxmlformats.org/officeDocument/2006/relationships/header" Target="header273.xml"/><Relationship Id="rId407" Type="http://schemas.openxmlformats.org/officeDocument/2006/relationships/header" Target="header272.xml"/><Relationship Id="rId406" Type="http://schemas.openxmlformats.org/officeDocument/2006/relationships/footer" Target="footer131.xml"/><Relationship Id="rId405" Type="http://schemas.openxmlformats.org/officeDocument/2006/relationships/footer" Target="footer130.xml"/><Relationship Id="rId404" Type="http://schemas.openxmlformats.org/officeDocument/2006/relationships/header" Target="header271.xml"/><Relationship Id="rId403" Type="http://schemas.openxmlformats.org/officeDocument/2006/relationships/header" Target="header270.xml"/><Relationship Id="rId402" Type="http://schemas.openxmlformats.org/officeDocument/2006/relationships/footer" Target="footer129.xml"/><Relationship Id="rId401" Type="http://schemas.openxmlformats.org/officeDocument/2006/relationships/footer" Target="footer128.xml"/><Relationship Id="rId400" Type="http://schemas.openxmlformats.org/officeDocument/2006/relationships/footer" Target="footer127.xml"/><Relationship Id="rId40" Type="http://schemas.openxmlformats.org/officeDocument/2006/relationships/header" Target="header36.xml"/><Relationship Id="rId4" Type="http://schemas.openxmlformats.org/officeDocument/2006/relationships/endnotes" Target="endnotes.xml"/><Relationship Id="rId399" Type="http://schemas.openxmlformats.org/officeDocument/2006/relationships/header" Target="header269.xml"/><Relationship Id="rId398" Type="http://schemas.openxmlformats.org/officeDocument/2006/relationships/header" Target="header268.xml"/><Relationship Id="rId397" Type="http://schemas.openxmlformats.org/officeDocument/2006/relationships/header" Target="header267.xml"/><Relationship Id="rId396" Type="http://schemas.openxmlformats.org/officeDocument/2006/relationships/footer" Target="footer126.xml"/><Relationship Id="rId395" Type="http://schemas.openxmlformats.org/officeDocument/2006/relationships/footer" Target="footer125.xml"/><Relationship Id="rId394" Type="http://schemas.openxmlformats.org/officeDocument/2006/relationships/header" Target="header266.xml"/><Relationship Id="rId393" Type="http://schemas.openxmlformats.org/officeDocument/2006/relationships/header" Target="header265.xml"/><Relationship Id="rId392" Type="http://schemas.openxmlformats.org/officeDocument/2006/relationships/footer" Target="footer124.xml"/><Relationship Id="rId391" Type="http://schemas.openxmlformats.org/officeDocument/2006/relationships/footer" Target="footer123.xml"/><Relationship Id="rId390" Type="http://schemas.openxmlformats.org/officeDocument/2006/relationships/footer" Target="footer122.xml"/><Relationship Id="rId39" Type="http://schemas.openxmlformats.org/officeDocument/2006/relationships/header" Target="header35.xml"/><Relationship Id="rId389" Type="http://schemas.openxmlformats.org/officeDocument/2006/relationships/header" Target="header264.xml"/><Relationship Id="rId388" Type="http://schemas.openxmlformats.org/officeDocument/2006/relationships/header" Target="header263.xml"/><Relationship Id="rId387" Type="http://schemas.openxmlformats.org/officeDocument/2006/relationships/header" Target="header262.xml"/><Relationship Id="rId386" Type="http://schemas.openxmlformats.org/officeDocument/2006/relationships/footer" Target="footer121.xml"/><Relationship Id="rId385" Type="http://schemas.openxmlformats.org/officeDocument/2006/relationships/footer" Target="footer120.xml"/><Relationship Id="rId384" Type="http://schemas.openxmlformats.org/officeDocument/2006/relationships/footer" Target="footer119.xml"/><Relationship Id="rId383" Type="http://schemas.openxmlformats.org/officeDocument/2006/relationships/header" Target="header261.xml"/><Relationship Id="rId382" Type="http://schemas.openxmlformats.org/officeDocument/2006/relationships/header" Target="header260.xml"/><Relationship Id="rId381" Type="http://schemas.openxmlformats.org/officeDocument/2006/relationships/header" Target="header259.xml"/><Relationship Id="rId380" Type="http://schemas.openxmlformats.org/officeDocument/2006/relationships/footer" Target="footer118.xml"/><Relationship Id="rId38" Type="http://schemas.openxmlformats.org/officeDocument/2006/relationships/header" Target="header34.xml"/><Relationship Id="rId379" Type="http://schemas.openxmlformats.org/officeDocument/2006/relationships/footer" Target="footer117.xml"/><Relationship Id="rId378" Type="http://schemas.openxmlformats.org/officeDocument/2006/relationships/footer" Target="footer116.xml"/><Relationship Id="rId377" Type="http://schemas.openxmlformats.org/officeDocument/2006/relationships/header" Target="header258.xml"/><Relationship Id="rId376" Type="http://schemas.openxmlformats.org/officeDocument/2006/relationships/header" Target="header257.xml"/><Relationship Id="rId375" Type="http://schemas.openxmlformats.org/officeDocument/2006/relationships/header" Target="header256.xml"/><Relationship Id="rId374" Type="http://schemas.openxmlformats.org/officeDocument/2006/relationships/footer" Target="footer115.xml"/><Relationship Id="rId373" Type="http://schemas.openxmlformats.org/officeDocument/2006/relationships/footer" Target="footer114.xml"/><Relationship Id="rId372" Type="http://schemas.openxmlformats.org/officeDocument/2006/relationships/footer" Target="footer113.xml"/><Relationship Id="rId371" Type="http://schemas.openxmlformats.org/officeDocument/2006/relationships/header" Target="header255.xml"/><Relationship Id="rId370" Type="http://schemas.openxmlformats.org/officeDocument/2006/relationships/header" Target="header254.xml"/><Relationship Id="rId37" Type="http://schemas.openxmlformats.org/officeDocument/2006/relationships/header" Target="header33.xml"/><Relationship Id="rId369" Type="http://schemas.openxmlformats.org/officeDocument/2006/relationships/header" Target="header253.xml"/><Relationship Id="rId368" Type="http://schemas.openxmlformats.org/officeDocument/2006/relationships/footer" Target="footer112.xml"/><Relationship Id="rId367" Type="http://schemas.openxmlformats.org/officeDocument/2006/relationships/footer" Target="footer111.xml"/><Relationship Id="rId366" Type="http://schemas.openxmlformats.org/officeDocument/2006/relationships/footer" Target="footer110.xml"/><Relationship Id="rId365" Type="http://schemas.openxmlformats.org/officeDocument/2006/relationships/header" Target="header252.xml"/><Relationship Id="rId364" Type="http://schemas.openxmlformats.org/officeDocument/2006/relationships/header" Target="header251.xml"/><Relationship Id="rId363" Type="http://schemas.openxmlformats.org/officeDocument/2006/relationships/header" Target="header250.xml"/><Relationship Id="rId362" Type="http://schemas.openxmlformats.org/officeDocument/2006/relationships/footer" Target="footer109.xml"/><Relationship Id="rId361" Type="http://schemas.openxmlformats.org/officeDocument/2006/relationships/footer" Target="footer108.xml"/><Relationship Id="rId360" Type="http://schemas.openxmlformats.org/officeDocument/2006/relationships/footer" Target="footer107.xml"/><Relationship Id="rId36" Type="http://schemas.openxmlformats.org/officeDocument/2006/relationships/header" Target="header32.xml"/><Relationship Id="rId359" Type="http://schemas.openxmlformats.org/officeDocument/2006/relationships/header" Target="header249.xml"/><Relationship Id="rId358" Type="http://schemas.openxmlformats.org/officeDocument/2006/relationships/header" Target="header248.xml"/><Relationship Id="rId357" Type="http://schemas.openxmlformats.org/officeDocument/2006/relationships/header" Target="header247.xml"/><Relationship Id="rId356" Type="http://schemas.openxmlformats.org/officeDocument/2006/relationships/footer" Target="footer106.xml"/><Relationship Id="rId355" Type="http://schemas.openxmlformats.org/officeDocument/2006/relationships/footer" Target="footer105.xml"/><Relationship Id="rId354" Type="http://schemas.openxmlformats.org/officeDocument/2006/relationships/footer" Target="footer104.xml"/><Relationship Id="rId353" Type="http://schemas.openxmlformats.org/officeDocument/2006/relationships/header" Target="header246.xml"/><Relationship Id="rId352" Type="http://schemas.openxmlformats.org/officeDocument/2006/relationships/header" Target="header245.xml"/><Relationship Id="rId351" Type="http://schemas.openxmlformats.org/officeDocument/2006/relationships/header" Target="header244.xml"/><Relationship Id="rId350" Type="http://schemas.openxmlformats.org/officeDocument/2006/relationships/footer" Target="footer103.xml"/><Relationship Id="rId35" Type="http://schemas.openxmlformats.org/officeDocument/2006/relationships/header" Target="header31.xml"/><Relationship Id="rId349" Type="http://schemas.openxmlformats.org/officeDocument/2006/relationships/footer" Target="footer102.xml"/><Relationship Id="rId348" Type="http://schemas.openxmlformats.org/officeDocument/2006/relationships/footer" Target="footer101.xml"/><Relationship Id="rId347" Type="http://schemas.openxmlformats.org/officeDocument/2006/relationships/header" Target="header243.xml"/><Relationship Id="rId346" Type="http://schemas.openxmlformats.org/officeDocument/2006/relationships/header" Target="header242.xml"/><Relationship Id="rId345" Type="http://schemas.openxmlformats.org/officeDocument/2006/relationships/header" Target="header241.xml"/><Relationship Id="rId344" Type="http://schemas.openxmlformats.org/officeDocument/2006/relationships/footer" Target="footer100.xml"/><Relationship Id="rId343" Type="http://schemas.openxmlformats.org/officeDocument/2006/relationships/footer" Target="footer99.xml"/><Relationship Id="rId342" Type="http://schemas.openxmlformats.org/officeDocument/2006/relationships/footer" Target="footer98.xml"/><Relationship Id="rId341" Type="http://schemas.openxmlformats.org/officeDocument/2006/relationships/header" Target="header240.xml"/><Relationship Id="rId340" Type="http://schemas.openxmlformats.org/officeDocument/2006/relationships/header" Target="header239.xml"/><Relationship Id="rId34" Type="http://schemas.openxmlformats.org/officeDocument/2006/relationships/header" Target="header30.xml"/><Relationship Id="rId339" Type="http://schemas.openxmlformats.org/officeDocument/2006/relationships/header" Target="header238.xml"/><Relationship Id="rId338" Type="http://schemas.openxmlformats.org/officeDocument/2006/relationships/footer" Target="footer97.xml"/><Relationship Id="rId337" Type="http://schemas.openxmlformats.org/officeDocument/2006/relationships/footer" Target="footer96.xml"/><Relationship Id="rId336" Type="http://schemas.openxmlformats.org/officeDocument/2006/relationships/footer" Target="footer95.xml"/><Relationship Id="rId335" Type="http://schemas.openxmlformats.org/officeDocument/2006/relationships/header" Target="header237.xml"/><Relationship Id="rId334" Type="http://schemas.openxmlformats.org/officeDocument/2006/relationships/header" Target="header236.xml"/><Relationship Id="rId333" Type="http://schemas.openxmlformats.org/officeDocument/2006/relationships/header" Target="header235.xml"/><Relationship Id="rId332" Type="http://schemas.openxmlformats.org/officeDocument/2006/relationships/footer" Target="footer94.xml"/><Relationship Id="rId331" Type="http://schemas.openxmlformats.org/officeDocument/2006/relationships/footer" Target="footer93.xml"/><Relationship Id="rId330" Type="http://schemas.openxmlformats.org/officeDocument/2006/relationships/footer" Target="footer92.xml"/><Relationship Id="rId33" Type="http://schemas.openxmlformats.org/officeDocument/2006/relationships/header" Target="header29.xml"/><Relationship Id="rId329" Type="http://schemas.openxmlformats.org/officeDocument/2006/relationships/header" Target="header234.xml"/><Relationship Id="rId328" Type="http://schemas.openxmlformats.org/officeDocument/2006/relationships/header" Target="header233.xml"/><Relationship Id="rId327" Type="http://schemas.openxmlformats.org/officeDocument/2006/relationships/header" Target="header232.xml"/><Relationship Id="rId326" Type="http://schemas.openxmlformats.org/officeDocument/2006/relationships/footer" Target="footer91.xml"/><Relationship Id="rId325" Type="http://schemas.openxmlformats.org/officeDocument/2006/relationships/footer" Target="footer90.xml"/><Relationship Id="rId324" Type="http://schemas.openxmlformats.org/officeDocument/2006/relationships/footer" Target="footer89.xml"/><Relationship Id="rId323" Type="http://schemas.openxmlformats.org/officeDocument/2006/relationships/header" Target="header231.xml"/><Relationship Id="rId322" Type="http://schemas.openxmlformats.org/officeDocument/2006/relationships/header" Target="header230.xml"/><Relationship Id="rId321" Type="http://schemas.openxmlformats.org/officeDocument/2006/relationships/header" Target="header229.xml"/><Relationship Id="rId320" Type="http://schemas.openxmlformats.org/officeDocument/2006/relationships/footer" Target="footer88.xml"/><Relationship Id="rId32" Type="http://schemas.openxmlformats.org/officeDocument/2006/relationships/header" Target="header28.xml"/><Relationship Id="rId319" Type="http://schemas.openxmlformats.org/officeDocument/2006/relationships/footer" Target="footer87.xml"/><Relationship Id="rId318" Type="http://schemas.openxmlformats.org/officeDocument/2006/relationships/footer" Target="footer86.xml"/><Relationship Id="rId317" Type="http://schemas.openxmlformats.org/officeDocument/2006/relationships/header" Target="header228.xml"/><Relationship Id="rId316" Type="http://schemas.openxmlformats.org/officeDocument/2006/relationships/header" Target="header227.xml"/><Relationship Id="rId315" Type="http://schemas.openxmlformats.org/officeDocument/2006/relationships/header" Target="header226.xml"/><Relationship Id="rId314" Type="http://schemas.openxmlformats.org/officeDocument/2006/relationships/footer" Target="footer85.xml"/><Relationship Id="rId313" Type="http://schemas.openxmlformats.org/officeDocument/2006/relationships/footer" Target="footer84.xml"/><Relationship Id="rId312" Type="http://schemas.openxmlformats.org/officeDocument/2006/relationships/header" Target="header225.xml"/><Relationship Id="rId311" Type="http://schemas.openxmlformats.org/officeDocument/2006/relationships/header" Target="header224.xml"/><Relationship Id="rId310" Type="http://schemas.openxmlformats.org/officeDocument/2006/relationships/footer" Target="footer83.xml"/><Relationship Id="rId31" Type="http://schemas.openxmlformats.org/officeDocument/2006/relationships/header" Target="header27.xml"/><Relationship Id="rId309" Type="http://schemas.openxmlformats.org/officeDocument/2006/relationships/footer" Target="footer82.xml"/><Relationship Id="rId308" Type="http://schemas.openxmlformats.org/officeDocument/2006/relationships/footer" Target="footer81.xml"/><Relationship Id="rId307" Type="http://schemas.openxmlformats.org/officeDocument/2006/relationships/header" Target="header223.xml"/><Relationship Id="rId306" Type="http://schemas.openxmlformats.org/officeDocument/2006/relationships/header" Target="header222.xml"/><Relationship Id="rId305" Type="http://schemas.openxmlformats.org/officeDocument/2006/relationships/header" Target="header221.xml"/><Relationship Id="rId304" Type="http://schemas.openxmlformats.org/officeDocument/2006/relationships/footer" Target="footer80.xml"/><Relationship Id="rId303" Type="http://schemas.openxmlformats.org/officeDocument/2006/relationships/footer" Target="footer79.xml"/><Relationship Id="rId302" Type="http://schemas.openxmlformats.org/officeDocument/2006/relationships/footer" Target="footer78.xml"/><Relationship Id="rId301" Type="http://schemas.openxmlformats.org/officeDocument/2006/relationships/header" Target="header220.xml"/><Relationship Id="rId300" Type="http://schemas.openxmlformats.org/officeDocument/2006/relationships/header" Target="header219.xml"/><Relationship Id="rId30" Type="http://schemas.openxmlformats.org/officeDocument/2006/relationships/header" Target="header26.xml"/><Relationship Id="rId3" Type="http://schemas.openxmlformats.org/officeDocument/2006/relationships/footnotes" Target="footnotes.xml"/><Relationship Id="rId299" Type="http://schemas.openxmlformats.org/officeDocument/2006/relationships/header" Target="header218.xml"/><Relationship Id="rId298" Type="http://schemas.openxmlformats.org/officeDocument/2006/relationships/footer" Target="footer77.xml"/><Relationship Id="rId297" Type="http://schemas.openxmlformats.org/officeDocument/2006/relationships/footer" Target="footer76.xml"/><Relationship Id="rId296" Type="http://schemas.openxmlformats.org/officeDocument/2006/relationships/footer" Target="footer75.xml"/><Relationship Id="rId295" Type="http://schemas.openxmlformats.org/officeDocument/2006/relationships/header" Target="header217.xml"/><Relationship Id="rId294" Type="http://schemas.openxmlformats.org/officeDocument/2006/relationships/header" Target="header216.xml"/><Relationship Id="rId293" Type="http://schemas.openxmlformats.org/officeDocument/2006/relationships/header" Target="header215.xml"/><Relationship Id="rId292" Type="http://schemas.openxmlformats.org/officeDocument/2006/relationships/footer" Target="footer74.xml"/><Relationship Id="rId291" Type="http://schemas.openxmlformats.org/officeDocument/2006/relationships/footer" Target="footer73.xml"/><Relationship Id="rId290" Type="http://schemas.openxmlformats.org/officeDocument/2006/relationships/footer" Target="footer72.xml"/><Relationship Id="rId29" Type="http://schemas.openxmlformats.org/officeDocument/2006/relationships/header" Target="header25.xml"/><Relationship Id="rId289" Type="http://schemas.openxmlformats.org/officeDocument/2006/relationships/header" Target="header214.xml"/><Relationship Id="rId288" Type="http://schemas.openxmlformats.org/officeDocument/2006/relationships/header" Target="header213.xml"/><Relationship Id="rId287" Type="http://schemas.openxmlformats.org/officeDocument/2006/relationships/header" Target="header212.xml"/><Relationship Id="rId286" Type="http://schemas.openxmlformats.org/officeDocument/2006/relationships/footer" Target="footer71.xml"/><Relationship Id="rId285" Type="http://schemas.openxmlformats.org/officeDocument/2006/relationships/footer" Target="footer70.xml"/><Relationship Id="rId284" Type="http://schemas.openxmlformats.org/officeDocument/2006/relationships/footer" Target="footer69.xml"/><Relationship Id="rId283" Type="http://schemas.openxmlformats.org/officeDocument/2006/relationships/header" Target="header211.xml"/><Relationship Id="rId282" Type="http://schemas.openxmlformats.org/officeDocument/2006/relationships/header" Target="header210.xml"/><Relationship Id="rId281" Type="http://schemas.openxmlformats.org/officeDocument/2006/relationships/header" Target="header209.xml"/><Relationship Id="rId280" Type="http://schemas.openxmlformats.org/officeDocument/2006/relationships/footer" Target="footer68.xml"/><Relationship Id="rId28" Type="http://schemas.openxmlformats.org/officeDocument/2006/relationships/header" Target="header24.xml"/><Relationship Id="rId279" Type="http://schemas.openxmlformats.org/officeDocument/2006/relationships/footer" Target="footer67.xml"/><Relationship Id="rId278" Type="http://schemas.openxmlformats.org/officeDocument/2006/relationships/footer" Target="footer66.xml"/><Relationship Id="rId277" Type="http://schemas.openxmlformats.org/officeDocument/2006/relationships/header" Target="header208.xml"/><Relationship Id="rId276" Type="http://schemas.openxmlformats.org/officeDocument/2006/relationships/header" Target="header207.xml"/><Relationship Id="rId275" Type="http://schemas.openxmlformats.org/officeDocument/2006/relationships/header" Target="header206.xml"/><Relationship Id="rId274" Type="http://schemas.openxmlformats.org/officeDocument/2006/relationships/footer" Target="footer65.xml"/><Relationship Id="rId273" Type="http://schemas.openxmlformats.org/officeDocument/2006/relationships/footer" Target="footer64.xml"/><Relationship Id="rId272" Type="http://schemas.openxmlformats.org/officeDocument/2006/relationships/footer" Target="footer63.xml"/><Relationship Id="rId271" Type="http://schemas.openxmlformats.org/officeDocument/2006/relationships/header" Target="header205.xml"/><Relationship Id="rId270" Type="http://schemas.openxmlformats.org/officeDocument/2006/relationships/header" Target="header204.xml"/><Relationship Id="rId27" Type="http://schemas.openxmlformats.org/officeDocument/2006/relationships/header" Target="header23.xml"/><Relationship Id="rId269" Type="http://schemas.openxmlformats.org/officeDocument/2006/relationships/header" Target="header203.xml"/><Relationship Id="rId268" Type="http://schemas.openxmlformats.org/officeDocument/2006/relationships/footer" Target="footer62.xml"/><Relationship Id="rId267" Type="http://schemas.openxmlformats.org/officeDocument/2006/relationships/footer" Target="footer61.xml"/><Relationship Id="rId266" Type="http://schemas.openxmlformats.org/officeDocument/2006/relationships/footer" Target="footer60.xml"/><Relationship Id="rId265" Type="http://schemas.openxmlformats.org/officeDocument/2006/relationships/header" Target="header202.xml"/><Relationship Id="rId264" Type="http://schemas.openxmlformats.org/officeDocument/2006/relationships/header" Target="header201.xml"/><Relationship Id="rId263" Type="http://schemas.openxmlformats.org/officeDocument/2006/relationships/header" Target="header200.xml"/><Relationship Id="rId262" Type="http://schemas.openxmlformats.org/officeDocument/2006/relationships/footer" Target="footer59.xml"/><Relationship Id="rId261" Type="http://schemas.openxmlformats.org/officeDocument/2006/relationships/footer" Target="footer58.xml"/><Relationship Id="rId260" Type="http://schemas.openxmlformats.org/officeDocument/2006/relationships/header" Target="header199.xml"/><Relationship Id="rId26" Type="http://schemas.openxmlformats.org/officeDocument/2006/relationships/header" Target="header22.xml"/><Relationship Id="rId259" Type="http://schemas.openxmlformats.org/officeDocument/2006/relationships/header" Target="header198.xml"/><Relationship Id="rId258" Type="http://schemas.openxmlformats.org/officeDocument/2006/relationships/footer" Target="footer57.xml"/><Relationship Id="rId257" Type="http://schemas.openxmlformats.org/officeDocument/2006/relationships/footer" Target="footer56.xml"/><Relationship Id="rId256" Type="http://schemas.openxmlformats.org/officeDocument/2006/relationships/header" Target="header197.xml"/><Relationship Id="rId255" Type="http://schemas.openxmlformats.org/officeDocument/2006/relationships/header" Target="header196.xml"/><Relationship Id="rId254" Type="http://schemas.openxmlformats.org/officeDocument/2006/relationships/footer" Target="footer55.xml"/><Relationship Id="rId253" Type="http://schemas.openxmlformats.org/officeDocument/2006/relationships/footer" Target="footer54.xml"/><Relationship Id="rId252" Type="http://schemas.openxmlformats.org/officeDocument/2006/relationships/footer" Target="footer53.xml"/><Relationship Id="rId251" Type="http://schemas.openxmlformats.org/officeDocument/2006/relationships/header" Target="header195.xml"/><Relationship Id="rId250" Type="http://schemas.openxmlformats.org/officeDocument/2006/relationships/header" Target="header194.xml"/><Relationship Id="rId25" Type="http://schemas.openxmlformats.org/officeDocument/2006/relationships/header" Target="header21.xml"/><Relationship Id="rId249" Type="http://schemas.openxmlformats.org/officeDocument/2006/relationships/header" Target="header193.xml"/><Relationship Id="rId248" Type="http://schemas.openxmlformats.org/officeDocument/2006/relationships/footer" Target="footer52.xml"/><Relationship Id="rId247" Type="http://schemas.openxmlformats.org/officeDocument/2006/relationships/footer" Target="footer51.xml"/><Relationship Id="rId246" Type="http://schemas.openxmlformats.org/officeDocument/2006/relationships/footer" Target="footer50.xml"/><Relationship Id="rId245" Type="http://schemas.openxmlformats.org/officeDocument/2006/relationships/header" Target="header192.xml"/><Relationship Id="rId244" Type="http://schemas.openxmlformats.org/officeDocument/2006/relationships/header" Target="header191.xml"/><Relationship Id="rId243" Type="http://schemas.openxmlformats.org/officeDocument/2006/relationships/header" Target="header190.xml"/><Relationship Id="rId242" Type="http://schemas.openxmlformats.org/officeDocument/2006/relationships/footer" Target="footer49.xml"/><Relationship Id="rId241" Type="http://schemas.openxmlformats.org/officeDocument/2006/relationships/footer" Target="footer48.xml"/><Relationship Id="rId240" Type="http://schemas.openxmlformats.org/officeDocument/2006/relationships/footer" Target="footer47.xml"/><Relationship Id="rId24" Type="http://schemas.openxmlformats.org/officeDocument/2006/relationships/header" Target="header20.xml"/><Relationship Id="rId239" Type="http://schemas.openxmlformats.org/officeDocument/2006/relationships/header" Target="header189.xml"/><Relationship Id="rId238" Type="http://schemas.openxmlformats.org/officeDocument/2006/relationships/header" Target="header188.xml"/><Relationship Id="rId237" Type="http://schemas.openxmlformats.org/officeDocument/2006/relationships/header" Target="header187.xml"/><Relationship Id="rId236" Type="http://schemas.openxmlformats.org/officeDocument/2006/relationships/footer" Target="footer46.xml"/><Relationship Id="rId235" Type="http://schemas.openxmlformats.org/officeDocument/2006/relationships/footer" Target="footer45.xml"/><Relationship Id="rId234" Type="http://schemas.openxmlformats.org/officeDocument/2006/relationships/footer" Target="footer44.xml"/><Relationship Id="rId233" Type="http://schemas.openxmlformats.org/officeDocument/2006/relationships/header" Target="header186.xml"/><Relationship Id="rId232" Type="http://schemas.openxmlformats.org/officeDocument/2006/relationships/header" Target="header185.xml"/><Relationship Id="rId231" Type="http://schemas.openxmlformats.org/officeDocument/2006/relationships/header" Target="header184.xml"/><Relationship Id="rId230" Type="http://schemas.openxmlformats.org/officeDocument/2006/relationships/footer" Target="footer43.xml"/><Relationship Id="rId23" Type="http://schemas.openxmlformats.org/officeDocument/2006/relationships/header" Target="header19.xml"/><Relationship Id="rId229" Type="http://schemas.openxmlformats.org/officeDocument/2006/relationships/footer" Target="footer42.xml"/><Relationship Id="rId228" Type="http://schemas.openxmlformats.org/officeDocument/2006/relationships/footer" Target="footer41.xml"/><Relationship Id="rId227" Type="http://schemas.openxmlformats.org/officeDocument/2006/relationships/header" Target="header183.xml"/><Relationship Id="rId226" Type="http://schemas.openxmlformats.org/officeDocument/2006/relationships/header" Target="header182.xml"/><Relationship Id="rId225" Type="http://schemas.openxmlformats.org/officeDocument/2006/relationships/header" Target="header181.xml"/><Relationship Id="rId224" Type="http://schemas.openxmlformats.org/officeDocument/2006/relationships/footer" Target="footer40.xml"/><Relationship Id="rId223" Type="http://schemas.openxmlformats.org/officeDocument/2006/relationships/footer" Target="footer39.xml"/><Relationship Id="rId222" Type="http://schemas.openxmlformats.org/officeDocument/2006/relationships/footer" Target="footer38.xml"/><Relationship Id="rId221" Type="http://schemas.openxmlformats.org/officeDocument/2006/relationships/header" Target="header180.xml"/><Relationship Id="rId220" Type="http://schemas.openxmlformats.org/officeDocument/2006/relationships/header" Target="header179.xml"/><Relationship Id="rId22" Type="http://schemas.openxmlformats.org/officeDocument/2006/relationships/header" Target="header18.xml"/><Relationship Id="rId219" Type="http://schemas.openxmlformats.org/officeDocument/2006/relationships/header" Target="header178.xml"/><Relationship Id="rId218" Type="http://schemas.openxmlformats.org/officeDocument/2006/relationships/footer" Target="footer37.xml"/><Relationship Id="rId217" Type="http://schemas.openxmlformats.org/officeDocument/2006/relationships/footer" Target="footer36.xml"/><Relationship Id="rId216" Type="http://schemas.openxmlformats.org/officeDocument/2006/relationships/footer" Target="footer35.xml"/><Relationship Id="rId215" Type="http://schemas.openxmlformats.org/officeDocument/2006/relationships/header" Target="header177.xml"/><Relationship Id="rId214" Type="http://schemas.openxmlformats.org/officeDocument/2006/relationships/header" Target="header176.xml"/><Relationship Id="rId213" Type="http://schemas.openxmlformats.org/officeDocument/2006/relationships/header" Target="header175.xml"/><Relationship Id="rId212" Type="http://schemas.openxmlformats.org/officeDocument/2006/relationships/footer" Target="footer34.xml"/><Relationship Id="rId211" Type="http://schemas.openxmlformats.org/officeDocument/2006/relationships/footer" Target="footer33.xml"/><Relationship Id="rId210" Type="http://schemas.openxmlformats.org/officeDocument/2006/relationships/footer" Target="footer32.xml"/><Relationship Id="rId21" Type="http://schemas.openxmlformats.org/officeDocument/2006/relationships/header" Target="header17.xml"/><Relationship Id="rId209" Type="http://schemas.openxmlformats.org/officeDocument/2006/relationships/header" Target="header174.xml"/><Relationship Id="rId208" Type="http://schemas.openxmlformats.org/officeDocument/2006/relationships/header" Target="header173.xml"/><Relationship Id="rId207" Type="http://schemas.openxmlformats.org/officeDocument/2006/relationships/header" Target="header172.xml"/><Relationship Id="rId206" Type="http://schemas.openxmlformats.org/officeDocument/2006/relationships/footer" Target="footer31.xml"/><Relationship Id="rId205" Type="http://schemas.openxmlformats.org/officeDocument/2006/relationships/footer" Target="footer30.xml"/><Relationship Id="rId204" Type="http://schemas.openxmlformats.org/officeDocument/2006/relationships/header" Target="header171.xml"/><Relationship Id="rId203" Type="http://schemas.openxmlformats.org/officeDocument/2006/relationships/header" Target="header170.xml"/><Relationship Id="rId202" Type="http://schemas.openxmlformats.org/officeDocument/2006/relationships/footer" Target="footer29.xml"/><Relationship Id="rId201" Type="http://schemas.openxmlformats.org/officeDocument/2006/relationships/footer" Target="footer28.xml"/><Relationship Id="rId200" Type="http://schemas.openxmlformats.org/officeDocument/2006/relationships/footer" Target="footer27.xml"/><Relationship Id="rId20" Type="http://schemas.openxmlformats.org/officeDocument/2006/relationships/header" Target="header16.xml"/><Relationship Id="rId2" Type="http://schemas.openxmlformats.org/officeDocument/2006/relationships/settings" Target="settings.xml"/><Relationship Id="rId199" Type="http://schemas.openxmlformats.org/officeDocument/2006/relationships/header" Target="header169.xml"/><Relationship Id="rId198" Type="http://schemas.openxmlformats.org/officeDocument/2006/relationships/header" Target="header168.xml"/><Relationship Id="rId197" Type="http://schemas.openxmlformats.org/officeDocument/2006/relationships/header" Target="header167.xml"/><Relationship Id="rId196" Type="http://schemas.openxmlformats.org/officeDocument/2006/relationships/footer" Target="footer26.xml"/><Relationship Id="rId195" Type="http://schemas.openxmlformats.org/officeDocument/2006/relationships/footer" Target="footer25.xml"/><Relationship Id="rId194" Type="http://schemas.openxmlformats.org/officeDocument/2006/relationships/footer" Target="footer24.xml"/><Relationship Id="rId193" Type="http://schemas.openxmlformats.org/officeDocument/2006/relationships/header" Target="header166.xml"/><Relationship Id="rId192" Type="http://schemas.openxmlformats.org/officeDocument/2006/relationships/header" Target="header165.xml"/><Relationship Id="rId191" Type="http://schemas.openxmlformats.org/officeDocument/2006/relationships/header" Target="header164.xml"/><Relationship Id="rId190" Type="http://schemas.openxmlformats.org/officeDocument/2006/relationships/footer" Target="footer23.xml"/><Relationship Id="rId19" Type="http://schemas.openxmlformats.org/officeDocument/2006/relationships/header" Target="header15.xml"/><Relationship Id="rId189" Type="http://schemas.openxmlformats.org/officeDocument/2006/relationships/footer" Target="footer22.xml"/><Relationship Id="rId188" Type="http://schemas.openxmlformats.org/officeDocument/2006/relationships/footer" Target="footer21.xml"/><Relationship Id="rId187" Type="http://schemas.openxmlformats.org/officeDocument/2006/relationships/header" Target="header163.xml"/><Relationship Id="rId186" Type="http://schemas.openxmlformats.org/officeDocument/2006/relationships/header" Target="header162.xml"/><Relationship Id="rId185" Type="http://schemas.openxmlformats.org/officeDocument/2006/relationships/header" Target="header161.xml"/><Relationship Id="rId184" Type="http://schemas.openxmlformats.org/officeDocument/2006/relationships/footer" Target="footer20.xml"/><Relationship Id="rId183" Type="http://schemas.openxmlformats.org/officeDocument/2006/relationships/footer" Target="footer19.xml"/><Relationship Id="rId182" Type="http://schemas.openxmlformats.org/officeDocument/2006/relationships/footer" Target="footer18.xml"/><Relationship Id="rId181" Type="http://schemas.openxmlformats.org/officeDocument/2006/relationships/header" Target="header160.xml"/><Relationship Id="rId180" Type="http://schemas.openxmlformats.org/officeDocument/2006/relationships/header" Target="header159.xml"/><Relationship Id="rId18" Type="http://schemas.openxmlformats.org/officeDocument/2006/relationships/header" Target="header14.xml"/><Relationship Id="rId179" Type="http://schemas.openxmlformats.org/officeDocument/2006/relationships/header" Target="header158.xml"/><Relationship Id="rId178" Type="http://schemas.openxmlformats.org/officeDocument/2006/relationships/footer" Target="footer17.xml"/><Relationship Id="rId177" Type="http://schemas.openxmlformats.org/officeDocument/2006/relationships/footer" Target="footer16.xml"/><Relationship Id="rId176" Type="http://schemas.openxmlformats.org/officeDocument/2006/relationships/footer" Target="footer15.xml"/><Relationship Id="rId175" Type="http://schemas.openxmlformats.org/officeDocument/2006/relationships/header" Target="header157.xml"/><Relationship Id="rId174" Type="http://schemas.openxmlformats.org/officeDocument/2006/relationships/header" Target="header156.xml"/><Relationship Id="rId173" Type="http://schemas.openxmlformats.org/officeDocument/2006/relationships/header" Target="header155.xml"/><Relationship Id="rId172" Type="http://schemas.openxmlformats.org/officeDocument/2006/relationships/footer" Target="footer14.xml"/><Relationship Id="rId171" Type="http://schemas.openxmlformats.org/officeDocument/2006/relationships/footer" Target="footer13.xml"/><Relationship Id="rId170" Type="http://schemas.openxmlformats.org/officeDocument/2006/relationships/footer" Target="footer12.xml"/><Relationship Id="rId17" Type="http://schemas.openxmlformats.org/officeDocument/2006/relationships/header" Target="header13.xml"/><Relationship Id="rId169" Type="http://schemas.openxmlformats.org/officeDocument/2006/relationships/header" Target="header154.xml"/><Relationship Id="rId168" Type="http://schemas.openxmlformats.org/officeDocument/2006/relationships/header" Target="header153.xml"/><Relationship Id="rId167" Type="http://schemas.openxmlformats.org/officeDocument/2006/relationships/header" Target="header152.xml"/><Relationship Id="rId166" Type="http://schemas.openxmlformats.org/officeDocument/2006/relationships/footer" Target="footer11.xml"/><Relationship Id="rId165" Type="http://schemas.openxmlformats.org/officeDocument/2006/relationships/footer" Target="footer10.xml"/><Relationship Id="rId164" Type="http://schemas.openxmlformats.org/officeDocument/2006/relationships/footer" Target="footer9.xml"/><Relationship Id="rId163" Type="http://schemas.openxmlformats.org/officeDocument/2006/relationships/header" Target="header151.xml"/><Relationship Id="rId162" Type="http://schemas.openxmlformats.org/officeDocument/2006/relationships/header" Target="header150.xml"/><Relationship Id="rId161" Type="http://schemas.openxmlformats.org/officeDocument/2006/relationships/header" Target="header149.xml"/><Relationship Id="rId160" Type="http://schemas.openxmlformats.org/officeDocument/2006/relationships/footer" Target="footer8.xml"/><Relationship Id="rId16" Type="http://schemas.openxmlformats.org/officeDocument/2006/relationships/header" Target="header12.xml"/><Relationship Id="rId159" Type="http://schemas.openxmlformats.org/officeDocument/2006/relationships/footer" Target="footer7.xml"/><Relationship Id="rId158" Type="http://schemas.openxmlformats.org/officeDocument/2006/relationships/footer" Target="footer6.xml"/><Relationship Id="rId157" Type="http://schemas.openxmlformats.org/officeDocument/2006/relationships/header" Target="header148.xml"/><Relationship Id="rId156" Type="http://schemas.openxmlformats.org/officeDocument/2006/relationships/header" Target="header147.xml"/><Relationship Id="rId155" Type="http://schemas.openxmlformats.org/officeDocument/2006/relationships/header" Target="header146.xml"/><Relationship Id="rId154" Type="http://schemas.openxmlformats.org/officeDocument/2006/relationships/footer" Target="footer5.xml"/><Relationship Id="rId153" Type="http://schemas.openxmlformats.org/officeDocument/2006/relationships/footer" Target="footer4.xml"/><Relationship Id="rId152" Type="http://schemas.openxmlformats.org/officeDocument/2006/relationships/footer" Target="footer3.xml"/><Relationship Id="rId151" Type="http://schemas.openxmlformats.org/officeDocument/2006/relationships/header" Target="header145.xml"/><Relationship Id="rId150" Type="http://schemas.openxmlformats.org/officeDocument/2006/relationships/header" Target="header144.xml"/><Relationship Id="rId15" Type="http://schemas.openxmlformats.org/officeDocument/2006/relationships/header" Target="header11.xml"/><Relationship Id="rId149" Type="http://schemas.openxmlformats.org/officeDocument/2006/relationships/header" Target="header143.xml"/><Relationship Id="rId148" Type="http://schemas.openxmlformats.org/officeDocument/2006/relationships/footer" Target="footer2.xml"/><Relationship Id="rId147" Type="http://schemas.openxmlformats.org/officeDocument/2006/relationships/footer" Target="footer1.xml"/><Relationship Id="rId146" Type="http://schemas.openxmlformats.org/officeDocument/2006/relationships/header" Target="header142.xml"/><Relationship Id="rId145" Type="http://schemas.openxmlformats.org/officeDocument/2006/relationships/header" Target="header141.xml"/><Relationship Id="rId144" Type="http://schemas.openxmlformats.org/officeDocument/2006/relationships/header" Target="header140.xml"/><Relationship Id="rId143" Type="http://schemas.openxmlformats.org/officeDocument/2006/relationships/header" Target="header139.xml"/><Relationship Id="rId142" Type="http://schemas.openxmlformats.org/officeDocument/2006/relationships/header" Target="header138.xml"/><Relationship Id="rId141" Type="http://schemas.openxmlformats.org/officeDocument/2006/relationships/header" Target="header137.xml"/><Relationship Id="rId140" Type="http://schemas.openxmlformats.org/officeDocument/2006/relationships/header" Target="header136.xml"/><Relationship Id="rId14" Type="http://schemas.openxmlformats.org/officeDocument/2006/relationships/header" Target="header10.xml"/><Relationship Id="rId139" Type="http://schemas.openxmlformats.org/officeDocument/2006/relationships/header" Target="header135.xml"/><Relationship Id="rId138" Type="http://schemas.openxmlformats.org/officeDocument/2006/relationships/header" Target="header134.xml"/><Relationship Id="rId137" Type="http://schemas.openxmlformats.org/officeDocument/2006/relationships/header" Target="header133.xml"/><Relationship Id="rId136" Type="http://schemas.openxmlformats.org/officeDocument/2006/relationships/header" Target="header132.xml"/><Relationship Id="rId135" Type="http://schemas.openxmlformats.org/officeDocument/2006/relationships/header" Target="header131.xml"/><Relationship Id="rId134" Type="http://schemas.openxmlformats.org/officeDocument/2006/relationships/header" Target="header130.xml"/><Relationship Id="rId133" Type="http://schemas.openxmlformats.org/officeDocument/2006/relationships/header" Target="header129.xml"/><Relationship Id="rId132" Type="http://schemas.openxmlformats.org/officeDocument/2006/relationships/header" Target="header128.xml"/><Relationship Id="rId131" Type="http://schemas.openxmlformats.org/officeDocument/2006/relationships/header" Target="header127.xml"/><Relationship Id="rId130" Type="http://schemas.openxmlformats.org/officeDocument/2006/relationships/header" Target="header126.xml"/><Relationship Id="rId13" Type="http://schemas.openxmlformats.org/officeDocument/2006/relationships/header" Target="header9.xml"/><Relationship Id="rId129" Type="http://schemas.openxmlformats.org/officeDocument/2006/relationships/header" Target="header125.xml"/><Relationship Id="rId128" Type="http://schemas.openxmlformats.org/officeDocument/2006/relationships/header" Target="header124.xml"/><Relationship Id="rId127" Type="http://schemas.openxmlformats.org/officeDocument/2006/relationships/header" Target="header123.xml"/><Relationship Id="rId126" Type="http://schemas.openxmlformats.org/officeDocument/2006/relationships/header" Target="header122.xml"/><Relationship Id="rId125" Type="http://schemas.openxmlformats.org/officeDocument/2006/relationships/header" Target="header121.xml"/><Relationship Id="rId124" Type="http://schemas.openxmlformats.org/officeDocument/2006/relationships/header" Target="header120.xml"/><Relationship Id="rId123" Type="http://schemas.openxmlformats.org/officeDocument/2006/relationships/header" Target="header119.xml"/><Relationship Id="rId122" Type="http://schemas.openxmlformats.org/officeDocument/2006/relationships/header" Target="header118.xml"/><Relationship Id="rId121" Type="http://schemas.openxmlformats.org/officeDocument/2006/relationships/header" Target="header117.xml"/><Relationship Id="rId120" Type="http://schemas.openxmlformats.org/officeDocument/2006/relationships/header" Target="header116.xml"/><Relationship Id="rId12" Type="http://schemas.openxmlformats.org/officeDocument/2006/relationships/header" Target="header8.xml"/><Relationship Id="rId119" Type="http://schemas.openxmlformats.org/officeDocument/2006/relationships/header" Target="header115.xml"/><Relationship Id="rId118" Type="http://schemas.openxmlformats.org/officeDocument/2006/relationships/header" Target="header114.xml"/><Relationship Id="rId117" Type="http://schemas.openxmlformats.org/officeDocument/2006/relationships/header" Target="header113.xml"/><Relationship Id="rId116" Type="http://schemas.openxmlformats.org/officeDocument/2006/relationships/header" Target="header112.xml"/><Relationship Id="rId115" Type="http://schemas.openxmlformats.org/officeDocument/2006/relationships/header" Target="header111.xml"/><Relationship Id="rId114" Type="http://schemas.openxmlformats.org/officeDocument/2006/relationships/header" Target="header110.xml"/><Relationship Id="rId113" Type="http://schemas.openxmlformats.org/officeDocument/2006/relationships/header" Target="header109.xml"/><Relationship Id="rId112" Type="http://schemas.openxmlformats.org/officeDocument/2006/relationships/header" Target="header108.xml"/><Relationship Id="rId111" Type="http://schemas.openxmlformats.org/officeDocument/2006/relationships/header" Target="header107.xml"/><Relationship Id="rId110" Type="http://schemas.openxmlformats.org/officeDocument/2006/relationships/header" Target="header106.xml"/><Relationship Id="rId11" Type="http://schemas.openxmlformats.org/officeDocument/2006/relationships/header" Target="header7.xml"/><Relationship Id="rId109" Type="http://schemas.openxmlformats.org/officeDocument/2006/relationships/header" Target="header105.xml"/><Relationship Id="rId108" Type="http://schemas.openxmlformats.org/officeDocument/2006/relationships/header" Target="header104.xml"/><Relationship Id="rId107" Type="http://schemas.openxmlformats.org/officeDocument/2006/relationships/header" Target="header103.xml"/><Relationship Id="rId106" Type="http://schemas.openxmlformats.org/officeDocument/2006/relationships/header" Target="header102.xml"/><Relationship Id="rId105" Type="http://schemas.openxmlformats.org/officeDocument/2006/relationships/header" Target="header101.xml"/><Relationship Id="rId104" Type="http://schemas.openxmlformats.org/officeDocument/2006/relationships/header" Target="header100.xml"/><Relationship Id="rId103" Type="http://schemas.openxmlformats.org/officeDocument/2006/relationships/header" Target="header99.xml"/><Relationship Id="rId102" Type="http://schemas.openxmlformats.org/officeDocument/2006/relationships/header" Target="header98.xml"/><Relationship Id="rId101" Type="http://schemas.openxmlformats.org/officeDocument/2006/relationships/header" Target="header97.xml"/><Relationship Id="rId100" Type="http://schemas.openxmlformats.org/officeDocument/2006/relationships/header" Target="header96.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70</TotalTime>
  <ScaleCrop>false</ScaleCrop>
  <LinksUpToDate>false</LinksUpToDate>
  <Application>WPS Office_11.1.0.9740_F1E327BC-269C-435d-A152-05C5408002CA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2020-06-06T07:12:18Z</dcterms:created>
  <dc:creator>PC4</dc:creator>
  <cp:lastModifiedBy>不落凡尘</cp:lastModifiedBy>
  <dcterms:modified xsi:type="dcterms:W3CDTF">2020-06-06T09:05:49Z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