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384288" w:rsidRDefault="00CE44E9" w:rsidP="00B7788F">
      <w:pPr>
        <w:contextualSpacing/>
        <w:jc w:val="center"/>
        <w:rPr>
          <w:rFonts w:ascii="Times New Roman" w:hAnsi="Times New Roman" w:cs="Times New Roman"/>
        </w:rPr>
      </w:pPr>
    </w:p>
    <w:p w14:paraId="4CE56243" w14:textId="16F77B7C" w:rsidR="005A6070" w:rsidRPr="00384288" w:rsidRDefault="005A6070" w:rsidP="00B7788F">
      <w:pPr>
        <w:contextualSpacing/>
        <w:jc w:val="center"/>
        <w:rPr>
          <w:rFonts w:ascii="Times New Roman" w:hAnsi="Times New Roman" w:cs="Times New Roman"/>
        </w:rPr>
      </w:pPr>
    </w:p>
    <w:p w14:paraId="2F49010A" w14:textId="1EB9B0EE" w:rsidR="005A6070" w:rsidRPr="00384288" w:rsidRDefault="005A6070" w:rsidP="00B7788F">
      <w:pPr>
        <w:contextualSpacing/>
        <w:jc w:val="center"/>
        <w:rPr>
          <w:rFonts w:ascii="Times New Roman" w:hAnsi="Times New Roman" w:cs="Times New Roman"/>
        </w:rPr>
      </w:pPr>
    </w:p>
    <w:p w14:paraId="54C55B33" w14:textId="32488AF8" w:rsidR="005A6070" w:rsidRPr="00384288" w:rsidRDefault="005A6070" w:rsidP="00B7788F">
      <w:pPr>
        <w:contextualSpacing/>
        <w:jc w:val="center"/>
        <w:rPr>
          <w:rFonts w:ascii="Times New Roman" w:hAnsi="Times New Roman" w:cs="Times New Roman"/>
        </w:rPr>
      </w:pPr>
    </w:p>
    <w:p w14:paraId="240824F6" w14:textId="677EB52D" w:rsidR="005A6070" w:rsidRPr="00384288" w:rsidRDefault="005A6070" w:rsidP="00B7788F">
      <w:pPr>
        <w:contextualSpacing/>
        <w:jc w:val="center"/>
        <w:rPr>
          <w:rFonts w:ascii="Times New Roman" w:hAnsi="Times New Roman" w:cs="Times New Roman"/>
        </w:rPr>
      </w:pPr>
    </w:p>
    <w:p w14:paraId="02F967F4" w14:textId="35159EA2" w:rsidR="005A6070" w:rsidRPr="00384288" w:rsidRDefault="005A6070" w:rsidP="00B7788F">
      <w:pPr>
        <w:contextualSpacing/>
        <w:jc w:val="center"/>
        <w:rPr>
          <w:rFonts w:ascii="Times New Roman" w:hAnsi="Times New Roman" w:cs="Times New Roman"/>
        </w:rPr>
      </w:pPr>
    </w:p>
    <w:p w14:paraId="19738007" w14:textId="7F03487B" w:rsidR="005A6070" w:rsidRPr="00384288" w:rsidRDefault="005A6070" w:rsidP="00B7788F">
      <w:pPr>
        <w:contextualSpacing/>
        <w:jc w:val="center"/>
        <w:rPr>
          <w:rFonts w:ascii="Times New Roman" w:hAnsi="Times New Roman" w:cs="Times New Roman"/>
        </w:rPr>
      </w:pPr>
    </w:p>
    <w:p w14:paraId="3C00A2E0" w14:textId="7F753F84" w:rsidR="005A6070" w:rsidRPr="00384288" w:rsidRDefault="005A6070" w:rsidP="00B7788F">
      <w:pPr>
        <w:contextualSpacing/>
        <w:jc w:val="center"/>
        <w:rPr>
          <w:rFonts w:ascii="Times New Roman" w:hAnsi="Times New Roman" w:cs="Times New Roman"/>
        </w:rPr>
      </w:pPr>
    </w:p>
    <w:p w14:paraId="3E1E9C61" w14:textId="2B56D61C" w:rsidR="009714E8" w:rsidRPr="00384288" w:rsidRDefault="009714E8" w:rsidP="00B7788F">
      <w:pPr>
        <w:contextualSpacing/>
        <w:jc w:val="center"/>
        <w:rPr>
          <w:rFonts w:ascii="Times New Roman" w:eastAsia="Times New Roman" w:hAnsi="Times New Roman" w:cs="Times New Roman"/>
        </w:rPr>
      </w:pPr>
      <w:r w:rsidRPr="00384288">
        <w:rPr>
          <w:rFonts w:ascii="Times New Roman" w:eastAsia="Times New Roman" w:hAnsi="Times New Roman" w:cs="Times New Roman"/>
          <w:bdr w:val="none" w:sz="0" w:space="0" w:color="auto" w:frame="1"/>
        </w:rPr>
        <w:fldChar w:fldCharType="begin"/>
      </w:r>
      <w:r w:rsidRPr="00384288">
        <w:rPr>
          <w:rFonts w:ascii="Times New Roman" w:eastAsia="Times New Roman" w:hAnsi="Times New Roman" w:cs="Times New Roman"/>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384288">
        <w:rPr>
          <w:rFonts w:ascii="Times New Roman" w:eastAsia="Times New Roman" w:hAnsi="Times New Roman" w:cs="Times New Roman"/>
          <w:bdr w:val="none" w:sz="0" w:space="0" w:color="auto" w:frame="1"/>
        </w:rPr>
        <w:fldChar w:fldCharType="separate"/>
      </w:r>
      <w:r w:rsidRPr="00384288">
        <w:rPr>
          <w:rFonts w:ascii="Times New Roman" w:eastAsia="Times New Roman" w:hAnsi="Times New Roman" w:cs="Times New Roman"/>
          <w:bdr w:val="none" w:sz="0" w:space="0" w:color="auto" w:frame="1"/>
        </w:rPr>
        <w:fldChar w:fldCharType="end"/>
      </w:r>
    </w:p>
    <w:p w14:paraId="0FB05981" w14:textId="4A42CA66" w:rsidR="009C6202" w:rsidRPr="00384288" w:rsidRDefault="009C6202" w:rsidP="00B7788F">
      <w:pPr>
        <w:contextualSpacing/>
        <w:jc w:val="center"/>
        <w:rPr>
          <w:rFonts w:ascii="Times New Roman" w:eastAsia="Times New Roman" w:hAnsi="Times New Roman" w:cs="Times New Roman"/>
        </w:rPr>
      </w:pPr>
    </w:p>
    <w:p w14:paraId="2EC1F40F" w14:textId="61BCC2D5" w:rsidR="005A6070" w:rsidRPr="00384288" w:rsidRDefault="005A6070" w:rsidP="00B7788F">
      <w:pPr>
        <w:contextualSpacing/>
        <w:jc w:val="center"/>
        <w:rPr>
          <w:rFonts w:ascii="Times New Roman" w:hAnsi="Times New Roman" w:cs="Times New Roman"/>
        </w:rPr>
      </w:pPr>
    </w:p>
    <w:p w14:paraId="218B47FD" w14:textId="775569E2" w:rsidR="005A6070" w:rsidRPr="00384288" w:rsidRDefault="005A6070" w:rsidP="00B7788F">
      <w:pPr>
        <w:contextualSpacing/>
        <w:jc w:val="center"/>
        <w:rPr>
          <w:rFonts w:ascii="Times New Roman" w:hAnsi="Times New Roman" w:cs="Times New Roman"/>
        </w:rPr>
      </w:pPr>
    </w:p>
    <w:p w14:paraId="43B619BA" w14:textId="77777777" w:rsidR="00CA7FDF" w:rsidRPr="00384288" w:rsidRDefault="00CA7FDF" w:rsidP="00570811">
      <w:pPr>
        <w:contextualSpacing/>
        <w:jc w:val="center"/>
        <w:rPr>
          <w:rFonts w:ascii="Times New Roman" w:hAnsi="Times New Roman" w:cs="Times New Roman"/>
          <w:sz w:val="32"/>
          <w:szCs w:val="32"/>
        </w:rPr>
      </w:pPr>
    </w:p>
    <w:p w14:paraId="42C446BC" w14:textId="77777777" w:rsidR="00CA7FDF" w:rsidRPr="00384288" w:rsidRDefault="00CA7FDF" w:rsidP="00570811">
      <w:pPr>
        <w:contextualSpacing/>
        <w:jc w:val="center"/>
        <w:rPr>
          <w:rFonts w:ascii="Times New Roman" w:hAnsi="Times New Roman" w:cs="Times New Roman"/>
          <w:sz w:val="32"/>
          <w:szCs w:val="32"/>
        </w:rPr>
      </w:pPr>
    </w:p>
    <w:p w14:paraId="1D9AB4E8" w14:textId="77777777" w:rsidR="00CA7FDF" w:rsidRPr="00384288" w:rsidRDefault="00CA7FDF" w:rsidP="00570811">
      <w:pPr>
        <w:contextualSpacing/>
        <w:jc w:val="center"/>
        <w:rPr>
          <w:rFonts w:ascii="Times New Roman" w:hAnsi="Times New Roman" w:cs="Times New Roman"/>
          <w:sz w:val="32"/>
          <w:szCs w:val="32"/>
        </w:rPr>
      </w:pPr>
    </w:p>
    <w:p w14:paraId="33636110" w14:textId="531AEBF1" w:rsidR="009F285B" w:rsidRPr="00384288" w:rsidRDefault="00570811" w:rsidP="00570811">
      <w:pPr>
        <w:contextualSpacing/>
        <w:jc w:val="center"/>
        <w:rPr>
          <w:rFonts w:ascii="Times New Roman" w:hAnsi="Times New Roman" w:cs="Times New Roman"/>
          <w:sz w:val="32"/>
          <w:szCs w:val="32"/>
        </w:rPr>
      </w:pPr>
      <w:r w:rsidRPr="00384288">
        <w:rPr>
          <w:rFonts w:ascii="Times New Roman" w:hAnsi="Times New Roman" w:cs="Times New Roman"/>
          <w:sz w:val="32"/>
          <w:szCs w:val="32"/>
        </w:rPr>
        <w:t>Software Testing Summary and Reflection Report</w:t>
      </w:r>
    </w:p>
    <w:p w14:paraId="283FD817" w14:textId="77777777" w:rsidR="00570811" w:rsidRPr="00384288" w:rsidRDefault="00570811" w:rsidP="00570811">
      <w:pPr>
        <w:contextualSpacing/>
        <w:jc w:val="center"/>
        <w:rPr>
          <w:rFonts w:ascii="Times New Roman" w:hAnsi="Times New Roman" w:cs="Times New Roman"/>
          <w:sz w:val="32"/>
          <w:szCs w:val="32"/>
        </w:rPr>
      </w:pPr>
    </w:p>
    <w:p w14:paraId="3ADE7D84" w14:textId="437EA3AC" w:rsidR="00570811" w:rsidRPr="00384288" w:rsidRDefault="00570811" w:rsidP="00570811">
      <w:pPr>
        <w:contextualSpacing/>
        <w:jc w:val="center"/>
        <w:rPr>
          <w:rFonts w:ascii="Times New Roman" w:hAnsi="Times New Roman" w:cs="Times New Roman"/>
          <w:sz w:val="32"/>
          <w:szCs w:val="32"/>
        </w:rPr>
      </w:pPr>
      <w:r w:rsidRPr="00384288">
        <w:rPr>
          <w:rFonts w:ascii="Times New Roman" w:hAnsi="Times New Roman" w:cs="Times New Roman"/>
          <w:sz w:val="32"/>
          <w:szCs w:val="32"/>
        </w:rPr>
        <w:t>Software Engineer: Jacob Yancey</w:t>
      </w:r>
    </w:p>
    <w:p w14:paraId="4AAF7EF7" w14:textId="77777777" w:rsidR="00570811" w:rsidRPr="00384288" w:rsidRDefault="00570811" w:rsidP="00570811">
      <w:pPr>
        <w:contextualSpacing/>
        <w:jc w:val="center"/>
        <w:rPr>
          <w:rFonts w:ascii="Times New Roman" w:hAnsi="Times New Roman" w:cs="Times New Roman"/>
          <w:sz w:val="32"/>
          <w:szCs w:val="32"/>
        </w:rPr>
      </w:pPr>
    </w:p>
    <w:p w14:paraId="1AE3526F" w14:textId="68AC263E" w:rsidR="00570811" w:rsidRPr="00384288" w:rsidRDefault="00570811" w:rsidP="00570811">
      <w:pPr>
        <w:contextualSpacing/>
        <w:jc w:val="center"/>
        <w:rPr>
          <w:rFonts w:ascii="Times New Roman" w:hAnsi="Times New Roman" w:cs="Times New Roman"/>
          <w:sz w:val="32"/>
          <w:szCs w:val="32"/>
        </w:rPr>
      </w:pPr>
      <w:r w:rsidRPr="00384288">
        <w:rPr>
          <w:rFonts w:ascii="Times New Roman" w:hAnsi="Times New Roman" w:cs="Times New Roman"/>
          <w:sz w:val="32"/>
          <w:szCs w:val="32"/>
        </w:rPr>
        <w:t>Company: Grand Strand Systems</w:t>
      </w:r>
    </w:p>
    <w:p w14:paraId="1BDA3B2E" w14:textId="77777777" w:rsidR="00570811" w:rsidRPr="00384288" w:rsidRDefault="00570811" w:rsidP="00570811">
      <w:pPr>
        <w:contextualSpacing/>
        <w:jc w:val="center"/>
        <w:rPr>
          <w:rFonts w:ascii="Times New Roman" w:hAnsi="Times New Roman" w:cs="Times New Roman"/>
          <w:sz w:val="32"/>
          <w:szCs w:val="32"/>
        </w:rPr>
      </w:pPr>
    </w:p>
    <w:p w14:paraId="5A6D30D3" w14:textId="4D326CF1" w:rsidR="00570811" w:rsidRPr="00384288" w:rsidRDefault="00570811" w:rsidP="00570811">
      <w:pPr>
        <w:contextualSpacing/>
        <w:jc w:val="center"/>
        <w:rPr>
          <w:rFonts w:ascii="Times New Roman" w:hAnsi="Times New Roman" w:cs="Times New Roman"/>
          <w:sz w:val="32"/>
          <w:szCs w:val="32"/>
        </w:rPr>
      </w:pPr>
      <w:r w:rsidRPr="00384288">
        <w:rPr>
          <w:rFonts w:ascii="Times New Roman" w:hAnsi="Times New Roman" w:cs="Times New Roman"/>
          <w:sz w:val="32"/>
          <w:szCs w:val="32"/>
        </w:rPr>
        <w:t>Date: 06/15/2026</w:t>
      </w:r>
    </w:p>
    <w:p w14:paraId="3A4DB0F5" w14:textId="228A2ED2" w:rsidR="0058064D" w:rsidRPr="00384288" w:rsidRDefault="009F285B" w:rsidP="00D47759">
      <w:pPr>
        <w:contextualSpacing/>
        <w:rPr>
          <w:rFonts w:ascii="Times New Roman" w:hAnsi="Times New Roman" w:cs="Times New Roman"/>
        </w:rPr>
      </w:pPr>
      <w:r w:rsidRPr="00384288">
        <w:rPr>
          <w:rFonts w:ascii="Times New Roman" w:hAnsi="Times New Roman" w:cs="Times New Roman"/>
        </w:rPr>
        <w:br w:type="page"/>
      </w:r>
    </w:p>
    <w:p w14:paraId="2D448A27" w14:textId="77777777" w:rsidR="00570811" w:rsidRPr="00384288" w:rsidRDefault="00570811" w:rsidP="00570811">
      <w:pPr>
        <w:contextualSpacing/>
        <w:jc w:val="center"/>
        <w:rPr>
          <w:rFonts w:ascii="Times New Roman" w:eastAsia="Times New Roman" w:hAnsi="Times New Roman" w:cs="Times New Roman"/>
          <w:b/>
          <w:bCs/>
        </w:rPr>
      </w:pPr>
      <w:r w:rsidRPr="00384288">
        <w:rPr>
          <w:rFonts w:ascii="Times New Roman" w:eastAsia="Times New Roman" w:hAnsi="Times New Roman" w:cs="Times New Roman"/>
          <w:b/>
          <w:bCs/>
        </w:rPr>
        <w:lastRenderedPageBreak/>
        <w:t>Unit Testing Approach and Requirement Alignment</w:t>
      </w:r>
    </w:p>
    <w:p w14:paraId="0460F7DE" w14:textId="77777777" w:rsidR="00570811" w:rsidRPr="00384288" w:rsidRDefault="00570811" w:rsidP="00570811">
      <w:pPr>
        <w:contextualSpacing/>
        <w:jc w:val="center"/>
        <w:rPr>
          <w:rFonts w:ascii="Times New Roman" w:eastAsia="Times New Roman" w:hAnsi="Times New Roman" w:cs="Times New Roman"/>
          <w:b/>
          <w:bCs/>
        </w:rPr>
      </w:pPr>
    </w:p>
    <w:p w14:paraId="3974C0C0" w14:textId="77777777" w:rsidR="00570811" w:rsidRPr="00384288" w:rsidRDefault="00570811" w:rsidP="00452511">
      <w:pPr>
        <w:spacing w:line="480" w:lineRule="auto"/>
        <w:ind w:firstLine="720"/>
        <w:contextualSpacing/>
        <w:rPr>
          <w:rFonts w:ascii="Times New Roman" w:eastAsia="Times New Roman" w:hAnsi="Times New Roman" w:cs="Times New Roman"/>
        </w:rPr>
      </w:pPr>
      <w:r w:rsidRPr="00384288">
        <w:rPr>
          <w:rFonts w:ascii="Times New Roman" w:eastAsia="Times New Roman" w:hAnsi="Times New Roman" w:cs="Times New Roman"/>
        </w:rPr>
        <w:t>For the contact, task, and appointment modules developed across this project, a strict, requirement-driven unit testing strategy was implemented using the JUnit 5 framework. The primary approach was to isolate the localized business logic of each data model and its service container, validating them against the functional constraints defined in the customer’s requirements document. Rather than writing open-ended tests, the test suite was systematically mapped to the data validation rules of each class.</w:t>
      </w:r>
    </w:p>
    <w:p w14:paraId="2CDFFEED" w14:textId="77777777" w:rsidR="00CA7FDF" w:rsidRPr="00384288" w:rsidRDefault="00CA7FDF" w:rsidP="00570811">
      <w:pPr>
        <w:spacing w:line="480" w:lineRule="auto"/>
        <w:contextualSpacing/>
        <w:rPr>
          <w:rFonts w:ascii="Times New Roman" w:eastAsia="Times New Roman" w:hAnsi="Times New Roman" w:cs="Times New Roman"/>
        </w:rPr>
      </w:pPr>
    </w:p>
    <w:p w14:paraId="4F1363A2"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The testing approach perfectly mirrored the software requirements by implementing individual test cases for both valid inputs ("happy paths") and invalid constraints ("sad paths"):</w:t>
      </w:r>
    </w:p>
    <w:p w14:paraId="35E22E8B" w14:textId="77777777" w:rsidR="00570811" w:rsidRPr="00384288" w:rsidRDefault="00570811" w:rsidP="00570811">
      <w:pPr>
        <w:numPr>
          <w:ilvl w:val="0"/>
          <w:numId w:val="25"/>
        </w:num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b/>
          <w:bCs/>
        </w:rPr>
        <w:t>Contact Module:</w:t>
      </w:r>
      <w:r w:rsidRPr="00384288">
        <w:rPr>
          <w:rFonts w:ascii="Times New Roman" w:eastAsia="Times New Roman" w:hAnsi="Times New Roman" w:cs="Times New Roman"/>
        </w:rPr>
        <w:t xml:space="preserve"> Unit tests validated that a Contact object successfully instantiates with a unique ID, first name, last name, phone number, and address, while strictly throwing an IllegalArgumentException if field length constraints are violated (such as a phone number not matching exactly 10 digits or containing non-numeric characters).</w:t>
      </w:r>
    </w:p>
    <w:p w14:paraId="41206B87" w14:textId="77777777" w:rsidR="00570811" w:rsidRPr="00384288" w:rsidRDefault="00570811" w:rsidP="00570811">
      <w:pPr>
        <w:numPr>
          <w:ilvl w:val="0"/>
          <w:numId w:val="25"/>
        </w:num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b/>
          <w:bCs/>
        </w:rPr>
        <w:t>Task Module:</w:t>
      </w:r>
      <w:r w:rsidRPr="00384288">
        <w:rPr>
          <w:rFonts w:ascii="Times New Roman" w:eastAsia="Times New Roman" w:hAnsi="Times New Roman" w:cs="Times New Roman"/>
        </w:rPr>
        <w:t xml:space="preserve"> The test suite verified that task names do not exceed 20 characters and descriptions remain at or under 50 characters, ensuring that null inputs or length overruns are caught instantly at execution.</w:t>
      </w:r>
    </w:p>
    <w:p w14:paraId="13C9FC80" w14:textId="77777777" w:rsidR="00570811" w:rsidRPr="00384288" w:rsidRDefault="00570811" w:rsidP="00570811">
      <w:pPr>
        <w:numPr>
          <w:ilvl w:val="0"/>
          <w:numId w:val="25"/>
        </w:num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b/>
          <w:bCs/>
        </w:rPr>
        <w:t>Appointment Module:</w:t>
      </w:r>
      <w:r w:rsidRPr="00384288">
        <w:rPr>
          <w:rFonts w:ascii="Times New Roman" w:eastAsia="Times New Roman" w:hAnsi="Times New Roman" w:cs="Times New Roman"/>
        </w:rPr>
        <w:t xml:space="preserve"> Test cases mapped directly to temporal rules, verifying that appointments cannot be initialized with a null date or a date occurring in the past.</w:t>
      </w:r>
    </w:p>
    <w:p w14:paraId="2F42A27B" w14:textId="77777777" w:rsidR="00452511" w:rsidRPr="00384288" w:rsidRDefault="00452511" w:rsidP="00452511">
      <w:pPr>
        <w:spacing w:line="480" w:lineRule="auto"/>
        <w:contextualSpacing/>
        <w:rPr>
          <w:rFonts w:ascii="Times New Roman" w:eastAsia="Times New Roman" w:hAnsi="Times New Roman" w:cs="Times New Roman"/>
        </w:rPr>
      </w:pPr>
    </w:p>
    <w:p w14:paraId="41228E01" w14:textId="77777777" w:rsidR="00452511" w:rsidRPr="00384288" w:rsidRDefault="00452511" w:rsidP="00452511">
      <w:pPr>
        <w:spacing w:line="480" w:lineRule="auto"/>
        <w:contextualSpacing/>
        <w:rPr>
          <w:rFonts w:ascii="Times New Roman" w:eastAsia="Times New Roman" w:hAnsi="Times New Roman" w:cs="Times New Roman"/>
        </w:rPr>
      </w:pPr>
    </w:p>
    <w:p w14:paraId="753E00A3" w14:textId="77777777" w:rsidR="00452511" w:rsidRPr="00384288" w:rsidRDefault="00452511" w:rsidP="00452511">
      <w:pPr>
        <w:spacing w:line="480" w:lineRule="auto"/>
        <w:contextualSpacing/>
        <w:rPr>
          <w:rFonts w:ascii="Times New Roman" w:eastAsia="Times New Roman" w:hAnsi="Times New Roman" w:cs="Times New Roman"/>
        </w:rPr>
      </w:pPr>
    </w:p>
    <w:p w14:paraId="59C8113C" w14:textId="77777777" w:rsidR="00452511" w:rsidRPr="00384288" w:rsidRDefault="00452511" w:rsidP="00452511">
      <w:pPr>
        <w:spacing w:line="480" w:lineRule="auto"/>
        <w:contextualSpacing/>
        <w:rPr>
          <w:rFonts w:ascii="Times New Roman" w:eastAsia="Times New Roman" w:hAnsi="Times New Roman" w:cs="Times New Roman"/>
        </w:rPr>
      </w:pPr>
    </w:p>
    <w:p w14:paraId="46E887E7" w14:textId="77777777" w:rsidR="00570811" w:rsidRPr="00384288" w:rsidRDefault="00570811" w:rsidP="00570811">
      <w:pPr>
        <w:spacing w:line="480" w:lineRule="auto"/>
        <w:contextualSpacing/>
        <w:jc w:val="center"/>
        <w:rPr>
          <w:rFonts w:ascii="Times New Roman" w:eastAsia="Times New Roman" w:hAnsi="Times New Roman" w:cs="Times New Roman"/>
          <w:b/>
          <w:bCs/>
        </w:rPr>
      </w:pPr>
      <w:r w:rsidRPr="00384288">
        <w:rPr>
          <w:rFonts w:ascii="Times New Roman" w:eastAsia="Times New Roman" w:hAnsi="Times New Roman" w:cs="Times New Roman"/>
          <w:b/>
          <w:bCs/>
        </w:rPr>
        <w:lastRenderedPageBreak/>
        <w:t>Test Quality and Coverage Defense</w:t>
      </w:r>
    </w:p>
    <w:p w14:paraId="61B274BE" w14:textId="77777777" w:rsidR="00570811" w:rsidRPr="00384288" w:rsidRDefault="00570811" w:rsidP="00452511">
      <w:pPr>
        <w:spacing w:line="480" w:lineRule="auto"/>
        <w:ind w:firstLine="720"/>
        <w:contextualSpacing/>
        <w:rPr>
          <w:rFonts w:ascii="Times New Roman" w:eastAsia="Times New Roman" w:hAnsi="Times New Roman" w:cs="Times New Roman"/>
        </w:rPr>
      </w:pPr>
      <w:r w:rsidRPr="00384288">
        <w:rPr>
          <w:rFonts w:ascii="Times New Roman" w:eastAsia="Times New Roman" w:hAnsi="Times New Roman" w:cs="Times New Roman"/>
        </w:rPr>
        <w:t>The overall quality of the JUnit tests is defended by the extensive code coverage metrics achieved across the application modules. The test suites achieved 100% line, branch, and instruction coverage for the domain classes.</w:t>
      </w:r>
    </w:p>
    <w:p w14:paraId="1369BE54" w14:textId="77777777" w:rsidR="00452511" w:rsidRPr="00384288" w:rsidRDefault="00452511" w:rsidP="00570811">
      <w:pPr>
        <w:spacing w:line="480" w:lineRule="auto"/>
        <w:contextualSpacing/>
        <w:rPr>
          <w:rFonts w:ascii="Times New Roman" w:eastAsia="Times New Roman" w:hAnsi="Times New Roman" w:cs="Times New Roman"/>
        </w:rPr>
      </w:pPr>
    </w:p>
    <w:p w14:paraId="16359656"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Achieving high branch coverage is the definitive metric for testing effectiveness because it proves that every conditional if statement within the source code was fully evaluated under both true and false states. For instance, in the Appointment constructor, there are separate validation blocks checking for null fields, length limitations, and chronological restrictions. Because the tests hit 100% branch coverage, it provides an objective guarantee that no unhandled edge cases or hidden execution paths can cause silent failures or data corruption in production.</w:t>
      </w:r>
    </w:p>
    <w:p w14:paraId="7FFB78E5" w14:textId="77777777" w:rsidR="00CA7FDF" w:rsidRPr="00384288" w:rsidRDefault="00CA7FDF" w:rsidP="00570811">
      <w:pPr>
        <w:spacing w:line="480" w:lineRule="auto"/>
        <w:contextualSpacing/>
        <w:rPr>
          <w:rFonts w:ascii="Times New Roman" w:eastAsia="Times New Roman" w:hAnsi="Times New Roman" w:cs="Times New Roman"/>
        </w:rPr>
      </w:pPr>
    </w:p>
    <w:p w14:paraId="20D517A4" w14:textId="77777777" w:rsidR="00570811" w:rsidRPr="00384288" w:rsidRDefault="00570811" w:rsidP="00570811">
      <w:pPr>
        <w:spacing w:line="480" w:lineRule="auto"/>
        <w:contextualSpacing/>
        <w:jc w:val="center"/>
        <w:rPr>
          <w:rFonts w:ascii="Times New Roman" w:eastAsia="Times New Roman" w:hAnsi="Times New Roman" w:cs="Times New Roman"/>
          <w:b/>
          <w:bCs/>
        </w:rPr>
      </w:pPr>
      <w:r w:rsidRPr="00384288">
        <w:rPr>
          <w:rFonts w:ascii="Times New Roman" w:eastAsia="Times New Roman" w:hAnsi="Times New Roman" w:cs="Times New Roman"/>
          <w:b/>
          <w:bCs/>
        </w:rPr>
        <w:t>Experience: Technical Soundness and Efficiency</w:t>
      </w:r>
    </w:p>
    <w:p w14:paraId="29F8C379" w14:textId="77777777" w:rsidR="00570811" w:rsidRPr="00384288" w:rsidRDefault="00570811" w:rsidP="00452511">
      <w:pPr>
        <w:spacing w:line="480" w:lineRule="auto"/>
        <w:ind w:firstLine="720"/>
        <w:contextualSpacing/>
        <w:rPr>
          <w:rFonts w:ascii="Times New Roman" w:eastAsia="Times New Roman" w:hAnsi="Times New Roman" w:cs="Times New Roman"/>
        </w:rPr>
      </w:pPr>
      <w:r w:rsidRPr="00384288">
        <w:rPr>
          <w:rFonts w:ascii="Times New Roman" w:eastAsia="Times New Roman" w:hAnsi="Times New Roman" w:cs="Times New Roman"/>
        </w:rPr>
        <w:t>Ensuring that the source code was technically sound required writing test assertions that validate robust defensive programming. Technical soundness was verified by leveraging assertThrows() alongside lambda expressions to ensure the code rejects malformed data by throwing an expected IllegalArgumentException.</w:t>
      </w:r>
    </w:p>
    <w:p w14:paraId="6F87BFE0" w14:textId="77777777" w:rsidR="00452511" w:rsidRPr="00384288" w:rsidRDefault="00452511" w:rsidP="00570811">
      <w:pPr>
        <w:spacing w:line="480" w:lineRule="auto"/>
        <w:contextualSpacing/>
        <w:rPr>
          <w:rFonts w:ascii="Times New Roman" w:eastAsia="Times New Roman" w:hAnsi="Times New Roman" w:cs="Times New Roman"/>
        </w:rPr>
      </w:pPr>
    </w:p>
    <w:p w14:paraId="476FCB14" w14:textId="2B7DF541"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For example, to prove that the Appointment model handles invalid chronological inputs soundly, specific test cases in AppointmentTest.java verified that past dates are caught:</w:t>
      </w:r>
    </w:p>
    <w:tbl>
      <w:tblPr>
        <w:tblStyle w:val="TableGrid"/>
        <w:tblW w:w="0" w:type="auto"/>
        <w:tblLook w:val="04A0" w:firstRow="1" w:lastRow="0" w:firstColumn="1" w:lastColumn="0" w:noHBand="0" w:noVBand="1"/>
      </w:tblPr>
      <w:tblGrid>
        <w:gridCol w:w="9350"/>
      </w:tblGrid>
      <w:tr w:rsidR="00570811" w:rsidRPr="00384288" w14:paraId="526F2703" w14:textId="77777777" w:rsidTr="00570811">
        <w:tc>
          <w:tcPr>
            <w:tcW w:w="9350" w:type="dxa"/>
          </w:tcPr>
          <w:p w14:paraId="160962A8"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 Verifying technical soundness via exception mapping in AppointmentTest.java</w:t>
            </w:r>
          </w:p>
          <w:p w14:paraId="011A90FD"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@Test</w:t>
            </w:r>
          </w:p>
          <w:p w14:paraId="7338F819"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public void testAppointmentDateValidation() {</w:t>
            </w:r>
          </w:p>
          <w:p w14:paraId="6B92CE24"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lastRenderedPageBreak/>
              <w:t xml:space="preserve">    // Test Date is in the past</w:t>
            </w:r>
          </w:p>
          <w:p w14:paraId="79FB3894"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 xml:space="preserve">    assertThrows(IllegalArgumentException.class, () -&gt; {</w:t>
            </w:r>
          </w:p>
          <w:p w14:paraId="35B68F8F"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 xml:space="preserve">        new Appointment("A123", getPastDate(), "Description");</w:t>
            </w:r>
          </w:p>
          <w:p w14:paraId="37AE3C4A"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 xml:space="preserve">    });</w:t>
            </w:r>
          </w:p>
          <w:p w14:paraId="724B6BB0" w14:textId="324BA678"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w:t>
            </w:r>
          </w:p>
        </w:tc>
      </w:tr>
    </w:tbl>
    <w:p w14:paraId="45005AE5" w14:textId="77777777" w:rsidR="00452511" w:rsidRPr="00384288" w:rsidRDefault="00452511" w:rsidP="00570811">
      <w:pPr>
        <w:spacing w:line="480" w:lineRule="auto"/>
        <w:contextualSpacing/>
        <w:rPr>
          <w:rFonts w:ascii="Times New Roman" w:eastAsia="Times New Roman" w:hAnsi="Times New Roman" w:cs="Times New Roman"/>
        </w:rPr>
      </w:pPr>
    </w:p>
    <w:p w14:paraId="0A4C5F47" w14:textId="5AB74C8B"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Efficiency within the test suites was achieved by organizing test structures to run independent validation paths rapidly without polluting memory or maintaining dangling states. To ensure tests remained completely decoupled, helper methods were written to generate dynamic test parameters on the fly, avoiding unnecessary static overhead.</w:t>
      </w:r>
    </w:p>
    <w:p w14:paraId="553519C1" w14:textId="77777777" w:rsidR="00452511" w:rsidRPr="00384288" w:rsidRDefault="00452511" w:rsidP="00570811">
      <w:pPr>
        <w:spacing w:line="480" w:lineRule="auto"/>
        <w:contextualSpacing/>
        <w:rPr>
          <w:rFonts w:ascii="Times New Roman" w:eastAsia="Times New Roman" w:hAnsi="Times New Roman" w:cs="Times New Roman"/>
        </w:rPr>
      </w:pPr>
    </w:p>
    <w:p w14:paraId="2EEFEE80"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For instance, in AppointmentServiceTest.java, a helper method dynamically calculates a valid future timestamp relative to execution time, allowing tests to run efficiently without needing hardcoded values or mocking frameworks:</w:t>
      </w:r>
    </w:p>
    <w:tbl>
      <w:tblPr>
        <w:tblStyle w:val="TableGrid"/>
        <w:tblW w:w="0" w:type="auto"/>
        <w:tblLook w:val="04A0" w:firstRow="1" w:lastRow="0" w:firstColumn="1" w:lastColumn="0" w:noHBand="0" w:noVBand="1"/>
      </w:tblPr>
      <w:tblGrid>
        <w:gridCol w:w="9350"/>
      </w:tblGrid>
      <w:tr w:rsidR="00570811" w:rsidRPr="00384288" w14:paraId="5BCA7669" w14:textId="77777777" w:rsidTr="00570811">
        <w:tc>
          <w:tcPr>
            <w:tcW w:w="9350" w:type="dxa"/>
          </w:tcPr>
          <w:p w14:paraId="5C53EB0D"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 Maintaining test suite execution efficiency via clean helper functions</w:t>
            </w:r>
          </w:p>
          <w:p w14:paraId="1A6D305C"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private Date getFutureDate() {</w:t>
            </w:r>
          </w:p>
          <w:p w14:paraId="69E4FCB5"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 xml:space="preserve">    return new Date(System.currentTimeMillis() + 86400000); // 1 day forward</w:t>
            </w:r>
          </w:p>
          <w:p w14:paraId="0F7377E0" w14:textId="10BF89F1"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w:t>
            </w:r>
          </w:p>
        </w:tc>
      </w:tr>
    </w:tbl>
    <w:p w14:paraId="052C684F" w14:textId="2301EF2D" w:rsidR="00974AE3" w:rsidRPr="00384288" w:rsidRDefault="00974AE3" w:rsidP="00570811">
      <w:pPr>
        <w:spacing w:line="480" w:lineRule="auto"/>
        <w:contextualSpacing/>
        <w:rPr>
          <w:rFonts w:ascii="Times New Roman" w:eastAsia="Times New Roman" w:hAnsi="Times New Roman" w:cs="Times New Roman"/>
        </w:rPr>
      </w:pPr>
    </w:p>
    <w:p w14:paraId="6EB3C52C"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By implementing lightweight, isolated test suites, dozens of boundary and logic checks execute concurrently in less than a second, establishing a rapid feedback loop for development.</w:t>
      </w:r>
    </w:p>
    <w:p w14:paraId="4C98C11C" w14:textId="77777777" w:rsidR="00CA7FDF" w:rsidRDefault="00CA7FDF" w:rsidP="00570811">
      <w:pPr>
        <w:spacing w:line="480" w:lineRule="auto"/>
        <w:contextualSpacing/>
        <w:rPr>
          <w:rFonts w:ascii="Times New Roman" w:eastAsia="Times New Roman" w:hAnsi="Times New Roman" w:cs="Times New Roman"/>
        </w:rPr>
      </w:pPr>
    </w:p>
    <w:p w14:paraId="507DE153" w14:textId="77777777" w:rsidR="00384288" w:rsidRPr="00384288" w:rsidRDefault="00384288" w:rsidP="00570811">
      <w:pPr>
        <w:spacing w:line="480" w:lineRule="auto"/>
        <w:contextualSpacing/>
        <w:rPr>
          <w:rFonts w:ascii="Times New Roman" w:eastAsia="Times New Roman" w:hAnsi="Times New Roman" w:cs="Times New Roman"/>
        </w:rPr>
      </w:pPr>
    </w:p>
    <w:p w14:paraId="01A0108A" w14:textId="77777777" w:rsidR="00570811" w:rsidRPr="00384288" w:rsidRDefault="00570811" w:rsidP="00570811">
      <w:pPr>
        <w:spacing w:line="480" w:lineRule="auto"/>
        <w:contextualSpacing/>
        <w:rPr>
          <w:rFonts w:ascii="Times New Roman" w:eastAsia="Times New Roman" w:hAnsi="Times New Roman" w:cs="Times New Roman"/>
          <w:b/>
          <w:bCs/>
        </w:rPr>
      </w:pPr>
      <w:r w:rsidRPr="00384288">
        <w:rPr>
          <w:rFonts w:ascii="Times New Roman" w:eastAsia="Times New Roman" w:hAnsi="Times New Roman" w:cs="Times New Roman"/>
          <w:b/>
          <w:bCs/>
        </w:rPr>
        <w:lastRenderedPageBreak/>
        <w:t>Reflection</w:t>
      </w:r>
    </w:p>
    <w:p w14:paraId="74A732CE" w14:textId="77777777" w:rsidR="00570811" w:rsidRPr="00384288" w:rsidRDefault="00570811" w:rsidP="00570811">
      <w:pPr>
        <w:spacing w:line="480" w:lineRule="auto"/>
        <w:contextualSpacing/>
        <w:jc w:val="center"/>
        <w:rPr>
          <w:rFonts w:ascii="Times New Roman" w:eastAsia="Times New Roman" w:hAnsi="Times New Roman" w:cs="Times New Roman"/>
          <w:b/>
          <w:bCs/>
        </w:rPr>
      </w:pPr>
      <w:r w:rsidRPr="00384288">
        <w:rPr>
          <w:rFonts w:ascii="Times New Roman" w:eastAsia="Times New Roman" w:hAnsi="Times New Roman" w:cs="Times New Roman"/>
          <w:b/>
          <w:bCs/>
        </w:rPr>
        <w:t>Testing Techniques</w:t>
      </w:r>
    </w:p>
    <w:p w14:paraId="4D54FD46" w14:textId="77777777" w:rsidR="00570811" w:rsidRPr="00384288" w:rsidRDefault="00570811" w:rsidP="00452511">
      <w:pPr>
        <w:spacing w:line="480" w:lineRule="auto"/>
        <w:ind w:firstLine="360"/>
        <w:contextualSpacing/>
        <w:rPr>
          <w:rFonts w:ascii="Times New Roman" w:eastAsia="Times New Roman" w:hAnsi="Times New Roman" w:cs="Times New Roman"/>
        </w:rPr>
      </w:pPr>
      <w:r w:rsidRPr="00384288">
        <w:rPr>
          <w:rFonts w:ascii="Times New Roman" w:eastAsia="Times New Roman" w:hAnsi="Times New Roman" w:cs="Times New Roman"/>
        </w:rPr>
        <w:t>In this project, specific software testing techniques were intentionally leveraged to ensure the validation logic completely met constraints without resulting in an bloated, unmanageable test suite. The two main strategies applied were Boundary Value Analysis (BVA) and Equivalence Partitioning.</w:t>
      </w:r>
    </w:p>
    <w:p w14:paraId="50855626" w14:textId="77777777" w:rsidR="00570811" w:rsidRPr="00384288" w:rsidRDefault="00570811" w:rsidP="00570811">
      <w:pPr>
        <w:numPr>
          <w:ilvl w:val="0"/>
          <w:numId w:val="26"/>
        </w:num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b/>
          <w:bCs/>
        </w:rPr>
        <w:t>Equivalence Partitioning:</w:t>
      </w:r>
      <w:r w:rsidRPr="00384288">
        <w:rPr>
          <w:rFonts w:ascii="Times New Roman" w:eastAsia="Times New Roman" w:hAnsi="Times New Roman" w:cs="Times New Roman"/>
        </w:rPr>
        <w:t xml:space="preserve"> This technique divides the input domain of a program into classes of data from which test cases can be derived. For instance, when testing string lengths (such as the task name or description), inputs are partitioned into valid ranges (descriptions between 1 and 50 characters) and invalid ranges (null or 51+ characters). By testing a single representative from each partition, it is possible to verify system behavior without executing hundreds of redundant tests.</w:t>
      </w:r>
    </w:p>
    <w:p w14:paraId="2646C2FA" w14:textId="77777777" w:rsidR="00570811" w:rsidRPr="00384288" w:rsidRDefault="00570811" w:rsidP="00570811">
      <w:pPr>
        <w:numPr>
          <w:ilvl w:val="0"/>
          <w:numId w:val="26"/>
        </w:num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b/>
          <w:bCs/>
        </w:rPr>
        <w:t>Boundary Value Analysis (BVA):</w:t>
      </w:r>
      <w:r w:rsidRPr="00384288">
        <w:rPr>
          <w:rFonts w:ascii="Times New Roman" w:eastAsia="Times New Roman" w:hAnsi="Times New Roman" w:cs="Times New Roman"/>
        </w:rPr>
        <w:t xml:space="preserve"> Since errors frequently occur at the extreme edges of input profiles, BVA was utilized alongside equivalence partitioning. BVA focuses on the exact boundaries of these input classes. For the Contact object's phone number verification, tests were written to confirm that exactly 10 digits succeeded, while 9 digits or 11 digits failed.</w:t>
      </w:r>
    </w:p>
    <w:p w14:paraId="1C24FA91" w14:textId="77777777" w:rsidR="00CA7FDF" w:rsidRPr="00384288" w:rsidRDefault="00CA7FDF" w:rsidP="00A6407B">
      <w:pPr>
        <w:spacing w:line="480" w:lineRule="auto"/>
        <w:ind w:left="720"/>
        <w:contextualSpacing/>
        <w:rPr>
          <w:rFonts w:ascii="Times New Roman" w:eastAsia="Times New Roman" w:hAnsi="Times New Roman" w:cs="Times New Roman"/>
        </w:rPr>
      </w:pPr>
    </w:p>
    <w:p w14:paraId="03B2BC21"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There are several other distinct testing techniques that were not employed for this specific unit testing assignment:</w:t>
      </w:r>
    </w:p>
    <w:p w14:paraId="7AE7E027" w14:textId="77777777" w:rsidR="00570811" w:rsidRPr="00384288" w:rsidRDefault="00570811" w:rsidP="00570811">
      <w:pPr>
        <w:numPr>
          <w:ilvl w:val="0"/>
          <w:numId w:val="27"/>
        </w:num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b/>
          <w:bCs/>
        </w:rPr>
        <w:t>Integration Testing:</w:t>
      </w:r>
      <w:r w:rsidRPr="00384288">
        <w:rPr>
          <w:rFonts w:ascii="Times New Roman" w:eastAsia="Times New Roman" w:hAnsi="Times New Roman" w:cs="Times New Roman"/>
        </w:rPr>
        <w:t xml:space="preserve"> This technique involves combining individual software modules and testing them as a group. While unit testing evaluated AppointmentService in absolute </w:t>
      </w:r>
      <w:r w:rsidRPr="00384288">
        <w:rPr>
          <w:rFonts w:ascii="Times New Roman" w:eastAsia="Times New Roman" w:hAnsi="Times New Roman" w:cs="Times New Roman"/>
        </w:rPr>
        <w:lastRenderedPageBreak/>
        <w:t>isolation, integration testing would verify how the service interacts with an actual persistent database engine or an external notification API.</w:t>
      </w:r>
    </w:p>
    <w:p w14:paraId="2C8F31C7" w14:textId="77777777" w:rsidR="00570811" w:rsidRPr="00384288" w:rsidRDefault="00570811" w:rsidP="00570811">
      <w:pPr>
        <w:numPr>
          <w:ilvl w:val="0"/>
          <w:numId w:val="27"/>
        </w:num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b/>
          <w:bCs/>
        </w:rPr>
        <w:t>System Testing:</w:t>
      </w:r>
      <w:r w:rsidRPr="00384288">
        <w:rPr>
          <w:rFonts w:ascii="Times New Roman" w:eastAsia="Times New Roman" w:hAnsi="Times New Roman" w:cs="Times New Roman"/>
        </w:rPr>
        <w:t xml:space="preserve"> This form of testing evaluates the complete, fully integrated software application to ensure it complies with high-level functional and non-functional requirements. It is typically conducted end-to-end from a user's perspective, such as evaluating the entire mobile client interface behavior alongside the backend.</w:t>
      </w:r>
    </w:p>
    <w:p w14:paraId="0C7571A5" w14:textId="0888DE6A"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The practical uses and implications of these techniques vary depending on the development situation. Equivalence Partitioning and BVA are highly localized, low-cost strategies critical during early development phases to keep the codebase stable. Conversely, integration and system testing require significantly more infrastructure and setup time but are absolutely vital before production deployments to prevent data flow mismatch or regression bugs across complex application modules.</w:t>
      </w:r>
    </w:p>
    <w:p w14:paraId="6E9BDB3A" w14:textId="77777777" w:rsidR="00452511" w:rsidRPr="00384288" w:rsidRDefault="00452511" w:rsidP="00570811">
      <w:pPr>
        <w:spacing w:line="480" w:lineRule="auto"/>
        <w:contextualSpacing/>
        <w:rPr>
          <w:rFonts w:ascii="Times New Roman" w:eastAsia="Times New Roman" w:hAnsi="Times New Roman" w:cs="Times New Roman"/>
        </w:rPr>
      </w:pPr>
    </w:p>
    <w:p w14:paraId="143A2248" w14:textId="5E9D158B" w:rsidR="00CA7FDF" w:rsidRPr="00384288" w:rsidRDefault="004525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For example, in a large-scale e-commerce application, while unit testing ensures currency math functions correctly, integration testing is required to verify the connection between the checkout service and the bank payment gateway, and system testing is necessary to validate the entire end-to-end customer purchasing user experience.</w:t>
      </w:r>
    </w:p>
    <w:p w14:paraId="73EE618E" w14:textId="77777777" w:rsidR="00452511" w:rsidRPr="00384288" w:rsidRDefault="00452511" w:rsidP="00570811">
      <w:pPr>
        <w:spacing w:line="480" w:lineRule="auto"/>
        <w:contextualSpacing/>
        <w:rPr>
          <w:rFonts w:ascii="Times New Roman" w:eastAsia="Times New Roman" w:hAnsi="Times New Roman" w:cs="Times New Roman"/>
        </w:rPr>
      </w:pPr>
    </w:p>
    <w:p w14:paraId="10956BF6" w14:textId="77777777" w:rsidR="00570811" w:rsidRPr="00384288" w:rsidRDefault="00570811" w:rsidP="00570811">
      <w:pPr>
        <w:spacing w:line="480" w:lineRule="auto"/>
        <w:contextualSpacing/>
        <w:jc w:val="center"/>
        <w:rPr>
          <w:rFonts w:ascii="Times New Roman" w:eastAsia="Times New Roman" w:hAnsi="Times New Roman" w:cs="Times New Roman"/>
          <w:b/>
          <w:bCs/>
        </w:rPr>
      </w:pPr>
      <w:r w:rsidRPr="00384288">
        <w:rPr>
          <w:rFonts w:ascii="Times New Roman" w:eastAsia="Times New Roman" w:hAnsi="Times New Roman" w:cs="Times New Roman"/>
          <w:b/>
          <w:bCs/>
        </w:rPr>
        <w:t>Mindset</w:t>
      </w:r>
    </w:p>
    <w:p w14:paraId="4F5B6581" w14:textId="77777777" w:rsidR="00570811" w:rsidRPr="00384288" w:rsidRDefault="00570811" w:rsidP="00452511">
      <w:pPr>
        <w:spacing w:line="480" w:lineRule="auto"/>
        <w:ind w:firstLine="720"/>
        <w:contextualSpacing/>
        <w:rPr>
          <w:rFonts w:ascii="Times New Roman" w:eastAsia="Times New Roman" w:hAnsi="Times New Roman" w:cs="Times New Roman"/>
        </w:rPr>
      </w:pPr>
      <w:r w:rsidRPr="00384288">
        <w:rPr>
          <w:rFonts w:ascii="Times New Roman" w:eastAsia="Times New Roman" w:hAnsi="Times New Roman" w:cs="Times New Roman"/>
        </w:rPr>
        <w:t xml:space="preserve">Acting as a software tester requires a major shift in perspective compared to writing functional code. As a developer, the goal is to build; as a tester, the mindset must be highly skeptical, analytical, and cautious. A high level of caution was employed throughout this project by treating every single input field as a potential point of failure. It was assumed from the outset </w:t>
      </w:r>
      <w:r w:rsidRPr="00384288">
        <w:rPr>
          <w:rFonts w:ascii="Times New Roman" w:eastAsia="Times New Roman" w:hAnsi="Times New Roman" w:cs="Times New Roman"/>
        </w:rPr>
        <w:lastRenderedPageBreak/>
        <w:t>that the service layer would receive malformed data, null pointer vulnerabilities, and boundary violations.</w:t>
      </w:r>
    </w:p>
    <w:p w14:paraId="126AEF4B" w14:textId="77777777" w:rsidR="00CA7FDF" w:rsidRPr="00384288" w:rsidRDefault="00CA7FDF" w:rsidP="00570811">
      <w:pPr>
        <w:spacing w:line="480" w:lineRule="auto"/>
        <w:contextualSpacing/>
        <w:rPr>
          <w:rFonts w:ascii="Times New Roman" w:eastAsia="Times New Roman" w:hAnsi="Times New Roman" w:cs="Times New Roman"/>
        </w:rPr>
      </w:pPr>
    </w:p>
    <w:p w14:paraId="0051D4FE" w14:textId="77777777" w:rsidR="00570811" w:rsidRPr="00384288"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Appreciating the complexity and interrelationships of the code is critical because small changes in a foundational data model can destabilize the service layer container. For example, AppointmentService depends entirely on the defensive programming implemented inside the Appointment constructor. If the Appointment object allows a past date or an invalid ID to sneak through its constructor validation, the data integrity of the HashMap inside AppointmentService collapses. Testers must track how data mutates across these boundaries to ensure a minor change in validation logic doesn't create cascading runtime failures across the architecture.</w:t>
      </w:r>
    </w:p>
    <w:p w14:paraId="2C11AC65" w14:textId="77777777" w:rsidR="00CA7FDF" w:rsidRPr="00384288" w:rsidRDefault="00CA7FDF" w:rsidP="00570811">
      <w:pPr>
        <w:spacing w:line="480" w:lineRule="auto"/>
        <w:contextualSpacing/>
        <w:rPr>
          <w:rFonts w:ascii="Times New Roman" w:eastAsia="Times New Roman" w:hAnsi="Times New Roman" w:cs="Times New Roman"/>
        </w:rPr>
      </w:pPr>
    </w:p>
    <w:p w14:paraId="5E64C08E" w14:textId="77777777" w:rsidR="00570811" w:rsidRPr="00384288" w:rsidRDefault="00570811" w:rsidP="00570811">
      <w:pPr>
        <w:spacing w:line="480" w:lineRule="auto"/>
        <w:contextualSpacing/>
        <w:jc w:val="center"/>
        <w:rPr>
          <w:rFonts w:ascii="Times New Roman" w:eastAsia="Times New Roman" w:hAnsi="Times New Roman" w:cs="Times New Roman"/>
          <w:b/>
          <w:bCs/>
        </w:rPr>
      </w:pPr>
      <w:r w:rsidRPr="00384288">
        <w:rPr>
          <w:rFonts w:ascii="Times New Roman" w:eastAsia="Times New Roman" w:hAnsi="Times New Roman" w:cs="Times New Roman"/>
          <w:b/>
          <w:bCs/>
        </w:rPr>
        <w:t>Limiting Developer Bias</w:t>
      </w:r>
    </w:p>
    <w:p w14:paraId="5A3BEED6" w14:textId="36AAF6A3" w:rsidR="00570811" w:rsidRPr="00384288" w:rsidRDefault="00570811" w:rsidP="00452511">
      <w:pPr>
        <w:spacing w:line="480" w:lineRule="auto"/>
        <w:ind w:firstLine="720"/>
        <w:contextualSpacing/>
        <w:rPr>
          <w:rFonts w:ascii="Times New Roman" w:eastAsia="Times New Roman" w:hAnsi="Times New Roman" w:cs="Times New Roman"/>
        </w:rPr>
      </w:pPr>
      <w:r w:rsidRPr="00384288">
        <w:rPr>
          <w:rFonts w:ascii="Times New Roman" w:eastAsia="Times New Roman" w:hAnsi="Times New Roman" w:cs="Times New Roman"/>
        </w:rPr>
        <w:t>Developer bias is a major liability when an engineer is responsible for testing their own work. The human brain naturally falls victim to confirmation bias</w:t>
      </w:r>
      <w:r w:rsidR="00A6407B" w:rsidRPr="00384288">
        <w:rPr>
          <w:rFonts w:ascii="Times New Roman" w:eastAsia="Times New Roman" w:hAnsi="Times New Roman" w:cs="Times New Roman"/>
        </w:rPr>
        <w:t xml:space="preserve">, </w:t>
      </w:r>
      <w:r w:rsidRPr="00384288">
        <w:rPr>
          <w:rFonts w:ascii="Times New Roman" w:eastAsia="Times New Roman" w:hAnsi="Times New Roman" w:cs="Times New Roman"/>
        </w:rPr>
        <w:t>testing the application using the exact sequences and data formats intended during the design phase. A developer knows how the code is supposed to work, which makes them blind to hidden assumptions, unhandled edge cases, or unusual execution paths.</w:t>
      </w:r>
    </w:p>
    <w:p w14:paraId="49D86F21" w14:textId="77777777" w:rsidR="00CA7FDF" w:rsidRPr="00384288" w:rsidRDefault="00CA7FDF" w:rsidP="00570811">
      <w:pPr>
        <w:spacing w:line="480" w:lineRule="auto"/>
        <w:contextualSpacing/>
        <w:rPr>
          <w:rFonts w:ascii="Times New Roman" w:eastAsia="Times New Roman" w:hAnsi="Times New Roman" w:cs="Times New Roman"/>
        </w:rPr>
      </w:pPr>
    </w:p>
    <w:p w14:paraId="48467B82" w14:textId="77777777" w:rsidR="00570811" w:rsidRDefault="00570811" w:rsidP="00570811">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 xml:space="preserve">To systematically limit bias during this review, testing design was driven directly by the text of the requirements document rather than looking at the written code implementations. By focusing heavily on discovering negative execution paths, tests were structured to actively break the system. For instance, in AppointmentTest.java, assertions were purposefully written to verify </w:t>
      </w:r>
      <w:r w:rsidRPr="00384288">
        <w:rPr>
          <w:rFonts w:ascii="Times New Roman" w:eastAsia="Times New Roman" w:hAnsi="Times New Roman" w:cs="Times New Roman"/>
        </w:rPr>
        <w:lastRenderedPageBreak/>
        <w:t>that passing an explicit null for an appointment date or description would immediately drop into an exceptional state:</w:t>
      </w:r>
    </w:p>
    <w:p w14:paraId="343A707B" w14:textId="77777777" w:rsidR="00384288" w:rsidRPr="00384288" w:rsidRDefault="00384288" w:rsidP="00570811">
      <w:pPr>
        <w:spacing w:line="480" w:lineRule="auto"/>
        <w:contextualSpacing/>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9350"/>
      </w:tblGrid>
      <w:tr w:rsidR="00CA7FDF" w:rsidRPr="00384288" w14:paraId="4FE1C8AC" w14:textId="77777777" w:rsidTr="00CA7FDF">
        <w:tc>
          <w:tcPr>
            <w:tcW w:w="9350" w:type="dxa"/>
          </w:tcPr>
          <w:p w14:paraId="4BCCD3E5" w14:textId="77777777" w:rsidR="00CA7FDF" w:rsidRPr="00384288" w:rsidRDefault="00CA7FDF" w:rsidP="00CA7FDF">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assertThrows(IllegalArgumentException.class, () -&gt; {</w:t>
            </w:r>
          </w:p>
          <w:p w14:paraId="0BE9CEBD" w14:textId="77777777" w:rsidR="00CA7FDF" w:rsidRPr="00384288" w:rsidRDefault="00CA7FDF" w:rsidP="00CA7FDF">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 xml:space="preserve">    new Appointment("A123", getFutureDate(), null);</w:t>
            </w:r>
          </w:p>
          <w:p w14:paraId="44BE341B" w14:textId="23ACD445" w:rsidR="00CA7FDF" w:rsidRPr="00384288" w:rsidRDefault="00CA7FDF" w:rsidP="00CA7FDF">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w:t>
            </w:r>
          </w:p>
        </w:tc>
      </w:tr>
    </w:tbl>
    <w:p w14:paraId="1180E73B" w14:textId="77777777" w:rsidR="00570811" w:rsidRPr="00384288" w:rsidRDefault="00570811" w:rsidP="00570811">
      <w:pPr>
        <w:spacing w:line="480" w:lineRule="auto"/>
        <w:contextualSpacing/>
        <w:rPr>
          <w:rFonts w:ascii="Times New Roman" w:eastAsia="Times New Roman" w:hAnsi="Times New Roman" w:cs="Times New Roman"/>
        </w:rPr>
      </w:pPr>
    </w:p>
    <w:p w14:paraId="6D3C74D6" w14:textId="097BFCEC" w:rsidR="00CA7FDF" w:rsidRPr="00384288" w:rsidRDefault="00CA7FDF" w:rsidP="00CA7FDF">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This ensured that the tests remained completely objective and aligned with customer specs rather than merely validating whatever code happened to be written.</w:t>
      </w:r>
    </w:p>
    <w:p w14:paraId="314A2382" w14:textId="77777777" w:rsidR="00CA7FDF" w:rsidRPr="00384288" w:rsidRDefault="00CA7FDF" w:rsidP="00CA7FDF">
      <w:pPr>
        <w:spacing w:line="480" w:lineRule="auto"/>
        <w:contextualSpacing/>
        <w:rPr>
          <w:rFonts w:ascii="Times New Roman" w:eastAsia="Times New Roman" w:hAnsi="Times New Roman" w:cs="Times New Roman"/>
        </w:rPr>
      </w:pPr>
    </w:p>
    <w:p w14:paraId="435B223D" w14:textId="77777777" w:rsidR="00CA7FDF" w:rsidRPr="00384288" w:rsidRDefault="00CA7FDF" w:rsidP="00CA7FDF">
      <w:pPr>
        <w:spacing w:line="480" w:lineRule="auto"/>
        <w:contextualSpacing/>
        <w:jc w:val="center"/>
        <w:rPr>
          <w:rFonts w:ascii="Times New Roman" w:eastAsia="Times New Roman" w:hAnsi="Times New Roman" w:cs="Times New Roman"/>
        </w:rPr>
      </w:pPr>
      <w:r w:rsidRPr="00384288">
        <w:rPr>
          <w:rFonts w:ascii="Times New Roman" w:eastAsia="Times New Roman" w:hAnsi="Times New Roman" w:cs="Times New Roman"/>
        </w:rPr>
        <w:t>Professional Discipline and Technical Debt</w:t>
      </w:r>
    </w:p>
    <w:p w14:paraId="1A3D589A" w14:textId="05CC7632" w:rsidR="00CA7FDF" w:rsidRPr="00384288" w:rsidRDefault="00CA7FDF" w:rsidP="00452511">
      <w:pPr>
        <w:spacing w:line="480" w:lineRule="auto"/>
        <w:ind w:firstLine="720"/>
        <w:contextualSpacing/>
        <w:rPr>
          <w:rFonts w:ascii="Times New Roman" w:eastAsia="Times New Roman" w:hAnsi="Times New Roman" w:cs="Times New Roman"/>
        </w:rPr>
      </w:pPr>
      <w:r w:rsidRPr="00384288">
        <w:rPr>
          <w:rFonts w:ascii="Times New Roman" w:eastAsia="Times New Roman" w:hAnsi="Times New Roman" w:cs="Times New Roman"/>
        </w:rPr>
        <w:t>As a software engineering professional, maintaining a disciplined commitment to software quality is non-negotiable. Cutting corners</w:t>
      </w:r>
      <w:r w:rsidR="00A6407B" w:rsidRPr="00384288">
        <w:rPr>
          <w:rFonts w:ascii="Times New Roman" w:eastAsia="Times New Roman" w:hAnsi="Times New Roman" w:cs="Times New Roman"/>
        </w:rPr>
        <w:t xml:space="preserve">, </w:t>
      </w:r>
      <w:r w:rsidRPr="00384288">
        <w:rPr>
          <w:rFonts w:ascii="Times New Roman" w:eastAsia="Times New Roman" w:hAnsi="Times New Roman" w:cs="Times New Roman"/>
        </w:rPr>
        <w:t>such as skipping complex boundary tests or ignoring low branch coverage metrics to rush a feature out the door</w:t>
      </w:r>
      <w:r w:rsidR="00A6407B" w:rsidRPr="00384288">
        <w:rPr>
          <w:rFonts w:ascii="Times New Roman" w:eastAsia="Times New Roman" w:hAnsi="Times New Roman" w:cs="Times New Roman"/>
        </w:rPr>
        <w:t xml:space="preserve">, </w:t>
      </w:r>
      <w:r w:rsidRPr="00384288">
        <w:rPr>
          <w:rFonts w:ascii="Times New Roman" w:eastAsia="Times New Roman" w:hAnsi="Times New Roman" w:cs="Times New Roman"/>
        </w:rPr>
        <w:t>ultimately results in brittle software and astronomical maintenance costs down the road.</w:t>
      </w:r>
    </w:p>
    <w:p w14:paraId="5FF486DF" w14:textId="77777777" w:rsidR="00CA7FDF" w:rsidRPr="00384288" w:rsidRDefault="00CA7FDF" w:rsidP="00CA7FDF">
      <w:pPr>
        <w:spacing w:line="480" w:lineRule="auto"/>
        <w:contextualSpacing/>
        <w:rPr>
          <w:rFonts w:ascii="Times New Roman" w:eastAsia="Times New Roman" w:hAnsi="Times New Roman" w:cs="Times New Roman"/>
        </w:rPr>
      </w:pPr>
    </w:p>
    <w:p w14:paraId="5429F400" w14:textId="77777777" w:rsidR="00CA7FDF" w:rsidRPr="00384288" w:rsidRDefault="00CA7FDF" w:rsidP="00CA7FDF">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This accumulation of sloppy or incomplete implementation is known as technical debt. Just like financial debt, technical debt incurs compounding interest; as the codebase grows, adding new features around poorly tested legacy components requires progressively more time, refactoring, and patch-work fixes until the system becomes completely unmaintainable.</w:t>
      </w:r>
    </w:p>
    <w:p w14:paraId="68827538" w14:textId="77777777" w:rsidR="00CA7FDF" w:rsidRPr="00384288" w:rsidRDefault="00CA7FDF" w:rsidP="00CA7FDF">
      <w:pPr>
        <w:spacing w:line="480" w:lineRule="auto"/>
        <w:contextualSpacing/>
        <w:rPr>
          <w:rFonts w:ascii="Times New Roman" w:eastAsia="Times New Roman" w:hAnsi="Times New Roman" w:cs="Times New Roman"/>
        </w:rPr>
      </w:pPr>
    </w:p>
    <w:p w14:paraId="6FD7E1A6" w14:textId="039F487F" w:rsidR="00CA7FDF" w:rsidRPr="00384288" w:rsidRDefault="00452511" w:rsidP="00CA7FDF">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lastRenderedPageBreak/>
        <w:t>As a practitioner entering the software engineering field, my explicit strategy to mitigate technical debt involves maintaining an unyielding requirement-first testing approach.</w:t>
      </w:r>
      <w:r w:rsidRPr="00384288">
        <w:rPr>
          <w:rFonts w:ascii="Times New Roman" w:eastAsia="Times New Roman" w:hAnsi="Times New Roman" w:cs="Times New Roman"/>
        </w:rPr>
        <w:t xml:space="preserve"> </w:t>
      </w:r>
      <w:r w:rsidR="00CA7FDF" w:rsidRPr="00384288">
        <w:rPr>
          <w:rFonts w:ascii="Times New Roman" w:eastAsia="Times New Roman" w:hAnsi="Times New Roman" w:cs="Times New Roman"/>
        </w:rPr>
        <w:t>To avoid technical debt as a practitioner in the field, specific practices must be systematized:</w:t>
      </w:r>
    </w:p>
    <w:p w14:paraId="23F6A1A2" w14:textId="35961B19" w:rsidR="00CA7FDF" w:rsidRPr="00384288" w:rsidRDefault="00CA7FDF" w:rsidP="00452511">
      <w:pPr>
        <w:pStyle w:val="ListParagraph"/>
        <w:numPr>
          <w:ilvl w:val="0"/>
          <w:numId w:val="29"/>
        </w:numPr>
        <w:spacing w:line="480" w:lineRule="auto"/>
        <w:rPr>
          <w:rFonts w:ascii="Times New Roman" w:eastAsia="Times New Roman" w:hAnsi="Times New Roman" w:cs="Times New Roman"/>
        </w:rPr>
      </w:pPr>
      <w:r w:rsidRPr="00384288">
        <w:rPr>
          <w:rFonts w:ascii="Times New Roman" w:eastAsia="Times New Roman" w:hAnsi="Times New Roman" w:cs="Times New Roman"/>
        </w:rPr>
        <w:t>Automated Regression Gates: Integrating unit testing suites directly into automated Continuous Integration (CI) workflows, blocking code merges if test coverage drops below an established threshold</w:t>
      </w:r>
      <w:r w:rsidR="00A6407B" w:rsidRPr="00384288">
        <w:rPr>
          <w:rFonts w:ascii="Times New Roman" w:eastAsia="Times New Roman" w:hAnsi="Times New Roman" w:cs="Times New Roman"/>
        </w:rPr>
        <w:t>.</w:t>
      </w:r>
    </w:p>
    <w:p w14:paraId="68531E96" w14:textId="74A2A693" w:rsidR="00CA7FDF" w:rsidRPr="00384288" w:rsidRDefault="00CA7FDF" w:rsidP="00452511">
      <w:pPr>
        <w:pStyle w:val="ListParagraph"/>
        <w:numPr>
          <w:ilvl w:val="0"/>
          <w:numId w:val="29"/>
        </w:numPr>
        <w:spacing w:line="480" w:lineRule="auto"/>
        <w:rPr>
          <w:rFonts w:ascii="Times New Roman" w:eastAsia="Times New Roman" w:hAnsi="Times New Roman" w:cs="Times New Roman"/>
        </w:rPr>
      </w:pPr>
      <w:r w:rsidRPr="00384288">
        <w:rPr>
          <w:rFonts w:ascii="Times New Roman" w:eastAsia="Times New Roman" w:hAnsi="Times New Roman" w:cs="Times New Roman"/>
        </w:rPr>
        <w:t>Requirement-First Testing: Ensuring that test parameters are drafted alongside requirements to prevent engineering shortcuts during the implementation phase.</w:t>
      </w:r>
    </w:p>
    <w:p w14:paraId="6130D99F" w14:textId="77777777" w:rsidR="00CA7FDF" w:rsidRPr="00384288" w:rsidRDefault="00CA7FDF" w:rsidP="00452511">
      <w:pPr>
        <w:pStyle w:val="ListParagraph"/>
        <w:numPr>
          <w:ilvl w:val="0"/>
          <w:numId w:val="29"/>
        </w:numPr>
        <w:spacing w:line="480" w:lineRule="auto"/>
        <w:rPr>
          <w:rFonts w:ascii="Times New Roman" w:eastAsia="Times New Roman" w:hAnsi="Times New Roman" w:cs="Times New Roman"/>
        </w:rPr>
      </w:pPr>
      <w:r w:rsidRPr="00384288">
        <w:rPr>
          <w:rFonts w:ascii="Times New Roman" w:eastAsia="Times New Roman" w:hAnsi="Times New Roman" w:cs="Times New Roman"/>
        </w:rPr>
        <w:t>Continuous Refactoring: Dedicating scheduled development time to paying down existing technical architectural debt rather than leaving messy legacy solutions to decay.</w:t>
      </w:r>
    </w:p>
    <w:p w14:paraId="2A199BB4" w14:textId="77777777" w:rsidR="00CA7FDF" w:rsidRPr="00384288" w:rsidRDefault="00CA7FDF" w:rsidP="00CA7FDF">
      <w:pPr>
        <w:spacing w:line="480" w:lineRule="auto"/>
        <w:contextualSpacing/>
        <w:rPr>
          <w:rFonts w:ascii="Times New Roman" w:eastAsia="Times New Roman" w:hAnsi="Times New Roman" w:cs="Times New Roman"/>
        </w:rPr>
      </w:pPr>
    </w:p>
    <w:p w14:paraId="29B3234C" w14:textId="3377144B" w:rsidR="00CA7FDF" w:rsidRPr="00384288" w:rsidRDefault="00CA7FDF" w:rsidP="00CA7FDF">
      <w:pPr>
        <w:spacing w:line="480" w:lineRule="auto"/>
        <w:contextualSpacing/>
        <w:rPr>
          <w:rFonts w:ascii="Times New Roman" w:eastAsia="Times New Roman" w:hAnsi="Times New Roman" w:cs="Times New Roman"/>
        </w:rPr>
      </w:pPr>
      <w:r w:rsidRPr="00384288">
        <w:rPr>
          <w:rFonts w:ascii="Times New Roman" w:eastAsia="Times New Roman" w:hAnsi="Times New Roman" w:cs="Times New Roman"/>
        </w:rPr>
        <w:t>By ensuring that code meets explicit architectural standards before it is ever committed to a production branch, long-term system stability is secured and cost-intensive emergency patches are minimized.</w:t>
      </w:r>
    </w:p>
    <w:p w14:paraId="16B86114" w14:textId="77777777" w:rsidR="00452511" w:rsidRPr="00384288" w:rsidRDefault="00452511" w:rsidP="00CA7FDF">
      <w:pPr>
        <w:spacing w:line="480" w:lineRule="auto"/>
        <w:contextualSpacing/>
        <w:rPr>
          <w:rFonts w:ascii="Times New Roman" w:eastAsia="Times New Roman" w:hAnsi="Times New Roman" w:cs="Times New Roman"/>
        </w:rPr>
      </w:pPr>
    </w:p>
    <w:p w14:paraId="70BF01D1" w14:textId="77777777" w:rsidR="00452511" w:rsidRPr="00384288" w:rsidRDefault="00452511" w:rsidP="00CA7FDF">
      <w:pPr>
        <w:spacing w:line="480" w:lineRule="auto"/>
        <w:contextualSpacing/>
        <w:rPr>
          <w:rFonts w:ascii="Times New Roman" w:eastAsia="Times New Roman" w:hAnsi="Times New Roman" w:cs="Times New Roman"/>
        </w:rPr>
      </w:pPr>
    </w:p>
    <w:p w14:paraId="526B7DCD" w14:textId="77777777" w:rsidR="00452511" w:rsidRPr="00384288" w:rsidRDefault="00452511" w:rsidP="00CA7FDF">
      <w:pPr>
        <w:spacing w:line="480" w:lineRule="auto"/>
        <w:contextualSpacing/>
        <w:rPr>
          <w:rFonts w:ascii="Times New Roman" w:eastAsia="Times New Roman" w:hAnsi="Times New Roman" w:cs="Times New Roman"/>
        </w:rPr>
      </w:pPr>
    </w:p>
    <w:p w14:paraId="4A492F91" w14:textId="77777777" w:rsidR="00452511" w:rsidRPr="00384288" w:rsidRDefault="00452511" w:rsidP="00CA7FDF">
      <w:pPr>
        <w:spacing w:line="480" w:lineRule="auto"/>
        <w:contextualSpacing/>
        <w:rPr>
          <w:rFonts w:ascii="Times New Roman" w:eastAsia="Times New Roman" w:hAnsi="Times New Roman" w:cs="Times New Roman"/>
        </w:rPr>
      </w:pPr>
    </w:p>
    <w:p w14:paraId="02BD8805" w14:textId="77777777" w:rsidR="00452511" w:rsidRPr="00384288" w:rsidRDefault="00452511" w:rsidP="00CA7FDF">
      <w:pPr>
        <w:spacing w:line="480" w:lineRule="auto"/>
        <w:contextualSpacing/>
        <w:rPr>
          <w:rFonts w:ascii="Times New Roman" w:eastAsia="Times New Roman" w:hAnsi="Times New Roman" w:cs="Times New Roman"/>
        </w:rPr>
      </w:pPr>
    </w:p>
    <w:p w14:paraId="784AB4AE" w14:textId="77777777" w:rsidR="00452511" w:rsidRPr="00384288" w:rsidRDefault="00452511" w:rsidP="00CA7FDF">
      <w:pPr>
        <w:spacing w:line="480" w:lineRule="auto"/>
        <w:contextualSpacing/>
        <w:rPr>
          <w:rFonts w:ascii="Times New Roman" w:eastAsia="Times New Roman" w:hAnsi="Times New Roman" w:cs="Times New Roman"/>
        </w:rPr>
      </w:pPr>
    </w:p>
    <w:p w14:paraId="27C370AD" w14:textId="77777777" w:rsidR="00452511" w:rsidRPr="00384288" w:rsidRDefault="00452511" w:rsidP="00CA7FDF">
      <w:pPr>
        <w:spacing w:line="480" w:lineRule="auto"/>
        <w:contextualSpacing/>
        <w:rPr>
          <w:rFonts w:ascii="Times New Roman" w:eastAsia="Times New Roman" w:hAnsi="Times New Roman" w:cs="Times New Roman"/>
        </w:rPr>
      </w:pPr>
    </w:p>
    <w:p w14:paraId="4AAD3C27" w14:textId="77777777" w:rsidR="00452511" w:rsidRPr="00384288" w:rsidRDefault="00452511" w:rsidP="00CA7FDF">
      <w:pPr>
        <w:spacing w:line="480" w:lineRule="auto"/>
        <w:contextualSpacing/>
        <w:rPr>
          <w:rFonts w:ascii="Times New Roman" w:eastAsia="Times New Roman" w:hAnsi="Times New Roman" w:cs="Times New Roman"/>
        </w:rPr>
      </w:pPr>
    </w:p>
    <w:p w14:paraId="37CE918E" w14:textId="77777777" w:rsidR="00384288" w:rsidRDefault="00384288" w:rsidP="00452511">
      <w:pPr>
        <w:spacing w:line="480" w:lineRule="auto"/>
        <w:contextualSpacing/>
        <w:jc w:val="center"/>
        <w:rPr>
          <w:rFonts w:ascii="Times New Roman" w:eastAsia="Times New Roman" w:hAnsi="Times New Roman" w:cs="Times New Roman"/>
        </w:rPr>
      </w:pPr>
    </w:p>
    <w:p w14:paraId="56C5BA00" w14:textId="083A189A" w:rsidR="00E55C1D" w:rsidRPr="00384288" w:rsidRDefault="00E55C1D" w:rsidP="00452511">
      <w:pPr>
        <w:spacing w:line="480" w:lineRule="auto"/>
        <w:contextualSpacing/>
        <w:jc w:val="center"/>
        <w:rPr>
          <w:rFonts w:ascii="Times New Roman" w:eastAsia="Times New Roman" w:hAnsi="Times New Roman" w:cs="Times New Roman"/>
        </w:rPr>
      </w:pPr>
      <w:r w:rsidRPr="00384288">
        <w:rPr>
          <w:rFonts w:ascii="Times New Roman" w:eastAsia="Times New Roman" w:hAnsi="Times New Roman" w:cs="Times New Roman"/>
        </w:rPr>
        <w:lastRenderedPageBreak/>
        <w:t>References</w:t>
      </w:r>
    </w:p>
    <w:p w14:paraId="1E26AE71" w14:textId="77777777" w:rsidR="00E55C1D" w:rsidRPr="00384288" w:rsidRDefault="00E55C1D" w:rsidP="00E55C1D">
      <w:pPr>
        <w:spacing w:line="480" w:lineRule="auto"/>
        <w:ind w:left="360" w:hanging="360"/>
        <w:contextualSpacing/>
        <w:rPr>
          <w:rFonts w:ascii="Times New Roman" w:eastAsia="Times New Roman" w:hAnsi="Times New Roman" w:cs="Times New Roman"/>
        </w:rPr>
      </w:pPr>
      <w:r w:rsidRPr="00384288">
        <w:rPr>
          <w:rFonts w:ascii="Times New Roman" w:eastAsia="Times New Roman" w:hAnsi="Times New Roman" w:cs="Times New Roman"/>
        </w:rPr>
        <w:t xml:space="preserve">Ambler, S. W. (2014). </w:t>
      </w:r>
      <w:r w:rsidRPr="00384288">
        <w:rPr>
          <w:rFonts w:ascii="Times New Roman" w:eastAsia="Times New Roman" w:hAnsi="Times New Roman" w:cs="Times New Roman"/>
          <w:i/>
          <w:iCs/>
        </w:rPr>
        <w:t>Introduction to Test-Driven Development (TDD)</w:t>
      </w:r>
      <w:r w:rsidRPr="00384288">
        <w:rPr>
          <w:rFonts w:ascii="Times New Roman" w:eastAsia="Times New Roman" w:hAnsi="Times New Roman" w:cs="Times New Roman"/>
        </w:rPr>
        <w:t xml:space="preserve">. Agile Alliance. </w:t>
      </w:r>
      <w:hyperlink r:id="rId11" w:tgtFrame="_blank" w:history="1">
        <w:r w:rsidRPr="00384288">
          <w:rPr>
            <w:rStyle w:val="Hyperlink"/>
            <w:rFonts w:ascii="Times New Roman" w:eastAsia="Times New Roman" w:hAnsi="Times New Roman" w:cs="Times New Roman"/>
          </w:rPr>
          <w:t>https://www.agilealliance.org/glossary/tdd/</w:t>
        </w:r>
      </w:hyperlink>
    </w:p>
    <w:p w14:paraId="4CFEEDE1" w14:textId="77777777" w:rsidR="00E55C1D" w:rsidRPr="00384288" w:rsidRDefault="00E55C1D" w:rsidP="00E55C1D">
      <w:pPr>
        <w:spacing w:line="480" w:lineRule="auto"/>
        <w:ind w:left="360" w:hanging="360"/>
        <w:contextualSpacing/>
        <w:rPr>
          <w:rFonts w:ascii="Times New Roman" w:eastAsia="Times New Roman" w:hAnsi="Times New Roman" w:cs="Times New Roman"/>
        </w:rPr>
      </w:pPr>
      <w:r w:rsidRPr="00384288">
        <w:rPr>
          <w:rFonts w:ascii="Times New Roman" w:eastAsia="Times New Roman" w:hAnsi="Times New Roman" w:cs="Times New Roman"/>
        </w:rPr>
        <w:t xml:space="preserve">Fowler, M. (2019). </w:t>
      </w:r>
      <w:r w:rsidRPr="00384288">
        <w:rPr>
          <w:rFonts w:ascii="Times New Roman" w:eastAsia="Times New Roman" w:hAnsi="Times New Roman" w:cs="Times New Roman"/>
          <w:i/>
          <w:iCs/>
        </w:rPr>
        <w:t>Refactoring: Improving the design of existing code</w:t>
      </w:r>
      <w:r w:rsidRPr="00384288">
        <w:rPr>
          <w:rFonts w:ascii="Times New Roman" w:eastAsia="Times New Roman" w:hAnsi="Times New Roman" w:cs="Times New Roman"/>
        </w:rPr>
        <w:t xml:space="preserve"> (2nd ed.). Addison-Wesley Professional.</w:t>
      </w:r>
    </w:p>
    <w:p w14:paraId="6AF8BFDB" w14:textId="77777777" w:rsidR="00E55C1D" w:rsidRPr="00384288" w:rsidRDefault="00E55C1D" w:rsidP="00E55C1D">
      <w:pPr>
        <w:spacing w:line="480" w:lineRule="auto"/>
        <w:ind w:left="360" w:hanging="270"/>
        <w:contextualSpacing/>
        <w:rPr>
          <w:rFonts w:ascii="Times New Roman" w:eastAsia="Times New Roman" w:hAnsi="Times New Roman" w:cs="Times New Roman"/>
        </w:rPr>
      </w:pPr>
      <w:r w:rsidRPr="00384288">
        <w:rPr>
          <w:rFonts w:ascii="Times New Roman" w:eastAsia="Times New Roman" w:hAnsi="Times New Roman" w:cs="Times New Roman"/>
        </w:rPr>
        <w:t xml:space="preserve">Jorgensen, P. C. (2014). </w:t>
      </w:r>
      <w:r w:rsidRPr="00384288">
        <w:rPr>
          <w:rFonts w:ascii="Times New Roman" w:eastAsia="Times New Roman" w:hAnsi="Times New Roman" w:cs="Times New Roman"/>
          <w:i/>
          <w:iCs/>
        </w:rPr>
        <w:t>Software testing: A craftsman’s approach</w:t>
      </w:r>
      <w:r w:rsidRPr="00384288">
        <w:rPr>
          <w:rFonts w:ascii="Times New Roman" w:eastAsia="Times New Roman" w:hAnsi="Times New Roman" w:cs="Times New Roman"/>
        </w:rPr>
        <w:t xml:space="preserve"> (4th ed.). CRC Press. </w:t>
      </w:r>
      <w:hyperlink r:id="rId12" w:tgtFrame="_blank" w:history="1">
        <w:r w:rsidRPr="00384288">
          <w:rPr>
            <w:rStyle w:val="Hyperlink"/>
            <w:rFonts w:ascii="Times New Roman" w:eastAsia="Times New Roman" w:hAnsi="Times New Roman" w:cs="Times New Roman"/>
          </w:rPr>
          <w:t>https://doi.org/10.1201/b16124</w:t>
        </w:r>
      </w:hyperlink>
    </w:p>
    <w:p w14:paraId="57B64166" w14:textId="77777777" w:rsidR="00E55C1D" w:rsidRPr="00384288" w:rsidRDefault="00E55C1D" w:rsidP="00E55C1D">
      <w:pPr>
        <w:spacing w:line="480" w:lineRule="auto"/>
        <w:contextualSpacing/>
        <w:rPr>
          <w:rFonts w:ascii="Times New Roman" w:eastAsia="Times New Roman" w:hAnsi="Times New Roman" w:cs="Times New Roman"/>
        </w:rPr>
      </w:pPr>
    </w:p>
    <w:sectPr w:rsidR="00E55C1D" w:rsidRPr="00384288"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06172" w14:textId="77777777" w:rsidR="006924AB" w:rsidRDefault="006924AB" w:rsidP="002F3F84">
      <w:r>
        <w:separator/>
      </w:r>
    </w:p>
  </w:endnote>
  <w:endnote w:type="continuationSeparator" w:id="0">
    <w:p w14:paraId="19B3CB8C" w14:textId="77777777" w:rsidR="006924AB" w:rsidRDefault="006924AB" w:rsidP="002F3F84">
      <w:r>
        <w:continuationSeparator/>
      </w:r>
    </w:p>
  </w:endnote>
  <w:endnote w:type="continuationNotice" w:id="1">
    <w:p w14:paraId="575E4077" w14:textId="77777777" w:rsidR="006924AB" w:rsidRDefault="006924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4BBA8" w14:textId="77777777" w:rsidR="006924AB" w:rsidRDefault="006924AB" w:rsidP="002F3F84">
      <w:r>
        <w:separator/>
      </w:r>
    </w:p>
  </w:footnote>
  <w:footnote w:type="continuationSeparator" w:id="0">
    <w:p w14:paraId="4457B514" w14:textId="77777777" w:rsidR="006924AB" w:rsidRDefault="006924AB" w:rsidP="002F3F84">
      <w:r>
        <w:continuationSeparator/>
      </w:r>
    </w:p>
  </w:footnote>
  <w:footnote w:type="continuationNotice" w:id="1">
    <w:p w14:paraId="3D619CAC" w14:textId="77777777" w:rsidR="006924AB" w:rsidRDefault="006924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F659B4"/>
    <w:multiLevelType w:val="multilevel"/>
    <w:tmpl w:val="436A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C7D5A35"/>
    <w:multiLevelType w:val="hybridMultilevel"/>
    <w:tmpl w:val="71206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8A1754"/>
    <w:multiLevelType w:val="hybridMultilevel"/>
    <w:tmpl w:val="BE4AD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9AE6571"/>
    <w:multiLevelType w:val="multilevel"/>
    <w:tmpl w:val="CF84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B0355C"/>
    <w:multiLevelType w:val="multilevel"/>
    <w:tmpl w:val="6C50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7982F55"/>
    <w:multiLevelType w:val="multilevel"/>
    <w:tmpl w:val="3A0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3"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AA15B0"/>
    <w:multiLevelType w:val="multilevel"/>
    <w:tmpl w:val="5518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83F4A"/>
    <w:multiLevelType w:val="multilevel"/>
    <w:tmpl w:val="5EE0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382705783">
    <w:abstractNumId w:val="22"/>
  </w:num>
  <w:num w:numId="2" w16cid:durableId="593710238">
    <w:abstractNumId w:val="28"/>
  </w:num>
  <w:num w:numId="3" w16cid:durableId="1273440487">
    <w:abstractNumId w:val="7"/>
  </w:num>
  <w:num w:numId="4" w16cid:durableId="1236473995">
    <w:abstractNumId w:val="9"/>
  </w:num>
  <w:num w:numId="5" w16cid:durableId="19015142">
    <w:abstractNumId w:val="5"/>
  </w:num>
  <w:num w:numId="6" w16cid:durableId="1723165757">
    <w:abstractNumId w:val="23"/>
  </w:num>
  <w:num w:numId="7" w16cid:durableId="519780030">
    <w:abstractNumId w:val="17"/>
    <w:lvlOverride w:ilvl="0">
      <w:lvl w:ilvl="0">
        <w:numFmt w:val="lowerLetter"/>
        <w:lvlText w:val="%1."/>
        <w:lvlJc w:val="left"/>
      </w:lvl>
    </w:lvlOverride>
  </w:num>
  <w:num w:numId="8" w16cid:durableId="304049818">
    <w:abstractNumId w:val="6"/>
  </w:num>
  <w:num w:numId="9" w16cid:durableId="886381112">
    <w:abstractNumId w:val="1"/>
    <w:lvlOverride w:ilvl="0">
      <w:lvl w:ilvl="0">
        <w:numFmt w:val="lowerLetter"/>
        <w:lvlText w:val="%1."/>
        <w:lvlJc w:val="left"/>
      </w:lvl>
    </w:lvlOverride>
  </w:num>
  <w:num w:numId="10" w16cid:durableId="1746606233">
    <w:abstractNumId w:val="0"/>
  </w:num>
  <w:num w:numId="11" w16cid:durableId="242490899">
    <w:abstractNumId w:val="3"/>
  </w:num>
  <w:num w:numId="12" w16cid:durableId="134491277">
    <w:abstractNumId w:val="25"/>
  </w:num>
  <w:num w:numId="13" w16cid:durableId="1785266718">
    <w:abstractNumId w:val="21"/>
  </w:num>
  <w:num w:numId="14" w16cid:durableId="734006713">
    <w:abstractNumId w:val="2"/>
  </w:num>
  <w:num w:numId="15" w16cid:durableId="180896071">
    <w:abstractNumId w:val="14"/>
  </w:num>
  <w:num w:numId="16" w16cid:durableId="1636063080">
    <w:abstractNumId w:val="10"/>
  </w:num>
  <w:num w:numId="17" w16cid:durableId="575746938">
    <w:abstractNumId w:val="19"/>
  </w:num>
  <w:num w:numId="18" w16cid:durableId="629286559">
    <w:abstractNumId w:val="24"/>
  </w:num>
  <w:num w:numId="19" w16cid:durableId="2043364113">
    <w:abstractNumId w:val="8"/>
  </w:num>
  <w:num w:numId="20" w16cid:durableId="486409353">
    <w:abstractNumId w:val="18"/>
  </w:num>
  <w:num w:numId="21" w16cid:durableId="1823740151">
    <w:abstractNumId w:val="11"/>
  </w:num>
  <w:num w:numId="22" w16cid:durableId="182983364">
    <w:abstractNumId w:val="27"/>
  </w:num>
  <w:num w:numId="23" w16cid:durableId="179853896">
    <w:abstractNumId w:val="15"/>
  </w:num>
  <w:num w:numId="24" w16cid:durableId="1219633565">
    <w:abstractNumId w:val="26"/>
  </w:num>
  <w:num w:numId="25" w16cid:durableId="1161116490">
    <w:abstractNumId w:val="20"/>
  </w:num>
  <w:num w:numId="26" w16cid:durableId="1852837758">
    <w:abstractNumId w:val="16"/>
  </w:num>
  <w:num w:numId="27" w16cid:durableId="218246318">
    <w:abstractNumId w:val="4"/>
  </w:num>
  <w:num w:numId="28" w16cid:durableId="1159468337">
    <w:abstractNumId w:val="12"/>
  </w:num>
  <w:num w:numId="29" w16cid:durableId="1692176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B53CB"/>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9F"/>
    <w:rsid w:val="00281DF1"/>
    <w:rsid w:val="00292377"/>
    <w:rsid w:val="002A1A18"/>
    <w:rsid w:val="002B4D43"/>
    <w:rsid w:val="002F3F84"/>
    <w:rsid w:val="00321D27"/>
    <w:rsid w:val="00335200"/>
    <w:rsid w:val="003360D3"/>
    <w:rsid w:val="0033644E"/>
    <w:rsid w:val="00352FD0"/>
    <w:rsid w:val="003726AD"/>
    <w:rsid w:val="00384288"/>
    <w:rsid w:val="003978A0"/>
    <w:rsid w:val="003A1621"/>
    <w:rsid w:val="003E2462"/>
    <w:rsid w:val="003E399D"/>
    <w:rsid w:val="00403219"/>
    <w:rsid w:val="00413DE0"/>
    <w:rsid w:val="00452511"/>
    <w:rsid w:val="0045610F"/>
    <w:rsid w:val="0046151B"/>
    <w:rsid w:val="00473815"/>
    <w:rsid w:val="00485402"/>
    <w:rsid w:val="004B2BE0"/>
    <w:rsid w:val="004D78B4"/>
    <w:rsid w:val="00512ADF"/>
    <w:rsid w:val="00523478"/>
    <w:rsid w:val="00531FBF"/>
    <w:rsid w:val="00570811"/>
    <w:rsid w:val="0058064D"/>
    <w:rsid w:val="00583A02"/>
    <w:rsid w:val="005A1B32"/>
    <w:rsid w:val="005A6070"/>
    <w:rsid w:val="005A7C7F"/>
    <w:rsid w:val="005C593C"/>
    <w:rsid w:val="005D020B"/>
    <w:rsid w:val="005E6088"/>
    <w:rsid w:val="005F574E"/>
    <w:rsid w:val="006017FD"/>
    <w:rsid w:val="006201FC"/>
    <w:rsid w:val="00632C6F"/>
    <w:rsid w:val="00633225"/>
    <w:rsid w:val="006924AB"/>
    <w:rsid w:val="006A66A8"/>
    <w:rsid w:val="006B66FE"/>
    <w:rsid w:val="006C327F"/>
    <w:rsid w:val="006E1A73"/>
    <w:rsid w:val="006E3003"/>
    <w:rsid w:val="00701A84"/>
    <w:rsid w:val="0071273D"/>
    <w:rsid w:val="00732F07"/>
    <w:rsid w:val="0076659B"/>
    <w:rsid w:val="00790486"/>
    <w:rsid w:val="00793EE5"/>
    <w:rsid w:val="00797EC8"/>
    <w:rsid w:val="00800C7B"/>
    <w:rsid w:val="00816AE9"/>
    <w:rsid w:val="00824ABB"/>
    <w:rsid w:val="00826665"/>
    <w:rsid w:val="00844A5D"/>
    <w:rsid w:val="00861EC1"/>
    <w:rsid w:val="00896BE8"/>
    <w:rsid w:val="008A7514"/>
    <w:rsid w:val="008B068E"/>
    <w:rsid w:val="00940B1A"/>
    <w:rsid w:val="00957280"/>
    <w:rsid w:val="009714E8"/>
    <w:rsid w:val="00974AE3"/>
    <w:rsid w:val="009826D6"/>
    <w:rsid w:val="0099744D"/>
    <w:rsid w:val="009C6202"/>
    <w:rsid w:val="009C7B99"/>
    <w:rsid w:val="009D3129"/>
    <w:rsid w:val="009F285B"/>
    <w:rsid w:val="00A2133A"/>
    <w:rsid w:val="00A6407B"/>
    <w:rsid w:val="00A85E5C"/>
    <w:rsid w:val="00A87E0C"/>
    <w:rsid w:val="00AC1A15"/>
    <w:rsid w:val="00AC3626"/>
    <w:rsid w:val="00AD43C0"/>
    <w:rsid w:val="00AE5B33"/>
    <w:rsid w:val="00AF4C03"/>
    <w:rsid w:val="00B03C25"/>
    <w:rsid w:val="00B20F52"/>
    <w:rsid w:val="00B26489"/>
    <w:rsid w:val="00B35185"/>
    <w:rsid w:val="00B406E8"/>
    <w:rsid w:val="00B50C83"/>
    <w:rsid w:val="00B63519"/>
    <w:rsid w:val="00B720DC"/>
    <w:rsid w:val="00B72C9A"/>
    <w:rsid w:val="00B7788F"/>
    <w:rsid w:val="00C32F3D"/>
    <w:rsid w:val="00C41B36"/>
    <w:rsid w:val="00C550D9"/>
    <w:rsid w:val="00C56FC2"/>
    <w:rsid w:val="00C67FA3"/>
    <w:rsid w:val="00CA7FDF"/>
    <w:rsid w:val="00CE44E9"/>
    <w:rsid w:val="00CF05FC"/>
    <w:rsid w:val="00CF445D"/>
    <w:rsid w:val="00CF618A"/>
    <w:rsid w:val="00D0558B"/>
    <w:rsid w:val="00D47759"/>
    <w:rsid w:val="00DB5652"/>
    <w:rsid w:val="00DD6742"/>
    <w:rsid w:val="00E02BD0"/>
    <w:rsid w:val="00E31BC4"/>
    <w:rsid w:val="00E33862"/>
    <w:rsid w:val="00E4044A"/>
    <w:rsid w:val="00E5262D"/>
    <w:rsid w:val="00E5594E"/>
    <w:rsid w:val="00E55C1D"/>
    <w:rsid w:val="00E66FC0"/>
    <w:rsid w:val="00E941D0"/>
    <w:rsid w:val="00EB1CEC"/>
    <w:rsid w:val="00EB4E90"/>
    <w:rsid w:val="00EC29F5"/>
    <w:rsid w:val="00ED1CC4"/>
    <w:rsid w:val="00EE3EAE"/>
    <w:rsid w:val="00EF4D6F"/>
    <w:rsid w:val="00F432FF"/>
    <w:rsid w:val="00F71259"/>
    <w:rsid w:val="00F72352"/>
    <w:rsid w:val="00F80B55"/>
    <w:rsid w:val="00F81BBB"/>
    <w:rsid w:val="00F95667"/>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E55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oogle.com/search?q=https://doi.org/10.1201/b16124"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gilealliance.org/glossary/tdd/"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10</Pages>
  <Words>1763</Words>
  <Characters>10055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11795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Yancey, Jacob</cp:lastModifiedBy>
  <cp:revision>7</cp:revision>
  <dcterms:created xsi:type="dcterms:W3CDTF">2026-06-15T13:28:00Z</dcterms:created>
  <dcterms:modified xsi:type="dcterms:W3CDTF">2026-06-15T20:17:00Z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