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1_1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Uitkomst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5 %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&gt;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‘5’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‘5’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‘5’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‘55’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‘5’ + ‘2’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‘52’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//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 2,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 2,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in [1,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len('Supercalifragilisticexpialidocious') = 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 ‘ice’ in  'Supercalifragilisticexpialidocious'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len( 'Antidisestablishmentarianism' ) &lt; len( 'Honorificabilitudinitatibus') = 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componisten =  ['Berlioz', 'Borodin', 'Brian', 'Bartok', 'Bellini', 'Buxtehude', 'Bernstein']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componisten.sort()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=['Bartok', 'Bellini', 'Berlioz', 'Bernstein', 'Borodin', 'Brian', 'Buxtehude']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'Bartok' is first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1_3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2.  C = (A + B) / 2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  Inventaris = [‘papier’, ‘nietjes’, ‘pennen’]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4.  Voornaam = ‘jaco’ tussenvoegsel = ‘’ achternaam = ‘cloete’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5.  Mijnnaam = voornaam + ‘ ’ + tussenvoegsel + ‘ ’ + achternaam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1_4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1.</w:t>
        <w:tab/>
        <w:t xml:space="preserve">(6.75 &gt; a)  and (6.75 &lt; b) =  true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len(inventaris) / 5 &gt; len(mijnnaam)     = false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 len(inventaris ) == 0 or len(inventaris ) &gt; 10 = false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1_5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Favorieten = [‘linkin park’]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Favorieten.append(‘jan smit’) = [‘linkin park’, ‘jan smit’]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Favorieten[1] = ‘cookiemonster’ ..= [‘linkin park’, ‘cookiemonster’]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1_6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List = [7, -2, 12, 3]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max(List) - min(List)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