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2E613" w14:textId="77777777" w:rsidR="00681AF4" w:rsidRPr="00EA24B7" w:rsidRDefault="00681AF4" w:rsidP="00BC7123">
      <w:pPr>
        <w:rPr>
          <w:rFonts w:cstheme="minorHAnsi"/>
          <w:lang w:val="en-US"/>
        </w:rPr>
      </w:pPr>
      <w:r w:rsidRPr="00EA24B7">
        <w:rPr>
          <w:rFonts w:cstheme="minorHAnsi"/>
          <w:b/>
          <w:bCs/>
          <w:lang w:val="en-US"/>
        </w:rPr>
        <w:t>Exploring Drug–Drug Interactions in the FDA Adverse Event Reporting System</w:t>
      </w:r>
      <w:r w:rsidRPr="00EA24B7">
        <w:rPr>
          <w:rFonts w:cstheme="minorHAnsi"/>
          <w:lang w:val="en-US"/>
        </w:rPr>
        <w:t> </w:t>
      </w: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commentRangeStart w:id="0"/>
      <w:r w:rsidRPr="00227123">
        <w:rPr>
          <w:rFonts w:cstheme="minorHAnsi"/>
          <w:sz w:val="18"/>
          <w:szCs w:val="18"/>
        </w:rPr>
        <w:t xml:space="preserve"> </w:t>
      </w:r>
      <w:commentRangeEnd w:id="0"/>
      <w:r>
        <w:rPr>
          <w:rStyle w:val="Rimandocommento"/>
        </w:rPr>
        <w:commentReference w:id="0"/>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316AA107" w14:textId="15613243" w:rsidR="000B2761" w:rsidRPr="00A608E0" w:rsidRDefault="000B2761" w:rsidP="00BC7123">
      <w:pPr>
        <w:rPr>
          <w:rFonts w:cstheme="minorHAnsi"/>
          <w:b/>
          <w:bCs/>
          <w:sz w:val="18"/>
          <w:szCs w:val="18"/>
          <w:lang w:val="en-US"/>
        </w:rPr>
      </w:pPr>
      <w:r w:rsidRPr="00A608E0">
        <w:rPr>
          <w:rFonts w:cstheme="minorHAnsi"/>
          <w:b/>
          <w:bCs/>
          <w:sz w:val="18"/>
          <w:szCs w:val="18"/>
          <w:lang w:val="en-US"/>
        </w:rPr>
        <w:t>Abstract</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75374E4" w14:textId="45163209" w:rsidR="00227123" w:rsidRDefault="00CA3BCF" w:rsidP="00BC7123">
      <w:pPr>
        <w:rPr>
          <w:rFonts w:cstheme="minorHAnsi"/>
          <w:sz w:val="18"/>
          <w:szCs w:val="18"/>
          <w:lang w:val="en-US"/>
        </w:rPr>
      </w:pPr>
      <w:r w:rsidRPr="00A506E8">
        <w:rPr>
          <w:rFonts w:cstheme="minorHAnsi"/>
          <w:sz w:val="18"/>
          <w:szCs w:val="18"/>
          <w:lang w:val="en-US"/>
        </w:rPr>
        <w:t>Drug–drug interactions (DDIs) represent a substantial risk factor for adverse outcomes within pharmacotherapy. These interactions occur when 2 or more drugs interact, altering the effectiveness or toxicity of 1 or more medications</w:t>
      </w:r>
      <w:r w:rsidR="00A506E8">
        <w:rPr>
          <w:rFonts w:cstheme="minorHAnsi"/>
          <w:sz w:val="18"/>
          <w:szCs w:val="18"/>
          <w:lang w:val="en-US"/>
        </w:rPr>
        <w:fldChar w:fldCharType="begin"/>
      </w:r>
      <w:r w:rsidR="00A506E8">
        <w:rPr>
          <w:rFonts w:cstheme="minorHAnsi"/>
          <w:sz w:val="18"/>
          <w:szCs w:val="18"/>
          <w:lang w:val="en-US"/>
        </w:rPr>
        <w:instrText xml:space="preserve"> ADDIN ZOTERO_ITEM CSL_CITATION {"citationID":"A7ctS3sO","properties":{"formattedCitation":"\\super 1\\nosupersub{}","plainCitation":"1","noteIndex":0},"citationItems":[{"id":274,"uris":["http://zotero.org/users/local/H9JXYzzo/items/FK7D432S"],"itemData":{"id":274,"type":"webpage","title":"Handbook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A506E8">
        <w:rPr>
          <w:rFonts w:cstheme="minorHAnsi"/>
          <w:sz w:val="18"/>
          <w:szCs w:val="18"/>
          <w:lang w:val="en-US"/>
        </w:rPr>
        <w:fldChar w:fldCharType="separate"/>
      </w:r>
      <w:r w:rsidR="00A506E8" w:rsidRPr="00A506E8">
        <w:rPr>
          <w:rFonts w:ascii="Calibri" w:hAnsi="Calibri" w:cs="Calibri"/>
          <w:kern w:val="0"/>
          <w:sz w:val="18"/>
          <w:vertAlign w:val="superscript"/>
          <w:lang w:val="en-US"/>
        </w:rPr>
        <w:t>1</w:t>
      </w:r>
      <w:r w:rsidR="00A506E8">
        <w:rPr>
          <w:rFonts w:cstheme="minorHAnsi"/>
          <w:sz w:val="18"/>
          <w:szCs w:val="18"/>
          <w:lang w:val="en-US"/>
        </w:rPr>
        <w:fldChar w:fldCharType="end"/>
      </w:r>
      <w:r w:rsidR="00A506E8" w:rsidRPr="00A506E8">
        <w:rPr>
          <w:rFonts w:cstheme="minorHAnsi"/>
          <w:sz w:val="18"/>
          <w:szCs w:val="18"/>
          <w:lang w:val="en-US"/>
        </w:rPr>
        <w:t xml:space="preserve">. </w:t>
      </w:r>
      <w:r w:rsidR="00227123" w:rsidRPr="00227123">
        <w:rPr>
          <w:rFonts w:cstheme="minorHAnsi"/>
          <w:sz w:val="18"/>
          <w:szCs w:val="18"/>
          <w:lang w:val="en-US"/>
        </w:rPr>
        <w:t>Individual case reports of suspected ADRs can be an important source of information of possible adverse reactions resulting from drug interactions</w:t>
      </w:r>
      <w:r w:rsidR="00786D53">
        <w:rPr>
          <w:rFonts w:cstheme="minorHAnsi"/>
          <w:sz w:val="18"/>
          <w:szCs w:val="18"/>
          <w:lang w:val="en-US"/>
        </w:rPr>
        <w:fldChar w:fldCharType="begin"/>
      </w:r>
      <w:r w:rsidR="00A506E8">
        <w:rPr>
          <w:rFonts w:cstheme="minorHAnsi"/>
          <w:sz w:val="18"/>
          <w:szCs w:val="18"/>
          <w:lang w:val="en-US"/>
        </w:rPr>
        <w:instrText xml:space="preserve"> ADDIN ZOTERO_ITEM CSL_CITATION {"citationID":"pee4eXVr","properties":{"formattedCitation":"\\super 2\\nosupersub{}","plainCitation":"2","noteIndex":0},"citationItems":[{"id":269,"uris":["http://zotero.org/users/local/H9JXYzzo/items/HQFR9BGQ"],"itemData":{"id":269,"type":"article-journal","abstract":"OBJECTIVE: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A506E8" w:rsidRPr="00A506E8">
        <w:rPr>
          <w:rFonts w:ascii="Calibri" w:hAnsi="Calibri" w:cs="Calibri"/>
          <w:kern w:val="0"/>
          <w:sz w:val="18"/>
          <w:vertAlign w:val="superscript"/>
          <w:lang w:val="en-US"/>
        </w:rPr>
        <w:t>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F83147" w:rsidRPr="00F83147">
        <w:rPr>
          <w:rFonts w:cstheme="minorHAnsi"/>
          <w:sz w:val="18"/>
          <w:szCs w:val="18"/>
          <w:lang w:val="en-US"/>
        </w:rPr>
        <w:t>Reports often relate to individuals who have taken more than one drug at the same time, where some reporters express explicit suspicions that two or more drugs might have interacted to cause the adverse event</w:t>
      </w:r>
      <w:r w:rsidR="006A1A92">
        <w:rPr>
          <w:rFonts w:cstheme="minorHAnsi"/>
          <w:sz w:val="18"/>
          <w:szCs w:val="18"/>
          <w:lang w:val="en-US"/>
        </w:rPr>
        <w:fldChar w:fldCharType="begin"/>
      </w:r>
      <w:r w:rsidR="00A506E8">
        <w:rPr>
          <w:rFonts w:cstheme="minorHAnsi"/>
          <w:sz w:val="18"/>
          <w:szCs w:val="18"/>
          <w:lang w:val="en-US"/>
        </w:rPr>
        <w:instrText xml:space="preserve"> ADDIN ZOTERO_ITEM CSL_CITATION {"citationID":"IWyzzdK5","properties":{"formattedCitation":"\\super 3\\nosupersub{}","plainCitation":"3","noteIndex":0},"citationItems":[{"id":271,"uris":["http://zotero.org/users/local/H9JXYzzo/items/34VDV7QX"],"itemData":{"id":271,"type":"article-journal","abstract":"Introduction\nAdverse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A506E8" w:rsidRPr="002F5CAF">
        <w:rPr>
          <w:rFonts w:ascii="Calibri" w:hAnsi="Calibri" w:cs="Calibri"/>
          <w:kern w:val="0"/>
          <w:sz w:val="18"/>
          <w:vertAlign w:val="superscript"/>
          <w:lang w:val="en-US"/>
        </w:rPr>
        <w:t>3</w:t>
      </w:r>
      <w:r w:rsidR="006A1A92">
        <w:rPr>
          <w:rFonts w:cstheme="minorHAnsi"/>
          <w:sz w:val="18"/>
          <w:szCs w:val="18"/>
          <w:lang w:val="en-US"/>
        </w:rPr>
        <w:fldChar w:fldCharType="end"/>
      </w:r>
      <w:r w:rsidR="00F83147" w:rsidRPr="00F83147">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1"/>
      <w:commentRangeStart w:id="2"/>
      <w:r w:rsidRPr="00681AF4">
        <w:rPr>
          <w:rFonts w:cstheme="minorHAnsi"/>
          <w:b/>
          <w:bCs/>
          <w:sz w:val="18"/>
          <w:szCs w:val="18"/>
          <w:lang w:val="en-US"/>
        </w:rPr>
        <w:t>Methods</w:t>
      </w:r>
      <w:commentRangeEnd w:id="1"/>
      <w:r w:rsidR="004C7A87">
        <w:rPr>
          <w:rStyle w:val="Rimandocommento"/>
        </w:rPr>
        <w:commentReference w:id="1"/>
      </w:r>
      <w:commentRangeEnd w:id="2"/>
      <w:r w:rsidR="00AE41A2">
        <w:rPr>
          <w:rStyle w:val="Rimandocommento"/>
        </w:rPr>
        <w:commentReference w:id="2"/>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2AABCB14" w14:textId="77777777" w:rsidR="00B572E9" w:rsidRDefault="00B572E9" w:rsidP="00BC7123">
      <w:pPr>
        <w:rPr>
          <w:rFonts w:cstheme="minorHAnsi"/>
          <w:sz w:val="18"/>
          <w:szCs w:val="18"/>
          <w:lang w:val="en-US"/>
        </w:rPr>
      </w:pPr>
    </w:p>
    <w:p w14:paraId="6D7BD413" w14:textId="6231C6FD" w:rsidR="00681AF4" w:rsidRDefault="00681AF4" w:rsidP="00BC7123">
      <w:pPr>
        <w:rPr>
          <w:rFonts w:cstheme="minorHAnsi"/>
          <w:sz w:val="18"/>
          <w:szCs w:val="18"/>
          <w:lang w:val="en-US"/>
        </w:rPr>
      </w:pPr>
      <w:commentRangeStart w:id="3"/>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w:t>
      </w:r>
      <w:commentRangeEnd w:id="3"/>
      <w:r w:rsidR="008131B5" w:rsidRPr="008131B5">
        <w:rPr>
          <w:rStyle w:val="Rimandocommento"/>
        </w:rPr>
        <w:commentReference w:id="3"/>
      </w:r>
      <w:r w:rsidRPr="008131B5">
        <w:rPr>
          <w:rFonts w:cstheme="minorHAnsi"/>
          <w:sz w:val="18"/>
          <w:szCs w:val="18"/>
          <w:lang w:val="en-US"/>
        </w:rPr>
        <w:t>In addition, the number and types of adverse drug reactions (ADRs) associated with each interacting drug were identified and summarized to describe the spectrum of reported reactions. </w:t>
      </w:r>
      <w:r w:rsidR="00AE41A2">
        <w:rPr>
          <w:rFonts w:cstheme="minorHAnsi"/>
          <w:sz w:val="18"/>
          <w:szCs w:val="18"/>
          <w:lang w:val="en-US"/>
        </w:rPr>
        <w:t xml:space="preserve"> </w:t>
      </w:r>
    </w:p>
    <w:p w14:paraId="416DBA26" w14:textId="298B261D" w:rsidR="00AE41A2" w:rsidRPr="008131B5" w:rsidRDefault="00AE41A2" w:rsidP="00BC7123">
      <w:pPr>
        <w:rPr>
          <w:rFonts w:cstheme="minorHAnsi"/>
          <w:sz w:val="18"/>
          <w:szCs w:val="18"/>
          <w:lang w:val="en-US"/>
        </w:rPr>
      </w:pPr>
      <w:commentRangeStart w:id="4"/>
      <w:r>
        <w:rPr>
          <w:rFonts w:cstheme="minorHAnsi"/>
          <w:sz w:val="18"/>
          <w:szCs w:val="18"/>
          <w:lang w:val="en-US"/>
        </w:rPr>
        <w:t xml:space="preserve"> </w:t>
      </w:r>
      <w:commentRangeEnd w:id="4"/>
      <w:r>
        <w:rPr>
          <w:rStyle w:val="Rimandocommento"/>
        </w:rPr>
        <w:commentReference w:id="4"/>
      </w:r>
    </w:p>
    <w:p w14:paraId="4283DDC7" w14:textId="51D580DD"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7D18E85B" w14:textId="680E9CAA" w:rsidR="00F21569"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5AD94371" w14:textId="77777777" w:rsidR="002C5CCE" w:rsidRDefault="002C5CCE" w:rsidP="00F21569">
      <w:pPr>
        <w:rPr>
          <w:rFonts w:cstheme="minorHAnsi"/>
          <w:sz w:val="18"/>
          <w:szCs w:val="18"/>
          <w:lang w:val="en-US"/>
        </w:rPr>
      </w:pPr>
    </w:p>
    <w:p w14:paraId="19DF9271" w14:textId="3101B1D9" w:rsidR="002C5CCE" w:rsidRDefault="002C5CCE" w:rsidP="00F21569">
      <w:pPr>
        <w:rPr>
          <w:rFonts w:cstheme="minorHAnsi"/>
          <w:sz w:val="18"/>
          <w:szCs w:val="18"/>
          <w:lang w:val="en-US"/>
        </w:rPr>
      </w:pPr>
      <w:r>
        <w:rPr>
          <w:rFonts w:cstheme="minorHAnsi"/>
          <w:sz w:val="18"/>
          <w:szCs w:val="18"/>
          <w:lang w:val="en-US"/>
        </w:rPr>
        <w:t xml:space="preserve"> </w:t>
      </w:r>
      <w:commentRangeStart w:id="5"/>
      <w:commentRangeStart w:id="6"/>
      <w:commentRangeEnd w:id="5"/>
      <w:r>
        <w:rPr>
          <w:rStyle w:val="Rimandocommento"/>
        </w:rPr>
        <w:commentReference w:id="5"/>
      </w:r>
      <w:commentRangeEnd w:id="6"/>
      <w:r w:rsidR="00BA475E">
        <w:rPr>
          <w:rStyle w:val="Rimandocommento"/>
        </w:rPr>
        <w:commentReference w:id="6"/>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131B5">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lastRenderedPageBreak/>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77777777" w:rsidR="00CC1DEC" w:rsidRDefault="00CC1DEC"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4611304E" w:rsidR="00AE41A2" w:rsidRPr="00A76EC8" w:rsidRDefault="00A76EC8" w:rsidP="00BC7123">
      <w:pPr>
        <w:rPr>
          <w:rFonts w:cstheme="minorHAnsi"/>
          <w:sz w:val="18"/>
          <w:szCs w:val="18"/>
          <w:lang w:val="en-US"/>
        </w:rPr>
      </w:pPr>
      <w:commentRangeStart w:id="7"/>
      <w:commentRangeStart w:id="8"/>
      <w:r w:rsidRPr="008131B5">
        <w:rPr>
          <w:rFonts w:cstheme="minorHAnsi"/>
          <w:sz w:val="18"/>
          <w:szCs w:val="18"/>
          <w:lang w:val="en-US"/>
        </w:rPr>
        <w:t xml:space="preserve">For all of these drugs, the most frequently reported adverse drug reaction (ADR) was “drug interaction.” </w:t>
      </w:r>
      <w:commentRangeEnd w:id="7"/>
      <w:r w:rsidR="0083590E" w:rsidRPr="008131B5">
        <w:rPr>
          <w:rStyle w:val="Rimandocommento"/>
        </w:rPr>
        <w:commentReference w:id="7"/>
      </w:r>
      <w:commentRangeEnd w:id="8"/>
      <w:r w:rsidR="00DD7609">
        <w:rPr>
          <w:rStyle w:val="Rimandocommento"/>
        </w:rPr>
        <w:commentReference w:id="8"/>
      </w:r>
      <w:r w:rsidRPr="008131B5">
        <w:rPr>
          <w:rFonts w:cstheme="minorHAnsi"/>
          <w:sz w:val="18"/>
          <w:szCs w:val="18"/>
          <w:lang w:val="en-US"/>
        </w:rPr>
        <w:t>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2AA4D05E" w:rsidR="00616072"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commentRangeStart w:id="9"/>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commentRangeEnd w:id="9"/>
      <w:proofErr w:type="gramEnd"/>
      <w:r w:rsidR="00BA7BC4">
        <w:rPr>
          <w:rStyle w:val="Rimandocommento"/>
        </w:rPr>
        <w:commentReference w:id="9"/>
      </w:r>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681AF4">
        <w:rPr>
          <w:rFonts w:cstheme="minorHAnsi"/>
          <w:sz w:val="18"/>
          <w:szCs w:val="18"/>
          <w:lang w:val="en-US"/>
        </w:rPr>
        <w:t>large, standardized</w:t>
      </w:r>
      <w:r w:rsidRPr="00681AF4">
        <w:rPr>
          <w:rFonts w:cstheme="minorHAnsi"/>
          <w:sz w:val="18"/>
          <w:szCs w:val="18"/>
          <w:lang w:val="en-US"/>
        </w:rPr>
        <w:t xml:space="preserve">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61B31CA2" w14:textId="77777777" w:rsidR="00E57647" w:rsidRDefault="00E57647" w:rsidP="00616072">
      <w:pPr>
        <w:rPr>
          <w:rFonts w:cstheme="minorHAnsi"/>
          <w:sz w:val="18"/>
          <w:szCs w:val="18"/>
          <w:lang w:val="en-US"/>
        </w:rPr>
      </w:pPr>
    </w:p>
    <w:p w14:paraId="41C7EC50" w14:textId="77777777" w:rsidR="00E57647" w:rsidRDefault="00E57647" w:rsidP="00616072">
      <w:pPr>
        <w:rPr>
          <w:rFonts w:cstheme="minorHAnsi"/>
          <w:sz w:val="18"/>
          <w:szCs w:val="18"/>
          <w:lang w:val="en-US"/>
        </w:rPr>
      </w:pPr>
    </w:p>
    <w:p w14:paraId="694F567F" w14:textId="77777777" w:rsidR="00E077C7" w:rsidRPr="00681AF4" w:rsidRDefault="00E077C7" w:rsidP="00E077C7">
      <w:pPr>
        <w:jc w:val="center"/>
        <w:rPr>
          <w:rFonts w:cstheme="minorHAnsi"/>
        </w:rPr>
      </w:pPr>
      <w:r w:rsidRPr="00E23F97">
        <w:rPr>
          <w:rFonts w:cstheme="minorHAnsi"/>
          <w:noProof/>
        </w:rPr>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0762E4A3" w:rsidR="00965A6E" w:rsidRDefault="00965A6E" w:rsidP="00E077C7">
      <w:pPr>
        <w:jc w:val="center"/>
        <w:rPr>
          <w:rFonts w:cstheme="minorHAnsi"/>
          <w:sz w:val="18"/>
          <w:szCs w:val="18"/>
          <w:lang w:val="en-US"/>
        </w:rPr>
      </w:pP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02BB8A54" w14:textId="77777777" w:rsidR="00A608E0" w:rsidRDefault="00362F96" w:rsidP="00A608E0">
      <w:pPr>
        <w:keepNext/>
        <w:jc w:val="center"/>
      </w:pPr>
      <w:r>
        <w:rPr>
          <w:rFonts w:cstheme="minorHAnsi"/>
          <w:noProof/>
          <w:lang w:val="en-US"/>
        </w:rPr>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48F878D4" w14:textId="10D0C7F9" w:rsidR="00E51835" w:rsidRDefault="00A608E0" w:rsidP="00A608E0">
      <w:pPr>
        <w:pStyle w:val="Didascalia"/>
        <w:jc w:val="center"/>
        <w:rPr>
          <w:rFonts w:cstheme="minorHAnsi"/>
          <w:lang w:val="en-US"/>
        </w:rPr>
      </w:pPr>
      <w:r w:rsidRPr="00A608E0">
        <w:rPr>
          <w:lang w:val="en-US"/>
        </w:rPr>
        <w:t>F</w:t>
      </w:r>
      <w:r>
        <w:rPr>
          <w:lang w:val="en-US"/>
        </w:rPr>
        <w:t>i</w:t>
      </w:r>
      <w:r w:rsidRPr="00A608E0">
        <w:rPr>
          <w:lang w:val="en-US"/>
        </w:rPr>
        <w:t xml:space="preserve">gure </w:t>
      </w:r>
      <w:r>
        <w:fldChar w:fldCharType="begin"/>
      </w:r>
      <w:r w:rsidRPr="00A608E0">
        <w:rPr>
          <w:lang w:val="en-US"/>
        </w:rPr>
        <w:instrText xml:space="preserve"> SEQ Figure \* ARABIC </w:instrText>
      </w:r>
      <w:r>
        <w:fldChar w:fldCharType="separate"/>
      </w:r>
      <w:r w:rsidRPr="00A608E0">
        <w:rPr>
          <w:noProof/>
          <w:lang w:val="en-US"/>
        </w:rPr>
        <w:t>1</w:t>
      </w:r>
      <w:r>
        <w:fldChar w:fldCharType="end"/>
      </w:r>
      <w:r w:rsidRPr="00A608E0">
        <w:rPr>
          <w:lang w:val="en-US"/>
        </w:rPr>
        <w:t xml:space="preserve">: </w:t>
      </w:r>
      <w:r w:rsidRPr="00681AF4">
        <w:rPr>
          <w:rFonts w:cstheme="minorHAnsi"/>
          <w:lang w:val="en-US"/>
        </w:rPr>
        <w:t>Most reported interacting drugs by ATC Class 1</w:t>
      </w:r>
      <w:r>
        <w:rPr>
          <w:rFonts w:cstheme="minorHAnsi"/>
          <w:lang w:val="en-US"/>
        </w:rPr>
        <w:t>.</w:t>
      </w:r>
    </w:p>
    <w:p w14:paraId="30B13F9F" w14:textId="77777777" w:rsidR="00A608E0" w:rsidRDefault="00A608E0" w:rsidP="00A608E0">
      <w:pPr>
        <w:keepNext/>
        <w:jc w:val="center"/>
      </w:pPr>
      <w:r>
        <w:rPr>
          <w:rFonts w:cstheme="minorHAnsi"/>
          <w:noProof/>
          <w:lang w:val="en-US"/>
        </w:rPr>
        <w:lastRenderedPageBreak/>
        <w:drawing>
          <wp:inline distT="0" distB="0" distL="0" distR="0" wp14:anchorId="6601C058" wp14:editId="28133C07">
            <wp:extent cx="5032876" cy="8612372"/>
            <wp:effectExtent l="0" t="0" r="0" b="0"/>
            <wp:docPr id="2" name="Immagine 2"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descr="Immagine che contiene testo, schermata, diagramma, design&#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5046785" cy="8636174"/>
                    </a:xfrm>
                    <a:prstGeom prst="rect">
                      <a:avLst/>
                    </a:prstGeom>
                  </pic:spPr>
                </pic:pic>
              </a:graphicData>
            </a:graphic>
          </wp:inline>
        </w:drawing>
      </w:r>
    </w:p>
    <w:p w14:paraId="75623279" w14:textId="44445931" w:rsidR="00681AF4" w:rsidRPr="00681AF4" w:rsidRDefault="00A608E0" w:rsidP="00BA1558">
      <w:pPr>
        <w:pStyle w:val="Didascalia"/>
        <w:jc w:val="center"/>
        <w:rPr>
          <w:rFonts w:cstheme="minorHAnsi"/>
          <w:lang w:val="en-US"/>
        </w:rPr>
      </w:pPr>
      <w:commentRangeStart w:id="10"/>
      <w:r w:rsidRPr="00A608E0">
        <w:rPr>
          <w:lang w:val="en-US"/>
        </w:rPr>
        <w:t xml:space="preserve">Figure </w:t>
      </w:r>
      <w:r>
        <w:fldChar w:fldCharType="begin"/>
      </w:r>
      <w:r w:rsidRPr="00A608E0">
        <w:rPr>
          <w:lang w:val="en-US"/>
        </w:rPr>
        <w:instrText xml:space="preserve"> SEQ Figure \* ARABIC </w:instrText>
      </w:r>
      <w:r>
        <w:fldChar w:fldCharType="separate"/>
      </w:r>
      <w:r>
        <w:rPr>
          <w:noProof/>
          <w:lang w:val="en-US"/>
        </w:rPr>
        <w:t>2</w:t>
      </w:r>
      <w:r>
        <w:fldChar w:fldCharType="end"/>
      </w:r>
      <w:r w:rsidRPr="00A608E0">
        <w:rPr>
          <w:lang w:val="en-US"/>
        </w:rPr>
        <w:t>:</w:t>
      </w:r>
      <w:r w:rsidRPr="00A608E0">
        <w:rPr>
          <w:lang w:val="en-US"/>
        </w:rPr>
        <w:t xml:space="preserve">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commentRangeEnd w:id="10"/>
      <w:r w:rsidR="00BA1558">
        <w:rPr>
          <w:rStyle w:val="Rimandocommento"/>
          <w:i w:val="0"/>
          <w:iCs w:val="0"/>
          <w:color w:val="auto"/>
        </w:rPr>
        <w:commentReference w:id="10"/>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Didascalia"/>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Didascalia"/>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A608E0"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lastRenderedPageBreak/>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A608E0"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proofErr w:type="spellStart"/>
            <w:r w:rsidRPr="00681AF4">
              <w:rPr>
                <w:rFonts w:cstheme="minorHAnsi"/>
                <w:sz w:val="12"/>
                <w:szCs w:val="12"/>
              </w:rPr>
              <w:t>Haemorrhage</w:t>
            </w:r>
            <w:proofErr w:type="spellEnd"/>
            <w:r w:rsidRPr="00681AF4">
              <w:rPr>
                <w:rFonts w:cstheme="minorHAnsi"/>
                <w:sz w:val="12"/>
                <w:szCs w:val="12"/>
              </w:rPr>
              <w:t>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73B964A4" w14:textId="77777777" w:rsidR="00681AF4" w:rsidRPr="00681AF4" w:rsidRDefault="00681AF4" w:rsidP="00BC7123">
      <w:pPr>
        <w:jc w:val="center"/>
        <w:rPr>
          <w:rFonts w:cstheme="minorHAnsi"/>
          <w:sz w:val="18"/>
          <w:szCs w:val="18"/>
          <w:lang w:val="en-US"/>
        </w:rPr>
      </w:pP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lastRenderedPageBreak/>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Default="00681AF4" w:rsidP="00BC7123">
      <w:pPr>
        <w:jc w:val="center"/>
        <w:rPr>
          <w:rFonts w:cstheme="minorHAnsi"/>
          <w:lang w:val="en-US"/>
        </w:rPr>
      </w:pPr>
      <w:commentRangeStart w:id="11"/>
      <w:commentRangeStart w:id="12"/>
      <w:commentRangeStart w:id="13"/>
      <w:proofErr w:type="gramStart"/>
      <w:r w:rsidRPr="00E23F97">
        <w:rPr>
          <w:rFonts w:cstheme="minorHAnsi"/>
          <w:b/>
          <w:bCs/>
          <w:lang w:val="en-US"/>
        </w:rPr>
        <w:t>Figure ?</w:t>
      </w:r>
      <w:proofErr w:type="gramEnd"/>
      <w:r w:rsidRPr="00E23F97">
        <w:rPr>
          <w:rFonts w:cstheme="minorHAnsi"/>
          <w:lang w:val="en-US"/>
        </w:rPr>
        <w:t>: …</w:t>
      </w:r>
      <w:commentRangeEnd w:id="11"/>
      <w:r w:rsidR="00A954AD">
        <w:rPr>
          <w:rStyle w:val="Rimandocommento"/>
        </w:rPr>
        <w:commentReference w:id="11"/>
      </w:r>
      <w:commentRangeEnd w:id="12"/>
      <w:r w:rsidR="007B7EE6">
        <w:rPr>
          <w:rStyle w:val="Rimandocommento"/>
        </w:rPr>
        <w:commentReference w:id="12"/>
      </w:r>
      <w:commentRangeEnd w:id="13"/>
      <w:r w:rsidR="007B7EE6">
        <w:rPr>
          <w:rStyle w:val="Rimandocommento"/>
        </w:rPr>
        <w:commentReference w:id="13"/>
      </w:r>
    </w:p>
    <w:p w14:paraId="632CA40A" w14:textId="77777777" w:rsidR="00397B3A" w:rsidRDefault="00397B3A" w:rsidP="00BC7123">
      <w:pPr>
        <w:jc w:val="center"/>
        <w:rPr>
          <w:rFonts w:cstheme="minorHAnsi"/>
          <w:lang w:val="en-US"/>
        </w:rPr>
      </w:pPr>
    </w:p>
    <w:p w14:paraId="41471A23" w14:textId="5FC27C3E" w:rsidR="00397B3A" w:rsidRPr="00E23F97" w:rsidRDefault="00397B3A" w:rsidP="00BC7123">
      <w:pPr>
        <w:jc w:val="center"/>
        <w:rPr>
          <w:rFonts w:cstheme="minorHAnsi"/>
          <w:lang w:val="en-US"/>
        </w:rPr>
      </w:pPr>
      <w:commentRangeStart w:id="14"/>
      <w:r>
        <w:rPr>
          <w:rFonts w:cstheme="minorHAnsi"/>
          <w:lang w:val="en-US"/>
        </w:rPr>
        <w:t xml:space="preserve"> </w:t>
      </w:r>
      <w:commentRangeEnd w:id="14"/>
      <w:r>
        <w:rPr>
          <w:rStyle w:val="Rimandocommento"/>
        </w:rPr>
        <w:commentReference w:id="14"/>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35C076C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60B0D3B" w14:textId="77777777" w:rsidR="00F84DDA" w:rsidRPr="00903D92" w:rsidRDefault="00F84DDA" w:rsidP="00F84DDA">
      <w:pPr>
        <w:pStyle w:val="Bibliografia"/>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Pr="00F84DDA">
        <w:rPr>
          <w:rFonts w:ascii="Calibri" w:hAnsi="Calibri" w:cs="Calibri"/>
          <w:sz w:val="20"/>
          <w:lang w:val="en-US"/>
        </w:rPr>
        <w:t>1.</w:t>
      </w:r>
      <w:r w:rsidRPr="00F84DDA">
        <w:rPr>
          <w:rFonts w:ascii="Calibri" w:hAnsi="Calibri" w:cs="Calibri"/>
          <w:sz w:val="20"/>
          <w:lang w:val="en-US"/>
        </w:rPr>
        <w:tab/>
        <w:t xml:space="preserve">Handbook of Drug Interactions: A Clinical and Forensic Guide | SpringerLink. </w:t>
      </w:r>
      <w:r w:rsidRPr="00903D92">
        <w:rPr>
          <w:rFonts w:ascii="Calibri" w:hAnsi="Calibri" w:cs="Calibri"/>
          <w:sz w:val="20"/>
          <w:lang w:val="en-US"/>
        </w:rPr>
        <w:t>Accessed December 2, 2025. https://link.springer.com/book/10.1007/978-1-61779-222-9</w:t>
      </w:r>
    </w:p>
    <w:p w14:paraId="210776F0" w14:textId="77777777" w:rsidR="00F84DDA" w:rsidRPr="00903D92" w:rsidRDefault="00F84DDA" w:rsidP="00F84DDA">
      <w:pPr>
        <w:pStyle w:val="Bibliografia"/>
        <w:rPr>
          <w:rFonts w:ascii="Calibri" w:hAnsi="Calibri" w:cs="Calibri"/>
          <w:sz w:val="20"/>
          <w:lang w:val="en-US"/>
        </w:rPr>
      </w:pPr>
      <w:r w:rsidRPr="00903D92">
        <w:rPr>
          <w:rFonts w:ascii="Calibri" w:hAnsi="Calibri" w:cs="Calibri"/>
          <w:sz w:val="20"/>
          <w:lang w:val="en-US"/>
        </w:rPr>
        <w:t>2.</w:t>
      </w:r>
      <w:r w:rsidRPr="00903D92">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903D92">
        <w:rPr>
          <w:rFonts w:ascii="Calibri" w:hAnsi="Calibri" w:cs="Calibri"/>
          <w:i/>
          <w:iCs/>
          <w:sz w:val="20"/>
          <w:lang w:val="en-US"/>
        </w:rPr>
        <w:t>Eur J Clin Pharmacol</w:t>
      </w:r>
      <w:r w:rsidRPr="00903D92">
        <w:rPr>
          <w:rFonts w:ascii="Calibri" w:hAnsi="Calibri" w:cs="Calibri"/>
          <w:sz w:val="20"/>
          <w:lang w:val="en-US"/>
        </w:rPr>
        <w:t>. 2000;56(9-10):733-738. doi:10.1007/s002280000215</w:t>
      </w:r>
    </w:p>
    <w:p w14:paraId="366A9B3F" w14:textId="77777777" w:rsidR="00F84DDA" w:rsidRPr="00F84DDA" w:rsidRDefault="00F84DDA" w:rsidP="00F84DDA">
      <w:pPr>
        <w:pStyle w:val="Bibliografia"/>
        <w:rPr>
          <w:rFonts w:ascii="Calibri" w:hAnsi="Calibri" w:cs="Calibri"/>
          <w:sz w:val="20"/>
        </w:rPr>
      </w:pPr>
      <w:r w:rsidRPr="00903D92">
        <w:rPr>
          <w:rFonts w:ascii="Calibri" w:hAnsi="Calibri" w:cs="Calibri"/>
          <w:sz w:val="20"/>
          <w:lang w:val="en-US"/>
        </w:rPr>
        <w:t>3.</w:t>
      </w:r>
      <w:r w:rsidRPr="00903D92">
        <w:rPr>
          <w:rFonts w:ascii="Calibri" w:hAnsi="Calibri" w:cs="Calibri"/>
          <w:sz w:val="20"/>
          <w:lang w:val="en-US"/>
        </w:rPr>
        <w:tab/>
        <w:t xml:space="preserve">Hult S, Sartori D, Bergvall T, et al. A Feasibility Study of Drug–Drug Interaction Signal Detection in Regular Pharmacovigilance. </w:t>
      </w:r>
      <w:r w:rsidRPr="00F84DDA">
        <w:rPr>
          <w:rFonts w:ascii="Calibri" w:hAnsi="Calibri" w:cs="Calibri"/>
          <w:i/>
          <w:iCs/>
          <w:sz w:val="20"/>
        </w:rPr>
        <w:t>Drug Saf</w:t>
      </w:r>
      <w:r w:rsidRPr="00F84DDA">
        <w:rPr>
          <w:rFonts w:ascii="Calibri" w:hAnsi="Calibri" w:cs="Calibri"/>
          <w:sz w:val="20"/>
        </w:rPr>
        <w:t>. 2020;43(8):775-785. doi:10.1007/s40264-020-00939-y</w:t>
      </w:r>
    </w:p>
    <w:p w14:paraId="22D11B5F" w14:textId="6F12693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5"/>
      <w:r w:rsidRPr="00E23F97">
        <w:rPr>
          <w:rFonts w:cstheme="minorHAnsi"/>
          <w:b/>
          <w:bCs/>
          <w:sz w:val="20"/>
          <w:szCs w:val="20"/>
          <w:lang w:val="en-US"/>
        </w:rPr>
        <w:t>Appendix</w:t>
      </w:r>
      <w:commentRangeEnd w:id="15"/>
      <w:r w:rsidR="000B2761">
        <w:rPr>
          <w:rStyle w:val="Rimandocommento"/>
        </w:rPr>
        <w:commentReference w:id="15"/>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16"/>
      <w:r w:rsidRPr="00681AF4">
        <w:rPr>
          <w:rFonts w:cstheme="minorHAnsi"/>
          <w:b/>
          <w:bCs/>
          <w:sz w:val="18"/>
          <w:szCs w:val="18"/>
          <w:lang w:val="en-US"/>
        </w:rPr>
        <w:t>Table 1: </w:t>
      </w:r>
      <w:commentRangeEnd w:id="16"/>
      <w:r>
        <w:rPr>
          <w:rStyle w:val="Rimandocommento"/>
        </w:rPr>
        <w:commentReference w:id="16"/>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commentRangeStart w:id="17"/>
      <w:r w:rsidRPr="00681AF4">
        <w:rPr>
          <w:rFonts w:cstheme="minorHAnsi"/>
          <w:b/>
          <w:bCs/>
          <w:sz w:val="18"/>
          <w:szCs w:val="18"/>
          <w:lang w:val="en-US"/>
        </w:rPr>
        <w:t>Table 2: </w:t>
      </w:r>
      <w:r w:rsidRPr="00681AF4">
        <w:rPr>
          <w:rFonts w:cstheme="minorHAnsi"/>
          <w:sz w:val="18"/>
          <w:szCs w:val="18"/>
          <w:lang w:val="en-US"/>
        </w:rPr>
        <w:t xml:space="preserve">Frequency </w:t>
      </w:r>
      <w:commentRangeEnd w:id="17"/>
      <w:r>
        <w:rPr>
          <w:rStyle w:val="Rimandocommento"/>
        </w:rPr>
        <w:commentReference w:id="17"/>
      </w:r>
      <w:r w:rsidRPr="00681AF4">
        <w:rPr>
          <w:rFonts w:cstheme="minorHAnsi"/>
          <w:sz w:val="18"/>
          <w:szCs w:val="18"/>
          <w:lang w:val="en-US"/>
        </w:rPr>
        <w:t>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F42A95" w:rsidRPr="00E57647" w14:paraId="224BEDED" w14:textId="6476D487" w:rsidTr="00F42A95">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Substance</w:t>
            </w:r>
            <w:proofErr w:type="spellEnd"/>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F42A95" w:rsidRPr="00E57647" w14:paraId="45A89279" w14:textId="1BE2403C"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F42A95" w:rsidRPr="00E57647" w14:paraId="1F1097F3" w14:textId="2989D376"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tacrolimus</w:t>
            </w:r>
            <w:proofErr w:type="spellEnd"/>
          </w:p>
        </w:tc>
        <w:tc>
          <w:tcPr>
            <w:tcW w:w="1841" w:type="dxa"/>
            <w:tcBorders>
              <w:top w:val="nil"/>
              <w:left w:val="nil"/>
              <w:bottom w:val="single" w:sz="4" w:space="0" w:color="auto"/>
              <w:right w:val="single" w:sz="4" w:space="0" w:color="auto"/>
            </w:tcBorders>
            <w:noWrap/>
            <w:vAlign w:val="center"/>
            <w:hideMark/>
          </w:tcPr>
          <w:p w14:paraId="1F71D03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F42A95" w:rsidRPr="00E57647" w14:paraId="2224D43C" w14:textId="04CA1084"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acetylsalicylic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tcBorders>
              <w:top w:val="nil"/>
              <w:left w:val="nil"/>
              <w:bottom w:val="single" w:sz="4" w:space="0" w:color="auto"/>
              <w:right w:val="single" w:sz="4" w:space="0" w:color="auto"/>
            </w:tcBorders>
            <w:noWrap/>
            <w:vAlign w:val="center"/>
            <w:hideMark/>
          </w:tcPr>
          <w:p w14:paraId="17ECBAF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F42A95" w:rsidRPr="00E57647" w14:paraId="47477C06" w14:textId="43598ADE"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F42A95" w:rsidRPr="00E57647" w14:paraId="4F5732CB" w14:textId="1EC84CFA"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valproic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tcBorders>
              <w:top w:val="nil"/>
              <w:left w:val="nil"/>
              <w:bottom w:val="single" w:sz="4" w:space="0" w:color="auto"/>
              <w:right w:val="single" w:sz="4" w:space="0" w:color="auto"/>
            </w:tcBorders>
            <w:noWrap/>
            <w:vAlign w:val="center"/>
            <w:hideMark/>
          </w:tcPr>
          <w:p w14:paraId="3A7DD5E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F42A95" w:rsidRPr="00E57647" w14:paraId="0B060038" w14:textId="4122BBE5"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rivaroxaban</w:t>
            </w:r>
            <w:proofErr w:type="spellEnd"/>
          </w:p>
        </w:tc>
        <w:tc>
          <w:tcPr>
            <w:tcW w:w="1841" w:type="dxa"/>
            <w:tcBorders>
              <w:top w:val="nil"/>
              <w:left w:val="nil"/>
              <w:bottom w:val="single" w:sz="4" w:space="0" w:color="auto"/>
              <w:right w:val="single" w:sz="4" w:space="0" w:color="auto"/>
            </w:tcBorders>
            <w:noWrap/>
            <w:vAlign w:val="center"/>
            <w:hideMark/>
          </w:tcPr>
          <w:p w14:paraId="62A43AB1"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F42A95" w:rsidRPr="00E57647" w14:paraId="39030627" w14:textId="56775913"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paracetamol</w:t>
            </w:r>
            <w:proofErr w:type="spellEnd"/>
          </w:p>
        </w:tc>
        <w:tc>
          <w:tcPr>
            <w:tcW w:w="1841" w:type="dxa"/>
            <w:tcBorders>
              <w:top w:val="nil"/>
              <w:left w:val="nil"/>
              <w:bottom w:val="single" w:sz="4" w:space="0" w:color="auto"/>
              <w:right w:val="single" w:sz="4" w:space="0" w:color="auto"/>
            </w:tcBorders>
            <w:noWrap/>
            <w:vAlign w:val="center"/>
            <w:hideMark/>
          </w:tcPr>
          <w:p w14:paraId="29F5797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F42A95" w:rsidRPr="00E57647" w14:paraId="1185DA2F" w14:textId="27D62B6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F42A95" w:rsidRPr="00E57647" w14:paraId="0B302900" w14:textId="44747A9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clozapine</w:t>
            </w:r>
            <w:proofErr w:type="spellEnd"/>
          </w:p>
        </w:tc>
        <w:tc>
          <w:tcPr>
            <w:tcW w:w="1841" w:type="dxa"/>
            <w:tcBorders>
              <w:top w:val="nil"/>
              <w:left w:val="nil"/>
              <w:bottom w:val="single" w:sz="4" w:space="0" w:color="auto"/>
              <w:right w:val="single" w:sz="4" w:space="0" w:color="auto"/>
            </w:tcBorders>
            <w:noWrap/>
            <w:vAlign w:val="center"/>
            <w:hideMark/>
          </w:tcPr>
          <w:p w14:paraId="1D2C992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F42A95" w:rsidRPr="00E57647" w14:paraId="0ADC7F3C" w14:textId="4186DF06" w:rsidTr="00F42A95">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commentRangeStart w:id="18"/>
      <w:r>
        <w:rPr>
          <w:rFonts w:cstheme="minorHAnsi"/>
          <w:b/>
          <w:bCs/>
          <w:sz w:val="18"/>
          <w:szCs w:val="18"/>
          <w:lang w:val="en-US"/>
        </w:rPr>
        <w:t>Table 3</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commentRangeEnd w:id="18"/>
      <w:r>
        <w:rPr>
          <w:rStyle w:val="Rimandocommento"/>
        </w:rPr>
        <w:commentReference w:id="18"/>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commentRangeStart w:id="19"/>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commentRangeEnd w:id="19"/>
      <w:r>
        <w:rPr>
          <w:rStyle w:val="Rimandocommento"/>
        </w:rPr>
        <w:commentReference w:id="19"/>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lastRenderedPageBreak/>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20"/>
      <w:r w:rsidRPr="00681AF4">
        <w:rPr>
          <w:rFonts w:cstheme="minorHAnsi"/>
          <w:b/>
          <w:bCs/>
          <w:sz w:val="18"/>
          <w:szCs w:val="18"/>
          <w:lang w:val="en-US"/>
        </w:rPr>
        <w:t>Table 3</w:t>
      </w:r>
      <w:r w:rsidRPr="00681AF4">
        <w:rPr>
          <w:rFonts w:cstheme="minorHAnsi"/>
          <w:sz w:val="18"/>
          <w:szCs w:val="18"/>
          <w:lang w:val="en-US"/>
        </w:rPr>
        <w:t xml:space="preserve">: </w:t>
      </w:r>
      <w:commentRangeEnd w:id="20"/>
      <w:r>
        <w:rPr>
          <w:rStyle w:val="Rimandocommento"/>
        </w:rPr>
        <w:commentReference w:id="20"/>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lastRenderedPageBreak/>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lastRenderedPageBreak/>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lastRenderedPageBreak/>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lastRenderedPageBreak/>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lastRenderedPageBreak/>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lastRenderedPageBreak/>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36B0F484" w14:textId="77777777" w:rsidR="002E0B7A" w:rsidRPr="00681AF4" w:rsidRDefault="002E0B7A" w:rsidP="002E0B7A">
      <w:pPr>
        <w:jc w:val="center"/>
        <w:rPr>
          <w:rFonts w:cstheme="minorHAnsi"/>
          <w:lang w:val="en-US"/>
        </w:rPr>
      </w:pPr>
      <w:r>
        <w:rPr>
          <w:rFonts w:cstheme="minorHAnsi"/>
          <w:noProof/>
          <w:lang w:val="en-US"/>
        </w:rPr>
        <w:lastRenderedPageBreak/>
        <w:drawing>
          <wp:inline distT="0" distB="0" distL="0" distR="0" wp14:anchorId="54221614" wp14:editId="3AB5EB09">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3DA131A3" w14:textId="77777777" w:rsidR="002E0B7A" w:rsidRPr="00E23F97" w:rsidRDefault="002E0B7A" w:rsidP="002E0B7A">
      <w:pPr>
        <w:jc w:val="center"/>
        <w:rPr>
          <w:rFonts w:cstheme="minorHAnsi"/>
          <w:b/>
          <w:bCs/>
        </w:rPr>
      </w:pPr>
    </w:p>
    <w:p w14:paraId="6BFA1134" w14:textId="77777777" w:rsidR="002E0B7A" w:rsidRPr="00E077C7" w:rsidRDefault="002E0B7A" w:rsidP="002E0B7A">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7372F3AB" w14:textId="77777777" w:rsidR="002E0B7A" w:rsidRPr="00E077C7" w:rsidRDefault="002E0B7A" w:rsidP="002E0B7A">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2E0B7A" w:rsidRPr="00681AF4" w14:paraId="59374969"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BFAEA06" w14:textId="77777777" w:rsidR="002E0B7A" w:rsidRPr="00681AF4" w:rsidRDefault="002E0B7A" w:rsidP="00875757">
            <w:pPr>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3F0A83F" w14:textId="77777777" w:rsidR="002E0B7A" w:rsidRPr="00681AF4" w:rsidRDefault="002E0B7A" w:rsidP="00875757">
            <w:pPr>
              <w:rPr>
                <w:rFonts w:cstheme="minorHAnsi"/>
                <w:sz w:val="18"/>
                <w:szCs w:val="18"/>
              </w:rPr>
            </w:pPr>
            <w:proofErr w:type="spellStart"/>
            <w:r w:rsidRPr="00681AF4">
              <w:rPr>
                <w:rFonts w:cstheme="minorHAnsi"/>
                <w:sz w:val="18"/>
                <w:szCs w:val="18"/>
              </w:rPr>
              <w:t>p.value</w:t>
            </w:r>
            <w:proofErr w:type="spellEnd"/>
            <w:r w:rsidRPr="00681AF4">
              <w:rPr>
                <w:rFonts w:cstheme="minorHAnsi"/>
                <w:sz w:val="18"/>
                <w:szCs w:val="18"/>
              </w:rPr>
              <w:t>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27337FA" w14:textId="77777777" w:rsidR="002E0B7A" w:rsidRPr="00681AF4" w:rsidRDefault="002E0B7A" w:rsidP="00875757">
            <w:pPr>
              <w:rPr>
                <w:rFonts w:cstheme="minorHAnsi"/>
                <w:sz w:val="18"/>
                <w:szCs w:val="18"/>
              </w:rPr>
            </w:pPr>
            <w:r w:rsidRPr="00681AF4">
              <w:rPr>
                <w:rFonts w:cstheme="minorHAnsi"/>
                <w:sz w:val="18"/>
                <w:szCs w:val="18"/>
              </w:rPr>
              <w:t>Cramer V </w:t>
            </w:r>
          </w:p>
        </w:tc>
      </w:tr>
      <w:tr w:rsidR="002E0B7A" w:rsidRPr="00681AF4" w14:paraId="10B0D59B"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90827F2" w14:textId="77777777" w:rsidR="002E0B7A" w:rsidRPr="00681AF4" w:rsidRDefault="002E0B7A" w:rsidP="00875757">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08F150D9"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B757D2"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E0B7A" w:rsidRPr="00681AF4" w14:paraId="1B88E3A6"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AFF4544" w14:textId="77777777" w:rsidR="002E0B7A" w:rsidRPr="00681AF4" w:rsidRDefault="002E0B7A" w:rsidP="00875757">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E11371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7C45A6"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E0B7A" w:rsidRPr="00681AF4" w14:paraId="0B512492"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D9211D2" w14:textId="77777777" w:rsidR="002E0B7A" w:rsidRPr="00681AF4" w:rsidRDefault="002E0B7A" w:rsidP="00875757">
            <w:pPr>
              <w:rPr>
                <w:rFonts w:cstheme="minorHAnsi"/>
                <w:sz w:val="18"/>
                <w:szCs w:val="18"/>
              </w:rPr>
            </w:pPr>
            <w:proofErr w:type="spellStart"/>
            <w:r w:rsidRPr="00681AF4">
              <w:rPr>
                <w:rFonts w:cstheme="minorHAnsi"/>
                <w:sz w:val="18"/>
                <w:szCs w:val="18"/>
              </w:rPr>
              <w:t>Outcome</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17C2A02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0878DA1"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E0B7A" w:rsidRPr="00681AF4" w14:paraId="64004695"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42F4A8AA" w14:textId="77777777" w:rsidR="002E0B7A" w:rsidRPr="00681AF4" w:rsidRDefault="002E0B7A" w:rsidP="00875757">
            <w:pPr>
              <w:rPr>
                <w:rFonts w:cstheme="minorHAnsi"/>
                <w:sz w:val="18"/>
                <w:szCs w:val="18"/>
              </w:rPr>
            </w:pPr>
            <w:proofErr w:type="spellStart"/>
            <w:r w:rsidRPr="00681AF4">
              <w:rPr>
                <w:rFonts w:cstheme="minorHAnsi"/>
                <w:sz w:val="18"/>
                <w:szCs w:val="18"/>
              </w:rPr>
              <w:t>Continent</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EF7615E"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5F244C"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79A0AD33" w14:textId="77777777" w:rsidR="002E0B7A" w:rsidRPr="00681AF4" w:rsidRDefault="002E0B7A" w:rsidP="002E0B7A">
      <w:pPr>
        <w:rPr>
          <w:rFonts w:cstheme="minorHAnsi"/>
          <w:sz w:val="18"/>
          <w:szCs w:val="18"/>
        </w:rPr>
      </w:pPr>
      <w:r w:rsidRPr="00681AF4">
        <w:rPr>
          <w:rFonts w:cstheme="minorHAnsi"/>
          <w:sz w:val="18"/>
          <w:szCs w:val="18"/>
        </w:rPr>
        <w:t> </w:t>
      </w:r>
    </w:p>
    <w:p w14:paraId="24216D06" w14:textId="77777777" w:rsidR="002E0B7A" w:rsidRPr="00681AF4" w:rsidRDefault="002E0B7A" w:rsidP="002E0B7A">
      <w:pPr>
        <w:jc w:val="center"/>
        <w:rPr>
          <w:rFonts w:cstheme="minorHAnsi"/>
          <w:sz w:val="18"/>
          <w:szCs w:val="18"/>
          <w:lang w:val="en-US"/>
        </w:rPr>
      </w:pPr>
      <w:commentRangeStart w:id="21"/>
      <w:commentRangeStart w:id="22"/>
      <w:r w:rsidRPr="00681AF4">
        <w:rPr>
          <w:rFonts w:cstheme="minorHAnsi"/>
          <w:b/>
          <w:bCs/>
          <w:sz w:val="18"/>
          <w:szCs w:val="18"/>
          <w:lang w:val="en-US"/>
        </w:rPr>
        <w:t>Table </w:t>
      </w:r>
      <w:r>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commentRangeEnd w:id="21"/>
      <w:r>
        <w:rPr>
          <w:rStyle w:val="Rimandocommento"/>
        </w:rPr>
        <w:commentReference w:id="21"/>
      </w:r>
      <w:commentRangeEnd w:id="22"/>
      <w:r>
        <w:rPr>
          <w:rStyle w:val="Rimandocommento"/>
        </w:rPr>
        <w:commentReference w:id="22"/>
      </w:r>
    </w:p>
    <w:p w14:paraId="31603D72" w14:textId="77777777" w:rsidR="002E0B7A" w:rsidRPr="00681AF4" w:rsidRDefault="002E0B7A" w:rsidP="002E0B7A">
      <w:pPr>
        <w:rPr>
          <w:rFonts w:cstheme="minorHAnsi"/>
          <w:sz w:val="18"/>
          <w:szCs w:val="18"/>
          <w:lang w:val="en-US"/>
        </w:rPr>
      </w:pPr>
      <w:r w:rsidRPr="00681AF4">
        <w:rPr>
          <w:rFonts w:cstheme="minorHAnsi"/>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copo.palo@libero.it" w:date="2025-12-01T16:32:00Z" w:initials="j">
    <w:p w14:paraId="7FBBCC06" w14:textId="77777777" w:rsidR="000B2761" w:rsidRDefault="000B2761" w:rsidP="000B2761">
      <w:pPr>
        <w:pStyle w:val="Testocommento"/>
      </w:pPr>
      <w:r>
        <w:rPr>
          <w:rStyle w:val="Rimandocommento"/>
        </w:rPr>
        <w:annotationRef/>
      </w:r>
      <w:r>
        <w:t xml:space="preserve">Abbiamo già un’idea della rivista su cui pubblicarlo? Così da seguire già </w:t>
      </w:r>
      <w:proofErr w:type="spellStart"/>
      <w:r>
        <w:t>aventuali</w:t>
      </w:r>
      <w:proofErr w:type="spellEnd"/>
      <w:r>
        <w:t xml:space="preserve"> linee guida per </w:t>
      </w:r>
      <w:proofErr w:type="spellStart"/>
      <w:r>
        <w:t>impagninazione</w:t>
      </w:r>
      <w:proofErr w:type="spellEnd"/>
      <w:r>
        <w:t>, immagini ecc.</w:t>
      </w:r>
    </w:p>
  </w:comment>
  <w:comment w:id="1" w:author="Angela Boccia" w:date="2025-12-03T16:58:00Z" w:initials="AB">
    <w:p w14:paraId="714E6D9E" w14:textId="43143499" w:rsidR="004C7A87" w:rsidRDefault="004C7A87">
      <w:pPr>
        <w:pStyle w:val="Testocommento"/>
      </w:pPr>
      <w:r>
        <w:rPr>
          <w:rStyle w:val="Rimandocommento"/>
        </w:rPr>
        <w:annotationRef/>
      </w:r>
      <w:r>
        <w:t>Fare un check se di tutti i risultati discussi c’è la parte di metodo e viceversa</w:t>
      </w:r>
    </w:p>
  </w:comment>
  <w:comment w:id="2" w:author="jacopo.palo@libero.it" w:date="2025-12-05T16:37:00Z" w:initials="j">
    <w:p w14:paraId="77FCADE0" w14:textId="77777777" w:rsidR="00AE41A2" w:rsidRDefault="00AE41A2" w:rsidP="00AE41A2">
      <w:pPr>
        <w:pStyle w:val="Testocommento"/>
      </w:pPr>
      <w:r>
        <w:rPr>
          <w:rStyle w:val="Rimandocommento"/>
        </w:rPr>
        <w:annotationRef/>
      </w:r>
      <w:r>
        <w:t>Nei risultati forse manca solo una più ampia interpretazione dei grafici</w:t>
      </w:r>
    </w:p>
  </w:comment>
  <w:comment w:id="3" w:author="jacopo.palo@libero.it" w:date="2025-12-05T16:33:00Z" w:initials="j">
    <w:p w14:paraId="39E395E8" w14:textId="4B78081D" w:rsidR="008131B5" w:rsidRDefault="008131B5" w:rsidP="008131B5">
      <w:pPr>
        <w:pStyle w:val="Testocommento"/>
      </w:pPr>
      <w:r>
        <w:rPr>
          <w:rStyle w:val="Rimandocommento"/>
        </w:rPr>
        <w:annotationRef/>
      </w:r>
      <w:r>
        <w:t>Mi sembra ci manchi il commento per questo risultato</w:t>
      </w:r>
    </w:p>
  </w:comment>
  <w:comment w:id="4" w:author="jacopo.palo@libero.it" w:date="2025-12-05T16:40:00Z" w:initials="j">
    <w:p w14:paraId="5A41E600" w14:textId="77777777" w:rsidR="00AE41A2" w:rsidRDefault="00AE41A2" w:rsidP="00AE41A2">
      <w:pPr>
        <w:pStyle w:val="Testocommento"/>
      </w:pPr>
      <w:r>
        <w:rPr>
          <w:rStyle w:val="Rimandocommento"/>
        </w:rPr>
        <w:annotationRef/>
      </w:r>
      <w:r>
        <w:t>Non aggiungiamo anche un’analisi delle indicazioni?</w:t>
      </w:r>
    </w:p>
  </w:comment>
  <w:comment w:id="5" w:author="jacopo.palo@libero.it" w:date="2025-12-05T16:44:00Z" w:initials="j">
    <w:p w14:paraId="29109F89" w14:textId="77777777" w:rsidR="002C5CCE" w:rsidRDefault="002C5CCE" w:rsidP="002C5CCE">
      <w:pPr>
        <w:pStyle w:val="Testocommento"/>
      </w:pPr>
      <w:r>
        <w:rPr>
          <w:rStyle w:val="Rimandocommento"/>
        </w:rPr>
        <w:annotationRef/>
      </w:r>
      <w:r>
        <w:t xml:space="preserve">Può avere senso (se non qui, in un altro </w:t>
      </w:r>
      <w:proofErr w:type="gramStart"/>
      <w:r>
        <w:t>lavoro)applicare</w:t>
      </w:r>
      <w:proofErr w:type="gramEnd"/>
      <w:r>
        <w:t xml:space="preserve"> l’omega sulle coppie di interagenti più frequenti per verificare tipo “l’affidabilità di questo tipo di segnalazione”?</w:t>
      </w:r>
    </w:p>
  </w:comment>
  <w:comment w:id="6" w:author="Angela Boccia" w:date="2025-12-12T11:33:00Z" w:initials="AB">
    <w:p w14:paraId="0944C689" w14:textId="3AC43151" w:rsidR="00BA475E" w:rsidRDefault="00BA475E">
      <w:pPr>
        <w:pStyle w:val="Testocommento"/>
      </w:pPr>
      <w:r>
        <w:rPr>
          <w:rStyle w:val="Rimandocommento"/>
        </w:rPr>
        <w:annotationRef/>
      </w:r>
      <w:r>
        <w:t>Assolutamente si</w:t>
      </w:r>
    </w:p>
  </w:comment>
  <w:comment w:id="7" w:author="jacopo.palo@libero.it" w:date="2025-12-05T11:56:00Z" w:initials="j">
    <w:p w14:paraId="195D69A1" w14:textId="3B744D1D" w:rsidR="0083590E" w:rsidRDefault="0083590E" w:rsidP="0083590E">
      <w:pPr>
        <w:pStyle w:val="Testocommento"/>
      </w:pPr>
      <w:r>
        <w:rPr>
          <w:rStyle w:val="Rimandocommento"/>
        </w:rPr>
        <w:annotationRef/>
      </w:r>
      <w:r>
        <w:t>Riportiamo solo la prima?</w:t>
      </w:r>
    </w:p>
  </w:comment>
  <w:comment w:id="8" w:author="Angela Boccia" w:date="2025-12-12T11:50:00Z" w:initials="AB">
    <w:p w14:paraId="63479C05" w14:textId="21CCA986" w:rsidR="00DD7609" w:rsidRDefault="00DD7609">
      <w:pPr>
        <w:pStyle w:val="Testocommento"/>
      </w:pPr>
      <w:r>
        <w:rPr>
          <w:rStyle w:val="Rimandocommento"/>
        </w:rPr>
        <w:annotationRef/>
      </w:r>
      <w:r>
        <w:t>La prima è quella che accomuna tutte, poi c’è una breve descrizione delle altre</w:t>
      </w:r>
    </w:p>
  </w:comment>
  <w:comment w:id="9" w:author="Angela Boccia" w:date="2025-12-12T11:49:00Z" w:initials="AB">
    <w:p w14:paraId="7B3FCF87" w14:textId="72377CFD" w:rsidR="00BA7BC4" w:rsidRDefault="00BA7BC4">
      <w:pPr>
        <w:pStyle w:val="Testocommento"/>
      </w:pPr>
      <w:r>
        <w:rPr>
          <w:rStyle w:val="Rimandocommento"/>
        </w:rPr>
        <w:annotationRef/>
      </w:r>
      <w:r>
        <w:t xml:space="preserve">Aggiungere i valori </w:t>
      </w:r>
    </w:p>
  </w:comment>
  <w:comment w:id="10" w:author="Angela Boccia" w:date="2025-12-12T12:39:00Z" w:initials="AB">
    <w:p w14:paraId="04F29B9C" w14:textId="395EEF8B" w:rsidR="00BA1558" w:rsidRDefault="00BA1558">
      <w:pPr>
        <w:pStyle w:val="Testocommento"/>
      </w:pPr>
      <w:r>
        <w:rPr>
          <w:rStyle w:val="Rimandocommento"/>
        </w:rPr>
        <w:annotationRef/>
      </w:r>
      <w:r>
        <w:t>Capiamo se lasciarla nel testo o metterla in appendice</w:t>
      </w:r>
    </w:p>
  </w:comment>
  <w:comment w:id="11" w:author="Angela Boccia" w:date="2025-12-03T16:00:00Z" w:initials="AB">
    <w:p w14:paraId="33B269FA" w14:textId="67DA0BA6" w:rsidR="00A954AD" w:rsidRDefault="00A954AD">
      <w:pPr>
        <w:pStyle w:val="Testocommento"/>
      </w:pPr>
      <w:r>
        <w:rPr>
          <w:rStyle w:val="Rimandocommento"/>
        </w:rPr>
        <w:annotationRef/>
      </w:r>
      <w:r>
        <w:t xml:space="preserve">Cos’è </w:t>
      </w:r>
      <w:proofErr w:type="spellStart"/>
      <w:r>
        <w:t>avg</w:t>
      </w:r>
      <w:proofErr w:type="spellEnd"/>
      <w:r>
        <w:t>?</w:t>
      </w:r>
    </w:p>
  </w:comment>
  <w:comment w:id="12" w:author="jacopo.palo@libero.it" w:date="2025-12-04T18:09:00Z" w:initials="j">
    <w:p w14:paraId="2A806B0B" w14:textId="77777777" w:rsidR="007B7EE6" w:rsidRDefault="007B7EE6" w:rsidP="007B7EE6">
      <w:pPr>
        <w:pStyle w:val="Testocommento"/>
      </w:pPr>
      <w:r>
        <w:rPr>
          <w:rStyle w:val="Rimandocommento"/>
        </w:rPr>
        <w:annotationRef/>
      </w:r>
      <w:proofErr w:type="spellStart"/>
      <w:r>
        <w:t>average</w:t>
      </w:r>
      <w:proofErr w:type="spellEnd"/>
    </w:p>
  </w:comment>
  <w:comment w:id="13" w:author="jacopo.palo@libero.it" w:date="2025-12-04T18:10:00Z" w:initials="j">
    <w:p w14:paraId="7C41C51C" w14:textId="77777777" w:rsidR="007B7EE6" w:rsidRDefault="007B7EE6" w:rsidP="007B7EE6">
      <w:pPr>
        <w:pStyle w:val="Testocommento"/>
      </w:pPr>
      <w:r>
        <w:rPr>
          <w:rStyle w:val="Rimandocommento"/>
        </w:rPr>
        <w:annotationRef/>
      </w:r>
      <w:r>
        <w:t>Mi sembravano un po’ confusionarie quelle 5 linee, forse visualizzando così la media in primo piano si capisce di più il trend generale (?)</w:t>
      </w:r>
    </w:p>
  </w:comment>
  <w:comment w:id="14" w:author="jacopo.palo@libero.it" w:date="2025-12-09T17:41:00Z" w:initials="j">
    <w:p w14:paraId="432533F6" w14:textId="77777777" w:rsidR="00397B3A" w:rsidRDefault="00397B3A" w:rsidP="00397B3A">
      <w:pPr>
        <w:pStyle w:val="Testocommento"/>
      </w:pPr>
      <w:r>
        <w:rPr>
          <w:rStyle w:val="Rimandocommento"/>
        </w:rPr>
        <w:annotationRef/>
      </w:r>
      <w:r>
        <w:t>Conosciamo fonti dove trovare una potenziale giustificazione per il picco del 2017-2019 o per il calo dal 2018 in poi?</w:t>
      </w:r>
    </w:p>
  </w:comment>
  <w:comment w:id="15" w:author="jacopo.palo@libero.it" w:date="2025-12-01T16:33:00Z" w:initials="j">
    <w:p w14:paraId="18978FDA" w14:textId="60DC71C2" w:rsidR="000B2761" w:rsidRDefault="000B2761" w:rsidP="000B2761">
      <w:pPr>
        <w:pStyle w:val="Testocommento"/>
      </w:pPr>
      <w:r>
        <w:rPr>
          <w:rStyle w:val="Rimandocommento"/>
        </w:rPr>
        <w:annotationRef/>
      </w:r>
      <w:r>
        <w:t>Da valutare cosa tenere in appendice</w:t>
      </w:r>
    </w:p>
  </w:comment>
  <w:comment w:id="16" w:author="Angela Boccia" w:date="2025-12-03T15:45:00Z" w:initials="AB">
    <w:p w14:paraId="08410F69" w14:textId="77777777" w:rsidR="00680B59" w:rsidRDefault="00680B59" w:rsidP="00680B59">
      <w:pPr>
        <w:pStyle w:val="Testocommento"/>
      </w:pPr>
      <w:r>
        <w:rPr>
          <w:rStyle w:val="Rimandocommento"/>
        </w:rPr>
        <w:annotationRef/>
      </w:r>
      <w:r>
        <w:t>Da togliere</w:t>
      </w:r>
    </w:p>
  </w:comment>
  <w:comment w:id="17" w:author="Angela Boccia" w:date="2025-12-03T16:00:00Z" w:initials="AB">
    <w:p w14:paraId="42F8E492" w14:textId="77777777" w:rsidR="00680B59" w:rsidRDefault="00680B59" w:rsidP="00680B59">
      <w:pPr>
        <w:pStyle w:val="Testocommento"/>
      </w:pPr>
      <w:r>
        <w:rPr>
          <w:rStyle w:val="Rimandocommento"/>
        </w:rPr>
        <w:annotationRef/>
      </w:r>
      <w:r>
        <w:t>togliere</w:t>
      </w:r>
    </w:p>
  </w:comment>
  <w:comment w:id="18" w:author="jacopo.palo@libero.it" w:date="2025-12-05T11:48:00Z" w:initials="j">
    <w:p w14:paraId="36C5C184" w14:textId="77777777" w:rsidR="00B572E9" w:rsidRDefault="00B572E9" w:rsidP="00B572E9">
      <w:pPr>
        <w:pStyle w:val="Testocommento"/>
      </w:pPr>
      <w:r>
        <w:rPr>
          <w:rStyle w:val="Rimandocommento"/>
        </w:rPr>
        <w:annotationRef/>
      </w:r>
      <w:r>
        <w:t xml:space="preserve">Da togliere, solo riferimento per aggiungere </w:t>
      </w:r>
      <w:proofErr w:type="gramStart"/>
      <w:r>
        <w:t>i ratio</w:t>
      </w:r>
      <w:proofErr w:type="gramEnd"/>
      <w:r>
        <w:t xml:space="preserve"> nel testo</w:t>
      </w:r>
    </w:p>
  </w:comment>
  <w:comment w:id="19" w:author="jacopo.palo@libero.it" w:date="2025-12-05T12:00:00Z" w:initials="j">
    <w:p w14:paraId="5B9DAA39" w14:textId="77777777" w:rsidR="00B572E9" w:rsidRDefault="00B572E9" w:rsidP="00B572E9">
      <w:pPr>
        <w:pStyle w:val="Testocommento"/>
      </w:pPr>
      <w:r>
        <w:rPr>
          <w:rStyle w:val="Rimandocommento"/>
        </w:rPr>
        <w:annotationRef/>
      </w:r>
      <w:r>
        <w:t>Da togliere, solo riferimento</w:t>
      </w:r>
    </w:p>
  </w:comment>
  <w:comment w:id="20" w:author="Angela Boccia" w:date="2025-12-03T15:44:00Z" w:initials="AB">
    <w:p w14:paraId="0DA2E802" w14:textId="5DBD27EB" w:rsidR="004C6B5E" w:rsidRDefault="004C6B5E" w:rsidP="004C6B5E">
      <w:pPr>
        <w:pStyle w:val="Testocommento"/>
      </w:pPr>
      <w:r>
        <w:rPr>
          <w:rStyle w:val="Rimandocommento"/>
        </w:rPr>
        <w:annotationRef/>
      </w:r>
      <w:r>
        <w:t>la metterei in appendice perché sono riportati in testo i risultati</w:t>
      </w:r>
    </w:p>
  </w:comment>
  <w:comment w:id="21" w:author="jacopo.palo@libero.it" w:date="2025-12-05T17:14:00Z" w:initials="j">
    <w:p w14:paraId="47B866FD" w14:textId="77777777" w:rsidR="002E0B7A" w:rsidRDefault="002E0B7A" w:rsidP="002E0B7A">
      <w:pPr>
        <w:pStyle w:val="Testocommento"/>
      </w:pPr>
      <w:r>
        <w:rPr>
          <w:rStyle w:val="Rimandocommento"/>
        </w:rPr>
        <w:annotationRef/>
      </w:r>
      <w:r>
        <w:t>Forse possiamo limitarci a riportare i risultati nel testo</w:t>
      </w:r>
    </w:p>
  </w:comment>
  <w:comment w:id="22" w:author="Angela Boccia" w:date="2025-12-12T11:35:00Z" w:initials="AB">
    <w:p w14:paraId="0853DD24" w14:textId="77777777" w:rsidR="002E0B7A" w:rsidRDefault="002E0B7A" w:rsidP="002E0B7A">
      <w:pPr>
        <w:pStyle w:val="Testocommento"/>
      </w:pPr>
      <w:r>
        <w:rPr>
          <w:rStyle w:val="Rimandocommento"/>
        </w:rPr>
        <w:annotationRef/>
      </w:r>
      <w:r>
        <w:t>Si. Mettiamo grafico e tabella in appendice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BBCC06" w15:done="0"/>
  <w15:commentEx w15:paraId="714E6D9E" w15:done="0"/>
  <w15:commentEx w15:paraId="77FCADE0" w15:paraIdParent="714E6D9E" w15:done="0"/>
  <w15:commentEx w15:paraId="39E395E8" w15:done="0"/>
  <w15:commentEx w15:paraId="5A41E600" w15:done="0"/>
  <w15:commentEx w15:paraId="29109F89" w15:done="0"/>
  <w15:commentEx w15:paraId="0944C689" w15:paraIdParent="29109F89" w15:done="0"/>
  <w15:commentEx w15:paraId="195D69A1" w15:done="0"/>
  <w15:commentEx w15:paraId="63479C05" w15:paraIdParent="195D69A1" w15:done="0"/>
  <w15:commentEx w15:paraId="7B3FCF87" w15:done="0"/>
  <w15:commentEx w15:paraId="04F29B9C" w15:done="0"/>
  <w15:commentEx w15:paraId="33B269FA" w15:done="0"/>
  <w15:commentEx w15:paraId="2A806B0B" w15:paraIdParent="33B269FA" w15:done="0"/>
  <w15:commentEx w15:paraId="7C41C51C" w15:paraIdParent="33B269FA" w15:done="0"/>
  <w15:commentEx w15:paraId="432533F6" w15:done="0"/>
  <w15:commentEx w15:paraId="18978FDA" w15:done="0"/>
  <w15:commentEx w15:paraId="08410F69" w15:done="0"/>
  <w15:commentEx w15:paraId="42F8E492" w15:done="0"/>
  <w15:commentEx w15:paraId="36C5C184" w15:done="0"/>
  <w15:commentEx w15:paraId="5B9DAA39" w15:done="0"/>
  <w15:commentEx w15:paraId="0DA2E802" w15:done="0"/>
  <w15:commentEx w15:paraId="47B866FD" w15:done="0"/>
  <w15:commentEx w15:paraId="0853DD24" w15:paraIdParent="47B866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42F2FA9" w16cex:dateUtc="2025-12-01T15:32: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1F2E4054" w16cex:dateUtc="2025-12-05T15:33:00Z"/>
  <w16cex:commentExtensible w16cex:durableId="4DCA2317" w16cex:dateUtc="2025-12-05T15:40:00Z"/>
  <w16cex:commentExtensible w16cex:durableId="61584FCA" w16cex:dateUtc="2025-12-05T15:44:00Z"/>
  <w16cex:commentExtensible w16cex:durableId="4CE42844" w16cex:dateUtc="2025-12-12T10:33:00Z"/>
  <w16cex:commentExtensible w16cex:durableId="40CA3B54" w16cex:dateUtc="2025-12-05T10:56:00Z"/>
  <w16cex:commentExtensible w16cex:durableId="22497B6F" w16cex:dateUtc="2025-12-12T10:50:00Z"/>
  <w16cex:commentExtensible w16cex:durableId="048308D9" w16cex:dateUtc="2025-12-12T10:49:00Z"/>
  <w16cex:commentExtensible w16cex:durableId="4CD42241" w16cex:dateUtc="2025-12-12T11:39:00Z"/>
  <w16cex:commentExtensible w16cex:durableId="3F762F2F" w16cex:dateUtc="2025-12-03T15:00:00Z"/>
  <w16cex:commentExtensible w16cex:durableId="68729567" w16cex:dateUtc="2025-12-04T17:09:00Z"/>
  <w16cex:commentExtensible w16cex:durableId="4A4A8CC3" w16cex:dateUtc="2025-12-04T17:10:00Z"/>
  <w16cex:commentExtensible w16cex:durableId="2AF8B7A2" w16cex:dateUtc="2025-12-09T16:41:00Z"/>
  <w16cex:commentExtensible w16cex:durableId="00EFB39E" w16cex:dateUtc="2025-12-01T15:33:00Z"/>
  <w16cex:commentExtensible w16cex:durableId="4AB18628" w16cex:dateUtc="2025-12-03T14:45:00Z"/>
  <w16cex:commentExtensible w16cex:durableId="4F10C153" w16cex:dateUtc="2025-12-03T15:00:00Z"/>
  <w16cex:commentExtensible w16cex:durableId="1D61DC5F" w16cex:dateUtc="2025-12-05T10:48:00Z"/>
  <w16cex:commentExtensible w16cex:durableId="48A7A85C" w16cex:dateUtc="2025-12-05T11:00:00Z"/>
  <w16cex:commentExtensible w16cex:durableId="6EA67FB6" w16cex:dateUtc="2025-12-03T14:44:00Z"/>
  <w16cex:commentExtensible w16cex:durableId="18751B91" w16cex:dateUtc="2025-12-05T16:14:00Z"/>
  <w16cex:commentExtensible w16cex:durableId="593C27D1" w16cex:dateUtc="2025-12-12T1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BBCC06" w16cid:durableId="042F2FA9"/>
  <w16cid:commentId w16cid:paraId="714E6D9E" w16cid:durableId="5FCBC4ED"/>
  <w16cid:commentId w16cid:paraId="77FCADE0" w16cid:durableId="6496034F"/>
  <w16cid:commentId w16cid:paraId="39E395E8" w16cid:durableId="1F2E4054"/>
  <w16cid:commentId w16cid:paraId="5A41E600" w16cid:durableId="4DCA2317"/>
  <w16cid:commentId w16cid:paraId="29109F89" w16cid:durableId="61584FCA"/>
  <w16cid:commentId w16cid:paraId="0944C689" w16cid:durableId="4CE42844"/>
  <w16cid:commentId w16cid:paraId="195D69A1" w16cid:durableId="40CA3B54"/>
  <w16cid:commentId w16cid:paraId="63479C05" w16cid:durableId="22497B6F"/>
  <w16cid:commentId w16cid:paraId="7B3FCF87" w16cid:durableId="048308D9"/>
  <w16cid:commentId w16cid:paraId="04F29B9C" w16cid:durableId="4CD42241"/>
  <w16cid:commentId w16cid:paraId="33B269FA" w16cid:durableId="3F762F2F"/>
  <w16cid:commentId w16cid:paraId="2A806B0B" w16cid:durableId="68729567"/>
  <w16cid:commentId w16cid:paraId="7C41C51C" w16cid:durableId="4A4A8CC3"/>
  <w16cid:commentId w16cid:paraId="432533F6" w16cid:durableId="2AF8B7A2"/>
  <w16cid:commentId w16cid:paraId="18978FDA" w16cid:durableId="00EFB39E"/>
  <w16cid:commentId w16cid:paraId="08410F69" w16cid:durableId="4AB18628"/>
  <w16cid:commentId w16cid:paraId="42F8E492" w16cid:durableId="4F10C153"/>
  <w16cid:commentId w16cid:paraId="36C5C184" w16cid:durableId="1D61DC5F"/>
  <w16cid:commentId w16cid:paraId="5B9DAA39" w16cid:durableId="48A7A85C"/>
  <w16cid:commentId w16cid:paraId="0DA2E802" w16cid:durableId="6EA67FB6"/>
  <w16cid:commentId w16cid:paraId="47B866FD" w16cid:durableId="18751B91"/>
  <w16cid:commentId w16cid:paraId="0853DD24" w16cid:durableId="593C27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4374"/>
    <w:rsid w:val="00026036"/>
    <w:rsid w:val="0008714C"/>
    <w:rsid w:val="00095ACE"/>
    <w:rsid w:val="000B2761"/>
    <w:rsid w:val="000C4509"/>
    <w:rsid w:val="000E1C7B"/>
    <w:rsid w:val="00123CDE"/>
    <w:rsid w:val="00141A3D"/>
    <w:rsid w:val="00156853"/>
    <w:rsid w:val="00175D53"/>
    <w:rsid w:val="00212D8F"/>
    <w:rsid w:val="00227123"/>
    <w:rsid w:val="00232E0B"/>
    <w:rsid w:val="00257B1E"/>
    <w:rsid w:val="002A5BB8"/>
    <w:rsid w:val="002B2903"/>
    <w:rsid w:val="002C5226"/>
    <w:rsid w:val="002C5CCE"/>
    <w:rsid w:val="002D756F"/>
    <w:rsid w:val="002E0B7A"/>
    <w:rsid w:val="002F5CAF"/>
    <w:rsid w:val="00342452"/>
    <w:rsid w:val="00362F96"/>
    <w:rsid w:val="003644D8"/>
    <w:rsid w:val="00367E4C"/>
    <w:rsid w:val="00387599"/>
    <w:rsid w:val="0039489D"/>
    <w:rsid w:val="00397B3A"/>
    <w:rsid w:val="003A7986"/>
    <w:rsid w:val="003C498F"/>
    <w:rsid w:val="003D5905"/>
    <w:rsid w:val="00411D5E"/>
    <w:rsid w:val="004139DB"/>
    <w:rsid w:val="00422B55"/>
    <w:rsid w:val="00452DE2"/>
    <w:rsid w:val="004777F4"/>
    <w:rsid w:val="00487725"/>
    <w:rsid w:val="00494D2E"/>
    <w:rsid w:val="00496922"/>
    <w:rsid w:val="004A3D74"/>
    <w:rsid w:val="004A4A91"/>
    <w:rsid w:val="004C6B5E"/>
    <w:rsid w:val="004C7A87"/>
    <w:rsid w:val="004F44A5"/>
    <w:rsid w:val="005212F6"/>
    <w:rsid w:val="0059108C"/>
    <w:rsid w:val="00595B77"/>
    <w:rsid w:val="005B3FDA"/>
    <w:rsid w:val="005B65E4"/>
    <w:rsid w:val="005F3AE5"/>
    <w:rsid w:val="00602DA9"/>
    <w:rsid w:val="00616072"/>
    <w:rsid w:val="00663689"/>
    <w:rsid w:val="00680B59"/>
    <w:rsid w:val="00681AF4"/>
    <w:rsid w:val="006901F5"/>
    <w:rsid w:val="0069030D"/>
    <w:rsid w:val="006A1A92"/>
    <w:rsid w:val="006A1D57"/>
    <w:rsid w:val="006A7F08"/>
    <w:rsid w:val="006E37AD"/>
    <w:rsid w:val="007163CC"/>
    <w:rsid w:val="00757D8F"/>
    <w:rsid w:val="00786577"/>
    <w:rsid w:val="00786D53"/>
    <w:rsid w:val="007B2550"/>
    <w:rsid w:val="007B7EE6"/>
    <w:rsid w:val="007E0B09"/>
    <w:rsid w:val="007E37DE"/>
    <w:rsid w:val="007F1E05"/>
    <w:rsid w:val="007F3551"/>
    <w:rsid w:val="008131B5"/>
    <w:rsid w:val="0083590E"/>
    <w:rsid w:val="00877216"/>
    <w:rsid w:val="008C72AF"/>
    <w:rsid w:val="008C7923"/>
    <w:rsid w:val="008D4E15"/>
    <w:rsid w:val="008D7F03"/>
    <w:rsid w:val="008F2C6B"/>
    <w:rsid w:val="00903D92"/>
    <w:rsid w:val="0092005A"/>
    <w:rsid w:val="00931C9B"/>
    <w:rsid w:val="0094460B"/>
    <w:rsid w:val="0096242B"/>
    <w:rsid w:val="00965A6E"/>
    <w:rsid w:val="0097614D"/>
    <w:rsid w:val="009E2F05"/>
    <w:rsid w:val="00A20696"/>
    <w:rsid w:val="00A2673F"/>
    <w:rsid w:val="00A506E8"/>
    <w:rsid w:val="00A608E0"/>
    <w:rsid w:val="00A76EC8"/>
    <w:rsid w:val="00A954AD"/>
    <w:rsid w:val="00AB77EE"/>
    <w:rsid w:val="00AD17E4"/>
    <w:rsid w:val="00AE3FBC"/>
    <w:rsid w:val="00AE41A2"/>
    <w:rsid w:val="00AE5610"/>
    <w:rsid w:val="00AF5DEA"/>
    <w:rsid w:val="00AF6327"/>
    <w:rsid w:val="00B23723"/>
    <w:rsid w:val="00B40A80"/>
    <w:rsid w:val="00B47E3A"/>
    <w:rsid w:val="00B50C72"/>
    <w:rsid w:val="00B57177"/>
    <w:rsid w:val="00B572E9"/>
    <w:rsid w:val="00BA10AD"/>
    <w:rsid w:val="00BA1558"/>
    <w:rsid w:val="00BA475E"/>
    <w:rsid w:val="00BA7BC4"/>
    <w:rsid w:val="00BB0600"/>
    <w:rsid w:val="00BC7123"/>
    <w:rsid w:val="00BD1258"/>
    <w:rsid w:val="00C64252"/>
    <w:rsid w:val="00C841AF"/>
    <w:rsid w:val="00C84D0A"/>
    <w:rsid w:val="00CA0E51"/>
    <w:rsid w:val="00CA3BCF"/>
    <w:rsid w:val="00CC1DEC"/>
    <w:rsid w:val="00CE076D"/>
    <w:rsid w:val="00D81AC0"/>
    <w:rsid w:val="00D82091"/>
    <w:rsid w:val="00DB0595"/>
    <w:rsid w:val="00DC5E6E"/>
    <w:rsid w:val="00DD7609"/>
    <w:rsid w:val="00DF5E9D"/>
    <w:rsid w:val="00DF6A94"/>
    <w:rsid w:val="00E05CD6"/>
    <w:rsid w:val="00E077C7"/>
    <w:rsid w:val="00E13567"/>
    <w:rsid w:val="00E23F97"/>
    <w:rsid w:val="00E266C9"/>
    <w:rsid w:val="00E318D7"/>
    <w:rsid w:val="00E31A45"/>
    <w:rsid w:val="00E51835"/>
    <w:rsid w:val="00E57647"/>
    <w:rsid w:val="00E93F70"/>
    <w:rsid w:val="00EA24B7"/>
    <w:rsid w:val="00ED1998"/>
    <w:rsid w:val="00F01287"/>
    <w:rsid w:val="00F105BC"/>
    <w:rsid w:val="00F16356"/>
    <w:rsid w:val="00F21569"/>
    <w:rsid w:val="00F42A95"/>
    <w:rsid w:val="00F627BB"/>
    <w:rsid w:val="00F83147"/>
    <w:rsid w:val="00F84DDA"/>
    <w:rsid w:val="00F92D45"/>
    <w:rsid w:val="00FD30F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57B1E"/>
    <w:rPr>
      <w:rFonts w:asciiTheme="majorHAnsi" w:eastAsiaTheme="majorEastAsia" w:hAnsiTheme="majorHAnsi" w:cstheme="majorBidi"/>
      <w:color w:val="365F91" w:themeColor="accent1" w:themeShade="BF"/>
      <w:sz w:val="40"/>
      <w:szCs w:val="40"/>
    </w:rPr>
  </w:style>
  <w:style w:type="character" w:customStyle="1" w:styleId="Titolo2Carattere">
    <w:name w:val="Titolo 2 Carattere"/>
    <w:basedOn w:val="Carpredefinitoparagrafo"/>
    <w:link w:val="Titolo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Titolo3Carattere">
    <w:name w:val="Titolo 3 Carattere"/>
    <w:basedOn w:val="Carpredefinitoparagrafo"/>
    <w:link w:val="Titolo3"/>
    <w:uiPriority w:val="9"/>
    <w:semiHidden/>
    <w:rsid w:val="00257B1E"/>
    <w:rPr>
      <w:rFonts w:eastAsiaTheme="majorEastAsia" w:cstheme="majorBidi"/>
      <w:color w:val="365F91" w:themeColor="accent1" w:themeShade="BF"/>
      <w:sz w:val="28"/>
      <w:szCs w:val="28"/>
    </w:rPr>
  </w:style>
  <w:style w:type="character" w:customStyle="1" w:styleId="Titolo4Carattere">
    <w:name w:val="Titolo 4 Carattere"/>
    <w:basedOn w:val="Carpredefinitoparagrafo"/>
    <w:link w:val="Titolo4"/>
    <w:uiPriority w:val="9"/>
    <w:semiHidden/>
    <w:rsid w:val="00257B1E"/>
    <w:rPr>
      <w:rFonts w:eastAsiaTheme="majorEastAsia" w:cstheme="majorBidi"/>
      <w:i/>
      <w:iCs/>
      <w:color w:val="365F91" w:themeColor="accent1" w:themeShade="BF"/>
    </w:rPr>
  </w:style>
  <w:style w:type="character" w:customStyle="1" w:styleId="Titolo5Carattere">
    <w:name w:val="Titolo 5 Carattere"/>
    <w:basedOn w:val="Carpredefinitoparagrafo"/>
    <w:link w:val="Titolo5"/>
    <w:uiPriority w:val="9"/>
    <w:semiHidden/>
    <w:rsid w:val="00257B1E"/>
    <w:rPr>
      <w:rFonts w:eastAsiaTheme="majorEastAsia" w:cstheme="majorBidi"/>
      <w:color w:val="365F91" w:themeColor="accent1" w:themeShade="BF"/>
    </w:rPr>
  </w:style>
  <w:style w:type="character" w:customStyle="1" w:styleId="Titolo6Carattere">
    <w:name w:val="Titolo 6 Carattere"/>
    <w:basedOn w:val="Carpredefinitoparagrafo"/>
    <w:link w:val="Titolo6"/>
    <w:uiPriority w:val="9"/>
    <w:semiHidden/>
    <w:rsid w:val="00257B1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57B1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57B1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57B1E"/>
    <w:rPr>
      <w:rFonts w:eastAsiaTheme="majorEastAsia" w:cstheme="majorBidi"/>
      <w:color w:val="272727" w:themeColor="text1" w:themeTint="D8"/>
    </w:rPr>
  </w:style>
  <w:style w:type="paragraph" w:styleId="Titolo">
    <w:name w:val="Title"/>
    <w:basedOn w:val="Normale"/>
    <w:next w:val="Normale"/>
    <w:link w:val="TitoloCarattere"/>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57B1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57B1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57B1E"/>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257B1E"/>
    <w:rPr>
      <w:i/>
      <w:iCs/>
      <w:color w:val="404040" w:themeColor="text1" w:themeTint="BF"/>
    </w:rPr>
  </w:style>
  <w:style w:type="paragraph" w:styleId="Paragrafoelenco">
    <w:name w:val="List Paragraph"/>
    <w:basedOn w:val="Normale"/>
    <w:uiPriority w:val="34"/>
    <w:qFormat/>
    <w:rsid w:val="00257B1E"/>
    <w:pPr>
      <w:ind w:left="720"/>
      <w:contextualSpacing/>
    </w:pPr>
  </w:style>
  <w:style w:type="character" w:styleId="Enfasiintensa">
    <w:name w:val="Intense Emphasis"/>
    <w:basedOn w:val="Carpredefinitoparagrafo"/>
    <w:uiPriority w:val="21"/>
    <w:qFormat/>
    <w:rsid w:val="00257B1E"/>
    <w:rPr>
      <w:i/>
      <w:iCs/>
      <w:color w:val="365F91" w:themeColor="accent1" w:themeShade="BF"/>
    </w:rPr>
  </w:style>
  <w:style w:type="paragraph" w:styleId="Citazioneintensa">
    <w:name w:val="Intense Quote"/>
    <w:basedOn w:val="Normale"/>
    <w:next w:val="Normale"/>
    <w:link w:val="CitazioneintensaCarattere"/>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257B1E"/>
    <w:rPr>
      <w:i/>
      <w:iCs/>
      <w:color w:val="365F91" w:themeColor="accent1" w:themeShade="BF"/>
    </w:rPr>
  </w:style>
  <w:style w:type="character" w:styleId="Riferimentointenso">
    <w:name w:val="Intense Reference"/>
    <w:basedOn w:val="Carpredefinitoparagrafo"/>
    <w:uiPriority w:val="32"/>
    <w:qFormat/>
    <w:rsid w:val="00257B1E"/>
    <w:rPr>
      <w:b/>
      <w:bCs/>
      <w:smallCaps/>
      <w:color w:val="365F91" w:themeColor="accent1" w:themeShade="BF"/>
      <w:spacing w:val="5"/>
    </w:rPr>
  </w:style>
  <w:style w:type="paragraph" w:customStyle="1" w:styleId="msonormal0">
    <w:name w:val="msonormal"/>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Carpredefinitoparagrafo"/>
    <w:rsid w:val="00681AF4"/>
  </w:style>
  <w:style w:type="character" w:customStyle="1" w:styleId="textrun">
    <w:name w:val="textrun"/>
    <w:basedOn w:val="Carpredefinitoparagrafo"/>
    <w:rsid w:val="00681AF4"/>
  </w:style>
  <w:style w:type="character" w:customStyle="1" w:styleId="normaltextrun">
    <w:name w:val="normaltextrun"/>
    <w:basedOn w:val="Carpredefinitoparagrafo"/>
    <w:rsid w:val="00681AF4"/>
  </w:style>
  <w:style w:type="character" w:customStyle="1" w:styleId="scxw214011713">
    <w:name w:val="scxw214011713"/>
    <w:basedOn w:val="Carpredefinitoparagrafo"/>
    <w:rsid w:val="00681AF4"/>
  </w:style>
  <w:style w:type="character" w:customStyle="1" w:styleId="wacimagecontainer">
    <w:name w:val="wacimagecontainer"/>
    <w:basedOn w:val="Carpredefinitoparagrafo"/>
    <w:rsid w:val="00681AF4"/>
  </w:style>
  <w:style w:type="paragraph" w:customStyle="1" w:styleId="outlineelement">
    <w:name w:val="outlineelement"/>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Carpredefinitoparagrafo"/>
    <w:rsid w:val="00681AF4"/>
  </w:style>
  <w:style w:type="character" w:styleId="Rimandocommento">
    <w:name w:val="annotation reference"/>
    <w:basedOn w:val="Carpredefinitoparagrafo"/>
    <w:uiPriority w:val="99"/>
    <w:semiHidden/>
    <w:unhideWhenUsed/>
    <w:rsid w:val="00BC7123"/>
    <w:rPr>
      <w:sz w:val="16"/>
      <w:szCs w:val="16"/>
    </w:rPr>
  </w:style>
  <w:style w:type="paragraph" w:styleId="Testocommento">
    <w:name w:val="annotation text"/>
    <w:basedOn w:val="Normale"/>
    <w:link w:val="TestocommentoCarattere"/>
    <w:uiPriority w:val="99"/>
    <w:unhideWhenUsed/>
    <w:rsid w:val="00BC7123"/>
    <w:rPr>
      <w:sz w:val="20"/>
      <w:szCs w:val="20"/>
    </w:rPr>
  </w:style>
  <w:style w:type="character" w:customStyle="1" w:styleId="TestocommentoCarattere">
    <w:name w:val="Testo commento Carattere"/>
    <w:basedOn w:val="Carpredefinitoparagrafo"/>
    <w:link w:val="Testocommento"/>
    <w:uiPriority w:val="99"/>
    <w:rsid w:val="00BC7123"/>
    <w:rPr>
      <w:sz w:val="20"/>
      <w:szCs w:val="20"/>
    </w:rPr>
  </w:style>
  <w:style w:type="paragraph" w:styleId="Soggettocommento">
    <w:name w:val="annotation subject"/>
    <w:basedOn w:val="Testocommento"/>
    <w:next w:val="Testocommento"/>
    <w:link w:val="SoggettocommentoCarattere"/>
    <w:uiPriority w:val="99"/>
    <w:semiHidden/>
    <w:unhideWhenUsed/>
    <w:rsid w:val="00BC7123"/>
    <w:rPr>
      <w:b/>
      <w:bCs/>
    </w:rPr>
  </w:style>
  <w:style w:type="character" w:customStyle="1" w:styleId="SoggettocommentoCarattere">
    <w:name w:val="Soggetto commento Carattere"/>
    <w:basedOn w:val="TestocommentoCarattere"/>
    <w:link w:val="Soggettocommento"/>
    <w:uiPriority w:val="99"/>
    <w:semiHidden/>
    <w:rsid w:val="00BC7123"/>
    <w:rPr>
      <w:b/>
      <w:bCs/>
      <w:sz w:val="20"/>
      <w:szCs w:val="20"/>
    </w:rPr>
  </w:style>
  <w:style w:type="paragraph" w:styleId="Didascalia">
    <w:name w:val="caption"/>
    <w:basedOn w:val="Normale"/>
    <w:next w:val="Normale"/>
    <w:uiPriority w:val="35"/>
    <w:unhideWhenUsed/>
    <w:qFormat/>
    <w:rsid w:val="004F44A5"/>
    <w:pPr>
      <w:spacing w:after="200"/>
    </w:pPr>
    <w:rPr>
      <w:i/>
      <w:iCs/>
      <w:color w:val="1F497D" w:themeColor="text2"/>
      <w:sz w:val="18"/>
      <w:szCs w:val="18"/>
    </w:rPr>
  </w:style>
  <w:style w:type="paragraph" w:styleId="Bibliografia">
    <w:name w:val="Bibliography"/>
    <w:basedOn w:val="Normale"/>
    <w:next w:val="Normale"/>
    <w:uiPriority w:val="37"/>
    <w:unhideWhenUsed/>
    <w:rsid w:val="00F84DDA"/>
    <w:pPr>
      <w:tabs>
        <w:tab w:val="left" w:pos="264"/>
      </w:tabs>
      <w:spacing w:after="240"/>
      <w:ind w:left="264" w:hanging="264"/>
    </w:pPr>
  </w:style>
  <w:style w:type="paragraph" w:styleId="NormaleWeb">
    <w:name w:val="Normal (Web)"/>
    <w:basedOn w:val="Normale"/>
    <w:uiPriority w:val="99"/>
    <w:semiHidden/>
    <w:unhideWhenUsed/>
    <w:rsid w:val="00B572E9"/>
    <w:rPr>
      <w:rFonts w:ascii="Times New Roman" w:hAnsi="Times New Roman" w:cs="Times New Roman"/>
      <w:sz w:val="24"/>
      <w:szCs w:val="24"/>
    </w:rPr>
  </w:style>
  <w:style w:type="paragraph" w:styleId="PreformattatoHTML">
    <w:name w:val="HTML Preformatted"/>
    <w:basedOn w:val="Normale"/>
    <w:link w:val="PreformattatoHTMLCarattere"/>
    <w:uiPriority w:val="99"/>
    <w:semiHidden/>
    <w:unhideWhenUsed/>
    <w:rsid w:val="00397B3A"/>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397B3A"/>
    <w:rPr>
      <w:rFonts w:ascii="Consolas" w:hAnsi="Consolas"/>
      <w:sz w:val="20"/>
      <w:szCs w:val="20"/>
    </w:rPr>
  </w:style>
  <w:style w:type="paragraph" w:styleId="Revisione">
    <w:name w:val="Revision"/>
    <w:hidden/>
    <w:uiPriority w:val="99"/>
    <w:semiHidden/>
    <w:rsid w:val="002E0B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1943</TotalTime>
  <Pages>16</Pages>
  <Words>5243</Words>
  <Characters>29887</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Angela Boccia</cp:lastModifiedBy>
  <cp:revision>131</cp:revision>
  <dcterms:created xsi:type="dcterms:W3CDTF">2025-12-01T14:45:00Z</dcterms:created>
  <dcterms:modified xsi:type="dcterms:W3CDTF">2025-12-12T12:01:00Z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id="9LjtBkcQ"/&gt;&lt;style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