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B54045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FD50816" w:rsidR="00FC5844" w:rsidRPr="006733A7" w:rsidRDefault="00DA6D2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documentatione</w:t>
      </w:r>
    </w:p>
    <w:p w14:paraId="1F883253" w14:textId="77777777" w:rsidR="00E52CF7" w:rsidRPr="006733A7" w:rsidRDefault="00E52CF7" w:rsidP="00B54045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B54045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B54045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B54045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B54045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B54045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523BEC5" w14:textId="61A59246" w:rsidR="00841E67" w:rsidRPr="00C708EC" w:rsidRDefault="00DA6D24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826105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Requirements specification (Standard IEEE 830)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A6961" w14:textId="2F2DF68F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6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Introduzione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97199" w14:textId="56120E2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Obiettivo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7DFBB" w14:textId="6EBC931F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Scopo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F1160" w14:textId="42B31610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Definizioni, acronimi e abbreviazioni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A873D" w14:textId="489A2EA5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Descrizione generale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62F034" w14:textId="76D75C52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Prospettiva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A5A17A" w14:textId="2A0CAD1D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Funzioni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0B410" w14:textId="63953627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Caratteristiche dell’utente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8C3DF" w14:textId="4E67E1A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F17BA" w14:textId="088E0FF4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1.2.5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Presupposti e dipendenze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E32FB" w14:textId="31860C1C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specifici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369D0E" w14:textId="64B9A91D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dell’interfaccia esterna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33DBB4" w14:textId="1D2E43F1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Richieste funzionali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07C62" w14:textId="572110E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di prestazione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3075F9" w14:textId="1B4A52B0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 di progettazione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A9809" w14:textId="0A2E1A9E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2.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lifecycle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79585" w14:textId="55D68AA3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3.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Configuration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FD9B9" w14:textId="5371B753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4.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People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E04FD9" w14:textId="232529DF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5.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quality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3EFCE" w14:textId="4B79FE87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6.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Requirement engineering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6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37F9D" w14:textId="4EBF27DB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Modeling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7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37257" w14:textId="4D3B3CDD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7.1 Il diagramma delle classi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7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6584F" w14:textId="56E6721B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7.2 Il diagramma della macchina a stati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6AD56" w14:textId="3A2B4C7F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7.3 Il diagramma di sequenza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47F87" w14:textId="64F114F2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7.4 Il diagramma di comunicazione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D3C3B" w14:textId="2085819C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7.5 Il diagramma dei componenti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EC6346" w14:textId="0B7C4C50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8.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architecture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944FA" w14:textId="5010864C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9.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design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80EC6" w14:textId="36069F0A" w:rsidR="00841E67" w:rsidRPr="00C708EC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10.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testing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BA79C" w14:textId="79D7AF24" w:rsidR="00841E67" w:rsidRPr="00841E67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5482613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maintenance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33488" w14:textId="7F89D1CD" w:rsidR="00DA6D24" w:rsidRDefault="00DA6D24" w:rsidP="00B5404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B54045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B54045">
      <w:pPr>
        <w:pStyle w:val="Paragrafo1"/>
        <w:jc w:val="both"/>
      </w:pPr>
      <w:bookmarkStart w:id="0" w:name="_Toc154826105"/>
      <w:r w:rsidRPr="003F7187">
        <w:lastRenderedPageBreak/>
        <w:t>Requirements specification</w:t>
      </w:r>
      <w:r w:rsidR="006733A7" w:rsidRPr="003F7187">
        <w:t xml:space="preserve"> (Standard IEEE 830</w:t>
      </w:r>
      <w:bookmarkEnd w:id="0"/>
      <w:r w:rsidR="00C708EC" w:rsidRPr="003F7187">
        <w:t>)</w:t>
      </w:r>
    </w:p>
    <w:p w14:paraId="20133E01" w14:textId="0049DD97" w:rsidR="00C708EC" w:rsidRDefault="00C708EC" w:rsidP="00B54045">
      <w:pPr>
        <w:ind w:left="360"/>
        <w:jc w:val="both"/>
      </w:pPr>
      <w:r w:rsidRPr="00C708EC">
        <w:rPr>
          <w:rStyle w:val="CorpoCarattere"/>
        </w:rPr>
        <w:t>Prima di procedere</w:t>
      </w:r>
      <w:r w:rsidRPr="00C708EC">
        <w:rPr>
          <w:sz w:val="24"/>
          <w:szCs w:val="24"/>
        </w:rPr>
        <w:t xml:space="preserve">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B54045">
      <w:pPr>
        <w:pStyle w:val="SottoParagrafi1"/>
        <w:jc w:val="both"/>
        <w:rPr>
          <w:i/>
          <w:iCs/>
        </w:rPr>
      </w:pPr>
      <w:bookmarkStart w:id="1" w:name="_Toc154826106"/>
      <w:r w:rsidRPr="00B13ACC">
        <w:rPr>
          <w:i/>
          <w:iCs/>
        </w:rPr>
        <w:t>Introduzione</w:t>
      </w:r>
      <w:bookmarkEnd w:id="1"/>
    </w:p>
    <w:p w14:paraId="0F7F9A53" w14:textId="516BEF43" w:rsidR="00C269DA" w:rsidRPr="00B13ACC" w:rsidRDefault="00C269DA" w:rsidP="00B54045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Pac-Man, la rivisitazione consiste in variazioni grafiche che rappresentano il tema universitario.</w:t>
      </w:r>
    </w:p>
    <w:p w14:paraId="33373FDF" w14:textId="23150E46" w:rsidR="006733A7" w:rsidRPr="00563415" w:rsidRDefault="006733A7" w:rsidP="00B54045">
      <w:pPr>
        <w:pStyle w:val="SottoParagrafi2"/>
        <w:jc w:val="both"/>
      </w:pPr>
      <w:bookmarkStart w:id="2" w:name="_Toc154826107"/>
      <w:r w:rsidRPr="00563415">
        <w:t>Obiettivo</w:t>
      </w:r>
      <w:bookmarkEnd w:id="2"/>
    </w:p>
    <w:p w14:paraId="7C42337B" w14:textId="0DB963BC" w:rsidR="00B13ACC" w:rsidRDefault="00C269DA" w:rsidP="00B54045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in </w:t>
      </w:r>
      <w:r w:rsidRPr="00C269DA">
        <w:t xml:space="preserve">quattro fantasmi 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2109A09F" w:rsidR="005B1018" w:rsidRPr="00841E67" w:rsidRDefault="005B1018" w:rsidP="00B54045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</w:p>
    <w:p w14:paraId="6EDA5A05" w14:textId="23B918F9" w:rsidR="00841E67" w:rsidRPr="00563415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4826108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B54045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B54045">
      <w:pPr>
        <w:pStyle w:val="SottoParagrafi2"/>
        <w:jc w:val="both"/>
      </w:pPr>
      <w:bookmarkStart w:id="4" w:name="_Toc154826109"/>
      <w:r w:rsidRPr="00563415">
        <w:t>Definizioni, acronimi e abbreviazioni</w:t>
      </w:r>
      <w:bookmarkEnd w:id="4"/>
    </w:p>
    <w:p w14:paraId="642A34AB" w14:textId="3A718851" w:rsidR="00563415" w:rsidRDefault="00563415" w:rsidP="00B54045">
      <w:pPr>
        <w:pStyle w:val="Corpo"/>
        <w:numPr>
          <w:ilvl w:val="0"/>
          <w:numId w:val="8"/>
        </w:numPr>
        <w:spacing w:after="0"/>
        <w:jc w:val="both"/>
      </w:pPr>
      <w:r>
        <w:t>CFU: Crediti formativi universitari, rappresentati dal simbolico pallino verde presente all’interno del libretto elettronico una volta superato l’esame;</w:t>
      </w:r>
    </w:p>
    <w:p w14:paraId="647B888E" w14:textId="46E0FF7A" w:rsidR="00C269DA" w:rsidRPr="00563415" w:rsidRDefault="00C269DA" w:rsidP="00B54045">
      <w:pPr>
        <w:pStyle w:val="Corpo"/>
        <w:numPr>
          <w:ilvl w:val="0"/>
          <w:numId w:val="8"/>
        </w:numPr>
        <w:jc w:val="both"/>
      </w:pPr>
      <w:r>
        <w:t>Power-up: oggetto che conferisce una particolare abilità temporanea, nel nostro specifico caso è rappresentato dallo youtuber Elia Bombardelli, conosciuto per il suo canale YT riguardante spiegazioni di argomenti di matematica.</w:t>
      </w:r>
    </w:p>
    <w:p w14:paraId="07F9488E" w14:textId="40B8853B" w:rsidR="00B13ACC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4826110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4826111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032E0FDA" w14:textId="6FEECCC6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4826112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EEF5100" w14:textId="0201753B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4826113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6FC92D50" w:rsidR="00DB718F" w:rsidRPr="00DB718F" w:rsidRDefault="00DB718F" w:rsidP="00B54045">
      <w:pPr>
        <w:pStyle w:val="Corpo"/>
        <w:ind w:left="1416"/>
        <w:jc w:val="both"/>
      </w:pPr>
      <w:r>
        <w:t>L’applicazione è facile e intuita, quindi non necessita di preparazione pregressa, qualunque tipo di utente può giocarci e comprendere velocemente le funzionalità del gioco.</w:t>
      </w:r>
    </w:p>
    <w:p w14:paraId="1E035EF8" w14:textId="02E150D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4826114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4B280D1B" w14:textId="66B05CDC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4826115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1D9A8C22" w14:textId="560273BC" w:rsidR="00841E67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4826116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4826117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7FC5021F" w:rsidR="0042655C" w:rsidRDefault="0042655C" w:rsidP="00B54045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AWSD.</w:t>
      </w:r>
    </w:p>
    <w:p w14:paraId="0EA8714A" w14:textId="43AF03F0" w:rsidR="00B54045" w:rsidRPr="0042655C" w:rsidRDefault="00DD47DD" w:rsidP="00B54045">
      <w:pPr>
        <w:pStyle w:val="Corpo"/>
        <w:ind w:left="1416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7F107C7A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4826118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5F962691" w14:textId="2CE223E8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4826119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023D560D" w14:textId="1B830213" w:rsidR="00DB718F" w:rsidRPr="00DB718F" w:rsidRDefault="00DB718F" w:rsidP="00B54045">
      <w:pPr>
        <w:pStyle w:val="Corpo"/>
        <w:ind w:left="1416"/>
        <w:jc w:val="both"/>
      </w:pPr>
      <w:r>
        <w:t>Non sono richieste risorse computazionali elevate per questo applicativo, non necessità nemmeno di una connessione internet.</w:t>
      </w:r>
    </w:p>
    <w:p w14:paraId="1E527B18" w14:textId="002140BE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5" w:name="_Toc154826120"/>
      <w:r w:rsidRPr="003F7187">
        <w:rPr>
          <w:i/>
          <w:iCs/>
          <w:color w:val="404040" w:themeColor="text1" w:themeTint="BF"/>
        </w:rPr>
        <w:t>Vincoli di progettazione</w:t>
      </w:r>
      <w:bookmarkEnd w:id="15"/>
    </w:p>
    <w:p w14:paraId="2342A87B" w14:textId="375701DE" w:rsidR="00563415" w:rsidRPr="00563415" w:rsidRDefault="00563415" w:rsidP="00B54045">
      <w:pPr>
        <w:jc w:val="both"/>
      </w:pPr>
    </w:p>
    <w:p w14:paraId="6631A055" w14:textId="7E0D77BE" w:rsidR="00BB4443" w:rsidRPr="003F7187" w:rsidRDefault="00BB4443" w:rsidP="00B54045">
      <w:pPr>
        <w:pStyle w:val="Paragrafo1"/>
        <w:jc w:val="both"/>
        <w:rPr>
          <w:bCs w:val="0"/>
        </w:rPr>
      </w:pPr>
      <w:bookmarkStart w:id="16" w:name="_Toc154826121"/>
      <w:r w:rsidRPr="003F7187">
        <w:rPr>
          <w:bCs w:val="0"/>
        </w:rPr>
        <w:t>Software lifecycle</w:t>
      </w:r>
      <w:bookmarkEnd w:id="16"/>
    </w:p>
    <w:p w14:paraId="5F66A0B5" w14:textId="5AF93A7D" w:rsidR="0068323B" w:rsidRDefault="00442C3C" w:rsidP="00B54045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B54045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B54045">
      <w:pPr>
        <w:pStyle w:val="Paragrafo1"/>
        <w:jc w:val="both"/>
        <w:rPr>
          <w:bCs w:val="0"/>
        </w:rPr>
      </w:pPr>
      <w:bookmarkStart w:id="17" w:name="_Toc154826122"/>
      <w:r w:rsidRPr="003F7187">
        <w:rPr>
          <w:bCs w:val="0"/>
        </w:rPr>
        <w:lastRenderedPageBreak/>
        <w:t>Configuration management</w:t>
      </w:r>
      <w:bookmarkEnd w:id="17"/>
    </w:p>
    <w:p w14:paraId="3BE8CCF6" w14:textId="078FDD91" w:rsidR="00EA2947" w:rsidRPr="003F7187" w:rsidRDefault="00B54045" w:rsidP="00B54045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>, visibili da tutto il team per avere sempre a disposizione la versione aggiornata.</w:t>
      </w:r>
    </w:p>
    <w:p w14:paraId="6571913C" w14:textId="2D110A7F" w:rsidR="00BB4443" w:rsidRDefault="00BB4443" w:rsidP="00B54045">
      <w:pPr>
        <w:pStyle w:val="Paragrafo1"/>
        <w:jc w:val="both"/>
        <w:rPr>
          <w:bCs w:val="0"/>
        </w:rPr>
      </w:pPr>
      <w:bookmarkStart w:id="18" w:name="_Toc154826123"/>
      <w:r w:rsidRPr="003F7187">
        <w:rPr>
          <w:bCs w:val="0"/>
        </w:rPr>
        <w:t>People management</w:t>
      </w:r>
      <w:bookmarkEnd w:id="18"/>
    </w:p>
    <w:p w14:paraId="1DCCDB8B" w14:textId="0CB11923" w:rsidR="00B54045" w:rsidRDefault="00C06FB6" w:rsidP="00B54045">
      <w:pPr>
        <w:pStyle w:val="Corpo"/>
        <w:jc w:val="both"/>
      </w:pPr>
      <w:r>
        <w:t>Essendo un’ambiente prettamente dedicato allo sviluppo software, possiamo individuare un’organizzazione a matrice dove, singolarmente o con supporto da parte di un altro gruppo 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B54045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B54045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B54045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B54045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B54045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F20F24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B54045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D0F9746" w14:textId="339802F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B54045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A1B8CE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B54045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5A24C0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B54045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0394474B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6A7FC7A2" w14:textId="20E1618F" w:rsidR="00922B3A" w:rsidRDefault="00922B3A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B54045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1147D5FA" w14:textId="1DB2297F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BE893F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B54045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2D53C009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B54045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D15623F" w14:textId="561398A2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B54045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A483A1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FE85F96" w14:textId="10792D5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B54045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5C9C30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B54045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2B1FC08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35AFEDC" w14:textId="7C2AA03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B54045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E60B337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EC81FF1" w14:textId="74FE10A8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</w:tbl>
    <w:p w14:paraId="10C0F393" w14:textId="3BF668A9" w:rsidR="00BB4443" w:rsidRDefault="00BB4443" w:rsidP="00B54045">
      <w:pPr>
        <w:pStyle w:val="Paragrafo1"/>
        <w:jc w:val="both"/>
      </w:pPr>
      <w:bookmarkStart w:id="19" w:name="_Toc154826124"/>
      <w:r w:rsidRPr="003F7187">
        <w:t>Software quality</w:t>
      </w:r>
      <w:bookmarkEnd w:id="19"/>
    </w:p>
    <w:p w14:paraId="44C0B8C4" w14:textId="3FE062F5" w:rsidR="00323EDA" w:rsidRDefault="00CE50CB" w:rsidP="00CE50CB">
      <w:pPr>
        <w:pStyle w:val="Corpo"/>
        <w:spacing w:after="0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Funzionamento del prodotto:</w:t>
      </w:r>
    </w:p>
    <w:p w14:paraId="44017E8E" w14:textId="13E9EA85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1A675C">
      <w:pPr>
        <w:pStyle w:val="Corpo"/>
        <w:numPr>
          <w:ilvl w:val="1"/>
          <w:numId w:val="10"/>
        </w:numPr>
        <w:spacing w:after="0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Revisione del prodotto</w:t>
      </w:r>
    </w:p>
    <w:p w14:paraId="79FE0959" w14:textId="16A0F0C9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Transizione del prodotto</w:t>
      </w:r>
    </w:p>
    <w:p w14:paraId="28BE3EB1" w14:textId="1A37B0DB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6E9B46B6" w:rsidR="005B7B7F" w:rsidRDefault="001A675C" w:rsidP="001A675C">
      <w:pPr>
        <w:pStyle w:val="Corpo"/>
        <w:numPr>
          <w:ilvl w:val="1"/>
          <w:numId w:val="10"/>
        </w:numPr>
        <w:spacing w:after="0"/>
      </w:pPr>
      <w:r>
        <w:lastRenderedPageBreak/>
        <w:t>Riutilizzabilità:</w:t>
      </w:r>
      <w:r w:rsidR="00B81B15">
        <w:t xml:space="preserve"> </w:t>
      </w:r>
      <w:r w:rsidR="005B7B7F">
        <w:t>l’intero codice può essere modificato anche da altri sviluppatori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1A675C">
      <w:pPr>
        <w:pStyle w:val="Corpo"/>
        <w:numPr>
          <w:ilvl w:val="1"/>
          <w:numId w:val="10"/>
        </w:numPr>
        <w:spacing w:after="0"/>
      </w:pPr>
      <w:r>
        <w:t>Interoperabilità:</w:t>
      </w:r>
      <w:r w:rsidR="00B81B15">
        <w:t xml:space="preserve"> </w:t>
      </w:r>
      <w:r w:rsidR="005B7B7F">
        <w:t>essendo un semplice eseguibile .jar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B54045">
      <w:pPr>
        <w:pStyle w:val="Paragrafo1"/>
        <w:jc w:val="both"/>
      </w:pPr>
      <w:bookmarkStart w:id="20" w:name="_Toc154826125"/>
      <w:r w:rsidRPr="00DA6D24">
        <w:t>Requirement engineering</w:t>
      </w:r>
      <w:bookmarkEnd w:id="20"/>
    </w:p>
    <w:p w14:paraId="2C8113BE" w14:textId="225914B9" w:rsidR="00894D25" w:rsidRDefault="00840D0D" w:rsidP="000F3271">
      <w:pPr>
        <w:pStyle w:val="Corpo"/>
        <w:spacing w:after="0"/>
      </w:pPr>
      <w:r>
        <w:t>Per la gestione del processo di sviluppo abbiamo analizzato i requisiti secondo il criterio MoSCoW:</w:t>
      </w:r>
    </w:p>
    <w:p w14:paraId="253905B5" w14:textId="703B6884" w:rsidR="00840D0D" w:rsidRDefault="00840D0D" w:rsidP="000F3271">
      <w:pPr>
        <w:pStyle w:val="Corpo"/>
        <w:numPr>
          <w:ilvl w:val="0"/>
          <w:numId w:val="9"/>
        </w:numPr>
        <w:spacing w:after="0"/>
      </w:pPr>
      <w:r>
        <w:t>Must have</w:t>
      </w:r>
      <w:r w:rsidR="000F3271">
        <w:t xml:space="preserve">: </w:t>
      </w:r>
    </w:p>
    <w:p w14:paraId="6690DAD8" w14:textId="1B2418FA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Sviluppo di un applicativo funzionante;</w:t>
      </w:r>
    </w:p>
    <w:p w14:paraId="4E70AEB1" w14:textId="48721681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Interfaccia grafica semplice, intuitiva e familiare;</w:t>
      </w:r>
    </w:p>
    <w:p w14:paraId="40BA7B5E" w14:textId="2390D0B6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Portabile e quindi usabile da più utenti.</w:t>
      </w:r>
    </w:p>
    <w:p w14:paraId="70F057B6" w14:textId="393210DF" w:rsidR="00840D0D" w:rsidRDefault="00840D0D" w:rsidP="000F3271">
      <w:pPr>
        <w:pStyle w:val="Corpo"/>
        <w:numPr>
          <w:ilvl w:val="0"/>
          <w:numId w:val="9"/>
        </w:numPr>
        <w:spacing w:after="0"/>
      </w:pPr>
      <w:r>
        <w:t>Should have:</w:t>
      </w:r>
    </w:p>
    <w:p w14:paraId="5052D92B" w14:textId="51CCB7EA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 xml:space="preserve">Movimento intelligente dei fantasmi </w:t>
      </w:r>
      <w:r w:rsidR="004170D7">
        <w:t xml:space="preserve">secondo le dinamiche del gioco originale </w:t>
      </w:r>
      <w:r>
        <w:t>e non randomico;</w:t>
      </w:r>
    </w:p>
    <w:p w14:paraId="69914402" w14:textId="6F28C7C4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0F3271">
      <w:pPr>
        <w:pStyle w:val="Corpo"/>
        <w:numPr>
          <w:ilvl w:val="1"/>
          <w:numId w:val="9"/>
        </w:numPr>
        <w:spacing w:after="0"/>
      </w:pPr>
      <w:r>
        <w:t>Suoni.</w:t>
      </w:r>
    </w:p>
    <w:p w14:paraId="311D9F32" w14:textId="0D906248" w:rsidR="00840D0D" w:rsidRDefault="00840D0D" w:rsidP="000F3271">
      <w:pPr>
        <w:pStyle w:val="Corpo"/>
        <w:numPr>
          <w:ilvl w:val="0"/>
          <w:numId w:val="9"/>
        </w:numPr>
        <w:spacing w:after="0"/>
      </w:pPr>
      <w:r>
        <w:t>Could have:</w:t>
      </w:r>
    </w:p>
    <w:p w14:paraId="738F1D7D" w14:textId="66854D6B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Storico delle partite;</w:t>
      </w:r>
    </w:p>
    <w:p w14:paraId="1E3DEA1D" w14:textId="0EA82076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Classifica in base ai punteggi.</w:t>
      </w:r>
    </w:p>
    <w:p w14:paraId="0BD030E3" w14:textId="6E6E2697" w:rsidR="000F3271" w:rsidRDefault="000F3271" w:rsidP="008773C2">
      <w:pPr>
        <w:pStyle w:val="Corpo"/>
        <w:numPr>
          <w:ilvl w:val="0"/>
          <w:numId w:val="9"/>
        </w:numPr>
        <w:spacing w:after="0"/>
      </w:pPr>
      <w:r>
        <w:t>Won’t have:</w:t>
      </w:r>
    </w:p>
    <w:p w14:paraId="04F23427" w14:textId="255E35F3" w:rsidR="008773C2" w:rsidRDefault="008773C2" w:rsidP="004170D7">
      <w:pPr>
        <w:pStyle w:val="Corpo"/>
        <w:numPr>
          <w:ilvl w:val="1"/>
          <w:numId w:val="9"/>
        </w:numPr>
        <w:spacing w:after="0"/>
      </w:pPr>
      <w:r>
        <w:t>Funzionalità grafiche aggiuntive</w:t>
      </w:r>
      <w:r w:rsidR="004170D7">
        <w:t>;</w:t>
      </w:r>
    </w:p>
    <w:p w14:paraId="1860C747" w14:textId="6DD62E26" w:rsidR="004170D7" w:rsidRPr="004170D7" w:rsidRDefault="004170D7" w:rsidP="004170D7">
      <w:pPr>
        <w:pStyle w:val="Corpo"/>
        <w:numPr>
          <w:ilvl w:val="1"/>
          <w:numId w:val="9"/>
        </w:numPr>
        <w:spacing w:after="0"/>
        <w:rPr>
          <w:highlight w:val="red"/>
        </w:rPr>
      </w:pPr>
      <w:r w:rsidRPr="004170D7">
        <w:rPr>
          <w:highlight w:val="red"/>
        </w:rPr>
        <w:t>Multiplayer</w:t>
      </w:r>
    </w:p>
    <w:p w14:paraId="03A6AAA5" w14:textId="72A72ED2" w:rsidR="00BB4443" w:rsidRDefault="00BB4443" w:rsidP="00B54045">
      <w:pPr>
        <w:pStyle w:val="Paragrafo1"/>
        <w:jc w:val="both"/>
      </w:pPr>
      <w:bookmarkStart w:id="21" w:name="_Toc154826126"/>
      <w:r w:rsidRPr="00DA6D24">
        <w:t>Modeling</w:t>
      </w:r>
      <w:bookmarkEnd w:id="21"/>
      <w:r w:rsidRPr="00DA6D24">
        <w:t xml:space="preserve"> </w:t>
      </w:r>
    </w:p>
    <w:p w14:paraId="2D69C5C8" w14:textId="1EF28EDB" w:rsidR="00106716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4826127"/>
      <w:r w:rsidRPr="003F7187">
        <w:rPr>
          <w:i/>
          <w:iCs/>
          <w:color w:val="262626" w:themeColor="text1" w:themeTint="D9"/>
        </w:rPr>
        <w:t>7.1 Il diagramma delle classi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21B7C109" w14:textId="7CC5E1CF" w:rsidR="008761EB" w:rsidRDefault="008761EB" w:rsidP="001F6FF8">
      <w:pPr>
        <w:pStyle w:val="Corpo"/>
        <w:spacing w:after="0"/>
        <w:ind w:left="709"/>
      </w:pPr>
      <w:r>
        <w:t>Di seguito il diagramma delle classi, abbiamo utilizzato principalmente associazioni 1-1, inoltre per evidenziare meglio le generalizzazioni abbiamo scelto di utilizzare due colori:</w:t>
      </w:r>
    </w:p>
    <w:p w14:paraId="707DD94C" w14:textId="491B3047" w:rsidR="008761EB" w:rsidRDefault="008761EB" w:rsidP="001F6FF8">
      <w:pPr>
        <w:pStyle w:val="Corpo"/>
        <w:numPr>
          <w:ilvl w:val="0"/>
          <w:numId w:val="9"/>
        </w:numPr>
        <w:spacing w:after="0"/>
        <w:ind w:left="1134"/>
      </w:pPr>
      <w:r>
        <w:t>Il blu per le estensioni di Entity;</w:t>
      </w:r>
    </w:p>
    <w:p w14:paraId="3A4037CA" w14:textId="1CA01D89" w:rsidR="008761EB" w:rsidRPr="008761EB" w:rsidRDefault="008761EB" w:rsidP="001F6FF8">
      <w:pPr>
        <w:pStyle w:val="Corpo"/>
        <w:numPr>
          <w:ilvl w:val="0"/>
          <w:numId w:val="9"/>
        </w:numPr>
        <w:spacing w:after="0"/>
        <w:ind w:left="1134"/>
      </w:pPr>
      <w:r>
        <w:t>Il verde per le estensioni di GameObject.</w:t>
      </w:r>
    </w:p>
    <w:p w14:paraId="46940270" w14:textId="5A5F2B38" w:rsidR="008D5CBE" w:rsidRPr="008D5CBE" w:rsidRDefault="008D5CBE" w:rsidP="008D5CBE">
      <w:pPr>
        <w:pStyle w:val="Corp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CDBE8C5" wp14:editId="370A8324">
            <wp:simplePos x="0" y="0"/>
            <wp:positionH relativeFrom="column">
              <wp:posOffset>-101600</wp:posOffset>
            </wp:positionH>
            <wp:positionV relativeFrom="paragraph">
              <wp:posOffset>49530</wp:posOffset>
            </wp:positionV>
            <wp:extent cx="6924502" cy="9385946"/>
            <wp:effectExtent l="0" t="0" r="0" b="5715"/>
            <wp:wrapSquare wrapText="bothSides"/>
            <wp:docPr id="1792260334" name="Immagine 1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0334" name="Immagine 1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502" cy="938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7C02" w14:textId="72CDF131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4826128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3"/>
      <w:r w:rsidRPr="003F7187">
        <w:rPr>
          <w:i/>
          <w:iCs/>
          <w:color w:val="262626" w:themeColor="text1" w:themeTint="D9"/>
        </w:rPr>
        <w:t xml:space="preserve"> </w:t>
      </w:r>
    </w:p>
    <w:p w14:paraId="25926212" w14:textId="6A4C8246" w:rsidR="00106716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4826129"/>
      <w:r w:rsidRPr="003F7187">
        <w:rPr>
          <w:i/>
          <w:iCs/>
          <w:color w:val="262626" w:themeColor="text1" w:themeTint="D9"/>
        </w:rPr>
        <w:t>7.3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F31CB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>, di seguito il diagramma di sequenza che studia la classe UniPacman e GameEngine</w:t>
      </w:r>
      <w:r>
        <w:t xml:space="preserve">. </w:t>
      </w:r>
    </w:p>
    <w:p w14:paraId="1C09EC91" w14:textId="77777777" w:rsidR="00F31CB1" w:rsidRDefault="00F31CB1" w:rsidP="00F31CB1">
      <w:pPr>
        <w:pStyle w:val="Corpo"/>
        <w:spacing w:after="0"/>
        <w:ind w:left="709"/>
        <w:jc w:val="both"/>
      </w:pPr>
    </w:p>
    <w:p w14:paraId="7D483356" w14:textId="77777777" w:rsidR="00F31CB1" w:rsidRDefault="00F31CB1" w:rsidP="00F31CB1">
      <w:pPr>
        <w:pStyle w:val="Corpo"/>
        <w:spacing w:after="0"/>
        <w:ind w:left="709"/>
        <w:jc w:val="both"/>
      </w:pPr>
    </w:p>
    <w:p w14:paraId="04D05AAE" w14:textId="77777777" w:rsidR="00F31CB1" w:rsidRDefault="00F31CB1" w:rsidP="00F31CB1">
      <w:pPr>
        <w:pStyle w:val="Corpo"/>
        <w:spacing w:after="0"/>
        <w:ind w:left="709"/>
        <w:jc w:val="both"/>
      </w:pPr>
    </w:p>
    <w:p w14:paraId="7A75E06D" w14:textId="77777777" w:rsidR="00F31CB1" w:rsidRDefault="00F31CB1" w:rsidP="00F31CB1">
      <w:pPr>
        <w:pStyle w:val="Corpo"/>
        <w:spacing w:after="0"/>
        <w:ind w:left="709"/>
        <w:jc w:val="both"/>
      </w:pPr>
    </w:p>
    <w:p w14:paraId="18B25570" w14:textId="77777777" w:rsidR="00F31CB1" w:rsidRDefault="00F31CB1" w:rsidP="00F31CB1">
      <w:pPr>
        <w:pStyle w:val="Corpo"/>
        <w:spacing w:after="0"/>
        <w:ind w:left="709"/>
        <w:jc w:val="both"/>
      </w:pPr>
    </w:p>
    <w:p w14:paraId="4DA07E4D" w14:textId="77777777" w:rsidR="00F31CB1" w:rsidRDefault="00F31CB1" w:rsidP="00F31CB1">
      <w:pPr>
        <w:pStyle w:val="Corpo"/>
        <w:spacing w:after="0"/>
        <w:ind w:left="709"/>
        <w:jc w:val="both"/>
      </w:pPr>
    </w:p>
    <w:p w14:paraId="01C05963" w14:textId="77777777" w:rsidR="00F31CB1" w:rsidRDefault="00F31CB1" w:rsidP="00F31CB1">
      <w:pPr>
        <w:pStyle w:val="Corpo"/>
        <w:spacing w:after="0"/>
        <w:ind w:left="709"/>
        <w:jc w:val="both"/>
      </w:pPr>
    </w:p>
    <w:p w14:paraId="546E785E" w14:textId="77777777" w:rsidR="00F31CB1" w:rsidRDefault="00F31CB1" w:rsidP="00F31CB1">
      <w:pPr>
        <w:pStyle w:val="Corpo"/>
        <w:spacing w:after="0"/>
        <w:ind w:left="709"/>
        <w:jc w:val="both"/>
      </w:pPr>
    </w:p>
    <w:p w14:paraId="589B1A9C" w14:textId="77777777" w:rsidR="00F31CB1" w:rsidRDefault="00F31CB1" w:rsidP="00F31CB1">
      <w:pPr>
        <w:pStyle w:val="Corpo"/>
        <w:spacing w:after="0"/>
        <w:ind w:left="709"/>
        <w:jc w:val="both"/>
      </w:pPr>
    </w:p>
    <w:p w14:paraId="548B107B" w14:textId="77777777" w:rsidR="00F31CB1" w:rsidRDefault="00F31CB1" w:rsidP="00F31CB1">
      <w:pPr>
        <w:pStyle w:val="Corpo"/>
        <w:spacing w:after="0"/>
        <w:ind w:left="709"/>
        <w:jc w:val="both"/>
      </w:pPr>
    </w:p>
    <w:p w14:paraId="189A826B" w14:textId="77777777" w:rsidR="00F31CB1" w:rsidRDefault="00F31CB1" w:rsidP="00F31CB1">
      <w:pPr>
        <w:pStyle w:val="Corpo"/>
        <w:spacing w:after="0"/>
        <w:ind w:left="709"/>
        <w:jc w:val="both"/>
      </w:pPr>
    </w:p>
    <w:p w14:paraId="1E45D1C2" w14:textId="77777777" w:rsidR="00F31CB1" w:rsidRDefault="00F31CB1" w:rsidP="00F31CB1">
      <w:pPr>
        <w:pStyle w:val="Corpo"/>
        <w:spacing w:after="0"/>
        <w:ind w:left="709"/>
        <w:jc w:val="both"/>
      </w:pPr>
    </w:p>
    <w:p w14:paraId="6F23E4FF" w14:textId="77777777" w:rsidR="00F31CB1" w:rsidRDefault="00F31CB1" w:rsidP="00F31CB1">
      <w:pPr>
        <w:pStyle w:val="Corpo"/>
        <w:spacing w:after="0"/>
        <w:ind w:left="709"/>
        <w:jc w:val="both"/>
      </w:pPr>
    </w:p>
    <w:p w14:paraId="717C57D2" w14:textId="77777777" w:rsidR="00F31CB1" w:rsidRDefault="00F31CB1" w:rsidP="00F31CB1">
      <w:pPr>
        <w:pStyle w:val="Corpo"/>
        <w:spacing w:after="0"/>
        <w:ind w:left="709"/>
        <w:jc w:val="both"/>
      </w:pPr>
    </w:p>
    <w:p w14:paraId="622F4EE6" w14:textId="77777777" w:rsidR="00F31CB1" w:rsidRDefault="00F31CB1" w:rsidP="00F31CB1">
      <w:pPr>
        <w:pStyle w:val="Corpo"/>
        <w:spacing w:after="0"/>
        <w:ind w:left="709"/>
        <w:jc w:val="both"/>
      </w:pPr>
    </w:p>
    <w:p w14:paraId="384BB102" w14:textId="77777777" w:rsidR="00F31CB1" w:rsidRDefault="00F31CB1" w:rsidP="00F31CB1">
      <w:pPr>
        <w:pStyle w:val="Corpo"/>
        <w:spacing w:after="0"/>
        <w:ind w:left="709"/>
        <w:jc w:val="both"/>
      </w:pPr>
    </w:p>
    <w:p w14:paraId="07072F15" w14:textId="77777777" w:rsidR="00F31CB1" w:rsidRDefault="00F31CB1" w:rsidP="00F31CB1">
      <w:pPr>
        <w:pStyle w:val="Corpo"/>
        <w:spacing w:after="0"/>
        <w:ind w:left="709"/>
        <w:jc w:val="both"/>
      </w:pPr>
    </w:p>
    <w:p w14:paraId="2FEC1C20" w14:textId="77777777" w:rsidR="00F31CB1" w:rsidRDefault="00F31CB1" w:rsidP="00F31CB1">
      <w:pPr>
        <w:pStyle w:val="Corpo"/>
        <w:spacing w:after="0"/>
        <w:ind w:left="709"/>
        <w:jc w:val="both"/>
      </w:pPr>
    </w:p>
    <w:p w14:paraId="61CC0E27" w14:textId="77777777" w:rsidR="00F31CB1" w:rsidRDefault="00F31CB1" w:rsidP="00F31CB1">
      <w:pPr>
        <w:pStyle w:val="Corpo"/>
        <w:spacing w:after="0"/>
        <w:ind w:left="709"/>
        <w:jc w:val="both"/>
      </w:pPr>
    </w:p>
    <w:p w14:paraId="1D62B1C4" w14:textId="77777777" w:rsidR="00F31CB1" w:rsidRDefault="00F31CB1" w:rsidP="00F31CB1">
      <w:pPr>
        <w:pStyle w:val="Corpo"/>
        <w:spacing w:after="0"/>
        <w:ind w:left="709"/>
        <w:jc w:val="both"/>
      </w:pPr>
    </w:p>
    <w:p w14:paraId="61BE5AE3" w14:textId="6D565A2A" w:rsidR="00A54C8E" w:rsidRDefault="00F31CB1" w:rsidP="00F31CB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4CDF5E5" wp14:editId="6880BBC8">
            <wp:extent cx="6636385" cy="4633930"/>
            <wp:effectExtent l="0" t="0" r="0" b="0"/>
            <wp:docPr id="1051041177" name="Immagine 3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41177" name="Immagine 3" descr="Immagine che contiene testo, diagramma, Parallelo, Disegno tecnic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166" cy="4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B5AA" w14:textId="3B8A4415" w:rsidR="00F31CB1" w:rsidRDefault="00F31CB1" w:rsidP="00F31CB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4262A8FA" wp14:editId="508704C5">
            <wp:extent cx="6636385" cy="4688739"/>
            <wp:effectExtent l="0" t="0" r="0" b="0"/>
            <wp:docPr id="505039387" name="Immagine 4" descr="Immagine che contiene testo, schizzo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39387" name="Immagine 4" descr="Immagine che contiene testo, schizzo, Parallelo, diagramm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641" cy="47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8767" w14:textId="285BDA78" w:rsidR="00F31CB1" w:rsidRDefault="00F31CB1" w:rsidP="00F31CB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66D9076E" wp14:editId="5DB9F23C">
            <wp:extent cx="6645910" cy="5048885"/>
            <wp:effectExtent l="0" t="0" r="2540" b="0"/>
            <wp:docPr id="769834097" name="Immagine 5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4097" name="Immagine 5" descr="Immagine che contiene testo, diagramma, Parallelo, Disegno tecnic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D04" w14:textId="5819B2ED" w:rsidR="00F31CB1" w:rsidRPr="001F6FF8" w:rsidRDefault="00F31CB1" w:rsidP="00F31CB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6CF20AEE" wp14:editId="00CA01BB">
            <wp:extent cx="6645910" cy="2694146"/>
            <wp:effectExtent l="0" t="0" r="2540" b="0"/>
            <wp:docPr id="1844098259" name="Immagine 6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98259" name="Immagine 6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6"/>
                    <a:stretch/>
                  </pic:blipFill>
                  <pic:spPr bwMode="auto">
                    <a:xfrm>
                      <a:off x="0" y="0"/>
                      <a:ext cx="6645910" cy="269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27F02657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4826130"/>
      <w:r w:rsidRPr="003F7187">
        <w:rPr>
          <w:i/>
          <w:iCs/>
          <w:color w:val="262626" w:themeColor="text1" w:themeTint="D9"/>
        </w:rPr>
        <w:t>7.4 Il diagramma d</w:t>
      </w:r>
      <w:bookmarkEnd w:id="25"/>
      <w:r w:rsidR="00176950">
        <w:rPr>
          <w:i/>
          <w:iCs/>
          <w:color w:val="262626" w:themeColor="text1" w:themeTint="D9"/>
        </w:rPr>
        <w:t>elle attività</w:t>
      </w:r>
    </w:p>
    <w:p w14:paraId="075A8E51" w14:textId="468D224D" w:rsidR="00106716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6" w:name="_Toc154826131"/>
      <w:r w:rsidRPr="003F7187">
        <w:rPr>
          <w:i/>
          <w:iCs/>
          <w:color w:val="262626" w:themeColor="text1" w:themeTint="D9"/>
        </w:rPr>
        <w:t xml:space="preserve">7.5 Il diagramma dei </w:t>
      </w:r>
      <w:bookmarkEnd w:id="26"/>
      <w:r w:rsidR="00176950">
        <w:rPr>
          <w:i/>
          <w:iCs/>
          <w:color w:val="262626" w:themeColor="text1" w:themeTint="D9"/>
        </w:rPr>
        <w:t>casi d’uso</w:t>
      </w:r>
    </w:p>
    <w:p w14:paraId="1F1CC302" w14:textId="77777777" w:rsidR="004170D7" w:rsidRDefault="004170D7" w:rsidP="004170D7"/>
    <w:p w14:paraId="085E9DC2" w14:textId="77777777" w:rsidR="004170D7" w:rsidRDefault="004170D7" w:rsidP="004170D7"/>
    <w:p w14:paraId="420AD171" w14:textId="77777777" w:rsidR="004170D7" w:rsidRPr="004170D7" w:rsidRDefault="004170D7" w:rsidP="004170D7"/>
    <w:p w14:paraId="3F6EC840" w14:textId="77777777" w:rsidR="00894D25" w:rsidRDefault="00BB4443" w:rsidP="00B54045">
      <w:pPr>
        <w:pStyle w:val="Paragrafo1"/>
        <w:jc w:val="both"/>
      </w:pPr>
      <w:bookmarkStart w:id="27" w:name="_Toc154826132"/>
      <w:r w:rsidRPr="00DA6D24">
        <w:lastRenderedPageBreak/>
        <w:t>Software architecture</w:t>
      </w:r>
      <w:bookmarkEnd w:id="27"/>
    </w:p>
    <w:p w14:paraId="347CEDAA" w14:textId="66B4C176" w:rsidR="00BB4443" w:rsidRPr="00DA6D24" w:rsidRDefault="00BB4443" w:rsidP="00894D25">
      <w:pPr>
        <w:pStyle w:val="Corpo"/>
      </w:pPr>
      <w:r w:rsidRPr="00DA6D24">
        <w:t xml:space="preserve"> </w:t>
      </w:r>
    </w:p>
    <w:p w14:paraId="10E13ABB" w14:textId="58087831" w:rsidR="00BB4443" w:rsidRDefault="00BB4443" w:rsidP="00B54045">
      <w:pPr>
        <w:pStyle w:val="Paragrafo1"/>
        <w:jc w:val="both"/>
      </w:pPr>
      <w:bookmarkStart w:id="28" w:name="_Toc154826133"/>
      <w:r w:rsidRPr="00DA6D24">
        <w:t>Software design</w:t>
      </w:r>
      <w:bookmarkEnd w:id="28"/>
    </w:p>
    <w:p w14:paraId="52D139E4" w14:textId="77777777" w:rsidR="00D415E2" w:rsidRPr="00DA6D24" w:rsidRDefault="00D415E2" w:rsidP="00D415E2">
      <w:pPr>
        <w:pStyle w:val="Corpo"/>
      </w:pPr>
    </w:p>
    <w:p w14:paraId="1AAC7180" w14:textId="69D732F3" w:rsidR="00BB4443" w:rsidRDefault="00CE50CB" w:rsidP="00B54045">
      <w:pPr>
        <w:pStyle w:val="Paragrafo1"/>
        <w:jc w:val="both"/>
      </w:pPr>
      <w:bookmarkStart w:id="29" w:name="_Toc154826134"/>
      <w:r>
        <w:t xml:space="preserve"> </w:t>
      </w:r>
      <w:r w:rsidR="00BB4443" w:rsidRPr="00DA6D24">
        <w:t>Software testing</w:t>
      </w:r>
      <w:bookmarkEnd w:id="29"/>
    </w:p>
    <w:p w14:paraId="3DE6348B" w14:textId="77777777" w:rsidR="00D415E2" w:rsidRPr="00DA6D24" w:rsidRDefault="00D415E2" w:rsidP="00D415E2">
      <w:pPr>
        <w:pStyle w:val="Corpo"/>
      </w:pPr>
    </w:p>
    <w:p w14:paraId="1525CB9A" w14:textId="40062320" w:rsidR="00BB4443" w:rsidRPr="00DA6D24" w:rsidRDefault="00BB4443" w:rsidP="00B54045">
      <w:pPr>
        <w:pStyle w:val="Paragrafo1"/>
        <w:jc w:val="both"/>
      </w:pPr>
      <w:bookmarkStart w:id="30" w:name="_Toc154826135"/>
      <w:r w:rsidRPr="00DA6D24">
        <w:t>Software maintenance</w:t>
      </w:r>
      <w:bookmarkEnd w:id="30"/>
    </w:p>
    <w:p w14:paraId="3A24A53F" w14:textId="77777777" w:rsidR="00E664E8" w:rsidRDefault="00E664E8" w:rsidP="00E664E8">
      <w:pPr>
        <w:pStyle w:val="Corpo"/>
        <w:spacing w:after="0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E664E8">
      <w:pPr>
        <w:pStyle w:val="Corpo"/>
        <w:numPr>
          <w:ilvl w:val="0"/>
          <w:numId w:val="12"/>
        </w:numPr>
        <w:spacing w:after="0"/>
      </w:pPr>
      <w:r>
        <w:t xml:space="preserve">Estrazione di Metodo: </w:t>
      </w:r>
      <w:r>
        <w:t>c</w:t>
      </w:r>
      <w:r>
        <w:t>reare nuovi metodi per frammenti di codice ripetitivi.</w:t>
      </w:r>
    </w:p>
    <w:p w14:paraId="3F449581" w14:textId="45285B64" w:rsidR="00E664E8" w:rsidRDefault="00E664E8" w:rsidP="00E664E8">
      <w:pPr>
        <w:pStyle w:val="Corpo"/>
        <w:numPr>
          <w:ilvl w:val="0"/>
          <w:numId w:val="12"/>
        </w:numPr>
        <w:spacing w:after="0"/>
      </w:pPr>
      <w:r>
        <w:t>Rinominazione: Assegnare nomi più significativi a variabili, metodi o classi.</w:t>
      </w:r>
    </w:p>
    <w:p w14:paraId="01E9899A" w14:textId="77777777" w:rsidR="00E664E8" w:rsidRDefault="00E664E8" w:rsidP="00454C3C">
      <w:pPr>
        <w:pStyle w:val="Corpo"/>
        <w:numPr>
          <w:ilvl w:val="0"/>
          <w:numId w:val="12"/>
        </w:numPr>
        <w:spacing w:after="0"/>
      </w:pPr>
      <w:r>
        <w:t>S</w:t>
      </w:r>
      <w:r>
        <w:t>composizione di Metodo: Suddividere metodi complessi in passi più piccoli.</w:t>
      </w:r>
    </w:p>
    <w:p w14:paraId="79CB74B5" w14:textId="6C7C9192" w:rsidR="00E664E8" w:rsidRDefault="00E664E8" w:rsidP="00E664E8">
      <w:pPr>
        <w:pStyle w:val="Corpo"/>
        <w:numPr>
          <w:ilvl w:val="0"/>
          <w:numId w:val="12"/>
        </w:numPr>
        <w:spacing w:after="0"/>
      </w:pPr>
      <w:r>
        <w:t>Sostituzione dei Parametri con il Metodo: Ridurre la dipendenza dai parametri passati a un metodo.</w:t>
      </w:r>
    </w:p>
    <w:p w14:paraId="26B21C2F" w14:textId="54B6393D" w:rsidR="00E664E8" w:rsidRDefault="00E664E8" w:rsidP="00E664E8">
      <w:pPr>
        <w:pStyle w:val="Corpo"/>
        <w:spacing w:after="0"/>
      </w:pPr>
      <w:r>
        <w:t>Nel corso della scrittura del codice si sono eseguiti parallelamente i test del refactoring per garantire un codice sempre funzionante, privo di errori ma ottimizzato.</w:t>
      </w:r>
    </w:p>
    <w:p w14:paraId="4D3151A7" w14:textId="5AD15155" w:rsidR="00E664E8" w:rsidRDefault="00E664E8" w:rsidP="00E664E8">
      <w:pPr>
        <w:pStyle w:val="Corpo"/>
        <w:spacing w:after="0"/>
      </w:pPr>
      <w:r>
        <w:t>Sono stati utilizzati strumenti di refactoring come l’ambiente di sviluppo Eclipse col quale è stato possibile suddividere le classi all’interno di package coerenti al ruolo della classe stessa, ma anche rinominare metodi, svolgere l’inlining, rinomare metodi con nomi appropriati.</w:t>
      </w:r>
    </w:p>
    <w:p w14:paraId="42100C9E" w14:textId="41410A3B" w:rsidR="00F328A4" w:rsidRDefault="00E664E8" w:rsidP="00F328A4">
      <w:pPr>
        <w:pStyle w:val="Corpo"/>
        <w:spacing w:after="0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F328A4">
      <w:pPr>
        <w:pStyle w:val="Corpo"/>
        <w:spacing w:after="0"/>
      </w:pPr>
      <w:r>
        <w:t xml:space="preserve">È stato utilizzato anche il plugin Eclipse </w:t>
      </w:r>
      <w:r w:rsidRPr="00F328A4">
        <w:t>UCDetector (Usage Counter Detector)</w:t>
      </w:r>
      <w:r>
        <w:t>.</w:t>
      </w:r>
    </w:p>
    <w:p w14:paraId="21BF7CAE" w14:textId="76A62D4B" w:rsidR="00F328A4" w:rsidRDefault="00F328A4" w:rsidP="00F328A4">
      <w:pPr>
        <w:pStyle w:val="Corpo"/>
        <w:spacing w:after="0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UCDetector sono stati eliminati dal codice metodi e variabili mai utilizzate.</w:t>
      </w:r>
    </w:p>
    <w:p w14:paraId="1EEC746D" w14:textId="77777777" w:rsidR="00F328A4" w:rsidRDefault="00F328A4" w:rsidP="00F328A4">
      <w:pPr>
        <w:pStyle w:val="Corpo"/>
        <w:spacing w:after="0"/>
      </w:pPr>
    </w:p>
    <w:p w14:paraId="2BC3C67A" w14:textId="77777777" w:rsidR="00F328A4" w:rsidRDefault="00F328A4" w:rsidP="00F328A4">
      <w:pPr>
        <w:pStyle w:val="Corpo"/>
        <w:spacing w:after="0"/>
      </w:pPr>
    </w:p>
    <w:p w14:paraId="2BEE06FB" w14:textId="703B3DEE" w:rsidR="002A0296" w:rsidRPr="002A0296" w:rsidRDefault="002A0296" w:rsidP="00F328A4">
      <w:pPr>
        <w:pStyle w:val="Corpo"/>
        <w:spacing w:after="0"/>
      </w:pPr>
      <w:r>
        <w:t>Fai esempi</w:t>
      </w:r>
      <w:r w:rsidR="0046766A">
        <w:t xml:space="preserve"> pratici di pulizia es</w:t>
      </w:r>
      <w:r>
        <w:t xml:space="preserve">: </w:t>
      </w:r>
      <w:r>
        <w:br/>
        <w:t xml:space="preserve"> </w:t>
      </w:r>
      <w:r w:rsidRPr="002A0296">
        <w:t xml:space="preserve">Metodo lungo </w:t>
      </w:r>
    </w:p>
    <w:p w14:paraId="658E9EF4" w14:textId="77777777" w:rsidR="002A0296" w:rsidRPr="002A0296" w:rsidRDefault="002A0296" w:rsidP="002A0296">
      <w:pPr>
        <w:pStyle w:val="Default"/>
        <w:numPr>
          <w:ilvl w:val="0"/>
          <w:numId w:val="11"/>
        </w:numPr>
        <w:spacing w:after="18"/>
        <w:ind w:left="708"/>
        <w:rPr>
          <w:rFonts w:asciiTheme="minorHAnsi" w:hAnsiTheme="minorHAnsi" w:cstheme="minorBidi"/>
          <w:color w:val="auto"/>
          <w:kern w:val="2"/>
        </w:rPr>
      </w:pPr>
      <w:r w:rsidRPr="002A0296">
        <w:rPr>
          <w:rFonts w:asciiTheme="minorHAnsi" w:hAnsiTheme="minorHAnsi" w:cstheme="minorBidi"/>
          <w:color w:val="auto"/>
          <w:kern w:val="2"/>
        </w:rPr>
        <w:t xml:space="preserve">Classe numerosa </w:t>
      </w:r>
    </w:p>
    <w:p w14:paraId="2B74D354" w14:textId="77777777" w:rsidR="002A0296" w:rsidRPr="002A0296" w:rsidRDefault="002A0296" w:rsidP="002A0296">
      <w:pPr>
        <w:pStyle w:val="Default"/>
        <w:numPr>
          <w:ilvl w:val="0"/>
          <w:numId w:val="11"/>
        </w:numPr>
        <w:spacing w:after="18"/>
        <w:ind w:left="708"/>
        <w:rPr>
          <w:rFonts w:asciiTheme="minorHAnsi" w:hAnsiTheme="minorHAnsi" w:cstheme="minorBidi"/>
          <w:color w:val="auto"/>
          <w:kern w:val="2"/>
        </w:rPr>
      </w:pPr>
      <w:r w:rsidRPr="002A0296">
        <w:rPr>
          <w:rFonts w:asciiTheme="minorHAnsi" w:hAnsiTheme="minorHAnsi" w:cstheme="minorBidi"/>
          <w:color w:val="auto"/>
          <w:kern w:val="2"/>
        </w:rPr>
        <w:t xml:space="preserve">Ossessione primitiva </w:t>
      </w:r>
    </w:p>
    <w:p w14:paraId="3BDC0B71" w14:textId="77777777" w:rsidR="002A0296" w:rsidRPr="002A0296" w:rsidRDefault="002A0296" w:rsidP="002A0296">
      <w:pPr>
        <w:pStyle w:val="Default"/>
        <w:numPr>
          <w:ilvl w:val="0"/>
          <w:numId w:val="11"/>
        </w:numPr>
        <w:spacing w:after="18"/>
        <w:ind w:left="708"/>
        <w:rPr>
          <w:rFonts w:asciiTheme="minorHAnsi" w:hAnsiTheme="minorHAnsi" w:cstheme="minorBidi"/>
          <w:color w:val="auto"/>
          <w:kern w:val="2"/>
        </w:rPr>
      </w:pPr>
      <w:r w:rsidRPr="002A0296">
        <w:rPr>
          <w:rFonts w:asciiTheme="minorHAnsi" w:hAnsiTheme="minorHAnsi" w:cstheme="minorBidi"/>
          <w:color w:val="auto"/>
          <w:kern w:val="2"/>
        </w:rPr>
        <w:t xml:space="preserve">Gruppi di dati </w:t>
      </w:r>
    </w:p>
    <w:p w14:paraId="03AFC44C" w14:textId="77777777" w:rsidR="002A0296" w:rsidRPr="002A0296" w:rsidRDefault="002A0296" w:rsidP="002A0296">
      <w:pPr>
        <w:pStyle w:val="Default"/>
        <w:numPr>
          <w:ilvl w:val="0"/>
          <w:numId w:val="11"/>
        </w:numPr>
        <w:spacing w:after="18"/>
        <w:ind w:left="708"/>
        <w:rPr>
          <w:rFonts w:asciiTheme="minorHAnsi" w:hAnsiTheme="minorHAnsi" w:cstheme="minorBidi"/>
          <w:color w:val="auto"/>
          <w:kern w:val="2"/>
        </w:rPr>
      </w:pPr>
      <w:r w:rsidRPr="002A0296">
        <w:rPr>
          <w:rFonts w:asciiTheme="minorHAnsi" w:hAnsiTheme="minorHAnsi" w:cstheme="minorBidi"/>
          <w:color w:val="auto"/>
          <w:kern w:val="2"/>
        </w:rPr>
        <w:t xml:space="preserve">Scambia dichiarazioni </w:t>
      </w:r>
    </w:p>
    <w:p w14:paraId="090A4DB6" w14:textId="77777777" w:rsidR="002A0296" w:rsidRPr="002A0296" w:rsidRDefault="002A0296" w:rsidP="002A0296">
      <w:pPr>
        <w:pStyle w:val="Default"/>
        <w:numPr>
          <w:ilvl w:val="0"/>
          <w:numId w:val="11"/>
        </w:numPr>
        <w:spacing w:after="18"/>
        <w:ind w:left="708"/>
        <w:rPr>
          <w:rFonts w:asciiTheme="minorHAnsi" w:hAnsiTheme="minorHAnsi" w:cstheme="minorBidi"/>
          <w:color w:val="auto"/>
          <w:kern w:val="2"/>
        </w:rPr>
      </w:pPr>
      <w:r w:rsidRPr="002A0296">
        <w:rPr>
          <w:rFonts w:asciiTheme="minorHAnsi" w:hAnsiTheme="minorHAnsi" w:cstheme="minorBidi"/>
          <w:color w:val="auto"/>
          <w:kern w:val="2"/>
        </w:rPr>
        <w:t xml:space="preserve">Classe pigra </w:t>
      </w:r>
    </w:p>
    <w:p w14:paraId="6B53F823" w14:textId="77777777" w:rsidR="002A0296" w:rsidRPr="002A0296" w:rsidRDefault="002A0296" w:rsidP="002A0296">
      <w:pPr>
        <w:pStyle w:val="Default"/>
        <w:numPr>
          <w:ilvl w:val="0"/>
          <w:numId w:val="11"/>
        </w:numPr>
        <w:spacing w:after="18"/>
        <w:ind w:left="708"/>
        <w:rPr>
          <w:rFonts w:asciiTheme="minorHAnsi" w:hAnsiTheme="minorHAnsi" w:cstheme="minorBidi"/>
          <w:color w:val="auto"/>
          <w:kern w:val="2"/>
        </w:rPr>
      </w:pPr>
      <w:r w:rsidRPr="002A0296">
        <w:rPr>
          <w:rFonts w:asciiTheme="minorHAnsi" w:hAnsiTheme="minorHAnsi" w:cstheme="minorBidi"/>
          <w:color w:val="auto"/>
          <w:kern w:val="2"/>
        </w:rPr>
        <w:t xml:space="preserve">Codice duplicato </w:t>
      </w:r>
    </w:p>
    <w:p w14:paraId="0F633953" w14:textId="77777777" w:rsidR="002A0296" w:rsidRPr="002A0296" w:rsidRDefault="002A0296" w:rsidP="002A0296">
      <w:pPr>
        <w:pStyle w:val="Default"/>
        <w:numPr>
          <w:ilvl w:val="0"/>
          <w:numId w:val="11"/>
        </w:numPr>
        <w:spacing w:after="18"/>
        <w:ind w:left="708"/>
        <w:rPr>
          <w:rFonts w:asciiTheme="minorHAnsi" w:hAnsiTheme="minorHAnsi" w:cstheme="minorBidi"/>
          <w:color w:val="auto"/>
          <w:kern w:val="2"/>
        </w:rPr>
      </w:pPr>
      <w:r w:rsidRPr="002A0296">
        <w:rPr>
          <w:rFonts w:asciiTheme="minorHAnsi" w:hAnsiTheme="minorHAnsi" w:cstheme="minorBidi"/>
          <w:color w:val="auto"/>
          <w:kern w:val="2"/>
        </w:rPr>
        <w:t xml:space="preserve">Caratteristica invidia </w:t>
      </w:r>
    </w:p>
    <w:p w14:paraId="6C9ADA20" w14:textId="77777777" w:rsidR="002A0296" w:rsidRPr="002A0296" w:rsidRDefault="002A0296" w:rsidP="002A0296">
      <w:pPr>
        <w:pStyle w:val="Default"/>
        <w:numPr>
          <w:ilvl w:val="0"/>
          <w:numId w:val="11"/>
        </w:numPr>
        <w:ind w:left="708"/>
        <w:rPr>
          <w:rFonts w:asciiTheme="minorHAnsi" w:hAnsiTheme="minorHAnsi" w:cstheme="minorBidi"/>
          <w:color w:val="auto"/>
          <w:kern w:val="2"/>
        </w:rPr>
      </w:pPr>
      <w:r w:rsidRPr="002A0296">
        <w:rPr>
          <w:rFonts w:asciiTheme="minorHAnsi" w:hAnsiTheme="minorHAnsi" w:cstheme="minorBidi"/>
          <w:color w:val="auto"/>
          <w:kern w:val="2"/>
        </w:rPr>
        <w:t xml:space="preserve">Intimità inappropriata </w:t>
      </w:r>
    </w:p>
    <w:p w14:paraId="64DC63DA" w14:textId="0BAEE794" w:rsidR="002A0296" w:rsidRDefault="002A0296" w:rsidP="00D415E2">
      <w:pPr>
        <w:pStyle w:val="Corpo"/>
      </w:pPr>
    </w:p>
    <w:p w14:paraId="3973BC15" w14:textId="71D5E402" w:rsidR="0046766A" w:rsidRDefault="0046766A" w:rsidP="00D415E2">
      <w:pPr>
        <w:pStyle w:val="Corpo"/>
      </w:pPr>
      <w:r>
        <w:t>Ovviamente sono stati utilizzati alcuni strumenti di manutenzione del software come Eclipse che ci ha permesso di rinominare e distribuire le classi in diversi pacchetti, in modo da aumentare la chiarezza del codice.</w:t>
      </w:r>
      <w:r>
        <w:br/>
      </w:r>
      <w:r>
        <w:lastRenderedPageBreak/>
        <w:t>Scrivi altro in base:</w:t>
      </w:r>
      <w:r>
        <w:br/>
      </w:r>
      <w:r>
        <w:rPr>
          <w:noProof/>
        </w:rPr>
        <w:drawing>
          <wp:inline distT="0" distB="0" distL="0" distR="0" wp14:anchorId="359918EA" wp14:editId="7D544259">
            <wp:extent cx="5273497" cy="2103302"/>
            <wp:effectExtent l="0" t="0" r="3810" b="0"/>
            <wp:docPr id="200960121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1212" name="Immagine 1" descr="Immagine che contiene testo, schermata, Carattere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E5D4" w14:textId="4A991DAB" w:rsidR="0089725E" w:rsidRPr="002A0296" w:rsidRDefault="0089725E" w:rsidP="00D415E2">
      <w:pPr>
        <w:pStyle w:val="Corpo"/>
      </w:pPr>
      <w:r>
        <w:t>VEDI CODART</w:t>
      </w:r>
    </w:p>
    <w:sectPr w:rsidR="0089725E" w:rsidRPr="002A0296" w:rsidSect="0006779E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5B990" w14:textId="77777777" w:rsidR="0024313A" w:rsidRDefault="0024313A" w:rsidP="0006779E">
      <w:pPr>
        <w:spacing w:after="0" w:line="240" w:lineRule="auto"/>
      </w:pPr>
      <w:r>
        <w:separator/>
      </w:r>
    </w:p>
  </w:endnote>
  <w:endnote w:type="continuationSeparator" w:id="0">
    <w:p w14:paraId="0C1D5C22" w14:textId="77777777" w:rsidR="0024313A" w:rsidRDefault="0024313A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0C39B3BD">
          <wp:simplePos x="0" y="0"/>
          <wp:positionH relativeFrom="column">
            <wp:posOffset>6359341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F362D" w14:textId="77777777" w:rsidR="0024313A" w:rsidRDefault="0024313A" w:rsidP="0006779E">
      <w:pPr>
        <w:spacing w:after="0" w:line="240" w:lineRule="auto"/>
      </w:pPr>
      <w:r>
        <w:separator/>
      </w:r>
    </w:p>
  </w:footnote>
  <w:footnote w:type="continuationSeparator" w:id="0">
    <w:p w14:paraId="39096D53" w14:textId="77777777" w:rsidR="0024313A" w:rsidRDefault="0024313A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5"/>
  </w:num>
  <w:num w:numId="2" w16cid:durableId="1701468578">
    <w:abstractNumId w:val="9"/>
  </w:num>
  <w:num w:numId="3" w16cid:durableId="1523782416">
    <w:abstractNumId w:val="10"/>
  </w:num>
  <w:num w:numId="4" w16cid:durableId="1692488083">
    <w:abstractNumId w:val="7"/>
  </w:num>
  <w:num w:numId="5" w16cid:durableId="1976451569">
    <w:abstractNumId w:val="8"/>
  </w:num>
  <w:num w:numId="6" w16cid:durableId="202133246">
    <w:abstractNumId w:val="11"/>
  </w:num>
  <w:num w:numId="7" w16cid:durableId="1906259317">
    <w:abstractNumId w:val="1"/>
  </w:num>
  <w:num w:numId="8" w16cid:durableId="258952219">
    <w:abstractNumId w:val="4"/>
  </w:num>
  <w:num w:numId="9" w16cid:durableId="197621042">
    <w:abstractNumId w:val="6"/>
  </w:num>
  <w:num w:numId="10" w16cid:durableId="1378778331">
    <w:abstractNumId w:val="2"/>
  </w:num>
  <w:num w:numId="11" w16cid:durableId="775636478">
    <w:abstractNumId w:val="0"/>
  </w:num>
  <w:num w:numId="12" w16cid:durableId="470248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63829"/>
    <w:rsid w:val="0006779E"/>
    <w:rsid w:val="000B0365"/>
    <w:rsid w:val="000D285F"/>
    <w:rsid w:val="000F3271"/>
    <w:rsid w:val="00106716"/>
    <w:rsid w:val="00176950"/>
    <w:rsid w:val="001846FF"/>
    <w:rsid w:val="001A675C"/>
    <w:rsid w:val="001F6FF8"/>
    <w:rsid w:val="0024313A"/>
    <w:rsid w:val="002A0296"/>
    <w:rsid w:val="002B513F"/>
    <w:rsid w:val="002E4F42"/>
    <w:rsid w:val="00305864"/>
    <w:rsid w:val="00323EDA"/>
    <w:rsid w:val="00333555"/>
    <w:rsid w:val="003B6268"/>
    <w:rsid w:val="003D1043"/>
    <w:rsid w:val="003D37F7"/>
    <w:rsid w:val="003F7187"/>
    <w:rsid w:val="004138CE"/>
    <w:rsid w:val="004170D7"/>
    <w:rsid w:val="0042655C"/>
    <w:rsid w:val="00442C3C"/>
    <w:rsid w:val="0046766A"/>
    <w:rsid w:val="004967D6"/>
    <w:rsid w:val="004C0C4A"/>
    <w:rsid w:val="00563415"/>
    <w:rsid w:val="005B1018"/>
    <w:rsid w:val="005B7B7F"/>
    <w:rsid w:val="006733A7"/>
    <w:rsid w:val="00673A3A"/>
    <w:rsid w:val="0068323B"/>
    <w:rsid w:val="006B3EE5"/>
    <w:rsid w:val="00705778"/>
    <w:rsid w:val="00715DAB"/>
    <w:rsid w:val="007A38B1"/>
    <w:rsid w:val="00840D0D"/>
    <w:rsid w:val="00841E67"/>
    <w:rsid w:val="00867E1C"/>
    <w:rsid w:val="008761EB"/>
    <w:rsid w:val="008773C2"/>
    <w:rsid w:val="00894D25"/>
    <w:rsid w:val="0089725E"/>
    <w:rsid w:val="008D5CBE"/>
    <w:rsid w:val="00922B3A"/>
    <w:rsid w:val="009C11BE"/>
    <w:rsid w:val="009E71BE"/>
    <w:rsid w:val="00A21CFC"/>
    <w:rsid w:val="00A32F57"/>
    <w:rsid w:val="00A54C8E"/>
    <w:rsid w:val="00AE4680"/>
    <w:rsid w:val="00B13ACC"/>
    <w:rsid w:val="00B54045"/>
    <w:rsid w:val="00B81B15"/>
    <w:rsid w:val="00BB4443"/>
    <w:rsid w:val="00BB6167"/>
    <w:rsid w:val="00C06FB6"/>
    <w:rsid w:val="00C173B5"/>
    <w:rsid w:val="00C269DA"/>
    <w:rsid w:val="00C33BF5"/>
    <w:rsid w:val="00C708EC"/>
    <w:rsid w:val="00CE50CB"/>
    <w:rsid w:val="00D415E2"/>
    <w:rsid w:val="00DA6D24"/>
    <w:rsid w:val="00DB718F"/>
    <w:rsid w:val="00DD47DD"/>
    <w:rsid w:val="00E52CF7"/>
    <w:rsid w:val="00E664E8"/>
    <w:rsid w:val="00EA2947"/>
    <w:rsid w:val="00F11E0B"/>
    <w:rsid w:val="00F31CB1"/>
    <w:rsid w:val="00F328A4"/>
    <w:rsid w:val="00FB552F"/>
    <w:rsid w:val="00FC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1936</Words>
  <Characters>11040</Characters>
  <Application>Microsoft Office Word</Application>
  <DocSecurity>0</DocSecurity>
  <Lines>92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LUCA POLONI</cp:lastModifiedBy>
  <cp:revision>34</cp:revision>
  <dcterms:created xsi:type="dcterms:W3CDTF">2023-11-25T08:17:00Z</dcterms:created>
  <dcterms:modified xsi:type="dcterms:W3CDTF">2024-01-04T10:17:00Z</dcterms:modified>
</cp:coreProperties>
</file>