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1E2CA" w14:textId="6340612F" w:rsidR="00FC5844" w:rsidRPr="00FC5844" w:rsidRDefault="00FC5844" w:rsidP="00FC5844">
      <w:pPr>
        <w:pStyle w:val="Titolo"/>
        <w:rPr>
          <w:rFonts w:ascii="PacFont Good" w:hAnsi="PacFont Good"/>
          <w:sz w:val="96"/>
          <w:szCs w:val="96"/>
        </w:rPr>
      </w:pPr>
      <w:r>
        <w:rPr>
          <w:rFonts w:ascii="PacFont Good" w:hAnsi="PacFont Good"/>
        </w:rPr>
        <w:br/>
      </w:r>
      <w:r>
        <w:rPr>
          <w:rFonts w:ascii="PacFont Good" w:hAnsi="PacFont Good"/>
        </w:rPr>
        <w:br/>
      </w:r>
      <w:r>
        <w:rPr>
          <w:rFonts w:ascii="PacFont Good" w:hAnsi="PacFont Good"/>
        </w:rPr>
        <w:br/>
      </w:r>
      <w:r>
        <w:rPr>
          <w:rFonts w:ascii="PacFont Good" w:hAnsi="PacFont Good"/>
        </w:rPr>
        <w:br/>
      </w:r>
      <w:r>
        <w:rPr>
          <w:rFonts w:ascii="PacFont Good" w:hAnsi="PacFont Good"/>
        </w:rPr>
        <w:br/>
      </w:r>
      <w:r>
        <w:rPr>
          <w:rFonts w:ascii="PacFont Good" w:hAnsi="PacFont Good"/>
        </w:rPr>
        <w:br/>
      </w:r>
    </w:p>
    <w:p w14:paraId="234ACEBA" w14:textId="43D0522D" w:rsidR="00FC5844" w:rsidRPr="00FC5844" w:rsidRDefault="00FC5844" w:rsidP="00FC5844">
      <w:pPr>
        <w:pStyle w:val="Titolo"/>
        <w:rPr>
          <w:rFonts w:ascii="PacFont Good" w:hAnsi="PacFont Good"/>
          <w:sz w:val="144"/>
          <w:szCs w:val="144"/>
          <w:lang w:val="en-US"/>
        </w:rPr>
      </w:pPr>
      <w:r w:rsidRPr="00FC5844">
        <w:rPr>
          <w:rFonts w:ascii="PacFont Good" w:hAnsi="PacFont Good"/>
          <w:sz w:val="144"/>
          <w:szCs w:val="144"/>
          <w:lang w:val="en-US"/>
        </w:rPr>
        <w:t>PAC-MAN</w:t>
      </w:r>
    </w:p>
    <w:p w14:paraId="1D038536" w14:textId="77777777" w:rsidR="00FC5844" w:rsidRDefault="00FC5844" w:rsidP="00FC5844">
      <w:pPr>
        <w:pStyle w:val="Titolo"/>
        <w:rPr>
          <w:rFonts w:ascii="PacFont Good" w:hAnsi="PacFont Good"/>
          <w:sz w:val="96"/>
          <w:szCs w:val="96"/>
          <w:lang w:val="en-US"/>
        </w:rPr>
      </w:pPr>
      <w:r w:rsidRPr="00FC5844">
        <w:rPr>
          <w:rFonts w:ascii="PacFont Good" w:hAnsi="PacFont Good"/>
          <w:sz w:val="96"/>
          <w:szCs w:val="96"/>
          <w:lang w:val="en-US"/>
        </w:rPr>
        <w:t>project plan</w:t>
      </w:r>
      <w:r>
        <w:rPr>
          <w:rFonts w:ascii="PacFont Good" w:hAnsi="PacFont Good"/>
          <w:sz w:val="96"/>
          <w:szCs w:val="96"/>
          <w:lang w:val="en-US"/>
        </w:rPr>
        <w:t xml:space="preserve"> </w:t>
      </w:r>
    </w:p>
    <w:p w14:paraId="1F883253" w14:textId="77777777" w:rsidR="00E52CF7" w:rsidRDefault="00E52CF7" w:rsidP="00F11E0B">
      <w:pPr>
        <w:rPr>
          <w:sz w:val="18"/>
          <w:szCs w:val="18"/>
          <w:lang w:val="en-US"/>
        </w:rPr>
      </w:pPr>
    </w:p>
    <w:p w14:paraId="15066264" w14:textId="77777777" w:rsidR="009C11BE" w:rsidRPr="00F11E0B" w:rsidRDefault="009C11BE" w:rsidP="00F11E0B">
      <w:pPr>
        <w:rPr>
          <w:sz w:val="18"/>
          <w:szCs w:val="18"/>
          <w:lang w:val="en-US"/>
        </w:rPr>
      </w:pPr>
    </w:p>
    <w:p w14:paraId="4E6587B9" w14:textId="229FD4FB" w:rsidR="00E52CF7" w:rsidRPr="00A8118C" w:rsidRDefault="00F11E0B" w:rsidP="00F11E0B">
      <w:pPr>
        <w:rPr>
          <w:rFonts w:ascii="namco regular" w:hAnsi="namco regular" w:cstheme="minorHAnsi"/>
          <w:b/>
          <w:bCs/>
          <w:color w:val="595959" w:themeColor="text1" w:themeTint="A6"/>
          <w:sz w:val="24"/>
          <w:szCs w:val="24"/>
          <w:lang w:val="en-US"/>
        </w:rPr>
      </w:pPr>
      <w:r w:rsidRPr="00A8118C">
        <w:rPr>
          <w:rFonts w:ascii="namco regular" w:hAnsi="namco regular" w:cstheme="minorHAnsi"/>
          <w:b/>
          <w:bCs/>
          <w:color w:val="595959" w:themeColor="text1" w:themeTint="A6"/>
          <w:sz w:val="24"/>
          <w:szCs w:val="24"/>
          <w:lang w:val="en-US"/>
        </w:rPr>
        <w:t>realizzato da</w:t>
      </w:r>
    </w:p>
    <w:p w14:paraId="18C49C89" w14:textId="77777777" w:rsidR="00A8118C" w:rsidRPr="00F11E0B" w:rsidRDefault="00A8118C" w:rsidP="00A8118C">
      <w:pPr>
        <w:spacing w:after="0"/>
        <w:rPr>
          <w:rFonts w:ascii="namco regular" w:hAnsi="namco regular" w:cstheme="minorHAnsi"/>
          <w:b/>
          <w:bCs/>
          <w:color w:val="7F7F7F" w:themeColor="text1" w:themeTint="80"/>
          <w:sz w:val="20"/>
          <w:szCs w:val="20"/>
        </w:rPr>
      </w:pPr>
      <w:r>
        <w:rPr>
          <w:rFonts w:ascii="namco regular" w:hAnsi="namco regular" w:cstheme="minorHAnsi"/>
          <w:b/>
          <w:bCs/>
          <w:color w:val="7F7F7F" w:themeColor="text1" w:themeTint="80"/>
          <w:sz w:val="20"/>
          <w:szCs w:val="20"/>
        </w:rPr>
        <w:t>b</w:t>
      </w:r>
      <w:r w:rsidRPr="00F11E0B">
        <w:rPr>
          <w:rFonts w:ascii="namco regular" w:hAnsi="namco regular" w:cstheme="minorHAnsi"/>
          <w:b/>
          <w:bCs/>
          <w:color w:val="7F7F7F" w:themeColor="text1" w:themeTint="80"/>
          <w:sz w:val="20"/>
          <w:szCs w:val="20"/>
        </w:rPr>
        <w:t>ellosi jacopo</w:t>
      </w:r>
      <w:r>
        <w:rPr>
          <w:rFonts w:ascii="namco regular" w:hAnsi="namco regular" w:cstheme="minorHAnsi"/>
          <w:b/>
          <w:bCs/>
          <w:color w:val="7F7F7F" w:themeColor="text1" w:themeTint="80"/>
          <w:sz w:val="20"/>
          <w:szCs w:val="20"/>
        </w:rPr>
        <w:t xml:space="preserve"> </w:t>
      </w:r>
      <w:r>
        <w:rPr>
          <w:rFonts w:ascii="namco regular" w:hAnsi="namco regular" w:cstheme="minorHAnsi"/>
          <w:b/>
          <w:bCs/>
          <w:color w:val="7F7F7F" w:themeColor="text1" w:themeTint="80"/>
          <w:sz w:val="20"/>
          <w:szCs w:val="20"/>
        </w:rPr>
        <w:tab/>
      </w:r>
      <w:r w:rsidRPr="00DC1E27">
        <w:rPr>
          <w:rFonts w:ascii="Broadway" w:hAnsi="Broadway" w:cstheme="minorHAnsi"/>
          <w:b/>
          <w:bCs/>
          <w:color w:val="7F7F7F" w:themeColor="text1" w:themeTint="80"/>
          <w:sz w:val="28"/>
          <w:szCs w:val="28"/>
        </w:rPr>
        <w:t xml:space="preserve">( </w:t>
      </w:r>
      <w:r>
        <w:rPr>
          <w:rFonts w:ascii="namco regular" w:hAnsi="namco regular" w:cstheme="minorHAnsi"/>
          <w:b/>
          <w:bCs/>
          <w:color w:val="7F7F7F" w:themeColor="text1" w:themeTint="80"/>
          <w:sz w:val="20"/>
          <w:szCs w:val="20"/>
        </w:rPr>
        <w:t>m</w:t>
      </w:r>
      <w:r w:rsidRPr="00CA7DC9">
        <w:rPr>
          <w:rFonts w:ascii="Broadway" w:hAnsi="Broadway" w:cstheme="minorHAnsi"/>
          <w:b/>
          <w:bCs/>
          <w:color w:val="7F7F7F" w:themeColor="text1" w:themeTint="80"/>
          <w:sz w:val="28"/>
          <w:szCs w:val="28"/>
        </w:rPr>
        <w:t>.</w:t>
      </w:r>
      <w:r>
        <w:rPr>
          <w:rFonts w:ascii="namco regular" w:hAnsi="namco regular" w:cstheme="minorHAnsi"/>
          <w:b/>
          <w:bCs/>
          <w:color w:val="7F7F7F" w:themeColor="text1" w:themeTint="80"/>
          <w:sz w:val="20"/>
          <w:szCs w:val="20"/>
        </w:rPr>
        <w:t xml:space="preserve">.1081058 </w:t>
      </w:r>
      <w:r w:rsidRPr="00CA7DC9">
        <w:rPr>
          <w:rFonts w:ascii="Broadway" w:hAnsi="Broadway" w:cstheme="minorHAnsi"/>
          <w:b/>
          <w:bCs/>
          <w:color w:val="7F7F7F" w:themeColor="text1" w:themeTint="80"/>
          <w:sz w:val="28"/>
          <w:szCs w:val="28"/>
        </w:rPr>
        <w:t>)</w:t>
      </w:r>
    </w:p>
    <w:p w14:paraId="7A0BB3E7" w14:textId="77777777" w:rsidR="00A8118C" w:rsidRDefault="00A8118C" w:rsidP="00A8118C">
      <w:pPr>
        <w:spacing w:after="0"/>
        <w:rPr>
          <w:rFonts w:ascii="Broadway" w:hAnsi="Broadway" w:cstheme="minorHAnsi"/>
          <w:b/>
          <w:bCs/>
          <w:color w:val="7F7F7F" w:themeColor="text1" w:themeTint="80"/>
          <w:sz w:val="28"/>
          <w:szCs w:val="28"/>
        </w:rPr>
      </w:pPr>
      <w:r w:rsidRPr="00F11E0B">
        <w:rPr>
          <w:rFonts w:ascii="namco regular" w:hAnsi="namco regular" w:cstheme="minorHAnsi"/>
          <w:b/>
          <w:bCs/>
          <w:color w:val="7F7F7F" w:themeColor="text1" w:themeTint="80"/>
          <w:sz w:val="20"/>
          <w:szCs w:val="20"/>
        </w:rPr>
        <w:t>longhi lara</w:t>
      </w:r>
      <w:r>
        <w:rPr>
          <w:rFonts w:ascii="namco regular" w:hAnsi="namco regular" w:cstheme="minorHAnsi"/>
          <w:b/>
          <w:bCs/>
          <w:color w:val="7F7F7F" w:themeColor="text1" w:themeTint="80"/>
          <w:sz w:val="20"/>
          <w:szCs w:val="20"/>
        </w:rPr>
        <w:t xml:space="preserve"> </w:t>
      </w:r>
      <w:r w:rsidRPr="00DC1E27">
        <w:rPr>
          <w:rFonts w:ascii="Broadway" w:hAnsi="Broadway" w:cstheme="minorHAnsi"/>
          <w:b/>
          <w:bCs/>
          <w:color w:val="7F7F7F" w:themeColor="text1" w:themeTint="80"/>
          <w:sz w:val="28"/>
          <w:szCs w:val="28"/>
        </w:rPr>
        <w:t>(</w:t>
      </w:r>
      <w:r>
        <w:rPr>
          <w:rFonts w:ascii="Broadway" w:hAnsi="Broadway" w:cstheme="minorHAnsi"/>
          <w:b/>
          <w:bCs/>
          <w:color w:val="7F7F7F" w:themeColor="text1" w:themeTint="80"/>
          <w:sz w:val="24"/>
          <w:szCs w:val="24"/>
        </w:rPr>
        <w:t xml:space="preserve"> </w:t>
      </w:r>
      <w:r>
        <w:rPr>
          <w:rFonts w:ascii="namco regular" w:hAnsi="namco regular" w:cstheme="minorHAnsi"/>
          <w:b/>
          <w:bCs/>
          <w:color w:val="7F7F7F" w:themeColor="text1" w:themeTint="80"/>
          <w:sz w:val="20"/>
          <w:szCs w:val="20"/>
        </w:rPr>
        <w:t>m</w:t>
      </w:r>
      <w:r w:rsidRPr="00CA7DC9">
        <w:rPr>
          <w:rFonts w:ascii="Broadway" w:hAnsi="Broadway" w:cstheme="minorHAnsi"/>
          <w:b/>
          <w:bCs/>
          <w:color w:val="7F7F7F" w:themeColor="text1" w:themeTint="80"/>
          <w:sz w:val="28"/>
          <w:szCs w:val="28"/>
        </w:rPr>
        <w:t>.</w:t>
      </w:r>
      <w:r>
        <w:rPr>
          <w:rFonts w:ascii="namco regular" w:hAnsi="namco regular" w:cstheme="minorHAnsi"/>
          <w:b/>
          <w:bCs/>
          <w:color w:val="7F7F7F" w:themeColor="text1" w:themeTint="80"/>
          <w:sz w:val="20"/>
          <w:szCs w:val="20"/>
        </w:rPr>
        <w:t xml:space="preserve"> 1079261 </w:t>
      </w:r>
      <w:r w:rsidRPr="00CA7DC9">
        <w:rPr>
          <w:rFonts w:ascii="Broadway" w:hAnsi="Broadway" w:cstheme="minorHAnsi"/>
          <w:b/>
          <w:bCs/>
          <w:color w:val="7F7F7F" w:themeColor="text1" w:themeTint="80"/>
          <w:sz w:val="28"/>
          <w:szCs w:val="28"/>
        </w:rPr>
        <w:t>)</w:t>
      </w:r>
    </w:p>
    <w:p w14:paraId="46282AE0" w14:textId="4DB37E93" w:rsidR="0006779E" w:rsidRPr="00A8118C" w:rsidRDefault="00A8118C" w:rsidP="00A8118C">
      <w:pPr>
        <w:spacing w:after="0"/>
        <w:rPr>
          <w:rFonts w:ascii="namco regular" w:hAnsi="namco regular" w:cstheme="minorHAnsi"/>
          <w:b/>
          <w:bCs/>
          <w:color w:val="7F7F7F" w:themeColor="text1" w:themeTint="80"/>
          <w:sz w:val="20"/>
          <w:szCs w:val="20"/>
        </w:rPr>
      </w:pPr>
      <w:r w:rsidRPr="00F11E0B">
        <w:rPr>
          <w:rFonts w:ascii="namco regular" w:hAnsi="namco regular" w:cstheme="minorHAnsi"/>
          <w:b/>
          <w:bCs/>
          <w:color w:val="7F7F7F" w:themeColor="text1" w:themeTint="80"/>
          <w:sz w:val="20"/>
          <w:szCs w:val="20"/>
        </w:rPr>
        <w:t>poloni Lluca</w:t>
      </w:r>
      <w:r>
        <w:rPr>
          <w:rFonts w:ascii="namco regular" w:hAnsi="namco regular" w:cstheme="minorHAnsi"/>
          <w:b/>
          <w:bCs/>
          <w:color w:val="7F7F7F" w:themeColor="text1" w:themeTint="80"/>
          <w:sz w:val="20"/>
          <w:szCs w:val="20"/>
        </w:rPr>
        <w:t xml:space="preserve"> </w:t>
      </w:r>
      <w:r w:rsidRPr="00DC1E27">
        <w:rPr>
          <w:rFonts w:ascii="Broadway" w:hAnsi="Broadway" w:cstheme="minorHAnsi"/>
          <w:b/>
          <w:bCs/>
          <w:color w:val="7F7F7F" w:themeColor="text1" w:themeTint="80"/>
          <w:sz w:val="28"/>
          <w:szCs w:val="28"/>
        </w:rPr>
        <w:t>(</w:t>
      </w:r>
      <w:r>
        <w:rPr>
          <w:rFonts w:ascii="Broadway" w:hAnsi="Broadway" w:cstheme="minorHAnsi"/>
          <w:b/>
          <w:bCs/>
          <w:color w:val="7F7F7F" w:themeColor="text1" w:themeTint="80"/>
          <w:sz w:val="24"/>
          <w:szCs w:val="24"/>
        </w:rPr>
        <w:t xml:space="preserve"> </w:t>
      </w:r>
      <w:r>
        <w:rPr>
          <w:rFonts w:ascii="namco regular" w:hAnsi="namco regular" w:cstheme="minorHAnsi"/>
          <w:b/>
          <w:bCs/>
          <w:color w:val="7F7F7F" w:themeColor="text1" w:themeTint="80"/>
          <w:sz w:val="20"/>
          <w:szCs w:val="20"/>
        </w:rPr>
        <w:t>m</w:t>
      </w:r>
      <w:r w:rsidRPr="00CA7DC9">
        <w:rPr>
          <w:rFonts w:ascii="Broadway" w:hAnsi="Broadway" w:cstheme="minorHAnsi"/>
          <w:b/>
          <w:bCs/>
          <w:color w:val="7F7F7F" w:themeColor="text1" w:themeTint="80"/>
          <w:sz w:val="28"/>
          <w:szCs w:val="28"/>
        </w:rPr>
        <w:t>.</w:t>
      </w:r>
      <w:r>
        <w:rPr>
          <w:rFonts w:ascii="namco regular" w:hAnsi="namco regular" w:cstheme="minorHAnsi"/>
          <w:b/>
          <w:bCs/>
          <w:color w:val="7F7F7F" w:themeColor="text1" w:themeTint="80"/>
          <w:sz w:val="20"/>
          <w:szCs w:val="20"/>
        </w:rPr>
        <w:t xml:space="preserve"> 1078817 </w:t>
      </w:r>
      <w:r w:rsidRPr="00CA7DC9">
        <w:rPr>
          <w:rFonts w:ascii="Broadway" w:hAnsi="Broadway" w:cstheme="minorHAnsi"/>
          <w:b/>
          <w:bCs/>
          <w:color w:val="7F7F7F" w:themeColor="text1" w:themeTint="80"/>
          <w:sz w:val="28"/>
          <w:szCs w:val="28"/>
        </w:rPr>
        <w:t>)</w:t>
      </w:r>
      <w:r w:rsidR="0006779E" w:rsidRPr="00F11E0B">
        <w:rPr>
          <w:color w:val="AEAAAA" w:themeColor="background2" w:themeShade="BF"/>
          <w:sz w:val="24"/>
          <w:szCs w:val="24"/>
        </w:rPr>
        <w:br w:type="page"/>
      </w:r>
    </w:p>
    <w:p w14:paraId="5BA0CEFA" w14:textId="472035B0" w:rsidR="0006779E" w:rsidRPr="0006779E" w:rsidRDefault="0006779E" w:rsidP="0006779E">
      <w:pPr>
        <w:pStyle w:val="Sottotitolo"/>
        <w:rPr>
          <w:b/>
          <w:bCs/>
          <w:sz w:val="28"/>
          <w:szCs w:val="28"/>
        </w:rPr>
      </w:pPr>
      <w:r w:rsidRPr="0006779E">
        <w:rPr>
          <w:b/>
          <w:bCs/>
          <w:sz w:val="28"/>
          <w:szCs w:val="28"/>
        </w:rPr>
        <w:lastRenderedPageBreak/>
        <w:t>Introduzione</w:t>
      </w:r>
    </w:p>
    <w:p w14:paraId="60132BA7" w14:textId="77777777" w:rsidR="0006779E" w:rsidRPr="0006779E" w:rsidRDefault="0006779E" w:rsidP="0006779E">
      <w:pPr>
        <w:pStyle w:val="Sottotitolo"/>
        <w:rPr>
          <w:b/>
          <w:bCs/>
          <w:sz w:val="28"/>
          <w:szCs w:val="28"/>
        </w:rPr>
      </w:pPr>
      <w:r w:rsidRPr="0006779E">
        <w:rPr>
          <w:b/>
          <w:bCs/>
          <w:sz w:val="28"/>
          <w:szCs w:val="28"/>
        </w:rPr>
        <w:t>Modello di processo</w:t>
      </w:r>
    </w:p>
    <w:p w14:paraId="4D7BCECF" w14:textId="05D49336" w:rsidR="0006779E" w:rsidRPr="0006779E" w:rsidRDefault="0006779E" w:rsidP="0006779E">
      <w:pPr>
        <w:pStyle w:val="Sottotitolo"/>
        <w:rPr>
          <w:b/>
          <w:bCs/>
          <w:sz w:val="28"/>
          <w:szCs w:val="28"/>
        </w:rPr>
      </w:pPr>
      <w:r w:rsidRPr="0006779E">
        <w:rPr>
          <w:b/>
          <w:bCs/>
          <w:sz w:val="28"/>
          <w:szCs w:val="28"/>
        </w:rPr>
        <w:t>Organizzazione del progetto</w:t>
      </w:r>
    </w:p>
    <w:p w14:paraId="60D8607D" w14:textId="3AF583E2" w:rsidR="0006779E" w:rsidRPr="0006779E" w:rsidRDefault="0006779E" w:rsidP="0006779E">
      <w:pPr>
        <w:pStyle w:val="Sottotitolo"/>
        <w:rPr>
          <w:b/>
          <w:bCs/>
          <w:sz w:val="28"/>
          <w:szCs w:val="28"/>
        </w:rPr>
      </w:pPr>
      <w:r w:rsidRPr="0006779E">
        <w:rPr>
          <w:b/>
          <w:bCs/>
          <w:sz w:val="28"/>
          <w:szCs w:val="28"/>
        </w:rPr>
        <w:t>Standard, linee guida, procedure</w:t>
      </w:r>
    </w:p>
    <w:p w14:paraId="36FB1E29" w14:textId="306A2C48" w:rsidR="0006779E" w:rsidRPr="0006779E" w:rsidRDefault="0006779E" w:rsidP="0006779E">
      <w:pPr>
        <w:pStyle w:val="Sottotitolo"/>
        <w:rPr>
          <w:b/>
          <w:bCs/>
          <w:sz w:val="28"/>
          <w:szCs w:val="28"/>
        </w:rPr>
      </w:pPr>
      <w:r w:rsidRPr="0006779E">
        <w:rPr>
          <w:b/>
          <w:bCs/>
          <w:sz w:val="28"/>
          <w:szCs w:val="28"/>
        </w:rPr>
        <w:t>Attività di gestione</w:t>
      </w:r>
    </w:p>
    <w:p w14:paraId="7F98CA10" w14:textId="2B8C7113" w:rsidR="0006779E" w:rsidRPr="0006779E" w:rsidRDefault="0006779E" w:rsidP="0006779E">
      <w:pPr>
        <w:pStyle w:val="Sottotitolo"/>
        <w:rPr>
          <w:b/>
          <w:bCs/>
          <w:sz w:val="28"/>
          <w:szCs w:val="28"/>
        </w:rPr>
      </w:pPr>
      <w:r w:rsidRPr="0006779E">
        <w:rPr>
          <w:b/>
          <w:bCs/>
          <w:sz w:val="28"/>
          <w:szCs w:val="28"/>
        </w:rPr>
        <w:t>Rischi</w:t>
      </w:r>
    </w:p>
    <w:p w14:paraId="67B777AB" w14:textId="53BF39A7" w:rsidR="0006779E" w:rsidRPr="0006779E" w:rsidRDefault="0006779E" w:rsidP="0006779E">
      <w:pPr>
        <w:pStyle w:val="Sottotitolo"/>
        <w:rPr>
          <w:b/>
          <w:bCs/>
          <w:sz w:val="28"/>
          <w:szCs w:val="28"/>
        </w:rPr>
      </w:pPr>
      <w:r w:rsidRPr="0006779E">
        <w:rPr>
          <w:b/>
          <w:bCs/>
          <w:sz w:val="28"/>
          <w:szCs w:val="28"/>
        </w:rPr>
        <w:t>Personale</w:t>
      </w:r>
    </w:p>
    <w:p w14:paraId="66473475" w14:textId="2AD38023" w:rsidR="0006779E" w:rsidRPr="0006779E" w:rsidRDefault="0006779E" w:rsidP="0006779E">
      <w:pPr>
        <w:pStyle w:val="Sottotitolo"/>
        <w:rPr>
          <w:b/>
          <w:bCs/>
          <w:sz w:val="28"/>
          <w:szCs w:val="28"/>
        </w:rPr>
      </w:pPr>
      <w:r w:rsidRPr="0006779E">
        <w:rPr>
          <w:b/>
          <w:bCs/>
          <w:sz w:val="28"/>
          <w:szCs w:val="28"/>
        </w:rPr>
        <w:t xml:space="preserve">Metodi e tecniche </w:t>
      </w:r>
    </w:p>
    <w:p w14:paraId="26E8E139" w14:textId="39B9BB63" w:rsidR="0006779E" w:rsidRPr="0006779E" w:rsidRDefault="0006779E" w:rsidP="0006779E">
      <w:pPr>
        <w:pStyle w:val="Sottotitolo"/>
        <w:rPr>
          <w:b/>
          <w:bCs/>
          <w:sz w:val="28"/>
          <w:szCs w:val="28"/>
        </w:rPr>
      </w:pPr>
      <w:r w:rsidRPr="0006779E">
        <w:rPr>
          <w:b/>
          <w:bCs/>
          <w:sz w:val="28"/>
          <w:szCs w:val="28"/>
        </w:rPr>
        <w:t>Garanzia di qualità</w:t>
      </w:r>
    </w:p>
    <w:p w14:paraId="6374AE8F" w14:textId="07A1104E" w:rsidR="0006779E" w:rsidRPr="0006779E" w:rsidRDefault="0006779E" w:rsidP="0006779E">
      <w:pPr>
        <w:pStyle w:val="Sottotitolo"/>
        <w:rPr>
          <w:b/>
          <w:bCs/>
          <w:sz w:val="28"/>
          <w:szCs w:val="28"/>
        </w:rPr>
      </w:pPr>
      <w:r w:rsidRPr="0006779E">
        <w:rPr>
          <w:b/>
          <w:bCs/>
          <w:sz w:val="28"/>
          <w:szCs w:val="28"/>
        </w:rPr>
        <w:t>Pacchetti di lavoro (workpackages)</w:t>
      </w:r>
    </w:p>
    <w:p w14:paraId="0E5986C9" w14:textId="1CFD329E" w:rsidR="0006779E" w:rsidRPr="0006779E" w:rsidRDefault="0006779E" w:rsidP="0006779E">
      <w:pPr>
        <w:pStyle w:val="Sottotitolo"/>
        <w:rPr>
          <w:b/>
          <w:bCs/>
          <w:sz w:val="28"/>
          <w:szCs w:val="28"/>
        </w:rPr>
      </w:pPr>
      <w:r w:rsidRPr="0006779E">
        <w:rPr>
          <w:b/>
          <w:bCs/>
          <w:sz w:val="28"/>
          <w:szCs w:val="28"/>
        </w:rPr>
        <w:t>Risorse</w:t>
      </w:r>
    </w:p>
    <w:p w14:paraId="2AD5FC87" w14:textId="4BD8A7A0" w:rsidR="0006779E" w:rsidRPr="0006779E" w:rsidRDefault="0006779E" w:rsidP="0006779E">
      <w:pPr>
        <w:pStyle w:val="Sottotitolo"/>
        <w:rPr>
          <w:b/>
          <w:bCs/>
          <w:sz w:val="28"/>
          <w:szCs w:val="28"/>
        </w:rPr>
      </w:pPr>
      <w:r w:rsidRPr="0006779E">
        <w:rPr>
          <w:b/>
          <w:bCs/>
          <w:sz w:val="28"/>
          <w:szCs w:val="28"/>
        </w:rPr>
        <w:t>Budget e programma</w:t>
      </w:r>
    </w:p>
    <w:p w14:paraId="513C0610" w14:textId="0577C040" w:rsidR="000D285F" w:rsidRPr="0006779E" w:rsidRDefault="0006779E" w:rsidP="0006779E">
      <w:pPr>
        <w:pStyle w:val="Sottotitolo"/>
        <w:rPr>
          <w:b/>
          <w:bCs/>
          <w:sz w:val="28"/>
          <w:szCs w:val="28"/>
        </w:rPr>
      </w:pPr>
      <w:r w:rsidRPr="0006779E">
        <w:rPr>
          <w:b/>
          <w:bCs/>
          <w:sz w:val="28"/>
          <w:szCs w:val="28"/>
        </w:rPr>
        <w:t>Cambiamenti</w:t>
      </w:r>
    </w:p>
    <w:p w14:paraId="3719FB30" w14:textId="6DFE2F42" w:rsidR="0006779E" w:rsidRPr="0006779E" w:rsidRDefault="0006779E" w:rsidP="0006779E">
      <w:pPr>
        <w:pStyle w:val="Sottotitolo"/>
        <w:rPr>
          <w:b/>
          <w:bCs/>
          <w:sz w:val="28"/>
          <w:szCs w:val="28"/>
        </w:rPr>
      </w:pPr>
      <w:r w:rsidRPr="0006779E">
        <w:rPr>
          <w:b/>
          <w:bCs/>
          <w:sz w:val="28"/>
          <w:szCs w:val="28"/>
        </w:rPr>
        <w:t>Consegna</w:t>
      </w:r>
    </w:p>
    <w:sectPr w:rsidR="0006779E" w:rsidRPr="0006779E" w:rsidSect="0006779E">
      <w:foot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5C7468" w14:textId="77777777" w:rsidR="00E92162" w:rsidRDefault="00E92162" w:rsidP="0006779E">
      <w:pPr>
        <w:spacing w:after="0" w:line="240" w:lineRule="auto"/>
      </w:pPr>
      <w:r>
        <w:separator/>
      </w:r>
    </w:p>
  </w:endnote>
  <w:endnote w:type="continuationSeparator" w:id="0">
    <w:p w14:paraId="5EE65B2D" w14:textId="77777777" w:rsidR="00E92162" w:rsidRDefault="00E92162" w:rsidP="000677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acFont Good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namco regular">
    <w:panose1 w:val="020B0600000000000000"/>
    <w:charset w:val="00"/>
    <w:family w:val="swiss"/>
    <w:pitch w:val="variable"/>
    <w:sig w:usb0="00000297" w:usb1="00000000" w:usb2="00000000" w:usb3="00000000" w:csb0="0000009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E85C8" w14:textId="6BB7AA85" w:rsidR="002B513F" w:rsidRDefault="00FC5844" w:rsidP="002B513F">
    <w:pPr>
      <w:pStyle w:val="Pidipagina"/>
      <w:ind w:left="5093" w:firstLine="4819"/>
    </w:pPr>
    <w:r>
      <w:rPr>
        <w:noProof/>
      </w:rPr>
      <w:drawing>
        <wp:anchor distT="0" distB="0" distL="114300" distR="114300" simplePos="0" relativeHeight="251660288" behindDoc="0" locked="0" layoutInCell="1" allowOverlap="1" wp14:anchorId="7092139F" wp14:editId="0C39B3BD">
          <wp:simplePos x="0" y="0"/>
          <wp:positionH relativeFrom="column">
            <wp:posOffset>6359341</wp:posOffset>
          </wp:positionH>
          <wp:positionV relativeFrom="paragraph">
            <wp:posOffset>71755</wp:posOffset>
          </wp:positionV>
          <wp:extent cx="354458" cy="371447"/>
          <wp:effectExtent l="0" t="0" r="7620" b="0"/>
          <wp:wrapNone/>
          <wp:docPr id="1004907767" name="Immagine 1" descr="Immagine che contiene simbolo, Elementi grafici, clipart, logo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4907767" name="Immagine 1" descr="Immagine che contiene simbolo, Elementi grafici, clipart, logo&#10;&#10;Descrizione generat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354458" cy="3714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39EC6AC" w14:textId="31405640" w:rsidR="0006779E" w:rsidRDefault="00FC5844">
    <w:pPr>
      <w:pStyle w:val="Pidipagina"/>
    </w:pPr>
    <w:r>
      <w:rPr>
        <w:noProof/>
      </w:rPr>
      <w:drawing>
        <wp:anchor distT="0" distB="0" distL="114300" distR="114300" simplePos="0" relativeHeight="251661312" behindDoc="0" locked="0" layoutInCell="1" allowOverlap="1" wp14:anchorId="31456AC0" wp14:editId="57CAA81F">
          <wp:simplePos x="0" y="0"/>
          <wp:positionH relativeFrom="column">
            <wp:posOffset>5784208</wp:posOffset>
          </wp:positionH>
          <wp:positionV relativeFrom="paragraph">
            <wp:posOffset>22225</wp:posOffset>
          </wp:positionV>
          <wp:extent cx="436651" cy="130995"/>
          <wp:effectExtent l="0" t="0" r="1905" b="2540"/>
          <wp:wrapNone/>
          <wp:docPr id="1625755856" name="Immagine 2" descr="Immagine che contiene cerchio, clipart, Elementi grafici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25755856" name="Immagine 2" descr="Immagine che contiene cerchio, clipart, Elementi grafici&#10;&#10;Descrizione generata automa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436651" cy="130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B513F">
      <w:tab/>
    </w:r>
    <w:r w:rsidR="002B513F">
      <w:tab/>
    </w:r>
    <w:r w:rsidR="002B513F">
      <w:tab/>
    </w:r>
    <w:r w:rsidR="002B513F">
      <w:fldChar w:fldCharType="begin"/>
    </w:r>
    <w:r w:rsidR="002B513F">
      <w:instrText>PAGE   \* MERGEFORMAT</w:instrText>
    </w:r>
    <w:r w:rsidR="002B513F">
      <w:fldChar w:fldCharType="separate"/>
    </w:r>
    <w:r w:rsidR="002B513F">
      <w:t>1</w:t>
    </w:r>
    <w:r w:rsidR="002B513F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407267" w14:textId="77777777" w:rsidR="00E92162" w:rsidRDefault="00E92162" w:rsidP="0006779E">
      <w:pPr>
        <w:spacing w:after="0" w:line="240" w:lineRule="auto"/>
      </w:pPr>
      <w:r>
        <w:separator/>
      </w:r>
    </w:p>
  </w:footnote>
  <w:footnote w:type="continuationSeparator" w:id="0">
    <w:p w14:paraId="146F7738" w14:textId="77777777" w:rsidR="00E92162" w:rsidRDefault="00E92162" w:rsidP="000677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79E"/>
    <w:rsid w:val="0006779E"/>
    <w:rsid w:val="000D285F"/>
    <w:rsid w:val="002B513F"/>
    <w:rsid w:val="002E4F42"/>
    <w:rsid w:val="003D37F7"/>
    <w:rsid w:val="009C11BE"/>
    <w:rsid w:val="009E71BE"/>
    <w:rsid w:val="00A32F57"/>
    <w:rsid w:val="00A8118C"/>
    <w:rsid w:val="00E52CF7"/>
    <w:rsid w:val="00E92162"/>
    <w:rsid w:val="00F11E0B"/>
    <w:rsid w:val="00FC5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8F7729"/>
  <w15:chartTrackingRefBased/>
  <w15:docId w15:val="{440C5956-B9BC-4715-BA4C-8487EFD92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677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677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6779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6779E"/>
    <w:rPr>
      <w:rFonts w:eastAsiaTheme="minorEastAsia"/>
      <w:color w:val="5A5A5A" w:themeColor="text1" w:themeTint="A5"/>
      <w:spacing w:val="15"/>
    </w:rPr>
  </w:style>
  <w:style w:type="paragraph" w:styleId="Intestazione">
    <w:name w:val="header"/>
    <w:basedOn w:val="Normale"/>
    <w:link w:val="IntestazioneCarattere"/>
    <w:uiPriority w:val="99"/>
    <w:unhideWhenUsed/>
    <w:rsid w:val="0006779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6779E"/>
  </w:style>
  <w:style w:type="paragraph" w:styleId="Pidipagina">
    <w:name w:val="footer"/>
    <w:basedOn w:val="Normale"/>
    <w:link w:val="PidipaginaCarattere"/>
    <w:uiPriority w:val="99"/>
    <w:unhideWhenUsed/>
    <w:rsid w:val="0006779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6779E"/>
  </w:style>
  <w:style w:type="paragraph" w:styleId="Titolo">
    <w:name w:val="Title"/>
    <w:basedOn w:val="Normale"/>
    <w:next w:val="Normale"/>
    <w:link w:val="TitoloCarattere"/>
    <w:uiPriority w:val="10"/>
    <w:qFormat/>
    <w:rsid w:val="00FC58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C584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 LONGHI</dc:creator>
  <cp:keywords/>
  <dc:description/>
  <cp:lastModifiedBy>LARA LONGHI</cp:lastModifiedBy>
  <cp:revision>7</cp:revision>
  <dcterms:created xsi:type="dcterms:W3CDTF">2023-11-25T08:17:00Z</dcterms:created>
  <dcterms:modified xsi:type="dcterms:W3CDTF">2023-11-27T12:49:00Z</dcterms:modified>
</cp:coreProperties>
</file>