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78C3B" w14:textId="2051B426" w:rsidR="002943BC" w:rsidRDefault="008F7364" w:rsidP="008F7364">
      <w:pPr>
        <w:jc w:val="center"/>
        <w:rPr>
          <w:b/>
          <w:bCs/>
          <w:color w:val="EE0000"/>
          <w:sz w:val="48"/>
          <w:szCs w:val="48"/>
        </w:rPr>
      </w:pPr>
      <w:r>
        <w:rPr>
          <w:b/>
          <w:bCs/>
          <w:color w:val="EE0000"/>
          <w:sz w:val="48"/>
          <w:szCs w:val="48"/>
        </w:rPr>
        <w:t>MEDIA QUERY INTRO</w:t>
      </w:r>
    </w:p>
    <w:p w14:paraId="5EACC727" w14:textId="17358C1D" w:rsidR="00A26555" w:rsidRDefault="00A26555" w:rsidP="008F7364">
      <w:pPr>
        <w:jc w:val="center"/>
        <w:rPr>
          <w:b/>
          <w:bCs/>
          <w:color w:val="EE0000"/>
          <w:sz w:val="48"/>
          <w:szCs w:val="48"/>
        </w:rPr>
      </w:pPr>
    </w:p>
    <w:p w14:paraId="2DEAB17F" w14:textId="0C5710DD" w:rsidR="008F7364" w:rsidRDefault="00900E19" w:rsidP="008F7364">
      <w:pPr>
        <w:rPr>
          <w:sz w:val="28"/>
          <w:szCs w:val="28"/>
        </w:rPr>
      </w:pPr>
      <w:r>
        <w:rPr>
          <w:sz w:val="28"/>
          <w:szCs w:val="28"/>
        </w:rPr>
        <w:t>Partiamo da</w:t>
      </w:r>
      <w:r w:rsidR="00A26555">
        <w:rPr>
          <w:sz w:val="28"/>
          <w:szCs w:val="28"/>
        </w:rPr>
        <w:t>l seguente sito:</w:t>
      </w:r>
    </w:p>
    <w:p w14:paraId="31D4E6EC" w14:textId="77777777" w:rsidR="00A26555" w:rsidRDefault="00A26555" w:rsidP="008F7364">
      <w:pPr>
        <w:rPr>
          <w:sz w:val="28"/>
          <w:szCs w:val="28"/>
        </w:rPr>
      </w:pPr>
    </w:p>
    <w:p w14:paraId="0B4EC683" w14:textId="6EBA7963" w:rsidR="00A26555" w:rsidRDefault="00A26555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HTML </w:t>
      </w:r>
    </w:p>
    <w:p w14:paraId="7D2EFF7F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&lt;!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DOCTYPE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html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0F0C9AC8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html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lang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en</w:t>
      </w:r>
      <w:proofErr w:type="spellEnd"/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719AB701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head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576BA516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meta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charset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"UTF-8"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57A9236B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meta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name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"viewport"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content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"width=device-width, initial-scale=1.0"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0EC0A554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link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rel</w:t>
      </w:r>
      <w:proofErr w:type="spellEnd"/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"stylesheet"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href</w:t>
      </w:r>
      <w:proofErr w:type="spellEnd"/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"style.css"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0F9338BF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title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Document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&lt;/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title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1DF4B7D4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&lt;/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head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503CFB95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body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4E8C6C7A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C2A6CFE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div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01F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class</w:t>
      </w: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=</w:t>
      </w:r>
      <w:r w:rsidRPr="00401F0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"container"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02A442F7" w14:textId="77777777" w:rsidR="00401F00" w:rsidRPr="00401F00" w:rsidRDefault="00401F00" w:rsidP="00401F0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2A9A66A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&lt;/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div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7162228C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D4574F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&lt;/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body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it-IT"/>
          <w14:ligatures w14:val="none"/>
        </w:rPr>
        <w:t>&gt;</w:t>
      </w:r>
    </w:p>
    <w:p w14:paraId="592654AE" w14:textId="77777777" w:rsidR="00401F00" w:rsidRPr="00401F00" w:rsidRDefault="00401F00" w:rsidP="00401F0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it-IT"/>
          <w14:ligatures w14:val="none"/>
        </w:rPr>
        <w:t>&lt;/</w:t>
      </w:r>
      <w:r w:rsidRPr="00401F0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it-IT"/>
          <w14:ligatures w14:val="none"/>
        </w:rPr>
        <w:t>html</w:t>
      </w:r>
      <w:r w:rsidRPr="00401F0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it-IT"/>
          <w14:ligatures w14:val="none"/>
        </w:rPr>
        <w:t>&gt;</w:t>
      </w:r>
    </w:p>
    <w:p w14:paraId="21305300" w14:textId="77777777" w:rsidR="00A26555" w:rsidRDefault="00A26555" w:rsidP="008F7364">
      <w:pPr>
        <w:rPr>
          <w:sz w:val="28"/>
          <w:szCs w:val="28"/>
        </w:rPr>
      </w:pPr>
    </w:p>
    <w:p w14:paraId="7E773E98" w14:textId="1D9FDF6E" w:rsidR="00A26555" w:rsidRPr="00EF7B44" w:rsidRDefault="00A26555" w:rsidP="008F7364">
      <w:pPr>
        <w:rPr>
          <w:sz w:val="28"/>
          <w:szCs w:val="28"/>
          <w:lang w:val="en-US"/>
        </w:rPr>
      </w:pPr>
      <w:r w:rsidRPr="00EF7B44">
        <w:rPr>
          <w:sz w:val="28"/>
          <w:szCs w:val="28"/>
          <w:lang w:val="en-US"/>
        </w:rPr>
        <w:t xml:space="preserve">CSS </w:t>
      </w:r>
    </w:p>
    <w:p w14:paraId="0D354A59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*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{</w:t>
      </w:r>
    </w:p>
    <w:p w14:paraId="507202F6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3779B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box-sizing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3779B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border-</w:t>
      </w:r>
      <w:proofErr w:type="gramStart"/>
      <w:r w:rsidRPr="003779B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box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40E86DE9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3779B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margin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proofErr w:type="gramStart"/>
      <w:r w:rsidRPr="003779B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FCD559E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3779B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padding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proofErr w:type="gramStart"/>
      <w:r w:rsidRPr="003779B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735A5D4C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6CBA10B6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392009BB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1D222F44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3779B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3779B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437BFF7F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3779B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3779B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779B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3779B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07058308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3779B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background-color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3779B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it-IT"/>
          <w14:ligatures w14:val="none"/>
        </w:rPr>
        <w:t>red</w:t>
      </w: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;</w:t>
      </w:r>
    </w:p>
    <w:p w14:paraId="79807FDA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3779B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}</w:t>
      </w:r>
    </w:p>
    <w:p w14:paraId="51B5C601" w14:textId="77777777" w:rsidR="003779B6" w:rsidRPr="003779B6" w:rsidRDefault="003779B6" w:rsidP="003779B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</w:p>
    <w:p w14:paraId="60AEA802" w14:textId="77777777" w:rsidR="00A26555" w:rsidRDefault="00A26555" w:rsidP="008F7364">
      <w:pPr>
        <w:rPr>
          <w:sz w:val="28"/>
          <w:szCs w:val="28"/>
        </w:rPr>
      </w:pPr>
    </w:p>
    <w:p w14:paraId="334654B3" w14:textId="72A5F78E" w:rsidR="00EF7B44" w:rsidRDefault="00EF7B44" w:rsidP="008F7364">
      <w:pPr>
        <w:rPr>
          <w:sz w:val="28"/>
          <w:szCs w:val="28"/>
        </w:rPr>
      </w:pPr>
      <w:r>
        <w:rPr>
          <w:sz w:val="28"/>
          <w:szCs w:val="28"/>
        </w:rPr>
        <w:t>BROWSER</w:t>
      </w:r>
    </w:p>
    <w:p w14:paraId="5E82D734" w14:textId="260B271B" w:rsidR="00EF7B44" w:rsidRDefault="00EF7B44" w:rsidP="008F7364">
      <w:pPr>
        <w:rPr>
          <w:sz w:val="28"/>
          <w:szCs w:val="28"/>
        </w:rPr>
      </w:pPr>
      <w:r w:rsidRPr="00EF7B44">
        <w:rPr>
          <w:sz w:val="28"/>
          <w:szCs w:val="28"/>
        </w:rPr>
        <w:lastRenderedPageBreak/>
        <w:drawing>
          <wp:inline distT="0" distB="0" distL="0" distR="0" wp14:anchorId="14E80111" wp14:editId="421F0B16">
            <wp:extent cx="4599434" cy="1720850"/>
            <wp:effectExtent l="0" t="0" r="0" b="0"/>
            <wp:docPr id="107356333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3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0581" cy="173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8FC1" w14:textId="77777777" w:rsidR="00EF7B44" w:rsidRDefault="00EF7B44" w:rsidP="008F7364">
      <w:pPr>
        <w:rPr>
          <w:sz w:val="28"/>
          <w:szCs w:val="28"/>
        </w:rPr>
      </w:pPr>
    </w:p>
    <w:p w14:paraId="1F5B7DCA" w14:textId="6ACE0F67" w:rsidR="00EF7B44" w:rsidRDefault="00EF7B44" w:rsidP="008F7364">
      <w:pPr>
        <w:rPr>
          <w:sz w:val="28"/>
          <w:szCs w:val="28"/>
        </w:rPr>
      </w:pPr>
    </w:p>
    <w:p w14:paraId="6581D285" w14:textId="77777777" w:rsidR="00EF7B44" w:rsidRDefault="00EF7B44" w:rsidP="008F7364">
      <w:pPr>
        <w:rPr>
          <w:sz w:val="28"/>
          <w:szCs w:val="28"/>
        </w:rPr>
      </w:pPr>
    </w:p>
    <w:p w14:paraId="0F8EB895" w14:textId="4A00C539" w:rsidR="00EF7B44" w:rsidRDefault="00EF7B44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Dagli screen si evince che il nostro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</w:t>
      </w:r>
      <w:r w:rsidR="003779B6">
        <w:rPr>
          <w:sz w:val="28"/>
          <w:szCs w:val="28"/>
        </w:rPr>
        <w:t xml:space="preserve">ha </w:t>
      </w:r>
      <w:proofErr w:type="spellStart"/>
      <w:r w:rsidR="003779B6">
        <w:rPr>
          <w:sz w:val="28"/>
          <w:szCs w:val="28"/>
        </w:rPr>
        <w:t>width</w:t>
      </w:r>
      <w:proofErr w:type="spellEnd"/>
      <w:r w:rsidR="003779B6">
        <w:rPr>
          <w:sz w:val="28"/>
          <w:szCs w:val="28"/>
        </w:rPr>
        <w:t xml:space="preserve"> pari a 912px.</w:t>
      </w:r>
    </w:p>
    <w:p w14:paraId="45D08D46" w14:textId="77777777" w:rsidR="003779B6" w:rsidRDefault="003779B6" w:rsidP="008F7364">
      <w:pPr>
        <w:rPr>
          <w:sz w:val="28"/>
          <w:szCs w:val="28"/>
        </w:rPr>
      </w:pPr>
    </w:p>
    <w:p w14:paraId="640607BD" w14:textId="1C07D123" w:rsidR="003779B6" w:rsidRDefault="003779B6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Se aumentiamo o diminuiamo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>, aumenterà o diminuirà la width del container, ma il suo stile non cambierà:</w:t>
      </w:r>
    </w:p>
    <w:p w14:paraId="52D816BF" w14:textId="77777777" w:rsidR="003779B6" w:rsidRDefault="003779B6" w:rsidP="008F7364">
      <w:pPr>
        <w:rPr>
          <w:sz w:val="28"/>
          <w:szCs w:val="28"/>
        </w:rPr>
      </w:pPr>
    </w:p>
    <w:p w14:paraId="1EB3415E" w14:textId="024899C2" w:rsidR="003779B6" w:rsidRDefault="003779B6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CASO 1: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1200px &gt; 912px</w:t>
      </w:r>
    </w:p>
    <w:p w14:paraId="39238236" w14:textId="77777777" w:rsidR="003779B6" w:rsidRDefault="003779B6" w:rsidP="008F7364">
      <w:pPr>
        <w:rPr>
          <w:sz w:val="28"/>
          <w:szCs w:val="28"/>
        </w:rPr>
      </w:pPr>
    </w:p>
    <w:p w14:paraId="6F171E0B" w14:textId="18D6C70D" w:rsidR="003779B6" w:rsidRDefault="003779B6" w:rsidP="008F7364">
      <w:pPr>
        <w:rPr>
          <w:sz w:val="28"/>
          <w:szCs w:val="28"/>
        </w:rPr>
      </w:pPr>
      <w:r w:rsidRPr="003779B6">
        <w:rPr>
          <w:sz w:val="28"/>
          <w:szCs w:val="28"/>
        </w:rPr>
        <w:drawing>
          <wp:inline distT="0" distB="0" distL="0" distR="0" wp14:anchorId="029F0A01" wp14:editId="41F633AF">
            <wp:extent cx="6120130" cy="1928495"/>
            <wp:effectExtent l="0" t="0" r="0" b="0"/>
            <wp:docPr id="13423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8F6B" w14:textId="77777777" w:rsidR="003779B6" w:rsidRDefault="003779B6" w:rsidP="008F7364">
      <w:pPr>
        <w:rPr>
          <w:sz w:val="28"/>
          <w:szCs w:val="28"/>
        </w:rPr>
      </w:pPr>
    </w:p>
    <w:p w14:paraId="6A75335B" w14:textId="0225F71F" w:rsidR="003779B6" w:rsidRDefault="003779B6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CASO 2: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5</w:t>
      </w:r>
      <w:r w:rsidR="00836F38">
        <w:rPr>
          <w:sz w:val="28"/>
          <w:szCs w:val="28"/>
        </w:rPr>
        <w:t>01,33</w:t>
      </w:r>
      <w:r>
        <w:rPr>
          <w:sz w:val="28"/>
          <w:szCs w:val="28"/>
        </w:rPr>
        <w:t xml:space="preserve"> &lt; 912px</w:t>
      </w:r>
    </w:p>
    <w:p w14:paraId="4E0EADC0" w14:textId="0BF213D8" w:rsidR="003779B6" w:rsidRDefault="00836F38" w:rsidP="008F7364">
      <w:pPr>
        <w:rPr>
          <w:sz w:val="28"/>
          <w:szCs w:val="28"/>
        </w:rPr>
      </w:pPr>
      <w:r w:rsidRPr="00836F38">
        <w:rPr>
          <w:sz w:val="28"/>
          <w:szCs w:val="28"/>
        </w:rPr>
        <w:lastRenderedPageBreak/>
        <w:drawing>
          <wp:inline distT="0" distB="0" distL="0" distR="0" wp14:anchorId="60F00408" wp14:editId="72D79A71">
            <wp:extent cx="3714941" cy="2521080"/>
            <wp:effectExtent l="0" t="0" r="0" b="0"/>
            <wp:docPr id="5240682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68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F70D" w14:textId="77777777" w:rsidR="003779B6" w:rsidRDefault="003779B6" w:rsidP="008F7364">
      <w:pPr>
        <w:rPr>
          <w:sz w:val="28"/>
          <w:szCs w:val="28"/>
        </w:rPr>
      </w:pPr>
    </w:p>
    <w:p w14:paraId="78A2DD29" w14:textId="77777777" w:rsidR="00EF7B44" w:rsidRDefault="00EF7B44" w:rsidP="008F7364">
      <w:pPr>
        <w:rPr>
          <w:sz w:val="28"/>
          <w:szCs w:val="28"/>
        </w:rPr>
      </w:pPr>
    </w:p>
    <w:p w14:paraId="21EA370E" w14:textId="6A7AE6B2" w:rsidR="00EF7B44" w:rsidRDefault="003613BB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Partiamo da quest’ultimo caso. Supponiamo di voler far si che, quando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raggiunge i 750px, il nostro container diventerà verde.</w:t>
      </w:r>
    </w:p>
    <w:p w14:paraId="4BD6AF0B" w14:textId="662F0B28" w:rsidR="003613BB" w:rsidRDefault="003613BB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Per raggiungere questo obbiettivo, dobbiamo utilizzare le </w:t>
      </w:r>
      <w:r w:rsidRPr="003613BB">
        <w:rPr>
          <w:color w:val="00B050"/>
          <w:sz w:val="28"/>
          <w:szCs w:val="28"/>
        </w:rPr>
        <w:t>media query</w:t>
      </w:r>
      <w:r>
        <w:rPr>
          <w:sz w:val="28"/>
          <w:szCs w:val="28"/>
        </w:rPr>
        <w:t>.</w:t>
      </w:r>
      <w:r w:rsidR="00C87F36">
        <w:rPr>
          <w:sz w:val="28"/>
          <w:szCs w:val="28"/>
        </w:rPr>
        <w:t xml:space="preserve">  </w:t>
      </w:r>
    </w:p>
    <w:p w14:paraId="6DB80821" w14:textId="47A6E191" w:rsidR="00C87F36" w:rsidRDefault="00C87F36" w:rsidP="008F7364">
      <w:pPr>
        <w:rPr>
          <w:sz w:val="28"/>
          <w:szCs w:val="28"/>
        </w:rPr>
      </w:pPr>
      <w:r>
        <w:rPr>
          <w:sz w:val="28"/>
          <w:szCs w:val="28"/>
        </w:rPr>
        <w:t>Se vogliamo che un certo stile venga applicato da un certo punto in poi, dobbiamo distinguere due casi distinti.</w:t>
      </w:r>
    </w:p>
    <w:p w14:paraId="6E9AFD50" w14:textId="4EC63945" w:rsidR="00C87F36" w:rsidRDefault="00C87F36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CASO 1. Partiamo da una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inferiore alla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dalla quale vogliamo applicare lo stile CSS.</w:t>
      </w:r>
    </w:p>
    <w:p w14:paraId="3E98268D" w14:textId="76FC901A" w:rsidR="00C87F36" w:rsidRDefault="00C87F36" w:rsidP="008F7364">
      <w:pPr>
        <w:rPr>
          <w:sz w:val="28"/>
          <w:szCs w:val="28"/>
        </w:rPr>
      </w:pPr>
      <w:r>
        <w:rPr>
          <w:sz w:val="28"/>
          <w:szCs w:val="28"/>
        </w:rPr>
        <w:br/>
        <w:t>Nel nostro esempio</w:t>
      </w:r>
      <w:r w:rsidR="005A44AF">
        <w:rPr>
          <w:sz w:val="28"/>
          <w:szCs w:val="28"/>
        </w:rPr>
        <w:t xml:space="preserve"> si parte da una situazione nella quale la </w:t>
      </w:r>
      <w:proofErr w:type="spellStart"/>
      <w:r w:rsidR="005A44AF">
        <w:rPr>
          <w:sz w:val="28"/>
          <w:szCs w:val="28"/>
        </w:rPr>
        <w:t>width</w:t>
      </w:r>
      <w:proofErr w:type="spellEnd"/>
      <w:r w:rsidR="005A44AF">
        <w:rPr>
          <w:sz w:val="28"/>
          <w:szCs w:val="28"/>
        </w:rPr>
        <w:t xml:space="preserve"> del </w:t>
      </w:r>
      <w:proofErr w:type="spellStart"/>
      <w:r w:rsidR="005A44AF">
        <w:rPr>
          <w:sz w:val="28"/>
          <w:szCs w:val="28"/>
        </w:rPr>
        <w:t>viewport</w:t>
      </w:r>
      <w:proofErr w:type="spellEnd"/>
      <w:r w:rsidR="005A44AF">
        <w:rPr>
          <w:sz w:val="28"/>
          <w:szCs w:val="28"/>
        </w:rPr>
        <w:t xml:space="preserve"> è pari a 501px. Supponiamo ora che vogliamo che il colore del nostro container diventi verde quando la </w:t>
      </w:r>
      <w:proofErr w:type="spellStart"/>
      <w:r w:rsidR="005A44AF">
        <w:rPr>
          <w:sz w:val="28"/>
          <w:szCs w:val="28"/>
        </w:rPr>
        <w:t>width</w:t>
      </w:r>
      <w:proofErr w:type="spellEnd"/>
      <w:r w:rsidR="005A44AF">
        <w:rPr>
          <w:sz w:val="28"/>
          <w:szCs w:val="28"/>
        </w:rPr>
        <w:t xml:space="preserve"> del </w:t>
      </w:r>
      <w:proofErr w:type="spellStart"/>
      <w:r w:rsidR="005A44AF">
        <w:rPr>
          <w:sz w:val="28"/>
          <w:szCs w:val="28"/>
        </w:rPr>
        <w:t>viewport</w:t>
      </w:r>
      <w:proofErr w:type="spellEnd"/>
      <w:r w:rsidR="005A44AF">
        <w:rPr>
          <w:sz w:val="28"/>
          <w:szCs w:val="28"/>
        </w:rPr>
        <w:t xml:space="preserve"> è uguale a 750px (Quindi 750&gt;501)</w:t>
      </w:r>
    </w:p>
    <w:p w14:paraId="45A1AA84" w14:textId="194B7FB3" w:rsidR="005A44AF" w:rsidRDefault="005A44AF" w:rsidP="008F7364">
      <w:pPr>
        <w:rPr>
          <w:sz w:val="28"/>
          <w:szCs w:val="28"/>
        </w:rPr>
      </w:pPr>
      <w:r>
        <w:rPr>
          <w:sz w:val="28"/>
          <w:szCs w:val="28"/>
        </w:rPr>
        <w:t>In questo caso si utilizza la proprietà min-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>.</w:t>
      </w:r>
    </w:p>
    <w:p w14:paraId="314F8131" w14:textId="1BB19BEB" w:rsidR="005A44AF" w:rsidRDefault="005A44AF" w:rsidP="008F7364">
      <w:pPr>
        <w:rPr>
          <w:sz w:val="28"/>
          <w:szCs w:val="28"/>
        </w:rPr>
      </w:pPr>
      <w:r>
        <w:rPr>
          <w:sz w:val="28"/>
          <w:szCs w:val="28"/>
        </w:rPr>
        <w:t>La sintassi è la seguente.</w:t>
      </w:r>
    </w:p>
    <w:p w14:paraId="1D8050FF" w14:textId="77777777" w:rsidR="005A44AF" w:rsidRDefault="005A44AF" w:rsidP="008F7364">
      <w:pPr>
        <w:rPr>
          <w:sz w:val="28"/>
          <w:szCs w:val="28"/>
        </w:rPr>
      </w:pPr>
    </w:p>
    <w:p w14:paraId="1FEA1E68" w14:textId="35338C37" w:rsidR="005A44AF" w:rsidRDefault="005A44AF" w:rsidP="008F7364">
      <w:pPr>
        <w:rPr>
          <w:sz w:val="28"/>
          <w:szCs w:val="28"/>
        </w:rPr>
      </w:pPr>
      <w:r>
        <w:rPr>
          <w:sz w:val="28"/>
          <w:szCs w:val="28"/>
        </w:rPr>
        <w:t>CSS</w:t>
      </w:r>
    </w:p>
    <w:p w14:paraId="3B69D76B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*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667A0739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box-sizing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border-</w:t>
      </w:r>
      <w:proofErr w:type="gramStart"/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box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7274105D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margin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69A4A6E2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padding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6CA329E7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4A8B8225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650CAFC3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32BFC261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0190C45B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9C9849E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background-color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red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32F165A9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71D5D594" w14:textId="77777777" w:rsidR="00B86FD8" w:rsidRPr="00B86FD8" w:rsidRDefault="00B86FD8" w:rsidP="00B86FD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336F7468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86FD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@media</w:t>
      </w:r>
      <w:proofErr w:type="gramEnd"/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min-width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750</w:t>
      </w:r>
      <w:proofErr w:type="gramStart"/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px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 {</w:t>
      </w:r>
      <w:proofErr w:type="gramEnd"/>
    </w:p>
    <w:p w14:paraId="55D18FB9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86FD8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63839328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49B15566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86FD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33260B2A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86FD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background-color</w:t>
      </w: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proofErr w:type="spellStart"/>
      <w:r w:rsidRPr="00B86FD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it-IT"/>
          <w14:ligatures w14:val="none"/>
        </w:rPr>
        <w:t>greenyellow</w:t>
      </w:r>
      <w:proofErr w:type="spellEnd"/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;</w:t>
      </w:r>
    </w:p>
    <w:p w14:paraId="55870D51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    }</w:t>
      </w:r>
    </w:p>
    <w:p w14:paraId="3916CC12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</w:p>
    <w:p w14:paraId="3A9F9ABE" w14:textId="77777777" w:rsidR="00B86FD8" w:rsidRPr="00B86FD8" w:rsidRDefault="00B86FD8" w:rsidP="00B86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86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}</w:t>
      </w:r>
    </w:p>
    <w:p w14:paraId="58966DAC" w14:textId="77777777" w:rsidR="005A44AF" w:rsidRDefault="005A44AF" w:rsidP="008F7364">
      <w:pPr>
        <w:rPr>
          <w:sz w:val="28"/>
          <w:szCs w:val="28"/>
        </w:rPr>
      </w:pPr>
    </w:p>
    <w:p w14:paraId="79360217" w14:textId="64104226" w:rsidR="00B86FD8" w:rsidRDefault="00B86FD8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 Browser (Con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ancora inferiore a 750px):</w:t>
      </w:r>
    </w:p>
    <w:p w14:paraId="065CFEEE" w14:textId="77777777" w:rsidR="00B86FD8" w:rsidRDefault="00B86FD8" w:rsidP="008F7364">
      <w:pPr>
        <w:rPr>
          <w:sz w:val="28"/>
          <w:szCs w:val="28"/>
        </w:rPr>
      </w:pPr>
    </w:p>
    <w:p w14:paraId="50A7308B" w14:textId="5BCD6CF5" w:rsidR="00B86FD8" w:rsidRDefault="00B86FD8" w:rsidP="008F7364">
      <w:pPr>
        <w:rPr>
          <w:sz w:val="28"/>
          <w:szCs w:val="28"/>
        </w:rPr>
      </w:pPr>
      <w:r w:rsidRPr="00B86FD8">
        <w:rPr>
          <w:sz w:val="28"/>
          <w:szCs w:val="28"/>
        </w:rPr>
        <w:drawing>
          <wp:inline distT="0" distB="0" distL="0" distR="0" wp14:anchorId="72D9DC33" wp14:editId="2AE191A1">
            <wp:extent cx="5296172" cy="2521080"/>
            <wp:effectExtent l="0" t="0" r="0" b="0"/>
            <wp:docPr id="146234003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40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1541" w14:textId="77777777" w:rsidR="00B86FD8" w:rsidRDefault="00B86FD8" w:rsidP="008F7364">
      <w:pPr>
        <w:rPr>
          <w:sz w:val="28"/>
          <w:szCs w:val="28"/>
        </w:rPr>
      </w:pPr>
    </w:p>
    <w:p w14:paraId="336D1CFF" w14:textId="57367571" w:rsidR="00B86FD8" w:rsidRDefault="00B86FD8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Browser (Con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&gt;= 750):</w:t>
      </w:r>
    </w:p>
    <w:p w14:paraId="5C154781" w14:textId="638A0A2D" w:rsidR="00B86FD8" w:rsidRDefault="00B86FD8" w:rsidP="008F7364">
      <w:pPr>
        <w:rPr>
          <w:sz w:val="28"/>
          <w:szCs w:val="28"/>
        </w:rPr>
      </w:pPr>
      <w:r w:rsidRPr="00B86FD8">
        <w:rPr>
          <w:sz w:val="28"/>
          <w:szCs w:val="28"/>
        </w:rPr>
        <w:lastRenderedPageBreak/>
        <w:drawing>
          <wp:inline distT="0" distB="0" distL="0" distR="0" wp14:anchorId="41B55490" wp14:editId="6479E796">
            <wp:extent cx="5531134" cy="2419474"/>
            <wp:effectExtent l="0" t="0" r="0" b="0"/>
            <wp:docPr id="3474207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20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E531" w14:textId="77777777" w:rsidR="00B86FD8" w:rsidRDefault="00B86FD8" w:rsidP="008F7364">
      <w:pPr>
        <w:rPr>
          <w:sz w:val="28"/>
          <w:szCs w:val="28"/>
        </w:rPr>
      </w:pPr>
    </w:p>
    <w:p w14:paraId="44499DC5" w14:textId="0C14469F" w:rsidR="00B86FD8" w:rsidRDefault="00B86FD8" w:rsidP="008F7364">
      <w:pPr>
        <w:rPr>
          <w:sz w:val="28"/>
          <w:szCs w:val="28"/>
        </w:rPr>
      </w:pPr>
      <w:r>
        <w:rPr>
          <w:sz w:val="28"/>
          <w:szCs w:val="28"/>
        </w:rPr>
        <w:t>Una volta raggiunti (e superati) i 750px, il colore del nostro container cambia, da rosso a verde.</w:t>
      </w:r>
    </w:p>
    <w:p w14:paraId="1193701C" w14:textId="77777777" w:rsidR="00B86FD8" w:rsidRDefault="00B86FD8" w:rsidP="008F7364">
      <w:pPr>
        <w:rPr>
          <w:sz w:val="28"/>
          <w:szCs w:val="28"/>
        </w:rPr>
      </w:pPr>
    </w:p>
    <w:p w14:paraId="2B0A03D7" w14:textId="1D91C49C" w:rsidR="00B86FD8" w:rsidRDefault="00B86FD8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CASO </w:t>
      </w:r>
      <w:proofErr w:type="gramStart"/>
      <w:r>
        <w:rPr>
          <w:sz w:val="28"/>
          <w:szCs w:val="28"/>
        </w:rPr>
        <w:t xml:space="preserve">2:  </w:t>
      </w:r>
      <w:r>
        <w:rPr>
          <w:sz w:val="28"/>
          <w:szCs w:val="28"/>
        </w:rPr>
        <w:t>Partiamo</w:t>
      </w:r>
      <w:proofErr w:type="gramEnd"/>
      <w:r>
        <w:rPr>
          <w:sz w:val="28"/>
          <w:szCs w:val="28"/>
        </w:rPr>
        <w:t xml:space="preserve"> da una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superiore </w:t>
      </w:r>
      <w:r>
        <w:rPr>
          <w:sz w:val="28"/>
          <w:szCs w:val="28"/>
        </w:rPr>
        <w:t xml:space="preserve">alla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dalla quale vogliamo applicare lo stile CSS.</w:t>
      </w:r>
    </w:p>
    <w:p w14:paraId="66F2E172" w14:textId="77777777" w:rsidR="00B86FD8" w:rsidRDefault="00B86FD8" w:rsidP="008F7364">
      <w:pPr>
        <w:rPr>
          <w:sz w:val="28"/>
          <w:szCs w:val="28"/>
        </w:rPr>
      </w:pPr>
    </w:p>
    <w:p w14:paraId="7FAC93D2" w14:textId="08E756EA" w:rsidR="00627C4C" w:rsidRDefault="00627C4C" w:rsidP="00627C4C">
      <w:pPr>
        <w:rPr>
          <w:sz w:val="28"/>
          <w:szCs w:val="28"/>
        </w:rPr>
      </w:pPr>
      <w:r>
        <w:rPr>
          <w:sz w:val="28"/>
          <w:szCs w:val="28"/>
        </w:rPr>
        <w:t xml:space="preserve">Nel nostro esempio si parte da una situazione nella quale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è pari a </w:t>
      </w:r>
      <w:r>
        <w:rPr>
          <w:sz w:val="28"/>
          <w:szCs w:val="28"/>
        </w:rPr>
        <w:t>752</w:t>
      </w:r>
      <w:r>
        <w:rPr>
          <w:sz w:val="28"/>
          <w:szCs w:val="28"/>
        </w:rPr>
        <w:t xml:space="preserve">px. Supponiamo ora che vogliamo che il colore del nostro container diventi </w:t>
      </w:r>
      <w:r w:rsidR="00607310">
        <w:rPr>
          <w:sz w:val="28"/>
          <w:szCs w:val="28"/>
        </w:rPr>
        <w:t>viola</w:t>
      </w:r>
      <w:r>
        <w:rPr>
          <w:sz w:val="28"/>
          <w:szCs w:val="28"/>
        </w:rPr>
        <w:t xml:space="preserve"> quando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è uguale a </w:t>
      </w:r>
      <w:r w:rsidR="00607310">
        <w:rPr>
          <w:sz w:val="28"/>
          <w:szCs w:val="28"/>
        </w:rPr>
        <w:t>300</w:t>
      </w:r>
      <w:r>
        <w:rPr>
          <w:sz w:val="28"/>
          <w:szCs w:val="28"/>
        </w:rPr>
        <w:t xml:space="preserve">px (Quindi </w:t>
      </w:r>
      <w:r w:rsidR="00607310">
        <w:rPr>
          <w:sz w:val="28"/>
          <w:szCs w:val="28"/>
        </w:rPr>
        <w:t>300&lt;752</w:t>
      </w:r>
      <w:r>
        <w:rPr>
          <w:sz w:val="28"/>
          <w:szCs w:val="28"/>
        </w:rPr>
        <w:t>)</w:t>
      </w:r>
    </w:p>
    <w:p w14:paraId="1AAFDDFF" w14:textId="38495233" w:rsidR="00627C4C" w:rsidRDefault="00627C4C" w:rsidP="00627C4C">
      <w:pPr>
        <w:rPr>
          <w:sz w:val="28"/>
          <w:szCs w:val="28"/>
        </w:rPr>
      </w:pPr>
      <w:r>
        <w:rPr>
          <w:sz w:val="28"/>
          <w:szCs w:val="28"/>
        </w:rPr>
        <w:t xml:space="preserve">In questo caso si utilizza la proprietà </w:t>
      </w:r>
      <w:r w:rsidR="00607310">
        <w:rPr>
          <w:sz w:val="28"/>
          <w:szCs w:val="28"/>
        </w:rPr>
        <w:t>max</w:t>
      </w: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>.</w:t>
      </w:r>
    </w:p>
    <w:p w14:paraId="7D03E594" w14:textId="77777777" w:rsidR="00A3162D" w:rsidRDefault="00A3162D" w:rsidP="00627C4C">
      <w:pPr>
        <w:rPr>
          <w:sz w:val="28"/>
          <w:szCs w:val="28"/>
        </w:rPr>
      </w:pPr>
    </w:p>
    <w:p w14:paraId="6AB3061C" w14:textId="6089C98C" w:rsidR="00B86FD8" w:rsidRDefault="00A3162D" w:rsidP="008F7364">
      <w:pPr>
        <w:rPr>
          <w:sz w:val="28"/>
          <w:szCs w:val="28"/>
        </w:rPr>
      </w:pPr>
      <w:r>
        <w:rPr>
          <w:sz w:val="28"/>
          <w:szCs w:val="28"/>
        </w:rPr>
        <w:t>La sintassi è la seguente:</w:t>
      </w:r>
    </w:p>
    <w:p w14:paraId="110995D0" w14:textId="77777777" w:rsidR="00A3162D" w:rsidRDefault="00A3162D" w:rsidP="008F7364">
      <w:pPr>
        <w:rPr>
          <w:sz w:val="28"/>
          <w:szCs w:val="28"/>
        </w:rPr>
      </w:pPr>
    </w:p>
    <w:p w14:paraId="1F4B4704" w14:textId="055C0C55" w:rsidR="00A3162D" w:rsidRDefault="00FF7FEB" w:rsidP="008F7364">
      <w:pPr>
        <w:rPr>
          <w:sz w:val="28"/>
          <w:szCs w:val="28"/>
        </w:rPr>
      </w:pPr>
      <w:r>
        <w:rPr>
          <w:sz w:val="28"/>
          <w:szCs w:val="28"/>
        </w:rPr>
        <w:t>CSS</w:t>
      </w:r>
    </w:p>
    <w:p w14:paraId="7ED951B8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*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72210CEE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box-sizing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border-</w:t>
      </w:r>
      <w:proofErr w:type="gramStart"/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box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78FA07DC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margin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B0C7770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padding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184EC88D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217079EE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302557B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3B964E76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104CEB99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71F7012E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background-color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red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BF52F2F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781FE015" w14:textId="77777777" w:rsidR="00FF7FEB" w:rsidRPr="00FF7FEB" w:rsidRDefault="00FF7FEB" w:rsidP="00FF7FEB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9E486CD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FF7FE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@media</w:t>
      </w:r>
      <w:proofErr w:type="gramEnd"/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Start"/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max-width</w:t>
      </w:r>
      <w:proofErr w:type="gramEnd"/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750</w:t>
      </w:r>
      <w:proofErr w:type="gramStart"/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px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 {</w:t>
      </w:r>
      <w:proofErr w:type="gramEnd"/>
    </w:p>
    <w:p w14:paraId="4F146C5E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F7FE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5D8E42C4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35A43345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FF7FE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774F9E47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FF7F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background-color</w:t>
      </w: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proofErr w:type="spellStart"/>
      <w:r w:rsidRPr="00FF7FE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it-IT"/>
          <w14:ligatures w14:val="none"/>
        </w:rPr>
        <w:t>violet</w:t>
      </w:r>
      <w:proofErr w:type="spellEnd"/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;</w:t>
      </w:r>
    </w:p>
    <w:p w14:paraId="4477FD2F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    }</w:t>
      </w:r>
    </w:p>
    <w:p w14:paraId="4A38C36C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</w:p>
    <w:p w14:paraId="7EADEDC8" w14:textId="77777777" w:rsidR="00FF7FEB" w:rsidRPr="00FF7FEB" w:rsidRDefault="00FF7FEB" w:rsidP="00FF7F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FF7FE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}</w:t>
      </w:r>
    </w:p>
    <w:p w14:paraId="59EB3BC7" w14:textId="77777777" w:rsidR="00FF7FEB" w:rsidRDefault="00FF7FEB" w:rsidP="008F7364">
      <w:pPr>
        <w:rPr>
          <w:sz w:val="28"/>
          <w:szCs w:val="28"/>
        </w:rPr>
      </w:pPr>
    </w:p>
    <w:p w14:paraId="647EDDF0" w14:textId="77777777" w:rsidR="00FF7FEB" w:rsidRDefault="00FF7FEB" w:rsidP="008F7364">
      <w:pPr>
        <w:rPr>
          <w:sz w:val="28"/>
          <w:szCs w:val="28"/>
        </w:rPr>
      </w:pPr>
    </w:p>
    <w:p w14:paraId="39D96261" w14:textId="2624CF4B" w:rsidR="00357FA5" w:rsidRDefault="00357FA5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Partiamo quindi da una situazione in cui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nostro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è superiore a 750px. Ad esempio, supponiamo che sia 938px.</w:t>
      </w:r>
    </w:p>
    <w:p w14:paraId="11903DBE" w14:textId="5D0305EA" w:rsidR="00357FA5" w:rsidRDefault="00357FA5" w:rsidP="008F7364">
      <w:pPr>
        <w:rPr>
          <w:sz w:val="28"/>
          <w:szCs w:val="28"/>
        </w:rPr>
      </w:pPr>
      <w:r>
        <w:rPr>
          <w:sz w:val="28"/>
          <w:szCs w:val="28"/>
        </w:rPr>
        <w:t>A questo livello, il colore del nostro container è quello espresso nella classe container del CSS, ossia rosso.</w:t>
      </w:r>
    </w:p>
    <w:p w14:paraId="1C48043C" w14:textId="77777777" w:rsidR="00357FA5" w:rsidRDefault="00357FA5" w:rsidP="008F7364">
      <w:pPr>
        <w:rPr>
          <w:sz w:val="28"/>
          <w:szCs w:val="28"/>
        </w:rPr>
      </w:pPr>
    </w:p>
    <w:p w14:paraId="0641FA28" w14:textId="26971F7D" w:rsidR="00357FA5" w:rsidRDefault="00357FA5" w:rsidP="008F7364">
      <w:pPr>
        <w:rPr>
          <w:sz w:val="28"/>
          <w:szCs w:val="28"/>
        </w:rPr>
      </w:pPr>
      <w:r w:rsidRPr="00357FA5">
        <w:rPr>
          <w:sz w:val="28"/>
          <w:szCs w:val="28"/>
        </w:rPr>
        <w:drawing>
          <wp:inline distT="0" distB="0" distL="0" distR="0" wp14:anchorId="0E9FBF14" wp14:editId="7F6E57B0">
            <wp:extent cx="6120130" cy="2257425"/>
            <wp:effectExtent l="0" t="0" r="0" b="9525"/>
            <wp:docPr id="2064231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1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CF68" w14:textId="77777777" w:rsidR="00691482" w:rsidRDefault="00691482" w:rsidP="008F7364">
      <w:pPr>
        <w:rPr>
          <w:sz w:val="28"/>
          <w:szCs w:val="28"/>
        </w:rPr>
      </w:pPr>
    </w:p>
    <w:p w14:paraId="0F385A22" w14:textId="65820469" w:rsidR="00691482" w:rsidRDefault="00691482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Riduciamo ora il nostro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>. Portiamolo a 800px:</w:t>
      </w:r>
    </w:p>
    <w:p w14:paraId="64397AFA" w14:textId="77777777" w:rsidR="00691482" w:rsidRDefault="00691482" w:rsidP="008F7364">
      <w:pPr>
        <w:rPr>
          <w:sz w:val="28"/>
          <w:szCs w:val="28"/>
        </w:rPr>
      </w:pPr>
    </w:p>
    <w:p w14:paraId="2687BDDA" w14:textId="77777777" w:rsidR="00691482" w:rsidRDefault="00691482" w:rsidP="008F7364">
      <w:pPr>
        <w:rPr>
          <w:sz w:val="28"/>
          <w:szCs w:val="28"/>
        </w:rPr>
      </w:pPr>
    </w:p>
    <w:p w14:paraId="325B9004" w14:textId="77777777" w:rsidR="00691482" w:rsidRDefault="00691482" w:rsidP="008F7364">
      <w:pPr>
        <w:rPr>
          <w:sz w:val="28"/>
          <w:szCs w:val="28"/>
        </w:rPr>
      </w:pPr>
    </w:p>
    <w:p w14:paraId="3E6986BF" w14:textId="77777777" w:rsidR="00691482" w:rsidRDefault="00691482" w:rsidP="008F7364">
      <w:pPr>
        <w:rPr>
          <w:sz w:val="28"/>
          <w:szCs w:val="28"/>
        </w:rPr>
      </w:pPr>
    </w:p>
    <w:p w14:paraId="1D2380AD" w14:textId="5E780BCC" w:rsidR="00691482" w:rsidRDefault="00691482" w:rsidP="008F7364">
      <w:pPr>
        <w:rPr>
          <w:sz w:val="28"/>
          <w:szCs w:val="28"/>
        </w:rPr>
      </w:pPr>
      <w:r>
        <w:rPr>
          <w:sz w:val="28"/>
          <w:szCs w:val="28"/>
        </w:rPr>
        <w:lastRenderedPageBreak/>
        <w:t>BROWSER</w:t>
      </w:r>
    </w:p>
    <w:p w14:paraId="6876CF9D" w14:textId="77777777" w:rsidR="00691482" w:rsidRDefault="00691482" w:rsidP="008F7364">
      <w:pPr>
        <w:rPr>
          <w:sz w:val="28"/>
          <w:szCs w:val="28"/>
        </w:rPr>
      </w:pPr>
    </w:p>
    <w:p w14:paraId="1B1F1AA9" w14:textId="43F5B7CA" w:rsidR="0054795C" w:rsidRDefault="0054795C" w:rsidP="008F7364">
      <w:pPr>
        <w:rPr>
          <w:sz w:val="28"/>
          <w:szCs w:val="28"/>
        </w:rPr>
      </w:pPr>
      <w:r w:rsidRPr="0054795C">
        <w:rPr>
          <w:sz w:val="28"/>
          <w:szCs w:val="28"/>
        </w:rPr>
        <w:drawing>
          <wp:inline distT="0" distB="0" distL="0" distR="0" wp14:anchorId="4498ABFB" wp14:editId="300A8FBB">
            <wp:extent cx="5797848" cy="2362321"/>
            <wp:effectExtent l="0" t="0" r="0" b="0"/>
            <wp:docPr id="19870618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0618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848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06C5" w14:textId="77777777" w:rsidR="0054795C" w:rsidRDefault="0054795C" w:rsidP="008F7364">
      <w:pPr>
        <w:rPr>
          <w:sz w:val="28"/>
          <w:szCs w:val="28"/>
        </w:rPr>
      </w:pPr>
    </w:p>
    <w:p w14:paraId="424E889A" w14:textId="20E31D43" w:rsidR="0054795C" w:rsidRDefault="0054795C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800 è ancora superiore a 750 </w:t>
      </w:r>
      <w:r w:rsidRPr="0054795C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il colore del nostro container è ancora rosso.</w:t>
      </w:r>
    </w:p>
    <w:p w14:paraId="77314F53" w14:textId="77777777" w:rsidR="0054795C" w:rsidRDefault="0054795C" w:rsidP="008F7364">
      <w:pPr>
        <w:rPr>
          <w:sz w:val="28"/>
          <w:szCs w:val="28"/>
        </w:rPr>
      </w:pPr>
    </w:p>
    <w:p w14:paraId="2541EB91" w14:textId="19B2B970" w:rsidR="0054795C" w:rsidRDefault="0054795C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Portiamo ora il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ad una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pari o inferiore a 750px. Ad esempio, portiamola </w:t>
      </w:r>
      <w:proofErr w:type="gramStart"/>
      <w:r>
        <w:rPr>
          <w:sz w:val="28"/>
          <w:szCs w:val="28"/>
        </w:rPr>
        <w:t>a  743</w:t>
      </w:r>
      <w:proofErr w:type="gramEnd"/>
      <w:r>
        <w:rPr>
          <w:sz w:val="28"/>
          <w:szCs w:val="28"/>
        </w:rPr>
        <w:t>px. Il colore è cambiato, perché ora 743 &lt; 750</w:t>
      </w:r>
    </w:p>
    <w:p w14:paraId="5FF716F0" w14:textId="77777777" w:rsidR="0054795C" w:rsidRDefault="0054795C" w:rsidP="008F7364">
      <w:pPr>
        <w:rPr>
          <w:sz w:val="28"/>
          <w:szCs w:val="28"/>
        </w:rPr>
      </w:pPr>
    </w:p>
    <w:p w14:paraId="7C6146B1" w14:textId="1E9D13D9" w:rsidR="0054795C" w:rsidRDefault="0054795C" w:rsidP="008F7364">
      <w:pPr>
        <w:rPr>
          <w:sz w:val="28"/>
          <w:szCs w:val="28"/>
        </w:rPr>
      </w:pPr>
      <w:r>
        <w:rPr>
          <w:sz w:val="28"/>
          <w:szCs w:val="28"/>
        </w:rPr>
        <w:t>BROWSER</w:t>
      </w:r>
    </w:p>
    <w:p w14:paraId="00DF36A9" w14:textId="77777777" w:rsidR="0054795C" w:rsidRDefault="0054795C" w:rsidP="008F7364">
      <w:pPr>
        <w:rPr>
          <w:sz w:val="28"/>
          <w:szCs w:val="28"/>
        </w:rPr>
      </w:pPr>
    </w:p>
    <w:p w14:paraId="0C9DF495" w14:textId="2ACDF343" w:rsidR="00691482" w:rsidRDefault="0054795C" w:rsidP="008F7364">
      <w:pPr>
        <w:rPr>
          <w:sz w:val="28"/>
          <w:szCs w:val="28"/>
        </w:rPr>
      </w:pPr>
      <w:r w:rsidRPr="0054795C">
        <w:rPr>
          <w:sz w:val="28"/>
          <w:szCs w:val="28"/>
        </w:rPr>
        <w:drawing>
          <wp:inline distT="0" distB="0" distL="0" distR="0" wp14:anchorId="39FA1BBF" wp14:editId="4B073006">
            <wp:extent cx="5397777" cy="2368672"/>
            <wp:effectExtent l="0" t="0" r="0" b="0"/>
            <wp:docPr id="16711875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87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75E8" w14:textId="77777777" w:rsidR="002855B5" w:rsidRDefault="002855B5" w:rsidP="008F7364">
      <w:pPr>
        <w:rPr>
          <w:sz w:val="28"/>
          <w:szCs w:val="28"/>
        </w:rPr>
      </w:pPr>
    </w:p>
    <w:p w14:paraId="7DA78819" w14:textId="77777777" w:rsidR="002855B5" w:rsidRDefault="002855B5" w:rsidP="008F7364">
      <w:pPr>
        <w:rPr>
          <w:sz w:val="28"/>
          <w:szCs w:val="28"/>
        </w:rPr>
      </w:pPr>
    </w:p>
    <w:p w14:paraId="3BF620A3" w14:textId="42E96FF1" w:rsidR="00691482" w:rsidRDefault="002855B5" w:rsidP="008F7364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 se il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è esattamente pari a 750px?</w:t>
      </w:r>
    </w:p>
    <w:p w14:paraId="6FC26768" w14:textId="3FEB6C43" w:rsidR="002855B5" w:rsidRDefault="002855B5" w:rsidP="008F7364">
      <w:pPr>
        <w:rPr>
          <w:sz w:val="28"/>
          <w:szCs w:val="28"/>
        </w:rPr>
      </w:pPr>
      <w:r>
        <w:rPr>
          <w:sz w:val="28"/>
          <w:szCs w:val="28"/>
        </w:rPr>
        <w:t>In questo caso il colore nuovo viene applicato al nostro container.</w:t>
      </w:r>
    </w:p>
    <w:p w14:paraId="6A61D668" w14:textId="77777777" w:rsidR="00A81027" w:rsidRDefault="00A81027" w:rsidP="008F7364">
      <w:pPr>
        <w:rPr>
          <w:sz w:val="28"/>
          <w:szCs w:val="28"/>
        </w:rPr>
      </w:pPr>
    </w:p>
    <w:p w14:paraId="1A124F4E" w14:textId="55B0B077" w:rsidR="00A81027" w:rsidRDefault="00A81027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Ovviamente, possiamo anche combinare più media query. Partiamo dalla seguente situazione di base, con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pari a 400px.</w:t>
      </w:r>
    </w:p>
    <w:p w14:paraId="7EEB27DB" w14:textId="77777777" w:rsidR="00A81027" w:rsidRDefault="00A81027" w:rsidP="008F7364">
      <w:pPr>
        <w:rPr>
          <w:sz w:val="28"/>
          <w:szCs w:val="28"/>
        </w:rPr>
      </w:pPr>
    </w:p>
    <w:p w14:paraId="0EEA2F6B" w14:textId="7947AD5E" w:rsidR="00A81027" w:rsidRDefault="00A81027" w:rsidP="008F7364">
      <w:pPr>
        <w:rPr>
          <w:sz w:val="28"/>
          <w:szCs w:val="28"/>
        </w:rPr>
      </w:pPr>
      <w:r w:rsidRPr="00A81027">
        <w:rPr>
          <w:sz w:val="28"/>
          <w:szCs w:val="28"/>
        </w:rPr>
        <w:drawing>
          <wp:inline distT="0" distB="0" distL="0" distR="0" wp14:anchorId="4DD2ED41" wp14:editId="2FE4A511">
            <wp:extent cx="3016405" cy="2463927"/>
            <wp:effectExtent l="0" t="0" r="0" b="0"/>
            <wp:docPr id="19797141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141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5DC92" w14:textId="77777777" w:rsidR="00A81027" w:rsidRDefault="00A81027" w:rsidP="008F7364">
      <w:pPr>
        <w:rPr>
          <w:sz w:val="28"/>
          <w:szCs w:val="28"/>
        </w:rPr>
      </w:pPr>
    </w:p>
    <w:p w14:paraId="760A092E" w14:textId="54C9989F" w:rsidR="00A81027" w:rsidRDefault="00A81027" w:rsidP="008F7364">
      <w:pPr>
        <w:rPr>
          <w:sz w:val="28"/>
          <w:szCs w:val="28"/>
        </w:rPr>
      </w:pPr>
      <w:r>
        <w:rPr>
          <w:sz w:val="28"/>
          <w:szCs w:val="28"/>
        </w:rPr>
        <w:t xml:space="preserve">Possiamo far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che:</w:t>
      </w:r>
    </w:p>
    <w:p w14:paraId="3B3FF89D" w14:textId="5C8367C5" w:rsidR="00A81027" w:rsidRDefault="00A81027" w:rsidP="00A81027">
      <w:pPr>
        <w:pStyle w:val="Paragrafoelenc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Quando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è superiore a 700px, il nostro container diventa blu:</w:t>
      </w:r>
    </w:p>
    <w:p w14:paraId="44C04198" w14:textId="6B81CAA1" w:rsidR="00A81027" w:rsidRDefault="00A81027" w:rsidP="00A81027">
      <w:pPr>
        <w:pStyle w:val="Paragrafoelenc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Quando 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è superiore a 850px, il nostro container diventa grigio:</w:t>
      </w:r>
    </w:p>
    <w:p w14:paraId="68F24EB4" w14:textId="60ECFD8F" w:rsidR="00A81027" w:rsidRDefault="00A81027" w:rsidP="00A81027">
      <w:pPr>
        <w:pStyle w:val="Paragrafoelenc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Dopo i 1200px diventa verde</w:t>
      </w:r>
    </w:p>
    <w:p w14:paraId="60AB6B10" w14:textId="09D4D60D" w:rsidR="00A81027" w:rsidRDefault="00A81027" w:rsidP="00A81027">
      <w:pPr>
        <w:rPr>
          <w:sz w:val="28"/>
          <w:szCs w:val="28"/>
        </w:rPr>
      </w:pPr>
      <w:r>
        <w:rPr>
          <w:sz w:val="28"/>
          <w:szCs w:val="28"/>
        </w:rPr>
        <w:t>Il codice è il seguente:</w:t>
      </w:r>
    </w:p>
    <w:p w14:paraId="1E1F617B" w14:textId="77777777" w:rsidR="00A81027" w:rsidRDefault="00A81027" w:rsidP="00A81027">
      <w:pPr>
        <w:rPr>
          <w:sz w:val="28"/>
          <w:szCs w:val="28"/>
        </w:rPr>
      </w:pPr>
    </w:p>
    <w:p w14:paraId="468BA419" w14:textId="79A91DD3" w:rsidR="00A81027" w:rsidRDefault="009A0D23" w:rsidP="00A81027">
      <w:pPr>
        <w:rPr>
          <w:sz w:val="28"/>
          <w:szCs w:val="28"/>
        </w:rPr>
      </w:pPr>
      <w:r>
        <w:rPr>
          <w:sz w:val="28"/>
          <w:szCs w:val="28"/>
        </w:rPr>
        <w:t>CSS</w:t>
      </w:r>
    </w:p>
    <w:p w14:paraId="1BBD3D1B" w14:textId="77777777" w:rsidR="009A0D23" w:rsidRDefault="009A0D23" w:rsidP="00A81027">
      <w:pPr>
        <w:rPr>
          <w:sz w:val="28"/>
          <w:szCs w:val="28"/>
        </w:rPr>
      </w:pPr>
    </w:p>
    <w:p w14:paraId="06B71591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it-IT"/>
          <w14:ligatures w14:val="none"/>
        </w:rPr>
        <w:t>*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38C2FD9E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box-sizing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border-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box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B887B1B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margin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DE77315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padding</w:t>
      </w:r>
      <w:proofErr w:type="spellEnd"/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;</w:t>
      </w:r>
    </w:p>
    <w:p w14:paraId="2336AFEB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}</w:t>
      </w:r>
    </w:p>
    <w:p w14:paraId="04078232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</w:p>
    <w:p w14:paraId="2F1A7801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257A8EEA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69C96499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6E252742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background-color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red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25FFB7A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573F2B65" w14:textId="77777777" w:rsidR="009A0D23" w:rsidRPr="009A0D23" w:rsidRDefault="009A0D23" w:rsidP="009A0D2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70A4C0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@media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min-width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700px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 {</w:t>
      </w:r>
    </w:p>
    <w:p w14:paraId="556D122C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545EF335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59A50E32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C1E7B1E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background-color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blue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2865F768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    }</w:t>
      </w:r>
    </w:p>
    <w:p w14:paraId="6AD10B86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70B3FD1A" w14:textId="77777777" w:rsidR="009A0D23" w:rsidRPr="009A0D23" w:rsidRDefault="009A0D23" w:rsidP="009A0D2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401BE2A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9A0D2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@media</w:t>
      </w:r>
      <w:proofErr w:type="gramEnd"/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min-width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850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 {</w:t>
      </w:r>
      <w:proofErr w:type="gramEnd"/>
    </w:p>
    <w:p w14:paraId="11E92482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382A3B23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472B7220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68C6093E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background-color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grey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105D84A4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    }</w:t>
      </w:r>
    </w:p>
    <w:p w14:paraId="6EB63761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5F778018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679FC4D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9A0D2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@media</w:t>
      </w:r>
      <w:proofErr w:type="gramEnd"/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min-width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1200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 {</w:t>
      </w:r>
      <w:proofErr w:type="gramEnd"/>
    </w:p>
    <w:p w14:paraId="10D0D8D0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9A0D23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it-IT"/>
          <w14:ligatures w14:val="none"/>
        </w:rPr>
        <w:t>.container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{</w:t>
      </w:r>
    </w:p>
    <w:p w14:paraId="371A57F0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height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300px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08AC6AC2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border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9A0D2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1px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solid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black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59883C6A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9A0D2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background-color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9A0D2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it-IT"/>
          <w14:ligatures w14:val="none"/>
        </w:rPr>
        <w:t>green</w:t>
      </w: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  <w:proofErr w:type="gramEnd"/>
    </w:p>
    <w:p w14:paraId="5A82813A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    }</w:t>
      </w:r>
    </w:p>
    <w:p w14:paraId="5BA47C4A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9A0D2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}</w:t>
      </w:r>
    </w:p>
    <w:p w14:paraId="50410424" w14:textId="77777777" w:rsidR="009A0D23" w:rsidRPr="009A0D23" w:rsidRDefault="009A0D23" w:rsidP="009A0D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6F1C138F" w14:textId="77777777" w:rsidR="009A0D23" w:rsidRPr="009A0D23" w:rsidRDefault="009A0D23" w:rsidP="00A81027">
      <w:pPr>
        <w:rPr>
          <w:sz w:val="28"/>
          <w:szCs w:val="28"/>
          <w:lang w:val="en-US"/>
        </w:rPr>
      </w:pPr>
    </w:p>
    <w:p w14:paraId="6551CC00" w14:textId="530175BA" w:rsidR="00A81027" w:rsidRDefault="009A0D23" w:rsidP="008F7364">
      <w:pPr>
        <w:rPr>
          <w:sz w:val="28"/>
          <w:szCs w:val="28"/>
        </w:rPr>
      </w:pPr>
      <w:r w:rsidRPr="009A0D23">
        <w:rPr>
          <w:sz w:val="28"/>
          <w:szCs w:val="28"/>
        </w:rPr>
        <w:t>Qui sotto mettiamo le foto d</w:t>
      </w:r>
      <w:r>
        <w:rPr>
          <w:sz w:val="28"/>
          <w:szCs w:val="28"/>
        </w:rPr>
        <w:t xml:space="preserve">i vari valori della </w:t>
      </w: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>, in modo da dimostrare che le media query funzionano:</w:t>
      </w:r>
    </w:p>
    <w:p w14:paraId="10F767E5" w14:textId="77777777" w:rsidR="009A0D23" w:rsidRDefault="009A0D23" w:rsidP="008F7364">
      <w:pPr>
        <w:rPr>
          <w:sz w:val="28"/>
          <w:szCs w:val="28"/>
        </w:rPr>
      </w:pPr>
    </w:p>
    <w:p w14:paraId="48CA3D08" w14:textId="2A195417" w:rsidR="009A0D23" w:rsidRDefault="009A0D23" w:rsidP="008F7364">
      <w:pPr>
        <w:rPr>
          <w:sz w:val="28"/>
          <w:szCs w:val="28"/>
        </w:rPr>
      </w:pPr>
      <w:r>
        <w:rPr>
          <w:sz w:val="28"/>
          <w:szCs w:val="28"/>
        </w:rPr>
        <w:t>BROWSER</w:t>
      </w:r>
    </w:p>
    <w:p w14:paraId="438315A3" w14:textId="77777777" w:rsidR="009A0D23" w:rsidRDefault="009A0D23" w:rsidP="008F7364">
      <w:pPr>
        <w:rPr>
          <w:sz w:val="28"/>
          <w:szCs w:val="28"/>
        </w:rPr>
      </w:pPr>
    </w:p>
    <w:p w14:paraId="71B30839" w14:textId="13D78EE5" w:rsidR="009A0D23" w:rsidRDefault="009A0D23" w:rsidP="008F7364">
      <w:pPr>
        <w:rPr>
          <w:sz w:val="28"/>
          <w:szCs w:val="28"/>
        </w:rPr>
      </w:pPr>
      <w:r w:rsidRPr="009A0D23">
        <w:rPr>
          <w:sz w:val="28"/>
          <w:szCs w:val="28"/>
        </w:rPr>
        <w:lastRenderedPageBreak/>
        <w:drawing>
          <wp:inline distT="0" distB="0" distL="0" distR="0" wp14:anchorId="4F919D10" wp14:editId="20435FA8">
            <wp:extent cx="3943553" cy="2349621"/>
            <wp:effectExtent l="0" t="0" r="0" b="0"/>
            <wp:docPr id="1089656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656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DF6F" w14:textId="77777777" w:rsidR="009A0D23" w:rsidRDefault="009A0D23" w:rsidP="008F7364">
      <w:pPr>
        <w:rPr>
          <w:sz w:val="28"/>
          <w:szCs w:val="28"/>
        </w:rPr>
      </w:pPr>
    </w:p>
    <w:p w14:paraId="0CC01653" w14:textId="5EE18CE3" w:rsidR="009A0D23" w:rsidRDefault="009A0D23" w:rsidP="008F7364">
      <w:pPr>
        <w:rPr>
          <w:sz w:val="28"/>
          <w:szCs w:val="28"/>
        </w:rPr>
      </w:pPr>
      <w:r w:rsidRPr="009A0D23">
        <w:rPr>
          <w:sz w:val="28"/>
          <w:szCs w:val="28"/>
        </w:rPr>
        <w:drawing>
          <wp:inline distT="0" distB="0" distL="0" distR="0" wp14:anchorId="0DE6CEB0" wp14:editId="6A93F0D4">
            <wp:extent cx="5397777" cy="2381372"/>
            <wp:effectExtent l="0" t="0" r="0" b="0"/>
            <wp:docPr id="12881002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002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0647" w14:textId="77777777" w:rsidR="009A0D23" w:rsidRDefault="009A0D23" w:rsidP="008F7364">
      <w:pPr>
        <w:rPr>
          <w:sz w:val="28"/>
          <w:szCs w:val="28"/>
        </w:rPr>
      </w:pPr>
    </w:p>
    <w:p w14:paraId="0872CDC5" w14:textId="59F537E8" w:rsidR="009A0D23" w:rsidRDefault="009A0D23" w:rsidP="008F7364">
      <w:pPr>
        <w:rPr>
          <w:sz w:val="28"/>
          <w:szCs w:val="28"/>
        </w:rPr>
      </w:pPr>
      <w:r w:rsidRPr="009A0D23">
        <w:rPr>
          <w:sz w:val="28"/>
          <w:szCs w:val="28"/>
        </w:rPr>
        <w:drawing>
          <wp:inline distT="0" distB="0" distL="0" distR="0" wp14:anchorId="2F6EB4C5" wp14:editId="4CAAEB2E">
            <wp:extent cx="6120130" cy="2602865"/>
            <wp:effectExtent l="0" t="0" r="0" b="6985"/>
            <wp:docPr id="3580048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4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A594" w14:textId="77777777" w:rsidR="009A0D23" w:rsidRDefault="009A0D23" w:rsidP="008F7364">
      <w:pPr>
        <w:rPr>
          <w:sz w:val="28"/>
          <w:szCs w:val="28"/>
        </w:rPr>
      </w:pPr>
    </w:p>
    <w:p w14:paraId="42E138AC" w14:textId="54C25E2F" w:rsidR="009A0D23" w:rsidRDefault="009A0D23" w:rsidP="008F7364">
      <w:pPr>
        <w:rPr>
          <w:sz w:val="28"/>
          <w:szCs w:val="28"/>
        </w:rPr>
      </w:pPr>
      <w:r w:rsidRPr="009A0D23">
        <w:rPr>
          <w:sz w:val="28"/>
          <w:szCs w:val="28"/>
        </w:rPr>
        <w:lastRenderedPageBreak/>
        <w:drawing>
          <wp:inline distT="0" distB="0" distL="0" distR="0" wp14:anchorId="3FA412A2" wp14:editId="3671B2DF">
            <wp:extent cx="6120130" cy="2045335"/>
            <wp:effectExtent l="0" t="0" r="0" b="0"/>
            <wp:docPr id="1593184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8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42E3" w14:textId="77777777" w:rsidR="009A0D23" w:rsidRDefault="009A0D23" w:rsidP="008F7364">
      <w:pPr>
        <w:rPr>
          <w:sz w:val="28"/>
          <w:szCs w:val="28"/>
        </w:rPr>
      </w:pPr>
    </w:p>
    <w:p w14:paraId="5D871D3D" w14:textId="0B925BAE" w:rsidR="009A0D23" w:rsidRDefault="009A0D23" w:rsidP="008F7364">
      <w:pPr>
        <w:rPr>
          <w:sz w:val="28"/>
          <w:szCs w:val="28"/>
        </w:rPr>
      </w:pPr>
      <w:r w:rsidRPr="009A0D23">
        <w:rPr>
          <w:sz w:val="28"/>
          <w:szCs w:val="28"/>
        </w:rPr>
        <w:drawing>
          <wp:inline distT="0" distB="0" distL="0" distR="0" wp14:anchorId="08D3CFB2" wp14:editId="6811206D">
            <wp:extent cx="6120130" cy="1597660"/>
            <wp:effectExtent l="0" t="0" r="0" b="2540"/>
            <wp:docPr id="2237798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798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FB00" w14:textId="77777777" w:rsidR="009A0D23" w:rsidRDefault="009A0D23" w:rsidP="008F7364">
      <w:pPr>
        <w:rPr>
          <w:sz w:val="28"/>
          <w:szCs w:val="28"/>
        </w:rPr>
      </w:pPr>
    </w:p>
    <w:p w14:paraId="324E4595" w14:textId="6D7790F5" w:rsidR="009A0D23" w:rsidRDefault="009A0D23" w:rsidP="009A0D23">
      <w:pPr>
        <w:rPr>
          <w:sz w:val="28"/>
          <w:szCs w:val="28"/>
        </w:rPr>
      </w:pPr>
      <w:r w:rsidRPr="009A0D23">
        <w:rPr>
          <w:sz w:val="28"/>
          <w:szCs w:val="28"/>
        </w:rPr>
        <w:drawing>
          <wp:inline distT="0" distB="0" distL="0" distR="0" wp14:anchorId="1F00F6F3" wp14:editId="5FA5FD68">
            <wp:extent cx="6120130" cy="1372870"/>
            <wp:effectExtent l="0" t="0" r="0" b="0"/>
            <wp:docPr id="63585440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54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3A00" w14:textId="77777777" w:rsidR="009A0D23" w:rsidRDefault="009A0D23" w:rsidP="009A0D23">
      <w:pPr>
        <w:rPr>
          <w:sz w:val="28"/>
          <w:szCs w:val="28"/>
        </w:rPr>
      </w:pPr>
    </w:p>
    <w:p w14:paraId="38F36092" w14:textId="77777777" w:rsidR="009A0D23" w:rsidRDefault="009A0D23" w:rsidP="009A0D23">
      <w:pPr>
        <w:rPr>
          <w:sz w:val="28"/>
          <w:szCs w:val="28"/>
        </w:rPr>
      </w:pPr>
    </w:p>
    <w:p w14:paraId="20DA9862" w14:textId="77777777" w:rsidR="009A0D23" w:rsidRDefault="009A0D23" w:rsidP="009A0D23">
      <w:pPr>
        <w:rPr>
          <w:sz w:val="28"/>
          <w:szCs w:val="28"/>
        </w:rPr>
      </w:pPr>
    </w:p>
    <w:p w14:paraId="0FF90644" w14:textId="77777777" w:rsidR="009A0D23" w:rsidRPr="009A0D23" w:rsidRDefault="009A0D23" w:rsidP="009A0D23">
      <w:pPr>
        <w:rPr>
          <w:sz w:val="28"/>
          <w:szCs w:val="28"/>
        </w:rPr>
      </w:pPr>
    </w:p>
    <w:sectPr w:rsidR="009A0D23" w:rsidRPr="009A0D2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53DB6"/>
    <w:multiLevelType w:val="hybridMultilevel"/>
    <w:tmpl w:val="B8703472"/>
    <w:lvl w:ilvl="0" w:tplc="85B640F8">
      <w:start w:val="8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48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888"/>
    <w:rsid w:val="001A6B1B"/>
    <w:rsid w:val="002855B5"/>
    <w:rsid w:val="002943BC"/>
    <w:rsid w:val="00357FA5"/>
    <w:rsid w:val="003613BB"/>
    <w:rsid w:val="003779B6"/>
    <w:rsid w:val="00401F00"/>
    <w:rsid w:val="0054795C"/>
    <w:rsid w:val="005A44AF"/>
    <w:rsid w:val="00607310"/>
    <w:rsid w:val="00627C4C"/>
    <w:rsid w:val="00691482"/>
    <w:rsid w:val="00836F38"/>
    <w:rsid w:val="008F7364"/>
    <w:rsid w:val="00900E19"/>
    <w:rsid w:val="00974DF4"/>
    <w:rsid w:val="009A0D23"/>
    <w:rsid w:val="00A26555"/>
    <w:rsid w:val="00A3162D"/>
    <w:rsid w:val="00A81027"/>
    <w:rsid w:val="00A855FB"/>
    <w:rsid w:val="00B86FD8"/>
    <w:rsid w:val="00C87F36"/>
    <w:rsid w:val="00DE403E"/>
    <w:rsid w:val="00EF7B44"/>
    <w:rsid w:val="00F56C24"/>
    <w:rsid w:val="00FA1888"/>
    <w:rsid w:val="00FF7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01878"/>
  <w15:chartTrackingRefBased/>
  <w15:docId w15:val="{83863E2E-A659-438A-B1BF-59E9D57EF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A1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A1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A1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A1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A1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A1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A1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A1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A1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A1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A1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A1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A188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A188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A188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A188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A188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A188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A1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A1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A1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A1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A1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A188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A188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A18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A1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A188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A18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8104FA-5508-43A0-BBBC-7D3E01414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11</Pages>
  <Words>758</Words>
  <Characters>3792</Characters>
  <Application>Microsoft Office Word</Application>
  <DocSecurity>0</DocSecurity>
  <Lines>252</Lines>
  <Paragraphs>284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20</cp:revision>
  <dcterms:created xsi:type="dcterms:W3CDTF">2026-07-03T11:55:00Z</dcterms:created>
  <dcterms:modified xsi:type="dcterms:W3CDTF">2026-07-03T13:42:00Z</dcterms:modified>
</cp:coreProperties>
</file>