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841758" w14:textId="7FB3FF52" w:rsidR="00173045" w:rsidRDefault="00EF3930" w:rsidP="00173045">
      <w:pPr>
        <w:autoSpaceDE w:val="0"/>
        <w:autoSpaceDN w:val="0"/>
        <w:adjustRightInd w:val="0"/>
        <w:spacing w:after="0" w:line="240" w:lineRule="auto"/>
        <w:jc w:val="center"/>
        <w:rPr>
          <w:rFonts w:ascii="Helvetica Neue" w:hAnsi="Helvetica Neue" w:cs="Helvetica Neue"/>
          <w:b/>
          <w:bCs/>
          <w:color w:val="000000"/>
          <w:sz w:val="60"/>
          <w:szCs w:val="60"/>
        </w:rPr>
      </w:pPr>
      <w:r>
        <w:rPr>
          <w:rFonts w:ascii="Helvetica Neue" w:hAnsi="Helvetica Neue" w:cs="Helvetica Neue"/>
          <w:b/>
          <w:bCs/>
          <w:color w:val="000000"/>
          <w:sz w:val="60"/>
          <w:szCs w:val="60"/>
        </w:rPr>
        <w:softHyphen/>
      </w:r>
      <w:r>
        <w:rPr>
          <w:rFonts w:ascii="Helvetica Neue" w:hAnsi="Helvetica Neue" w:cs="Helvetica Neue"/>
          <w:b/>
          <w:bCs/>
          <w:color w:val="000000"/>
          <w:sz w:val="60"/>
          <w:szCs w:val="60"/>
        </w:rPr>
        <w:softHyphen/>
      </w:r>
      <w:r>
        <w:rPr>
          <w:rFonts w:ascii="Helvetica Neue" w:hAnsi="Helvetica Neue" w:cs="Helvetica Neue"/>
          <w:b/>
          <w:bCs/>
          <w:color w:val="000000"/>
          <w:sz w:val="60"/>
          <w:szCs w:val="60"/>
        </w:rPr>
        <w:softHyphen/>
      </w:r>
    </w:p>
    <w:p w14:paraId="718050E0" w14:textId="77777777" w:rsidR="00173045" w:rsidRDefault="00173045" w:rsidP="00173045">
      <w:pPr>
        <w:autoSpaceDE w:val="0"/>
        <w:autoSpaceDN w:val="0"/>
        <w:adjustRightInd w:val="0"/>
        <w:spacing w:after="0" w:line="240" w:lineRule="auto"/>
        <w:jc w:val="center"/>
        <w:rPr>
          <w:rFonts w:ascii="Helvetica Neue" w:hAnsi="Helvetica Neue" w:cs="Helvetica Neue"/>
          <w:b/>
          <w:bCs/>
          <w:color w:val="000000"/>
          <w:sz w:val="60"/>
          <w:szCs w:val="60"/>
        </w:rPr>
      </w:pPr>
      <w:r>
        <w:rPr>
          <w:rFonts w:ascii="Helvetica Neue" w:hAnsi="Helvetica Neue" w:cs="Helvetica Neue"/>
          <w:b/>
          <w:bCs/>
          <w:color w:val="000000"/>
          <w:sz w:val="60"/>
          <w:szCs w:val="60"/>
        </w:rPr>
        <w:t xml:space="preserve">The UX of Health Insurance </w:t>
      </w:r>
    </w:p>
    <w:p w14:paraId="62AB8D4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6A577F7C" w14:textId="77777777" w:rsidR="00173045" w:rsidRDefault="00173045" w:rsidP="00173045">
      <w:pPr>
        <w:autoSpaceDE w:val="0"/>
        <w:autoSpaceDN w:val="0"/>
        <w:adjustRightInd w:val="0"/>
        <w:spacing w:after="0" w:line="240" w:lineRule="auto"/>
        <w:jc w:val="center"/>
        <w:rPr>
          <w:rFonts w:ascii="Helvetica Neue" w:hAnsi="Helvetica Neue" w:cs="Helvetica Neue"/>
          <w:color w:val="000000"/>
          <w:sz w:val="40"/>
          <w:szCs w:val="40"/>
        </w:rPr>
      </w:pPr>
      <w:r>
        <w:rPr>
          <w:rFonts w:ascii="Helvetica Neue" w:hAnsi="Helvetica Neue" w:cs="Helvetica Neue"/>
          <w:color w:val="000000"/>
          <w:sz w:val="40"/>
          <w:szCs w:val="40"/>
        </w:rPr>
        <w:t xml:space="preserve">The state of South African Health Insurance </w:t>
      </w:r>
    </w:p>
    <w:p w14:paraId="39C295B5" w14:textId="77777777" w:rsidR="00173045" w:rsidRDefault="00173045" w:rsidP="00173045">
      <w:pPr>
        <w:autoSpaceDE w:val="0"/>
        <w:autoSpaceDN w:val="0"/>
        <w:adjustRightInd w:val="0"/>
        <w:spacing w:after="0" w:line="240" w:lineRule="auto"/>
        <w:jc w:val="center"/>
        <w:rPr>
          <w:rFonts w:ascii="Helvetica Neue" w:hAnsi="Helvetica Neue" w:cs="Helvetica Neue"/>
          <w:color w:val="000000"/>
          <w:sz w:val="40"/>
          <w:szCs w:val="40"/>
        </w:rPr>
      </w:pPr>
      <w:r>
        <w:rPr>
          <w:rFonts w:ascii="Helvetica Neue" w:hAnsi="Helvetica Neue" w:cs="Helvetica Neue"/>
          <w:color w:val="000000"/>
          <w:sz w:val="40"/>
          <w:szCs w:val="40"/>
        </w:rPr>
        <w:t>Websites in 2020</w:t>
      </w:r>
    </w:p>
    <w:p w14:paraId="78F61C8A"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4B1C788" w14:textId="77777777" w:rsidR="00173045" w:rsidRDefault="00173045" w:rsidP="00173045">
      <w:pPr>
        <w:autoSpaceDE w:val="0"/>
        <w:autoSpaceDN w:val="0"/>
        <w:adjustRightInd w:val="0"/>
        <w:spacing w:after="0" w:line="240" w:lineRule="auto"/>
        <w:jc w:val="center"/>
        <w:rPr>
          <w:rFonts w:ascii="Helvetica Neue" w:hAnsi="Helvetica Neue" w:cs="Helvetica Neue"/>
          <w:i/>
          <w:iCs/>
          <w:color w:val="000000"/>
          <w:sz w:val="28"/>
          <w:szCs w:val="28"/>
        </w:rPr>
      </w:pPr>
      <w:r>
        <w:rPr>
          <w:rFonts w:ascii="Helvetica Neue" w:hAnsi="Helvetica Neue" w:cs="Helvetica Neue"/>
          <w:i/>
          <w:iCs/>
          <w:color w:val="000000"/>
          <w:sz w:val="28"/>
          <w:szCs w:val="28"/>
        </w:rPr>
        <w:t>Part 3 of 4</w:t>
      </w:r>
    </w:p>
    <w:p w14:paraId="03406761"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58CAA5D7"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71490C63" w14:textId="65EA619D" w:rsidR="00173045" w:rsidRPr="0007341F" w:rsidRDefault="0007341F" w:rsidP="00173045">
      <w:pPr>
        <w:autoSpaceDE w:val="0"/>
        <w:autoSpaceDN w:val="0"/>
        <w:adjustRightInd w:val="0"/>
        <w:spacing w:after="0" w:line="240" w:lineRule="auto"/>
        <w:rPr>
          <w:rFonts w:ascii="Helvetica Neue" w:hAnsi="Helvetica Neue" w:cs="Helvetica Neue"/>
          <w:color w:val="000000"/>
          <w:lang w:val="en-ZA"/>
        </w:rPr>
      </w:pPr>
      <w:r w:rsidRPr="00C856AE">
        <w:rPr>
          <w:rFonts w:ascii="Helvetica Neue" w:hAnsi="Helvetica Neue" w:cs="Helvetica Neue"/>
          <w:color w:val="000000"/>
          <w:lang w:val="en-ZA"/>
        </w:rPr>
        <w:t xml:space="preserve">This is Part </w:t>
      </w:r>
      <w:r>
        <w:rPr>
          <w:rFonts w:ascii="Helvetica Neue" w:hAnsi="Helvetica Neue" w:cs="Helvetica Neue"/>
          <w:color w:val="000000"/>
          <w:lang w:val="en-ZA"/>
        </w:rPr>
        <w:t>3</w:t>
      </w:r>
      <w:r w:rsidRPr="00C856AE">
        <w:rPr>
          <w:rFonts w:ascii="Helvetica Neue" w:hAnsi="Helvetica Neue" w:cs="Helvetica Neue"/>
          <w:color w:val="000000"/>
          <w:lang w:val="en-ZA"/>
        </w:rPr>
        <w:t xml:space="preserve"> in a series of 4, where we explore the usability and patient experience across the websites of the most popular Medical Aid companies in South Africa. You can find Part </w:t>
      </w:r>
      <w:r>
        <w:rPr>
          <w:rFonts w:ascii="Helvetica Neue" w:hAnsi="Helvetica Neue" w:cs="Helvetica Neue"/>
          <w:color w:val="000000"/>
          <w:lang w:val="en-ZA"/>
        </w:rPr>
        <w:t>2</w:t>
      </w:r>
      <w:r w:rsidRPr="00C856AE">
        <w:rPr>
          <w:rFonts w:ascii="Helvetica Neue" w:hAnsi="Helvetica Neue" w:cs="Helvetica Neue"/>
          <w:color w:val="000000"/>
          <w:lang w:val="en-ZA"/>
        </w:rPr>
        <w:t> </w:t>
      </w:r>
      <w:hyperlink r:id="rId8" w:tgtFrame="_blank" w:history="1">
        <w:r w:rsidRPr="00C856AE">
          <w:rPr>
            <w:rStyle w:val="Hyperlink"/>
            <w:rFonts w:ascii="Helvetica Neue" w:hAnsi="Helvetica Neue" w:cs="Helvetica Neue"/>
            <w:lang w:val="en-ZA"/>
          </w:rPr>
          <w:t>here</w:t>
        </w:r>
      </w:hyperlink>
      <w:r w:rsidRPr="00C856AE">
        <w:rPr>
          <w:rFonts w:ascii="Helvetica Neue" w:hAnsi="Helvetica Neue" w:cs="Helvetica Neue"/>
          <w:color w:val="000000"/>
          <w:lang w:val="en-ZA"/>
        </w:rPr>
        <w:t>.</w:t>
      </w:r>
    </w:p>
    <w:p w14:paraId="1A6D164C"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p>
    <w:p w14:paraId="65FD1D7A"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If you’re in a rush…</w:t>
      </w:r>
    </w:p>
    <w:p w14:paraId="3A60B02E"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2A53ACE7" w14:textId="1330496E" w:rsidR="00173045" w:rsidRDefault="00173045" w:rsidP="00173045">
      <w:pPr>
        <w:numPr>
          <w:ilvl w:val="0"/>
          <w:numId w:val="1"/>
        </w:numPr>
        <w:tabs>
          <w:tab w:val="left" w:pos="20"/>
          <w:tab w:val="left" w:pos="180"/>
        </w:tabs>
        <w:autoSpaceDE w:val="0"/>
        <w:autoSpaceDN w:val="0"/>
        <w:adjustRightInd w:val="0"/>
        <w:spacing w:after="0" w:line="240" w:lineRule="auto"/>
        <w:ind w:left="180" w:hanging="180"/>
        <w:rPr>
          <w:rFonts w:ascii="Helvetica Neue" w:hAnsi="Helvetica Neue" w:cs="Helvetica Neue"/>
          <w:i/>
          <w:iCs/>
          <w:color w:val="000000"/>
        </w:rPr>
      </w:pPr>
      <w:r>
        <w:rPr>
          <w:rFonts w:ascii="Helvetica Neue" w:hAnsi="Helvetica Neue" w:cs="Helvetica Neue"/>
          <w:color w:val="000000"/>
        </w:rPr>
        <w:t>Our team of design experts assessed 1</w:t>
      </w:r>
      <w:r w:rsidR="00D278D0">
        <w:rPr>
          <w:rFonts w:ascii="Helvetica Neue" w:hAnsi="Helvetica Neue" w:cs="Helvetica Neue"/>
          <w:color w:val="000000"/>
        </w:rPr>
        <w:t>6</w:t>
      </w:r>
      <w:r>
        <w:rPr>
          <w:rFonts w:ascii="Helvetica Neue" w:hAnsi="Helvetica Neue" w:cs="Helvetica Neue"/>
          <w:color w:val="000000"/>
        </w:rPr>
        <w:t xml:space="preserve"> healthcare provider’s websites against a set of usability standards in the Cognitive Walkthrough phase of </w:t>
      </w:r>
      <w:r>
        <w:rPr>
          <w:rFonts w:ascii="Helvetica Neue" w:hAnsi="Helvetica Neue" w:cs="Helvetica Neue"/>
          <w:i/>
          <w:iCs/>
          <w:color w:val="000000"/>
        </w:rPr>
        <w:t>The Sand Dollar Design Heuristic Framework.</w:t>
      </w:r>
    </w:p>
    <w:p w14:paraId="671CEBBD" w14:textId="77777777" w:rsidR="00173045" w:rsidRDefault="00173045" w:rsidP="00173045">
      <w:pPr>
        <w:numPr>
          <w:ilvl w:val="0"/>
          <w:numId w:val="1"/>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 xml:space="preserve">There are common customer journeys that if considered and simplified will make healthcare websites easier to use. </w:t>
      </w:r>
    </w:p>
    <w:p w14:paraId="5B8C98FC" w14:textId="77777777" w:rsidR="00173045" w:rsidRDefault="00173045" w:rsidP="00173045">
      <w:pPr>
        <w:numPr>
          <w:ilvl w:val="0"/>
          <w:numId w:val="1"/>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We found that many health insurance websites make it easy for people to sign-up for a medical aid plan, however things start to get cumbersome and confusing once people start wanting to take advantage of their benefits.</w:t>
      </w:r>
    </w:p>
    <w:p w14:paraId="3BD5E7E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82E08B2"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39105999"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Intro</w:t>
      </w:r>
    </w:p>
    <w:p w14:paraId="51FBC38C" w14:textId="6797F2D5" w:rsidR="00173045" w:rsidRDefault="00173045" w:rsidP="00173045">
      <w:pPr>
        <w:autoSpaceDE w:val="0"/>
        <w:autoSpaceDN w:val="0"/>
        <w:adjustRightInd w:val="0"/>
        <w:spacing w:after="0" w:line="240" w:lineRule="auto"/>
        <w:rPr>
          <w:rFonts w:ascii="Helvetica Neue" w:hAnsi="Helvetica Neue" w:cs="Helvetica Neue"/>
          <w:color w:val="000000"/>
        </w:rPr>
      </w:pPr>
    </w:p>
    <w:p w14:paraId="5A3F746D" w14:textId="3692473F" w:rsidR="0007341F" w:rsidRPr="0007341F" w:rsidRDefault="0007341F" w:rsidP="0007341F">
      <w:pPr>
        <w:autoSpaceDE w:val="0"/>
        <w:autoSpaceDN w:val="0"/>
        <w:adjustRightInd w:val="0"/>
        <w:spacing w:after="0" w:line="240" w:lineRule="auto"/>
        <w:rPr>
          <w:rFonts w:ascii="Helvetica Neue" w:hAnsi="Helvetica Neue" w:cs="Helvetica Neue"/>
          <w:color w:val="000000"/>
          <w:lang w:val="en-ZA"/>
        </w:rPr>
      </w:pPr>
      <w:r w:rsidRPr="3603E8BA">
        <w:rPr>
          <w:rFonts w:ascii="Helvetica Neue" w:hAnsi="Helvetica Neue" w:cs="Helvetica Neue"/>
          <w:color w:val="000000" w:themeColor="text1"/>
          <w:lang w:val="en-ZA"/>
        </w:rPr>
        <w:t xml:space="preserve">In Part </w:t>
      </w:r>
      <w:r w:rsidR="5D4AD468" w:rsidRPr="3603E8BA">
        <w:rPr>
          <w:rFonts w:ascii="Helvetica Neue" w:hAnsi="Helvetica Neue" w:cs="Helvetica Neue"/>
          <w:color w:val="000000" w:themeColor="text1"/>
          <w:lang w:val="en-ZA"/>
        </w:rPr>
        <w:t>3</w:t>
      </w:r>
      <w:r w:rsidRPr="3603E8BA">
        <w:rPr>
          <w:rFonts w:ascii="Helvetica Neue" w:hAnsi="Helvetica Neue" w:cs="Helvetica Neue"/>
          <w:color w:val="000000" w:themeColor="text1"/>
          <w:lang w:val="en-ZA"/>
        </w:rPr>
        <w:t xml:space="preserve"> of our series on the state of South African Medical Aid Websites in 2020, we will be sharing our insights from the Cognitive Walkthrough </w:t>
      </w:r>
      <w:r w:rsidR="00F049F3">
        <w:rPr>
          <w:rFonts w:ascii="Helvetica Neue" w:hAnsi="Helvetica Neue" w:cs="Helvetica Neue"/>
          <w:color w:val="000000" w:themeColor="text1"/>
          <w:lang w:val="en-ZA"/>
        </w:rPr>
        <w:t xml:space="preserve">that </w:t>
      </w:r>
      <w:r w:rsidRPr="3603E8BA">
        <w:rPr>
          <w:rFonts w:ascii="Helvetica Neue" w:hAnsi="Helvetica Neue" w:cs="Helvetica Neue"/>
          <w:color w:val="000000" w:themeColor="text1"/>
          <w:lang w:val="en-ZA"/>
        </w:rPr>
        <w:t>we conducted.</w:t>
      </w:r>
    </w:p>
    <w:p w14:paraId="40110274" w14:textId="77777777" w:rsidR="0007341F" w:rsidRDefault="0007341F" w:rsidP="00173045">
      <w:pPr>
        <w:autoSpaceDE w:val="0"/>
        <w:autoSpaceDN w:val="0"/>
        <w:adjustRightInd w:val="0"/>
        <w:spacing w:after="0" w:line="240" w:lineRule="auto"/>
        <w:rPr>
          <w:rFonts w:ascii="Helvetica Neue" w:hAnsi="Helvetica Neue" w:cs="Helvetica Neue"/>
          <w:color w:val="000000"/>
        </w:rPr>
      </w:pPr>
    </w:p>
    <w:p w14:paraId="4289B511" w14:textId="2063091C"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Cognitive walkthroughs are used to examine the usability of a product. They are designed to see whether or not a new user can easily carry out common tasks associated with a product. At each step through the dialogue</w:t>
      </w:r>
      <w:r w:rsidR="00E94B36">
        <w:rPr>
          <w:rFonts w:ascii="Helvetica Neue" w:hAnsi="Helvetica Neue" w:cs="Helvetica Neue"/>
          <w:color w:val="000000"/>
        </w:rPr>
        <w:t>,</w:t>
      </w:r>
      <w:r>
        <w:rPr>
          <w:rFonts w:ascii="Helvetica Neue" w:hAnsi="Helvetica Neue" w:cs="Helvetica Neue"/>
          <w:color w:val="000000"/>
        </w:rPr>
        <w:t xml:space="preserve"> usability experts will check to see if the simulated user's goals and memory content can be assumed to lead to the next correct action.</w:t>
      </w:r>
    </w:p>
    <w:p w14:paraId="37F41389"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299E37C0"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35CD9771"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Who did we evaluate?</w:t>
      </w:r>
    </w:p>
    <w:p w14:paraId="2B37A9F6"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9AACEEA" w14:textId="77777777" w:rsidR="00C856AE" w:rsidRDefault="00173045" w:rsidP="00C856AE">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Our team of researchers evaluated the websites of (alphabetical):</w:t>
      </w:r>
    </w:p>
    <w:p w14:paraId="3AEA5B16" w14:textId="0A8E8C58" w:rsidR="00C856AE" w:rsidRPr="00C856AE" w:rsidRDefault="00D15C61" w:rsidP="00C856AE">
      <w:pPr>
        <w:autoSpaceDE w:val="0"/>
        <w:autoSpaceDN w:val="0"/>
        <w:adjustRightInd w:val="0"/>
        <w:spacing w:after="0" w:line="240" w:lineRule="auto"/>
        <w:rPr>
          <w:rFonts w:ascii="Helvetica Neue" w:hAnsi="Helvetica Neue" w:cs="Helvetica Neue"/>
          <w:color w:val="000000"/>
        </w:rPr>
      </w:pPr>
      <w:hyperlink r:id="rId9" w:tgtFrame="_blank" w:history="1">
        <w:r w:rsidR="00C856AE" w:rsidRPr="00C856AE">
          <w:rPr>
            <w:rStyle w:val="Hyperlink"/>
            <w:rFonts w:ascii="Helvetica Neue" w:hAnsi="Helvetica Neue" w:cs="Helvetica Neue"/>
            <w:lang w:val="en-ZA"/>
          </w:rPr>
          <w:t>Affinity Health</w:t>
        </w:r>
      </w:hyperlink>
      <w:r w:rsidR="00C856AE" w:rsidRPr="00C856AE">
        <w:rPr>
          <w:rFonts w:ascii="Helvetica Neue" w:hAnsi="Helvetica Neue" w:cs="Helvetica Neue"/>
          <w:color w:val="000000"/>
          <w:lang w:val="en-ZA"/>
        </w:rPr>
        <w:t>, </w:t>
      </w:r>
      <w:proofErr w:type="spellStart"/>
      <w:r w:rsidR="00C856AE" w:rsidRPr="00C856AE">
        <w:rPr>
          <w:rFonts w:ascii="Helvetica Neue" w:hAnsi="Helvetica Neue" w:cs="Helvetica Neue"/>
          <w:color w:val="000000"/>
          <w:lang w:val="en-ZA"/>
        </w:rPr>
        <w:fldChar w:fldCharType="begin"/>
      </w:r>
      <w:r w:rsidR="00C856AE" w:rsidRPr="00C856AE">
        <w:rPr>
          <w:rFonts w:ascii="Helvetica Neue" w:hAnsi="Helvetica Neue" w:cs="Helvetica Neue"/>
          <w:color w:val="000000"/>
          <w:lang w:val="en-ZA"/>
        </w:rPr>
        <w:instrText xml:space="preserve"> HYPERLINK "https://www.bestmed.co.za/" \t "_blank" </w:instrText>
      </w:r>
      <w:r w:rsidR="00C856AE" w:rsidRPr="00C856AE">
        <w:rPr>
          <w:rFonts w:ascii="Helvetica Neue" w:hAnsi="Helvetica Neue" w:cs="Helvetica Neue"/>
          <w:color w:val="000000"/>
          <w:lang w:val="en-ZA"/>
        </w:rPr>
        <w:fldChar w:fldCharType="separate"/>
      </w:r>
      <w:r w:rsidR="00C856AE" w:rsidRPr="00C856AE">
        <w:rPr>
          <w:rStyle w:val="Hyperlink"/>
          <w:rFonts w:ascii="Helvetica Neue" w:hAnsi="Helvetica Neue" w:cs="Helvetica Neue"/>
          <w:lang w:val="en-ZA"/>
        </w:rPr>
        <w:t>Bestmed</w:t>
      </w:r>
      <w:proofErr w:type="spellEnd"/>
      <w:r w:rsidR="00C856AE" w:rsidRPr="00C856AE">
        <w:rPr>
          <w:rFonts w:ascii="Helvetica Neue" w:hAnsi="Helvetica Neue" w:cs="Helvetica Neue"/>
          <w:color w:val="000000"/>
        </w:rPr>
        <w:fldChar w:fldCharType="end"/>
      </w:r>
      <w:r w:rsidR="00C856AE" w:rsidRPr="00C856AE">
        <w:rPr>
          <w:rFonts w:ascii="Helvetica Neue" w:hAnsi="Helvetica Neue" w:cs="Helvetica Neue"/>
          <w:color w:val="000000"/>
          <w:lang w:val="en-ZA"/>
        </w:rPr>
        <w:t>, </w:t>
      </w:r>
      <w:proofErr w:type="spellStart"/>
      <w:r w:rsidR="00C856AE" w:rsidRPr="00C856AE">
        <w:rPr>
          <w:rFonts w:ascii="Helvetica Neue" w:hAnsi="Helvetica Neue" w:cs="Helvetica Neue"/>
          <w:color w:val="000000"/>
          <w:lang w:val="en-ZA"/>
        </w:rPr>
        <w:fldChar w:fldCharType="begin"/>
      </w:r>
      <w:r w:rsidR="00C856AE" w:rsidRPr="00C856AE">
        <w:rPr>
          <w:rFonts w:ascii="Helvetica Neue" w:hAnsi="Helvetica Neue" w:cs="Helvetica Neue"/>
          <w:color w:val="000000"/>
          <w:lang w:val="en-ZA"/>
        </w:rPr>
        <w:instrText xml:space="preserve"> HYPERLINK "https://www.bonitas.co.za/" \t "_blank" </w:instrText>
      </w:r>
      <w:r w:rsidR="00C856AE" w:rsidRPr="00C856AE">
        <w:rPr>
          <w:rFonts w:ascii="Helvetica Neue" w:hAnsi="Helvetica Neue" w:cs="Helvetica Neue"/>
          <w:color w:val="000000"/>
          <w:lang w:val="en-ZA"/>
        </w:rPr>
        <w:fldChar w:fldCharType="separate"/>
      </w:r>
      <w:r w:rsidR="00C856AE" w:rsidRPr="00C856AE">
        <w:rPr>
          <w:rStyle w:val="Hyperlink"/>
          <w:rFonts w:ascii="Helvetica Neue" w:hAnsi="Helvetica Neue" w:cs="Helvetica Neue"/>
          <w:lang w:val="en-ZA"/>
        </w:rPr>
        <w:t>Bonitas</w:t>
      </w:r>
      <w:proofErr w:type="spellEnd"/>
      <w:r w:rsidR="00C856AE" w:rsidRPr="00C856AE">
        <w:rPr>
          <w:rFonts w:ascii="Helvetica Neue" w:hAnsi="Helvetica Neue" w:cs="Helvetica Neue"/>
          <w:color w:val="000000"/>
        </w:rPr>
        <w:fldChar w:fldCharType="end"/>
      </w:r>
      <w:r w:rsidR="00C856AE" w:rsidRPr="00C856AE">
        <w:rPr>
          <w:rFonts w:ascii="Helvetica Neue" w:hAnsi="Helvetica Neue" w:cs="Helvetica Neue"/>
          <w:color w:val="000000"/>
          <w:lang w:val="en-ZA"/>
        </w:rPr>
        <w:t>, </w:t>
      </w:r>
      <w:hyperlink r:id="rId10" w:tgtFrame="_blank" w:history="1">
        <w:r w:rsidR="00C856AE" w:rsidRPr="00C856AE">
          <w:rPr>
            <w:rStyle w:val="Hyperlink"/>
            <w:rFonts w:ascii="Helvetica Neue" w:hAnsi="Helvetica Neue" w:cs="Helvetica Neue"/>
            <w:lang w:val="en-ZA"/>
          </w:rPr>
          <w:t>Discovery Health</w:t>
        </w:r>
      </w:hyperlink>
      <w:r w:rsidR="00C856AE" w:rsidRPr="00C856AE">
        <w:rPr>
          <w:rFonts w:ascii="Helvetica Neue" w:hAnsi="Helvetica Neue" w:cs="Helvetica Neue"/>
          <w:color w:val="000000"/>
          <w:lang w:val="en-ZA"/>
        </w:rPr>
        <w:t>, </w:t>
      </w:r>
      <w:hyperlink r:id="rId11" w:tgtFrame="_blank" w:history="1">
        <w:r w:rsidR="00C856AE" w:rsidRPr="00C856AE">
          <w:rPr>
            <w:rStyle w:val="Hyperlink"/>
            <w:rFonts w:ascii="Helvetica Neue" w:hAnsi="Helvetica Neue" w:cs="Helvetica Neue"/>
            <w:lang w:val="en-ZA"/>
          </w:rPr>
          <w:t>Fedhealth</w:t>
        </w:r>
      </w:hyperlink>
      <w:r w:rsidR="00C856AE" w:rsidRPr="00C856AE">
        <w:rPr>
          <w:rFonts w:ascii="Helvetica Neue" w:hAnsi="Helvetica Neue" w:cs="Helvetica Neue"/>
          <w:color w:val="000000"/>
          <w:lang w:val="en-ZA"/>
        </w:rPr>
        <w:t>, </w:t>
      </w:r>
      <w:hyperlink r:id="rId12" w:tgtFrame="_blank" w:history="1">
        <w:r w:rsidR="00C856AE" w:rsidRPr="00C856AE">
          <w:rPr>
            <w:rStyle w:val="Hyperlink"/>
            <w:rFonts w:ascii="Helvetica Neue" w:hAnsi="Helvetica Neue" w:cs="Helvetica Neue"/>
            <w:lang w:val="en-ZA"/>
          </w:rPr>
          <w:t>GEMS</w:t>
        </w:r>
      </w:hyperlink>
      <w:r w:rsidR="00C856AE" w:rsidRPr="00C856AE">
        <w:rPr>
          <w:rFonts w:ascii="Helvetica Neue" w:hAnsi="Helvetica Neue" w:cs="Helvetica Neue"/>
          <w:color w:val="000000"/>
          <w:lang w:val="en-ZA"/>
        </w:rPr>
        <w:t>, </w:t>
      </w:r>
      <w:hyperlink r:id="rId13" w:tgtFrame="_blank" w:history="1">
        <w:r w:rsidR="00C856AE" w:rsidRPr="00C856AE">
          <w:rPr>
            <w:rStyle w:val="Hyperlink"/>
            <w:rFonts w:ascii="Helvetica Neue" w:hAnsi="Helvetica Neue" w:cs="Helvetica Neue"/>
            <w:lang w:val="en-ZA"/>
          </w:rPr>
          <w:t>Genesis</w:t>
        </w:r>
      </w:hyperlink>
      <w:r w:rsidR="00C856AE" w:rsidRPr="00C856AE">
        <w:rPr>
          <w:rFonts w:ascii="Helvetica Neue" w:hAnsi="Helvetica Neue" w:cs="Helvetica Neue"/>
          <w:color w:val="000000"/>
          <w:lang w:val="en-ZA"/>
        </w:rPr>
        <w:t>, </w:t>
      </w:r>
      <w:hyperlink r:id="rId14" w:tgtFrame="_blank" w:history="1">
        <w:r w:rsidR="00C856AE" w:rsidRPr="00C856AE">
          <w:rPr>
            <w:rStyle w:val="Hyperlink"/>
            <w:rFonts w:ascii="Helvetica Neue" w:hAnsi="Helvetica Neue" w:cs="Helvetica Neue"/>
            <w:lang w:val="en-ZA"/>
          </w:rPr>
          <w:t>Medihelp</w:t>
        </w:r>
      </w:hyperlink>
      <w:r w:rsidR="00C856AE" w:rsidRPr="00C856AE">
        <w:rPr>
          <w:rFonts w:ascii="Helvetica Neue" w:hAnsi="Helvetica Neue" w:cs="Helvetica Neue"/>
          <w:color w:val="000000"/>
          <w:lang w:val="en-ZA"/>
        </w:rPr>
        <w:t>, </w:t>
      </w:r>
      <w:hyperlink r:id="rId15" w:tgtFrame="_blank" w:history="1">
        <w:r w:rsidR="00C856AE" w:rsidRPr="00C856AE">
          <w:rPr>
            <w:rStyle w:val="Hyperlink"/>
            <w:rFonts w:ascii="Helvetica Neue" w:hAnsi="Helvetica Neue" w:cs="Helvetica Neue"/>
            <w:lang w:val="en-ZA"/>
          </w:rPr>
          <w:t>Medshield</w:t>
        </w:r>
      </w:hyperlink>
      <w:r w:rsidR="00C856AE" w:rsidRPr="00C856AE">
        <w:rPr>
          <w:rFonts w:ascii="Helvetica Neue" w:hAnsi="Helvetica Neue" w:cs="Helvetica Neue"/>
          <w:color w:val="000000"/>
          <w:lang w:val="en-ZA"/>
        </w:rPr>
        <w:t>, </w:t>
      </w:r>
      <w:hyperlink r:id="rId16" w:tgtFrame="_blank" w:history="1">
        <w:r w:rsidR="00C856AE" w:rsidRPr="00C856AE">
          <w:rPr>
            <w:rStyle w:val="Hyperlink"/>
            <w:rFonts w:ascii="Helvetica Neue" w:hAnsi="Helvetica Neue" w:cs="Helvetica Neue"/>
            <w:lang w:val="en-ZA"/>
          </w:rPr>
          <w:t>Momentum</w:t>
        </w:r>
      </w:hyperlink>
      <w:r w:rsidR="00C856AE" w:rsidRPr="00C856AE">
        <w:rPr>
          <w:rFonts w:ascii="Helvetica Neue" w:hAnsi="Helvetica Neue" w:cs="Helvetica Neue"/>
          <w:color w:val="000000"/>
          <w:lang w:val="en-ZA"/>
        </w:rPr>
        <w:t>, </w:t>
      </w:r>
      <w:hyperlink r:id="rId17" w:tgtFrame="_blank" w:history="1">
        <w:r w:rsidR="00C856AE" w:rsidRPr="00C856AE">
          <w:rPr>
            <w:rStyle w:val="Hyperlink"/>
            <w:rFonts w:ascii="Helvetica Neue" w:hAnsi="Helvetica Neue" w:cs="Helvetica Neue"/>
            <w:lang w:val="en-ZA"/>
          </w:rPr>
          <w:t>Polmed</w:t>
        </w:r>
      </w:hyperlink>
      <w:r w:rsidR="00C856AE" w:rsidRPr="00C856AE">
        <w:rPr>
          <w:rFonts w:ascii="Helvetica Neue" w:hAnsi="Helvetica Neue" w:cs="Helvetica Neue"/>
          <w:color w:val="000000"/>
          <w:lang w:val="en-ZA"/>
        </w:rPr>
        <w:t>, </w:t>
      </w:r>
      <w:hyperlink r:id="rId18" w:tgtFrame="_blank" w:history="1">
        <w:r w:rsidR="00C856AE" w:rsidRPr="00C856AE">
          <w:rPr>
            <w:rStyle w:val="Hyperlink"/>
            <w:rFonts w:ascii="Helvetica Neue" w:hAnsi="Helvetica Neue" w:cs="Helvetica Neue"/>
            <w:lang w:val="en-ZA"/>
          </w:rPr>
          <w:t>Profmed</w:t>
        </w:r>
      </w:hyperlink>
      <w:r w:rsidR="00C856AE" w:rsidRPr="00C856AE">
        <w:rPr>
          <w:rFonts w:ascii="Helvetica Neue" w:hAnsi="Helvetica Neue" w:cs="Helvetica Neue"/>
          <w:color w:val="000000"/>
          <w:lang w:val="en-ZA"/>
        </w:rPr>
        <w:t>, </w:t>
      </w:r>
      <w:hyperlink r:id="rId19" w:tgtFrame="_blank" w:history="1">
        <w:r w:rsidR="00C856AE" w:rsidRPr="00C856AE">
          <w:rPr>
            <w:rStyle w:val="Hyperlink"/>
            <w:rFonts w:ascii="Helvetica Neue" w:hAnsi="Helvetica Neue" w:cs="Helvetica Neue"/>
            <w:lang w:val="en-ZA"/>
          </w:rPr>
          <w:t>Selfmed</w:t>
        </w:r>
      </w:hyperlink>
      <w:r w:rsidR="00C856AE" w:rsidRPr="00C856AE">
        <w:rPr>
          <w:rFonts w:ascii="Helvetica Neue" w:hAnsi="Helvetica Neue" w:cs="Helvetica Neue"/>
          <w:color w:val="000000"/>
          <w:lang w:val="en-ZA"/>
        </w:rPr>
        <w:t>, </w:t>
      </w:r>
      <w:hyperlink r:id="rId20" w:tgtFrame="_blank" w:history="1">
        <w:r w:rsidR="00C856AE" w:rsidRPr="00C856AE">
          <w:rPr>
            <w:rStyle w:val="Hyperlink"/>
            <w:rFonts w:ascii="Helvetica Neue" w:hAnsi="Helvetica Neue" w:cs="Helvetica Neue"/>
            <w:lang w:val="en-ZA"/>
          </w:rPr>
          <w:t>Umvuzo</w:t>
        </w:r>
      </w:hyperlink>
      <w:r w:rsidR="00C856AE" w:rsidRPr="00C856AE">
        <w:rPr>
          <w:rFonts w:ascii="Helvetica Neue" w:hAnsi="Helvetica Neue" w:cs="Helvetica Neue"/>
          <w:color w:val="000000"/>
          <w:lang w:val="en-ZA"/>
        </w:rPr>
        <w:t>, </w:t>
      </w:r>
      <w:hyperlink r:id="rId21" w:tgtFrame="_blank" w:history="1">
        <w:r w:rsidR="00C856AE" w:rsidRPr="00C856AE">
          <w:rPr>
            <w:rStyle w:val="Hyperlink"/>
            <w:rFonts w:ascii="Helvetica Neue" w:hAnsi="Helvetica Neue" w:cs="Helvetica Neue"/>
            <w:lang w:val="en-ZA"/>
          </w:rPr>
          <w:t>United Healthcare</w:t>
        </w:r>
      </w:hyperlink>
      <w:r w:rsidR="00C856AE" w:rsidRPr="00C856AE">
        <w:rPr>
          <w:rFonts w:ascii="Helvetica Neue" w:hAnsi="Helvetica Neue" w:cs="Helvetica Neue"/>
          <w:color w:val="000000"/>
          <w:lang w:val="en-ZA"/>
        </w:rPr>
        <w:t> and </w:t>
      </w:r>
      <w:hyperlink r:id="rId22" w:tgtFrame="_blank" w:history="1">
        <w:r w:rsidR="00C856AE" w:rsidRPr="00C856AE">
          <w:rPr>
            <w:rStyle w:val="Hyperlink"/>
            <w:rFonts w:ascii="Helvetica Neue" w:hAnsi="Helvetica Neue" w:cs="Helvetica Neue"/>
            <w:lang w:val="en-ZA"/>
          </w:rPr>
          <w:t>Vitality</w:t>
        </w:r>
      </w:hyperlink>
      <w:r w:rsidR="00C856AE" w:rsidRPr="00C856AE">
        <w:rPr>
          <w:rFonts w:ascii="Helvetica Neue" w:hAnsi="Helvetica Neue" w:cs="Helvetica Neue"/>
          <w:color w:val="000000"/>
          <w:lang w:val="en-ZA"/>
        </w:rPr>
        <w:t>. </w:t>
      </w:r>
    </w:p>
    <w:p w14:paraId="77E71008"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60FF21B0" w14:textId="5A3A9B8B" w:rsidR="00C856AE" w:rsidRPr="00C856AE" w:rsidRDefault="00C856AE" w:rsidP="00C856AE">
      <w:pPr>
        <w:spacing w:after="0" w:line="240" w:lineRule="auto"/>
        <w:rPr>
          <w:rFonts w:ascii="Times New Roman" w:eastAsia="Times New Roman" w:hAnsi="Times New Roman" w:cs="Times New Roman"/>
          <w:sz w:val="24"/>
          <w:szCs w:val="24"/>
          <w:lang w:val="en-ZA" w:eastAsia="en-GB"/>
        </w:rPr>
      </w:pPr>
      <w:r w:rsidRPr="2E3D2763">
        <w:rPr>
          <w:rFonts w:ascii="Times New Roman" w:eastAsia="Times New Roman" w:hAnsi="Times New Roman" w:cs="Times New Roman"/>
          <w:sz w:val="24"/>
          <w:szCs w:val="24"/>
          <w:lang w:val="en-ZA" w:eastAsia="en-GB"/>
        </w:rPr>
        <w:fldChar w:fldCharType="begin"/>
      </w:r>
      <w:r w:rsidRPr="2E3D2763">
        <w:rPr>
          <w:rFonts w:ascii="Times New Roman" w:eastAsia="Times New Roman" w:hAnsi="Times New Roman" w:cs="Times New Roman"/>
          <w:sz w:val="24"/>
          <w:szCs w:val="24"/>
          <w:lang w:val="en-ZA" w:eastAsia="en-GB"/>
        </w:rPr>
        <w:instrText xml:space="preserve"> INCLUDEPICTURE "https://media-exp1.licdn.com/dms/image/C4E12AQHdPI0AswBs-w/article-inline_image-shrink_1500_2232/0?e=1602720000&amp;v=beta&amp;t=IK5Ju6RfxxtCbhMWaJH15G47c7sHbxAykogxM1zM4mk" \* MERGEFORMATINET </w:instrText>
      </w:r>
      <w:r w:rsidRPr="2E3D2763">
        <w:rPr>
          <w:rFonts w:ascii="Times New Roman" w:eastAsia="Times New Roman" w:hAnsi="Times New Roman" w:cs="Times New Roman"/>
          <w:sz w:val="24"/>
          <w:szCs w:val="24"/>
          <w:lang w:val="en-ZA" w:eastAsia="en-GB"/>
        </w:rPr>
        <w:fldChar w:fldCharType="separate"/>
      </w:r>
      <w:r>
        <w:rPr>
          <w:noProof/>
        </w:rPr>
        <w:drawing>
          <wp:inline distT="0" distB="0" distL="0" distR="0" wp14:anchorId="7FF12400" wp14:editId="2E3D2763">
            <wp:extent cx="5943600" cy="4277995"/>
            <wp:effectExtent l="0" t="0" r="0" b="1905"/>
            <wp:docPr id="3" name="Picture 3"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r w:rsidRPr="2E3D2763">
        <w:rPr>
          <w:rFonts w:ascii="Times New Roman" w:eastAsia="Times New Roman" w:hAnsi="Times New Roman" w:cs="Times New Roman"/>
          <w:sz w:val="24"/>
          <w:szCs w:val="24"/>
          <w:lang w:val="en-ZA" w:eastAsia="en-GB"/>
        </w:rPr>
        <w:fldChar w:fldCharType="end"/>
      </w:r>
    </w:p>
    <w:p w14:paraId="765EEF79" w14:textId="45F704C5" w:rsidR="00173045" w:rsidRDefault="00173045" w:rsidP="00173045">
      <w:pPr>
        <w:autoSpaceDE w:val="0"/>
        <w:autoSpaceDN w:val="0"/>
        <w:adjustRightInd w:val="0"/>
        <w:spacing w:after="0" w:line="240" w:lineRule="auto"/>
        <w:rPr>
          <w:rFonts w:ascii="Helvetica Neue" w:hAnsi="Helvetica Neue" w:cs="Helvetica Neue"/>
          <w:color w:val="000000"/>
        </w:rPr>
      </w:pPr>
    </w:p>
    <w:p w14:paraId="3315FCCE"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6D902A73"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4EB95FC8"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What was our method of evaluation?</w:t>
      </w:r>
    </w:p>
    <w:p w14:paraId="389C6BF9"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p>
    <w:p w14:paraId="63E71402" w14:textId="340C80D9"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We assessed six tasks that a user of a healthcare insurance website may wish to achieve: </w:t>
      </w:r>
    </w:p>
    <w:p w14:paraId="32F787CA" w14:textId="390BFA5E" w:rsidR="00173045" w:rsidRDefault="00173045" w:rsidP="00173045">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Determine whether a dependent can go for an MRI on a certain plan</w:t>
      </w:r>
      <w:r w:rsidR="00C95827">
        <w:rPr>
          <w:rFonts w:ascii="Helvetica Neue" w:hAnsi="Helvetica Neue" w:cs="Helvetica Neue"/>
          <w:color w:val="000000"/>
        </w:rPr>
        <w:t>.</w:t>
      </w:r>
      <w:r>
        <w:rPr>
          <w:rFonts w:ascii="Helvetica Neue" w:hAnsi="Helvetica Neue" w:cs="Helvetica Neue"/>
          <w:color w:val="000000"/>
        </w:rPr>
        <w:t> </w:t>
      </w:r>
    </w:p>
    <w:p w14:paraId="5D211BE9" w14:textId="71A5458D" w:rsidR="00173045" w:rsidRDefault="00173045" w:rsidP="00173045">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Move to another</w:t>
      </w:r>
      <w:r w:rsidR="00FF55E8">
        <w:rPr>
          <w:rFonts w:ascii="Helvetica Neue" w:hAnsi="Helvetica Neue" w:cs="Helvetica Neue"/>
          <w:color w:val="000000"/>
        </w:rPr>
        <w:t>,</w:t>
      </w:r>
      <w:r>
        <w:rPr>
          <w:rFonts w:ascii="Helvetica Neue" w:hAnsi="Helvetica Neue" w:cs="Helvetica Neue"/>
          <w:color w:val="000000"/>
        </w:rPr>
        <w:t xml:space="preserve"> more comprehensive</w:t>
      </w:r>
      <w:r w:rsidR="00FF55E8">
        <w:rPr>
          <w:rFonts w:ascii="Helvetica Neue" w:hAnsi="Helvetica Neue" w:cs="Helvetica Neue"/>
          <w:color w:val="000000"/>
        </w:rPr>
        <w:t>,</w:t>
      </w:r>
      <w:r>
        <w:rPr>
          <w:rFonts w:ascii="Helvetica Neue" w:hAnsi="Helvetica Neue" w:cs="Helvetica Neue"/>
          <w:color w:val="000000"/>
        </w:rPr>
        <w:t xml:space="preserve"> </w:t>
      </w:r>
      <w:r w:rsidR="00FF55E8">
        <w:rPr>
          <w:rFonts w:ascii="Helvetica Neue" w:hAnsi="Helvetica Neue" w:cs="Helvetica Neue"/>
          <w:color w:val="000000"/>
        </w:rPr>
        <w:t>plan</w:t>
      </w:r>
      <w:r>
        <w:rPr>
          <w:rFonts w:ascii="Helvetica Neue" w:hAnsi="Helvetica Neue" w:cs="Helvetica Neue"/>
          <w:color w:val="000000"/>
        </w:rPr>
        <w:t>.</w:t>
      </w:r>
    </w:p>
    <w:p w14:paraId="4808C783" w14:textId="0A7646C3" w:rsidR="00173045" w:rsidRDefault="00173045" w:rsidP="00173045">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Book an appointment with a GP covered by a certain medical aid plan</w:t>
      </w:r>
      <w:r w:rsidR="00EB1F5E">
        <w:rPr>
          <w:rFonts w:ascii="Helvetica Neue" w:hAnsi="Helvetica Neue" w:cs="Helvetica Neue"/>
          <w:color w:val="000000"/>
        </w:rPr>
        <w:t>.</w:t>
      </w:r>
    </w:p>
    <w:p w14:paraId="13DABFFD" w14:textId="77777777" w:rsidR="00173045" w:rsidRDefault="00173045" w:rsidP="00173045">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 xml:space="preserve">Read up about a certain medical aid </w:t>
      </w:r>
      <w:proofErr w:type="gramStart"/>
      <w:r>
        <w:rPr>
          <w:rFonts w:ascii="Helvetica Neue" w:hAnsi="Helvetica Neue" w:cs="Helvetica Neue"/>
          <w:color w:val="000000"/>
        </w:rPr>
        <w:t>plan's benefits</w:t>
      </w:r>
      <w:proofErr w:type="gramEnd"/>
      <w:r>
        <w:rPr>
          <w:rFonts w:ascii="Helvetica Neue" w:hAnsi="Helvetica Neue" w:cs="Helvetica Neue"/>
          <w:color w:val="000000"/>
        </w:rPr>
        <w:t>.</w:t>
      </w:r>
    </w:p>
    <w:p w14:paraId="4A0406C1" w14:textId="68E6B2F4" w:rsidR="00173045" w:rsidRDefault="00173045" w:rsidP="00173045">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Submit a claim for a physiotherapist appointment.</w:t>
      </w:r>
    </w:p>
    <w:p w14:paraId="756C3A17" w14:textId="09D1B5E9" w:rsidR="00FF55E8" w:rsidRPr="00FF55E8" w:rsidRDefault="00FF55E8" w:rsidP="00FF55E8">
      <w:pPr>
        <w:numPr>
          <w:ilvl w:val="0"/>
          <w:numId w:val="2"/>
        </w:numPr>
        <w:tabs>
          <w:tab w:val="left" w:pos="20"/>
          <w:tab w:val="left" w:pos="180"/>
        </w:tabs>
        <w:autoSpaceDE w:val="0"/>
        <w:autoSpaceDN w:val="0"/>
        <w:adjustRightInd w:val="0"/>
        <w:spacing w:after="0" w:line="240" w:lineRule="auto"/>
        <w:ind w:left="180" w:hanging="180"/>
        <w:rPr>
          <w:rFonts w:ascii="Helvetica Neue" w:hAnsi="Helvetica Neue" w:cs="Helvetica Neue"/>
          <w:color w:val="000000"/>
        </w:rPr>
      </w:pPr>
      <w:r>
        <w:rPr>
          <w:rFonts w:ascii="Helvetica Neue" w:hAnsi="Helvetica Neue" w:cs="Helvetica Neue"/>
          <w:color w:val="000000"/>
        </w:rPr>
        <w:t>Join a medical aid plan.</w:t>
      </w:r>
    </w:p>
    <w:p w14:paraId="1783FCA6"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3D801A50" w14:textId="77777777"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Each of the aforementioned tasks were broken up into a series of a steps in which we put ourselves into the feet of the user by asking ourselves if the user will be able to: </w:t>
      </w:r>
    </w:p>
    <w:p w14:paraId="767E36C4" w14:textId="77777777" w:rsidR="00173045" w:rsidRDefault="00173045" w:rsidP="00173045">
      <w:pPr>
        <w:numPr>
          <w:ilvl w:val="0"/>
          <w:numId w:val="3"/>
        </w:numPr>
        <w:tabs>
          <w:tab w:val="left" w:pos="20"/>
          <w:tab w:val="left" w:pos="360"/>
        </w:tabs>
        <w:autoSpaceDE w:val="0"/>
        <w:autoSpaceDN w:val="0"/>
        <w:adjustRightInd w:val="0"/>
        <w:spacing w:after="0" w:line="240" w:lineRule="auto"/>
        <w:ind w:left="360"/>
        <w:rPr>
          <w:rFonts w:ascii="Helvetica Neue" w:hAnsi="Helvetica Neue" w:cs="Helvetica Neue"/>
          <w:color w:val="000000"/>
        </w:rPr>
      </w:pPr>
      <w:r>
        <w:rPr>
          <w:rFonts w:ascii="Helvetica Neue" w:hAnsi="Helvetica Neue" w:cs="Helvetica Neue"/>
          <w:color w:val="000000"/>
        </w:rPr>
        <w:t>Achieve the right outcome.</w:t>
      </w:r>
    </w:p>
    <w:p w14:paraId="6307F6E3" w14:textId="77777777" w:rsidR="00173045" w:rsidRDefault="00173045" w:rsidP="00173045">
      <w:pPr>
        <w:numPr>
          <w:ilvl w:val="0"/>
          <w:numId w:val="3"/>
        </w:numPr>
        <w:tabs>
          <w:tab w:val="left" w:pos="20"/>
          <w:tab w:val="left" w:pos="360"/>
        </w:tabs>
        <w:autoSpaceDE w:val="0"/>
        <w:autoSpaceDN w:val="0"/>
        <w:adjustRightInd w:val="0"/>
        <w:spacing w:after="0" w:line="240" w:lineRule="auto"/>
        <w:ind w:left="360"/>
        <w:rPr>
          <w:rFonts w:ascii="Helvetica Neue" w:hAnsi="Helvetica Neue" w:cs="Helvetica Neue"/>
          <w:color w:val="000000"/>
        </w:rPr>
      </w:pPr>
      <w:r>
        <w:rPr>
          <w:rFonts w:ascii="Helvetica Neue" w:hAnsi="Helvetica Neue" w:cs="Helvetica Neue"/>
          <w:color w:val="000000"/>
        </w:rPr>
        <w:t>Notice that the correct action is available to them.</w:t>
      </w:r>
    </w:p>
    <w:p w14:paraId="43973BB4" w14:textId="77777777" w:rsidR="00173045" w:rsidRDefault="00173045" w:rsidP="00173045">
      <w:pPr>
        <w:numPr>
          <w:ilvl w:val="0"/>
          <w:numId w:val="3"/>
        </w:numPr>
        <w:tabs>
          <w:tab w:val="left" w:pos="20"/>
          <w:tab w:val="left" w:pos="360"/>
        </w:tabs>
        <w:autoSpaceDE w:val="0"/>
        <w:autoSpaceDN w:val="0"/>
        <w:adjustRightInd w:val="0"/>
        <w:spacing w:after="0" w:line="240" w:lineRule="auto"/>
        <w:ind w:left="360"/>
        <w:rPr>
          <w:rFonts w:ascii="Helvetica Neue" w:hAnsi="Helvetica Neue" w:cs="Helvetica Neue"/>
          <w:color w:val="000000"/>
        </w:rPr>
      </w:pPr>
      <w:r>
        <w:rPr>
          <w:rFonts w:ascii="Helvetica Neue" w:hAnsi="Helvetica Neue" w:cs="Helvetica Neue"/>
          <w:color w:val="000000"/>
        </w:rPr>
        <w:t>Associate the correct action with the outcome they expect to achieve.</w:t>
      </w:r>
    </w:p>
    <w:p w14:paraId="1BDA4F0B" w14:textId="77777777" w:rsidR="00173045" w:rsidRDefault="00173045" w:rsidP="00173045">
      <w:pPr>
        <w:numPr>
          <w:ilvl w:val="0"/>
          <w:numId w:val="3"/>
        </w:numPr>
        <w:tabs>
          <w:tab w:val="left" w:pos="20"/>
          <w:tab w:val="left" w:pos="360"/>
        </w:tabs>
        <w:autoSpaceDE w:val="0"/>
        <w:autoSpaceDN w:val="0"/>
        <w:adjustRightInd w:val="0"/>
        <w:spacing w:after="0" w:line="240" w:lineRule="auto"/>
        <w:ind w:left="360"/>
        <w:rPr>
          <w:rFonts w:ascii="Helvetica Neue" w:hAnsi="Helvetica Neue" w:cs="Helvetica Neue"/>
          <w:color w:val="000000"/>
        </w:rPr>
      </w:pPr>
      <w:r>
        <w:rPr>
          <w:rFonts w:ascii="Helvetica Neue" w:hAnsi="Helvetica Neue" w:cs="Helvetica Neue"/>
          <w:color w:val="000000"/>
        </w:rPr>
        <w:t>If the correct action is performed; will the user see that progress is being made towards their intended outcome?</w:t>
      </w:r>
    </w:p>
    <w:p w14:paraId="21172CFE"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125D781" w14:textId="77777777"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Some information was hidden behind a login, however for the purpose of this assessment we tried to complete these tasks by using the information provided on each website.</w:t>
      </w:r>
    </w:p>
    <w:p w14:paraId="73C9316C"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0879F9F8"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4A774AC7"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What are our key insights?</w:t>
      </w:r>
    </w:p>
    <w:p w14:paraId="5D7C8A29" w14:textId="307ED368"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 </w:t>
      </w:r>
    </w:p>
    <w:p w14:paraId="322CDE77" w14:textId="0213A309" w:rsidR="00085242" w:rsidRDefault="002A6DB1" w:rsidP="00085242">
      <w:pPr>
        <w:keepNext/>
        <w:autoSpaceDE w:val="0"/>
        <w:autoSpaceDN w:val="0"/>
        <w:adjustRightInd w:val="0"/>
        <w:spacing w:after="0" w:line="240" w:lineRule="auto"/>
      </w:pPr>
      <w:r>
        <w:rPr>
          <w:noProof/>
        </w:rPr>
        <w:drawing>
          <wp:inline distT="0" distB="0" distL="0" distR="0" wp14:anchorId="466253DB" wp14:editId="0DFC9A3A">
            <wp:extent cx="5943600" cy="2304415"/>
            <wp:effectExtent l="0" t="0" r="0" b="0"/>
            <wp:docPr id="1" name="Picture 1" descr="A picture containing food,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food, drawing&#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04415"/>
                    </a:xfrm>
                    <a:prstGeom prst="rect">
                      <a:avLst/>
                    </a:prstGeom>
                  </pic:spPr>
                </pic:pic>
              </a:graphicData>
            </a:graphic>
          </wp:inline>
        </w:drawing>
      </w:r>
    </w:p>
    <w:p w14:paraId="0C810E75" w14:textId="600BAF27" w:rsidR="00173045" w:rsidRDefault="00085242" w:rsidP="00085242">
      <w:pPr>
        <w:pStyle w:val="Caption"/>
        <w:rPr>
          <w:rFonts w:ascii="Helvetica Neue" w:hAnsi="Helvetica Neue" w:cs="Helvetica Neue"/>
          <w:color w:val="000000"/>
        </w:rPr>
      </w:pPr>
      <w:r>
        <w:t xml:space="preserve">Figure </w:t>
      </w:r>
      <w:fldSimple w:instr=" SEQ Figure \* ARABIC ">
        <w:r>
          <w:rPr>
            <w:noProof/>
          </w:rPr>
          <w:t>1</w:t>
        </w:r>
      </w:fldSimple>
      <w:r>
        <w:t>: Graph that we used to track the overall success of each medical aid provider in achieving each task within our cognitive walkthrough.</w:t>
      </w:r>
    </w:p>
    <w:p w14:paraId="7C889CA1"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259535E" w14:textId="734E7A72" w:rsidR="00173045" w:rsidRDefault="00EF104B"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We</w:t>
      </w:r>
      <w:r w:rsidR="00173045">
        <w:rPr>
          <w:rFonts w:ascii="Helvetica Neue" w:hAnsi="Helvetica Neue" w:cs="Helvetica Neue"/>
          <w:color w:val="000000"/>
        </w:rPr>
        <w:t xml:space="preserve"> were able to identify the highest</w:t>
      </w:r>
      <w:r>
        <w:rPr>
          <w:rFonts w:ascii="Helvetica Neue" w:hAnsi="Helvetica Neue" w:cs="Helvetica Neue"/>
          <w:color w:val="000000"/>
        </w:rPr>
        <w:t xml:space="preserve"> </w:t>
      </w:r>
      <w:r w:rsidR="00173045">
        <w:rPr>
          <w:rFonts w:ascii="Helvetica Neue" w:hAnsi="Helvetica Neue" w:cs="Helvetica Neue"/>
          <w:color w:val="000000"/>
        </w:rPr>
        <w:t xml:space="preserve">and lowest </w:t>
      </w:r>
      <w:r w:rsidR="00645287">
        <w:rPr>
          <w:rFonts w:ascii="Helvetica Neue" w:hAnsi="Helvetica Neue" w:cs="Helvetica Neue"/>
          <w:color w:val="000000"/>
        </w:rPr>
        <w:t>performing</w:t>
      </w:r>
      <w:r w:rsidR="00173045">
        <w:rPr>
          <w:rFonts w:ascii="Helvetica Neue" w:hAnsi="Helvetica Neue" w:cs="Helvetica Neue"/>
          <w:color w:val="000000"/>
        </w:rPr>
        <w:t xml:space="preserve"> medical aid providers, as well as </w:t>
      </w:r>
      <w:r>
        <w:rPr>
          <w:rFonts w:ascii="Helvetica Neue" w:hAnsi="Helvetica Neue" w:cs="Helvetica Neue"/>
          <w:color w:val="000000"/>
        </w:rPr>
        <w:t>identify</w:t>
      </w:r>
      <w:r w:rsidR="00173045">
        <w:rPr>
          <w:rFonts w:ascii="Helvetica Neue" w:hAnsi="Helvetica Neue" w:cs="Helvetica Neue"/>
          <w:color w:val="000000"/>
        </w:rPr>
        <w:t xml:space="preserve"> trends</w:t>
      </w:r>
      <w:r>
        <w:rPr>
          <w:rFonts w:ascii="Helvetica Neue" w:hAnsi="Helvetica Neue" w:cs="Helvetica Neue"/>
          <w:color w:val="000000"/>
        </w:rPr>
        <w:t xml:space="preserve"> across the 16 providers that we assessed. </w:t>
      </w:r>
    </w:p>
    <w:p w14:paraId="07DFF78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36276FE6"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 xml:space="preserve">Highest performer </w:t>
      </w:r>
    </w:p>
    <w:p w14:paraId="21FCA871"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74D6C160" w14:textId="3B63EB78"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The healthcare provider </w:t>
      </w:r>
      <w:r w:rsidR="00B77D48">
        <w:rPr>
          <w:rFonts w:ascii="Helvetica Neue" w:hAnsi="Helvetica Neue" w:cs="Helvetica Neue"/>
          <w:color w:val="000000"/>
        </w:rPr>
        <w:t>that achieved the</w:t>
      </w:r>
      <w:r>
        <w:rPr>
          <w:rFonts w:ascii="Helvetica Neue" w:hAnsi="Helvetica Neue" w:cs="Helvetica Neue"/>
          <w:color w:val="000000"/>
        </w:rPr>
        <w:t xml:space="preserve"> highest </w:t>
      </w:r>
      <w:r w:rsidR="00B77D48">
        <w:rPr>
          <w:rFonts w:ascii="Helvetica Neue" w:hAnsi="Helvetica Neue" w:cs="Helvetica Neue"/>
          <w:color w:val="000000"/>
        </w:rPr>
        <w:t>score</w:t>
      </w:r>
      <w:r w:rsidR="00383A67">
        <w:rPr>
          <w:rFonts w:ascii="Helvetica Neue" w:hAnsi="Helvetica Neue" w:cs="Helvetica Neue"/>
          <w:color w:val="000000"/>
        </w:rPr>
        <w:t xml:space="preserve"> </w:t>
      </w:r>
      <w:r>
        <w:rPr>
          <w:rFonts w:ascii="Helvetica Neue" w:hAnsi="Helvetica Neue" w:cs="Helvetica Neue"/>
          <w:color w:val="000000"/>
        </w:rPr>
        <w:t xml:space="preserve">did well in the following areas: </w:t>
      </w:r>
    </w:p>
    <w:p w14:paraId="6DC5874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4DE34499"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 xml:space="preserve">Well organised information architecture </w:t>
      </w:r>
    </w:p>
    <w:p w14:paraId="22CB7607" w14:textId="3D7E1C45"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Where you put your information</w:t>
      </w:r>
      <w:r w:rsidR="00C605BF">
        <w:rPr>
          <w:rFonts w:ascii="Helvetica Neue" w:hAnsi="Helvetica Neue" w:cs="Helvetica Neue"/>
          <w:color w:val="000000"/>
        </w:rPr>
        <w:t xml:space="preserve"> and how easy it is to find</w:t>
      </w:r>
      <w:r>
        <w:rPr>
          <w:rFonts w:ascii="Helvetica Neue" w:hAnsi="Helvetica Neue" w:cs="Helvetica Neue"/>
          <w:color w:val="000000"/>
        </w:rPr>
        <w:t xml:space="preserve"> is just as important as what information you choose to share. Most tasks </w:t>
      </w:r>
      <w:r w:rsidR="00890B2F">
        <w:rPr>
          <w:rFonts w:ascii="Helvetica Neue" w:hAnsi="Helvetica Neue" w:cs="Helvetica Neue"/>
          <w:color w:val="000000"/>
        </w:rPr>
        <w:t>could</w:t>
      </w:r>
      <w:r>
        <w:rPr>
          <w:rFonts w:ascii="Helvetica Neue" w:hAnsi="Helvetica Neue" w:cs="Helvetica Neue"/>
          <w:color w:val="000000"/>
        </w:rPr>
        <w:t xml:space="preserve"> be </w:t>
      </w:r>
      <w:r w:rsidR="00C434DA">
        <w:rPr>
          <w:rFonts w:ascii="Helvetica Neue" w:hAnsi="Helvetica Neue" w:cs="Helvetica Neue"/>
          <w:color w:val="000000"/>
        </w:rPr>
        <w:t>easily started</w:t>
      </w:r>
      <w:r w:rsidR="00C605BF">
        <w:rPr>
          <w:rFonts w:ascii="Helvetica Neue" w:hAnsi="Helvetica Neue" w:cs="Helvetica Neue"/>
          <w:color w:val="000000"/>
        </w:rPr>
        <w:t xml:space="preserve"> </w:t>
      </w:r>
      <w:r>
        <w:rPr>
          <w:rFonts w:ascii="Helvetica Neue" w:hAnsi="Helvetica Neue" w:cs="Helvetica Neue"/>
          <w:color w:val="000000"/>
        </w:rPr>
        <w:t>on this website</w:t>
      </w:r>
      <w:r w:rsidR="00890B2F">
        <w:rPr>
          <w:rFonts w:ascii="Helvetica Neue" w:hAnsi="Helvetica Neue" w:cs="Helvetica Neue"/>
          <w:color w:val="000000"/>
        </w:rPr>
        <w:t xml:space="preserve"> by</w:t>
      </w:r>
      <w:r>
        <w:rPr>
          <w:rFonts w:ascii="Helvetica Neue" w:hAnsi="Helvetica Neue" w:cs="Helvetica Neue"/>
          <w:color w:val="000000"/>
        </w:rPr>
        <w:t xml:space="preserve"> simply looking for a relevant section on the navigation bar</w:t>
      </w:r>
      <w:r w:rsidR="00890B2F">
        <w:rPr>
          <w:rFonts w:ascii="Helvetica Neue" w:hAnsi="Helvetica Neue" w:cs="Helvetica Neue"/>
          <w:color w:val="000000"/>
        </w:rPr>
        <w:t>.</w:t>
      </w:r>
    </w:p>
    <w:p w14:paraId="727BB937"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0F7D688C"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Easy to sign-up or change plans</w:t>
      </w:r>
    </w:p>
    <w:p w14:paraId="5920762F" w14:textId="52E8DF48" w:rsidR="00173045" w:rsidRDefault="00A304A9"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Sig</w:t>
      </w:r>
      <w:r w:rsidR="0024052B">
        <w:rPr>
          <w:rFonts w:ascii="Helvetica Neue" w:hAnsi="Helvetica Neue" w:cs="Helvetica Neue"/>
          <w:color w:val="000000"/>
        </w:rPr>
        <w:t>n</w:t>
      </w:r>
      <w:r>
        <w:rPr>
          <w:rFonts w:ascii="Helvetica Neue" w:hAnsi="Helvetica Neue" w:cs="Helvetica Neue"/>
          <w:color w:val="000000"/>
        </w:rPr>
        <w:t>ing</w:t>
      </w:r>
      <w:r w:rsidR="00173045">
        <w:rPr>
          <w:rFonts w:ascii="Helvetica Neue" w:hAnsi="Helvetica Neue" w:cs="Helvetica Neue"/>
          <w:color w:val="000000"/>
        </w:rPr>
        <w:t>-up or</w:t>
      </w:r>
      <w:r w:rsidR="00ED18D7">
        <w:rPr>
          <w:rFonts w:ascii="Helvetica Neue" w:hAnsi="Helvetica Neue" w:cs="Helvetica Neue"/>
          <w:color w:val="000000"/>
        </w:rPr>
        <w:t xml:space="preserve"> applying to</w:t>
      </w:r>
      <w:r w:rsidR="00173045">
        <w:rPr>
          <w:rFonts w:ascii="Helvetica Neue" w:hAnsi="Helvetica Neue" w:cs="Helvetica Neue"/>
          <w:color w:val="000000"/>
        </w:rPr>
        <w:t xml:space="preserve"> upgrad</w:t>
      </w:r>
      <w:r w:rsidR="0024052B">
        <w:rPr>
          <w:rFonts w:ascii="Helvetica Neue" w:hAnsi="Helvetica Neue" w:cs="Helvetica Neue"/>
          <w:color w:val="000000"/>
        </w:rPr>
        <w:t>e</w:t>
      </w:r>
      <w:r w:rsidR="00173045">
        <w:rPr>
          <w:rFonts w:ascii="Helvetica Neue" w:hAnsi="Helvetica Neue" w:cs="Helvetica Neue"/>
          <w:color w:val="000000"/>
        </w:rPr>
        <w:t xml:space="preserve"> </w:t>
      </w:r>
      <w:r>
        <w:rPr>
          <w:rFonts w:ascii="Helvetica Neue" w:hAnsi="Helvetica Neue" w:cs="Helvetica Neue"/>
          <w:color w:val="000000"/>
        </w:rPr>
        <w:t>a</w:t>
      </w:r>
      <w:r w:rsidR="00173045">
        <w:rPr>
          <w:rFonts w:ascii="Helvetica Neue" w:hAnsi="Helvetica Neue" w:cs="Helvetica Neue"/>
          <w:color w:val="000000"/>
        </w:rPr>
        <w:t xml:space="preserve"> plan </w:t>
      </w:r>
      <w:r>
        <w:rPr>
          <w:rFonts w:ascii="Helvetica Neue" w:hAnsi="Helvetica Neue" w:cs="Helvetica Neue"/>
          <w:color w:val="000000"/>
        </w:rPr>
        <w:t xml:space="preserve">happens </w:t>
      </w:r>
      <w:r w:rsidR="00173045">
        <w:rPr>
          <w:rFonts w:ascii="Helvetica Neue" w:hAnsi="Helvetica Neue" w:cs="Helvetica Neue"/>
          <w:color w:val="000000"/>
        </w:rPr>
        <w:t xml:space="preserve">through a </w:t>
      </w:r>
      <w:r w:rsidR="00ED18D7">
        <w:rPr>
          <w:rFonts w:ascii="Helvetica Neue" w:hAnsi="Helvetica Neue" w:cs="Helvetica Neue"/>
          <w:color w:val="000000"/>
        </w:rPr>
        <w:t>simple</w:t>
      </w:r>
      <w:r w:rsidR="00173045">
        <w:rPr>
          <w:rFonts w:ascii="Helvetica Neue" w:hAnsi="Helvetica Neue" w:cs="Helvetica Neue"/>
          <w:color w:val="000000"/>
        </w:rPr>
        <w:t xml:space="preserve"> form, which </w:t>
      </w:r>
      <w:r w:rsidR="00ED18D7">
        <w:rPr>
          <w:rFonts w:ascii="Helvetica Neue" w:hAnsi="Helvetica Neue" w:cs="Helvetica Neue"/>
          <w:color w:val="000000"/>
        </w:rPr>
        <w:t xml:space="preserve">can be found </w:t>
      </w:r>
      <w:r w:rsidR="0024052B">
        <w:rPr>
          <w:rFonts w:ascii="Helvetica Neue" w:hAnsi="Helvetica Neue" w:cs="Helvetica Neue"/>
          <w:color w:val="000000"/>
        </w:rPr>
        <w:t xml:space="preserve">at the bottom </w:t>
      </w:r>
      <w:r w:rsidR="00ED18D7">
        <w:rPr>
          <w:rFonts w:ascii="Helvetica Neue" w:hAnsi="Helvetica Neue" w:cs="Helvetica Neue"/>
          <w:color w:val="000000"/>
        </w:rPr>
        <w:t>on every page</w:t>
      </w:r>
      <w:r w:rsidR="00173045">
        <w:rPr>
          <w:rFonts w:ascii="Helvetica Neue" w:hAnsi="Helvetica Neue" w:cs="Helvetica Neue"/>
          <w:color w:val="000000"/>
        </w:rPr>
        <w:t xml:space="preserve">. This provider also offers a membership fee estimation tool which helps users determine more or less how much a specific medical aid plan will cost </w:t>
      </w:r>
      <w:r w:rsidR="003D1E52">
        <w:rPr>
          <w:rFonts w:ascii="Helvetica Neue" w:hAnsi="Helvetica Neue" w:cs="Helvetica Neue"/>
          <w:color w:val="000000"/>
        </w:rPr>
        <w:t>them</w:t>
      </w:r>
      <w:r w:rsidR="00173045">
        <w:rPr>
          <w:rFonts w:ascii="Helvetica Neue" w:hAnsi="Helvetica Neue" w:cs="Helvetica Neue"/>
          <w:color w:val="000000"/>
        </w:rPr>
        <w:t xml:space="preserve"> per month.</w:t>
      </w:r>
    </w:p>
    <w:p w14:paraId="4D62D32C"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634C209D"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 xml:space="preserve">Easy to find a doctor </w:t>
      </w:r>
    </w:p>
    <w:p w14:paraId="7A8C1ADF" w14:textId="7E18D4DB"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For users wanting to book an appointment with a GP covered by their medical aid, it is important to be able to know which </w:t>
      </w:r>
      <w:r w:rsidR="004140EE">
        <w:rPr>
          <w:rFonts w:ascii="Helvetica Neue" w:hAnsi="Helvetica Neue" w:cs="Helvetica Neue"/>
          <w:color w:val="000000"/>
        </w:rPr>
        <w:t xml:space="preserve">healthcare </w:t>
      </w:r>
      <w:r>
        <w:rPr>
          <w:rFonts w:ascii="Helvetica Neue" w:hAnsi="Helvetica Neue" w:cs="Helvetica Neue"/>
          <w:color w:val="000000"/>
        </w:rPr>
        <w:t xml:space="preserve">providers are available to them. This provider’s website gives users a form that, once filled in, will generate a list of relevant doctors to view or print. </w:t>
      </w:r>
    </w:p>
    <w:p w14:paraId="6BEFD62B"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6AF824E2"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Easy to find medical aid plan</w:t>
      </w:r>
    </w:p>
    <w:p w14:paraId="4CABD648" w14:textId="77777777"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A common requirement for people visiting a medical aid website is to be able to read about each medical aid plan's benefits. This website offers an overview of each plan right from the landing page. These overviews include a plan summary, monthly fee as well as a link to read more. This provider’s website saves users time by giving them the most important information in an easy to find way. </w:t>
      </w:r>
    </w:p>
    <w:p w14:paraId="77485C73"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2E0F8EE1"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25E9252E"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2"/>
          <w:szCs w:val="32"/>
        </w:rPr>
      </w:pPr>
      <w:r>
        <w:rPr>
          <w:rFonts w:ascii="Helvetica Neue" w:hAnsi="Helvetica Neue" w:cs="Helvetica Neue"/>
          <w:b/>
          <w:bCs/>
          <w:color w:val="000000"/>
          <w:sz w:val="32"/>
          <w:szCs w:val="32"/>
        </w:rPr>
        <w:t>Lowest performer</w:t>
      </w:r>
    </w:p>
    <w:p w14:paraId="7C442E93"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5EBBA793" w14:textId="02A90177"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For the healthcare provider that </w:t>
      </w:r>
      <w:r w:rsidR="00B77D48">
        <w:rPr>
          <w:rFonts w:ascii="Helvetica Neue" w:hAnsi="Helvetica Neue" w:cs="Helvetica Neue"/>
          <w:color w:val="000000"/>
        </w:rPr>
        <w:t>achieved</w:t>
      </w:r>
      <w:r>
        <w:rPr>
          <w:rFonts w:ascii="Helvetica Neue" w:hAnsi="Helvetica Neue" w:cs="Helvetica Neue"/>
          <w:color w:val="000000"/>
        </w:rPr>
        <w:t xml:space="preserve"> the </w:t>
      </w:r>
      <w:r w:rsidR="00B77D48">
        <w:rPr>
          <w:rFonts w:ascii="Helvetica Neue" w:hAnsi="Helvetica Neue" w:cs="Helvetica Neue"/>
          <w:color w:val="000000"/>
        </w:rPr>
        <w:t>lowest score</w:t>
      </w:r>
      <w:r>
        <w:rPr>
          <w:rFonts w:ascii="Helvetica Neue" w:hAnsi="Helvetica Neue" w:cs="Helvetica Neue"/>
          <w:color w:val="000000"/>
        </w:rPr>
        <w:t xml:space="preserve"> most tasks were difficult or impossible to complete. </w:t>
      </w:r>
    </w:p>
    <w:p w14:paraId="60189B13"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2B021E97"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Poorly designed homepage</w:t>
      </w:r>
    </w:p>
    <w:p w14:paraId="0B5C55E9" w14:textId="69927605" w:rsidR="00173045" w:rsidRDefault="00AF6610"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A</w:t>
      </w:r>
      <w:r w:rsidR="009C45B7">
        <w:rPr>
          <w:rFonts w:ascii="Helvetica Neue" w:hAnsi="Helvetica Neue" w:cs="Helvetica Neue"/>
          <w:color w:val="000000"/>
        </w:rPr>
        <w:t xml:space="preserve"> design</w:t>
      </w:r>
      <w:r w:rsidR="00173045">
        <w:rPr>
          <w:rFonts w:ascii="Helvetica Neue" w:hAnsi="Helvetica Neue" w:cs="Helvetica Neue"/>
          <w:color w:val="000000"/>
        </w:rPr>
        <w:t xml:space="preserve"> that is unique or original isn’t necessarily </w:t>
      </w:r>
      <w:r>
        <w:rPr>
          <w:rFonts w:ascii="Helvetica Neue" w:hAnsi="Helvetica Neue" w:cs="Helvetica Neue"/>
          <w:color w:val="000000"/>
        </w:rPr>
        <w:t>useable</w:t>
      </w:r>
      <w:r w:rsidR="00173045">
        <w:rPr>
          <w:rFonts w:ascii="Helvetica Neue" w:hAnsi="Helvetica Neue" w:cs="Helvetica Neue"/>
          <w:color w:val="000000"/>
        </w:rPr>
        <w:t>. This healthcare provider</w:t>
      </w:r>
      <w:r>
        <w:rPr>
          <w:rFonts w:ascii="Helvetica Neue" w:hAnsi="Helvetica Neue" w:cs="Helvetica Neue"/>
          <w:color w:val="000000"/>
        </w:rPr>
        <w:t>’s homepage</w:t>
      </w:r>
      <w:r w:rsidR="00173045">
        <w:rPr>
          <w:rFonts w:ascii="Helvetica Neue" w:hAnsi="Helvetica Neue" w:cs="Helvetica Neue"/>
          <w:color w:val="000000"/>
        </w:rPr>
        <w:t xml:space="preserve"> has a unique visual design</w:t>
      </w:r>
      <w:r w:rsidR="00EE197F">
        <w:rPr>
          <w:rFonts w:ascii="Helvetica Neue" w:hAnsi="Helvetica Neue" w:cs="Helvetica Neue"/>
          <w:color w:val="000000"/>
        </w:rPr>
        <w:t xml:space="preserve"> but poor usability.</w:t>
      </w:r>
      <w:r w:rsidR="00173045">
        <w:rPr>
          <w:rFonts w:ascii="Helvetica Neue" w:hAnsi="Helvetica Neue" w:cs="Helvetica Neue"/>
          <w:color w:val="000000"/>
        </w:rPr>
        <w:t xml:space="preserve"> </w:t>
      </w:r>
      <w:r w:rsidR="00221BB3">
        <w:rPr>
          <w:rFonts w:ascii="Helvetica Neue" w:hAnsi="Helvetica Neue" w:cs="Helvetica Neue"/>
          <w:color w:val="000000"/>
        </w:rPr>
        <w:t>The homepage</w:t>
      </w:r>
      <w:r w:rsidR="00173045">
        <w:rPr>
          <w:rFonts w:ascii="Helvetica Neue" w:hAnsi="Helvetica Neue" w:cs="Helvetica Neue"/>
          <w:color w:val="000000"/>
        </w:rPr>
        <w:t xml:space="preserve"> look</w:t>
      </w:r>
      <w:r w:rsidR="008C309E">
        <w:rPr>
          <w:rFonts w:ascii="Helvetica Neue" w:hAnsi="Helvetica Neue" w:cs="Helvetica Neue"/>
          <w:color w:val="000000"/>
        </w:rPr>
        <w:t>s</w:t>
      </w:r>
      <w:r w:rsidR="00173045">
        <w:rPr>
          <w:rFonts w:ascii="Helvetica Neue" w:hAnsi="Helvetica Neue" w:cs="Helvetica Neue"/>
          <w:color w:val="000000"/>
        </w:rPr>
        <w:t xml:space="preserve"> </w:t>
      </w:r>
      <w:r w:rsidR="00D278D0">
        <w:rPr>
          <w:rFonts w:ascii="Helvetica Neue" w:hAnsi="Helvetica Neue" w:cs="Helvetica Neue"/>
          <w:color w:val="000000"/>
        </w:rPr>
        <w:t>interesting</w:t>
      </w:r>
      <w:r w:rsidR="003952F5">
        <w:rPr>
          <w:rFonts w:ascii="Helvetica Neue" w:hAnsi="Helvetica Neue" w:cs="Helvetica Neue"/>
          <w:color w:val="000000"/>
        </w:rPr>
        <w:t xml:space="preserve"> but </w:t>
      </w:r>
      <w:r w:rsidR="00661175">
        <w:rPr>
          <w:rFonts w:ascii="Helvetica Neue" w:hAnsi="Helvetica Neue" w:cs="Helvetica Neue"/>
          <w:color w:val="000000"/>
        </w:rPr>
        <w:t xml:space="preserve">breaks </w:t>
      </w:r>
      <w:r w:rsidR="00173045">
        <w:rPr>
          <w:rFonts w:ascii="Helvetica Neue" w:hAnsi="Helvetica Neue" w:cs="Helvetica Neue"/>
          <w:color w:val="000000"/>
        </w:rPr>
        <w:t xml:space="preserve">usability standards </w:t>
      </w:r>
      <w:r w:rsidR="00221BB3">
        <w:rPr>
          <w:rFonts w:ascii="Helvetica Neue" w:hAnsi="Helvetica Neue" w:cs="Helvetica Neue"/>
          <w:color w:val="000000"/>
        </w:rPr>
        <w:t xml:space="preserve">resulting in a </w:t>
      </w:r>
      <w:r w:rsidR="00173045">
        <w:rPr>
          <w:rFonts w:ascii="Helvetica Neue" w:hAnsi="Helvetica Neue" w:cs="Helvetica Neue"/>
          <w:color w:val="000000"/>
        </w:rPr>
        <w:t>difficult to navigate</w:t>
      </w:r>
      <w:r w:rsidR="00221BB3">
        <w:rPr>
          <w:rFonts w:ascii="Helvetica Neue" w:hAnsi="Helvetica Neue" w:cs="Helvetica Neue"/>
          <w:color w:val="000000"/>
        </w:rPr>
        <w:t xml:space="preserve"> website</w:t>
      </w:r>
      <w:r w:rsidR="00173045">
        <w:rPr>
          <w:rFonts w:ascii="Helvetica Neue" w:hAnsi="Helvetica Neue" w:cs="Helvetica Neue"/>
          <w:color w:val="000000"/>
        </w:rPr>
        <w:t>.</w:t>
      </w:r>
      <w:r w:rsidR="00EE197F">
        <w:rPr>
          <w:rFonts w:ascii="Helvetica Neue" w:hAnsi="Helvetica Neue" w:cs="Helvetica Neue"/>
          <w:color w:val="000000"/>
        </w:rPr>
        <w:t xml:space="preserve"> Usability standards such as </w:t>
      </w:r>
      <w:hyperlink r:id="rId25" w:history="1">
        <w:r w:rsidR="00EE197F" w:rsidRPr="00AA34E9">
          <w:rPr>
            <w:rStyle w:val="Hyperlink"/>
            <w:rFonts w:ascii="Helvetica Neue" w:hAnsi="Helvetica Neue" w:cs="Helvetica Neue"/>
          </w:rPr>
          <w:t xml:space="preserve">Jacob Nielson’s </w:t>
        </w:r>
        <w:r w:rsidR="00225B62" w:rsidRPr="00AA34E9">
          <w:rPr>
            <w:rStyle w:val="Hyperlink"/>
            <w:rFonts w:ascii="Helvetica Neue" w:hAnsi="Helvetica Neue" w:cs="Helvetica Neue"/>
          </w:rPr>
          <w:t>Design Guidelines for Homepage Usability</w:t>
        </w:r>
      </w:hyperlink>
      <w:r w:rsidR="00225B62">
        <w:rPr>
          <w:rFonts w:ascii="Helvetica Neue" w:hAnsi="Helvetica Neue" w:cs="Helvetica Neue"/>
          <w:color w:val="000000"/>
        </w:rPr>
        <w:t xml:space="preserve"> </w:t>
      </w:r>
      <w:r w:rsidR="009326CE">
        <w:rPr>
          <w:rFonts w:ascii="Helvetica Neue" w:hAnsi="Helvetica Neue" w:cs="Helvetica Neue"/>
          <w:color w:val="000000"/>
        </w:rPr>
        <w:t>indicate that a good homepage should e</w:t>
      </w:r>
      <w:r w:rsidR="009326CE" w:rsidRPr="009326CE">
        <w:rPr>
          <w:rFonts w:ascii="Helvetica Neue" w:hAnsi="Helvetica Neue" w:cs="Helvetica Neue"/>
          <w:color w:val="000000"/>
        </w:rPr>
        <w:t>mphasi</w:t>
      </w:r>
      <w:r w:rsidR="009326CE">
        <w:rPr>
          <w:rFonts w:ascii="Helvetica Neue" w:hAnsi="Helvetica Neue" w:cs="Helvetica Neue"/>
          <w:color w:val="000000"/>
        </w:rPr>
        <w:t>s</w:t>
      </w:r>
      <w:r w:rsidR="009326CE" w:rsidRPr="009326CE">
        <w:rPr>
          <w:rFonts w:ascii="Helvetica Neue" w:hAnsi="Helvetica Neue" w:cs="Helvetica Neue"/>
          <w:color w:val="000000"/>
        </w:rPr>
        <w:t>e the highest priority tasks so that users have a clear starting point on the homepage.</w:t>
      </w:r>
      <w:r w:rsidR="009326CE">
        <w:rPr>
          <w:rFonts w:ascii="Helvetica Neue" w:hAnsi="Helvetica Neue" w:cs="Helvetica Neue"/>
          <w:color w:val="000000"/>
        </w:rPr>
        <w:t xml:space="preserve"> This website does not prioritise </w:t>
      </w:r>
      <w:r w:rsidR="00221BB3">
        <w:rPr>
          <w:rFonts w:ascii="Helvetica Neue" w:hAnsi="Helvetica Neue" w:cs="Helvetica Neue"/>
          <w:color w:val="000000"/>
        </w:rPr>
        <w:t>key tasks</w:t>
      </w:r>
      <w:r w:rsidR="00C239C1">
        <w:rPr>
          <w:rFonts w:ascii="Helvetica Neue" w:hAnsi="Helvetica Neue" w:cs="Helvetica Neue"/>
          <w:color w:val="000000"/>
        </w:rPr>
        <w:t xml:space="preserve"> such as viewing medical aid plans and </w:t>
      </w:r>
      <w:r w:rsidR="00AA34E9">
        <w:rPr>
          <w:rFonts w:ascii="Helvetica Neue" w:hAnsi="Helvetica Neue" w:cs="Helvetica Neue"/>
          <w:color w:val="000000"/>
        </w:rPr>
        <w:t>therefore doesn’t give users a clear starting point.</w:t>
      </w:r>
      <w:r w:rsidR="00221BB3">
        <w:rPr>
          <w:rFonts w:ascii="Helvetica Neue" w:hAnsi="Helvetica Neue" w:cs="Helvetica Neue"/>
          <w:color w:val="000000"/>
        </w:rPr>
        <w:t xml:space="preserve"> </w:t>
      </w:r>
    </w:p>
    <w:p w14:paraId="705870F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0BF25261"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Critical information difficult to find</w:t>
      </w:r>
    </w:p>
    <w:p w14:paraId="6A4F11F3" w14:textId="6A7B05A1"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This healthcare provider requires users to download PDFs of for-print brochures in order to read up about </w:t>
      </w:r>
      <w:r w:rsidR="009642FB">
        <w:rPr>
          <w:rFonts w:ascii="Helvetica Neue" w:hAnsi="Helvetica Neue" w:cs="Helvetica Neue"/>
          <w:color w:val="000000"/>
        </w:rPr>
        <w:t xml:space="preserve">each </w:t>
      </w:r>
      <w:r w:rsidR="002A6DB1">
        <w:rPr>
          <w:rFonts w:ascii="Helvetica Neue" w:hAnsi="Helvetica Neue" w:cs="Helvetica Neue"/>
          <w:color w:val="000000"/>
        </w:rPr>
        <w:t>plan’s</w:t>
      </w:r>
      <w:r>
        <w:rPr>
          <w:rFonts w:ascii="Helvetica Neue" w:hAnsi="Helvetica Neue" w:cs="Helvetica Neue"/>
          <w:color w:val="000000"/>
        </w:rPr>
        <w:t xml:space="preserve"> benefits. For the task of reading up about whether a dependent can go for an MRI on a certain plan, users will actually have to email the medical aid’s radiology authorisation department in order to find their answer</w:t>
      </w:r>
      <w:r w:rsidR="007F3A20">
        <w:rPr>
          <w:rFonts w:ascii="Helvetica Neue" w:hAnsi="Helvetica Neue" w:cs="Helvetica Neue"/>
          <w:color w:val="000000"/>
        </w:rPr>
        <w:t xml:space="preserve"> as this information is not included in the PDFs</w:t>
      </w:r>
      <w:r>
        <w:rPr>
          <w:rFonts w:ascii="Helvetica Neue" w:hAnsi="Helvetica Neue" w:cs="Helvetica Neue"/>
          <w:color w:val="000000"/>
        </w:rPr>
        <w:t xml:space="preserve">. </w:t>
      </w:r>
    </w:p>
    <w:p w14:paraId="767098C0"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58A0F928" w14:textId="77777777" w:rsidR="00173045" w:rsidRDefault="00173045" w:rsidP="00173045">
      <w:pPr>
        <w:autoSpaceDE w:val="0"/>
        <w:autoSpaceDN w:val="0"/>
        <w:adjustRightInd w:val="0"/>
        <w:spacing w:after="0" w:line="240" w:lineRule="auto"/>
        <w:rPr>
          <w:rFonts w:ascii="Helvetica Neue" w:hAnsi="Helvetica Neue" w:cs="Helvetica Neue"/>
          <w:b/>
          <w:bCs/>
          <w:color w:val="000000"/>
        </w:rPr>
      </w:pPr>
      <w:r>
        <w:rPr>
          <w:rFonts w:ascii="Helvetica Neue" w:hAnsi="Helvetica Neue" w:cs="Helvetica Neue"/>
          <w:b/>
          <w:bCs/>
          <w:color w:val="000000"/>
        </w:rPr>
        <w:t xml:space="preserve">Too many steps </w:t>
      </w:r>
    </w:p>
    <w:p w14:paraId="328353AA" w14:textId="6B27BD04"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In order for users to read up about their plan’s complete benefits they need navigate through a number of screens in order to find the information they are looking for. This is in stark contrast with the top performer, which </w:t>
      </w:r>
      <w:r w:rsidR="00D278D0">
        <w:rPr>
          <w:rFonts w:ascii="Helvetica Neue" w:hAnsi="Helvetica Neue" w:cs="Helvetica Neue"/>
          <w:color w:val="000000"/>
        </w:rPr>
        <w:t>outperformed</w:t>
      </w:r>
      <w:r>
        <w:rPr>
          <w:rFonts w:ascii="Helvetica Neue" w:hAnsi="Helvetica Neue" w:cs="Helvetica Neue"/>
          <w:color w:val="000000"/>
        </w:rPr>
        <w:t xml:space="preserve"> this provider by 2.5x</w:t>
      </w:r>
      <w:r w:rsidR="001A218E">
        <w:rPr>
          <w:rFonts w:ascii="Helvetica Neue" w:hAnsi="Helvetica Neue" w:cs="Helvetica Neue"/>
          <w:color w:val="000000"/>
        </w:rPr>
        <w:t xml:space="preserve"> by streamlining the path to the websites most common actions and journeys.</w:t>
      </w:r>
      <w:r>
        <w:rPr>
          <w:rFonts w:ascii="Helvetica Neue" w:hAnsi="Helvetica Neue" w:cs="Helvetica Neue"/>
          <w:color w:val="000000"/>
        </w:rPr>
        <w:t xml:space="preserve"> </w:t>
      </w:r>
    </w:p>
    <w:p w14:paraId="732D7C51"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33072E48"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2"/>
          <w:szCs w:val="32"/>
        </w:rPr>
      </w:pPr>
      <w:r>
        <w:rPr>
          <w:rFonts w:ascii="Helvetica Neue" w:hAnsi="Helvetica Neue" w:cs="Helvetica Neue"/>
          <w:b/>
          <w:bCs/>
          <w:color w:val="000000"/>
          <w:sz w:val="32"/>
          <w:szCs w:val="32"/>
        </w:rPr>
        <w:t>Overall trends</w:t>
      </w:r>
    </w:p>
    <w:p w14:paraId="35874790"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55BADCC4" w14:textId="77777777" w:rsidR="00634AEE"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We noticed that South African healthcare providers generally make it easy for people to sign-up for a medical aid plan, however things start to get cumbersome and confusing once people start wanting to take advantage of their benefits. We would recommend investing in streamlining the overall customer experience of the website, not just helping new users sign-up. </w:t>
      </w:r>
    </w:p>
    <w:p w14:paraId="25AA8C6C" w14:textId="77777777" w:rsidR="00634AEE" w:rsidRDefault="00634AEE" w:rsidP="00173045">
      <w:pPr>
        <w:autoSpaceDE w:val="0"/>
        <w:autoSpaceDN w:val="0"/>
        <w:adjustRightInd w:val="0"/>
        <w:spacing w:after="0" w:line="240" w:lineRule="auto"/>
        <w:rPr>
          <w:rFonts w:ascii="Helvetica Neue" w:hAnsi="Helvetica Neue" w:cs="Helvetica Neue"/>
          <w:color w:val="000000"/>
        </w:rPr>
      </w:pPr>
    </w:p>
    <w:p w14:paraId="4F13E6ED" w14:textId="3F6D1D99" w:rsidR="00FA7781" w:rsidRDefault="00634AEE" w:rsidP="00173045">
      <w:pPr>
        <w:autoSpaceDE w:val="0"/>
        <w:autoSpaceDN w:val="0"/>
        <w:adjustRightInd w:val="0"/>
        <w:spacing w:after="0" w:line="240" w:lineRule="auto"/>
        <w:rPr>
          <w:rFonts w:ascii="Helvetica Neue" w:hAnsi="Helvetica Neue" w:cs="Helvetica Neue"/>
          <w:color w:val="000000"/>
        </w:rPr>
      </w:pPr>
      <w:r>
        <w:rPr>
          <w:rStyle w:val="normaltextrun"/>
          <w:rFonts w:ascii="Helvetica Neue" w:hAnsi="Helvetica Neue" w:cs="Segoe UI"/>
          <w:color w:val="000000"/>
        </w:rPr>
        <w:t>We know that customer retention</w:t>
      </w:r>
      <w:r w:rsidR="00472320">
        <w:rPr>
          <w:rStyle w:val="normaltextrun"/>
          <w:rFonts w:ascii="Helvetica Neue" w:hAnsi="Helvetica Neue" w:cs="Segoe UI"/>
          <w:color w:val="000000"/>
        </w:rPr>
        <w:t xml:space="preserve"> is more cost effective than</w:t>
      </w:r>
      <w:r w:rsidR="00892DCE">
        <w:rPr>
          <w:rStyle w:val="normaltextrun"/>
          <w:rFonts w:ascii="Helvetica Neue" w:hAnsi="Helvetica Neue" w:cs="Segoe UI"/>
          <w:color w:val="000000"/>
        </w:rPr>
        <w:t xml:space="preserve"> customer</w:t>
      </w:r>
      <w:r w:rsidR="00AC1A6A">
        <w:rPr>
          <w:rStyle w:val="normaltextrun"/>
          <w:rFonts w:ascii="Helvetica Neue" w:hAnsi="Helvetica Neue" w:cs="Segoe UI"/>
          <w:color w:val="000000"/>
        </w:rPr>
        <w:t xml:space="preserve"> acquisition</w:t>
      </w:r>
      <w:r w:rsidR="00892DCE">
        <w:rPr>
          <w:rStyle w:val="normaltextrun"/>
          <w:rFonts w:ascii="Helvetica Neue" w:hAnsi="Helvetica Neue" w:cs="Segoe UI"/>
          <w:color w:val="000000"/>
        </w:rPr>
        <w:t>.</w:t>
      </w:r>
      <w:r>
        <w:rPr>
          <w:rStyle w:val="normaltextrun"/>
          <w:rFonts w:ascii="Helvetica Neue" w:hAnsi="Helvetica Neue" w:cs="Segoe UI"/>
          <w:color w:val="000000"/>
        </w:rPr>
        <w:t xml:space="preserve"> </w:t>
      </w:r>
      <w:r w:rsidR="00472320">
        <w:rPr>
          <w:rStyle w:val="normaltextrun"/>
          <w:rFonts w:ascii="Helvetica Neue" w:hAnsi="Helvetica Neue" w:cs="Segoe UI"/>
          <w:color w:val="000000"/>
        </w:rPr>
        <w:t>With that in min</w:t>
      </w:r>
      <w:r w:rsidR="00892DCE">
        <w:rPr>
          <w:rStyle w:val="normaltextrun"/>
          <w:rFonts w:ascii="Helvetica Neue" w:hAnsi="Helvetica Neue" w:cs="Segoe UI"/>
          <w:color w:val="000000"/>
        </w:rPr>
        <w:t xml:space="preserve">d it makes sense to invest in </w:t>
      </w:r>
      <w:r w:rsidR="00E82DED">
        <w:rPr>
          <w:rStyle w:val="normaltextrun"/>
          <w:rFonts w:ascii="Helvetica Neue" w:hAnsi="Helvetica Neue" w:cs="Segoe UI"/>
          <w:color w:val="000000"/>
        </w:rPr>
        <w:t xml:space="preserve">understanding </w:t>
      </w:r>
      <w:r w:rsidR="00892DCE">
        <w:rPr>
          <w:rStyle w:val="normaltextrun"/>
          <w:rFonts w:ascii="Helvetica Neue" w:hAnsi="Helvetica Neue" w:cs="Segoe UI"/>
          <w:color w:val="000000"/>
        </w:rPr>
        <w:t xml:space="preserve">your existing </w:t>
      </w:r>
      <w:r w:rsidR="000F58E4">
        <w:rPr>
          <w:rStyle w:val="normaltextrun"/>
          <w:rFonts w:ascii="Helvetica Neue" w:hAnsi="Helvetica Neue" w:cs="Segoe UI"/>
          <w:color w:val="000000"/>
        </w:rPr>
        <w:t>customer</w:t>
      </w:r>
      <w:r w:rsidR="00E82DED">
        <w:rPr>
          <w:rStyle w:val="normaltextrun"/>
          <w:rFonts w:ascii="Helvetica Neue" w:hAnsi="Helvetica Neue" w:cs="Segoe UI"/>
          <w:color w:val="000000"/>
        </w:rPr>
        <w:t>’</w:t>
      </w:r>
      <w:r w:rsidR="000F58E4">
        <w:rPr>
          <w:rStyle w:val="normaltextrun"/>
          <w:rFonts w:ascii="Helvetica Neue" w:hAnsi="Helvetica Neue" w:cs="Segoe UI"/>
          <w:color w:val="000000"/>
        </w:rPr>
        <w:t>s</w:t>
      </w:r>
      <w:r w:rsidR="00AC1A6A">
        <w:rPr>
          <w:rStyle w:val="normaltextrun"/>
          <w:rFonts w:ascii="Helvetica Neue" w:hAnsi="Helvetica Neue" w:cs="Segoe UI"/>
          <w:color w:val="000000"/>
        </w:rPr>
        <w:t xml:space="preserve"> needs,</w:t>
      </w:r>
      <w:r w:rsidR="00E82DED">
        <w:rPr>
          <w:rStyle w:val="normaltextrun"/>
          <w:rFonts w:ascii="Helvetica Neue" w:hAnsi="Helvetica Neue" w:cs="Segoe UI"/>
          <w:color w:val="000000"/>
        </w:rPr>
        <w:t xml:space="preserve"> </w:t>
      </w:r>
      <w:r w:rsidR="00561456">
        <w:rPr>
          <w:rStyle w:val="normaltextrun"/>
          <w:rFonts w:ascii="Helvetica Neue" w:hAnsi="Helvetica Neue" w:cs="Segoe UI"/>
          <w:color w:val="000000"/>
        </w:rPr>
        <w:t>tasks and goals</w:t>
      </w:r>
      <w:r w:rsidR="00656806">
        <w:rPr>
          <w:rStyle w:val="normaltextrun"/>
          <w:rFonts w:ascii="Helvetica Neue" w:hAnsi="Helvetica Neue" w:cs="Segoe UI"/>
          <w:color w:val="000000"/>
        </w:rPr>
        <w:t xml:space="preserve"> in order</w:t>
      </w:r>
      <w:r w:rsidR="00561456">
        <w:rPr>
          <w:rStyle w:val="normaltextrun"/>
          <w:rFonts w:ascii="Helvetica Neue" w:hAnsi="Helvetica Neue" w:cs="Segoe UI"/>
          <w:color w:val="000000"/>
        </w:rPr>
        <w:t xml:space="preserve"> </w:t>
      </w:r>
      <w:r w:rsidR="00AC1A6A">
        <w:rPr>
          <w:rStyle w:val="normaltextrun"/>
          <w:rFonts w:ascii="Helvetica Neue" w:hAnsi="Helvetica Neue" w:cs="Segoe UI"/>
          <w:color w:val="000000"/>
        </w:rPr>
        <w:t xml:space="preserve">to design better solutions </w:t>
      </w:r>
      <w:r w:rsidR="00656806">
        <w:rPr>
          <w:rStyle w:val="normaltextrun"/>
          <w:rFonts w:ascii="Helvetica Neue" w:hAnsi="Helvetica Neue" w:cs="Segoe UI"/>
          <w:color w:val="000000"/>
        </w:rPr>
        <w:t>to</w:t>
      </w:r>
      <w:r w:rsidR="00AC1A6A">
        <w:rPr>
          <w:rStyle w:val="normaltextrun"/>
          <w:rFonts w:ascii="Helvetica Neue" w:hAnsi="Helvetica Neue" w:cs="Segoe UI"/>
          <w:color w:val="000000"/>
        </w:rPr>
        <w:t xml:space="preserve"> keep </w:t>
      </w:r>
      <w:r w:rsidR="00656806">
        <w:rPr>
          <w:rStyle w:val="normaltextrun"/>
          <w:rFonts w:ascii="Helvetica Neue" w:hAnsi="Helvetica Neue" w:cs="Segoe UI"/>
          <w:color w:val="000000"/>
        </w:rPr>
        <w:t>your customers</w:t>
      </w:r>
      <w:r w:rsidR="00AC1A6A">
        <w:rPr>
          <w:rStyle w:val="normaltextrun"/>
          <w:rFonts w:ascii="Helvetica Neue" w:hAnsi="Helvetica Neue" w:cs="Segoe UI"/>
          <w:color w:val="000000"/>
        </w:rPr>
        <w:t xml:space="preserve"> happy. </w:t>
      </w:r>
      <w:r w:rsidR="00E82DED">
        <w:rPr>
          <w:rStyle w:val="normaltextrun"/>
          <w:rFonts w:ascii="Helvetica Neue" w:hAnsi="Helvetica Neue" w:cs="Segoe UI"/>
          <w:color w:val="000000"/>
        </w:rPr>
        <w:t xml:space="preserve"> </w:t>
      </w:r>
      <w:r w:rsidR="00561456">
        <w:rPr>
          <w:rStyle w:val="normaltextrun"/>
          <w:rFonts w:ascii="Helvetica Neue" w:hAnsi="Helvetica Neue" w:cs="Segoe UI"/>
          <w:color w:val="000000"/>
        </w:rPr>
        <w:t xml:space="preserve"> </w:t>
      </w:r>
    </w:p>
    <w:p w14:paraId="7322B7FC"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5F923B4"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1DB6C43"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6"/>
          <w:szCs w:val="36"/>
        </w:rPr>
      </w:pPr>
      <w:r>
        <w:rPr>
          <w:rFonts w:ascii="Helvetica Neue" w:hAnsi="Helvetica Neue" w:cs="Helvetica Neue"/>
          <w:b/>
          <w:bCs/>
          <w:color w:val="000000"/>
          <w:sz w:val="36"/>
          <w:szCs w:val="36"/>
        </w:rPr>
        <w:t>In summary</w:t>
      </w:r>
    </w:p>
    <w:p w14:paraId="29D4FED6"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6B412FEE" w14:textId="0B89DF85" w:rsidR="00173045" w:rsidRDefault="00173045" w:rsidP="00173045">
      <w:pPr>
        <w:autoSpaceDE w:val="0"/>
        <w:autoSpaceDN w:val="0"/>
        <w:adjustRightInd w:val="0"/>
        <w:spacing w:after="0" w:line="240" w:lineRule="auto"/>
        <w:rPr>
          <w:rFonts w:ascii="Helvetica Neue" w:hAnsi="Helvetica Neue" w:cs="Helvetica Neue"/>
          <w:color w:val="000000"/>
        </w:rPr>
      </w:pPr>
      <w:r w:rsidRPr="00D15C61">
        <w:rPr>
          <w:rFonts w:ascii="Helvetica Neue" w:hAnsi="Helvetica Neue" w:cs="Helvetica Neue"/>
          <w:color w:val="000000"/>
        </w:rPr>
        <w:t xml:space="preserve">Medical aid providers who are </w:t>
      </w:r>
      <w:r w:rsidR="00045452" w:rsidRPr="00D15C61">
        <w:rPr>
          <w:rFonts w:ascii="Helvetica Neue" w:hAnsi="Helvetica Neue" w:cs="Helvetica Neue"/>
          <w:color w:val="000000"/>
        </w:rPr>
        <w:t>learning from</w:t>
      </w:r>
      <w:r w:rsidRPr="00D15C61">
        <w:rPr>
          <w:rFonts w:ascii="Helvetica Neue" w:hAnsi="Helvetica Neue" w:cs="Helvetica Neue"/>
          <w:color w:val="000000"/>
        </w:rPr>
        <w:t xml:space="preserve"> usability standards</w:t>
      </w:r>
      <w:r>
        <w:rPr>
          <w:rFonts w:ascii="Helvetica Neue" w:hAnsi="Helvetica Neue" w:cs="Helvetica Neue"/>
          <w:color w:val="000000"/>
        </w:rPr>
        <w:t xml:space="preserve"> and streamlining common user journeys</w:t>
      </w:r>
      <w:r w:rsidR="00045452">
        <w:rPr>
          <w:rFonts w:ascii="Helvetica Neue" w:hAnsi="Helvetica Neue" w:cs="Helvetica Neue"/>
          <w:color w:val="000000"/>
        </w:rPr>
        <w:t>,</w:t>
      </w:r>
      <w:r>
        <w:rPr>
          <w:rFonts w:ascii="Helvetica Neue" w:hAnsi="Helvetica Neue" w:cs="Helvetica Neue"/>
          <w:color w:val="000000"/>
        </w:rPr>
        <w:t xml:space="preserve"> such as the ones used in our assessment</w:t>
      </w:r>
      <w:r w:rsidR="00045452">
        <w:rPr>
          <w:rFonts w:ascii="Helvetica Neue" w:hAnsi="Helvetica Neue" w:cs="Helvetica Neue"/>
          <w:color w:val="000000"/>
        </w:rPr>
        <w:t>,</w:t>
      </w:r>
      <w:r>
        <w:rPr>
          <w:rFonts w:ascii="Helvetica Neue" w:hAnsi="Helvetica Neue" w:cs="Helvetica Neue"/>
          <w:color w:val="000000"/>
        </w:rPr>
        <w:t xml:space="preserve"> have invested in a quality user experience for their customers. Providers who would like to increase their market share can do so by identifying their users and building digital offerings which meet or exceed those users’ needs. </w:t>
      </w:r>
    </w:p>
    <w:p w14:paraId="3ED8B5A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ABD6245" w14:textId="6313DA4C" w:rsidR="00173045" w:rsidRDefault="00173045" w:rsidP="00173045">
      <w:pPr>
        <w:autoSpaceDE w:val="0"/>
        <w:autoSpaceDN w:val="0"/>
        <w:adjustRightInd w:val="0"/>
        <w:spacing w:after="0" w:line="240" w:lineRule="auto"/>
        <w:rPr>
          <w:rFonts w:ascii="Helvetica Neue" w:hAnsi="Helvetica Neue" w:cs="Helvetica Neue"/>
          <w:color w:val="000000"/>
        </w:rPr>
      </w:pPr>
      <w:r w:rsidRPr="2E3D2763">
        <w:rPr>
          <w:rFonts w:ascii="Helvetica Neue" w:hAnsi="Helvetica Neue" w:cs="Helvetica Neue"/>
          <w:color w:val="000000" w:themeColor="text1"/>
        </w:rPr>
        <w:t xml:space="preserve">Keep an eye out for the next instalment of The UX of Health Insurance 2020 research series with Part 4: Feature </w:t>
      </w:r>
      <w:r w:rsidR="77328470" w:rsidRPr="2E3D2763">
        <w:rPr>
          <w:rFonts w:ascii="Helvetica Neue" w:hAnsi="Helvetica Neue" w:cs="Helvetica Neue"/>
          <w:color w:val="000000" w:themeColor="text1"/>
        </w:rPr>
        <w:t xml:space="preserve">Inspection </w:t>
      </w:r>
      <w:r w:rsidRPr="2E3D2763">
        <w:rPr>
          <w:rFonts w:ascii="Helvetica Neue" w:hAnsi="Helvetica Neue" w:cs="Helvetica Neue"/>
          <w:color w:val="000000" w:themeColor="text1"/>
        </w:rPr>
        <w:t>coming soon.</w:t>
      </w:r>
    </w:p>
    <w:p w14:paraId="6E6FB70C"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4ECE3A39" w14:textId="6A1A9F06" w:rsidR="00173045" w:rsidRDefault="00173045" w:rsidP="00173045">
      <w:pPr>
        <w:autoSpaceDE w:val="0"/>
        <w:autoSpaceDN w:val="0"/>
        <w:adjustRightInd w:val="0"/>
        <w:spacing w:after="0" w:line="240" w:lineRule="auto"/>
        <w:rPr>
          <w:rFonts w:ascii="Helvetica Neue" w:hAnsi="Helvetica Neue" w:cs="Helvetica Neue"/>
          <w:color w:val="000000"/>
        </w:rPr>
      </w:pPr>
    </w:p>
    <w:p w14:paraId="589C8814"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2"/>
          <w:szCs w:val="32"/>
        </w:rPr>
      </w:pPr>
      <w:r>
        <w:rPr>
          <w:rFonts w:ascii="Helvetica Neue" w:hAnsi="Helvetica Neue" w:cs="Helvetica Neue"/>
          <w:b/>
          <w:bCs/>
          <w:color w:val="000000"/>
          <w:sz w:val="32"/>
          <w:szCs w:val="32"/>
        </w:rPr>
        <w:t>Find out more</w:t>
      </w:r>
    </w:p>
    <w:p w14:paraId="081D4C46" w14:textId="77777777"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 xml:space="preserve">If you are interested in more detailed insights and finding out more about this study, </w:t>
      </w:r>
      <w:hyperlink r:id="rId26" w:history="1">
        <w:r>
          <w:rPr>
            <w:rFonts w:ascii="Helvetica Neue" w:hAnsi="Helvetica Neue" w:cs="Helvetica Neue"/>
            <w:color w:val="27374F"/>
          </w:rPr>
          <w:t>request a detailed report on our findings</w:t>
        </w:r>
      </w:hyperlink>
      <w:r>
        <w:rPr>
          <w:rFonts w:ascii="Helvetica Neue" w:hAnsi="Helvetica Neue" w:cs="Helvetica Neue"/>
          <w:color w:val="000000"/>
        </w:rPr>
        <w:t>.</w:t>
      </w:r>
    </w:p>
    <w:p w14:paraId="6703C735"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16FE3BC9"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32484757" w14:textId="77777777" w:rsidR="00173045" w:rsidRDefault="00173045" w:rsidP="00173045">
      <w:pPr>
        <w:autoSpaceDE w:val="0"/>
        <w:autoSpaceDN w:val="0"/>
        <w:adjustRightInd w:val="0"/>
        <w:spacing w:after="0" w:line="240" w:lineRule="auto"/>
        <w:rPr>
          <w:rFonts w:ascii="Helvetica Neue" w:hAnsi="Helvetica Neue" w:cs="Helvetica Neue"/>
          <w:b/>
          <w:bCs/>
          <w:color w:val="000000"/>
          <w:sz w:val="32"/>
          <w:szCs w:val="32"/>
        </w:rPr>
      </w:pPr>
      <w:r>
        <w:rPr>
          <w:rFonts w:ascii="Helvetica Neue" w:hAnsi="Helvetica Neue" w:cs="Helvetica Neue"/>
          <w:b/>
          <w:bCs/>
          <w:color w:val="000000"/>
          <w:sz w:val="32"/>
          <w:szCs w:val="32"/>
        </w:rPr>
        <w:t>About Sand Dollar Design</w:t>
      </w:r>
    </w:p>
    <w:p w14:paraId="19E5ACB9" w14:textId="77777777" w:rsidR="00173045" w:rsidRDefault="00173045" w:rsidP="00173045">
      <w:pPr>
        <w:autoSpaceDE w:val="0"/>
        <w:autoSpaceDN w:val="0"/>
        <w:adjustRightInd w:val="0"/>
        <w:spacing w:after="0" w:line="240" w:lineRule="auto"/>
        <w:rPr>
          <w:rFonts w:ascii="Helvetica Neue" w:hAnsi="Helvetica Neue" w:cs="Helvetica Neue"/>
          <w:color w:val="000000"/>
        </w:rPr>
      </w:pPr>
      <w:r>
        <w:rPr>
          <w:rFonts w:ascii="Helvetica Neue" w:hAnsi="Helvetica Neue" w:cs="Helvetica Neue"/>
          <w:color w:val="000000"/>
        </w:rPr>
        <w:t>Sand Dollar Design is an Experience Design Consulting firm, with a focus and passion for re-imagining the Patient and Provider experience through Digital Health interventions, in order to achieve improved Healthcare outcomes for all.</w:t>
      </w:r>
    </w:p>
    <w:p w14:paraId="1B200010" w14:textId="532DEFE5" w:rsidR="00173045" w:rsidRDefault="00173045" w:rsidP="00173045">
      <w:pPr>
        <w:autoSpaceDE w:val="0"/>
        <w:autoSpaceDN w:val="0"/>
        <w:adjustRightInd w:val="0"/>
        <w:spacing w:after="0" w:line="240" w:lineRule="auto"/>
        <w:rPr>
          <w:rFonts w:ascii="Helvetica Neue" w:hAnsi="Helvetica Neue" w:cs="Helvetica Neue"/>
          <w:color w:val="000000"/>
        </w:rPr>
      </w:pPr>
      <w:r w:rsidRPr="2E3D2763">
        <w:rPr>
          <w:rFonts w:ascii="Helvetica Neue" w:hAnsi="Helvetica Neue" w:cs="Helvetica Neue"/>
          <w:color w:val="000000" w:themeColor="text1"/>
        </w:rPr>
        <w:t xml:space="preserve">Find out more about our services at </w:t>
      </w:r>
      <w:r w:rsidRPr="2E3D2763">
        <w:rPr>
          <w:rFonts w:ascii="Helvetica Neue" w:hAnsi="Helvetica Neue" w:cs="Helvetica Neue"/>
          <w:color w:val="27374F"/>
        </w:rPr>
        <w:t>www.sanddollardesign.co</w:t>
      </w:r>
    </w:p>
    <w:p w14:paraId="35AF2AE6" w14:textId="77777777" w:rsidR="00173045" w:rsidRDefault="00173045" w:rsidP="00173045">
      <w:pPr>
        <w:autoSpaceDE w:val="0"/>
        <w:autoSpaceDN w:val="0"/>
        <w:adjustRightInd w:val="0"/>
        <w:spacing w:after="0" w:line="240" w:lineRule="auto"/>
        <w:rPr>
          <w:rFonts w:ascii="Helvetica Neue" w:hAnsi="Helvetica Neue" w:cs="Helvetica Neue"/>
          <w:color w:val="000000"/>
        </w:rPr>
      </w:pPr>
    </w:p>
    <w:p w14:paraId="5E5787A5" w14:textId="77777777" w:rsidR="00AD6D37" w:rsidRPr="00173045" w:rsidRDefault="00AD6D37" w:rsidP="00173045"/>
    <w:sectPr w:rsidR="00AD6D37" w:rsidRPr="00173045" w:rsidSect="00D15C6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activeWritingStyle w:appName="MSWord" w:lang="en-GB"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C26BDD"/>
    <w:rsid w:val="00045452"/>
    <w:rsid w:val="0007341F"/>
    <w:rsid w:val="00085242"/>
    <w:rsid w:val="000F58E4"/>
    <w:rsid w:val="00164D96"/>
    <w:rsid w:val="00173045"/>
    <w:rsid w:val="001A218E"/>
    <w:rsid w:val="00221BB3"/>
    <w:rsid w:val="0022557F"/>
    <w:rsid w:val="00225B62"/>
    <w:rsid w:val="0024052B"/>
    <w:rsid w:val="002A6DB1"/>
    <w:rsid w:val="00383A67"/>
    <w:rsid w:val="003952F5"/>
    <w:rsid w:val="003D1E52"/>
    <w:rsid w:val="004140EE"/>
    <w:rsid w:val="00472320"/>
    <w:rsid w:val="00561456"/>
    <w:rsid w:val="00634AEE"/>
    <w:rsid w:val="00645287"/>
    <w:rsid w:val="00656806"/>
    <w:rsid w:val="00661175"/>
    <w:rsid w:val="006B6165"/>
    <w:rsid w:val="006D2E64"/>
    <w:rsid w:val="00720FB1"/>
    <w:rsid w:val="007F3A20"/>
    <w:rsid w:val="008219FA"/>
    <w:rsid w:val="00875C71"/>
    <w:rsid w:val="00890B2F"/>
    <w:rsid w:val="00892DCE"/>
    <w:rsid w:val="008C309E"/>
    <w:rsid w:val="009326CE"/>
    <w:rsid w:val="009642FB"/>
    <w:rsid w:val="009C45B7"/>
    <w:rsid w:val="00A304A9"/>
    <w:rsid w:val="00A75836"/>
    <w:rsid w:val="00AA34E9"/>
    <w:rsid w:val="00AC1A6A"/>
    <w:rsid w:val="00AD6D37"/>
    <w:rsid w:val="00AF6610"/>
    <w:rsid w:val="00B531C8"/>
    <w:rsid w:val="00B77D48"/>
    <w:rsid w:val="00C239C1"/>
    <w:rsid w:val="00C434DA"/>
    <w:rsid w:val="00C605BF"/>
    <w:rsid w:val="00C856AE"/>
    <w:rsid w:val="00C95827"/>
    <w:rsid w:val="00D15C61"/>
    <w:rsid w:val="00D278D0"/>
    <w:rsid w:val="00D80E77"/>
    <w:rsid w:val="00DD1B45"/>
    <w:rsid w:val="00E82DED"/>
    <w:rsid w:val="00E94B36"/>
    <w:rsid w:val="00EB1F5E"/>
    <w:rsid w:val="00ED18D7"/>
    <w:rsid w:val="00EE197F"/>
    <w:rsid w:val="00EF104B"/>
    <w:rsid w:val="00EF3930"/>
    <w:rsid w:val="00F049F3"/>
    <w:rsid w:val="00FA7781"/>
    <w:rsid w:val="00FE22A4"/>
    <w:rsid w:val="00FF55E8"/>
    <w:rsid w:val="28ADD22C"/>
    <w:rsid w:val="2E3D2763"/>
    <w:rsid w:val="3603E8BA"/>
    <w:rsid w:val="5D4AD468"/>
    <w:rsid w:val="74C26BDD"/>
    <w:rsid w:val="773284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6BDD"/>
  <w15:chartTrackingRefBased/>
  <w15:docId w15:val="{D248DCBE-13F5-4D0E-8F94-81FA6BD9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56AE"/>
    <w:rPr>
      <w:color w:val="0563C1" w:themeColor="hyperlink"/>
      <w:u w:val="single"/>
    </w:rPr>
  </w:style>
  <w:style w:type="character" w:styleId="UnresolvedMention">
    <w:name w:val="Unresolved Mention"/>
    <w:basedOn w:val="DefaultParagraphFont"/>
    <w:uiPriority w:val="99"/>
    <w:semiHidden/>
    <w:unhideWhenUsed/>
    <w:rsid w:val="00C856AE"/>
    <w:rPr>
      <w:color w:val="605E5C"/>
      <w:shd w:val="clear" w:color="auto" w:fill="E1DFDD"/>
    </w:rPr>
  </w:style>
  <w:style w:type="paragraph" w:styleId="Caption">
    <w:name w:val="caption"/>
    <w:basedOn w:val="Normal"/>
    <w:next w:val="Normal"/>
    <w:uiPriority w:val="35"/>
    <w:unhideWhenUsed/>
    <w:qFormat/>
    <w:rsid w:val="00085242"/>
    <w:pPr>
      <w:spacing w:after="200" w:line="240" w:lineRule="auto"/>
    </w:pPr>
    <w:rPr>
      <w:i/>
      <w:iCs/>
      <w:color w:val="44546A" w:themeColor="text2"/>
      <w:sz w:val="18"/>
      <w:szCs w:val="18"/>
    </w:rPr>
  </w:style>
  <w:style w:type="character" w:customStyle="1" w:styleId="normaltextrun">
    <w:name w:val="normaltextrun"/>
    <w:basedOn w:val="DefaultParagraphFont"/>
    <w:rsid w:val="00634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573171">
      <w:bodyDiv w:val="1"/>
      <w:marLeft w:val="0"/>
      <w:marRight w:val="0"/>
      <w:marTop w:val="0"/>
      <w:marBottom w:val="0"/>
      <w:divBdr>
        <w:top w:val="none" w:sz="0" w:space="0" w:color="auto"/>
        <w:left w:val="none" w:sz="0" w:space="0" w:color="auto"/>
        <w:bottom w:val="none" w:sz="0" w:space="0" w:color="auto"/>
        <w:right w:val="none" w:sz="0" w:space="0" w:color="auto"/>
      </w:divBdr>
    </w:div>
    <w:div w:id="73674908">
      <w:bodyDiv w:val="1"/>
      <w:marLeft w:val="0"/>
      <w:marRight w:val="0"/>
      <w:marTop w:val="0"/>
      <w:marBottom w:val="0"/>
      <w:divBdr>
        <w:top w:val="none" w:sz="0" w:space="0" w:color="auto"/>
        <w:left w:val="none" w:sz="0" w:space="0" w:color="auto"/>
        <w:bottom w:val="none" w:sz="0" w:space="0" w:color="auto"/>
        <w:right w:val="none" w:sz="0" w:space="0" w:color="auto"/>
      </w:divBdr>
    </w:div>
    <w:div w:id="98068610">
      <w:bodyDiv w:val="1"/>
      <w:marLeft w:val="0"/>
      <w:marRight w:val="0"/>
      <w:marTop w:val="0"/>
      <w:marBottom w:val="0"/>
      <w:divBdr>
        <w:top w:val="none" w:sz="0" w:space="0" w:color="auto"/>
        <w:left w:val="none" w:sz="0" w:space="0" w:color="auto"/>
        <w:bottom w:val="none" w:sz="0" w:space="0" w:color="auto"/>
        <w:right w:val="none" w:sz="0" w:space="0" w:color="auto"/>
      </w:divBdr>
    </w:div>
    <w:div w:id="278032019">
      <w:bodyDiv w:val="1"/>
      <w:marLeft w:val="0"/>
      <w:marRight w:val="0"/>
      <w:marTop w:val="0"/>
      <w:marBottom w:val="0"/>
      <w:divBdr>
        <w:top w:val="none" w:sz="0" w:space="0" w:color="auto"/>
        <w:left w:val="none" w:sz="0" w:space="0" w:color="auto"/>
        <w:bottom w:val="none" w:sz="0" w:space="0" w:color="auto"/>
        <w:right w:val="none" w:sz="0" w:space="0" w:color="auto"/>
      </w:divBdr>
    </w:div>
    <w:div w:id="676805382">
      <w:bodyDiv w:val="1"/>
      <w:marLeft w:val="0"/>
      <w:marRight w:val="0"/>
      <w:marTop w:val="0"/>
      <w:marBottom w:val="0"/>
      <w:divBdr>
        <w:top w:val="none" w:sz="0" w:space="0" w:color="auto"/>
        <w:left w:val="none" w:sz="0" w:space="0" w:color="auto"/>
        <w:bottom w:val="none" w:sz="0" w:space="0" w:color="auto"/>
        <w:right w:val="none" w:sz="0" w:space="0" w:color="auto"/>
      </w:divBdr>
    </w:div>
    <w:div w:id="916398883">
      <w:bodyDiv w:val="1"/>
      <w:marLeft w:val="0"/>
      <w:marRight w:val="0"/>
      <w:marTop w:val="0"/>
      <w:marBottom w:val="0"/>
      <w:divBdr>
        <w:top w:val="none" w:sz="0" w:space="0" w:color="auto"/>
        <w:left w:val="none" w:sz="0" w:space="0" w:color="auto"/>
        <w:bottom w:val="none" w:sz="0" w:space="0" w:color="auto"/>
        <w:right w:val="none" w:sz="0" w:space="0" w:color="auto"/>
      </w:divBdr>
    </w:div>
    <w:div w:id="1290821471">
      <w:bodyDiv w:val="1"/>
      <w:marLeft w:val="0"/>
      <w:marRight w:val="0"/>
      <w:marTop w:val="0"/>
      <w:marBottom w:val="0"/>
      <w:divBdr>
        <w:top w:val="none" w:sz="0" w:space="0" w:color="auto"/>
        <w:left w:val="none" w:sz="0" w:space="0" w:color="auto"/>
        <w:bottom w:val="none" w:sz="0" w:space="0" w:color="auto"/>
        <w:right w:val="none" w:sz="0" w:space="0" w:color="auto"/>
      </w:divBdr>
    </w:div>
    <w:div w:id="1965848214">
      <w:bodyDiv w:val="1"/>
      <w:marLeft w:val="0"/>
      <w:marRight w:val="0"/>
      <w:marTop w:val="0"/>
      <w:marBottom w:val="0"/>
      <w:divBdr>
        <w:top w:val="none" w:sz="0" w:space="0" w:color="auto"/>
        <w:left w:val="none" w:sz="0" w:space="0" w:color="auto"/>
        <w:bottom w:val="none" w:sz="0" w:space="0" w:color="auto"/>
        <w:right w:val="none" w:sz="0" w:space="0" w:color="auto"/>
      </w:divBdr>
    </w:div>
    <w:div w:id="209866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ddollardesign.co/the-ux-of-health-insurance-part-2-heuristic-review/" TargetMode="External"/><Relationship Id="rId13" Type="http://schemas.openxmlformats.org/officeDocument/2006/relationships/hyperlink" Target="https://www.genesismedical.co.za/" TargetMode="External"/><Relationship Id="rId18" Type="http://schemas.openxmlformats.org/officeDocument/2006/relationships/hyperlink" Target="https://profmed.co.za/" TargetMode="External"/><Relationship Id="rId26" Type="http://schemas.openxmlformats.org/officeDocument/2006/relationships/hyperlink" Target="https://www.sanddollardesign.co.za/contact-us/" TargetMode="External"/><Relationship Id="rId3" Type="http://schemas.openxmlformats.org/officeDocument/2006/relationships/customXml" Target="../customXml/item3.xml"/><Relationship Id="rId21" Type="http://schemas.openxmlformats.org/officeDocument/2006/relationships/hyperlink" Target="https://www.uhc.com/" TargetMode="External"/><Relationship Id="rId7" Type="http://schemas.openxmlformats.org/officeDocument/2006/relationships/webSettings" Target="webSettings.xml"/><Relationship Id="rId12" Type="http://schemas.openxmlformats.org/officeDocument/2006/relationships/hyperlink" Target="https://www.gems.gov.za/en/members" TargetMode="External"/><Relationship Id="rId17" Type="http://schemas.openxmlformats.org/officeDocument/2006/relationships/hyperlink" Target="http://www.polmed.co.za/" TargetMode="External"/><Relationship Id="rId25" Type="http://schemas.openxmlformats.org/officeDocument/2006/relationships/hyperlink" Target="https://www.nngroup.com/articles/113-design-guidelines-homepage-usability/" TargetMode="External"/><Relationship Id="rId2" Type="http://schemas.openxmlformats.org/officeDocument/2006/relationships/customXml" Target="../customXml/item2.xml"/><Relationship Id="rId16" Type="http://schemas.openxmlformats.org/officeDocument/2006/relationships/hyperlink" Target="https://www.momentum.co.za/momentum/home" TargetMode="External"/><Relationship Id="rId20" Type="http://schemas.openxmlformats.org/officeDocument/2006/relationships/hyperlink" Target="https://www.umvuzohealth.co.z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edhealth.co.za/" TargetMode="External"/><Relationship Id="rId24"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medshield.co.za/" TargetMode="Externa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hyperlink" Target="https://www.discovery.co.za/portal/index.jsp" TargetMode="External"/><Relationship Id="rId19" Type="http://schemas.openxmlformats.org/officeDocument/2006/relationships/hyperlink" Target="https://compcare.co.za/selfmed-signup/" TargetMode="External"/><Relationship Id="rId4" Type="http://schemas.openxmlformats.org/officeDocument/2006/relationships/numbering" Target="numbering.xml"/><Relationship Id="rId9" Type="http://schemas.openxmlformats.org/officeDocument/2006/relationships/hyperlink" Target="https://www.affinityhealth.co.za/" TargetMode="External"/><Relationship Id="rId14" Type="http://schemas.openxmlformats.org/officeDocument/2006/relationships/hyperlink" Target="https://www.medihelp.co.za/" TargetMode="External"/><Relationship Id="rId22" Type="http://schemas.openxmlformats.org/officeDocument/2006/relationships/hyperlink" Target="https://www.vitality.co.u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cb6193e1-d477-4bdb-843c-fa0eae15a991" xsi:nil="true"/>
    <TaxCatchAll xmlns="33c481df-f887-4ef0-80a1-442142766051" xsi:nil="true"/>
    <lcf76f155ced4ddcb4097134ff3c332f xmlns="cb6193e1-d477-4bdb-843c-fa0eae15a9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943A62144E9744A80CE5B906F58F9E" ma:contentTypeVersion="19" ma:contentTypeDescription="Create a new document." ma:contentTypeScope="" ma:versionID="b20c4e2f5688b9d1678ef9661302ea67">
  <xsd:schema xmlns:xsd="http://www.w3.org/2001/XMLSchema" xmlns:xs="http://www.w3.org/2001/XMLSchema" xmlns:p="http://schemas.microsoft.com/office/2006/metadata/properties" xmlns:ns2="cb6193e1-d477-4bdb-843c-fa0eae15a991" xmlns:ns3="33c481df-f887-4ef0-80a1-442142766051" targetNamespace="http://schemas.microsoft.com/office/2006/metadata/properties" ma:root="true" ma:fieldsID="8eabc3208bc34b37120c01aed10fc05d" ns2:_="" ns3:_="">
    <xsd:import namespace="cb6193e1-d477-4bdb-843c-fa0eae15a991"/>
    <xsd:import namespace="33c481df-f887-4ef0-80a1-4421427660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Categor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193e1-d477-4bdb-843c-fa0eae15a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3d4a01b-037d-40a0-8e7e-f6b9c8e847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ategory" ma:index="25" nillable="true" ma:displayName="Category " ma:format="Dropdown" ma:internalName="Category">
      <xsd:simpleType>
        <xsd:restriction base="dms:Choice">
          <xsd:enumeration value="Navigation"/>
          <xsd:enumeration value="Layout"/>
          <xsd:enumeration value="Components"/>
          <xsd:enumeration value="Processes"/>
          <xsd:enumeration value="Platform "/>
          <xsd:enumeration value="Accessibility"/>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c481df-f887-4ef0-80a1-44214276605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116d449-f6e4-4ee3-b520-c66d11a24dc8}" ma:internalName="TaxCatchAll" ma:showField="CatchAllData" ma:web="33c481df-f887-4ef0-80a1-4421427660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1FAD72-682C-4A64-AC6F-853C37FCC9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3F565B-99E5-4653-94BE-E92B4A35C61E}"/>
</file>

<file path=customXml/itemProps3.xml><?xml version="1.0" encoding="utf-8"?>
<ds:datastoreItem xmlns:ds="http://schemas.openxmlformats.org/officeDocument/2006/customXml" ds:itemID="{323C2448-B542-4971-807A-A10D4BA489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1357</Words>
  <Characters>7736</Characters>
  <Application>Microsoft Office Word</Application>
  <DocSecurity>4</DocSecurity>
  <Lines>64</Lines>
  <Paragraphs>18</Paragraphs>
  <ScaleCrop>false</ScaleCrop>
  <Company/>
  <LinksUpToDate>false</LinksUpToDate>
  <CharactersWithSpaces>9075</CharactersWithSpaces>
  <SharedDoc>false</SharedDoc>
  <HLinks>
    <vt:vector size="114" baseType="variant">
      <vt:variant>
        <vt:i4>3145846</vt:i4>
      </vt:variant>
      <vt:variant>
        <vt:i4>60</vt:i4>
      </vt:variant>
      <vt:variant>
        <vt:i4>0</vt:i4>
      </vt:variant>
      <vt:variant>
        <vt:i4>5</vt:i4>
      </vt:variant>
      <vt:variant>
        <vt:lpwstr>https://www.sanddollardesign.co.za/contact-us/</vt:lpwstr>
      </vt:variant>
      <vt:variant>
        <vt:lpwstr/>
      </vt:variant>
      <vt:variant>
        <vt:i4>7143475</vt:i4>
      </vt:variant>
      <vt:variant>
        <vt:i4>57</vt:i4>
      </vt:variant>
      <vt:variant>
        <vt:i4>0</vt:i4>
      </vt:variant>
      <vt:variant>
        <vt:i4>5</vt:i4>
      </vt:variant>
      <vt:variant>
        <vt:lpwstr>https://www.nngroup.com/articles/113-design-guidelines-homepage-usability/</vt:lpwstr>
      </vt:variant>
      <vt:variant>
        <vt:lpwstr/>
      </vt:variant>
      <vt:variant>
        <vt:i4>7733358</vt:i4>
      </vt:variant>
      <vt:variant>
        <vt:i4>48</vt:i4>
      </vt:variant>
      <vt:variant>
        <vt:i4>0</vt:i4>
      </vt:variant>
      <vt:variant>
        <vt:i4>5</vt:i4>
      </vt:variant>
      <vt:variant>
        <vt:lpwstr>https://www.vitality.co.uk/</vt:lpwstr>
      </vt:variant>
      <vt:variant>
        <vt:lpwstr/>
      </vt:variant>
      <vt:variant>
        <vt:i4>5111896</vt:i4>
      </vt:variant>
      <vt:variant>
        <vt:i4>45</vt:i4>
      </vt:variant>
      <vt:variant>
        <vt:i4>0</vt:i4>
      </vt:variant>
      <vt:variant>
        <vt:i4>5</vt:i4>
      </vt:variant>
      <vt:variant>
        <vt:lpwstr>https://www.uhc.com/</vt:lpwstr>
      </vt:variant>
      <vt:variant>
        <vt:lpwstr/>
      </vt:variant>
      <vt:variant>
        <vt:i4>7471231</vt:i4>
      </vt:variant>
      <vt:variant>
        <vt:i4>42</vt:i4>
      </vt:variant>
      <vt:variant>
        <vt:i4>0</vt:i4>
      </vt:variant>
      <vt:variant>
        <vt:i4>5</vt:i4>
      </vt:variant>
      <vt:variant>
        <vt:lpwstr>https://www.umvuzohealth.co.za/</vt:lpwstr>
      </vt:variant>
      <vt:variant>
        <vt:lpwstr/>
      </vt:variant>
      <vt:variant>
        <vt:i4>8257655</vt:i4>
      </vt:variant>
      <vt:variant>
        <vt:i4>39</vt:i4>
      </vt:variant>
      <vt:variant>
        <vt:i4>0</vt:i4>
      </vt:variant>
      <vt:variant>
        <vt:i4>5</vt:i4>
      </vt:variant>
      <vt:variant>
        <vt:lpwstr>https://compcare.co.za/selfmed-signup/</vt:lpwstr>
      </vt:variant>
      <vt:variant>
        <vt:lpwstr/>
      </vt:variant>
      <vt:variant>
        <vt:i4>7602298</vt:i4>
      </vt:variant>
      <vt:variant>
        <vt:i4>36</vt:i4>
      </vt:variant>
      <vt:variant>
        <vt:i4>0</vt:i4>
      </vt:variant>
      <vt:variant>
        <vt:i4>5</vt:i4>
      </vt:variant>
      <vt:variant>
        <vt:lpwstr>https://profmed.co.za/</vt:lpwstr>
      </vt:variant>
      <vt:variant>
        <vt:lpwstr/>
      </vt:variant>
      <vt:variant>
        <vt:i4>4587546</vt:i4>
      </vt:variant>
      <vt:variant>
        <vt:i4>33</vt:i4>
      </vt:variant>
      <vt:variant>
        <vt:i4>0</vt:i4>
      </vt:variant>
      <vt:variant>
        <vt:i4>5</vt:i4>
      </vt:variant>
      <vt:variant>
        <vt:lpwstr>http://www.polmed.co.za/</vt:lpwstr>
      </vt:variant>
      <vt:variant>
        <vt:lpwstr/>
      </vt:variant>
      <vt:variant>
        <vt:i4>4784217</vt:i4>
      </vt:variant>
      <vt:variant>
        <vt:i4>30</vt:i4>
      </vt:variant>
      <vt:variant>
        <vt:i4>0</vt:i4>
      </vt:variant>
      <vt:variant>
        <vt:i4>5</vt:i4>
      </vt:variant>
      <vt:variant>
        <vt:lpwstr>https://www.momentum.co.za/momentum/home</vt:lpwstr>
      </vt:variant>
      <vt:variant>
        <vt:lpwstr/>
      </vt:variant>
      <vt:variant>
        <vt:i4>1441804</vt:i4>
      </vt:variant>
      <vt:variant>
        <vt:i4>27</vt:i4>
      </vt:variant>
      <vt:variant>
        <vt:i4>0</vt:i4>
      </vt:variant>
      <vt:variant>
        <vt:i4>5</vt:i4>
      </vt:variant>
      <vt:variant>
        <vt:lpwstr>https://medshield.co.za/</vt:lpwstr>
      </vt:variant>
      <vt:variant>
        <vt:lpwstr/>
      </vt:variant>
      <vt:variant>
        <vt:i4>8192118</vt:i4>
      </vt:variant>
      <vt:variant>
        <vt:i4>24</vt:i4>
      </vt:variant>
      <vt:variant>
        <vt:i4>0</vt:i4>
      </vt:variant>
      <vt:variant>
        <vt:i4>5</vt:i4>
      </vt:variant>
      <vt:variant>
        <vt:lpwstr>https://www.medihelp.co.za/</vt:lpwstr>
      </vt:variant>
      <vt:variant>
        <vt:lpwstr/>
      </vt:variant>
      <vt:variant>
        <vt:i4>720927</vt:i4>
      </vt:variant>
      <vt:variant>
        <vt:i4>21</vt:i4>
      </vt:variant>
      <vt:variant>
        <vt:i4>0</vt:i4>
      </vt:variant>
      <vt:variant>
        <vt:i4>5</vt:i4>
      </vt:variant>
      <vt:variant>
        <vt:lpwstr>https://www.genesismedical.co.za/</vt:lpwstr>
      </vt:variant>
      <vt:variant>
        <vt:lpwstr/>
      </vt:variant>
      <vt:variant>
        <vt:i4>6422651</vt:i4>
      </vt:variant>
      <vt:variant>
        <vt:i4>18</vt:i4>
      </vt:variant>
      <vt:variant>
        <vt:i4>0</vt:i4>
      </vt:variant>
      <vt:variant>
        <vt:i4>5</vt:i4>
      </vt:variant>
      <vt:variant>
        <vt:lpwstr>https://www.gems.gov.za/en/members</vt:lpwstr>
      </vt:variant>
      <vt:variant>
        <vt:lpwstr/>
      </vt:variant>
      <vt:variant>
        <vt:i4>4456463</vt:i4>
      </vt:variant>
      <vt:variant>
        <vt:i4>15</vt:i4>
      </vt:variant>
      <vt:variant>
        <vt:i4>0</vt:i4>
      </vt:variant>
      <vt:variant>
        <vt:i4>5</vt:i4>
      </vt:variant>
      <vt:variant>
        <vt:lpwstr>https://www.fedhealth.co.za/</vt:lpwstr>
      </vt:variant>
      <vt:variant>
        <vt:lpwstr/>
      </vt:variant>
      <vt:variant>
        <vt:i4>4849682</vt:i4>
      </vt:variant>
      <vt:variant>
        <vt:i4>12</vt:i4>
      </vt:variant>
      <vt:variant>
        <vt:i4>0</vt:i4>
      </vt:variant>
      <vt:variant>
        <vt:i4>5</vt:i4>
      </vt:variant>
      <vt:variant>
        <vt:lpwstr>https://www.discovery.co.za/portal/index.jsp</vt:lpwstr>
      </vt:variant>
      <vt:variant>
        <vt:lpwstr/>
      </vt:variant>
      <vt:variant>
        <vt:i4>3866727</vt:i4>
      </vt:variant>
      <vt:variant>
        <vt:i4>9</vt:i4>
      </vt:variant>
      <vt:variant>
        <vt:i4>0</vt:i4>
      </vt:variant>
      <vt:variant>
        <vt:i4>5</vt:i4>
      </vt:variant>
      <vt:variant>
        <vt:lpwstr>https://www.bonitas.co.za/</vt:lpwstr>
      </vt:variant>
      <vt:variant>
        <vt:lpwstr/>
      </vt:variant>
      <vt:variant>
        <vt:i4>2621556</vt:i4>
      </vt:variant>
      <vt:variant>
        <vt:i4>6</vt:i4>
      </vt:variant>
      <vt:variant>
        <vt:i4>0</vt:i4>
      </vt:variant>
      <vt:variant>
        <vt:i4>5</vt:i4>
      </vt:variant>
      <vt:variant>
        <vt:lpwstr>https://www.bestmed.co.za/</vt:lpwstr>
      </vt:variant>
      <vt:variant>
        <vt:lpwstr/>
      </vt:variant>
      <vt:variant>
        <vt:i4>1703963</vt:i4>
      </vt:variant>
      <vt:variant>
        <vt:i4>3</vt:i4>
      </vt:variant>
      <vt:variant>
        <vt:i4>0</vt:i4>
      </vt:variant>
      <vt:variant>
        <vt:i4>5</vt:i4>
      </vt:variant>
      <vt:variant>
        <vt:lpwstr>https://www.affinityhealth.co.za/</vt:lpwstr>
      </vt:variant>
      <vt:variant>
        <vt:lpwstr/>
      </vt:variant>
      <vt:variant>
        <vt:i4>3539051</vt:i4>
      </vt:variant>
      <vt:variant>
        <vt:i4>0</vt:i4>
      </vt:variant>
      <vt:variant>
        <vt:i4>0</vt:i4>
      </vt:variant>
      <vt:variant>
        <vt:i4>5</vt:i4>
      </vt:variant>
      <vt:variant>
        <vt:lpwstr>https://www.sanddollardesign.co/the-ux-of-health-insurance-part-2-heuristic-review/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Copeland</dc:creator>
  <cp:keywords/>
  <dc:description/>
  <cp:lastModifiedBy>Jonathan Copeland</cp:lastModifiedBy>
  <cp:revision>65</cp:revision>
  <dcterms:created xsi:type="dcterms:W3CDTF">2020-08-12T18:37:00Z</dcterms:created>
  <dcterms:modified xsi:type="dcterms:W3CDTF">2020-11-06T17:25:00Z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0x010100A5943A62144E9744A80CE5B906F58F9E</vt:lpwstr>
  </property>
</Properties>
</file>