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28327" w14:textId="471DE56C" w:rsidR="006F2549" w:rsidRPr="00F45068" w:rsidRDefault="006F2549" w:rsidP="006F2549">
      <w:pPr>
        <w:pStyle w:val="paragraph"/>
        <w:spacing w:before="0" w:beforeAutospacing="0" w:after="0" w:afterAutospacing="0"/>
        <w:jc w:val="center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60"/>
          <w:szCs w:val="60"/>
          <w:lang w:val="en-GB"/>
        </w:rPr>
        <w:t>The UX of Health Insurance</w:t>
      </w:r>
    </w:p>
    <w:p w14:paraId="6C4E4B54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12ACBF64" w14:textId="77777777" w:rsidR="006F2549" w:rsidRPr="00F45068" w:rsidRDefault="006F2549" w:rsidP="006F2549">
      <w:pPr>
        <w:pStyle w:val="paragraph"/>
        <w:spacing w:before="0" w:beforeAutospacing="0" w:after="0" w:afterAutospacing="0"/>
        <w:jc w:val="center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40"/>
          <w:szCs w:val="40"/>
          <w:lang w:val="en-GB"/>
        </w:rPr>
        <w:t>The state of South African Health Insurance </w:t>
      </w:r>
      <w:r w:rsidRPr="00F45068">
        <w:rPr>
          <w:rStyle w:val="eop"/>
          <w:rFonts w:ascii="Helvetica Neue" w:hAnsi="Helvetica Neue" w:cs="Segoe UI"/>
          <w:color w:val="000000"/>
          <w:sz w:val="40"/>
          <w:szCs w:val="40"/>
        </w:rPr>
        <w:t> </w:t>
      </w:r>
    </w:p>
    <w:p w14:paraId="08372C22" w14:textId="77777777" w:rsidR="006F2549" w:rsidRPr="00F45068" w:rsidRDefault="006F2549" w:rsidP="006F2549">
      <w:pPr>
        <w:pStyle w:val="paragraph"/>
        <w:spacing w:before="0" w:beforeAutospacing="0" w:after="0" w:afterAutospacing="0"/>
        <w:jc w:val="center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40"/>
          <w:szCs w:val="40"/>
          <w:lang w:val="en-GB"/>
        </w:rPr>
        <w:t>Websites in 2020</w:t>
      </w:r>
      <w:r w:rsidRPr="00F45068">
        <w:rPr>
          <w:rStyle w:val="eop"/>
          <w:rFonts w:ascii="Helvetica Neue" w:hAnsi="Helvetica Neue" w:cs="Segoe UI"/>
          <w:color w:val="000000"/>
          <w:sz w:val="40"/>
          <w:szCs w:val="40"/>
        </w:rPr>
        <w:t> </w:t>
      </w:r>
    </w:p>
    <w:p w14:paraId="47A4CECC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189E35AA" w14:textId="673B6A9A" w:rsidR="006F2549" w:rsidRPr="00F45068" w:rsidRDefault="006F2549" w:rsidP="006F2549">
      <w:pPr>
        <w:pStyle w:val="paragraph"/>
        <w:spacing w:before="0" w:beforeAutospacing="0" w:after="0" w:afterAutospacing="0"/>
        <w:jc w:val="center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i/>
          <w:iCs/>
          <w:color w:val="000000"/>
          <w:sz w:val="28"/>
          <w:szCs w:val="28"/>
          <w:lang w:val="en-GB"/>
        </w:rPr>
        <w:t xml:space="preserve">Part </w:t>
      </w:r>
      <w:r w:rsidR="00FE56A1" w:rsidRPr="00F45068">
        <w:rPr>
          <w:rStyle w:val="normaltextrun"/>
          <w:rFonts w:ascii="Helvetica Neue" w:hAnsi="Helvetica Neue" w:cs="Segoe UI"/>
          <w:i/>
          <w:iCs/>
          <w:color w:val="000000"/>
          <w:sz w:val="28"/>
          <w:szCs w:val="28"/>
          <w:lang w:val="en-GB"/>
        </w:rPr>
        <w:t>4</w:t>
      </w:r>
      <w:r w:rsidRPr="00F45068">
        <w:rPr>
          <w:rStyle w:val="normaltextrun"/>
          <w:rFonts w:ascii="Helvetica Neue" w:hAnsi="Helvetica Neue" w:cs="Segoe UI"/>
          <w:i/>
          <w:iCs/>
          <w:color w:val="000000"/>
          <w:sz w:val="28"/>
          <w:szCs w:val="28"/>
          <w:lang w:val="en-GB"/>
        </w:rPr>
        <w:t xml:space="preserve"> of 4</w:t>
      </w:r>
      <w:r w:rsidRPr="00F45068">
        <w:rPr>
          <w:rStyle w:val="eop"/>
          <w:rFonts w:ascii="Helvetica Neue" w:hAnsi="Helvetica Neue" w:cs="Segoe UI"/>
          <w:color w:val="000000"/>
          <w:sz w:val="28"/>
          <w:szCs w:val="28"/>
        </w:rPr>
        <w:t> </w:t>
      </w:r>
    </w:p>
    <w:p w14:paraId="087D6E2A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EF7E599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172FFC18" w14:textId="78855D8B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This is Part </w:t>
      </w:r>
      <w:r w:rsidR="00813F82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4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 in a series of 4, where we explore the usability and patient experience across the websites of the most popular Medical Aid companies in South Africa. You can find Part </w:t>
      </w:r>
      <w:r w:rsidR="00F762F6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3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 </w:t>
      </w:r>
      <w:hyperlink r:id="rId8" w:tgtFrame="_blank" w:history="1">
        <w:r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here</w:t>
        </w:r>
      </w:hyperlink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.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26E6F292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04F49A51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6"/>
          <w:szCs w:val="36"/>
          <w:lang w:val="en-GB"/>
        </w:rPr>
        <w:t>If you’re in a rush…</w:t>
      </w: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36D0CFA5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6E88FB7F" w14:textId="7ACA6C7A" w:rsidR="006F2549" w:rsidRPr="00F45068" w:rsidRDefault="006F2549" w:rsidP="002F17A6">
      <w:pPr>
        <w:pStyle w:val="paragraph"/>
        <w:numPr>
          <w:ilvl w:val="0"/>
          <w:numId w:val="1"/>
        </w:numPr>
        <w:spacing w:before="0" w:beforeAutospacing="0" w:after="0" w:afterAutospacing="0"/>
        <w:ind w:left="0" w:firstLine="0"/>
        <w:textAlignment w:val="baseline"/>
        <w:rPr>
          <w:rStyle w:val="eop"/>
          <w:rFonts w:ascii="Helvetica Neue" w:hAnsi="Helvetica Neue" w:cs="Segoe UI"/>
          <w:sz w:val="22"/>
          <w:szCs w:val="22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Our team of design experts assessed 16 healthcare provider’s websites against a set of usability standards in the </w:t>
      </w:r>
      <w:r w:rsidR="002F17A6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Feature Inspection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phase of </w:t>
      </w:r>
      <w:r w:rsidRPr="00F45068">
        <w:rPr>
          <w:rStyle w:val="normaltextrun"/>
          <w:rFonts w:ascii="Helvetica Neue" w:hAnsi="Helvetica Neue" w:cs="Segoe UI"/>
          <w:i/>
          <w:iCs/>
          <w:color w:val="000000"/>
          <w:sz w:val="22"/>
          <w:szCs w:val="22"/>
          <w:lang w:val="en-GB"/>
        </w:rPr>
        <w:t>The Sand Dollar Design Heuristic Framework.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 </w:t>
      </w:r>
    </w:p>
    <w:p w14:paraId="42B071A4" w14:textId="261D5DE0" w:rsidR="00DD7B11" w:rsidRPr="00F45068" w:rsidRDefault="00C17879" w:rsidP="002F17A6">
      <w:pPr>
        <w:pStyle w:val="paragraph"/>
        <w:numPr>
          <w:ilvl w:val="0"/>
          <w:numId w:val="1"/>
        </w:numPr>
        <w:spacing w:before="0" w:beforeAutospacing="0" w:after="0" w:afterAutospacing="0"/>
        <w:ind w:left="0" w:firstLine="0"/>
        <w:textAlignment w:val="baseline"/>
        <w:rPr>
          <w:rFonts w:ascii="Helvetica Neue" w:hAnsi="Helvetica Neue" w:cs="Segoe UI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Plan Comparison is the best </w:t>
      </w:r>
      <w:r w:rsidR="009D1D78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implemented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feature with </w:t>
      </w:r>
      <w:r w:rsidRPr="00F45068">
        <w:rPr>
          <w:rFonts w:ascii="Helvetica Neue" w:hAnsi="Helvetica Neue" w:cs="Segoe UI"/>
          <w:color w:val="000000"/>
          <w:sz w:val="22"/>
          <w:szCs w:val="22"/>
          <w:lang w:val="en-GB"/>
        </w:rPr>
        <w:t xml:space="preserve">nine out of 16 providers scoring </w:t>
      </w:r>
      <w:r w:rsidRPr="00F45068">
        <w:rPr>
          <w:rFonts w:ascii="Helvetica Neue" w:hAnsi="Helvetica Neue" w:cs="Segoe UI"/>
          <w:i/>
          <w:iCs/>
          <w:color w:val="000000"/>
          <w:sz w:val="22"/>
          <w:szCs w:val="22"/>
          <w:lang w:val="en-GB"/>
        </w:rPr>
        <w:t>excellent</w:t>
      </w:r>
      <w:r w:rsidRPr="00F45068">
        <w:rPr>
          <w:rFonts w:ascii="Helvetica Neue" w:hAnsi="Helvetica Neue" w:cs="Segoe UI"/>
          <w:color w:val="000000"/>
          <w:sz w:val="22"/>
          <w:szCs w:val="22"/>
          <w:lang w:val="en-GB"/>
        </w:rPr>
        <w:t xml:space="preserve"> for their implementation, allowing users to easily compare medical aid plans</w:t>
      </w:r>
      <w:r w:rsidR="009D1D78" w:rsidRPr="00F45068">
        <w:rPr>
          <w:rFonts w:ascii="Helvetica Neue" w:hAnsi="Helvetica Neue" w:cs="Segoe UI"/>
          <w:color w:val="000000"/>
          <w:sz w:val="22"/>
          <w:szCs w:val="22"/>
          <w:lang w:val="en-GB"/>
        </w:rPr>
        <w:t xml:space="preserve">. </w:t>
      </w:r>
      <w:r w:rsidR="00AE4862">
        <w:rPr>
          <w:rFonts w:ascii="Helvetica Neue" w:hAnsi="Helvetica Neue" w:cs="Segoe UI"/>
          <w:color w:val="000000"/>
          <w:sz w:val="22"/>
          <w:szCs w:val="22"/>
          <w:lang w:val="en-GB"/>
        </w:rPr>
        <w:t xml:space="preserve">Customers expect this feature </w:t>
      </w:r>
      <w:r w:rsidR="00D607EC">
        <w:rPr>
          <w:rFonts w:ascii="Helvetica Neue" w:hAnsi="Helvetica Neue" w:cs="Segoe UI"/>
          <w:color w:val="000000"/>
          <w:sz w:val="22"/>
          <w:szCs w:val="22"/>
          <w:lang w:val="en-GB"/>
        </w:rPr>
        <w:t xml:space="preserve">on medical aid provider websites. </w:t>
      </w:r>
    </w:p>
    <w:p w14:paraId="5ECC7206" w14:textId="376E7946" w:rsidR="00C17879" w:rsidRPr="00F45068" w:rsidRDefault="00766F2B" w:rsidP="002F17A6">
      <w:pPr>
        <w:pStyle w:val="paragraph"/>
        <w:numPr>
          <w:ilvl w:val="0"/>
          <w:numId w:val="1"/>
        </w:numPr>
        <w:spacing w:before="0" w:beforeAutospacing="0" w:after="0" w:afterAutospacing="0"/>
        <w:ind w:left="0" w:firstLine="0"/>
        <w:textAlignment w:val="baseline"/>
        <w:rPr>
          <w:rFonts w:ascii="Helvetica Neue" w:hAnsi="Helvetica Neue" w:cs="Segoe UI"/>
          <w:sz w:val="22"/>
          <w:szCs w:val="22"/>
        </w:rPr>
      </w:pPr>
      <w:r w:rsidRPr="00F45068">
        <w:rPr>
          <w:rFonts w:ascii="Helvetica Neue" w:hAnsi="Helvetica Neue" w:cs="Segoe UI"/>
          <w:sz w:val="22"/>
          <w:szCs w:val="22"/>
          <w:lang w:val="en-GB"/>
        </w:rPr>
        <w:t xml:space="preserve">It is important </w:t>
      </w:r>
      <w:r w:rsidR="00E73032" w:rsidRPr="00F45068">
        <w:rPr>
          <w:rFonts w:ascii="Helvetica Neue" w:hAnsi="Helvetica Neue" w:cs="Segoe UI"/>
          <w:sz w:val="22"/>
          <w:szCs w:val="22"/>
          <w:lang w:val="en-GB"/>
        </w:rPr>
        <w:t>for potential customers to be able to</w:t>
      </w:r>
      <w:r w:rsidR="005B6DEF" w:rsidRPr="00F45068">
        <w:rPr>
          <w:rFonts w:ascii="Helvetica Neue" w:hAnsi="Helvetica Neue" w:cs="Segoe UI"/>
          <w:sz w:val="22"/>
          <w:szCs w:val="22"/>
          <w:lang w:val="en-GB"/>
        </w:rPr>
        <w:t xml:space="preserve"> view n</w:t>
      </w:r>
      <w:r w:rsidR="00C17879" w:rsidRPr="00F45068">
        <w:rPr>
          <w:rFonts w:ascii="Helvetica Neue" w:hAnsi="Helvetica Neue" w:cs="Segoe UI"/>
          <w:sz w:val="22"/>
          <w:szCs w:val="22"/>
          <w:lang w:val="en-GB"/>
        </w:rPr>
        <w:t>etwork hospital locations</w:t>
      </w:r>
      <w:r w:rsidR="002D3C91" w:rsidRPr="00F45068">
        <w:rPr>
          <w:rFonts w:ascii="Helvetica Neue" w:hAnsi="Helvetica Neue" w:cs="Segoe UI"/>
          <w:sz w:val="22"/>
          <w:szCs w:val="22"/>
          <w:lang w:val="en-GB"/>
        </w:rPr>
        <w:t>, however this</w:t>
      </w:r>
      <w:r w:rsidR="00C17879" w:rsidRPr="00F45068">
        <w:rPr>
          <w:rFonts w:ascii="Helvetica Neue" w:hAnsi="Helvetica Neue" w:cs="Segoe UI"/>
          <w:sz w:val="22"/>
          <w:szCs w:val="22"/>
          <w:lang w:val="en-GB"/>
        </w:rPr>
        <w:t xml:space="preserve"> is the wo</w:t>
      </w:r>
      <w:r w:rsidR="009D1D78" w:rsidRPr="00F45068">
        <w:rPr>
          <w:rFonts w:ascii="Helvetica Neue" w:hAnsi="Helvetica Neue" w:cs="Segoe UI"/>
          <w:sz w:val="22"/>
          <w:szCs w:val="22"/>
          <w:lang w:val="en-GB"/>
        </w:rPr>
        <w:t>r</w:t>
      </w:r>
      <w:r w:rsidR="00C17879" w:rsidRPr="00F45068">
        <w:rPr>
          <w:rFonts w:ascii="Helvetica Neue" w:hAnsi="Helvetica Neue" w:cs="Segoe UI"/>
          <w:sz w:val="22"/>
          <w:szCs w:val="22"/>
          <w:lang w:val="en-GB"/>
        </w:rPr>
        <w:t>st implemented feature with seven out of 16 providers</w:t>
      </w:r>
      <w:r w:rsidR="00121F96" w:rsidRPr="00F45068">
        <w:rPr>
          <w:rFonts w:ascii="Helvetica Neue" w:hAnsi="Helvetica Neue" w:cs="Segoe UI"/>
          <w:sz w:val="22"/>
          <w:szCs w:val="22"/>
          <w:lang w:val="en-GB"/>
        </w:rPr>
        <w:t xml:space="preserve"> either not including it or </w:t>
      </w:r>
      <w:r w:rsidR="00C17879" w:rsidRPr="00F45068">
        <w:rPr>
          <w:rFonts w:ascii="Helvetica Neue" w:hAnsi="Helvetica Neue" w:cs="Segoe UI"/>
          <w:sz w:val="22"/>
          <w:szCs w:val="22"/>
          <w:lang w:val="en-GB"/>
        </w:rPr>
        <w:t>delivering a poor experience to their users</w:t>
      </w:r>
      <w:r w:rsidR="00564D51" w:rsidRPr="00F45068">
        <w:rPr>
          <w:rFonts w:ascii="Helvetica Neue" w:hAnsi="Helvetica Neue" w:cs="Segoe UI"/>
          <w:sz w:val="22"/>
          <w:szCs w:val="22"/>
          <w:lang w:val="en-GB"/>
        </w:rPr>
        <w:t xml:space="preserve">. </w:t>
      </w:r>
      <w:r w:rsidR="00AC2455">
        <w:rPr>
          <w:rFonts w:ascii="Helvetica Neue" w:hAnsi="Helvetica Neue" w:cs="Segoe UI"/>
          <w:sz w:val="22"/>
          <w:szCs w:val="22"/>
          <w:lang w:val="en-GB"/>
        </w:rPr>
        <w:t xml:space="preserve">Customers may not sign up with a plan if they are not sure </w:t>
      </w:r>
      <w:r w:rsidR="00A4611C">
        <w:rPr>
          <w:rFonts w:ascii="Helvetica Neue" w:hAnsi="Helvetica Neue" w:cs="Segoe UI"/>
          <w:sz w:val="22"/>
          <w:szCs w:val="22"/>
          <w:lang w:val="en-GB"/>
        </w:rPr>
        <w:t>which</w:t>
      </w:r>
      <w:r w:rsidR="00AC2455">
        <w:rPr>
          <w:rFonts w:ascii="Helvetica Neue" w:hAnsi="Helvetica Neue" w:cs="Segoe UI"/>
          <w:sz w:val="22"/>
          <w:szCs w:val="22"/>
          <w:lang w:val="en-GB"/>
        </w:rPr>
        <w:t xml:space="preserve"> </w:t>
      </w:r>
      <w:r w:rsidR="00A4611C">
        <w:rPr>
          <w:rFonts w:ascii="Helvetica Neue" w:hAnsi="Helvetica Neue" w:cs="Segoe UI"/>
          <w:sz w:val="22"/>
          <w:szCs w:val="22"/>
          <w:lang w:val="en-GB"/>
        </w:rPr>
        <w:t xml:space="preserve">nearby </w:t>
      </w:r>
      <w:proofErr w:type="gramStart"/>
      <w:r w:rsidR="00AC2455">
        <w:rPr>
          <w:rFonts w:ascii="Helvetica Neue" w:hAnsi="Helvetica Neue" w:cs="Segoe UI"/>
          <w:sz w:val="22"/>
          <w:szCs w:val="22"/>
          <w:lang w:val="en-GB"/>
        </w:rPr>
        <w:t>hospitals</w:t>
      </w:r>
      <w:proofErr w:type="gramEnd"/>
      <w:r w:rsidR="00AC2455">
        <w:rPr>
          <w:rFonts w:ascii="Helvetica Neue" w:hAnsi="Helvetica Neue" w:cs="Segoe UI"/>
          <w:sz w:val="22"/>
          <w:szCs w:val="22"/>
          <w:lang w:val="en-GB"/>
        </w:rPr>
        <w:t xml:space="preserve"> </w:t>
      </w:r>
      <w:r w:rsidR="00A4611C">
        <w:rPr>
          <w:rFonts w:ascii="Helvetica Neue" w:hAnsi="Helvetica Neue" w:cs="Segoe UI"/>
          <w:sz w:val="22"/>
          <w:szCs w:val="22"/>
          <w:lang w:val="en-GB"/>
        </w:rPr>
        <w:t xml:space="preserve">they are able to go to in case of an emergency. </w:t>
      </w:r>
    </w:p>
    <w:p w14:paraId="18251C71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62C0E4B4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6"/>
          <w:szCs w:val="36"/>
          <w:lang w:val="en-GB"/>
        </w:rPr>
        <w:t>Intro</w:t>
      </w: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1D12BC70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72D3CF81" w14:textId="759328AB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 xml:space="preserve">In Part </w:t>
      </w:r>
      <w:r w:rsidR="00FE56A1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4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 xml:space="preserve"> of our series on the state of South African Medical Aid Websites in 2020, we will be sharing our insights from the </w:t>
      </w:r>
      <w:r w:rsidR="002F17A6" w:rsidRPr="00F45068">
        <w:rPr>
          <w:rFonts w:ascii="Helvetica Neue" w:hAnsi="Helvetica Neue" w:cs="Segoe UI"/>
          <w:color w:val="000000"/>
          <w:sz w:val="22"/>
          <w:szCs w:val="22"/>
          <w:lang w:val="en-GB"/>
        </w:rPr>
        <w:t>Feature Inspection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 </w:t>
      </w:r>
      <w:r w:rsidR="00A4611C">
        <w:rPr>
          <w:rStyle w:val="normaltextrun"/>
          <w:rFonts w:ascii="Helvetica Neue" w:hAnsi="Helvetica Neue" w:cs="Segoe UI"/>
          <w:color w:val="000000"/>
          <w:sz w:val="22"/>
          <w:szCs w:val="22"/>
        </w:rPr>
        <w:t xml:space="preserve">that 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we conducted.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3E85A84B" w14:textId="167D1F4A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0502C05D" w14:textId="5E8B38D0" w:rsidR="002F17A6" w:rsidRPr="00F45068" w:rsidRDefault="002F17A6" w:rsidP="006E523B">
      <w:pPr>
        <w:tabs>
          <w:tab w:val="left" w:pos="20"/>
          <w:tab w:val="left" w:pos="24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</w:rPr>
      </w:pPr>
      <w:r w:rsidRPr="00F45068">
        <w:rPr>
          <w:rStyle w:val="normaltextrun"/>
          <w:rFonts w:ascii="Helvetica Neue" w:hAnsi="Helvetica Neue" w:cs="Segoe UI"/>
          <w:color w:val="000000"/>
        </w:rPr>
        <w:t>Feature Inspection</w:t>
      </w:r>
      <w:r w:rsidR="008D1DC1" w:rsidRPr="00F45068">
        <w:rPr>
          <w:rStyle w:val="normaltextrun"/>
          <w:rFonts w:ascii="Helvetica Neue" w:hAnsi="Helvetica Neue" w:cs="Segoe UI"/>
          <w:color w:val="000000"/>
        </w:rPr>
        <w:t>s are</w:t>
      </w:r>
      <w:r w:rsidR="00A4611C">
        <w:rPr>
          <w:rStyle w:val="normaltextrun"/>
          <w:rFonts w:ascii="Helvetica Neue" w:hAnsi="Helvetica Neue" w:cs="Segoe UI"/>
          <w:color w:val="000000"/>
        </w:rPr>
        <w:t xml:space="preserve"> used</w:t>
      </w:r>
      <w:r w:rsidR="008D1DC1" w:rsidRPr="00F45068">
        <w:rPr>
          <w:rFonts w:ascii="Helvetica Neue" w:hAnsi="Helvetica Neue" w:cs="Helvetica Neue"/>
          <w:color w:val="000000"/>
        </w:rPr>
        <w:t xml:space="preserve"> </w:t>
      </w:r>
      <w:r w:rsidR="0073204A">
        <w:rPr>
          <w:rFonts w:ascii="Helvetica Neue" w:hAnsi="Helvetica Neue" w:cs="Helvetica Neue"/>
          <w:color w:val="000000"/>
        </w:rPr>
        <w:t>to</w:t>
      </w:r>
      <w:r w:rsidR="008D1DC1" w:rsidRPr="00F45068">
        <w:rPr>
          <w:rFonts w:ascii="Helvetica Neue" w:hAnsi="Helvetica Neue" w:cs="Helvetica Neue"/>
          <w:color w:val="000000"/>
        </w:rPr>
        <w:t xml:space="preserve"> evaluate which features</w:t>
      </w:r>
      <w:r w:rsidR="00346343">
        <w:rPr>
          <w:rFonts w:ascii="Helvetica Neue" w:hAnsi="Helvetica Neue" w:cs="Helvetica Neue"/>
          <w:color w:val="000000"/>
        </w:rPr>
        <w:t xml:space="preserve"> </w:t>
      </w:r>
      <w:r w:rsidR="008D1DC1" w:rsidRPr="00F45068">
        <w:rPr>
          <w:rFonts w:ascii="Helvetica Neue" w:hAnsi="Helvetica Neue" w:cs="Helvetica Neue"/>
          <w:color w:val="000000"/>
        </w:rPr>
        <w:t xml:space="preserve">are available </w:t>
      </w:r>
      <w:r w:rsidR="006F032C" w:rsidRPr="00F45068">
        <w:rPr>
          <w:rFonts w:ascii="Helvetica Neue" w:hAnsi="Helvetica Neue" w:cs="Helvetica Neue"/>
          <w:color w:val="000000"/>
        </w:rPr>
        <w:t xml:space="preserve">in a product </w:t>
      </w:r>
      <w:r w:rsidR="00010275">
        <w:rPr>
          <w:rFonts w:ascii="Helvetica Neue" w:hAnsi="Helvetica Neue" w:cs="Helvetica Neue"/>
          <w:color w:val="000000"/>
        </w:rPr>
        <w:t>in comparison against i</w:t>
      </w:r>
      <w:r w:rsidR="006F032C" w:rsidRPr="00F45068">
        <w:rPr>
          <w:rFonts w:ascii="Helvetica Neue" w:hAnsi="Helvetica Neue" w:cs="Helvetica Neue"/>
          <w:color w:val="000000"/>
        </w:rPr>
        <w:t>ts</w:t>
      </w:r>
      <w:r w:rsidR="008D1DC1" w:rsidRPr="00F45068">
        <w:rPr>
          <w:rFonts w:ascii="Helvetica Neue" w:hAnsi="Helvetica Neue" w:cs="Helvetica Neue"/>
          <w:color w:val="000000"/>
        </w:rPr>
        <w:t xml:space="preserve"> competitors, </w:t>
      </w:r>
      <w:r w:rsidR="006F032C" w:rsidRPr="00F45068">
        <w:rPr>
          <w:rFonts w:ascii="Helvetica Neue" w:hAnsi="Helvetica Neue" w:cs="Helvetica Neue"/>
          <w:color w:val="000000"/>
        </w:rPr>
        <w:t>as well as</w:t>
      </w:r>
      <w:r w:rsidR="00010275">
        <w:rPr>
          <w:rFonts w:ascii="Helvetica Neue" w:hAnsi="Helvetica Neue" w:cs="Helvetica Neue"/>
          <w:color w:val="000000"/>
        </w:rPr>
        <w:t>,</w:t>
      </w:r>
      <w:r w:rsidR="008D1DC1" w:rsidRPr="00F45068">
        <w:rPr>
          <w:rFonts w:ascii="Helvetica Neue" w:hAnsi="Helvetica Neue" w:cs="Helvetica Neue"/>
          <w:color w:val="000000"/>
        </w:rPr>
        <w:t xml:space="preserve"> how well the</w:t>
      </w:r>
      <w:r w:rsidR="00010275">
        <w:rPr>
          <w:rFonts w:ascii="Helvetica Neue" w:hAnsi="Helvetica Neue" w:cs="Helvetica Neue"/>
          <w:color w:val="000000"/>
        </w:rPr>
        <w:t>se</w:t>
      </w:r>
      <w:r w:rsidR="008D1DC1" w:rsidRPr="00F45068">
        <w:rPr>
          <w:rFonts w:ascii="Helvetica Neue" w:hAnsi="Helvetica Neue" w:cs="Helvetica Neue"/>
          <w:color w:val="000000"/>
        </w:rPr>
        <w:t xml:space="preserve"> features have been designed and implemented.</w:t>
      </w:r>
      <w:r w:rsidR="00D81D83" w:rsidRPr="00F45068">
        <w:rPr>
          <w:rFonts w:ascii="Helvetica Neue" w:hAnsi="Helvetica Neue" w:cs="Helvetica Neue"/>
          <w:color w:val="000000"/>
        </w:rPr>
        <w:t xml:space="preserve"> </w:t>
      </w:r>
      <w:r w:rsidR="0073204A">
        <w:rPr>
          <w:rFonts w:ascii="Helvetica Neue" w:hAnsi="Helvetica Neue" w:cs="Helvetica Neue"/>
          <w:color w:val="000000"/>
        </w:rPr>
        <w:t xml:space="preserve">We use usability standards and heuristics </w:t>
      </w:r>
      <w:r w:rsidR="00673C54">
        <w:rPr>
          <w:rFonts w:ascii="Helvetica Neue" w:hAnsi="Helvetica Neue" w:cs="Helvetica Neue"/>
          <w:color w:val="000000"/>
        </w:rPr>
        <w:t xml:space="preserve">to help identify best practice and determine whether a product is functionally acceptable. </w:t>
      </w:r>
      <w:r w:rsidR="00346343">
        <w:rPr>
          <w:rFonts w:ascii="Helvetica Neue" w:hAnsi="Helvetica Neue" w:cs="Helvetica Neue"/>
          <w:color w:val="000000"/>
        </w:rPr>
        <w:t xml:space="preserve"> </w:t>
      </w:r>
    </w:p>
    <w:p w14:paraId="312EA4C4" w14:textId="77777777" w:rsidR="006E523B" w:rsidRPr="00F45068" w:rsidRDefault="006E523B" w:rsidP="006E523B">
      <w:pPr>
        <w:tabs>
          <w:tab w:val="left" w:pos="20"/>
          <w:tab w:val="left" w:pos="24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</w:rPr>
      </w:pPr>
    </w:p>
    <w:p w14:paraId="28961126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201CB8B9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6"/>
          <w:szCs w:val="36"/>
          <w:lang w:val="en-GB"/>
        </w:rPr>
        <w:t>Who did we evaluate?</w:t>
      </w: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08E7437D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2B14C151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Our team of researchers evaluated the websites of (alphabetical):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56490F06" w14:textId="77777777" w:rsidR="006F2549" w:rsidRPr="00F45068" w:rsidRDefault="001B50CB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hyperlink r:id="rId9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Affinity Health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proofErr w:type="spellStart"/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u w:val="single"/>
          <w:shd w:val="clear" w:color="auto" w:fill="E1E3E6"/>
        </w:rPr>
        <w:t>Bestmed</w:t>
      </w:r>
      <w:proofErr w:type="spellEnd"/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proofErr w:type="spellStart"/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u w:val="single"/>
          <w:shd w:val="clear" w:color="auto" w:fill="E1E3E6"/>
        </w:rPr>
        <w:t>Bonitas</w:t>
      </w:r>
      <w:proofErr w:type="spellEnd"/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0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Discovery Health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1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Fedhealth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2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GEMS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3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Genesis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4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Medihelp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5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Medshield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6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Momentum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7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Polmed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8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Profmed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19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Selfmed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20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Umvuzo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, </w:t>
      </w:r>
      <w:hyperlink r:id="rId21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United Healthcare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 and </w:t>
      </w:r>
      <w:hyperlink r:id="rId22" w:tgtFrame="_blank" w:history="1">
        <w:r w:rsidR="006F2549" w:rsidRPr="00F45068">
          <w:rPr>
            <w:rStyle w:val="normaltextrun"/>
            <w:rFonts w:ascii="Helvetica Neue" w:hAnsi="Helvetica Neue" w:cs="Segoe UI"/>
            <w:color w:val="0563C1"/>
            <w:sz w:val="22"/>
            <w:szCs w:val="22"/>
            <w:u w:val="single"/>
          </w:rPr>
          <w:t>Vitality</w:t>
        </w:r>
      </w:hyperlink>
      <w:r w:rsidR="006F2549" w:rsidRPr="00F45068">
        <w:rPr>
          <w:rStyle w:val="normaltextrun"/>
          <w:rFonts w:ascii="Helvetica Neue" w:hAnsi="Helvetica Neue" w:cs="Segoe UI"/>
          <w:color w:val="000000"/>
          <w:sz w:val="22"/>
          <w:szCs w:val="22"/>
        </w:rPr>
        <w:t>. </w:t>
      </w:r>
      <w:r w:rsidR="006F2549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BD247C6" w14:textId="73A63F47" w:rsidR="006F2549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707D784" w14:textId="45E99F8C" w:rsidR="00880CBA" w:rsidRPr="00880CBA" w:rsidRDefault="00880CBA" w:rsidP="00880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r w:rsidRPr="529F55C1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lastRenderedPageBreak/>
        <w:fldChar w:fldCharType="begin"/>
      </w:r>
      <w:r w:rsidRPr="529F55C1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instrText xml:space="preserve"> INCLUDEPICTURE "/var/folders/s2/m1s374wd0yb0mx1fhfvh1lb40000gn/T/com.microsoft.Word/WebArchiveCopyPasteTempFiles/slice1@2x-1-1112x800.png" \* MERGEFORMATINET </w:instrText>
      </w:r>
      <w:r w:rsidRPr="529F55C1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separate"/>
      </w:r>
      <w:r>
        <w:rPr>
          <w:noProof/>
        </w:rPr>
        <w:drawing>
          <wp:inline distT="0" distB="0" distL="0" distR="0" wp14:anchorId="4EB669DB" wp14:editId="3DD7958F">
            <wp:extent cx="5731510" cy="4126865"/>
            <wp:effectExtent l="0" t="0" r="0" b="63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9F55C1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end"/>
      </w:r>
    </w:p>
    <w:p w14:paraId="4BD670AB" w14:textId="77777777" w:rsidR="00880CBA" w:rsidRPr="00F45068" w:rsidRDefault="00880CBA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</w:p>
    <w:p w14:paraId="0974E084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63D5EADD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20A001FE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357941B8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6"/>
          <w:szCs w:val="36"/>
          <w:lang w:val="en-GB"/>
        </w:rPr>
        <w:t>What was our method of evaluation?</w:t>
      </w: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07DAFE86" w14:textId="728F2AD5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2B2CE61F" w14:textId="7F0D5AB5" w:rsidR="00057F12" w:rsidRPr="00057F12" w:rsidRDefault="00057F12" w:rsidP="00057F12">
      <w:pPr>
        <w:pStyle w:val="paragraph"/>
        <w:keepNext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41E29828" wp14:editId="776CF1CB">
            <wp:extent cx="5731510" cy="2190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DDD5" w14:textId="77777777" w:rsidR="00057F12" w:rsidRPr="00F45068" w:rsidRDefault="00057F12" w:rsidP="00057F12">
      <w:pPr>
        <w:pStyle w:val="Caption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>
        <w:t xml:space="preserve">Figure </w:t>
      </w:r>
      <w:r w:rsidR="001B50CB">
        <w:fldChar w:fldCharType="begin"/>
      </w:r>
      <w:r w:rsidR="001B50CB">
        <w:instrText xml:space="preserve"> SEQ Figure \* ARABIC </w:instrText>
      </w:r>
      <w:r w:rsidR="001B50CB">
        <w:fldChar w:fldCharType="separate"/>
      </w:r>
      <w:r>
        <w:rPr>
          <w:noProof/>
        </w:rPr>
        <w:t>1</w:t>
      </w:r>
      <w:r w:rsidR="001B50CB">
        <w:rPr>
          <w:noProof/>
        </w:rPr>
        <w:fldChar w:fldCharType="end"/>
      </w:r>
      <w:r>
        <w:t>: Spreadsheet used to track our assessment of each feature as well as the functionality of each medical aid provider.</w:t>
      </w:r>
    </w:p>
    <w:p w14:paraId="2B833318" w14:textId="77777777" w:rsidR="00057F12" w:rsidRPr="00F45068" w:rsidRDefault="00057F12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</w:p>
    <w:p w14:paraId="5CA84FCA" w14:textId="77777777" w:rsidR="00017F8A" w:rsidRPr="00F45068" w:rsidRDefault="00017F8A" w:rsidP="00BD20FA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</w:p>
    <w:p w14:paraId="634942B1" w14:textId="19F21562" w:rsidR="008A012F" w:rsidRDefault="00017F8A" w:rsidP="00C21A8D">
      <w:pPr>
        <w:rPr>
          <w:rStyle w:val="eop"/>
          <w:rFonts w:ascii="Helvetica Neue" w:hAnsi="Helvetica Neue" w:cs="Segoe UI"/>
          <w:color w:val="000000"/>
          <w:highlight w:val="yellow"/>
        </w:rPr>
      </w:pPr>
      <w:r w:rsidRPr="00F45068">
        <w:rPr>
          <w:rStyle w:val="eop"/>
          <w:rFonts w:ascii="Helvetica Neue" w:hAnsi="Helvetica Neue" w:cs="Segoe UI"/>
          <w:color w:val="000000"/>
        </w:rPr>
        <w:t>We a</w:t>
      </w:r>
      <w:r w:rsidR="00BD20FA" w:rsidRPr="00F45068">
        <w:rPr>
          <w:rStyle w:val="eop"/>
          <w:rFonts w:ascii="Helvetica Neue" w:hAnsi="Helvetica Neue" w:cs="Segoe UI"/>
          <w:color w:val="000000"/>
        </w:rPr>
        <w:t xml:space="preserve">ssessed </w:t>
      </w:r>
      <w:r w:rsidRPr="00F45068">
        <w:rPr>
          <w:rStyle w:val="eop"/>
          <w:rFonts w:ascii="Helvetica Neue" w:hAnsi="Helvetica Neue" w:cs="Segoe UI"/>
          <w:color w:val="000000"/>
        </w:rPr>
        <w:t xml:space="preserve">each healthcare providers website in terms of </w:t>
      </w:r>
      <w:r w:rsidR="003E0735" w:rsidRPr="00F45068">
        <w:rPr>
          <w:rStyle w:val="eop"/>
          <w:rFonts w:ascii="Helvetica Neue" w:hAnsi="Helvetica Neue" w:cs="Segoe UI"/>
          <w:color w:val="000000"/>
        </w:rPr>
        <w:t xml:space="preserve">its </w:t>
      </w:r>
      <w:r w:rsidR="00B17287" w:rsidRPr="00F45068">
        <w:rPr>
          <w:rStyle w:val="eop"/>
          <w:rFonts w:ascii="Helvetica Neue" w:hAnsi="Helvetica Neue" w:cs="Segoe UI"/>
          <w:color w:val="000000"/>
        </w:rPr>
        <w:t xml:space="preserve">features and </w:t>
      </w:r>
      <w:r w:rsidRPr="00F45068">
        <w:rPr>
          <w:rStyle w:val="eop"/>
          <w:rFonts w:ascii="Helvetica Neue" w:hAnsi="Helvetica Neue" w:cs="Segoe UI"/>
          <w:color w:val="000000"/>
        </w:rPr>
        <w:t>functionality</w:t>
      </w:r>
      <w:r w:rsidR="00B17287" w:rsidRPr="00F45068">
        <w:rPr>
          <w:rStyle w:val="eop"/>
          <w:rFonts w:ascii="Helvetica Neue" w:hAnsi="Helvetica Neue" w:cs="Segoe UI"/>
          <w:color w:val="000000"/>
        </w:rPr>
        <w:t xml:space="preserve">. Features </w:t>
      </w:r>
      <w:r w:rsidR="00C76371" w:rsidRPr="00F45068">
        <w:rPr>
          <w:rStyle w:val="eop"/>
          <w:rFonts w:ascii="Helvetica Neue" w:hAnsi="Helvetica Neue" w:cs="Segoe UI"/>
          <w:color w:val="000000"/>
        </w:rPr>
        <w:t xml:space="preserve">are the </w:t>
      </w:r>
      <w:r w:rsidR="00EB1F03" w:rsidRPr="00F45068">
        <w:rPr>
          <w:rStyle w:val="eop"/>
          <w:rFonts w:ascii="Helvetica Neue" w:hAnsi="Helvetica Neue" w:cs="Segoe UI"/>
          <w:color w:val="000000"/>
        </w:rPr>
        <w:t xml:space="preserve">things that you would expect to find when using a </w:t>
      </w:r>
      <w:r w:rsidR="004C54D7" w:rsidRPr="00F45068">
        <w:rPr>
          <w:rStyle w:val="eop"/>
          <w:rFonts w:ascii="Helvetica Neue" w:hAnsi="Helvetica Neue" w:cs="Segoe UI"/>
          <w:color w:val="000000"/>
        </w:rPr>
        <w:t>product</w:t>
      </w:r>
      <w:r w:rsidR="00EB1F03" w:rsidRPr="00F45068">
        <w:rPr>
          <w:rStyle w:val="eop"/>
          <w:rFonts w:ascii="Helvetica Neue" w:hAnsi="Helvetica Neue" w:cs="Segoe UI"/>
          <w:color w:val="000000"/>
        </w:rPr>
        <w:t xml:space="preserve">. For example, on a website such as YouTube you </w:t>
      </w:r>
      <w:r w:rsidR="000C1C32" w:rsidRPr="00F45068">
        <w:rPr>
          <w:rStyle w:val="eop"/>
          <w:rFonts w:ascii="Helvetica Neue" w:hAnsi="Helvetica Neue" w:cs="Segoe UI"/>
          <w:color w:val="000000"/>
        </w:rPr>
        <w:t xml:space="preserve">would </w:t>
      </w:r>
      <w:r w:rsidR="00EB1F03" w:rsidRPr="00F45068">
        <w:rPr>
          <w:rStyle w:val="eop"/>
          <w:rFonts w:ascii="Helvetica Neue" w:hAnsi="Helvetica Neue" w:cs="Segoe UI"/>
          <w:color w:val="000000"/>
        </w:rPr>
        <w:t xml:space="preserve">expect to </w:t>
      </w:r>
      <w:r w:rsidR="00AE30F7" w:rsidRPr="00F45068">
        <w:rPr>
          <w:rStyle w:val="eop"/>
          <w:rFonts w:ascii="Helvetica Neue" w:hAnsi="Helvetica Neue" w:cs="Segoe UI"/>
          <w:color w:val="000000"/>
        </w:rPr>
        <w:t xml:space="preserve">be able to browse, search and view videos. </w:t>
      </w:r>
      <w:r w:rsidR="003237DD" w:rsidRPr="00F45068">
        <w:rPr>
          <w:rStyle w:val="eop"/>
          <w:rFonts w:ascii="Helvetica Neue" w:hAnsi="Helvetica Neue" w:cs="Segoe UI"/>
          <w:color w:val="000000"/>
        </w:rPr>
        <w:t xml:space="preserve">We </w:t>
      </w:r>
      <w:r w:rsidR="00150037" w:rsidRPr="00F45068">
        <w:rPr>
          <w:rStyle w:val="eop"/>
          <w:rFonts w:ascii="Helvetica Neue" w:hAnsi="Helvetica Neue" w:cs="Segoe UI"/>
          <w:color w:val="000000"/>
        </w:rPr>
        <w:t xml:space="preserve">assessed </w:t>
      </w:r>
      <w:r w:rsidR="00553461" w:rsidRPr="00F45068">
        <w:rPr>
          <w:rStyle w:val="eop"/>
          <w:rFonts w:ascii="Helvetica Neue" w:hAnsi="Helvetica Neue" w:cs="Segoe UI"/>
          <w:color w:val="000000"/>
        </w:rPr>
        <w:t>each medical aid provider</w:t>
      </w:r>
      <w:r w:rsidR="007C7C8D" w:rsidRPr="00F45068">
        <w:rPr>
          <w:rStyle w:val="eop"/>
          <w:rFonts w:ascii="Helvetica Neue" w:hAnsi="Helvetica Neue" w:cs="Segoe UI"/>
          <w:color w:val="000000"/>
        </w:rPr>
        <w:t>’</w:t>
      </w:r>
      <w:r w:rsidR="00553461" w:rsidRPr="00F45068">
        <w:rPr>
          <w:rStyle w:val="eop"/>
          <w:rFonts w:ascii="Helvetica Neue" w:hAnsi="Helvetica Neue" w:cs="Segoe UI"/>
          <w:color w:val="000000"/>
        </w:rPr>
        <w:t xml:space="preserve">s </w:t>
      </w:r>
      <w:r w:rsidR="003237DD" w:rsidRPr="00F45068">
        <w:rPr>
          <w:rStyle w:val="eop"/>
          <w:rFonts w:ascii="Helvetica Neue" w:hAnsi="Helvetica Neue" w:cs="Segoe UI"/>
          <w:color w:val="000000"/>
        </w:rPr>
        <w:t>s</w:t>
      </w:r>
      <w:r w:rsidR="00DC43A6" w:rsidRPr="00F45068">
        <w:rPr>
          <w:rStyle w:val="eop"/>
          <w:rFonts w:ascii="Helvetica Neue" w:hAnsi="Helvetica Neue" w:cs="Segoe UI"/>
          <w:color w:val="000000"/>
        </w:rPr>
        <w:t>ign-up</w:t>
      </w:r>
      <w:r w:rsidR="00553461" w:rsidRPr="00F45068">
        <w:rPr>
          <w:rStyle w:val="eop"/>
          <w:rFonts w:ascii="Helvetica Neue" w:hAnsi="Helvetica Neue" w:cs="Segoe UI"/>
          <w:color w:val="000000"/>
        </w:rPr>
        <w:t xml:space="preserve"> process</w:t>
      </w:r>
      <w:r w:rsidR="00B36C84" w:rsidRPr="00F45068">
        <w:rPr>
          <w:rStyle w:val="eop"/>
          <w:rFonts w:ascii="Helvetica Neue" w:hAnsi="Helvetica Neue" w:cs="Segoe UI"/>
          <w:color w:val="000000"/>
        </w:rPr>
        <w:t>,</w:t>
      </w:r>
      <w:r w:rsidR="002C7751" w:rsidRPr="00F45068">
        <w:rPr>
          <w:rStyle w:val="eop"/>
          <w:rFonts w:ascii="Helvetica Neue" w:hAnsi="Helvetica Neue" w:cs="Segoe UI"/>
          <w:color w:val="000000"/>
        </w:rPr>
        <w:t xml:space="preserve"> as well as</w:t>
      </w:r>
      <w:r w:rsidR="00B36C84" w:rsidRPr="00F45068">
        <w:rPr>
          <w:rStyle w:val="eop"/>
          <w:rFonts w:ascii="Helvetica Neue" w:hAnsi="Helvetica Neue" w:cs="Segoe UI"/>
          <w:color w:val="000000"/>
        </w:rPr>
        <w:t>,</w:t>
      </w:r>
      <w:r w:rsidR="00072652" w:rsidRPr="00F45068">
        <w:rPr>
          <w:rStyle w:val="eop"/>
          <w:rFonts w:ascii="Helvetica Neue" w:hAnsi="Helvetica Neue" w:cs="Segoe UI"/>
          <w:color w:val="000000"/>
        </w:rPr>
        <w:t xml:space="preserve"> </w:t>
      </w:r>
      <w:r w:rsidR="00186E06" w:rsidRPr="00F45068">
        <w:rPr>
          <w:rStyle w:val="eop"/>
          <w:rFonts w:ascii="Helvetica Neue" w:hAnsi="Helvetica Neue" w:cs="Segoe UI"/>
          <w:color w:val="000000"/>
        </w:rPr>
        <w:t>how</w:t>
      </w:r>
      <w:r w:rsidR="00072652" w:rsidRPr="00F45068">
        <w:rPr>
          <w:rStyle w:val="eop"/>
          <w:rFonts w:ascii="Helvetica Neue" w:hAnsi="Helvetica Neue" w:cs="Segoe UI"/>
          <w:color w:val="000000"/>
        </w:rPr>
        <w:t xml:space="preserve"> they collect user data through</w:t>
      </w:r>
      <w:r w:rsidR="00F608C9" w:rsidRPr="00F45068">
        <w:rPr>
          <w:rStyle w:val="eop"/>
          <w:rFonts w:ascii="Helvetica Neue" w:hAnsi="Helvetica Neue" w:cs="Segoe UI"/>
          <w:color w:val="000000"/>
        </w:rPr>
        <w:t xml:space="preserve"> </w:t>
      </w:r>
      <w:r w:rsidR="0045297C" w:rsidRPr="00F45068">
        <w:rPr>
          <w:rStyle w:val="eop"/>
          <w:rFonts w:ascii="Helvetica Neue" w:hAnsi="Helvetica Neue" w:cs="Segoe UI"/>
          <w:color w:val="000000"/>
        </w:rPr>
        <w:t>f</w:t>
      </w:r>
      <w:r w:rsidR="00DC43A6" w:rsidRPr="00F45068">
        <w:rPr>
          <w:rStyle w:val="eop"/>
          <w:rFonts w:ascii="Helvetica Neue" w:hAnsi="Helvetica Neue" w:cs="Segoe UI"/>
          <w:color w:val="000000"/>
        </w:rPr>
        <w:t>orm</w:t>
      </w:r>
      <w:r w:rsidR="00072652" w:rsidRPr="00F45068">
        <w:rPr>
          <w:rStyle w:val="eop"/>
          <w:rFonts w:ascii="Helvetica Neue" w:hAnsi="Helvetica Neue" w:cs="Segoe UI"/>
          <w:color w:val="000000"/>
        </w:rPr>
        <w:t>s</w:t>
      </w:r>
      <w:r w:rsidR="002C7751" w:rsidRPr="00F45068">
        <w:rPr>
          <w:rStyle w:val="eop"/>
          <w:rFonts w:ascii="Helvetica Neue" w:hAnsi="Helvetica Neue" w:cs="Segoe UI"/>
          <w:color w:val="000000"/>
        </w:rPr>
        <w:t xml:space="preserve">. We also assessed </w:t>
      </w:r>
      <w:r w:rsidR="00186E06" w:rsidRPr="00F45068">
        <w:rPr>
          <w:rStyle w:val="eop"/>
          <w:rFonts w:ascii="Helvetica Neue" w:hAnsi="Helvetica Neue" w:cs="Segoe UI"/>
          <w:color w:val="000000"/>
        </w:rPr>
        <w:t>whether it is possible to view</w:t>
      </w:r>
      <w:r w:rsidR="0045297C" w:rsidRPr="00F45068">
        <w:rPr>
          <w:rStyle w:val="eop"/>
          <w:rFonts w:ascii="Helvetica Neue" w:hAnsi="Helvetica Neue" w:cs="Segoe UI"/>
          <w:color w:val="000000"/>
        </w:rPr>
        <w:t xml:space="preserve"> n</w:t>
      </w:r>
      <w:r w:rsidR="006E5875" w:rsidRPr="00F45068">
        <w:rPr>
          <w:rStyle w:val="eop"/>
          <w:rFonts w:ascii="Helvetica Neue" w:hAnsi="Helvetica Neue" w:cs="Segoe UI"/>
          <w:color w:val="000000"/>
        </w:rPr>
        <w:t xml:space="preserve">etwork </w:t>
      </w:r>
      <w:r w:rsidR="0045297C" w:rsidRPr="00F45068">
        <w:rPr>
          <w:rStyle w:val="eop"/>
          <w:rFonts w:ascii="Helvetica Neue" w:hAnsi="Helvetica Neue" w:cs="Segoe UI"/>
          <w:color w:val="000000"/>
        </w:rPr>
        <w:lastRenderedPageBreak/>
        <w:t>h</w:t>
      </w:r>
      <w:r w:rsidR="006E5875" w:rsidRPr="00F45068">
        <w:rPr>
          <w:rStyle w:val="eop"/>
          <w:rFonts w:ascii="Helvetica Neue" w:hAnsi="Helvetica Neue" w:cs="Segoe UI"/>
          <w:color w:val="000000"/>
        </w:rPr>
        <w:t xml:space="preserve">ospital </w:t>
      </w:r>
      <w:r w:rsidR="0045297C" w:rsidRPr="00F45068">
        <w:rPr>
          <w:rStyle w:val="eop"/>
          <w:rFonts w:ascii="Helvetica Neue" w:hAnsi="Helvetica Neue" w:cs="Segoe UI"/>
          <w:color w:val="000000"/>
        </w:rPr>
        <w:t>l</w:t>
      </w:r>
      <w:r w:rsidR="006E5875" w:rsidRPr="00F45068">
        <w:rPr>
          <w:rStyle w:val="eop"/>
          <w:rFonts w:ascii="Helvetica Neue" w:hAnsi="Helvetica Neue" w:cs="Segoe UI"/>
          <w:color w:val="000000"/>
        </w:rPr>
        <w:t>ocations</w:t>
      </w:r>
      <w:r w:rsidR="005870F2" w:rsidRPr="00F45068">
        <w:rPr>
          <w:rStyle w:val="eop"/>
          <w:rFonts w:ascii="Helvetica Neue" w:hAnsi="Helvetica Neue" w:cs="Segoe UI"/>
          <w:color w:val="000000"/>
        </w:rPr>
        <w:t>,</w:t>
      </w:r>
      <w:r w:rsidR="00C05D0E" w:rsidRPr="00F45068">
        <w:rPr>
          <w:rStyle w:val="eop"/>
          <w:rFonts w:ascii="Helvetica Neue" w:hAnsi="Helvetica Neue" w:cs="Segoe UI"/>
          <w:color w:val="000000"/>
        </w:rPr>
        <w:t xml:space="preserve"> and </w:t>
      </w:r>
      <w:r w:rsidR="005870F2" w:rsidRPr="00F45068">
        <w:rPr>
          <w:rStyle w:val="eop"/>
          <w:rFonts w:ascii="Helvetica Neue" w:hAnsi="Helvetica Neue" w:cs="Segoe UI"/>
          <w:color w:val="000000"/>
        </w:rPr>
        <w:t xml:space="preserve">whether websites give users the ability to </w:t>
      </w:r>
      <w:r w:rsidR="006E5875" w:rsidRPr="00F45068">
        <w:rPr>
          <w:rStyle w:val="eop"/>
          <w:rFonts w:ascii="Helvetica Neue" w:hAnsi="Helvetica Neue" w:cs="Segoe UI"/>
          <w:color w:val="000000"/>
        </w:rPr>
        <w:t>compar</w:t>
      </w:r>
      <w:r w:rsidR="00C05D0E" w:rsidRPr="00F45068">
        <w:rPr>
          <w:rStyle w:val="eop"/>
          <w:rFonts w:ascii="Helvetica Neue" w:hAnsi="Helvetica Neue" w:cs="Segoe UI"/>
          <w:color w:val="000000"/>
        </w:rPr>
        <w:t>e plans</w:t>
      </w:r>
      <w:r w:rsidR="00E818C7" w:rsidRPr="00F45068">
        <w:rPr>
          <w:rStyle w:val="eop"/>
          <w:rFonts w:ascii="Helvetica Neue" w:hAnsi="Helvetica Neue" w:cs="Segoe UI"/>
          <w:color w:val="000000"/>
        </w:rPr>
        <w:t xml:space="preserve"> in terms of monthly </w:t>
      </w:r>
      <w:r w:rsidR="006E5875" w:rsidRPr="00F45068">
        <w:rPr>
          <w:rStyle w:val="eop"/>
          <w:rFonts w:ascii="Helvetica Neue" w:hAnsi="Helvetica Neue" w:cs="Segoe UI"/>
          <w:color w:val="000000"/>
        </w:rPr>
        <w:t>benefits</w:t>
      </w:r>
      <w:r w:rsidR="00E818C7" w:rsidRPr="00F45068">
        <w:rPr>
          <w:rStyle w:val="eop"/>
          <w:rFonts w:ascii="Helvetica Neue" w:hAnsi="Helvetica Neue" w:cs="Segoe UI"/>
          <w:color w:val="000000"/>
        </w:rPr>
        <w:t xml:space="preserve"> and</w:t>
      </w:r>
      <w:r w:rsidR="00FD1607" w:rsidRPr="00F45068">
        <w:rPr>
          <w:rStyle w:val="eop"/>
          <w:rFonts w:ascii="Helvetica Neue" w:hAnsi="Helvetica Neue" w:cs="Segoe UI"/>
          <w:color w:val="000000"/>
        </w:rPr>
        <w:t xml:space="preserve"> </w:t>
      </w:r>
      <w:r w:rsidR="00E818C7" w:rsidRPr="00F45068">
        <w:rPr>
          <w:rStyle w:val="eop"/>
          <w:rFonts w:ascii="Helvetica Neue" w:hAnsi="Helvetica Neue" w:cs="Segoe UI"/>
          <w:color w:val="000000"/>
        </w:rPr>
        <w:t>financial contribution</w:t>
      </w:r>
      <w:r w:rsidR="00B1396D" w:rsidRPr="00F45068">
        <w:rPr>
          <w:rStyle w:val="eop"/>
          <w:rFonts w:ascii="Helvetica Neue" w:hAnsi="Helvetica Neue" w:cs="Segoe UI"/>
          <w:color w:val="000000"/>
        </w:rPr>
        <w:t>s</w:t>
      </w:r>
      <w:r w:rsidR="00E818C7" w:rsidRPr="00F45068">
        <w:rPr>
          <w:rStyle w:val="eop"/>
          <w:rFonts w:ascii="Helvetica Neue" w:hAnsi="Helvetica Neue" w:cs="Segoe UI"/>
          <w:color w:val="000000"/>
        </w:rPr>
        <w:t xml:space="preserve">. </w:t>
      </w:r>
    </w:p>
    <w:p w14:paraId="772B0160" w14:textId="77777777" w:rsidR="002A4FAF" w:rsidRPr="002A4FAF" w:rsidRDefault="002A4FAF" w:rsidP="00C21A8D">
      <w:pPr>
        <w:rPr>
          <w:rStyle w:val="eop"/>
          <w:rFonts w:ascii="Helvetica Neue" w:hAnsi="Helvetica Neue" w:cs="Segoe UI"/>
          <w:color w:val="000000"/>
          <w:highlight w:val="yellow"/>
        </w:rPr>
      </w:pPr>
    </w:p>
    <w:p w14:paraId="097A066B" w14:textId="4FA11492" w:rsidR="00F45068" w:rsidRPr="002A4FAF" w:rsidRDefault="00104C3B" w:rsidP="00C21A8D">
      <w:pPr>
        <w:rPr>
          <w:rFonts w:ascii="Helvetica Neue" w:hAnsi="Helvetica Neue" w:cs="Segoe UI"/>
        </w:rPr>
      </w:pPr>
      <w:r w:rsidRPr="00F45068">
        <w:rPr>
          <w:rStyle w:val="eop"/>
          <w:rFonts w:ascii="Helvetica Neue" w:hAnsi="Helvetica Neue" w:cs="Segoe UI"/>
        </w:rPr>
        <w:t>Once we had a</w:t>
      </w:r>
      <w:r w:rsidR="00EA7B4D" w:rsidRPr="00F45068">
        <w:rPr>
          <w:rStyle w:val="eop"/>
          <w:rFonts w:ascii="Helvetica Neue" w:hAnsi="Helvetica Neue" w:cs="Segoe UI"/>
        </w:rPr>
        <w:t xml:space="preserve"> good understanding of </w:t>
      </w:r>
      <w:r w:rsidR="000C013B" w:rsidRPr="00F45068">
        <w:rPr>
          <w:rStyle w:val="eop"/>
          <w:rFonts w:ascii="Helvetica Neue" w:hAnsi="Helvetica Neue" w:cs="Segoe UI"/>
        </w:rPr>
        <w:t>each</w:t>
      </w:r>
      <w:r w:rsidR="00732B45" w:rsidRPr="00F45068">
        <w:rPr>
          <w:rStyle w:val="eop"/>
          <w:rFonts w:ascii="Helvetica Neue" w:hAnsi="Helvetica Neue" w:cs="Segoe UI"/>
        </w:rPr>
        <w:t xml:space="preserve"> </w:t>
      </w:r>
      <w:r w:rsidR="000C013B" w:rsidRPr="00F45068">
        <w:rPr>
          <w:rStyle w:val="eop"/>
          <w:rFonts w:ascii="Helvetica Neue" w:hAnsi="Helvetica Neue" w:cs="Segoe UI"/>
        </w:rPr>
        <w:t>website’s</w:t>
      </w:r>
      <w:r w:rsidR="00732B45" w:rsidRPr="00F45068">
        <w:rPr>
          <w:rStyle w:val="eop"/>
          <w:rFonts w:ascii="Helvetica Neue" w:hAnsi="Helvetica Neue" w:cs="Segoe UI"/>
        </w:rPr>
        <w:t xml:space="preserve"> </w:t>
      </w:r>
      <w:r w:rsidR="000C013B" w:rsidRPr="00F45068">
        <w:rPr>
          <w:rStyle w:val="eop"/>
          <w:rFonts w:ascii="Helvetica Neue" w:hAnsi="Helvetica Neue" w:cs="Segoe UI"/>
        </w:rPr>
        <w:t>features,</w:t>
      </w:r>
      <w:r w:rsidR="00732B45" w:rsidRPr="00F45068">
        <w:rPr>
          <w:rStyle w:val="eop"/>
          <w:rFonts w:ascii="Helvetica Neue" w:hAnsi="Helvetica Neue" w:cs="Segoe UI"/>
        </w:rPr>
        <w:t xml:space="preserve"> we </w:t>
      </w:r>
      <w:r w:rsidR="008615D9" w:rsidRPr="00F45068">
        <w:rPr>
          <w:rStyle w:val="eop"/>
          <w:rFonts w:ascii="Helvetica Neue" w:hAnsi="Helvetica Neue" w:cs="Segoe UI"/>
        </w:rPr>
        <w:t>could</w:t>
      </w:r>
      <w:r w:rsidR="00732B45" w:rsidRPr="00F45068">
        <w:rPr>
          <w:rStyle w:val="eop"/>
          <w:rFonts w:ascii="Helvetica Neue" w:hAnsi="Helvetica Neue" w:cs="Segoe UI"/>
        </w:rPr>
        <w:t xml:space="preserve"> assess</w:t>
      </w:r>
      <w:r w:rsidR="000C013B" w:rsidRPr="00F45068">
        <w:rPr>
          <w:rStyle w:val="eop"/>
          <w:rFonts w:ascii="Helvetica Neue" w:hAnsi="Helvetica Neue" w:cs="Segoe UI"/>
        </w:rPr>
        <w:t xml:space="preserve"> </w:t>
      </w:r>
      <w:r w:rsidR="00B01F1E" w:rsidRPr="00F45068">
        <w:rPr>
          <w:rStyle w:val="eop"/>
          <w:rFonts w:ascii="Helvetica Neue" w:hAnsi="Helvetica Neue" w:cs="Segoe UI"/>
        </w:rPr>
        <w:t>functionality. Functionality refers to the</w:t>
      </w:r>
      <w:r w:rsidR="009451C5" w:rsidRPr="00F45068">
        <w:rPr>
          <w:rStyle w:val="eop"/>
          <w:rFonts w:ascii="Helvetica Neue" w:hAnsi="Helvetica Neue" w:cs="Segoe UI"/>
        </w:rPr>
        <w:t xml:space="preserve"> </w:t>
      </w:r>
      <w:r w:rsidR="00B01F1E" w:rsidRPr="00F45068">
        <w:rPr>
          <w:rStyle w:val="eop"/>
          <w:rFonts w:ascii="Helvetica Neue" w:hAnsi="Helvetica Neue" w:cs="Segoe UI"/>
        </w:rPr>
        <w:t xml:space="preserve">quality of </w:t>
      </w:r>
      <w:r w:rsidR="00E749E1" w:rsidRPr="00F45068">
        <w:rPr>
          <w:rStyle w:val="eop"/>
          <w:rFonts w:ascii="Helvetica Neue" w:hAnsi="Helvetica Neue" w:cs="Segoe UI"/>
        </w:rPr>
        <w:t>a</w:t>
      </w:r>
      <w:r w:rsidR="00B01F1E" w:rsidRPr="00F45068">
        <w:rPr>
          <w:rStyle w:val="eop"/>
          <w:rFonts w:ascii="Helvetica Neue" w:hAnsi="Helvetica Neue" w:cs="Segoe UI"/>
        </w:rPr>
        <w:t xml:space="preserve"> website</w:t>
      </w:r>
      <w:r w:rsidR="009451C5" w:rsidRPr="00F45068">
        <w:rPr>
          <w:rStyle w:val="eop"/>
          <w:rFonts w:ascii="Helvetica Neue" w:hAnsi="Helvetica Neue" w:cs="Segoe UI"/>
        </w:rPr>
        <w:t>, assessing the look and feel as well as the overall usability.</w:t>
      </w:r>
      <w:r w:rsidR="00876ACD" w:rsidRPr="00F45068">
        <w:rPr>
          <w:rStyle w:val="eop"/>
          <w:rFonts w:ascii="Helvetica Neue" w:hAnsi="Helvetica Neue" w:cs="Segoe UI"/>
        </w:rPr>
        <w:t xml:space="preserve"> </w:t>
      </w:r>
      <w:hyperlink r:id="rId25" w:history="1">
        <w:r w:rsidR="00876ACD" w:rsidRPr="00EC177C">
          <w:rPr>
            <w:rStyle w:val="Hyperlink"/>
            <w:rFonts w:ascii="Helvetica Neue" w:hAnsi="Helvetica Neue" w:cs="Segoe UI"/>
          </w:rPr>
          <w:t>ISO-9241</w:t>
        </w:r>
      </w:hyperlink>
      <w:r w:rsidR="00876ACD" w:rsidRPr="00F45068">
        <w:rPr>
          <w:rStyle w:val="eop"/>
          <w:rFonts w:ascii="Helvetica Neue" w:hAnsi="Helvetica Neue" w:cs="Segoe UI"/>
        </w:rPr>
        <w:t xml:space="preserve"> define</w:t>
      </w:r>
      <w:r w:rsidR="00F835D4" w:rsidRPr="00F45068">
        <w:rPr>
          <w:rStyle w:val="eop"/>
          <w:rFonts w:ascii="Helvetica Neue" w:hAnsi="Helvetica Neue" w:cs="Segoe UI"/>
        </w:rPr>
        <w:t>s</w:t>
      </w:r>
      <w:r w:rsidR="00876ACD" w:rsidRPr="00F45068">
        <w:rPr>
          <w:rStyle w:val="eop"/>
          <w:rFonts w:ascii="Helvetica Neue" w:hAnsi="Helvetica Neue" w:cs="Segoe UI"/>
        </w:rPr>
        <w:t xml:space="preserve"> usability as “the extent to which a product can be used by specified users to achieve specified goals with effectiveness, efficiency and satisfaction in a specified context of use</w:t>
      </w:r>
      <w:r w:rsidR="00F835D4" w:rsidRPr="00F45068">
        <w:rPr>
          <w:rStyle w:val="eop"/>
          <w:rFonts w:ascii="Helvetica Neue" w:hAnsi="Helvetica Neue" w:cs="Segoe UI"/>
        </w:rPr>
        <w:t>.</w:t>
      </w:r>
      <w:r w:rsidR="00876ACD" w:rsidRPr="00F45068">
        <w:rPr>
          <w:rStyle w:val="eop"/>
          <w:rFonts w:ascii="Helvetica Neue" w:hAnsi="Helvetica Neue" w:cs="Segoe UI"/>
        </w:rPr>
        <w:t>”</w:t>
      </w:r>
      <w:r w:rsidR="002764D9" w:rsidRPr="00F45068">
        <w:rPr>
          <w:rStyle w:val="eop"/>
          <w:rFonts w:ascii="Helvetica Neue" w:hAnsi="Helvetica Neue" w:cs="Segoe UI"/>
        </w:rPr>
        <w:t xml:space="preserve"> </w:t>
      </w:r>
      <w:r w:rsidR="00AE022E">
        <w:rPr>
          <w:rStyle w:val="eop"/>
          <w:rFonts w:ascii="Helvetica Neue" w:hAnsi="Helvetica Neue" w:cs="Segoe UI"/>
        </w:rPr>
        <w:t xml:space="preserve">This being </w:t>
      </w:r>
      <w:proofErr w:type="gramStart"/>
      <w:r w:rsidR="00AE022E">
        <w:rPr>
          <w:rStyle w:val="eop"/>
          <w:rFonts w:ascii="Helvetica Neue" w:hAnsi="Helvetica Neue" w:cs="Segoe UI"/>
        </w:rPr>
        <w:t>a</w:t>
      </w:r>
      <w:proofErr w:type="gramEnd"/>
      <w:r w:rsidR="00AE022E">
        <w:rPr>
          <w:rStyle w:val="eop"/>
          <w:rFonts w:ascii="Helvetica Neue" w:hAnsi="Helvetica Neue" w:cs="Segoe UI"/>
        </w:rPr>
        <w:t xml:space="preserve"> expert review we used our experience to help us identify </w:t>
      </w:r>
      <w:r w:rsidR="008C4DDB">
        <w:rPr>
          <w:rStyle w:val="eop"/>
          <w:rFonts w:ascii="Helvetica Neue" w:hAnsi="Helvetica Neue" w:cs="Segoe UI"/>
        </w:rPr>
        <w:t xml:space="preserve">areas where users may or may not be able to achieve common goals </w:t>
      </w:r>
      <w:r w:rsidR="002A4FAF" w:rsidRPr="00F45068">
        <w:rPr>
          <w:rStyle w:val="eop"/>
          <w:rFonts w:ascii="Helvetica Neue" w:hAnsi="Helvetica Neue" w:cs="Segoe UI"/>
        </w:rPr>
        <w:t>with effectiveness, efficiency and satisfaction</w:t>
      </w:r>
      <w:r w:rsidR="002A4FAF">
        <w:rPr>
          <w:rStyle w:val="eop"/>
          <w:rFonts w:ascii="Helvetica Neue" w:hAnsi="Helvetica Neue" w:cs="Segoe UI"/>
        </w:rPr>
        <w:t xml:space="preserve">. </w:t>
      </w:r>
      <w:r w:rsidR="00666B64" w:rsidRPr="00F45068">
        <w:rPr>
          <w:rStyle w:val="eop"/>
          <w:rFonts w:ascii="Helvetica Neue" w:hAnsi="Helvetica Neue" w:cs="Segoe UI"/>
        </w:rPr>
        <w:t xml:space="preserve">An example of a </w:t>
      </w:r>
      <w:r w:rsidR="003E3E39" w:rsidRPr="00F45068">
        <w:rPr>
          <w:rStyle w:val="eop"/>
          <w:rFonts w:ascii="Helvetica Neue" w:hAnsi="Helvetica Neue" w:cs="Segoe UI"/>
        </w:rPr>
        <w:t xml:space="preserve">product with good functionality is </w:t>
      </w:r>
      <w:r w:rsidR="00F02FFA" w:rsidRPr="00F45068">
        <w:rPr>
          <w:rStyle w:val="eop"/>
          <w:rFonts w:ascii="Helvetica Neue" w:hAnsi="Helvetica Neue" w:cs="Segoe UI"/>
        </w:rPr>
        <w:t xml:space="preserve">Microsoft </w:t>
      </w:r>
      <w:r w:rsidR="00821B24" w:rsidRPr="00F45068">
        <w:rPr>
          <w:rStyle w:val="eop"/>
          <w:rFonts w:ascii="Helvetica Neue" w:hAnsi="Helvetica Neue" w:cs="Segoe UI"/>
        </w:rPr>
        <w:t>Word</w:t>
      </w:r>
      <w:r w:rsidR="000911CF" w:rsidRPr="00F45068">
        <w:rPr>
          <w:rStyle w:val="eop"/>
          <w:rFonts w:ascii="Helvetica Neue" w:hAnsi="Helvetica Neue" w:cs="Segoe UI"/>
        </w:rPr>
        <w:t xml:space="preserve"> which </w:t>
      </w:r>
      <w:r w:rsidR="00F70B20" w:rsidRPr="00F45068">
        <w:rPr>
          <w:rStyle w:val="eop"/>
          <w:rFonts w:ascii="Helvetica Neue" w:hAnsi="Helvetica Neue" w:cs="Segoe UI"/>
        </w:rPr>
        <w:t>u</w:t>
      </w:r>
      <w:r w:rsidR="000911CF" w:rsidRPr="00F45068">
        <w:rPr>
          <w:rStyle w:val="eop"/>
          <w:rFonts w:ascii="Helvetica Neue" w:hAnsi="Helvetica Neue" w:cs="Segoe UI"/>
        </w:rPr>
        <w:t>tilises</w:t>
      </w:r>
      <w:r w:rsidR="00F70B20" w:rsidRPr="00F45068">
        <w:rPr>
          <w:rStyle w:val="eop"/>
          <w:rFonts w:ascii="Helvetica Neue" w:hAnsi="Helvetica Neue" w:cs="Segoe UI"/>
        </w:rPr>
        <w:t xml:space="preserve"> aesthetic and minimalist design</w:t>
      </w:r>
      <w:r w:rsidR="00A17752" w:rsidRPr="00F45068">
        <w:rPr>
          <w:rStyle w:val="eop"/>
          <w:rFonts w:ascii="Helvetica Neue" w:hAnsi="Helvetica Neue" w:cs="Segoe UI"/>
        </w:rPr>
        <w:t xml:space="preserve"> </w:t>
      </w:r>
      <w:r w:rsidR="004F3A2C" w:rsidRPr="00F45068">
        <w:rPr>
          <w:rStyle w:val="eop"/>
          <w:rFonts w:ascii="Helvetica Neue" w:hAnsi="Helvetica Neue" w:cs="Segoe UI"/>
        </w:rPr>
        <w:t>to make</w:t>
      </w:r>
      <w:r w:rsidR="00A17752" w:rsidRPr="00F45068">
        <w:rPr>
          <w:rStyle w:val="eop"/>
          <w:rFonts w:ascii="Helvetica Neue" w:hAnsi="Helvetica Neue" w:cs="Segoe UI"/>
        </w:rPr>
        <w:t xml:space="preserve"> it pleasant to use</w:t>
      </w:r>
      <w:r w:rsidR="00796EEF" w:rsidRPr="00F45068">
        <w:rPr>
          <w:rStyle w:val="eop"/>
          <w:rFonts w:ascii="Helvetica Neue" w:hAnsi="Helvetica Neue" w:cs="Segoe UI"/>
        </w:rPr>
        <w:t xml:space="preserve">. Additionally, </w:t>
      </w:r>
      <w:r w:rsidR="00674833" w:rsidRPr="00F45068">
        <w:rPr>
          <w:rStyle w:val="eop"/>
          <w:rFonts w:ascii="Helvetica Neue" w:hAnsi="Helvetica Neue" w:cs="Segoe UI"/>
        </w:rPr>
        <w:t xml:space="preserve">the toolbar </w:t>
      </w:r>
      <w:r w:rsidR="0030096F" w:rsidRPr="00F45068">
        <w:rPr>
          <w:rStyle w:val="eop"/>
          <w:rFonts w:ascii="Helvetica Neue" w:hAnsi="Helvetica Neue" w:cs="Segoe UI"/>
        </w:rPr>
        <w:t xml:space="preserve">above the canvas </w:t>
      </w:r>
      <w:r w:rsidR="00885E94" w:rsidRPr="00F45068">
        <w:rPr>
          <w:rStyle w:val="eop"/>
          <w:rFonts w:ascii="Helvetica Neue" w:hAnsi="Helvetica Neue" w:cs="Segoe UI"/>
        </w:rPr>
        <w:t xml:space="preserve">in </w:t>
      </w:r>
      <w:r w:rsidR="00E467E7" w:rsidRPr="00F45068">
        <w:rPr>
          <w:rStyle w:val="eop"/>
          <w:rFonts w:ascii="Helvetica Neue" w:hAnsi="Helvetica Neue" w:cs="Segoe UI"/>
        </w:rPr>
        <w:t>a</w:t>
      </w:r>
      <w:r w:rsidR="00885E94" w:rsidRPr="00F45068">
        <w:rPr>
          <w:rStyle w:val="eop"/>
          <w:rFonts w:ascii="Helvetica Neue" w:hAnsi="Helvetica Neue" w:cs="Segoe UI"/>
        </w:rPr>
        <w:t xml:space="preserve"> Word document lists out</w:t>
      </w:r>
      <w:r w:rsidR="004F56B5" w:rsidRPr="00F45068">
        <w:rPr>
          <w:rStyle w:val="eop"/>
          <w:rFonts w:ascii="Helvetica Neue" w:hAnsi="Helvetica Neue" w:cs="Segoe UI"/>
        </w:rPr>
        <w:t xml:space="preserve"> common</w:t>
      </w:r>
      <w:r w:rsidR="00885E94" w:rsidRPr="00F45068">
        <w:rPr>
          <w:rStyle w:val="eop"/>
          <w:rFonts w:ascii="Helvetica Neue" w:hAnsi="Helvetica Neue" w:cs="Segoe UI"/>
        </w:rPr>
        <w:t xml:space="preserve"> actions such as</w:t>
      </w:r>
      <w:r w:rsidR="00C27003" w:rsidRPr="00F45068">
        <w:rPr>
          <w:rStyle w:val="eop"/>
          <w:rFonts w:ascii="Helvetica Neue" w:hAnsi="Helvetica Neue" w:cs="Segoe UI"/>
        </w:rPr>
        <w:t xml:space="preserve"> </w:t>
      </w:r>
      <w:r w:rsidR="00C27003" w:rsidRPr="00F45068">
        <w:rPr>
          <w:rStyle w:val="eop"/>
          <w:rFonts w:ascii="Helvetica Neue" w:hAnsi="Helvetica Neue" w:cs="Segoe UI"/>
          <w:i/>
          <w:iCs/>
        </w:rPr>
        <w:t>Insert</w:t>
      </w:r>
      <w:r w:rsidR="00C27003" w:rsidRPr="00F45068">
        <w:rPr>
          <w:rStyle w:val="eop"/>
          <w:rFonts w:ascii="Helvetica Neue" w:hAnsi="Helvetica Neue" w:cs="Segoe UI"/>
        </w:rPr>
        <w:t xml:space="preserve">, </w:t>
      </w:r>
      <w:r w:rsidR="00C27003" w:rsidRPr="00F45068">
        <w:rPr>
          <w:rStyle w:val="eop"/>
          <w:rFonts w:ascii="Helvetica Neue" w:hAnsi="Helvetica Neue" w:cs="Segoe UI"/>
          <w:i/>
          <w:iCs/>
        </w:rPr>
        <w:t>Draw</w:t>
      </w:r>
      <w:r w:rsidR="00C27003" w:rsidRPr="00F45068">
        <w:rPr>
          <w:rStyle w:val="eop"/>
          <w:rFonts w:ascii="Helvetica Neue" w:hAnsi="Helvetica Neue" w:cs="Segoe UI"/>
        </w:rPr>
        <w:t xml:space="preserve">, </w:t>
      </w:r>
      <w:r w:rsidR="00C27003" w:rsidRPr="00F45068">
        <w:rPr>
          <w:rStyle w:val="eop"/>
          <w:rFonts w:ascii="Helvetica Neue" w:hAnsi="Helvetica Neue" w:cs="Segoe UI"/>
          <w:i/>
          <w:iCs/>
        </w:rPr>
        <w:t>Layout</w:t>
      </w:r>
      <w:r w:rsidR="00C27003" w:rsidRPr="00F45068">
        <w:rPr>
          <w:rStyle w:val="eop"/>
          <w:rFonts w:ascii="Helvetica Neue" w:hAnsi="Helvetica Neue" w:cs="Segoe UI"/>
        </w:rPr>
        <w:t xml:space="preserve"> and </w:t>
      </w:r>
      <w:r w:rsidR="00C27003" w:rsidRPr="00F45068">
        <w:rPr>
          <w:rStyle w:val="eop"/>
          <w:rFonts w:ascii="Helvetica Neue" w:hAnsi="Helvetica Neue" w:cs="Segoe UI"/>
          <w:i/>
          <w:iCs/>
        </w:rPr>
        <w:t>Review</w:t>
      </w:r>
      <w:r w:rsidR="00E467E7" w:rsidRPr="00F45068">
        <w:rPr>
          <w:rStyle w:val="eop"/>
          <w:rFonts w:ascii="Helvetica Neue" w:hAnsi="Helvetica Neue" w:cs="Segoe UI"/>
        </w:rPr>
        <w:t xml:space="preserve">. If a user wants to add an image, blank page or </w:t>
      </w:r>
      <w:r w:rsidR="00107626" w:rsidRPr="00F45068">
        <w:rPr>
          <w:rStyle w:val="eop"/>
          <w:rFonts w:ascii="Helvetica Neue" w:hAnsi="Helvetica Neue" w:cs="Segoe UI"/>
        </w:rPr>
        <w:t xml:space="preserve">title to their document all they need to do is </w:t>
      </w:r>
      <w:r w:rsidR="002764D9" w:rsidRPr="00F45068">
        <w:rPr>
          <w:rStyle w:val="eop"/>
          <w:rFonts w:ascii="Helvetica Neue" w:hAnsi="Helvetica Neue" w:cs="Segoe UI"/>
        </w:rPr>
        <w:t>click the</w:t>
      </w:r>
      <w:r w:rsidR="004F56B5" w:rsidRPr="00F45068">
        <w:rPr>
          <w:rStyle w:val="eop"/>
          <w:rFonts w:ascii="Helvetica Neue" w:hAnsi="Helvetica Neue" w:cs="Segoe UI"/>
        </w:rPr>
        <w:t xml:space="preserve"> </w:t>
      </w:r>
      <w:r w:rsidR="002764D9" w:rsidRPr="00F45068">
        <w:rPr>
          <w:rStyle w:val="eop"/>
          <w:rFonts w:ascii="Helvetica Neue" w:hAnsi="Helvetica Neue" w:cs="Segoe UI"/>
          <w:i/>
          <w:iCs/>
        </w:rPr>
        <w:t>Insert</w:t>
      </w:r>
      <w:r w:rsidR="004F56B5" w:rsidRPr="00F45068">
        <w:rPr>
          <w:rStyle w:val="eop"/>
          <w:rFonts w:ascii="Helvetica Neue" w:hAnsi="Helvetica Neue" w:cs="Segoe UI"/>
        </w:rPr>
        <w:t xml:space="preserve"> </w:t>
      </w:r>
      <w:r w:rsidR="005E795A" w:rsidRPr="00F45068">
        <w:rPr>
          <w:rStyle w:val="eop"/>
          <w:rFonts w:ascii="Helvetica Neue" w:hAnsi="Helvetica Neue" w:cs="Segoe UI"/>
        </w:rPr>
        <w:t xml:space="preserve">toolbar </w:t>
      </w:r>
      <w:r w:rsidR="002764D9" w:rsidRPr="00F45068">
        <w:rPr>
          <w:rStyle w:val="eop"/>
          <w:rFonts w:ascii="Helvetica Neue" w:hAnsi="Helvetica Neue" w:cs="Segoe UI"/>
        </w:rPr>
        <w:t xml:space="preserve">tab </w:t>
      </w:r>
      <w:r w:rsidR="00862BD2" w:rsidRPr="00F45068">
        <w:rPr>
          <w:rStyle w:val="eop"/>
          <w:rFonts w:ascii="Helvetica Neue" w:hAnsi="Helvetica Neue" w:cs="Segoe UI"/>
        </w:rPr>
        <w:t>to find the feature they are looking for</w:t>
      </w:r>
      <w:r w:rsidR="002764D9" w:rsidRPr="00F45068">
        <w:rPr>
          <w:rStyle w:val="eop"/>
          <w:rFonts w:ascii="Helvetica Neue" w:hAnsi="Helvetica Neue" w:cs="Segoe UI"/>
        </w:rPr>
        <w:t xml:space="preserve">.  </w:t>
      </w:r>
    </w:p>
    <w:p w14:paraId="5763032C" w14:textId="77777777" w:rsidR="00F45068" w:rsidRPr="00F45068" w:rsidRDefault="00F45068" w:rsidP="00C21A8D">
      <w:pPr>
        <w:rPr>
          <w:rFonts w:ascii="Helvetica Neue" w:hAnsi="Helvetica Neue"/>
        </w:rPr>
      </w:pPr>
    </w:p>
    <w:p w14:paraId="19D49A25" w14:textId="1AFA686F" w:rsidR="006F2549" w:rsidRPr="002A4FAF" w:rsidRDefault="006F2549" w:rsidP="001B50CB">
      <w:pPr>
        <w:spacing w:line="480" w:lineRule="auto"/>
        <w:rPr>
          <w:rFonts w:ascii="Helvetica Neue" w:hAnsi="Helvetica Neue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</w:rPr>
        <w:t>* Some information was hidden behind a login, however for the purpose of this assessment we tried to complete these tasks by using the information provided on each website.</w:t>
      </w:r>
      <w:r w:rsidRPr="00F45068">
        <w:rPr>
          <w:rStyle w:val="eop"/>
          <w:rFonts w:ascii="Helvetica Neue" w:hAnsi="Helvetica Neue" w:cs="Segoe UI"/>
          <w:color w:val="000000"/>
        </w:rPr>
        <w:t>  </w:t>
      </w:r>
    </w:p>
    <w:p w14:paraId="0C2A3AA9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B19283B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6"/>
          <w:szCs w:val="36"/>
          <w:lang w:val="en-GB"/>
        </w:rPr>
        <w:t>What are our key insights?</w:t>
      </w: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1F293A2D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 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01022987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AFFCC66" w14:textId="7E6E3ED5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We were able to identify the </w:t>
      </w:r>
      <w:r w:rsidR="00112751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best and worst implemented features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, as well as </w:t>
      </w:r>
      <w:r w:rsidR="00BC6C8A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overall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 trends across </w:t>
      </w:r>
      <w:r w:rsidR="00BC6C8A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all health</w:t>
      </w:r>
      <w:r w:rsidR="00EC031D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care providers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16 providers. 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52515346" w14:textId="69D272B1" w:rsidR="006F2549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986E9FC" w14:textId="1AD4C297" w:rsidR="00B60586" w:rsidRPr="00F45068" w:rsidRDefault="00645C6D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>
        <w:rPr>
          <w:rFonts w:ascii="Helvetica Neue" w:hAnsi="Helvetica Neue" w:cs="Segoe UI"/>
          <w:noProof/>
          <w:sz w:val="18"/>
          <w:szCs w:val="18"/>
        </w:rPr>
        <w:drawing>
          <wp:inline distT="0" distB="0" distL="0" distR="0" wp14:anchorId="6F39E628" wp14:editId="07DCD718">
            <wp:extent cx="5731510" cy="3223895"/>
            <wp:effectExtent l="0" t="0" r="0" b="1905"/>
            <wp:docPr id="4" name="Picture 4" descr="A close up of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electronics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9127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05714E27" w14:textId="1E444A82" w:rsidR="006F2549" w:rsidRPr="00300609" w:rsidRDefault="00F74045" w:rsidP="529F55C1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32"/>
          <w:szCs w:val="32"/>
        </w:rPr>
      </w:pPr>
      <w:r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lastRenderedPageBreak/>
        <w:t>Best Implemented</w:t>
      </w:r>
      <w:r w:rsidR="00CF498F"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t xml:space="preserve"> </w:t>
      </w:r>
      <w:r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t>F</w:t>
      </w:r>
      <w:r w:rsidR="00884431"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t>eature</w:t>
      </w:r>
    </w:p>
    <w:p w14:paraId="04312905" w14:textId="7B508142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5A7BB830" w14:textId="53F65265" w:rsidR="00EF0055" w:rsidRPr="00F45068" w:rsidRDefault="00EF0055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Plan comparison is the best implemented feature </w:t>
      </w:r>
      <w:r w:rsidR="00BF0535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that we assessed. This feature enables users to browse</w:t>
      </w:r>
      <w:r w:rsidR="00373E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and compare a </w:t>
      </w:r>
      <w:r w:rsidR="00D166E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medical aid</w:t>
      </w:r>
      <w:r w:rsidR="00373E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plans. </w:t>
      </w:r>
      <w:r w:rsidR="00EC031D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Comparison can be made </w:t>
      </w:r>
      <w:r w:rsidR="00373E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in terms of benefits, </w:t>
      </w:r>
      <w:r w:rsidR="009D5448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monthly fees</w:t>
      </w:r>
      <w:r w:rsidR="00AB7C98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or </w:t>
      </w:r>
      <w:r w:rsidR="00763405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preventative care to name a few. </w:t>
      </w:r>
    </w:p>
    <w:p w14:paraId="14F16CFC" w14:textId="77777777" w:rsidR="00EF0055" w:rsidRPr="00F45068" w:rsidRDefault="00EF0055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</w:p>
    <w:p w14:paraId="601E4021" w14:textId="632183FE" w:rsidR="005B67D8" w:rsidRPr="00F45068" w:rsidRDefault="00936DBD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This feature saw a</w:t>
      </w:r>
      <w:r w:rsidR="005F205B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2A2CE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combined</w:t>
      </w:r>
      <w:r w:rsidR="005F205B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4F3BB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success rate</w:t>
      </w:r>
      <w:r w:rsidR="007D5010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of 75% across all healthcare providers</w:t>
      </w:r>
      <w:r w:rsidR="001E2348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. </w:t>
      </w:r>
      <w:r w:rsidR="002A2CE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Nine out</w:t>
      </w:r>
      <w:r w:rsidR="00A40C7E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of 16</w:t>
      </w:r>
      <w:r w:rsidR="002A2CE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providers</w:t>
      </w:r>
      <w:r w:rsidR="00A40C7E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scored </w:t>
      </w:r>
      <w:r w:rsidR="000D40B6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e</w:t>
      </w:r>
      <w:r w:rsidR="00C843F3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xcellen</w:t>
      </w:r>
      <w:r w:rsidR="000D40B6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t</w:t>
      </w:r>
      <w:r w:rsidR="00C843F3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for their implementation, with </w:t>
      </w:r>
      <w:r w:rsidR="000D40B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six</w:t>
      </w:r>
      <w:r w:rsidR="002349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scoring </w:t>
      </w:r>
      <w:r w:rsidR="000D40B6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g</w:t>
      </w:r>
      <w:r w:rsidR="002349DD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ood</w:t>
      </w:r>
      <w:r w:rsidR="002349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and </w:t>
      </w:r>
      <w:r w:rsidR="000D40B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one</w:t>
      </w:r>
      <w:r w:rsidR="002349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provider scoring </w:t>
      </w:r>
      <w:r w:rsidR="000D40B6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p</w:t>
      </w:r>
      <w:r w:rsidR="002349DD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oor</w:t>
      </w:r>
      <w:r w:rsidR="002349D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. </w:t>
      </w:r>
    </w:p>
    <w:p w14:paraId="2F7A8D3F" w14:textId="2FE7C246" w:rsidR="00C63FB6" w:rsidRPr="00F45068" w:rsidRDefault="00FE26EE" w:rsidP="00C63FB6">
      <w:pPr>
        <w:pStyle w:val="paragraph"/>
        <w:spacing w:after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One of the ways that we differentiated between excellent </w:t>
      </w:r>
      <w:r w:rsidR="007644E6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and </w:t>
      </w:r>
      <w:r w:rsidR="006906C9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average</w:t>
      </w:r>
      <w:r w:rsidR="007644E6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</w:t>
      </w:r>
      <w:r w:rsidR="00A344FB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design</w:t>
      </w:r>
      <w:r w:rsidR="008F4995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in this feature category</w:t>
      </w:r>
      <w:r w:rsidR="00F12606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</w:t>
      </w:r>
      <w:r w:rsidR="008F4995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is by </w:t>
      </w:r>
      <w:r w:rsidR="00467657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referring to</w:t>
      </w:r>
      <w:r w:rsidR="008F4995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usability standards such as </w:t>
      </w:r>
      <w:hyperlink r:id="rId27">
        <w:r w:rsidR="00FF0746" w:rsidRPr="529F55C1">
          <w:rPr>
            <w:rStyle w:val="Hyperlink"/>
            <w:rFonts w:ascii="Helvetica Neue" w:hAnsi="Helvetica Neue" w:cs="Segoe UI"/>
            <w:sz w:val="22"/>
            <w:szCs w:val="22"/>
          </w:rPr>
          <w:t>Jakob Nielsen's 10 general principles for interaction design</w:t>
        </w:r>
      </w:hyperlink>
      <w:r w:rsidR="00FF0746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. Principle </w:t>
      </w:r>
      <w:r w:rsidR="001503BE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six,</w:t>
      </w:r>
      <w:r w:rsidR="00744A9A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</w:t>
      </w:r>
      <w:r w:rsidR="001503BE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r</w:t>
      </w:r>
      <w:r w:rsidR="00C63FB6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ecognition rather than recall, tells</w:t>
      </w:r>
      <w:r w:rsidR="001503BE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us that </w:t>
      </w:r>
      <w:r w:rsidR="009354C3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good </w:t>
      </w:r>
      <w:r w:rsidR="001503BE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desig</w:t>
      </w:r>
      <w:r w:rsidR="003847EB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n</w:t>
      </w:r>
      <w:r w:rsidR="001503BE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 xml:space="preserve"> should, “Minimize the user's memory load by making objects, actions, and options visible. The user should not have to remember information from one part of the dialogue to another.</w:t>
      </w:r>
      <w:r w:rsidR="003847EB" w:rsidRPr="529F55C1">
        <w:rPr>
          <w:rStyle w:val="eop"/>
          <w:rFonts w:ascii="Helvetica Neue" w:hAnsi="Helvetica Neue" w:cs="Segoe UI"/>
          <w:color w:val="000000" w:themeColor="text1"/>
          <w:sz w:val="22"/>
          <w:szCs w:val="22"/>
        </w:rPr>
        <w:t>”</w:t>
      </w:r>
    </w:p>
    <w:p w14:paraId="34498B16" w14:textId="6D547981" w:rsidR="006F2549" w:rsidRDefault="009354C3" w:rsidP="00B57015">
      <w:pPr>
        <w:pStyle w:val="paragraph"/>
        <w:spacing w:after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We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rated </w:t>
      </w:r>
      <w:r w:rsidR="00DF5C4B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a 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healthcare provider</w:t>
      </w:r>
      <w:r w:rsidR="00DF5C4B">
        <w:rPr>
          <w:rStyle w:val="eop"/>
          <w:rFonts w:ascii="Helvetica Neue" w:hAnsi="Helvetica Neue" w:cs="Segoe UI"/>
          <w:color w:val="000000"/>
          <w:sz w:val="22"/>
          <w:szCs w:val="22"/>
        </w:rPr>
        <w:t>’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s</w:t>
      </w:r>
      <w:r w:rsidR="0011105A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DF5C4B">
        <w:rPr>
          <w:rStyle w:val="eop"/>
          <w:rFonts w:ascii="Helvetica Neue" w:hAnsi="Helvetica Neue" w:cs="Segoe UI"/>
          <w:color w:val="000000"/>
          <w:sz w:val="22"/>
          <w:szCs w:val="22"/>
        </w:rPr>
        <w:t>p</w:t>
      </w:r>
      <w:r w:rsidR="0011105A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lan comparison</w:t>
      </w:r>
      <w:r w:rsidR="00DF5C4B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feature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as </w:t>
      </w:r>
      <w:r w:rsidR="002C3596"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excellent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if </w:t>
      </w:r>
      <w:r w:rsidR="00DF5C4B">
        <w:rPr>
          <w:rStyle w:val="eop"/>
          <w:rFonts w:ascii="Helvetica Neue" w:hAnsi="Helvetica Neue" w:cs="Segoe UI"/>
          <w:color w:val="000000"/>
          <w:sz w:val="22"/>
          <w:szCs w:val="22"/>
        </w:rPr>
        <w:t>it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allow</w:t>
      </w:r>
      <w:r w:rsidR="00DF5C4B">
        <w:rPr>
          <w:rStyle w:val="eop"/>
          <w:rFonts w:ascii="Helvetica Neue" w:hAnsi="Helvetica Neue" w:cs="Segoe UI"/>
          <w:color w:val="000000"/>
          <w:sz w:val="22"/>
          <w:szCs w:val="22"/>
        </w:rPr>
        <w:t>s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users</w:t>
      </w:r>
      <w:r w:rsidR="00C542E4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to</w:t>
      </w:r>
      <w:r w:rsidR="002C359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11105A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view or pin multiple plans alongside each other, instead of having </w:t>
      </w:r>
      <w:r w:rsidR="00C542E4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to</w:t>
      </w:r>
      <w:r w:rsidR="0011105A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click back and </w:t>
      </w:r>
      <w:proofErr w:type="spellStart"/>
      <w:r w:rsidR="0011105A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fourth</w:t>
      </w:r>
      <w:proofErr w:type="spellEnd"/>
      <w:r w:rsidR="0011105A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between different </w:t>
      </w:r>
      <w:r w:rsidR="00B613EE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plans, potentially forgetting important information in the process. </w:t>
      </w:r>
    </w:p>
    <w:p w14:paraId="7D928D60" w14:textId="0F2D26CC" w:rsidR="00645C6D" w:rsidRDefault="00B57015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>
        <w:rPr>
          <w:rFonts w:ascii="Helvetica Neue" w:hAnsi="Helvetica Neue" w:cs="Segoe UI"/>
          <w:noProof/>
          <w:color w:val="000000"/>
          <w:sz w:val="22"/>
          <w:szCs w:val="22"/>
        </w:rPr>
        <w:drawing>
          <wp:inline distT="0" distB="0" distL="0" distR="0" wp14:anchorId="52360AD1" wp14:editId="46993810">
            <wp:extent cx="5731510" cy="3223895"/>
            <wp:effectExtent l="0" t="0" r="0" b="190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A634" w14:textId="77777777" w:rsidR="00645C6D" w:rsidRPr="00F45068" w:rsidRDefault="00645C6D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</w:p>
    <w:p w14:paraId="0469945A" w14:textId="3D6D44C1" w:rsidR="006F2549" w:rsidRPr="00880CBA" w:rsidRDefault="00F74045" w:rsidP="529F55C1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32"/>
          <w:szCs w:val="32"/>
        </w:rPr>
      </w:pPr>
      <w:r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t>Worst</w:t>
      </w:r>
      <w:r w:rsidR="006F2549"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t xml:space="preserve"> </w:t>
      </w:r>
      <w:r w:rsidRPr="529F55C1">
        <w:rPr>
          <w:rStyle w:val="normaltextrun"/>
          <w:rFonts w:ascii="Helvetica Neue" w:hAnsi="Helvetica Neue" w:cs="Segoe UI"/>
          <w:b/>
          <w:bCs/>
          <w:color w:val="000000" w:themeColor="text1"/>
          <w:sz w:val="32"/>
          <w:szCs w:val="32"/>
          <w:lang w:val="en-GB"/>
        </w:rPr>
        <w:t>Implemented Feature</w:t>
      </w:r>
    </w:p>
    <w:p w14:paraId="28FB3132" w14:textId="17650809" w:rsidR="00B613EE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19F20A41" w14:textId="473C5F2D" w:rsidR="00B613EE" w:rsidRPr="00F45068" w:rsidRDefault="00B613EE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One of the questions </w:t>
      </w:r>
      <w:r w:rsidR="0027049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potential </w:t>
      </w:r>
      <w:r w:rsidR="006D79A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medical aid </w:t>
      </w:r>
      <w:r w:rsidR="0027049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customer</w:t>
      </w:r>
      <w:r w:rsidR="00004A25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s </w:t>
      </w:r>
      <w:r w:rsidR="0027049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may be asking is</w:t>
      </w:r>
      <w:r w:rsidR="00CA250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, “</w:t>
      </w:r>
      <w:r w:rsidR="00004A25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Which Hospitals would I be able to</w:t>
      </w:r>
      <w:r w:rsidR="00626F6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use</w:t>
      </w:r>
      <w:r w:rsidR="00513D0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under each plan</w:t>
      </w:r>
      <w:r w:rsidR="00626F6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?</w:t>
      </w:r>
      <w:r w:rsidR="00CA250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”</w:t>
      </w:r>
      <w:r w:rsidR="00D71CD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513D0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Unfortunately</w:t>
      </w:r>
      <w:r w:rsidR="003A2F90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this is a feature missing </w:t>
      </w:r>
      <w:r w:rsidR="001F6A5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or poorly implemented in</w:t>
      </w:r>
      <w:r w:rsidR="003A2F90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911A47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many healthcare provider</w:t>
      </w:r>
      <w:r w:rsidR="00C77146">
        <w:rPr>
          <w:rStyle w:val="eop"/>
          <w:rFonts w:ascii="Helvetica Neue" w:hAnsi="Helvetica Neue" w:cs="Segoe UI"/>
          <w:color w:val="000000"/>
          <w:sz w:val="22"/>
          <w:szCs w:val="22"/>
        </w:rPr>
        <w:t>’s</w:t>
      </w:r>
      <w:r w:rsidR="00911A47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websites. </w:t>
      </w:r>
    </w:p>
    <w:p w14:paraId="42253114" w14:textId="77777777" w:rsidR="006611EF" w:rsidRPr="00F45068" w:rsidRDefault="006611EF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</w:p>
    <w:p w14:paraId="06E9DEAF" w14:textId="77777777" w:rsidR="008177CC" w:rsidRPr="00F45068" w:rsidRDefault="006611EF" w:rsidP="00781CB5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This feature saw a combined </w:t>
      </w:r>
      <w:r w:rsidR="002A2EDC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score of </w:t>
      </w:r>
      <w:r w:rsidR="00476999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40% </w:t>
      </w:r>
      <w:r w:rsidR="00E020C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across all healthcare providers</w:t>
      </w:r>
      <w:r w:rsidR="00781CB5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, with </w:t>
      </w:r>
      <w:r w:rsidR="00764513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only </w:t>
      </w:r>
      <w:r w:rsidR="001A74D6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three 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out of 16 providers scor</w:t>
      </w:r>
      <w:r w:rsidR="00764513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ing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excellent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, </w:t>
      </w:r>
      <w:r w:rsidR="00764513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five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scoring </w:t>
      </w:r>
      <w:r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good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and </w:t>
      </w:r>
      <w:r w:rsidR="00764513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the majority </w:t>
      </w:r>
      <w:r w:rsidR="002F14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of seven 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provider</w:t>
      </w:r>
      <w:r w:rsidR="002F14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s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scoring </w:t>
      </w:r>
      <w:r w:rsidRPr="00F45068">
        <w:rPr>
          <w:rStyle w:val="eop"/>
          <w:rFonts w:ascii="Helvetica Neue" w:hAnsi="Helvetica Neue" w:cs="Segoe UI"/>
          <w:i/>
          <w:iCs/>
          <w:color w:val="000000"/>
          <w:sz w:val="22"/>
          <w:szCs w:val="22"/>
        </w:rPr>
        <w:t>poor</w:t>
      </w:r>
      <w:r w:rsidR="002F14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for their implementation. </w:t>
      </w:r>
    </w:p>
    <w:p w14:paraId="769B9A44" w14:textId="77777777" w:rsidR="008177CC" w:rsidRPr="00F45068" w:rsidRDefault="008177CC" w:rsidP="00781CB5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</w:p>
    <w:p w14:paraId="6D9F34FF" w14:textId="307AF734" w:rsidR="00884431" w:rsidRPr="00F45068" w:rsidRDefault="008177CC" w:rsidP="0002537E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lastRenderedPageBreak/>
        <w:t>One especially poor example</w:t>
      </w:r>
      <w:r w:rsidR="00270B6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from a prominent healthcare provider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9E3BA7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requires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users to download a Microsoft Excel file </w:t>
      </w:r>
      <w:r w:rsidR="00C5041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containing a long 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list </w:t>
      </w:r>
      <w:r w:rsidR="00C5041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of their partner hospitals. Apart from </w:t>
      </w:r>
      <w:r w:rsidR="00A36C64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potentially </w:t>
      </w:r>
      <w:r w:rsidR="00C5041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confusing </w:t>
      </w:r>
      <w:r w:rsidR="00702D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users by sending them outside of the website</w:t>
      </w:r>
      <w:r w:rsidR="00A36C64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to obtain critical information</w:t>
      </w:r>
      <w:r w:rsidR="00702D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, </w:t>
      </w:r>
      <w:r w:rsidR="00A36C64">
        <w:rPr>
          <w:rStyle w:val="eop"/>
          <w:rFonts w:ascii="Helvetica Neue" w:hAnsi="Helvetica Neue" w:cs="Segoe UI"/>
          <w:color w:val="000000"/>
          <w:sz w:val="22"/>
          <w:szCs w:val="22"/>
        </w:rPr>
        <w:t>or</w:t>
      </w:r>
      <w:r w:rsidR="00813607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by</w:t>
      </w:r>
      <w:r w:rsidR="00702D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potentially preventing them from viewing </w:t>
      </w:r>
      <w:r w:rsidR="003065D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the list </w:t>
      </w:r>
      <w:r w:rsidR="00702DAD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due to not having Excel installed on their </w:t>
      </w:r>
      <w:r w:rsidR="003065D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device</w:t>
      </w:r>
      <w:r w:rsidR="00B239F2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,</w:t>
      </w:r>
      <w:r w:rsidR="003065D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</w:t>
      </w:r>
      <w:r w:rsidR="00AE709B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giving users a long list of </w:t>
      </w:r>
      <w:r w:rsidR="00224C19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disorganised </w:t>
      </w:r>
      <w:r w:rsidR="00AE709B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partner </w:t>
      </w:r>
      <w:r w:rsidR="00087FC1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hospital</w:t>
      </w:r>
      <w:r w:rsidR="00224C19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s will most certainly result in information overload </w:t>
      </w:r>
      <w:r w:rsidR="009054FE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resulting in most users giving up</w:t>
      </w:r>
      <w:r w:rsidR="003E6517"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and moving onto a competitor website. </w:t>
      </w:r>
      <w:r w:rsidR="00813607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A simple solution to this problem is allowing users to search </w:t>
      </w:r>
      <w:r w:rsidR="00026546">
        <w:rPr>
          <w:rStyle w:val="eop"/>
          <w:rFonts w:ascii="Helvetica Neue" w:hAnsi="Helvetica Neue" w:cs="Segoe UI"/>
          <w:color w:val="000000"/>
          <w:sz w:val="22"/>
          <w:szCs w:val="22"/>
        </w:rPr>
        <w:t>or</w:t>
      </w:r>
      <w:r w:rsidR="00813607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 filter hospitals based on location</w:t>
      </w:r>
      <w:r w:rsidR="00026546">
        <w:rPr>
          <w:rStyle w:val="eop"/>
          <w:rFonts w:ascii="Helvetica Neue" w:hAnsi="Helvetica Neue" w:cs="Segoe UI"/>
          <w:color w:val="000000"/>
          <w:sz w:val="22"/>
          <w:szCs w:val="22"/>
        </w:rPr>
        <w:t xml:space="preserve">. </w:t>
      </w:r>
    </w:p>
    <w:p w14:paraId="116FC41D" w14:textId="77777777" w:rsidR="00CF498F" w:rsidRPr="00F45068" w:rsidRDefault="00CF498F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b/>
          <w:bCs/>
          <w:color w:val="000000"/>
          <w:sz w:val="22"/>
          <w:szCs w:val="22"/>
          <w:lang w:val="en-GB"/>
        </w:rPr>
      </w:pPr>
    </w:p>
    <w:p w14:paraId="2B03DB46" w14:textId="221EC4C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DFFDB1B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2"/>
          <w:szCs w:val="32"/>
          <w:lang w:val="en-GB"/>
        </w:rPr>
        <w:t>Overall trends</w:t>
      </w:r>
      <w:r w:rsidRPr="00F45068">
        <w:rPr>
          <w:rStyle w:val="eop"/>
          <w:rFonts w:ascii="Helvetica Neue" w:hAnsi="Helvetica Neue" w:cs="Segoe UI"/>
          <w:color w:val="000000"/>
          <w:sz w:val="32"/>
          <w:szCs w:val="32"/>
        </w:rPr>
        <w:t> </w:t>
      </w:r>
    </w:p>
    <w:p w14:paraId="6B856A01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751C2DE0" w14:textId="10627C37" w:rsidR="00782589" w:rsidRDefault="006A45A2" w:rsidP="529F55C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  <w:r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We</w:t>
      </w:r>
      <w:r w:rsidR="00F47826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noticed a </w:t>
      </w:r>
      <w:r w:rsidR="00970131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trend </w:t>
      </w:r>
      <w:r w:rsidR="009B56D8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in which websites with poor usability, also tended to </w:t>
      </w:r>
      <w:r w:rsidR="00395F25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not be catering for features</w:t>
      </w:r>
      <w:r w:rsidR="00BE52D8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that users </w:t>
      </w:r>
      <w:r w:rsidR="00546779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may </w:t>
      </w:r>
      <w:r w:rsidR="00BE52D8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expec</w:t>
      </w:r>
      <w:r w:rsidR="00546779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t</w:t>
      </w:r>
      <w:r w:rsidR="009C7F0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to find</w:t>
      </w:r>
      <w:r w:rsidR="00395F25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</w:t>
      </w:r>
      <w:r w:rsidR="0018687B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such as online forms, </w:t>
      </w:r>
      <w:r w:rsidR="00D117D4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interactive rate estimation, and plan comparison</w:t>
      </w:r>
      <w:r w:rsidR="00BE52D8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.</w:t>
      </w:r>
      <w:r w:rsidR="00D1758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</w:t>
      </w:r>
      <w:r w:rsidR="00BE52D8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These websites</w:t>
      </w:r>
      <w:r w:rsidR="00D117D4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</w:t>
      </w:r>
      <w:r w:rsidR="00A33AB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instead requir</w:t>
      </w:r>
      <w:r w:rsidR="00BE52D8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e</w:t>
      </w:r>
      <w:r w:rsidR="00A33AB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users to print out, fill in and email PDFs</w:t>
      </w:r>
      <w:r w:rsidR="000138D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, </w:t>
      </w:r>
      <w:r w:rsidR="00EE349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c</w:t>
      </w:r>
      <w:r w:rsidR="006F21D0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o</w:t>
      </w:r>
      <w:r w:rsidR="00EE349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ntact </w:t>
      </w:r>
      <w:r w:rsidR="00782589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a </w:t>
      </w:r>
      <w:r w:rsidR="00EE349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call centre </w:t>
      </w:r>
      <w:r w:rsidR="000138D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for </w:t>
      </w:r>
      <w:r w:rsidR="00C45F36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a </w:t>
      </w:r>
      <w:r w:rsidR="000138D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quote a</w:t>
      </w:r>
      <w:r w:rsidR="00B473B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s well as </w:t>
      </w:r>
      <w:r w:rsidR="000138D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jump back and fo</w:t>
      </w:r>
      <w:r w:rsidR="1BABBAFA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rth</w:t>
      </w:r>
      <w:r w:rsidR="000138D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between pages just to find the best plan for their needs and budget</w:t>
      </w:r>
      <w:r w:rsidR="00782589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ary constraints</w:t>
      </w:r>
      <w:r w:rsidR="000138DD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.</w:t>
      </w:r>
      <w:r w:rsidR="00782589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</w:t>
      </w:r>
    </w:p>
    <w:p w14:paraId="366AD2D8" w14:textId="77777777" w:rsidR="00782589" w:rsidRDefault="00782589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</w:p>
    <w:p w14:paraId="63357054" w14:textId="5518E089" w:rsidR="000138DD" w:rsidRPr="00F45068" w:rsidRDefault="0083320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color w:val="000000"/>
          <w:sz w:val="22"/>
          <w:szCs w:val="22"/>
          <w:lang w:val="en-GB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Considering</w:t>
      </w:r>
      <w:r w:rsidR="0060070F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customer questions and needs when designing a website </w:t>
      </w:r>
      <w:r w:rsidR="00FD4199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is critical t</w:t>
      </w:r>
      <w:r w:rsidR="00303016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o the success of your business</w:t>
      </w:r>
      <w:r w:rsidR="008C26BC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, </w:t>
      </w:r>
      <w:r w:rsidR="006F21D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especially</w:t>
      </w:r>
      <w:r w:rsidR="008C26BC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keeping in mind that when a user is </w:t>
      </w:r>
      <w:r w:rsidR="004825D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required to dig for </w:t>
      </w:r>
      <w:proofErr w:type="gramStart"/>
      <w:r w:rsidR="004825D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information</w:t>
      </w:r>
      <w:proofErr w:type="gramEnd"/>
      <w:r w:rsidR="004825D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</w:t>
      </w:r>
      <w:r w:rsidR="00631814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they will often just go to your </w:t>
      </w:r>
      <w:r w:rsidR="006F21D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competitors</w:t>
      </w:r>
      <w:r w:rsidR="00631814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instead of trying to figure out your poorly designed system. </w:t>
      </w:r>
    </w:p>
    <w:p w14:paraId="6386F4BC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B67B620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64C2BDB1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6"/>
          <w:szCs w:val="36"/>
          <w:lang w:val="en-GB"/>
        </w:rPr>
        <w:t>In summary</w:t>
      </w:r>
      <w:r w:rsidRPr="00F45068">
        <w:rPr>
          <w:rStyle w:val="eop"/>
          <w:rFonts w:ascii="Helvetica Neue" w:hAnsi="Helvetica Neue" w:cs="Segoe UI"/>
          <w:color w:val="000000"/>
          <w:sz w:val="36"/>
          <w:szCs w:val="36"/>
        </w:rPr>
        <w:t> </w:t>
      </w:r>
    </w:p>
    <w:p w14:paraId="1DF427DD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1EE568D5" w14:textId="3E002F1C" w:rsidR="00DD7B11" w:rsidRPr="00F45068" w:rsidRDefault="00E46E1D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With that we have completed our 2020 heuristic review of the </w:t>
      </w:r>
      <w:r w:rsidR="00CE5A5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South Africa’s </w:t>
      </w:r>
      <w:r w:rsidR="00A81763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healthcare</w:t>
      </w: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providers</w:t>
      </w:r>
      <w:r w:rsidR="00CE5A5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.</w:t>
      </w:r>
      <w:r w:rsidR="006E523B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Along the way we have seen that </w:t>
      </w:r>
      <w:r w:rsidR="00145F61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medical aid </w:t>
      </w:r>
      <w:r w:rsidR="00A81763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providers</w:t>
      </w:r>
      <w:r w:rsidR="006E523B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</w:t>
      </w:r>
      <w:r w:rsidR="00F5058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who consider usability </w:t>
      </w:r>
      <w:r w:rsidR="00A81763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standards</w:t>
      </w:r>
      <w:r w:rsidR="000A1D3E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,</w:t>
      </w:r>
      <w:r w:rsidR="001261E9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</w:t>
      </w:r>
      <w:r w:rsidR="00364930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identify </w:t>
      </w:r>
      <w:r w:rsidR="00145F61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user needs and expectations,</w:t>
      </w:r>
      <w:r w:rsidR="002746E1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</w:t>
      </w:r>
      <w:r w:rsidR="008B7935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as well as, implement</w:t>
      </w:r>
      <w:r w:rsidR="0066306A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common features with robust functionality</w:t>
      </w:r>
      <w:r w:rsidR="007D3B8E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</w:t>
      </w:r>
      <w:r w:rsidR="00E01D0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have a high chance of delivering a user </w:t>
      </w:r>
      <w:r w:rsidR="002C360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experience</w:t>
      </w:r>
      <w:r w:rsidR="00E01D0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that not only meets user</w:t>
      </w:r>
      <w:r w:rsidR="0058192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’s</w:t>
      </w:r>
      <w:r w:rsidR="00E01D0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needs, but also delights</w:t>
      </w:r>
      <w:r w:rsidR="0058192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them</w:t>
      </w:r>
      <w:r w:rsidR="00E01D0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and increase</w:t>
      </w:r>
      <w:r w:rsidR="0058192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s their</w:t>
      </w:r>
      <w:r w:rsidR="00E01D0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</w:t>
      </w:r>
      <w:r w:rsidR="002C3600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brand</w:t>
      </w:r>
      <w:r w:rsidR="00E01D02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 loyalty. </w:t>
      </w:r>
    </w:p>
    <w:p w14:paraId="544D13BE" w14:textId="3F4A6EB2" w:rsidR="00DD7B11" w:rsidRDefault="00DD7B11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</w:p>
    <w:p w14:paraId="348862A4" w14:textId="0EBDB9A6" w:rsidR="000110A7" w:rsidRDefault="00581928" w:rsidP="529F55C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  <w:r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We know </w:t>
      </w:r>
      <w:r w:rsidR="00F8737E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that UX gives a minimum return of </w:t>
      </w:r>
      <w:r w:rsidR="00D967D0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2X </w:t>
      </w:r>
      <w:r w:rsidR="2854DFDE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the amount </w:t>
      </w:r>
      <w:r w:rsidR="006D4A9B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you invest into it</w:t>
      </w:r>
      <w:r w:rsidR="515B17CE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(typically even more)</w:t>
      </w:r>
      <w:r w:rsidR="006D4A9B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. With that in mind i</w:t>
      </w:r>
      <w:r w:rsidR="002C3600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t makes sense to invest in </w:t>
      </w:r>
      <w:r w:rsidR="006D4A9B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designing</w:t>
      </w:r>
      <w:r w:rsidR="00A00C7E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products which </w:t>
      </w:r>
      <w:r w:rsidR="000110A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ensure</w:t>
      </w:r>
      <w:r w:rsidR="002C3600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the best experience for your </w:t>
      </w:r>
      <w:r w:rsidR="000110A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customer</w:t>
      </w:r>
      <w:r w:rsidR="285049B1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/ prospective customer</w:t>
      </w:r>
      <w:r w:rsidR="000110A7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>.</w:t>
      </w:r>
      <w:r w:rsidR="00DD7B11" w:rsidRPr="529F55C1">
        <w:rPr>
          <w:rStyle w:val="normaltextrun"/>
          <w:rFonts w:ascii="Helvetica Neue" w:hAnsi="Helvetica Neue" w:cs="Segoe UI"/>
          <w:color w:val="000000" w:themeColor="text1"/>
          <w:sz w:val="22"/>
          <w:szCs w:val="22"/>
          <w:lang w:val="en-GB"/>
        </w:rPr>
        <w:t xml:space="preserve"> </w:t>
      </w:r>
    </w:p>
    <w:p w14:paraId="10D16263" w14:textId="77777777" w:rsidR="000110A7" w:rsidRDefault="000110A7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</w:p>
    <w:p w14:paraId="78562E60" w14:textId="2B44F17A" w:rsidR="006F2549" w:rsidRPr="00F67BBF" w:rsidRDefault="000110A7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color w:val="000000"/>
          <w:sz w:val="22"/>
          <w:szCs w:val="22"/>
          <w:lang w:val="en-GB"/>
        </w:rPr>
      </w:pPr>
      <w:r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W</w:t>
      </w:r>
      <w:r w:rsidR="00DD7B11"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 xml:space="preserve">e would love to partner with you on your next project to ensure that this happens. </w:t>
      </w:r>
    </w:p>
    <w:p w14:paraId="1D3E02FA" w14:textId="09BA2B5F" w:rsidR="006F2549" w:rsidRDefault="006F2549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61E87CB" w14:textId="1C4C5E00" w:rsidR="00880CBA" w:rsidRDefault="00880CBA" w:rsidP="006F2549">
      <w:pPr>
        <w:pStyle w:val="paragraph"/>
        <w:spacing w:before="0" w:beforeAutospacing="0" w:after="0" w:afterAutospacing="0"/>
        <w:textAlignment w:val="baseline"/>
        <w:rPr>
          <w:rStyle w:val="eop"/>
          <w:rFonts w:ascii="Helvetica Neue" w:hAnsi="Helvetica Neue" w:cs="Segoe UI"/>
          <w:color w:val="000000"/>
          <w:sz w:val="22"/>
          <w:szCs w:val="22"/>
        </w:rPr>
      </w:pPr>
    </w:p>
    <w:p w14:paraId="38BEE504" w14:textId="77777777" w:rsidR="00880CBA" w:rsidRPr="00F45068" w:rsidRDefault="00880CBA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</w:p>
    <w:p w14:paraId="6F04EC16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2"/>
          <w:szCs w:val="32"/>
          <w:lang w:val="en-GB"/>
        </w:rPr>
        <w:t>Find out more</w:t>
      </w:r>
      <w:r w:rsidRPr="00F45068">
        <w:rPr>
          <w:rStyle w:val="eop"/>
          <w:rFonts w:ascii="Helvetica Neue" w:hAnsi="Helvetica Neue" w:cs="Segoe UI"/>
          <w:color w:val="000000"/>
          <w:sz w:val="32"/>
          <w:szCs w:val="32"/>
        </w:rPr>
        <w:t> </w:t>
      </w:r>
    </w:p>
    <w:p w14:paraId="449E12D3" w14:textId="77777777" w:rsidR="00880CBA" w:rsidRDefault="00880CBA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</w:p>
    <w:p w14:paraId="2AE1FBD5" w14:textId="0E649B14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If you are interested in more detailed insights and finding out more about this study, </w:t>
      </w:r>
      <w:hyperlink r:id="rId29" w:tgtFrame="_blank" w:history="1">
        <w:r w:rsidRPr="00F45068">
          <w:rPr>
            <w:rStyle w:val="normaltextrun"/>
            <w:rFonts w:ascii="Helvetica Neue" w:hAnsi="Helvetica Neue" w:cs="Segoe UI"/>
            <w:color w:val="27374F"/>
            <w:sz w:val="22"/>
            <w:szCs w:val="22"/>
            <w:lang w:val="en-GB"/>
          </w:rPr>
          <w:t>request a detailed report on our findings</w:t>
        </w:r>
      </w:hyperlink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.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3A86ED53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654B65E9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189196E8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b/>
          <w:bCs/>
          <w:color w:val="000000"/>
          <w:sz w:val="32"/>
          <w:szCs w:val="32"/>
          <w:lang w:val="en-GB"/>
        </w:rPr>
        <w:t>About Sand Dollar Design</w:t>
      </w:r>
      <w:r w:rsidRPr="00F45068">
        <w:rPr>
          <w:rStyle w:val="eop"/>
          <w:rFonts w:ascii="Helvetica Neue" w:hAnsi="Helvetica Neue" w:cs="Segoe UI"/>
          <w:color w:val="000000"/>
          <w:sz w:val="32"/>
          <w:szCs w:val="32"/>
        </w:rPr>
        <w:t> </w:t>
      </w:r>
    </w:p>
    <w:p w14:paraId="2456EE0B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t>Sand Dollar Design is an Experience Design Consulting firm, with a focus and passion for re-imagining the Patient and Provider experience through Digital Health interventions, in order to achieve improved Healthcare outcomes for all.</w:t>
      </w: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7AB4EB77" w14:textId="77777777" w:rsidR="00880CBA" w:rsidRDefault="00880CBA" w:rsidP="006F254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</w:pPr>
    </w:p>
    <w:p w14:paraId="35F6D278" w14:textId="2E9A90E2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normaltextrun"/>
          <w:rFonts w:ascii="Helvetica Neue" w:hAnsi="Helvetica Neue" w:cs="Segoe UI"/>
          <w:color w:val="000000"/>
          <w:sz w:val="22"/>
          <w:szCs w:val="22"/>
          <w:lang w:val="en-GB"/>
        </w:rPr>
        <w:lastRenderedPageBreak/>
        <w:t>Find out more about our services at </w:t>
      </w:r>
      <w:hyperlink r:id="rId30" w:tgtFrame="_blank" w:history="1">
        <w:r w:rsidRPr="00F45068">
          <w:rPr>
            <w:rStyle w:val="normaltextrun"/>
            <w:rFonts w:ascii="Helvetica Neue" w:hAnsi="Helvetica Neue" w:cs="Segoe UI"/>
            <w:color w:val="27374F"/>
            <w:sz w:val="22"/>
            <w:szCs w:val="22"/>
            <w:lang w:val="en-GB"/>
          </w:rPr>
          <w:t>www.sanddollardesign.co.za</w:t>
        </w:r>
      </w:hyperlink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58F52174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Segoe UI"/>
          <w:color w:val="000000"/>
          <w:sz w:val="22"/>
          <w:szCs w:val="22"/>
        </w:rPr>
        <w:t> </w:t>
      </w:r>
    </w:p>
    <w:p w14:paraId="4F115381" w14:textId="77777777" w:rsidR="006F2549" w:rsidRPr="00F45068" w:rsidRDefault="006F2549" w:rsidP="006F2549">
      <w:pPr>
        <w:pStyle w:val="paragraph"/>
        <w:spacing w:before="0" w:beforeAutospacing="0" w:after="0" w:afterAutospacing="0"/>
        <w:textAlignment w:val="baseline"/>
        <w:rPr>
          <w:rFonts w:ascii="Helvetica Neue" w:hAnsi="Helvetica Neue" w:cs="Segoe UI"/>
          <w:sz w:val="18"/>
          <w:szCs w:val="18"/>
        </w:rPr>
      </w:pPr>
      <w:r w:rsidRPr="00F45068">
        <w:rPr>
          <w:rStyle w:val="eop"/>
          <w:rFonts w:ascii="Helvetica Neue" w:hAnsi="Helvetica Neue" w:cs="Calibri"/>
          <w:sz w:val="22"/>
          <w:szCs w:val="22"/>
        </w:rPr>
        <w:t> </w:t>
      </w:r>
    </w:p>
    <w:p w14:paraId="5E5787A5" w14:textId="77777777" w:rsidR="001C0AAC" w:rsidRPr="00F45068" w:rsidRDefault="001C0AAC">
      <w:pPr>
        <w:rPr>
          <w:rFonts w:ascii="Helvetica Neue" w:hAnsi="Helvetica Neue"/>
        </w:rPr>
      </w:pPr>
    </w:p>
    <w:sectPr w:rsidR="001C0AAC" w:rsidRPr="00F450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8753AD"/>
    <w:multiLevelType w:val="hybridMultilevel"/>
    <w:tmpl w:val="BD70E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20493"/>
    <w:multiLevelType w:val="multilevel"/>
    <w:tmpl w:val="33F00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13E95"/>
    <w:multiLevelType w:val="multilevel"/>
    <w:tmpl w:val="584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DF3C58"/>
    <w:multiLevelType w:val="multilevel"/>
    <w:tmpl w:val="5B6E1A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35388"/>
    <w:multiLevelType w:val="multilevel"/>
    <w:tmpl w:val="970C25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90B12"/>
    <w:multiLevelType w:val="multilevel"/>
    <w:tmpl w:val="E39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1C0178"/>
    <w:multiLevelType w:val="hybridMultilevel"/>
    <w:tmpl w:val="17440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825D3"/>
    <w:multiLevelType w:val="multilevel"/>
    <w:tmpl w:val="772C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56503"/>
    <w:multiLevelType w:val="hybridMultilevel"/>
    <w:tmpl w:val="05FAC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0764E"/>
    <w:multiLevelType w:val="hybridMultilevel"/>
    <w:tmpl w:val="E4B20E0A"/>
    <w:lvl w:ilvl="0" w:tplc="B548FE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8002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06033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2411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086F9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CA005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F6C0F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30E6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345B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347F15"/>
    <w:multiLevelType w:val="hybridMultilevel"/>
    <w:tmpl w:val="9452B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D0028"/>
    <w:multiLevelType w:val="hybridMultilevel"/>
    <w:tmpl w:val="75D0453A"/>
    <w:lvl w:ilvl="0" w:tplc="43488C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B4B9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CE4E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2CCDD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372C8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D445C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714B0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E9E30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976A4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B467E6"/>
    <w:multiLevelType w:val="hybridMultilevel"/>
    <w:tmpl w:val="3FAE8964"/>
    <w:lvl w:ilvl="0" w:tplc="0160FE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D8693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E6D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0E3E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28032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060F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201C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1C201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AA0D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65F85"/>
    <w:multiLevelType w:val="hybridMultilevel"/>
    <w:tmpl w:val="55D09E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2A442C"/>
    <w:multiLevelType w:val="hybridMultilevel"/>
    <w:tmpl w:val="BF5E11E6"/>
    <w:lvl w:ilvl="0" w:tplc="90544A66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12"/>
  </w:num>
  <w:num w:numId="5">
    <w:abstractNumId w:val="8"/>
  </w:num>
  <w:num w:numId="6">
    <w:abstractNumId w:val="2"/>
  </w:num>
  <w:num w:numId="7">
    <w:abstractNumId w:val="4"/>
  </w:num>
  <w:num w:numId="8">
    <w:abstractNumId w:val="5"/>
  </w:num>
  <w:num w:numId="9">
    <w:abstractNumId w:val="0"/>
  </w:num>
  <w:num w:numId="10">
    <w:abstractNumId w:val="15"/>
  </w:num>
  <w:num w:numId="11">
    <w:abstractNumId w:val="13"/>
  </w:num>
  <w:num w:numId="12">
    <w:abstractNumId w:val="7"/>
  </w:num>
  <w:num w:numId="13">
    <w:abstractNumId w:val="1"/>
  </w:num>
  <w:num w:numId="14">
    <w:abstractNumId w:val="11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AA473"/>
    <w:rsid w:val="00004A25"/>
    <w:rsid w:val="00004D5B"/>
    <w:rsid w:val="00010275"/>
    <w:rsid w:val="00010F87"/>
    <w:rsid w:val="000110A7"/>
    <w:rsid w:val="000138DD"/>
    <w:rsid w:val="00017F8A"/>
    <w:rsid w:val="0002537E"/>
    <w:rsid w:val="00026546"/>
    <w:rsid w:val="00057F12"/>
    <w:rsid w:val="0006021B"/>
    <w:rsid w:val="00067E93"/>
    <w:rsid w:val="00072652"/>
    <w:rsid w:val="00087FC1"/>
    <w:rsid w:val="000911CF"/>
    <w:rsid w:val="000A1D3E"/>
    <w:rsid w:val="000B366E"/>
    <w:rsid w:val="000C013B"/>
    <w:rsid w:val="000C1150"/>
    <w:rsid w:val="000C1C32"/>
    <w:rsid w:val="000C5F61"/>
    <w:rsid w:val="000D40B6"/>
    <w:rsid w:val="00104C3B"/>
    <w:rsid w:val="00107626"/>
    <w:rsid w:val="0011105A"/>
    <w:rsid w:val="00112751"/>
    <w:rsid w:val="00113FB5"/>
    <w:rsid w:val="00121F96"/>
    <w:rsid w:val="001261E9"/>
    <w:rsid w:val="00145F61"/>
    <w:rsid w:val="00150037"/>
    <w:rsid w:val="001503BE"/>
    <w:rsid w:val="0018687B"/>
    <w:rsid w:val="00186E06"/>
    <w:rsid w:val="0019686E"/>
    <w:rsid w:val="001A74D6"/>
    <w:rsid w:val="001B50CB"/>
    <w:rsid w:val="001C0AAC"/>
    <w:rsid w:val="001D33A3"/>
    <w:rsid w:val="001E2348"/>
    <w:rsid w:val="001F6A52"/>
    <w:rsid w:val="00216AA7"/>
    <w:rsid w:val="00224C19"/>
    <w:rsid w:val="002349DD"/>
    <w:rsid w:val="0027049D"/>
    <w:rsid w:val="00270B6D"/>
    <w:rsid w:val="002746E1"/>
    <w:rsid w:val="002764D9"/>
    <w:rsid w:val="002A149E"/>
    <w:rsid w:val="002A2CED"/>
    <w:rsid w:val="002A2EDC"/>
    <w:rsid w:val="002A4FAF"/>
    <w:rsid w:val="002C3596"/>
    <w:rsid w:val="002C3600"/>
    <w:rsid w:val="002C7751"/>
    <w:rsid w:val="002D3C91"/>
    <w:rsid w:val="002F14AD"/>
    <w:rsid w:val="002F17A6"/>
    <w:rsid w:val="002F3D1F"/>
    <w:rsid w:val="00300609"/>
    <w:rsid w:val="0030096F"/>
    <w:rsid w:val="00303016"/>
    <w:rsid w:val="003032F8"/>
    <w:rsid w:val="003065D1"/>
    <w:rsid w:val="003237DD"/>
    <w:rsid w:val="003247F1"/>
    <w:rsid w:val="00346343"/>
    <w:rsid w:val="00360A75"/>
    <w:rsid w:val="00364765"/>
    <w:rsid w:val="00364930"/>
    <w:rsid w:val="00371FF8"/>
    <w:rsid w:val="00373EDD"/>
    <w:rsid w:val="003847EB"/>
    <w:rsid w:val="00395F25"/>
    <w:rsid w:val="003A2F90"/>
    <w:rsid w:val="003B02BE"/>
    <w:rsid w:val="003C2ADF"/>
    <w:rsid w:val="003E0735"/>
    <w:rsid w:val="003E3E39"/>
    <w:rsid w:val="003E6001"/>
    <w:rsid w:val="003E6517"/>
    <w:rsid w:val="003E6B8C"/>
    <w:rsid w:val="00400839"/>
    <w:rsid w:val="00412F58"/>
    <w:rsid w:val="0045297C"/>
    <w:rsid w:val="004578C5"/>
    <w:rsid w:val="00467657"/>
    <w:rsid w:val="00476999"/>
    <w:rsid w:val="004825D0"/>
    <w:rsid w:val="00496ECF"/>
    <w:rsid w:val="004C54D7"/>
    <w:rsid w:val="004E3DB9"/>
    <w:rsid w:val="004F3A2C"/>
    <w:rsid w:val="004F3BB1"/>
    <w:rsid w:val="004F56B5"/>
    <w:rsid w:val="00513D0D"/>
    <w:rsid w:val="00522C91"/>
    <w:rsid w:val="00525C3C"/>
    <w:rsid w:val="00546779"/>
    <w:rsid w:val="00546FAC"/>
    <w:rsid w:val="005472B9"/>
    <w:rsid w:val="00553461"/>
    <w:rsid w:val="00564D51"/>
    <w:rsid w:val="00581928"/>
    <w:rsid w:val="005870F2"/>
    <w:rsid w:val="005B67D8"/>
    <w:rsid w:val="005B6DEF"/>
    <w:rsid w:val="005C2778"/>
    <w:rsid w:val="005E795A"/>
    <w:rsid w:val="005F205B"/>
    <w:rsid w:val="0060070F"/>
    <w:rsid w:val="00610564"/>
    <w:rsid w:val="00626F61"/>
    <w:rsid w:val="00631814"/>
    <w:rsid w:val="006331F2"/>
    <w:rsid w:val="006345FC"/>
    <w:rsid w:val="00645C6D"/>
    <w:rsid w:val="0065183D"/>
    <w:rsid w:val="006611EF"/>
    <w:rsid w:val="0066306A"/>
    <w:rsid w:val="00666B64"/>
    <w:rsid w:val="00673C54"/>
    <w:rsid w:val="006745F5"/>
    <w:rsid w:val="00674833"/>
    <w:rsid w:val="006906C9"/>
    <w:rsid w:val="006A45A2"/>
    <w:rsid w:val="006C49E5"/>
    <w:rsid w:val="006D4A9B"/>
    <w:rsid w:val="006D79A2"/>
    <w:rsid w:val="006E523B"/>
    <w:rsid w:val="006E5875"/>
    <w:rsid w:val="006F032C"/>
    <w:rsid w:val="006F21D0"/>
    <w:rsid w:val="006F2549"/>
    <w:rsid w:val="00702DAD"/>
    <w:rsid w:val="0073204A"/>
    <w:rsid w:val="00732B45"/>
    <w:rsid w:val="00744A9A"/>
    <w:rsid w:val="00746003"/>
    <w:rsid w:val="00763405"/>
    <w:rsid w:val="007644E6"/>
    <w:rsid w:val="00764513"/>
    <w:rsid w:val="007664CC"/>
    <w:rsid w:val="00766F2B"/>
    <w:rsid w:val="00781CB5"/>
    <w:rsid w:val="00782589"/>
    <w:rsid w:val="00790E95"/>
    <w:rsid w:val="00796EEF"/>
    <w:rsid w:val="007C1FAA"/>
    <w:rsid w:val="007C4BA1"/>
    <w:rsid w:val="007C7C8D"/>
    <w:rsid w:val="007D3B8E"/>
    <w:rsid w:val="007D5010"/>
    <w:rsid w:val="007F6FC4"/>
    <w:rsid w:val="00813607"/>
    <w:rsid w:val="00813F82"/>
    <w:rsid w:val="008177CC"/>
    <w:rsid w:val="00821B24"/>
    <w:rsid w:val="00833209"/>
    <w:rsid w:val="00852765"/>
    <w:rsid w:val="00857330"/>
    <w:rsid w:val="008615D9"/>
    <w:rsid w:val="00862BD2"/>
    <w:rsid w:val="00876ACD"/>
    <w:rsid w:val="00876C15"/>
    <w:rsid w:val="00880CBA"/>
    <w:rsid w:val="00882780"/>
    <w:rsid w:val="00884431"/>
    <w:rsid w:val="00885E94"/>
    <w:rsid w:val="008A012F"/>
    <w:rsid w:val="008B046E"/>
    <w:rsid w:val="008B0DB1"/>
    <w:rsid w:val="008B7935"/>
    <w:rsid w:val="008C26BC"/>
    <w:rsid w:val="008C4DDB"/>
    <w:rsid w:val="008D1DC1"/>
    <w:rsid w:val="008D534B"/>
    <w:rsid w:val="008E12B1"/>
    <w:rsid w:val="008F4995"/>
    <w:rsid w:val="009054FE"/>
    <w:rsid w:val="00911A47"/>
    <w:rsid w:val="0092179C"/>
    <w:rsid w:val="00932D32"/>
    <w:rsid w:val="009354C3"/>
    <w:rsid w:val="00936DBD"/>
    <w:rsid w:val="009451C5"/>
    <w:rsid w:val="009464AE"/>
    <w:rsid w:val="00951C86"/>
    <w:rsid w:val="009565B6"/>
    <w:rsid w:val="00961CFF"/>
    <w:rsid w:val="00962756"/>
    <w:rsid w:val="00970131"/>
    <w:rsid w:val="00972F50"/>
    <w:rsid w:val="009831E5"/>
    <w:rsid w:val="009B56D8"/>
    <w:rsid w:val="009C7F07"/>
    <w:rsid w:val="009D0C69"/>
    <w:rsid w:val="009D1D78"/>
    <w:rsid w:val="009D5448"/>
    <w:rsid w:val="009E3BA7"/>
    <w:rsid w:val="00A00C7E"/>
    <w:rsid w:val="00A13818"/>
    <w:rsid w:val="00A17752"/>
    <w:rsid w:val="00A33AB7"/>
    <w:rsid w:val="00A344FB"/>
    <w:rsid w:val="00A36C64"/>
    <w:rsid w:val="00A37CA1"/>
    <w:rsid w:val="00A40C7E"/>
    <w:rsid w:val="00A4611C"/>
    <w:rsid w:val="00A75B05"/>
    <w:rsid w:val="00A81763"/>
    <w:rsid w:val="00AA3B12"/>
    <w:rsid w:val="00AB7C98"/>
    <w:rsid w:val="00AC2455"/>
    <w:rsid w:val="00AE022E"/>
    <w:rsid w:val="00AE2B76"/>
    <w:rsid w:val="00AE30F7"/>
    <w:rsid w:val="00AE3DE6"/>
    <w:rsid w:val="00AE4862"/>
    <w:rsid w:val="00AE709B"/>
    <w:rsid w:val="00B01F1E"/>
    <w:rsid w:val="00B12500"/>
    <w:rsid w:val="00B1396D"/>
    <w:rsid w:val="00B17287"/>
    <w:rsid w:val="00B239F2"/>
    <w:rsid w:val="00B36C84"/>
    <w:rsid w:val="00B473B7"/>
    <w:rsid w:val="00B47F1A"/>
    <w:rsid w:val="00B57015"/>
    <w:rsid w:val="00B60586"/>
    <w:rsid w:val="00B613EE"/>
    <w:rsid w:val="00B74C90"/>
    <w:rsid w:val="00BC6C8A"/>
    <w:rsid w:val="00BD20FA"/>
    <w:rsid w:val="00BE52D8"/>
    <w:rsid w:val="00BF0535"/>
    <w:rsid w:val="00C05D0E"/>
    <w:rsid w:val="00C17879"/>
    <w:rsid w:val="00C21A8D"/>
    <w:rsid w:val="00C27003"/>
    <w:rsid w:val="00C44321"/>
    <w:rsid w:val="00C45F36"/>
    <w:rsid w:val="00C50412"/>
    <w:rsid w:val="00C542E4"/>
    <w:rsid w:val="00C63FB6"/>
    <w:rsid w:val="00C669B7"/>
    <w:rsid w:val="00C76371"/>
    <w:rsid w:val="00C76F17"/>
    <w:rsid w:val="00C77146"/>
    <w:rsid w:val="00C843F3"/>
    <w:rsid w:val="00C84CB0"/>
    <w:rsid w:val="00CA2501"/>
    <w:rsid w:val="00CB759C"/>
    <w:rsid w:val="00CD0955"/>
    <w:rsid w:val="00CE5A50"/>
    <w:rsid w:val="00CF498F"/>
    <w:rsid w:val="00D11114"/>
    <w:rsid w:val="00D117D4"/>
    <w:rsid w:val="00D166E2"/>
    <w:rsid w:val="00D1758D"/>
    <w:rsid w:val="00D46860"/>
    <w:rsid w:val="00D54959"/>
    <w:rsid w:val="00D6053D"/>
    <w:rsid w:val="00D607EC"/>
    <w:rsid w:val="00D71CD1"/>
    <w:rsid w:val="00D81D83"/>
    <w:rsid w:val="00D967D0"/>
    <w:rsid w:val="00D97D81"/>
    <w:rsid w:val="00DC43A6"/>
    <w:rsid w:val="00DC6EAD"/>
    <w:rsid w:val="00DD7B11"/>
    <w:rsid w:val="00DF5C4B"/>
    <w:rsid w:val="00E01D02"/>
    <w:rsid w:val="00E020C2"/>
    <w:rsid w:val="00E467E7"/>
    <w:rsid w:val="00E46E1D"/>
    <w:rsid w:val="00E545EA"/>
    <w:rsid w:val="00E73032"/>
    <w:rsid w:val="00E7408D"/>
    <w:rsid w:val="00E749E1"/>
    <w:rsid w:val="00E818C7"/>
    <w:rsid w:val="00EA7B4D"/>
    <w:rsid w:val="00EB1F03"/>
    <w:rsid w:val="00EC031D"/>
    <w:rsid w:val="00EC177C"/>
    <w:rsid w:val="00ED17DF"/>
    <w:rsid w:val="00EE3497"/>
    <w:rsid w:val="00EF0055"/>
    <w:rsid w:val="00EF1DE2"/>
    <w:rsid w:val="00EF3CDB"/>
    <w:rsid w:val="00F02D15"/>
    <w:rsid w:val="00F02FFA"/>
    <w:rsid w:val="00F12606"/>
    <w:rsid w:val="00F27363"/>
    <w:rsid w:val="00F42582"/>
    <w:rsid w:val="00F45068"/>
    <w:rsid w:val="00F458EE"/>
    <w:rsid w:val="00F47826"/>
    <w:rsid w:val="00F50582"/>
    <w:rsid w:val="00F608C9"/>
    <w:rsid w:val="00F67BBF"/>
    <w:rsid w:val="00F70B20"/>
    <w:rsid w:val="00F74045"/>
    <w:rsid w:val="00F762F6"/>
    <w:rsid w:val="00F771B4"/>
    <w:rsid w:val="00F835D4"/>
    <w:rsid w:val="00F8737E"/>
    <w:rsid w:val="00F910D0"/>
    <w:rsid w:val="00FB0B39"/>
    <w:rsid w:val="00FC2B1B"/>
    <w:rsid w:val="00FD1607"/>
    <w:rsid w:val="00FD4199"/>
    <w:rsid w:val="00FE26EE"/>
    <w:rsid w:val="00FE56A1"/>
    <w:rsid w:val="00FE576A"/>
    <w:rsid w:val="00FF0746"/>
    <w:rsid w:val="00FF2883"/>
    <w:rsid w:val="00FF7D8B"/>
    <w:rsid w:val="0D3AA473"/>
    <w:rsid w:val="1B2C9B4D"/>
    <w:rsid w:val="1BABBAFA"/>
    <w:rsid w:val="285049B1"/>
    <w:rsid w:val="2854DFDE"/>
    <w:rsid w:val="4650BB35"/>
    <w:rsid w:val="515B17CE"/>
    <w:rsid w:val="529F55C1"/>
    <w:rsid w:val="77CEA4E5"/>
    <w:rsid w:val="7A13E5D8"/>
    <w:rsid w:val="7C0F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AA473"/>
  <w15:chartTrackingRefBased/>
  <w15:docId w15:val="{9A157DCE-1E0E-E94E-AAEC-E53910C6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DC1"/>
  </w:style>
  <w:style w:type="paragraph" w:styleId="Heading1">
    <w:name w:val="heading 1"/>
    <w:basedOn w:val="Normal"/>
    <w:next w:val="Normal"/>
    <w:link w:val="Heading1Char"/>
    <w:uiPriority w:val="9"/>
    <w:qFormat/>
    <w:rsid w:val="008E1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2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3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F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GB"/>
    </w:rPr>
  </w:style>
  <w:style w:type="character" w:customStyle="1" w:styleId="eop">
    <w:name w:val="eop"/>
    <w:basedOn w:val="DefaultParagraphFont"/>
    <w:rsid w:val="006F2549"/>
  </w:style>
  <w:style w:type="character" w:customStyle="1" w:styleId="normaltextrun">
    <w:name w:val="normaltextrun"/>
    <w:basedOn w:val="DefaultParagraphFont"/>
    <w:rsid w:val="006F2549"/>
  </w:style>
  <w:style w:type="paragraph" w:styleId="ListParagraph">
    <w:name w:val="List Paragraph"/>
    <w:basedOn w:val="Normal"/>
    <w:uiPriority w:val="34"/>
    <w:qFormat/>
    <w:rsid w:val="003B02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E12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1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12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8E12B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C43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3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FB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627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6C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6C9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1C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1C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0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0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ddollardesign.co/the-ux-of-health-insurance-part-2-heuristic-review/" TargetMode="External"/><Relationship Id="rId13" Type="http://schemas.openxmlformats.org/officeDocument/2006/relationships/hyperlink" Target="https://www.genesismedical.co.za/" TargetMode="External"/><Relationship Id="rId18" Type="http://schemas.openxmlformats.org/officeDocument/2006/relationships/hyperlink" Target="https://profmed.co.za/" TargetMode="External"/><Relationship Id="rId26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hyperlink" Target="https://www.uhc.com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gems.gov.za/en/members" TargetMode="External"/><Relationship Id="rId17" Type="http://schemas.openxmlformats.org/officeDocument/2006/relationships/hyperlink" Target="http://www.polmed.co.za/" TargetMode="External"/><Relationship Id="rId25" Type="http://schemas.openxmlformats.org/officeDocument/2006/relationships/hyperlink" Target="https://www.iso.org/standard/52075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omentum.co.za/momentum/home" TargetMode="External"/><Relationship Id="rId20" Type="http://schemas.openxmlformats.org/officeDocument/2006/relationships/hyperlink" Target="https://www.umvuzohealth.co.za/" TargetMode="External"/><Relationship Id="rId29" Type="http://schemas.openxmlformats.org/officeDocument/2006/relationships/hyperlink" Target="https://www.sanddollardesign.co.za/contact-u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edhealth.co.za/" TargetMode="External"/><Relationship Id="rId24" Type="http://schemas.openxmlformats.org/officeDocument/2006/relationships/image" Target="media/image2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medshield.co.za/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4.png"/><Relationship Id="rId10" Type="http://schemas.openxmlformats.org/officeDocument/2006/relationships/hyperlink" Target="https://www.discovery.co.za/portal/index.jsp" TargetMode="External"/><Relationship Id="rId19" Type="http://schemas.openxmlformats.org/officeDocument/2006/relationships/hyperlink" Target="https://compcare.co.za/selfmed-signup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ffinityhealth.co.za/" TargetMode="External"/><Relationship Id="rId14" Type="http://schemas.openxmlformats.org/officeDocument/2006/relationships/hyperlink" Target="https://www.medihelp.co.za/" TargetMode="External"/><Relationship Id="rId22" Type="http://schemas.openxmlformats.org/officeDocument/2006/relationships/hyperlink" Target="https://www.vitality.co.uk/" TargetMode="External"/><Relationship Id="rId27" Type="http://schemas.openxmlformats.org/officeDocument/2006/relationships/hyperlink" Target="https://www.nngroup.com/articles/ten-usability-heuristics/" TargetMode="External"/><Relationship Id="rId30" Type="http://schemas.openxmlformats.org/officeDocument/2006/relationships/hyperlink" Target="http://www.sanddollardesign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3961E6-6AB2-CE40-BC68-B2C829513381}">
  <we:reference id="wa104099688" version="1.3.0.0" store="en-GB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43A62144E9744A80CE5B906F58F9E" ma:contentTypeVersion="19" ma:contentTypeDescription="Create a new document." ma:contentTypeScope="" ma:versionID="b20c4e2f5688b9d1678ef9661302ea67">
  <xsd:schema xmlns:xsd="http://www.w3.org/2001/XMLSchema" xmlns:xs="http://www.w3.org/2001/XMLSchema" xmlns:p="http://schemas.microsoft.com/office/2006/metadata/properties" xmlns:ns2="cb6193e1-d477-4bdb-843c-fa0eae15a991" xmlns:ns3="33c481df-f887-4ef0-80a1-442142766051" targetNamespace="http://schemas.microsoft.com/office/2006/metadata/properties" ma:root="true" ma:fieldsID="8eabc3208bc34b37120c01aed10fc05d" ns2:_="" ns3:_="">
    <xsd:import namespace="cb6193e1-d477-4bdb-843c-fa0eae15a991"/>
    <xsd:import namespace="33c481df-f887-4ef0-80a1-442142766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Categor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3e1-d477-4bdb-843c-fa0eae15a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d4a01b-037d-40a0-8e7e-f6b9c8e847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ategory" ma:index="25" nillable="true" ma:displayName="Category " ma:format="Dropdown" ma:internalName="Category">
      <xsd:simpleType>
        <xsd:restriction base="dms:Choice">
          <xsd:enumeration value="Navigation"/>
          <xsd:enumeration value="Layout"/>
          <xsd:enumeration value="Components"/>
          <xsd:enumeration value="Processes"/>
          <xsd:enumeration value="Platform "/>
          <xsd:enumeration value="Accessibility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481df-f887-4ef0-80a1-442142766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116d449-f6e4-4ee3-b520-c66d11a24dc8}" ma:internalName="TaxCatchAll" ma:showField="CatchAllData" ma:web="33c481df-f887-4ef0-80a1-4421427660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cb6193e1-d477-4bdb-843c-fa0eae15a991" xsi:nil="true"/>
    <TaxCatchAll xmlns="33c481df-f887-4ef0-80a1-442142766051" xsi:nil="true"/>
    <lcf76f155ced4ddcb4097134ff3c332f xmlns="cb6193e1-d477-4bdb-843c-fa0eae15a9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E92F2C-86A8-463D-B022-3E96E9C0A4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855258-3B51-44C4-82D6-E83A1394FD93}"/>
</file>

<file path=customXml/itemProps3.xml><?xml version="1.0" encoding="utf-8"?>
<ds:datastoreItem xmlns:ds="http://schemas.openxmlformats.org/officeDocument/2006/customXml" ds:itemID="{F84A873F-C075-4742-9C9B-234D6A4BE0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Copeland</dc:creator>
  <cp:keywords/>
  <dc:description/>
  <cp:lastModifiedBy>Jonathan Copeland</cp:lastModifiedBy>
  <cp:revision>311</cp:revision>
  <dcterms:created xsi:type="dcterms:W3CDTF">2020-09-02T08:04:00Z</dcterms:created>
  <dcterms:modified xsi:type="dcterms:W3CDTF">2020-10-19T14:10:00Z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0x010100A5943A62144E9744A80CE5B906F58F9E</vt:lpwstr>
  </property>
</Properties>
</file>