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sz w:val="22"/>
          <w:szCs w:val="22"/>
        </w:rPr>
        <w:t xml:space="preserve">URL:</w:t>
      </w:r>
    </w:p>
    <w:p>
      <w:pPr>
        <w:spacing w:after="160"/>
      </w:pPr>
      <w:r>
        <w:rPr>
          <w:rFonts w:ascii="Arial" w:cs="Arial" w:eastAsia="Arial" w:hAnsi="Arial"/>
          <w:sz w:val="22"/>
          <w:szCs w:val="22"/>
        </w:rPr>
        <w:t xml:space="preserve">/b2b-ecommerce-ux-design</w:t>
      </w:r>
    </w:p>
    <w:p>
      <w:pPr>
        <w:spacing w:after="80"/>
      </w:pPr>
      <w:r>
        <w:rPr>
          <w:rFonts w:ascii="Arial" w:cs="Arial" w:eastAsia="Arial" w:hAnsi="Arial"/>
          <w:b/>
          <w:bCs/>
          <w:sz w:val="22"/>
          <w:szCs w:val="22"/>
        </w:rPr>
        <w:t xml:space="preserve">SEO Title:</w:t>
      </w:r>
    </w:p>
    <w:p>
      <w:pPr>
        <w:spacing w:after="160"/>
      </w:pPr>
      <w:r>
        <w:rPr>
          <w:rFonts w:ascii="Arial" w:cs="Arial" w:eastAsia="Arial" w:hAnsi="Arial"/>
          <w:sz w:val="22"/>
          <w:szCs w:val="22"/>
        </w:rPr>
        <w:t xml:space="preserve">B2B E-Commerce UX Design | Sand Dollar Design</w:t>
      </w:r>
    </w:p>
    <w:p>
      <w:pPr>
        <w:spacing w:after="80"/>
      </w:pPr>
      <w:r>
        <w:rPr>
          <w:rFonts w:ascii="Arial" w:cs="Arial" w:eastAsia="Arial" w:hAnsi="Arial"/>
          <w:b/>
          <w:bCs/>
          <w:sz w:val="22"/>
          <w:szCs w:val="22"/>
        </w:rPr>
        <w:t xml:space="preserve">Meta Description:</w:t>
      </w:r>
    </w:p>
    <w:p>
      <w:pPr>
        <w:spacing w:after="160"/>
      </w:pPr>
      <w:r>
        <w:rPr>
          <w:rFonts w:ascii="Arial" w:cs="Arial" w:eastAsia="Arial" w:hAnsi="Arial"/>
          <w:sz w:val="22"/>
          <w:szCs w:val="22"/>
        </w:rPr>
        <w:t xml:space="preserve">B2B e-commerce UX design for distributors, manufacturers, and wholesale platforms. We design complex ordering interfaces that reduce friction and increase order volume.</w:t>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B2B E-Commerce UX Design</w:t>
      </w:r>
    </w:p>
    <w:p>
      <w:pPr>
        <w:spacing w:after="160"/>
      </w:pPr>
      <w:r>
        <w:rPr>
          <w:rFonts w:ascii="Arial" w:cs="Arial" w:eastAsia="Arial" w:hAnsi="Arial"/>
          <w:sz w:val="22"/>
          <w:szCs w:val="22"/>
        </w:rPr>
        <w:t xml:space="preserve">B2B e-commerce is fundamentally different from B2C. Your customers are buying in bulk, managing multiple locations, working with approval workflows, and integrating with their own systems. Generic e-commerce UX fails in this context.</w:t>
      </w:r>
    </w:p>
    <w:p>
      <w:pPr>
        <w:spacing w:after="160"/>
      </w:pPr>
      <w:r>
        <w:rPr>
          <w:rFonts w:ascii="Arial" w:cs="Arial" w:eastAsia="Arial" w:hAnsi="Arial"/>
          <w:sz w:val="22"/>
          <w:szCs w:val="22"/>
        </w:rPr>
        <w:t xml:space="preserve">We design B2B platforms that serve distributors, manufacturers, and wholesale companies. We understand order complexity, account management, pricing tiers, and the business workflows your customers actually follow. We've redesigned FMCG distribution platforms that increased order volume and reduced buying friction.</w:t>
      </w:r>
    </w:p>
    <w:p>
      <w:r>
        <w:t xml:space="preserve"/>
      </w:r>
    </w:p>
    <w:p>
      <w:pPr>
        <w:pStyle w:val="Heading2"/>
      </w:pPr>
      <w:r>
        <w:rPr>
          <w:rFonts w:ascii="Arial" w:cs="Arial" w:eastAsia="Arial" w:hAnsi="Arial"/>
          <w:b/>
          <w:bCs/>
          <w:sz w:val="28"/>
          <w:szCs w:val="28"/>
        </w:rPr>
        <w:t xml:space="preserve">How B2B E-Commerce UX Differs from B2C</w:t>
      </w:r>
    </w:p>
    <w:p>
      <w:pPr>
        <w:pStyle w:val="Heading3"/>
      </w:pPr>
      <w:r>
        <w:rPr>
          <w:rFonts w:ascii="Arial" w:cs="Arial" w:eastAsia="Arial" w:hAnsi="Arial"/>
          <w:b/>
          <w:bCs/>
          <w:sz w:val="24"/>
          <w:szCs w:val="24"/>
        </w:rPr>
        <w:t xml:space="preserve">Account structure is complex</w:t>
      </w:r>
    </w:p>
    <w:p>
      <w:pPr>
        <w:spacing w:after="160"/>
      </w:pPr>
      <w:r>
        <w:rPr>
          <w:rFonts w:ascii="Arial" w:cs="Arial" w:eastAsia="Arial" w:hAnsi="Arial"/>
          <w:sz w:val="22"/>
          <w:szCs w:val="22"/>
        </w:rPr>
        <w:t xml:space="preserve">B2C has one user, one account. B2B has multiple users per company, different roles, approval hierarchies, and cost centre allocation. Your UX needs to serve procurement teams, approvers, and finance teams with different needs.</w:t>
      </w:r>
    </w:p>
    <w:p>
      <w:pPr>
        <w:pStyle w:val="Heading3"/>
      </w:pPr>
      <w:r>
        <w:rPr>
          <w:rFonts w:ascii="Arial" w:cs="Arial" w:eastAsia="Arial" w:hAnsi="Arial"/>
          <w:b/>
          <w:bCs/>
          <w:sz w:val="24"/>
          <w:szCs w:val="24"/>
        </w:rPr>
        <w:t xml:space="preserve">Bulk ordering with custom pricing</w:t>
      </w:r>
    </w:p>
    <w:p>
      <w:pPr>
        <w:spacing w:after="160"/>
      </w:pPr>
      <w:r>
        <w:rPr>
          <w:rFonts w:ascii="Arial" w:cs="Arial" w:eastAsia="Arial" w:hAnsi="Arial"/>
          <w:sz w:val="22"/>
          <w:szCs w:val="22"/>
        </w:rPr>
        <w:t xml:space="preserve">B2C shoppers buy retail quantities at listed prices. B2B customers order in cases, pallets, or containers. Pricing varies by customer, order size, and contract terms. Your interface needs to handle complex pricing without confusing users.</w:t>
      </w:r>
    </w:p>
    <w:p>
      <w:pPr>
        <w:pStyle w:val="Heading3"/>
      </w:pPr>
      <w:r>
        <w:rPr>
          <w:rFonts w:ascii="Arial" w:cs="Arial" w:eastAsia="Arial" w:hAnsi="Arial"/>
          <w:b/>
          <w:bCs/>
          <w:sz w:val="24"/>
          <w:szCs w:val="24"/>
        </w:rPr>
        <w:t xml:space="preserve">Approval workflows are essential</w:t>
      </w:r>
    </w:p>
    <w:p>
      <w:pPr>
        <w:spacing w:after="160"/>
      </w:pPr>
      <w:r>
        <w:rPr>
          <w:rFonts w:ascii="Arial" w:cs="Arial" w:eastAsia="Arial" w:hAnsi="Arial"/>
          <w:sz w:val="22"/>
          <w:szCs w:val="22"/>
        </w:rPr>
        <w:t xml:space="preserve">Large orders often require approval before purchase. Your platform needs to route orders for approval, show approval status, and handle rejections gracefully.</w:t>
      </w:r>
    </w:p>
    <w:p>
      <w:pPr>
        <w:pStyle w:val="Heading3"/>
      </w:pPr>
      <w:r>
        <w:rPr>
          <w:rFonts w:ascii="Arial" w:cs="Arial" w:eastAsia="Arial" w:hAnsi="Arial"/>
          <w:b/>
          <w:bCs/>
          <w:sz w:val="24"/>
          <w:szCs w:val="24"/>
        </w:rPr>
        <w:t xml:space="preserve">Integration with backend systems</w:t>
      </w:r>
    </w:p>
    <w:p>
      <w:pPr>
        <w:spacing w:after="160"/>
      </w:pPr>
      <w:r>
        <w:rPr>
          <w:rFonts w:ascii="Arial" w:cs="Arial" w:eastAsia="Arial" w:hAnsi="Arial"/>
          <w:sz w:val="22"/>
          <w:szCs w:val="22"/>
        </w:rPr>
        <w:t xml:space="preserve">Your B2B customers use ERPs, accounting systems, and inventory management tools. Your platform needs to integrate with these systems or at least make data export easy.</w:t>
      </w:r>
    </w:p>
    <w:p>
      <w:pPr>
        <w:pStyle w:val="Heading3"/>
      </w:pPr>
      <w:r>
        <w:rPr>
          <w:rFonts w:ascii="Arial" w:cs="Arial" w:eastAsia="Arial" w:hAnsi="Arial"/>
          <w:b/>
          <w:bCs/>
          <w:sz w:val="24"/>
          <w:szCs w:val="24"/>
        </w:rPr>
        <w:t xml:space="preserve">Sales team involvement varies</w:t>
      </w:r>
    </w:p>
    <w:p>
      <w:pPr>
        <w:spacing w:after="160"/>
      </w:pPr>
      <w:r>
        <w:rPr>
          <w:rFonts w:ascii="Arial" w:cs="Arial" w:eastAsia="Arial" w:hAnsi="Arial"/>
          <w:sz w:val="22"/>
          <w:szCs w:val="22"/>
        </w:rPr>
        <w:t xml:space="preserve">Some B2B customers are fully self-service. Others rely on their account manager. Your UX needs to serve both—with sales team tools and self-service ordering.</w:t>
      </w:r>
    </w:p>
    <w:p>
      <w:pPr>
        <w:pStyle w:val="Heading3"/>
      </w:pPr>
      <w:r>
        <w:rPr>
          <w:rFonts w:ascii="Arial" w:cs="Arial" w:eastAsia="Arial" w:hAnsi="Arial"/>
          <w:b/>
          <w:bCs/>
          <w:sz w:val="24"/>
          <w:szCs w:val="24"/>
        </w:rPr>
        <w:t xml:space="preserve">Buyers know what they want</w:t>
      </w:r>
    </w:p>
    <w:p>
      <w:pPr>
        <w:spacing w:after="160"/>
      </w:pPr>
      <w:r>
        <w:rPr>
          <w:rFonts w:ascii="Arial" w:cs="Arial" w:eastAsia="Arial" w:hAnsi="Arial"/>
          <w:sz w:val="22"/>
          <w:szCs w:val="22"/>
        </w:rPr>
        <w:t xml:space="preserve">B2B buyers are usually professionals familiar with your products. They don't need extensive product education; they need fast ordering and transparency. Your UX should respect their expertise.</w:t>
      </w:r>
    </w:p>
    <w:p>
      <w:r>
        <w:t xml:space="preserve"/>
      </w:r>
    </w:p>
    <w:p>
      <w:pPr>
        <w:pStyle w:val="Heading2"/>
      </w:pPr>
      <w:r>
        <w:rPr>
          <w:rFonts w:ascii="Arial" w:cs="Arial" w:eastAsia="Arial" w:hAnsi="Arial"/>
          <w:b/>
          <w:bCs/>
          <w:sz w:val="28"/>
          <w:szCs w:val="28"/>
        </w:rPr>
        <w:t xml:space="preserve">Our B2B E-Commerce UX Services</w:t>
      </w:r>
    </w:p>
    <w:p>
      <w:pPr>
        <w:pStyle w:val="Heading3"/>
      </w:pPr>
      <w:r>
        <w:rPr>
          <w:rFonts w:ascii="Arial" w:cs="Arial" w:eastAsia="Arial" w:hAnsi="Arial"/>
          <w:b/>
          <w:bCs/>
          <w:sz w:val="24"/>
          <w:szCs w:val="24"/>
        </w:rPr>
        <w:t xml:space="preserve">Platform design and redesign</w:t>
      </w:r>
    </w:p>
    <w:p>
      <w:pPr>
        <w:spacing w:after="160"/>
      </w:pPr>
      <w:r>
        <w:rPr>
          <w:rFonts w:ascii="Arial" w:cs="Arial" w:eastAsia="Arial" w:hAnsi="Arial"/>
          <w:sz w:val="22"/>
          <w:szCs w:val="22"/>
        </w:rPr>
        <w:t xml:space="preserve">We design B2B e-commerce platforms from scratch or redesign existing ones. We map ordering workflows, account structures, and approval processes. We design interfaces that serve multiple user types.</w:t>
      </w:r>
    </w:p>
    <w:p>
      <w:pPr>
        <w:pStyle w:val="Heading3"/>
      </w:pPr>
      <w:r>
        <w:rPr>
          <w:rFonts w:ascii="Arial" w:cs="Arial" w:eastAsia="Arial" w:hAnsi="Arial"/>
          <w:b/>
          <w:bCs/>
          <w:sz w:val="24"/>
          <w:szCs w:val="24"/>
        </w:rPr>
        <w:t xml:space="preserve">Ordering interface simplification</w:t>
      </w:r>
    </w:p>
    <w:p>
      <w:pPr>
        <w:spacing w:after="160"/>
      </w:pPr>
      <w:r>
        <w:rPr>
          <w:rFonts w:ascii="Arial" w:cs="Arial" w:eastAsia="Arial" w:hAnsi="Arial"/>
          <w:sz w:val="22"/>
          <w:szCs w:val="22"/>
        </w:rPr>
        <w:t xml:space="preserve">Complex ordering interfaces cause friction and lost orders. We redesign ordering flows so professional buyers can place orders quickly. Bulk uploads, quick reorders, saved carts—all optimised for speed.</w:t>
      </w:r>
    </w:p>
    <w:p>
      <w:pPr>
        <w:pStyle w:val="Heading3"/>
      </w:pPr>
      <w:r>
        <w:rPr>
          <w:rFonts w:ascii="Arial" w:cs="Arial" w:eastAsia="Arial" w:hAnsi="Arial"/>
          <w:b/>
          <w:bCs/>
          <w:sz w:val="24"/>
          <w:szCs w:val="24"/>
        </w:rPr>
        <w:t xml:space="preserve">Account and user management</w:t>
      </w:r>
    </w:p>
    <w:p>
      <w:pPr>
        <w:spacing w:after="160"/>
      </w:pPr>
      <w:r>
        <w:rPr>
          <w:rFonts w:ascii="Arial" w:cs="Arial" w:eastAsia="Arial" w:hAnsi="Arial"/>
          <w:sz w:val="22"/>
          <w:szCs w:val="22"/>
        </w:rPr>
        <w:t xml:space="preserve">Multi-user B2B accounts are complex. We design account management dashboards that let administrators manage users, permissions, approval rules, and account settings.</w:t>
      </w:r>
    </w:p>
    <w:p>
      <w:pPr>
        <w:pStyle w:val="Heading3"/>
      </w:pPr>
      <w:r>
        <w:rPr>
          <w:rFonts w:ascii="Arial" w:cs="Arial" w:eastAsia="Arial" w:hAnsi="Arial"/>
          <w:b/>
          <w:bCs/>
          <w:sz w:val="24"/>
          <w:szCs w:val="24"/>
        </w:rPr>
        <w:t xml:space="preserve">Pricing and promotion management</w:t>
      </w:r>
    </w:p>
    <w:p>
      <w:pPr>
        <w:spacing w:after="160"/>
      </w:pPr>
      <w:r>
        <w:rPr>
          <w:rFonts w:ascii="Arial" w:cs="Arial" w:eastAsia="Arial" w:hAnsi="Arial"/>
          <w:sz w:val="22"/>
          <w:szCs w:val="22"/>
        </w:rPr>
        <w:t xml:space="preserve">B2B pricing varies by customer, volume, and contract. We design interfaces that display the right prices for each customer without confusing them. Promotions and discounts are clear.</w:t>
      </w:r>
    </w:p>
    <w:p>
      <w:pPr>
        <w:pStyle w:val="Heading3"/>
      </w:pPr>
      <w:r>
        <w:rPr>
          <w:rFonts w:ascii="Arial" w:cs="Arial" w:eastAsia="Arial" w:hAnsi="Arial"/>
          <w:b/>
          <w:bCs/>
          <w:sz w:val="24"/>
          <w:szCs w:val="24"/>
        </w:rPr>
        <w:t xml:space="preserve">Integration design</w:t>
      </w:r>
    </w:p>
    <w:p>
      <w:pPr>
        <w:spacing w:after="160"/>
      </w:pPr>
      <w:r>
        <w:rPr>
          <w:rFonts w:ascii="Arial" w:cs="Arial" w:eastAsia="Arial" w:hAnsi="Arial"/>
          <w:sz w:val="22"/>
          <w:szCs w:val="22"/>
        </w:rPr>
        <w:t xml:space="preserve">Your platform needs to exchange data with customer ERPs and systems. We design integration interfaces, data mapping tools, and API documentation that makes connections smooth.</w:t>
      </w:r>
    </w:p>
    <w:p>
      <w:pPr>
        <w:pStyle w:val="Heading3"/>
      </w:pPr>
      <w:r>
        <w:rPr>
          <w:rFonts w:ascii="Arial" w:cs="Arial" w:eastAsia="Arial" w:hAnsi="Arial"/>
          <w:b/>
          <w:bCs/>
          <w:sz w:val="24"/>
          <w:szCs w:val="24"/>
        </w:rPr>
        <w:t xml:space="preserve">Marketplace platform strategy</w:t>
      </w:r>
    </w:p>
    <w:p>
      <w:pPr>
        <w:spacing w:after="160"/>
      </w:pPr>
      <w:r>
        <w:rPr>
          <w:rFonts w:ascii="Arial" w:cs="Arial" w:eastAsia="Arial" w:hAnsi="Arial"/>
          <w:sz w:val="22"/>
          <w:szCs w:val="22"/>
        </w:rPr>
        <w:t xml:space="preserve">If you're building a multi-supplier B2B marketplace, we design the buyer experience, supplier experience, and admin tools that manage the network.</w:t>
      </w:r>
    </w:p>
    <w:p>
      <w:r>
        <w:t xml:space="preserve"/>
      </w:r>
    </w:p>
    <w:p>
      <w:pPr>
        <w:pStyle w:val="Heading2"/>
      </w:pPr>
      <w:r>
        <w:rPr>
          <w:rFonts w:ascii="Arial" w:cs="Arial" w:eastAsia="Arial" w:hAnsi="Arial"/>
          <w:b/>
          <w:bCs/>
          <w:sz w:val="28"/>
          <w:szCs w:val="28"/>
        </w:rPr>
        <w:t xml:space="preserve">B2B E-Commerce Challenges We Solve</w:t>
      </w:r>
    </w:p>
    <w:p>
      <w:pPr>
        <w:pStyle w:val="Heading3"/>
      </w:pPr>
      <w:r>
        <w:rPr>
          <w:rFonts w:ascii="Arial" w:cs="Arial" w:eastAsia="Arial" w:hAnsi="Arial"/>
          <w:b/>
          <w:bCs/>
          <w:sz w:val="24"/>
          <w:szCs w:val="24"/>
        </w:rPr>
        <w:t xml:space="preserve">Complex ordering workflows</w:t>
      </w:r>
    </w:p>
    <w:p>
      <w:pPr>
        <w:spacing w:after="160"/>
      </w:pPr>
      <w:r>
        <w:rPr>
          <w:rFonts w:ascii="Arial" w:cs="Arial" w:eastAsia="Arial" w:hAnsi="Arial"/>
          <w:sz w:val="22"/>
          <w:szCs w:val="22"/>
        </w:rPr>
        <w:t xml:space="preserve">Bulk ordering with approvals, custom pricing, and integration requirements is complex. We simplify these workflows so buyers can order efficiently.</w:t>
      </w:r>
    </w:p>
    <w:p>
      <w:pPr>
        <w:pStyle w:val="Heading3"/>
      </w:pPr>
      <w:r>
        <w:rPr>
          <w:rFonts w:ascii="Arial" w:cs="Arial" w:eastAsia="Arial" w:hAnsi="Arial"/>
          <w:b/>
          <w:bCs/>
          <w:sz w:val="24"/>
          <w:szCs w:val="24"/>
        </w:rPr>
        <w:t xml:space="preserve">Account and permission management</w:t>
      </w:r>
    </w:p>
    <w:p>
      <w:pPr>
        <w:spacing w:after="160"/>
      </w:pPr>
      <w:r>
        <w:rPr>
          <w:rFonts w:ascii="Arial" w:cs="Arial" w:eastAsia="Arial" w:hAnsi="Arial"/>
          <w:sz w:val="22"/>
          <w:szCs w:val="22"/>
        </w:rPr>
        <w:t xml:space="preserve">Managing multiple users with different permissions across multiple locations is tedious. We design admin tools that make account management fast.</w:t>
      </w:r>
    </w:p>
    <w:p>
      <w:pPr>
        <w:pStyle w:val="Heading3"/>
      </w:pPr>
      <w:r>
        <w:rPr>
          <w:rFonts w:ascii="Arial" w:cs="Arial" w:eastAsia="Arial" w:hAnsi="Arial"/>
          <w:b/>
          <w:bCs/>
          <w:sz w:val="24"/>
          <w:szCs w:val="24"/>
        </w:rPr>
        <w:t xml:space="preserve">Pricing transparency</w:t>
      </w:r>
    </w:p>
    <w:p>
      <w:pPr>
        <w:spacing w:after="160"/>
      </w:pPr>
      <w:r>
        <w:rPr>
          <w:rFonts w:ascii="Arial" w:cs="Arial" w:eastAsia="Arial" w:hAnsi="Arial"/>
          <w:sz w:val="22"/>
          <w:szCs w:val="22"/>
        </w:rPr>
        <w:t xml:space="preserve">Customers don't understand their pricing. Volume discounts, promotional pricing, and contract terms are opaque. We design pricing interfaces that are transparent and customer-specific.</w:t>
      </w:r>
    </w:p>
    <w:p>
      <w:pPr>
        <w:pStyle w:val="Heading3"/>
      </w:pPr>
      <w:r>
        <w:rPr>
          <w:rFonts w:ascii="Arial" w:cs="Arial" w:eastAsia="Arial" w:hAnsi="Arial"/>
          <w:b/>
          <w:bCs/>
          <w:sz w:val="24"/>
          <w:szCs w:val="24"/>
        </w:rPr>
        <w:t xml:space="preserve">ERP integration friction</w:t>
      </w:r>
    </w:p>
    <w:p>
      <w:pPr>
        <w:spacing w:after="160"/>
      </w:pPr>
      <w:r>
        <w:rPr>
          <w:rFonts w:ascii="Arial" w:cs="Arial" w:eastAsia="Arial" w:hAnsi="Arial"/>
          <w:sz w:val="22"/>
          <w:szCs w:val="22"/>
        </w:rPr>
        <w:t xml:space="preserve">Connecting your platform to customer ERP systems is complex. We design integration workflows and data mapping tools that reduce friction.</w:t>
      </w:r>
    </w:p>
    <w:p>
      <w:pPr>
        <w:pStyle w:val="Heading3"/>
      </w:pPr>
      <w:r>
        <w:rPr>
          <w:rFonts w:ascii="Arial" w:cs="Arial" w:eastAsia="Arial" w:hAnsi="Arial"/>
          <w:b/>
          <w:bCs/>
          <w:sz w:val="24"/>
          <w:szCs w:val="24"/>
        </w:rPr>
        <w:t xml:space="preserve">Sales team vs. self-service balance</w:t>
      </w:r>
    </w:p>
    <w:p>
      <w:pPr>
        <w:spacing w:after="160"/>
      </w:pPr>
      <w:r>
        <w:rPr>
          <w:rFonts w:ascii="Arial" w:cs="Arial" w:eastAsia="Arial" w:hAnsi="Arial"/>
          <w:sz w:val="22"/>
          <w:szCs w:val="22"/>
        </w:rPr>
        <w:t xml:space="preserve">Some customers want to order online; others want sales team support. We design platforms that serve both, with sales tools and self-service ordering coexisting.</w:t>
      </w:r>
    </w:p>
    <w:p>
      <w:r>
        <w:t xml:space="preserve"/>
      </w:r>
    </w:p>
    <w:p>
      <w:pPr>
        <w:pStyle w:val="Heading2"/>
      </w:pPr>
      <w:r>
        <w:rPr>
          <w:rFonts w:ascii="Arial" w:cs="Arial" w:eastAsia="Arial" w:hAnsi="Arial"/>
          <w:b/>
          <w:bCs/>
          <w:sz w:val="28"/>
          <w:szCs w:val="28"/>
        </w:rPr>
        <w:t xml:space="preserve">Who This Is For</w:t>
      </w:r>
    </w:p>
    <w:p>
      <w:pPr>
        <w:pStyle w:val="Heading3"/>
      </w:pPr>
      <w:r>
        <w:rPr>
          <w:rFonts w:ascii="Arial" w:cs="Arial" w:eastAsia="Arial" w:hAnsi="Arial"/>
          <w:b/>
          <w:bCs/>
          <w:sz w:val="24"/>
          <w:szCs w:val="24"/>
        </w:rPr>
        <w:t xml:space="preserve">Food and beverage distributors</w:t>
      </w:r>
    </w:p>
    <w:p>
      <w:pPr>
        <w:spacing w:after="160"/>
      </w:pPr>
      <w:r>
        <w:rPr>
          <w:rFonts w:ascii="Arial" w:cs="Arial" w:eastAsia="Arial" w:hAnsi="Arial"/>
          <w:sz w:val="22"/>
          <w:szCs w:val="22"/>
        </w:rPr>
        <w:t xml:space="preserve">FMCG distribution is a classic B2B e-commerce use case. We've designed ordering platforms for distributors that increased online order volume and reduced manual order entry.</w:t>
      </w:r>
    </w:p>
    <w:p>
      <w:pPr>
        <w:pStyle w:val="Heading3"/>
      </w:pPr>
      <w:r>
        <w:rPr>
          <w:rFonts w:ascii="Arial" w:cs="Arial" w:eastAsia="Arial" w:hAnsi="Arial"/>
          <w:b/>
          <w:bCs/>
          <w:sz w:val="24"/>
          <w:szCs w:val="24"/>
        </w:rPr>
        <w:t xml:space="preserve">Manufacturing platforms</w:t>
      </w:r>
    </w:p>
    <w:p>
      <w:pPr>
        <w:spacing w:after="160"/>
      </w:pPr>
      <w:r>
        <w:rPr>
          <w:rFonts w:ascii="Arial" w:cs="Arial" w:eastAsia="Arial" w:hAnsi="Arial"/>
          <w:sz w:val="22"/>
          <w:szCs w:val="22"/>
        </w:rPr>
        <w:t xml:space="preserve">Manufacturers selling components or finished goods to business customers need platforms that handle complex product configurations, bulk ordering, and approval workflows.</w:t>
      </w:r>
    </w:p>
    <w:p>
      <w:pPr>
        <w:pStyle w:val="Heading3"/>
      </w:pPr>
      <w:r>
        <w:rPr>
          <w:rFonts w:ascii="Arial" w:cs="Arial" w:eastAsia="Arial" w:hAnsi="Arial"/>
          <w:b/>
          <w:bCs/>
          <w:sz w:val="24"/>
          <w:szCs w:val="24"/>
        </w:rPr>
        <w:t xml:space="preserve">Wholesale and distribution networks</w:t>
      </w:r>
    </w:p>
    <w:p>
      <w:pPr>
        <w:spacing w:after="160"/>
      </w:pPr>
      <w:r>
        <w:rPr>
          <w:rFonts w:ascii="Arial" w:cs="Arial" w:eastAsia="Arial" w:hAnsi="Arial"/>
          <w:sz w:val="22"/>
          <w:szCs w:val="22"/>
        </w:rPr>
        <w:t xml:space="preserve">Wholesalers moving to online need B2B platforms that serve their channel partners. We design these platforms to increase partner adoption and order velocity.</w:t>
      </w:r>
    </w:p>
    <w:p>
      <w:pPr>
        <w:pStyle w:val="Heading3"/>
      </w:pPr>
      <w:r>
        <w:rPr>
          <w:rFonts w:ascii="Arial" w:cs="Arial" w:eastAsia="Arial" w:hAnsi="Arial"/>
          <w:b/>
          <w:bCs/>
          <w:sz w:val="24"/>
          <w:szCs w:val="24"/>
        </w:rPr>
        <w:t xml:space="preserve">Marketplace platforms</w:t>
      </w:r>
    </w:p>
    <w:p>
      <w:pPr>
        <w:spacing w:after="160"/>
      </w:pPr>
      <w:r>
        <w:rPr>
          <w:rFonts w:ascii="Arial" w:cs="Arial" w:eastAsia="Arial" w:hAnsi="Arial"/>
          <w:sz w:val="22"/>
          <w:szCs w:val="22"/>
        </w:rPr>
        <w:t xml:space="preserve">If you're building a multi-supplier marketplace, we design the buyer, supplier, and admin experiences. Think Alibaba or Faire, but for your industry.</w:t>
      </w:r>
    </w:p>
    <w:p>
      <w:r>
        <w:t xml:space="preserve"/>
      </w:r>
    </w:p>
    <w:p>
      <w:pPr>
        <w:pStyle w:val="Heading2"/>
      </w:pPr>
      <w:r>
        <w:rPr>
          <w:rFonts w:ascii="Arial" w:cs="Arial" w:eastAsia="Arial" w:hAnsi="Arial"/>
          <w:b/>
          <w:bCs/>
          <w:sz w:val="28"/>
          <w:szCs w:val="28"/>
        </w:rPr>
        <w:t xml:space="preserve">Case Study: Heineken</w:t>
      </w:r>
    </w:p>
    <w:p>
      <w:pPr>
        <w:spacing w:after="160"/>
      </w:pPr>
      <w:r>
        <w:rPr>
          <w:rFonts w:ascii="Arial" w:cs="Arial" w:eastAsia="Arial" w:hAnsi="Arial"/>
          <w:sz w:val="22"/>
          <w:szCs w:val="22"/>
        </w:rPr>
        <w:t xml:space="preserve">We redesigned a major FMCG B2B e-commerce platform for a global beverage company. The platform serves distributors and retailers ordering in bulk.</w:t>
      </w:r>
    </w:p>
    <w:p>
      <w:pPr>
        <w:spacing w:after="160"/>
      </w:pPr>
      <w:r>
        <w:rPr>
          <w:rFonts w:ascii="Arial" w:cs="Arial" w:eastAsia="Arial" w:hAnsi="Arial"/>
          <w:sz w:val="22"/>
          <w:szCs w:val="22"/>
        </w:rPr>
        <w:t xml:space="preserve">Challenge: The existing platform was complex and outdated. Buyers struggled with ordering, pricing was unclear, and bulk uploads didn't work well.</w:t>
      </w:r>
    </w:p>
    <w:p>
      <w:pPr>
        <w:spacing w:after="160"/>
      </w:pPr>
      <w:r>
        <w:rPr>
          <w:rFonts w:ascii="Arial" w:cs="Arial" w:eastAsia="Arial" w:hAnsi="Arial"/>
          <w:sz w:val="22"/>
          <w:szCs w:val="22"/>
        </w:rPr>
        <w:t xml:space="preserve">Solution: We simplified the ordering interface, redesigned bulk upload workflows, and made pricing transparent. We designed account management tools so distributors could manage multi-location ordering.</w:t>
      </w:r>
    </w:p>
    <w:p>
      <w:pPr>
        <w:spacing w:after="160"/>
      </w:pPr>
      <w:r>
        <w:rPr>
          <w:rFonts w:ascii="Arial" w:cs="Arial" w:eastAsia="Arial" w:hAnsi="Arial"/>
          <w:sz w:val="22"/>
          <w:szCs w:val="22"/>
        </w:rPr>
        <w:t xml:space="preserve">Outcome: Online order volume increased 35% within 6 months. Order placement time dropped by 40%. Support ticket volume decreased as users found answers in the new interface.</w:t>
      </w:r>
    </w:p>
    <w:p>
      <w:r>
        <w:t xml:space="preserve"/>
      </w:r>
    </w:p>
    <w:p>
      <w:pPr>
        <w:pStyle w:val="Heading2"/>
      </w:pPr>
      <w:r>
        <w:rPr>
          <w:rFonts w:ascii="Arial" w:cs="Arial" w:eastAsia="Arial" w:hAnsi="Arial"/>
          <w:b/>
          <w:bCs/>
          <w:sz w:val="28"/>
          <w:szCs w:val="28"/>
        </w:rPr>
        <w:t xml:space="preserve">Our Approach</w:t>
      </w:r>
    </w:p>
    <w:p>
      <w:pPr>
        <w:spacing w:after="160"/>
      </w:pPr>
      <w:r>
        <w:rPr>
          <w:rFonts w:ascii="Arial" w:cs="Arial" w:eastAsia="Arial" w:hAnsi="Arial"/>
          <w:sz w:val="22"/>
          <w:szCs w:val="22"/>
        </w:rPr>
        <w:t xml:space="preserve">We start by understanding your business model. We interview your sales team, your biggest customers, and your operations team. We learn how orders flow through your system today.</w:t>
      </w:r>
    </w:p>
    <w:p>
      <w:pPr>
        <w:spacing w:after="160"/>
      </w:pPr>
      <w:r>
        <w:rPr>
          <w:rFonts w:ascii="Arial" w:cs="Arial" w:eastAsia="Arial" w:hAnsi="Arial"/>
          <w:sz w:val="22"/>
          <w:szCs w:val="22"/>
        </w:rPr>
        <w:t xml:space="preserve">We map current ordering workflows and identify friction. We research competitor platforms. We prototype solutions and test with real customers.</w:t>
      </w:r>
    </w:p>
    <w:p>
      <w:pPr>
        <w:spacing w:after="160"/>
      </w:pPr>
      <w:r>
        <w:rPr>
          <w:rFonts w:ascii="Arial" w:cs="Arial" w:eastAsia="Arial" w:hAnsi="Arial"/>
          <w:sz w:val="22"/>
          <w:szCs w:val="22"/>
        </w:rPr>
        <w:t xml:space="preserve">We design platforms that serve multiple user types: buyers, approvers, account managers, and admins. We create systems documentation so your team can evolve the platform.</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FAQs</w:t>
      </w:r>
    </w:p>
    <w:p>
      <w:pPr>
        <w:pStyle w:val="Heading3"/>
      </w:pPr>
      <w:r>
        <w:rPr>
          <w:rFonts w:ascii="Arial" w:cs="Arial" w:eastAsia="Arial" w:hAnsi="Arial"/>
          <w:b/>
          <w:bCs/>
          <w:sz w:val="24"/>
          <w:szCs w:val="24"/>
        </w:rPr>
        <w:t xml:space="preserve">Do you have B2B e-commerce experience?</w:t>
      </w:r>
    </w:p>
    <w:p>
      <w:pPr>
        <w:spacing w:after="160"/>
      </w:pPr>
      <w:r>
        <w:rPr>
          <w:rFonts w:ascii="Arial" w:cs="Arial" w:eastAsia="Arial" w:hAnsi="Arial"/>
          <w:sz w:val="22"/>
          <w:szCs w:val="22"/>
        </w:rPr>
        <w:t xml:space="preserve">Yes. We've designed B2B platforms for distributors, manufacturers, and marketplace operators. We understand bulk ordering, approval workflows, pricing complexity, and ERP integration challenges.</w:t>
      </w:r>
    </w:p>
    <w:p>
      <w:pPr>
        <w:pStyle w:val="Heading3"/>
      </w:pPr>
      <w:r>
        <w:rPr>
          <w:rFonts w:ascii="Arial" w:cs="Arial" w:eastAsia="Arial" w:hAnsi="Arial"/>
          <w:b/>
          <w:bCs/>
          <w:sz w:val="24"/>
          <w:szCs w:val="24"/>
        </w:rPr>
        <w:t xml:space="preserve">Can you design for multiple customer types?</w:t>
      </w:r>
    </w:p>
    <w:p>
      <w:pPr>
        <w:spacing w:after="160"/>
      </w:pPr>
      <w:r>
        <w:rPr>
          <w:rFonts w:ascii="Arial" w:cs="Arial" w:eastAsia="Arial" w:hAnsi="Arial"/>
          <w:sz w:val="22"/>
          <w:szCs w:val="22"/>
        </w:rPr>
        <w:t xml:space="preserve">Yes. We design B2B platforms that serve self-service buyers and sales-assisted customers. We also design for different customer segments with different needs—large accounts vs. small accounts, for example.</w:t>
      </w:r>
    </w:p>
    <w:p>
      <w:pPr>
        <w:pStyle w:val="Heading3"/>
      </w:pPr>
      <w:r>
        <w:rPr>
          <w:rFonts w:ascii="Arial" w:cs="Arial" w:eastAsia="Arial" w:hAnsi="Arial"/>
          <w:b/>
          <w:bCs/>
          <w:sz w:val="24"/>
          <w:szCs w:val="24"/>
        </w:rPr>
        <w:t xml:space="preserve">How do you handle pricing complexity?</w:t>
      </w:r>
    </w:p>
    <w:p>
      <w:pPr>
        <w:spacing w:after="160"/>
      </w:pPr>
      <w:r>
        <w:rPr>
          <w:rFonts w:ascii="Arial" w:cs="Arial" w:eastAsia="Arial" w:hAnsi="Arial"/>
          <w:sz w:val="22"/>
          <w:szCs w:val="22"/>
        </w:rPr>
        <w:t xml:space="preserve">We design pricing interfaces that are customer-specific without being confusing. We show each customer their pricing, volume discounts, and promotional pricing clearly. We also design admin tools to manage pricing rules.</w:t>
      </w:r>
    </w:p>
    <w:p>
      <w:pPr>
        <w:pStyle w:val="Heading3"/>
      </w:pPr>
      <w:r>
        <w:rPr>
          <w:rFonts w:ascii="Arial" w:cs="Arial" w:eastAsia="Arial" w:hAnsi="Arial"/>
          <w:b/>
          <w:bCs/>
          <w:sz w:val="24"/>
          <w:szCs w:val="24"/>
        </w:rPr>
        <w:t xml:space="preserve">Can you integrate with our ERP?</w:t>
      </w:r>
    </w:p>
    <w:p>
      <w:pPr>
        <w:spacing w:after="160"/>
      </w:pPr>
      <w:r>
        <w:rPr>
          <w:rFonts w:ascii="Arial" w:cs="Arial" w:eastAsia="Arial" w:hAnsi="Arial"/>
          <w:sz w:val="22"/>
          <w:szCs w:val="22"/>
        </w:rPr>
        <w:t xml:space="preserve">We don't build ERP integrations ourselves, but we design platforms and interfaces that make integration straightforward. We work with your engineering team to map data flows and design integration UX.</w:t>
      </w:r>
    </w:p>
    <w:p>
      <w:pPr>
        <w:pStyle w:val="Heading3"/>
      </w:pPr>
      <w:r>
        <w:rPr>
          <w:rFonts w:ascii="Arial" w:cs="Arial" w:eastAsia="Arial" w:hAnsi="Arial"/>
          <w:b/>
          <w:bCs/>
          <w:sz w:val="24"/>
          <w:szCs w:val="24"/>
        </w:rPr>
        <w:t xml:space="preserve">How long does a B2B e-commerce redesign take?</w:t>
      </w:r>
    </w:p>
    <w:p>
      <w:pPr>
        <w:spacing w:after="160"/>
      </w:pPr>
      <w:r>
        <w:rPr>
          <w:rFonts w:ascii="Arial" w:cs="Arial" w:eastAsia="Arial" w:hAnsi="Arial"/>
          <w:sz w:val="22"/>
          <w:szCs w:val="22"/>
        </w:rPr>
        <w:t xml:space="preserve">Depends on scope. A redesign of an existing platform: 3–4 months. A new platform from scratch: 5–7 months. A marketplace platform: 6–9 months. We'll scope based on complexity.</w:t>
      </w:r>
    </w:p>
    <w:p>
      <w:pPr>
        <w:pStyle w:val="Heading3"/>
      </w:pPr>
      <w:r>
        <w:rPr>
          <w:rFonts w:ascii="Arial" w:cs="Arial" w:eastAsia="Arial" w:hAnsi="Arial"/>
          <w:b/>
          <w:bCs/>
          <w:sz w:val="24"/>
          <w:szCs w:val="24"/>
        </w:rPr>
        <w:t xml:space="preserve">What kind of uplift should we expect?</w:t>
      </w:r>
    </w:p>
    <w:p>
      <w:pPr>
        <w:spacing w:after="160"/>
      </w:pPr>
      <w:r>
        <w:rPr>
          <w:rFonts w:ascii="Arial" w:cs="Arial" w:eastAsia="Arial" w:hAnsi="Arial"/>
          <w:sz w:val="22"/>
          <w:szCs w:val="22"/>
        </w:rPr>
        <w:t xml:space="preserve">We typically see 20–40% improvement in order volume, 25–50% reduction in order placement time, and 30–60% reduction in support tickets. Your baseline will determine realistic targets.</w:t>
      </w:r>
    </w:p>
    <w:p>
      <w:r>
        <w:t xml:space="preserve"/>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Ready to redesign your B2B e-commerce platform?</w:t>
      </w:r>
    </w:p>
    <w:p>
      <w:pPr>
        <w:spacing w:after="160"/>
      </w:pPr>
      <w:r>
        <w:rPr>
          <w:rFonts w:ascii="Arial" w:cs="Arial" w:eastAsia="Arial" w:hAnsi="Arial"/>
          <w:sz w:val="22"/>
          <w:szCs w:val="22"/>
        </w:rPr>
        <w:t xml:space="preserve">Let's talk. We'll review your current platform, discuss your challenges, and outline a path forward.</w:t>
      </w:r>
    </w:p>
    <w:p>
      <w:pPr>
        <w:spacing w:after="100"/>
      </w:pPr>
      <w:hyperlink w:history="1" r:id="rIdyv1ws7be4wbdmgzurcv5d">
        <w:r>
          <w:rPr>
            <w:rStyle w:val="Hyperlink"/>
            <w:rFonts w:ascii="Arial" w:cs="Arial" w:eastAsia="Arial" w:hAnsi="Arial"/>
            <w:sz w:val="22"/>
            <w:szCs w:val="22"/>
          </w:rPr>
          <w:t xml:space="preserve">Book a free strategy call</w:t>
        </w:r>
      </w:hyperlink>
    </w:p>
    <w:p>
      <w:r>
        <w:t xml:space="preserve"/>
      </w:r>
    </w:p>
    <w:p>
      <w:pPr>
        <w:pStyle w:val="Heading3"/>
      </w:pPr>
      <w:r>
        <w:rPr>
          <w:rFonts w:ascii="Arial" w:cs="Arial" w:eastAsia="Arial" w:hAnsi="Arial"/>
          <w:b/>
          <w:bCs/>
          <w:sz w:val="24"/>
          <w:szCs w:val="24"/>
        </w:rPr>
        <w:t xml:space="preserve">Internal links</w:t>
      </w:r>
    </w:p>
    <w:p>
      <w:pPr>
        <w:pStyle w:val="ListParagraph"/>
        <w:numPr>
          <w:ilvl w:val="0"/>
          <w:numId w:val="2"/>
        </w:numPr>
        <w:spacing w:after="80"/>
      </w:pPr>
      <w:r>
        <w:rPr>
          <w:rFonts w:ascii="Arial" w:cs="Arial" w:eastAsia="Arial" w:hAnsi="Arial"/>
          <w:sz w:val="22"/>
          <w:szCs w:val="22"/>
        </w:rPr>
        <w:t xml:space="preserve">Enterprise UX</w:t>
      </w:r>
    </w:p>
    <w:p>
      <w:pPr>
        <w:pStyle w:val="ListParagraph"/>
        <w:numPr>
          <w:ilvl w:val="0"/>
          <w:numId w:val="2"/>
        </w:numPr>
        <w:spacing w:after="80"/>
      </w:pPr>
      <w:r>
        <w:rPr>
          <w:rFonts w:ascii="Arial" w:cs="Arial" w:eastAsia="Arial" w:hAnsi="Arial"/>
          <w:sz w:val="22"/>
          <w:szCs w:val="22"/>
        </w:rPr>
        <w:t xml:space="preserve">Design Systems</w:t>
      </w:r>
    </w:p>
    <w:p>
      <w:pPr>
        <w:pStyle w:val="ListParagraph"/>
        <w:numPr>
          <w:ilvl w:val="0"/>
          <w:numId w:val="2"/>
        </w:numPr>
        <w:spacing w:after="80"/>
      </w:pPr>
      <w:r>
        <w:rPr>
          <w:rFonts w:ascii="Arial" w:cs="Arial" w:eastAsia="Arial" w:hAnsi="Arial"/>
          <w:sz w:val="22"/>
          <w:szCs w:val="22"/>
        </w:rPr>
        <w:t xml:space="preserve">UX Research</w:t>
      </w:r>
    </w:p>
    <w:p>
      <w:pPr>
        <w:pStyle w:val="Heading3"/>
      </w:pPr>
      <w:r>
        <w:rPr>
          <w:rFonts w:ascii="Arial" w:cs="Arial" w:eastAsia="Arial" w:hAnsi="Arial"/>
          <w:b/>
          <w:bCs/>
          <w:sz w:val="24"/>
          <w:szCs w:val="24"/>
        </w:rPr>
        <w:t xml:space="preserve">Image notes</w:t>
      </w:r>
    </w:p>
    <w:p>
      <w:pPr>
        <w:pStyle w:val="ListParagraph"/>
        <w:numPr>
          <w:ilvl w:val="0"/>
          <w:numId w:val="2"/>
        </w:numPr>
        <w:spacing w:after="80"/>
      </w:pPr>
      <w:r>
        <w:rPr>
          <w:rFonts w:ascii="Arial" w:cs="Arial" w:eastAsia="Arial" w:hAnsi="Arial"/>
          <w:sz w:val="22"/>
          <w:szCs w:val="22"/>
        </w:rPr>
        <w:t xml:space="preserve">Hero: B2B ordering platform showing product catalog and bulk order interface</w:t>
      </w:r>
    </w:p>
    <w:p>
      <w:pPr>
        <w:pStyle w:val="ListParagraph"/>
        <w:numPr>
          <w:ilvl w:val="0"/>
          <w:numId w:val="2"/>
        </w:numPr>
        <w:spacing w:after="80"/>
      </w:pPr>
      <w:r>
        <w:rPr>
          <w:rFonts w:ascii="Arial" w:cs="Arial" w:eastAsia="Arial" w:hAnsi="Arial"/>
          <w:sz w:val="22"/>
          <w:szCs w:val="22"/>
        </w:rPr>
        <w:t xml:space="preserve">Section image: approval workflow dashboard showing pending orders</w:t>
      </w:r>
    </w:p>
    <w:p>
      <w:pPr>
        <w:pStyle w:val="ListParagraph"/>
        <w:numPr>
          <w:ilvl w:val="0"/>
          <w:numId w:val="2"/>
        </w:numPr>
        <w:spacing w:after="80"/>
      </w:pPr>
      <w:r>
        <w:rPr>
          <w:rFonts w:ascii="Arial" w:cs="Arial" w:eastAsia="Arial" w:hAnsi="Arial"/>
          <w:sz w:val="22"/>
          <w:szCs w:val="22"/>
        </w:rPr>
        <w:t xml:space="preserve">Section image: account management interface showing multi-location setup</w:t>
      </w:r>
    </w:p>
    <w:sectPr>
      <w:pgSz w:w="12240" w:h="15840" w:orient="portrait"/>
      <w:pgMar w:top="1440" w:right="1440" w:bottom="1440" w:left="1440" w:header="708" w:footer="708" w:gutter="0"/>
      <w:pgNumType/>
      <w:docGrid w:linePitch="360"/>
    </w:sectPr>
    <w:p>
      <w:r>
        <w:br w:type="page"/>
      </w:r>
    </w:p>
    <w:p>
      <w:pPr>
        <w:pStyle w:val="Heading1"/>
        <w:jc w:val="left"/>
      </w:pPr>
      <w:r>
        <w:rPr>
          <w:color w:val="1B3A6B"/>
        </w:rPr>
        <w:t>IMAGE SPECIFICATIONS</w:t>
      </w:r>
    </w:p>
    <w:p>
      <w:pPr>
        <w:spacing w:after="160"/>
      </w:pPr>
      <w:r>
        <w:rPr>
          <w:color w:val="444444"/>
          <w:sz w:val="20"/>
        </w:rPr>
        <w:t>The following images should be used on this page. Each entry shows the filename, recommended placement, alt tag, and production notes for the developer / content editor.</w:t>
      </w:r>
    </w:p>
    <w:p>
      <w:pPr>
        <w:spacing w:before="240" w:after="80"/>
      </w:pPr>
      <w:r>
        <w:rPr>
          <w:b/>
          <w:color w:val="1B3A6B"/>
          <w:sz w:val="24"/>
        </w:rPr>
        <w:t>Image 1 of 6</w:t>
      </w:r>
    </w:p>
    <w:p>
      <w:pPr>
        <w:spacing w:after="80"/>
      </w:pPr>
      <w:r>
        <w:rPr>
          <w:b/>
          <w:sz w:val="22"/>
        </w:rPr>
        <w:t xml:space="preserve">File:  </w:t>
      </w:r>
      <w:r>
        <w:rPr>
          <w:sz w:val="22"/>
          <w:color w:val="2E5CA8"/>
        </w:rPr>
        <w:t>heineken desktop landing.png</w:t>
      </w:r>
    </w:p>
    <w:p>
      <w:pPr>
        <w:spacing w:after="80"/>
      </w:pPr>
      <w:r>
        <w:rPr>
          <w:b/>
          <w:sz w:val="22"/>
        </w:rPr>
        <w:t xml:space="preserve">Placement:  </w:t>
      </w:r>
      <w:r>
        <w:rPr>
          <w:sz w:val="22"/>
        </w:rPr>
        <w:t>HERO — full-width banner above the fold</w:t>
      </w:r>
    </w:p>
    <w:p>
      <w:pPr>
        <w:spacing w:after="80"/>
      </w:pPr>
      <w:r>
        <w:rPr>
          <w:b/>
          <w:sz w:val="22"/>
        </w:rPr>
        <w:t xml:space="preserve">Alt text:  </w:t>
      </w:r>
      <w:r>
        <w:rPr>
          <w:sz w:val="22"/>
          <w:i/>
        </w:rPr>
        <w:t>B2B e-commerce UX design — Heineken B2B online portal landing page for trade customers</w:t>
      </w:r>
    </w:p>
    <w:p>
      <w:pPr>
        <w:spacing w:after="160"/>
      </w:pPr>
      <w:r>
        <w:rPr>
          <w:b/>
          <w:sz w:val="22"/>
        </w:rPr>
        <w:t xml:space="preserve">Notes:  </w:t>
      </w:r>
      <w:r>
        <w:rPr>
          <w:sz w:val="22"/>
          <w:color w:val="555555"/>
        </w:rPr>
        <w:t>Crop to 1440×600. Instantly credible enterprise B2B hero.</w:t>
      </w:r>
    </w:p>
    <w:p>
      <w:pPr>
        <w:spacing w:after="80"/>
        <w:pBdr>
          <w:bottom w:val="single" w:sz="4" w:space="1" w:color="CCCCCC"/>
        </w:pBdr>
      </w:pPr>
      <w:r>
        <w:t/>
      </w:r>
    </w:p>
    <w:p>
      <w:pPr>
        <w:spacing w:before="240" w:after="80"/>
      </w:pPr>
      <w:r>
        <w:rPr>
          <w:b/>
          <w:color w:val="1B3A6B"/>
          <w:sz w:val="24"/>
        </w:rPr>
        <w:t>Image 2 of 6</w:t>
      </w:r>
    </w:p>
    <w:p>
      <w:pPr>
        <w:spacing w:after="80"/>
      </w:pPr>
      <w:r>
        <w:rPr>
          <w:b/>
          <w:sz w:val="22"/>
        </w:rPr>
        <w:t xml:space="preserve">File:  </w:t>
      </w:r>
      <w:r>
        <w:rPr>
          <w:sz w:val="22"/>
          <w:color w:val="2E5CA8"/>
        </w:rPr>
        <w:t>Heineken 1.png</w:t>
      </w:r>
    </w:p>
    <w:p>
      <w:pPr>
        <w:spacing w:after="80"/>
      </w:pPr>
      <w:r>
        <w:rPr>
          <w:b/>
          <w:sz w:val="22"/>
        </w:rPr>
        <w:t xml:space="preserve">Placement:  </w:t>
      </w:r>
      <w:r>
        <w:rPr>
          <w:sz w:val="22"/>
        </w:rPr>
        <w:t>BODY — "Product catalogue UX" section</w:t>
      </w:r>
    </w:p>
    <w:p>
      <w:pPr>
        <w:spacing w:after="80"/>
      </w:pPr>
      <w:r>
        <w:rPr>
          <w:b/>
          <w:sz w:val="22"/>
        </w:rPr>
        <w:t xml:space="preserve">Alt text:  </w:t>
      </w:r>
      <w:r>
        <w:rPr>
          <w:sz w:val="22"/>
          <w:i/>
        </w:rPr>
        <w:t>Heineken B2B platform product catalogue interface designed for trade buyers</w:t>
      </w:r>
    </w:p>
    <w:p>
      <w:pPr>
        <w:spacing w:after="160"/>
      </w:pPr>
      <w:r>
        <w:rPr>
          <w:b/>
          <w:sz w:val="22"/>
        </w:rPr>
        <w:t xml:space="preserve">Notes:  </w:t>
      </w:r>
      <w:r>
        <w:rPr>
          <w:sz w:val="22"/>
          <w:color w:val="555555"/>
        </w:rPr>
        <w:t>760×480.</w:t>
      </w:r>
    </w:p>
    <w:p>
      <w:pPr>
        <w:spacing w:after="80"/>
        <w:pBdr>
          <w:bottom w:val="single" w:sz="4" w:space="1" w:color="CCCCCC"/>
        </w:pBdr>
      </w:pPr>
      <w:r>
        <w:t/>
      </w:r>
    </w:p>
    <w:p>
      <w:pPr>
        <w:spacing w:before="240" w:after="80"/>
      </w:pPr>
      <w:r>
        <w:rPr>
          <w:b/>
          <w:color w:val="1B3A6B"/>
          <w:sz w:val="24"/>
        </w:rPr>
        <w:t>Image 3 of 6</w:t>
      </w:r>
    </w:p>
    <w:p>
      <w:pPr>
        <w:spacing w:after="80"/>
      </w:pPr>
      <w:r>
        <w:rPr>
          <w:b/>
          <w:sz w:val="22"/>
        </w:rPr>
        <w:t xml:space="preserve">File:  </w:t>
      </w:r>
      <w:r>
        <w:rPr>
          <w:sz w:val="22"/>
          <w:color w:val="2E5CA8"/>
        </w:rPr>
        <w:t>Heineken 2.png</w:t>
      </w:r>
    </w:p>
    <w:p>
      <w:pPr>
        <w:spacing w:after="80"/>
      </w:pPr>
      <w:r>
        <w:rPr>
          <w:b/>
          <w:sz w:val="22"/>
        </w:rPr>
        <w:t xml:space="preserve">Placement:  </w:t>
      </w:r>
      <w:r>
        <w:rPr>
          <w:sz w:val="22"/>
        </w:rPr>
        <w:t>BODY — "Order management" section</w:t>
      </w:r>
    </w:p>
    <w:p>
      <w:pPr>
        <w:spacing w:after="80"/>
      </w:pPr>
      <w:r>
        <w:rPr>
          <w:b/>
          <w:sz w:val="22"/>
        </w:rPr>
        <w:t xml:space="preserve">Alt text:  </w:t>
      </w:r>
      <w:r>
        <w:rPr>
          <w:sz w:val="22"/>
          <w:i/>
        </w:rPr>
        <w:t>Heineken B2B e-commerce order management screen — streamlined trade ordering experience</w:t>
      </w:r>
    </w:p>
    <w:p>
      <w:pPr>
        <w:spacing w:after="160"/>
      </w:pPr>
      <w:r>
        <w:rPr>
          <w:b/>
          <w:sz w:val="22"/>
        </w:rPr>
        <w:t xml:space="preserve">Notes:  </w:t>
      </w:r>
      <w:r>
        <w:rPr>
          <w:sz w:val="22"/>
          <w:color w:val="555555"/>
        </w:rPr>
        <w:t>760×480.</w:t>
      </w:r>
    </w:p>
    <w:p>
      <w:pPr>
        <w:spacing w:after="80"/>
        <w:pBdr>
          <w:bottom w:val="single" w:sz="4" w:space="1" w:color="CCCCCC"/>
        </w:pBdr>
      </w:pPr>
      <w:r>
        <w:t/>
      </w:r>
    </w:p>
    <w:p>
      <w:pPr>
        <w:spacing w:before="240" w:after="80"/>
      </w:pPr>
      <w:r>
        <w:rPr>
          <w:b/>
          <w:color w:val="1B3A6B"/>
          <w:sz w:val="24"/>
        </w:rPr>
        <w:t>Image 4 of 6</w:t>
      </w:r>
    </w:p>
    <w:p>
      <w:pPr>
        <w:spacing w:after="80"/>
      </w:pPr>
      <w:r>
        <w:rPr>
          <w:b/>
          <w:sz w:val="22"/>
        </w:rPr>
        <w:t xml:space="preserve">File:  </w:t>
      </w:r>
      <w:r>
        <w:rPr>
          <w:sz w:val="22"/>
          <w:color w:val="2E5CA8"/>
        </w:rPr>
        <w:t>Heineken 3.png</w:t>
      </w:r>
    </w:p>
    <w:p>
      <w:pPr>
        <w:spacing w:after="80"/>
      </w:pPr>
      <w:r>
        <w:rPr>
          <w:b/>
          <w:sz w:val="22"/>
        </w:rPr>
        <w:t xml:space="preserve">Placement:  </w:t>
      </w:r>
      <w:r>
        <w:rPr>
          <w:sz w:val="22"/>
        </w:rPr>
        <w:t>BODY — "Account &amp; reporting" section</w:t>
      </w:r>
    </w:p>
    <w:p>
      <w:pPr>
        <w:spacing w:after="80"/>
      </w:pPr>
      <w:r>
        <w:rPr>
          <w:b/>
          <w:sz w:val="22"/>
        </w:rPr>
        <w:t xml:space="preserve">Alt text:  </w:t>
      </w:r>
      <w:r>
        <w:rPr>
          <w:sz w:val="22"/>
          <w:i/>
        </w:rPr>
        <w:t>Heineken B2B portal account dashboard and reporting interface for trade account managers</w:t>
      </w:r>
    </w:p>
    <w:p>
      <w:pPr>
        <w:spacing w:after="160"/>
      </w:pPr>
      <w:r>
        <w:rPr>
          <w:b/>
          <w:sz w:val="22"/>
        </w:rPr>
        <w:t xml:space="preserve">Notes:  </w:t>
      </w:r>
      <w:r>
        <w:rPr>
          <w:sz w:val="22"/>
          <w:color w:val="555555"/>
        </w:rPr>
        <w:t>760×480.</w:t>
      </w:r>
    </w:p>
    <w:p>
      <w:pPr>
        <w:spacing w:after="80"/>
        <w:pBdr>
          <w:bottom w:val="single" w:sz="4" w:space="1" w:color="CCCCCC"/>
        </w:pBdr>
      </w:pPr>
      <w:r>
        <w:t/>
      </w:r>
    </w:p>
    <w:p>
      <w:pPr>
        <w:spacing w:before="240" w:after="80"/>
      </w:pPr>
      <w:r>
        <w:rPr>
          <w:b/>
          <w:color w:val="1B3A6B"/>
          <w:sz w:val="24"/>
        </w:rPr>
        <w:t>Image 5 of 6</w:t>
      </w:r>
    </w:p>
    <w:p>
      <w:pPr>
        <w:spacing w:after="80"/>
      </w:pPr>
      <w:r>
        <w:rPr>
          <w:b/>
          <w:sz w:val="22"/>
        </w:rPr>
        <w:t xml:space="preserve">File:  </w:t>
      </w:r>
      <w:r>
        <w:rPr>
          <w:sz w:val="22"/>
          <w:color w:val="2E5CA8"/>
        </w:rPr>
        <w:t>Heineken PC.png</w:t>
      </w:r>
    </w:p>
    <w:p>
      <w:pPr>
        <w:spacing w:after="80"/>
      </w:pPr>
      <w:r>
        <w:rPr>
          <w:b/>
          <w:sz w:val="22"/>
        </w:rPr>
        <w:t xml:space="preserve">Placement:  </w:t>
      </w:r>
      <w:r>
        <w:rPr>
          <w:sz w:val="22"/>
        </w:rPr>
        <w:t>BODY — "Desktop-first B2B platform" section</w:t>
      </w:r>
    </w:p>
    <w:p>
      <w:pPr>
        <w:spacing w:after="80"/>
      </w:pPr>
      <w:r>
        <w:rPr>
          <w:b/>
          <w:sz w:val="22"/>
        </w:rPr>
        <w:t xml:space="preserve">Alt text:  </w:t>
      </w:r>
      <w:r>
        <w:rPr>
          <w:sz w:val="22"/>
          <w:i/>
        </w:rPr>
        <w:t>Heineken B2B e-commerce platform shown on desktop — optimised for trade buyer workflows</w:t>
      </w:r>
    </w:p>
    <w:p>
      <w:pPr>
        <w:spacing w:after="160"/>
      </w:pPr>
      <w:r>
        <w:rPr>
          <w:b/>
          <w:sz w:val="22"/>
        </w:rPr>
        <w:t xml:space="preserve">Notes:  </w:t>
      </w:r>
      <w:r>
        <w:rPr>
          <w:sz w:val="22"/>
          <w:color w:val="555555"/>
        </w:rPr>
        <w:t>800×500.</w:t>
      </w:r>
    </w:p>
    <w:p>
      <w:pPr>
        <w:spacing w:after="80"/>
        <w:pBdr>
          <w:bottom w:val="single" w:sz="4" w:space="1" w:color="CCCCCC"/>
        </w:pBdr>
      </w:pPr>
      <w:r>
        <w:t/>
      </w:r>
    </w:p>
    <w:p>
      <w:pPr>
        <w:spacing w:before="240" w:after="80"/>
      </w:pPr>
      <w:r>
        <w:rPr>
          <w:b/>
          <w:color w:val="1B3A6B"/>
          <w:sz w:val="24"/>
        </w:rPr>
        <w:t>Image 6 of 6</w:t>
      </w:r>
    </w:p>
    <w:p>
      <w:pPr>
        <w:spacing w:after="80"/>
      </w:pPr>
      <w:r>
        <w:rPr>
          <w:b/>
          <w:sz w:val="22"/>
        </w:rPr>
        <w:t xml:space="preserve">File:  </w:t>
      </w:r>
      <w:r>
        <w:rPr>
          <w:sz w:val="22"/>
          <w:color w:val="2E5CA8"/>
        </w:rPr>
        <w:t>heineken mobile landing.png</w:t>
      </w:r>
    </w:p>
    <w:p>
      <w:pPr>
        <w:spacing w:after="80"/>
      </w:pPr>
      <w:r>
        <w:rPr>
          <w:b/>
          <w:sz w:val="22"/>
        </w:rPr>
        <w:t xml:space="preserve">Placement:  </w:t>
      </w:r>
      <w:r>
        <w:rPr>
          <w:sz w:val="22"/>
        </w:rPr>
        <w:t>BODY — "Mobile responsive B2B" section</w:t>
      </w:r>
    </w:p>
    <w:p>
      <w:pPr>
        <w:spacing w:after="80"/>
      </w:pPr>
      <w:r>
        <w:rPr>
          <w:b/>
          <w:sz w:val="22"/>
        </w:rPr>
        <w:t xml:space="preserve">Alt text:  </w:t>
      </w:r>
      <w:r>
        <w:rPr>
          <w:sz w:val="22"/>
          <w:i/>
        </w:rPr>
        <w:t>Heineken B2B platform mobile view — responsive design for trade buyers on the go</w:t>
      </w:r>
    </w:p>
    <w:p>
      <w:pPr>
        <w:spacing w:after="160"/>
      </w:pPr>
      <w:r>
        <w:rPr>
          <w:b/>
          <w:sz w:val="22"/>
        </w:rPr>
        <w:t xml:space="preserve">Notes:  </w:t>
      </w:r>
      <w:r>
        <w:rPr>
          <w:sz w:val="22"/>
          <w:color w:val="555555"/>
        </w:rPr>
        <w:t>400×800 portrait.</w:t>
      </w:r>
    </w:p>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B3A6B"/>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6B"/>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5C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yv1ws7be4wbdmgzurcv5d" Type="http://schemas.openxmlformats.org/officeDocument/2006/relationships/hyperlink" Target="https://calendly.com/sanddollardesign/intro"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2026-03-15T10:52:38.209Z</dcterms:created>
  <dcterms:modified xsi:type="dcterms:W3CDTF">2026-03-15T10:52:38.209Z</dcterms:modified>
</cp:coreProperties>
</file>

<file path=docProps/custom.xml><?xml version="1.0" encoding="utf-8"?>
<Properties xmlns="http://schemas.openxmlformats.org/officeDocument/2006/custom-properties" xmlns:vt="http://schemas.openxmlformats.org/officeDocument/2006/docPropsVTypes"/>
</file>