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color="d9d9e3" w:space="0" w:sz="0" w:val="none"/>
          <w:left w:color="d9d9e3" w:space="0" w:sz="0" w:val="none"/>
          <w:bottom w:color="d9d9e3" w:space="0" w:sz="0" w:val="none"/>
          <w:right w:color="d9d9e3" w:space="0" w:sz="0" w:val="none"/>
          <w:between w:color="d9d9e3" w:space="0" w:sz="0" w:val="none"/>
        </w:pBdr>
        <w:spacing w:after="300" w:line="240" w:lineRule="auto"/>
        <w:ind w:left="0"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Jacqueline Angeles</w:t>
      </w:r>
    </w:p>
    <w:p w:rsidR="00000000" w:rsidDel="00000000" w:rsidP="00000000" w:rsidRDefault="00000000" w:rsidRPr="00000000" w14:paraId="00000002">
      <w:pPr>
        <w:widowControl w:val="0"/>
        <w:pBdr>
          <w:top w:color="d9d9e3" w:space="0" w:sz="0" w:val="none"/>
          <w:left w:color="d9d9e3" w:space="0" w:sz="0" w:val="none"/>
          <w:bottom w:color="d9d9e3" w:space="0" w:sz="0" w:val="none"/>
          <w:right w:color="d9d9e3" w:space="0" w:sz="0" w:val="none"/>
          <w:between w:color="d9d9e3" w:space="0" w:sz="0" w:val="none"/>
        </w:pBdr>
        <w:spacing w:after="300" w:line="240" w:lineRule="auto"/>
        <w:ind w:left="0"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Professor Okerblom</w:t>
      </w:r>
    </w:p>
    <w:p w:rsidR="00000000" w:rsidDel="00000000" w:rsidP="00000000" w:rsidRDefault="00000000" w:rsidRPr="00000000" w14:paraId="00000003">
      <w:pPr>
        <w:widowControl w:val="0"/>
        <w:pBdr>
          <w:top w:color="d9d9e3" w:space="0" w:sz="0" w:val="none"/>
          <w:left w:color="d9d9e3" w:space="0" w:sz="0" w:val="none"/>
          <w:bottom w:color="d9d9e3" w:space="0" w:sz="0" w:val="none"/>
          <w:right w:color="d9d9e3" w:space="0" w:sz="0" w:val="none"/>
          <w:between w:color="d9d9e3" w:space="0" w:sz="0" w:val="none"/>
        </w:pBdr>
        <w:spacing w:after="300" w:line="240" w:lineRule="auto"/>
        <w:ind w:left="0"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Bio 125</w:t>
      </w:r>
    </w:p>
    <w:p w:rsidR="00000000" w:rsidDel="00000000" w:rsidP="00000000" w:rsidRDefault="00000000" w:rsidRPr="00000000" w14:paraId="00000004">
      <w:pPr>
        <w:widowControl w:val="0"/>
        <w:pBdr>
          <w:top w:color="d9d9e3" w:space="0" w:sz="0" w:val="none"/>
          <w:left w:color="d9d9e3" w:space="0" w:sz="0" w:val="none"/>
          <w:bottom w:color="d9d9e3" w:space="0" w:sz="0" w:val="none"/>
          <w:right w:color="d9d9e3" w:space="0" w:sz="0" w:val="none"/>
          <w:between w:color="d9d9e3" w:space="0" w:sz="0" w:val="none"/>
        </w:pBdr>
        <w:spacing w:after="300" w:line="240" w:lineRule="auto"/>
        <w:ind w:left="0"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November 30, 2023 </w:t>
      </w:r>
    </w:p>
    <w:p w:rsidR="00000000" w:rsidDel="00000000" w:rsidP="00000000" w:rsidRDefault="00000000" w:rsidRPr="00000000" w14:paraId="00000005">
      <w:pPr>
        <w:widowControl w:val="0"/>
        <w:pBdr>
          <w:top w:color="d9d9e3" w:space="0" w:sz="0" w:val="none"/>
          <w:left w:color="d9d9e3" w:space="0" w:sz="0" w:val="none"/>
          <w:bottom w:color="d9d9e3" w:space="0" w:sz="0" w:val="none"/>
          <w:right w:color="d9d9e3" w:space="0" w:sz="0" w:val="none"/>
          <w:between w:color="d9d9e3" w:space="0" w:sz="0" w:val="none"/>
        </w:pBdr>
        <w:spacing w:after="300" w:line="240" w:lineRule="auto"/>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06">
      <w:pPr>
        <w:widowControl w:val="0"/>
        <w:pBdr>
          <w:top w:color="d9d9e3" w:space="0" w:sz="0" w:val="none"/>
          <w:left w:color="d9d9e3" w:space="0" w:sz="0" w:val="none"/>
          <w:bottom w:color="d9d9e3" w:space="0" w:sz="0" w:val="none"/>
          <w:right w:color="d9d9e3" w:space="0" w:sz="0" w:val="none"/>
          <w:between w:color="d9d9e3" w:space="0" w:sz="0" w:val="none"/>
        </w:pBdr>
        <w:spacing w:after="300" w:line="360" w:lineRule="auto"/>
        <w:ind w:left="0" w:firstLine="72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74151"/>
          <w:sz w:val="28"/>
          <w:szCs w:val="28"/>
          <w:rtl w:val="0"/>
        </w:rPr>
        <w:t xml:space="preserve">Summary: </w:t>
      </w:r>
      <w:r w:rsidDel="00000000" w:rsidR="00000000" w:rsidRPr="00000000">
        <w:rPr>
          <w:rFonts w:ascii="Times New Roman" w:cs="Times New Roman" w:eastAsia="Times New Roman" w:hAnsi="Times New Roman"/>
          <w:color w:val="222222"/>
          <w:sz w:val="28"/>
          <w:szCs w:val="28"/>
          <w:rtl w:val="0"/>
        </w:rPr>
        <w:t xml:space="preserve">Physiology and immunology of the cholinergic antiinflammatory pathway by </w:t>
      </w:r>
      <w:r w:rsidDel="00000000" w:rsidR="00000000" w:rsidRPr="00000000">
        <w:rPr>
          <w:rFonts w:ascii="Times New Roman" w:cs="Times New Roman" w:eastAsia="Times New Roman" w:hAnsi="Times New Roman"/>
          <w:color w:val="333333"/>
          <w:sz w:val="28"/>
          <w:szCs w:val="28"/>
          <w:rtl w:val="0"/>
        </w:rPr>
        <w:t xml:space="preserve">Kevin J. Tracey</w:t>
      </w:r>
    </w:p>
    <w:p w:rsidR="00000000" w:rsidDel="00000000" w:rsidP="00000000" w:rsidRDefault="00000000" w:rsidRPr="00000000" w14:paraId="00000007">
      <w:pPr>
        <w:widowControl w:val="0"/>
        <w:pBdr>
          <w:top w:color="d9d9e3" w:space="0" w:sz="0" w:val="none"/>
          <w:left w:color="d9d9e3" w:space="0" w:sz="0" w:val="none"/>
          <w:bottom w:color="d9d9e3" w:space="0" w:sz="0" w:val="none"/>
          <w:right w:color="d9d9e3" w:space="0" w:sz="0" w:val="none"/>
          <w:between w:color="d9d9e3" w:space="0" w:sz="0" w:val="none"/>
        </w:pBdr>
        <w:spacing w:after="300" w:line="360" w:lineRule="auto"/>
        <w:ind w:left="0" w:firstLine="72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In the ongoing research of medical science, a major shift from ancient humoral theories to modern immunological understanding marks a journey of discovery that spans over 1,500 years. The humoral theory, rooted in ancient Greek philosophy, remark diseases to imbalances in bodily humors. However, the rise of cellular pathology and germ theory changed the focus from internal factors to external causes, changing how we see and know about medical knowledge.</w:t>
      </w:r>
    </w:p>
    <w:p w:rsidR="00000000" w:rsidDel="00000000" w:rsidP="00000000" w:rsidRDefault="00000000" w:rsidRPr="00000000" w14:paraId="00000008">
      <w:pPr>
        <w:widowControl w:val="0"/>
        <w:pBdr>
          <w:top w:color="d9d9e3" w:space="0" w:sz="0" w:val="none"/>
          <w:left w:color="d9d9e3" w:space="0" w:sz="0" w:val="none"/>
          <w:bottom w:color="d9d9e3" w:space="0" w:sz="0" w:val="none"/>
          <w:right w:color="d9d9e3" w:space="0" w:sz="0" w:val="none"/>
          <w:between w:color="d9d9e3" w:space="0" w:sz="0" w:val="none"/>
        </w:pBdr>
        <w:spacing w:after="300" w:line="360" w:lineRule="auto"/>
        <w:ind w:firstLine="72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In the 1970s, there was a significant change as the widely accepted idea that the immune response is always beneficial was questioned. This period of enlightenment brought about the recognition of the cytokine theory of disease, revealing the dual nature of proteins produced by immune cells called cytokines. These cytokines which were once thought of only as defenders, were discovered to have the potential to cause tissue damage and various illnesses when produced excessively.</w:t>
      </w:r>
    </w:p>
    <w:p w:rsidR="00000000" w:rsidDel="00000000" w:rsidP="00000000" w:rsidRDefault="00000000" w:rsidRPr="00000000" w14:paraId="00000009">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firstLine="72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Among these cytokines, the Tumor Necrosis Factor emerged as a central player, identified as a mediator of lethal septic shock. This discovery opened the door to a new era of therapeutic interventions with drugs forbidding cytokines, becoming widely used to lengthen the quality of life for patients. Interestingly, this modern theory finds resonance in ancient Greek concepts, as both acknowledge the role of imbalanced bodily substances in disease.</w:t>
      </w:r>
    </w:p>
    <w:p w:rsidR="00000000" w:rsidDel="00000000" w:rsidP="00000000" w:rsidRDefault="00000000" w:rsidRPr="00000000" w14:paraId="0000000A">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firstLine="72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discovery that cytokines contribute to diseases led to an increase in research aimed at understanding the complex mechanisms that maintain health by controlling cytokine release. This involves exploring endogenous anti-inflammatory mediators, the body's natural defense against cytokine induced diseases. These mediators gathered during early encounters with microbes, work through humoral mechanisms to lower proinflammatory cytokine levels, which reduces inflammation and prevents damage.</w:t>
      </w:r>
    </w:p>
    <w:p w:rsidR="00000000" w:rsidDel="00000000" w:rsidP="00000000" w:rsidRDefault="00000000" w:rsidRPr="00000000" w14:paraId="0000000B">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firstLine="72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Research involving animals lacking specific mediators has uncovered the vital nature of these anti-inflammatory pathways. In the absence of these mediators, animals demonstrate heightened vulnerability to various diseases, underscoring their crucial role in sustaining immune equilibrium. This understanding has made it easier  for therapeutic strategies, including the utilization of glucocorticoids and cytokine inhibitors, to safeguard against tissue damage resulting from cytokines in humans. The cholinergic anti-inflammatory pathway was discovered and would bring a different approach. This alternate approach to cytokine regulation delves into the intricate link between the nervous system and immune responses. The proposal posits that signals from the central nervous system may govern cytokine responses, presenting the idea of a rapid and reflex-like mechanism guided by brain networks.</w:t>
      </w:r>
    </w:p>
    <w:p w:rsidR="00000000" w:rsidDel="00000000" w:rsidP="00000000" w:rsidRDefault="00000000" w:rsidRPr="00000000" w14:paraId="0000000C">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firstLine="72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vagus nerve acts as a pathway for this neurological oversight, linking internal organs and performing a vital function in transmitting information linked to injury or infection. Empirical proof backs the notion that inducing activity in the vagus nerve restrains the release of cytokines in diverse disease models, unveiling a neural mechanism for meticulous cytokine control. The cholinergic anti-inflammatory pathway, governed by acetylcholine and the α7 subunit of nicotinic acetylcholine receptors, stands out as a sturdy mechanism for careful regulation of cytokines.</w:t>
      </w:r>
    </w:p>
    <w:p w:rsidR="00000000" w:rsidDel="00000000" w:rsidP="00000000" w:rsidRDefault="00000000" w:rsidRPr="00000000" w14:paraId="0000000D">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Recent studies have highlighted the structural complexities of the cholinergic antiinflammatory pathway, exposing the convergence of vital elements in the spleen. The spleen, a significant source of Tumor Necrosis Factor during endotoxemia, becomes a key focus for understanding the pathway's suppressive impact on cytokines. Messages from the vagus nerve to the spleen travel through the common celiac branch, a critical route for Central Nerves System control of Tumor Necrosis Factor levels in the spleen. Brain networks, specifically muscarinic networks recognized for regulating visceral functions, wield influence over this pathway that regulates cytokines. Administering muscarine receptor agonists directly into the brain further attention to the potential utility of muscarinic agents as instruments for investigating the physiology and functional anatomy of the cholinergic anti-inflammatory pathway.</w:t>
      </w:r>
    </w:p>
    <w:p w:rsidR="00000000" w:rsidDel="00000000" w:rsidP="00000000" w:rsidRDefault="00000000" w:rsidRPr="00000000" w14:paraId="0000000E">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With attention to the neurologically guided mechanism, ongoing preclinical investigations aim to search carefully into the potential creation of treatments by either boosting vagus nerve activity or triggering the cholinergic anti-inflammatory pathway to curb cytokine related harm. These studies spotlight the effectiveness of the pathway in controlling damage caused by cytokines in diverse experimental diseases, encompassing conditions like sepsis, hemorrhagic shock, ischemia/reperfusion, pancreatitis, experimental arthritis, and ileus.</w:t>
      </w:r>
    </w:p>
    <w:p w:rsidR="00000000" w:rsidDel="00000000" w:rsidP="00000000" w:rsidRDefault="00000000" w:rsidRPr="00000000" w14:paraId="0000000F">
      <w:pPr>
        <w:widowControl w:val="0"/>
        <w:pBdr>
          <w:top w:color="d9d9e3" w:space="0" w:sz="0" w:val="none"/>
          <w:left w:color="d9d9e3" w:space="0" w:sz="0" w:val="none"/>
          <w:bottom w:color="d9d9e3" w:space="0" w:sz="0" w:val="none"/>
          <w:right w:color="d9d9e3" w:space="0" w:sz="0" w:val="none"/>
          <w:between w:color="d9d9e3" w:space="0" w:sz="0" w:val="none"/>
        </w:pBdr>
        <w:spacing w:line="420" w:lineRule="auto"/>
        <w:ind w:firstLine="720"/>
        <w:rPr>
          <w:rFonts w:ascii="Times New Roman" w:cs="Times New Roman" w:eastAsia="Times New Roman" w:hAnsi="Times New Roman"/>
          <w:color w:val="374151"/>
          <w:sz w:val="24"/>
          <w:szCs w:val="24"/>
          <w:shd w:fill="f4cccc" w:val="clear"/>
        </w:rPr>
      </w:pPr>
      <w:r w:rsidDel="00000000" w:rsidR="00000000" w:rsidRPr="00000000">
        <w:rPr>
          <w:rFonts w:ascii="Times New Roman" w:cs="Times New Roman" w:eastAsia="Times New Roman" w:hAnsi="Times New Roman"/>
          <w:color w:val="374151"/>
          <w:sz w:val="24"/>
          <w:szCs w:val="24"/>
          <w:rtl w:val="0"/>
        </w:rPr>
        <w:t xml:space="preserve">The exploration of the cholinergic anti-inflammatory pathway's intricacies ventures into the theoretical domain, suggesting a visual representation of a wiring diagram. This diagram demonstrates how the brain orchestrates cytokine responses using neural networks. It introduces the intriguing concept of an organized "immunological homunculus," showing that distinct brain regions might govern specific immune responses. This diagram lays the groundwork for testing ideas in both animals and humans, presenting potential paths for experimental therapeutics.</w:t>
      </w:r>
      <w:r w:rsidDel="00000000" w:rsidR="00000000" w:rsidRPr="00000000">
        <w:rPr>
          <w:rtl w:val="0"/>
        </w:rPr>
      </w:r>
    </w:p>
    <w:p w:rsidR="00000000" w:rsidDel="00000000" w:rsidP="00000000" w:rsidRDefault="00000000" w:rsidRPr="00000000" w14:paraId="00000010">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color w:val="374151"/>
          <w:sz w:val="24"/>
          <w:szCs w:val="24"/>
          <w:shd w:fill="f4cccc" w:val="clear"/>
        </w:rPr>
      </w:pPr>
      <w:r w:rsidDel="00000000" w:rsidR="00000000" w:rsidRPr="00000000">
        <w:rPr>
          <w:rFonts w:ascii="Times New Roman" w:cs="Times New Roman" w:eastAsia="Times New Roman" w:hAnsi="Times New Roman"/>
          <w:color w:val="374151"/>
          <w:sz w:val="24"/>
          <w:szCs w:val="24"/>
          <w:rtl w:val="0"/>
        </w:rPr>
        <w:t xml:space="preserve">Practically, proof backs the creation of treatments, like gadgets that stimulate the vagus nerve, drugs affecting brain networks through muscarinic receptors, or substances that target the α7 receptor to decrease cytokine production and limit harm. Observations in clinical settings, connecting lower vagus nerve activity to negative results in different diseases, suggest a potential cause-and-effect connection. Even though associations have been identified, additional research is necessary to establish causation.</w:t>
      </w:r>
      <w:r w:rsidDel="00000000" w:rsidR="00000000" w:rsidRPr="00000000">
        <w:rPr>
          <w:rtl w:val="0"/>
        </w:rPr>
      </w:r>
    </w:p>
    <w:p w:rsidR="00000000" w:rsidDel="00000000" w:rsidP="00000000" w:rsidRDefault="00000000" w:rsidRPr="00000000" w14:paraId="00000011">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cholinergic anti-inflammatory pathway not only gives us a theory but also useful ways to plan experiments for anti-inflammatory treatments. Old practices like acupuncture, without a Western explanation before, might have connections through the pathway. Acupuncture, is recognized for boosting vagus nerve activity, and actions or thoughts that enhance vagus nerve activity are being clinically examined for their influence on the cholinergic anti-inflammatory pathway.</w:t>
      </w:r>
    </w:p>
    <w:p w:rsidR="00000000" w:rsidDel="00000000" w:rsidP="00000000" w:rsidRDefault="00000000" w:rsidRPr="00000000" w14:paraId="00000012">
      <w:pPr>
        <w:widowControl w:val="0"/>
        <w:pBdr>
          <w:top w:color="d9d9e3" w:space="0" w:sz="0" w:val="none"/>
          <w:left w:color="d9d9e3" w:space="0" w:sz="0" w:val="none"/>
          <w:bottom w:color="d9d9e3" w:space="0" w:sz="0" w:val="none"/>
          <w:right w:color="d9d9e3" w:space="0" w:sz="0" w:val="none"/>
          <w:between w:color="d9d9e3" w:space="0" w:sz="0" w:val="none"/>
        </w:pBdr>
        <w:spacing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progression from old medical ideas to current research reveals the on going changes nature of medical understanding. The cholinergic anti-inflammatory pathway becomes a new factor in controlling cytokines, presenting new treatment options and altering how we see the complex interaction between the nervous system and the immune response. As scientific exploration continues into the enigmas of immunology, the cholinergic anti-inflammatory pathway serves as evidence of the detailed connections influencing our body's reactions to illness.</w:t>
      </w:r>
    </w:p>
    <w:p w:rsidR="00000000" w:rsidDel="00000000" w:rsidP="00000000" w:rsidRDefault="00000000" w:rsidRPr="00000000" w14:paraId="00000013">
      <w:pPr>
        <w:widowControl w:val="0"/>
        <w:rPr>
          <w:sz w:val="24"/>
          <w:szCs w:val="24"/>
        </w:rPr>
      </w:pPr>
      <w:r w:rsidDel="00000000" w:rsidR="00000000" w:rsidRPr="00000000">
        <w:rPr>
          <w:rtl w:val="0"/>
        </w:rPr>
      </w:r>
    </w:p>
    <w:p w:rsidR="00000000" w:rsidDel="00000000" w:rsidP="00000000" w:rsidRDefault="00000000" w:rsidRPr="00000000" w14:paraId="00000014">
      <w:pPr>
        <w:widowControl w:val="0"/>
        <w:rPr>
          <w:sz w:val="24"/>
          <w:szCs w:val="24"/>
        </w:rPr>
      </w:pPr>
      <w:r w:rsidDel="00000000" w:rsidR="00000000" w:rsidRPr="00000000">
        <w:rPr>
          <w:rtl w:val="0"/>
        </w:rPr>
      </w:r>
    </w:p>
    <w:p w:rsidR="00000000" w:rsidDel="00000000" w:rsidP="00000000" w:rsidRDefault="00000000" w:rsidRPr="00000000" w14:paraId="00000015">
      <w:pPr>
        <w:widowControl w:val="0"/>
        <w:rPr>
          <w:sz w:val="24"/>
          <w:szCs w:val="24"/>
        </w:rPr>
      </w:pPr>
      <w:r w:rsidDel="00000000" w:rsidR="00000000" w:rsidRPr="00000000">
        <w:rPr>
          <w:rtl w:val="0"/>
        </w:rPr>
      </w:r>
    </w:p>
    <w:p w:rsidR="00000000" w:rsidDel="00000000" w:rsidP="00000000" w:rsidRDefault="00000000" w:rsidRPr="00000000" w14:paraId="00000016">
      <w:pPr>
        <w:widowControl w:val="0"/>
        <w:rPr>
          <w:sz w:val="24"/>
          <w:szCs w:val="24"/>
        </w:rPr>
      </w:pPr>
      <w:r w:rsidDel="00000000" w:rsidR="00000000" w:rsidRPr="00000000">
        <w:rPr>
          <w:rtl w:val="0"/>
        </w:rPr>
      </w:r>
    </w:p>
    <w:p w:rsidR="00000000" w:rsidDel="00000000" w:rsidP="00000000" w:rsidRDefault="00000000" w:rsidRPr="00000000" w14:paraId="00000017">
      <w:pPr>
        <w:widowControl w:val="0"/>
        <w:rPr>
          <w:sz w:val="24"/>
          <w:szCs w:val="24"/>
        </w:rPr>
      </w:pPr>
      <w:r w:rsidDel="00000000" w:rsidR="00000000" w:rsidRPr="00000000">
        <w:rPr>
          <w:rtl w:val="0"/>
        </w:rPr>
      </w:r>
    </w:p>
    <w:p w:rsidR="00000000" w:rsidDel="00000000" w:rsidP="00000000" w:rsidRDefault="00000000" w:rsidRPr="00000000" w14:paraId="00000018">
      <w:pPr>
        <w:widowControl w:val="0"/>
        <w:rPr>
          <w:sz w:val="24"/>
          <w:szCs w:val="24"/>
        </w:rPr>
      </w:pPr>
      <w:r w:rsidDel="00000000" w:rsidR="00000000" w:rsidRPr="00000000">
        <w:rPr>
          <w:rtl w:val="0"/>
        </w:rPr>
      </w:r>
    </w:p>
    <w:p w:rsidR="00000000" w:rsidDel="00000000" w:rsidP="00000000" w:rsidRDefault="00000000" w:rsidRPr="00000000" w14:paraId="00000019">
      <w:pPr>
        <w:widowControl w:val="0"/>
        <w:rPr>
          <w:sz w:val="24"/>
          <w:szCs w:val="24"/>
        </w:rPr>
      </w:pPr>
      <w:r w:rsidDel="00000000" w:rsidR="00000000" w:rsidRPr="00000000">
        <w:rPr>
          <w:rtl w:val="0"/>
        </w:rPr>
      </w:r>
    </w:p>
    <w:p w:rsidR="00000000" w:rsidDel="00000000" w:rsidP="00000000" w:rsidRDefault="00000000" w:rsidRPr="00000000" w14:paraId="0000001A">
      <w:pPr>
        <w:widowControl w:val="0"/>
        <w:rPr>
          <w:sz w:val="24"/>
          <w:szCs w:val="24"/>
        </w:rPr>
      </w:pPr>
      <w:r w:rsidDel="00000000" w:rsidR="00000000" w:rsidRPr="00000000">
        <w:rPr>
          <w:rtl w:val="0"/>
        </w:rPr>
      </w:r>
    </w:p>
    <w:p w:rsidR="00000000" w:rsidDel="00000000" w:rsidP="00000000" w:rsidRDefault="00000000" w:rsidRPr="00000000" w14:paraId="0000001B">
      <w:pPr>
        <w:widowControl w:val="0"/>
        <w:rPr>
          <w:sz w:val="24"/>
          <w:szCs w:val="24"/>
        </w:rPr>
      </w:pPr>
      <w:r w:rsidDel="00000000" w:rsidR="00000000" w:rsidRPr="00000000">
        <w:rPr>
          <w:rtl w:val="0"/>
        </w:rPr>
      </w:r>
    </w:p>
    <w:p w:rsidR="00000000" w:rsidDel="00000000" w:rsidP="00000000" w:rsidRDefault="00000000" w:rsidRPr="00000000" w14:paraId="0000001C">
      <w:pPr>
        <w:widowControl w:val="0"/>
        <w:rPr>
          <w:sz w:val="24"/>
          <w:szCs w:val="24"/>
        </w:rPr>
      </w:pPr>
      <w:r w:rsidDel="00000000" w:rsidR="00000000" w:rsidRPr="00000000">
        <w:rPr>
          <w:rtl w:val="0"/>
        </w:rPr>
      </w:r>
    </w:p>
    <w:p w:rsidR="00000000" w:rsidDel="00000000" w:rsidP="00000000" w:rsidRDefault="00000000" w:rsidRPr="00000000" w14:paraId="0000001D">
      <w:pPr>
        <w:widowControl w:val="0"/>
        <w:rPr>
          <w:sz w:val="24"/>
          <w:szCs w:val="24"/>
        </w:rPr>
      </w:pPr>
      <w:r w:rsidDel="00000000" w:rsidR="00000000" w:rsidRPr="00000000">
        <w:rPr>
          <w:rtl w:val="0"/>
        </w:rPr>
      </w:r>
    </w:p>
    <w:p w:rsidR="00000000" w:rsidDel="00000000" w:rsidP="00000000" w:rsidRDefault="00000000" w:rsidRPr="00000000" w14:paraId="0000001E">
      <w:pPr>
        <w:widowControl w:val="0"/>
        <w:rPr>
          <w:sz w:val="24"/>
          <w:szCs w:val="24"/>
        </w:rPr>
      </w:pPr>
      <w:r w:rsidDel="00000000" w:rsidR="00000000" w:rsidRPr="00000000">
        <w:rPr>
          <w:rtl w:val="0"/>
        </w:rPr>
      </w:r>
    </w:p>
    <w:p w:rsidR="00000000" w:rsidDel="00000000" w:rsidP="00000000" w:rsidRDefault="00000000" w:rsidRPr="00000000" w14:paraId="0000001F">
      <w:pPr>
        <w:widowControl w:val="0"/>
        <w:rPr>
          <w:sz w:val="24"/>
          <w:szCs w:val="24"/>
        </w:rPr>
      </w:pPr>
      <w:r w:rsidDel="00000000" w:rsidR="00000000" w:rsidRPr="00000000">
        <w:rPr>
          <w:rtl w:val="0"/>
        </w:rPr>
      </w:r>
    </w:p>
    <w:p w:rsidR="00000000" w:rsidDel="00000000" w:rsidP="00000000" w:rsidRDefault="00000000" w:rsidRPr="00000000" w14:paraId="00000020">
      <w:pPr>
        <w:widowControl w:val="0"/>
        <w:rPr>
          <w:sz w:val="24"/>
          <w:szCs w:val="24"/>
        </w:rPr>
      </w:pPr>
      <w:r w:rsidDel="00000000" w:rsidR="00000000" w:rsidRPr="00000000">
        <w:rPr>
          <w:rtl w:val="0"/>
        </w:rPr>
      </w:r>
    </w:p>
    <w:p w:rsidR="00000000" w:rsidDel="00000000" w:rsidP="00000000" w:rsidRDefault="00000000" w:rsidRPr="00000000" w14:paraId="00000021">
      <w:pPr>
        <w:widowControl w:val="0"/>
        <w:rPr>
          <w:sz w:val="24"/>
          <w:szCs w:val="24"/>
        </w:rPr>
      </w:pPr>
      <w:r w:rsidDel="00000000" w:rsidR="00000000" w:rsidRPr="00000000">
        <w:rPr>
          <w:rtl w:val="0"/>
        </w:rPr>
      </w:r>
    </w:p>
    <w:p w:rsidR="00000000" w:rsidDel="00000000" w:rsidP="00000000" w:rsidRDefault="00000000" w:rsidRPr="00000000" w14:paraId="00000022">
      <w:pPr>
        <w:widowControl w:val="0"/>
        <w:rPr>
          <w:sz w:val="24"/>
          <w:szCs w:val="24"/>
        </w:rPr>
      </w:pPr>
      <w:r w:rsidDel="00000000" w:rsidR="00000000" w:rsidRPr="00000000">
        <w:rPr>
          <w:rtl w:val="0"/>
        </w:rPr>
      </w:r>
    </w:p>
    <w:p w:rsidR="00000000" w:rsidDel="00000000" w:rsidP="00000000" w:rsidRDefault="00000000" w:rsidRPr="00000000" w14:paraId="00000023">
      <w:pPr>
        <w:widowControl w:val="0"/>
        <w:rPr>
          <w:sz w:val="24"/>
          <w:szCs w:val="24"/>
        </w:rPr>
      </w:pPr>
      <w:r w:rsidDel="00000000" w:rsidR="00000000" w:rsidRPr="00000000">
        <w:rPr>
          <w:rtl w:val="0"/>
        </w:rPr>
      </w:r>
    </w:p>
    <w:p w:rsidR="00000000" w:rsidDel="00000000" w:rsidP="00000000" w:rsidRDefault="00000000" w:rsidRPr="00000000" w14:paraId="00000024">
      <w:pPr>
        <w:widowControl w:val="0"/>
        <w:rPr>
          <w:sz w:val="24"/>
          <w:szCs w:val="24"/>
        </w:rPr>
      </w:pPr>
      <w:r w:rsidDel="00000000" w:rsidR="00000000" w:rsidRPr="00000000">
        <w:rPr>
          <w:rtl w:val="0"/>
        </w:rPr>
      </w:r>
    </w:p>
    <w:p w:rsidR="00000000" w:rsidDel="00000000" w:rsidP="00000000" w:rsidRDefault="00000000" w:rsidRPr="00000000" w14:paraId="00000025">
      <w:pPr>
        <w:widowControl w:val="0"/>
        <w:rPr>
          <w:sz w:val="24"/>
          <w:szCs w:val="24"/>
        </w:rPr>
      </w:pPr>
      <w:r w:rsidDel="00000000" w:rsidR="00000000" w:rsidRPr="00000000">
        <w:rPr>
          <w:rtl w:val="0"/>
        </w:rPr>
      </w:r>
    </w:p>
    <w:p w:rsidR="00000000" w:rsidDel="00000000" w:rsidP="00000000" w:rsidRDefault="00000000" w:rsidRPr="00000000" w14:paraId="00000026">
      <w:pPr>
        <w:widowControl w:val="0"/>
        <w:rPr>
          <w:sz w:val="24"/>
          <w:szCs w:val="24"/>
        </w:rPr>
      </w:pPr>
      <w:r w:rsidDel="00000000" w:rsidR="00000000" w:rsidRPr="00000000">
        <w:rPr>
          <w:rtl w:val="0"/>
        </w:rPr>
      </w:r>
    </w:p>
    <w:p w:rsidR="00000000" w:rsidDel="00000000" w:rsidP="00000000" w:rsidRDefault="00000000" w:rsidRPr="00000000" w14:paraId="00000027">
      <w:pPr>
        <w:widowControl w:val="0"/>
        <w:rPr>
          <w:sz w:val="24"/>
          <w:szCs w:val="24"/>
        </w:rPr>
      </w:pPr>
      <w:r w:rsidDel="00000000" w:rsidR="00000000" w:rsidRPr="00000000">
        <w:rPr>
          <w:rtl w:val="0"/>
        </w:rPr>
      </w:r>
    </w:p>
    <w:p w:rsidR="00000000" w:rsidDel="00000000" w:rsidP="00000000" w:rsidRDefault="00000000" w:rsidRPr="00000000" w14:paraId="00000028">
      <w:pPr>
        <w:widowControl w:val="0"/>
        <w:rPr>
          <w:sz w:val="24"/>
          <w:szCs w:val="24"/>
        </w:rPr>
      </w:pPr>
      <w:r w:rsidDel="00000000" w:rsidR="00000000" w:rsidRPr="00000000">
        <w:rPr>
          <w:rtl w:val="0"/>
        </w:rPr>
      </w:r>
    </w:p>
    <w:p w:rsidR="00000000" w:rsidDel="00000000" w:rsidP="00000000" w:rsidRDefault="00000000" w:rsidRPr="00000000" w14:paraId="00000029">
      <w:pPr>
        <w:widowControl w:val="0"/>
        <w:rPr>
          <w:sz w:val="24"/>
          <w:szCs w:val="24"/>
        </w:rPr>
      </w:pPr>
      <w:r w:rsidDel="00000000" w:rsidR="00000000" w:rsidRPr="00000000">
        <w:rPr>
          <w:rtl w:val="0"/>
        </w:rPr>
      </w:r>
    </w:p>
    <w:p w:rsidR="00000000" w:rsidDel="00000000" w:rsidP="00000000" w:rsidRDefault="00000000" w:rsidRPr="00000000" w14:paraId="0000002A">
      <w:pPr>
        <w:widowControl w:val="0"/>
        <w:rPr>
          <w:sz w:val="24"/>
          <w:szCs w:val="24"/>
        </w:rPr>
      </w:pPr>
      <w:r w:rsidDel="00000000" w:rsidR="00000000" w:rsidRPr="00000000">
        <w:rPr>
          <w:rtl w:val="0"/>
        </w:rPr>
      </w:r>
    </w:p>
    <w:p w:rsidR="00000000" w:rsidDel="00000000" w:rsidP="00000000" w:rsidRDefault="00000000" w:rsidRPr="00000000" w14:paraId="0000002B">
      <w:pPr>
        <w:widowControl w:val="0"/>
        <w:rPr>
          <w:sz w:val="24"/>
          <w:szCs w:val="24"/>
        </w:rPr>
      </w:pPr>
      <w:r w:rsidDel="00000000" w:rsidR="00000000" w:rsidRPr="00000000">
        <w:rPr>
          <w:rtl w:val="0"/>
        </w:rPr>
      </w:r>
    </w:p>
    <w:p w:rsidR="00000000" w:rsidDel="00000000" w:rsidP="00000000" w:rsidRDefault="00000000" w:rsidRPr="00000000" w14:paraId="0000002C">
      <w:pPr>
        <w:widowControl w:val="0"/>
        <w:rPr>
          <w:sz w:val="24"/>
          <w:szCs w:val="24"/>
        </w:rPr>
      </w:pPr>
      <w:r w:rsidDel="00000000" w:rsidR="00000000" w:rsidRPr="00000000">
        <w:rPr>
          <w:rtl w:val="0"/>
        </w:rPr>
      </w:r>
    </w:p>
    <w:p w:rsidR="00000000" w:rsidDel="00000000" w:rsidP="00000000" w:rsidRDefault="00000000" w:rsidRPr="00000000" w14:paraId="0000002D">
      <w:pPr>
        <w:widowControl w:val="0"/>
        <w:rPr>
          <w:sz w:val="24"/>
          <w:szCs w:val="24"/>
        </w:rPr>
      </w:pPr>
      <w:r w:rsidDel="00000000" w:rsidR="00000000" w:rsidRPr="00000000">
        <w:rPr>
          <w:rtl w:val="0"/>
        </w:rPr>
      </w:r>
    </w:p>
    <w:p w:rsidR="00000000" w:rsidDel="00000000" w:rsidP="00000000" w:rsidRDefault="00000000" w:rsidRPr="00000000" w14:paraId="0000002E">
      <w:pPr>
        <w:widowControl w:val="0"/>
        <w:rPr>
          <w:sz w:val="24"/>
          <w:szCs w:val="24"/>
        </w:rPr>
      </w:pPr>
      <w:r w:rsidDel="00000000" w:rsidR="00000000" w:rsidRPr="00000000">
        <w:rPr>
          <w:rtl w:val="0"/>
        </w:rPr>
      </w:r>
    </w:p>
    <w:p w:rsidR="00000000" w:rsidDel="00000000" w:rsidP="00000000" w:rsidRDefault="00000000" w:rsidRPr="00000000" w14:paraId="0000002F">
      <w:pPr>
        <w:widowControl w:val="0"/>
        <w:rPr>
          <w:sz w:val="24"/>
          <w:szCs w:val="24"/>
        </w:rPr>
      </w:pPr>
      <w:r w:rsidDel="00000000" w:rsidR="00000000" w:rsidRPr="00000000">
        <w:rPr>
          <w:rtl w:val="0"/>
        </w:rPr>
      </w:r>
    </w:p>
    <w:p w:rsidR="00000000" w:rsidDel="00000000" w:rsidP="00000000" w:rsidRDefault="00000000" w:rsidRPr="00000000" w14:paraId="00000030">
      <w:pPr>
        <w:widowControl w:val="0"/>
        <w:jc w:val="center"/>
        <w:rPr>
          <w:sz w:val="24"/>
          <w:szCs w:val="24"/>
        </w:rPr>
      </w:pPr>
      <w:r w:rsidDel="00000000" w:rsidR="00000000" w:rsidRPr="00000000">
        <w:rPr>
          <w:sz w:val="24"/>
          <w:szCs w:val="24"/>
          <w:rtl w:val="0"/>
        </w:rPr>
        <w:t xml:space="preserve">Work cited</w:t>
      </w:r>
    </w:p>
    <w:p w:rsidR="00000000" w:rsidDel="00000000" w:rsidP="00000000" w:rsidRDefault="00000000" w:rsidRPr="00000000" w14:paraId="00000031">
      <w:pPr>
        <w:widowControl w:val="0"/>
        <w:spacing w:after="240" w:before="240" w:lineRule="auto"/>
        <w:ind w:left="580" w:hanging="20"/>
        <w:rPr>
          <w:sz w:val="24"/>
          <w:szCs w:val="24"/>
        </w:rPr>
      </w:pPr>
      <w:r w:rsidDel="00000000" w:rsidR="00000000" w:rsidRPr="00000000">
        <w:rPr>
          <w:sz w:val="24"/>
          <w:szCs w:val="24"/>
          <w:rtl w:val="0"/>
        </w:rPr>
        <w:t xml:space="preserve">Tracey, Kevin  J. “JCI - Physiology and Immunology of the Cholinergic Antiinflammatory Pathway.” </w:t>
      </w:r>
      <w:r w:rsidDel="00000000" w:rsidR="00000000" w:rsidRPr="00000000">
        <w:rPr>
          <w:i w:val="1"/>
          <w:sz w:val="24"/>
          <w:szCs w:val="24"/>
          <w:rtl w:val="0"/>
        </w:rPr>
        <w:t xml:space="preserve">The Journal of Clinical Investigation</w:t>
      </w:r>
      <w:r w:rsidDel="00000000" w:rsidR="00000000" w:rsidRPr="00000000">
        <w:rPr>
          <w:sz w:val="24"/>
          <w:szCs w:val="24"/>
          <w:rtl w:val="0"/>
        </w:rPr>
        <w:t xml:space="preserve">, 1 Feb. 2007, www.jci.org/articles/view/30555. </w:t>
      </w:r>
    </w:p>
    <w:p w:rsidR="00000000" w:rsidDel="00000000" w:rsidP="00000000" w:rsidRDefault="00000000" w:rsidRPr="00000000" w14:paraId="00000032">
      <w:pPr>
        <w:widowControl w:val="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