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A4250" w14:textId="77777777" w:rsidR="00E64AB1" w:rsidRPr="00754FA3" w:rsidRDefault="00E64AB1" w:rsidP="00E64AB1">
      <w:pPr>
        <w:spacing w:after="0" w:line="240" w:lineRule="auto"/>
        <w:jc w:val="center"/>
        <w:rPr>
          <w:rFonts w:ascii="Book Antiqua" w:eastAsia="Times New Roman" w:hAnsi="Book Antiqua" w:cs="Times New Roman"/>
          <w:b/>
          <w:u w:val="single"/>
        </w:rPr>
      </w:pPr>
      <w:r w:rsidRPr="00754FA3">
        <w:rPr>
          <w:rFonts w:ascii="Book Antiqua" w:eastAsia="Times New Roman" w:hAnsi="Book Antiqua" w:cs="Times New Roman"/>
          <w:b/>
          <w:u w:val="single"/>
        </w:rPr>
        <w:t>THE REPUBLIC OF KENYA</w:t>
      </w:r>
    </w:p>
    <w:p w14:paraId="729292BB" w14:textId="3D2EBDA1" w:rsidR="00E64AB1" w:rsidRDefault="00E64AB1" w:rsidP="004A535E">
      <w:pPr>
        <w:spacing w:after="0" w:line="240" w:lineRule="auto"/>
        <w:jc w:val="center"/>
        <w:rPr>
          <w:rFonts w:ascii="Book Antiqua" w:eastAsia="Times New Roman" w:hAnsi="Book Antiqua" w:cs="Times New Roman"/>
          <w:b/>
          <w:u w:val="single"/>
        </w:rPr>
      </w:pPr>
      <w:r w:rsidRPr="00754FA3">
        <w:rPr>
          <w:rFonts w:ascii="Book Antiqua" w:eastAsia="Times New Roman" w:hAnsi="Book Antiqua" w:cs="Times New Roman"/>
          <w:b/>
          <w:u w:val="single"/>
        </w:rPr>
        <w:t xml:space="preserve">IN THE </w:t>
      </w:r>
      <w:r w:rsidR="004A535E">
        <w:rPr>
          <w:rFonts w:ascii="Book Antiqua" w:eastAsia="Times New Roman" w:hAnsi="Book Antiqua" w:cs="Times New Roman"/>
          <w:b/>
          <w:u w:val="single"/>
        </w:rPr>
        <w:t>KENYA COURTOF APPEAL AT NAIROBI</w:t>
      </w:r>
    </w:p>
    <w:p w14:paraId="452D940B" w14:textId="76DA7771" w:rsidR="004A535E" w:rsidRDefault="004A535E" w:rsidP="004A535E">
      <w:pPr>
        <w:spacing w:after="0" w:line="240" w:lineRule="auto"/>
        <w:jc w:val="center"/>
        <w:rPr>
          <w:rFonts w:ascii="Book Antiqua" w:eastAsia="Times New Roman" w:hAnsi="Book Antiqua" w:cs="Times New Roman"/>
          <w:b/>
          <w:u w:val="single"/>
        </w:rPr>
      </w:pPr>
      <w:r>
        <w:rPr>
          <w:rFonts w:ascii="Book Antiqua" w:eastAsia="Times New Roman" w:hAnsi="Book Antiqua" w:cs="Times New Roman"/>
          <w:b/>
          <w:u w:val="single"/>
        </w:rPr>
        <w:t>CIVIL APPEAL NO 376 OF 2019</w:t>
      </w:r>
    </w:p>
    <w:p w14:paraId="36251ECA" w14:textId="72703D79" w:rsidR="007A17DC" w:rsidRDefault="007A17DC" w:rsidP="007A17DC">
      <w:pPr>
        <w:spacing w:after="0" w:line="240" w:lineRule="auto"/>
        <w:jc w:val="both"/>
        <w:rPr>
          <w:rFonts w:ascii="Book Antiqua" w:eastAsia="Times New Roman" w:hAnsi="Book Antiqua" w:cs="Times New Roman"/>
          <w:b/>
        </w:rPr>
      </w:pPr>
      <w:r w:rsidRPr="007A17DC">
        <w:rPr>
          <w:rFonts w:ascii="Book Antiqua" w:eastAsia="Times New Roman" w:hAnsi="Book Antiqua" w:cs="Times New Roman"/>
          <w:b/>
        </w:rPr>
        <w:t>COUNTY HOMES DEVELOPERS LTD ………………</w:t>
      </w:r>
      <w:r>
        <w:rPr>
          <w:rFonts w:ascii="Book Antiqua" w:eastAsia="Times New Roman" w:hAnsi="Book Antiqua" w:cs="Times New Roman"/>
          <w:b/>
        </w:rPr>
        <w:t>………….</w:t>
      </w:r>
      <w:r w:rsidRPr="007A17DC">
        <w:rPr>
          <w:rFonts w:ascii="Book Antiqua" w:eastAsia="Times New Roman" w:hAnsi="Book Antiqua" w:cs="Times New Roman"/>
          <w:b/>
        </w:rPr>
        <w:t>………………</w:t>
      </w:r>
      <w:proofErr w:type="gramStart"/>
      <w:r w:rsidRPr="007A17DC">
        <w:rPr>
          <w:rFonts w:ascii="Book Antiqua" w:eastAsia="Times New Roman" w:hAnsi="Book Antiqua" w:cs="Times New Roman"/>
          <w:b/>
        </w:rPr>
        <w:t>…..</w:t>
      </w:r>
      <w:proofErr w:type="gramEnd"/>
      <w:r w:rsidRPr="007A17DC">
        <w:rPr>
          <w:rFonts w:ascii="Book Antiqua" w:eastAsia="Times New Roman" w:hAnsi="Book Antiqua" w:cs="Times New Roman"/>
          <w:b/>
        </w:rPr>
        <w:t xml:space="preserve"> APPELLANT</w:t>
      </w:r>
    </w:p>
    <w:p w14:paraId="56F33761" w14:textId="77777777" w:rsidR="007A17DC" w:rsidRDefault="007A17DC" w:rsidP="007A17DC">
      <w:pPr>
        <w:spacing w:after="0" w:line="240" w:lineRule="auto"/>
        <w:jc w:val="both"/>
        <w:rPr>
          <w:rFonts w:ascii="Book Antiqua" w:eastAsia="Times New Roman" w:hAnsi="Book Antiqua" w:cs="Times New Roman"/>
          <w:b/>
        </w:rPr>
      </w:pPr>
    </w:p>
    <w:p w14:paraId="4F21D0C6" w14:textId="4BA057C8" w:rsidR="007A17DC" w:rsidRDefault="007A17DC" w:rsidP="007A17DC">
      <w:pPr>
        <w:spacing w:after="0" w:line="240" w:lineRule="auto"/>
        <w:jc w:val="center"/>
        <w:rPr>
          <w:rFonts w:ascii="Book Antiqua" w:eastAsia="Times New Roman" w:hAnsi="Book Antiqua" w:cs="Times New Roman"/>
          <w:b/>
        </w:rPr>
      </w:pPr>
      <w:r>
        <w:rPr>
          <w:rFonts w:ascii="Book Antiqua" w:eastAsia="Times New Roman" w:hAnsi="Book Antiqua" w:cs="Times New Roman"/>
          <w:b/>
        </w:rPr>
        <w:t>-VERSUS-</w:t>
      </w:r>
    </w:p>
    <w:p w14:paraId="615481CD" w14:textId="77777777" w:rsidR="007A17DC" w:rsidRDefault="007A17DC" w:rsidP="007A17DC">
      <w:pPr>
        <w:spacing w:after="0" w:line="240" w:lineRule="auto"/>
        <w:jc w:val="center"/>
        <w:rPr>
          <w:rFonts w:ascii="Book Antiqua" w:eastAsia="Times New Roman" w:hAnsi="Book Antiqua" w:cs="Times New Roman"/>
          <w:b/>
        </w:rPr>
      </w:pPr>
    </w:p>
    <w:p w14:paraId="673B92FB" w14:textId="1000314E" w:rsidR="007A17DC" w:rsidRDefault="007A17DC" w:rsidP="007A17DC">
      <w:pPr>
        <w:spacing w:after="0" w:line="240" w:lineRule="auto"/>
        <w:jc w:val="both"/>
        <w:rPr>
          <w:rFonts w:ascii="Book Antiqua" w:eastAsia="Times New Roman" w:hAnsi="Book Antiqua" w:cs="Times New Roman"/>
          <w:b/>
        </w:rPr>
      </w:pPr>
      <w:r>
        <w:rPr>
          <w:rFonts w:ascii="Book Antiqua" w:eastAsia="Times New Roman" w:hAnsi="Book Antiqua" w:cs="Times New Roman"/>
          <w:b/>
        </w:rPr>
        <w:t>REGINA NJOKI KIMAARA …………………………………….………………</w:t>
      </w:r>
      <w:proofErr w:type="gramStart"/>
      <w:r>
        <w:rPr>
          <w:rFonts w:ascii="Book Antiqua" w:eastAsia="Times New Roman" w:hAnsi="Book Antiqua" w:cs="Times New Roman"/>
          <w:b/>
        </w:rPr>
        <w:t>…..</w:t>
      </w:r>
      <w:proofErr w:type="gramEnd"/>
      <w:r>
        <w:rPr>
          <w:rFonts w:ascii="Book Antiqua" w:eastAsia="Times New Roman" w:hAnsi="Book Antiqua" w:cs="Times New Roman"/>
          <w:b/>
        </w:rPr>
        <w:t xml:space="preserve"> RESPONDENT</w:t>
      </w:r>
    </w:p>
    <w:p w14:paraId="7689C105" w14:textId="77777777" w:rsidR="007A17DC" w:rsidRDefault="007A17DC" w:rsidP="007A17DC">
      <w:pPr>
        <w:spacing w:after="0" w:line="240" w:lineRule="auto"/>
        <w:jc w:val="both"/>
        <w:rPr>
          <w:rFonts w:ascii="Book Antiqua" w:eastAsia="Times New Roman" w:hAnsi="Book Antiqua" w:cs="Times New Roman"/>
          <w:b/>
        </w:rPr>
      </w:pPr>
    </w:p>
    <w:p w14:paraId="11D9FB02" w14:textId="4B994F4C" w:rsidR="007A17DC" w:rsidRDefault="007A17DC" w:rsidP="007A17DC">
      <w:pPr>
        <w:spacing w:after="0" w:line="240" w:lineRule="auto"/>
        <w:jc w:val="center"/>
        <w:rPr>
          <w:rFonts w:ascii="Book Antiqua" w:eastAsia="Times New Roman" w:hAnsi="Book Antiqua" w:cs="Times New Roman"/>
          <w:bCs/>
          <w:i/>
          <w:iCs/>
        </w:rPr>
      </w:pPr>
      <w:r>
        <w:rPr>
          <w:rFonts w:ascii="Book Antiqua" w:eastAsia="Times New Roman" w:hAnsi="Book Antiqua" w:cs="Times New Roman"/>
          <w:bCs/>
          <w:i/>
          <w:iCs/>
        </w:rPr>
        <w:t xml:space="preserve">(Being an Appeal from the Judgement of the </w:t>
      </w:r>
      <w:r w:rsidRPr="007A17DC">
        <w:rPr>
          <w:rFonts w:ascii="Book Antiqua" w:eastAsia="Times New Roman" w:hAnsi="Book Antiqua" w:cs="Times New Roman"/>
          <w:b/>
          <w:i/>
          <w:iCs/>
        </w:rPr>
        <w:t>Honourable Justice A. O. Muchelule</w:t>
      </w:r>
      <w:r>
        <w:rPr>
          <w:rFonts w:ascii="Book Antiqua" w:eastAsia="Times New Roman" w:hAnsi="Book Antiqua" w:cs="Times New Roman"/>
          <w:bCs/>
          <w:i/>
          <w:iCs/>
        </w:rPr>
        <w:t xml:space="preserve"> dated </w:t>
      </w:r>
      <w:r w:rsidRPr="007A17DC">
        <w:rPr>
          <w:rFonts w:ascii="Book Antiqua" w:eastAsia="Times New Roman" w:hAnsi="Book Antiqua" w:cs="Times New Roman"/>
          <w:b/>
          <w:i/>
          <w:iCs/>
        </w:rPr>
        <w:t>18</w:t>
      </w:r>
      <w:r w:rsidRPr="007A17DC">
        <w:rPr>
          <w:rFonts w:ascii="Book Antiqua" w:eastAsia="Times New Roman" w:hAnsi="Book Antiqua" w:cs="Times New Roman"/>
          <w:b/>
          <w:i/>
          <w:iCs/>
          <w:vertAlign w:val="superscript"/>
        </w:rPr>
        <w:t>th</w:t>
      </w:r>
      <w:r w:rsidRPr="007A17DC">
        <w:rPr>
          <w:rFonts w:ascii="Book Antiqua" w:eastAsia="Times New Roman" w:hAnsi="Book Antiqua" w:cs="Times New Roman"/>
          <w:b/>
          <w:i/>
          <w:iCs/>
        </w:rPr>
        <w:t xml:space="preserve"> December 2017</w:t>
      </w:r>
      <w:r>
        <w:rPr>
          <w:rFonts w:ascii="Book Antiqua" w:eastAsia="Times New Roman" w:hAnsi="Book Antiqua" w:cs="Times New Roman"/>
          <w:bCs/>
          <w:i/>
          <w:iCs/>
        </w:rPr>
        <w:t xml:space="preserve"> in </w:t>
      </w:r>
      <w:r w:rsidRPr="007A17DC">
        <w:rPr>
          <w:rFonts w:ascii="Book Antiqua" w:eastAsia="Times New Roman" w:hAnsi="Book Antiqua" w:cs="Times New Roman"/>
          <w:b/>
          <w:i/>
          <w:iCs/>
        </w:rPr>
        <w:t>H.C.S.C. NO. 2514 of 2015</w:t>
      </w:r>
      <w:r>
        <w:rPr>
          <w:rFonts w:ascii="Book Antiqua" w:eastAsia="Times New Roman" w:hAnsi="Book Antiqua" w:cs="Times New Roman"/>
          <w:bCs/>
          <w:i/>
          <w:iCs/>
        </w:rPr>
        <w:t>)</w:t>
      </w:r>
    </w:p>
    <w:p w14:paraId="5383E12A" w14:textId="77777777" w:rsidR="007A17DC" w:rsidRPr="007A17DC" w:rsidRDefault="007A17DC" w:rsidP="007A17DC">
      <w:pPr>
        <w:spacing w:after="0" w:line="240" w:lineRule="auto"/>
        <w:jc w:val="center"/>
        <w:rPr>
          <w:rFonts w:ascii="Book Antiqua" w:eastAsia="Times New Roman" w:hAnsi="Book Antiqua" w:cs="Times New Roman"/>
          <w:bCs/>
          <w:i/>
          <w:iCs/>
        </w:rPr>
      </w:pPr>
    </w:p>
    <w:p w14:paraId="385FE4CD" w14:textId="39FF9E35" w:rsidR="007A17DC" w:rsidRDefault="007A17DC" w:rsidP="007A17DC">
      <w:pPr>
        <w:spacing w:after="0" w:line="240" w:lineRule="auto"/>
        <w:jc w:val="both"/>
        <w:rPr>
          <w:rFonts w:ascii="Book Antiqua" w:eastAsia="Times New Roman" w:hAnsi="Book Antiqua" w:cs="Times New Roman"/>
          <w:b/>
        </w:rPr>
      </w:pPr>
      <w:r w:rsidRPr="007A17DC">
        <w:rPr>
          <w:rFonts w:ascii="Book Antiqua" w:eastAsia="Times New Roman" w:hAnsi="Book Antiqua" w:cs="Times New Roman"/>
          <w:b/>
        </w:rPr>
        <w:t>COUNTY HOMES DEVELOPERS LTD ………………</w:t>
      </w:r>
      <w:r>
        <w:rPr>
          <w:rFonts w:ascii="Book Antiqua" w:eastAsia="Times New Roman" w:hAnsi="Book Antiqua" w:cs="Times New Roman"/>
          <w:b/>
        </w:rPr>
        <w:t>………….</w:t>
      </w:r>
      <w:r w:rsidRPr="007A17DC">
        <w:rPr>
          <w:rFonts w:ascii="Book Antiqua" w:eastAsia="Times New Roman" w:hAnsi="Book Antiqua" w:cs="Times New Roman"/>
          <w:b/>
        </w:rPr>
        <w:t>………………</w:t>
      </w:r>
      <w:proofErr w:type="gramStart"/>
      <w:r w:rsidRPr="007A17DC">
        <w:rPr>
          <w:rFonts w:ascii="Book Antiqua" w:eastAsia="Times New Roman" w:hAnsi="Book Antiqua" w:cs="Times New Roman"/>
          <w:b/>
        </w:rPr>
        <w:t>…..</w:t>
      </w:r>
      <w:proofErr w:type="gramEnd"/>
      <w:r w:rsidRPr="007A17DC">
        <w:rPr>
          <w:rFonts w:ascii="Book Antiqua" w:eastAsia="Times New Roman" w:hAnsi="Book Antiqua" w:cs="Times New Roman"/>
          <w:b/>
        </w:rPr>
        <w:t xml:space="preserve"> APP</w:t>
      </w:r>
      <w:r>
        <w:rPr>
          <w:rFonts w:ascii="Book Antiqua" w:eastAsia="Times New Roman" w:hAnsi="Book Antiqua" w:cs="Times New Roman"/>
          <w:b/>
        </w:rPr>
        <w:t>LIC</w:t>
      </w:r>
      <w:r w:rsidRPr="007A17DC">
        <w:rPr>
          <w:rFonts w:ascii="Book Antiqua" w:eastAsia="Times New Roman" w:hAnsi="Book Antiqua" w:cs="Times New Roman"/>
          <w:b/>
        </w:rPr>
        <w:t>ANT</w:t>
      </w:r>
    </w:p>
    <w:p w14:paraId="51D96902" w14:textId="77777777" w:rsidR="007A17DC" w:rsidRDefault="007A17DC" w:rsidP="007A17DC">
      <w:pPr>
        <w:spacing w:after="0" w:line="240" w:lineRule="auto"/>
        <w:jc w:val="both"/>
        <w:rPr>
          <w:rFonts w:ascii="Book Antiqua" w:eastAsia="Times New Roman" w:hAnsi="Book Antiqua" w:cs="Times New Roman"/>
          <w:b/>
        </w:rPr>
      </w:pPr>
    </w:p>
    <w:p w14:paraId="1C9E5815" w14:textId="77777777" w:rsidR="007A17DC" w:rsidRDefault="007A17DC" w:rsidP="007A17DC">
      <w:pPr>
        <w:spacing w:after="0" w:line="240" w:lineRule="auto"/>
        <w:jc w:val="center"/>
        <w:rPr>
          <w:rFonts w:ascii="Book Antiqua" w:eastAsia="Times New Roman" w:hAnsi="Book Antiqua" w:cs="Times New Roman"/>
          <w:b/>
        </w:rPr>
      </w:pPr>
      <w:r>
        <w:rPr>
          <w:rFonts w:ascii="Book Antiqua" w:eastAsia="Times New Roman" w:hAnsi="Book Antiqua" w:cs="Times New Roman"/>
          <w:b/>
        </w:rPr>
        <w:t>-VERSUS-</w:t>
      </w:r>
    </w:p>
    <w:p w14:paraId="01A5D5C1" w14:textId="77777777" w:rsidR="007A17DC" w:rsidRDefault="007A17DC" w:rsidP="007A17DC">
      <w:pPr>
        <w:spacing w:after="0" w:line="240" w:lineRule="auto"/>
        <w:jc w:val="center"/>
        <w:rPr>
          <w:rFonts w:ascii="Book Antiqua" w:eastAsia="Times New Roman" w:hAnsi="Book Antiqua" w:cs="Times New Roman"/>
          <w:b/>
        </w:rPr>
      </w:pPr>
    </w:p>
    <w:p w14:paraId="7F4060F4" w14:textId="1E651718" w:rsidR="007A17DC" w:rsidRDefault="007A17DC" w:rsidP="007A17DC">
      <w:pPr>
        <w:jc w:val="both"/>
        <w:rPr>
          <w:rFonts w:ascii="Book Antiqua" w:eastAsia="Times New Roman" w:hAnsi="Book Antiqua" w:cs="Times New Roman"/>
          <w:b/>
        </w:rPr>
      </w:pPr>
      <w:r>
        <w:rPr>
          <w:rFonts w:ascii="Book Antiqua" w:eastAsia="Times New Roman" w:hAnsi="Book Antiqua" w:cs="Times New Roman"/>
          <w:b/>
        </w:rPr>
        <w:t>REGINA NJOKI KIMAARA …………………………………….………………</w:t>
      </w:r>
      <w:proofErr w:type="gramStart"/>
      <w:r>
        <w:rPr>
          <w:rFonts w:ascii="Book Antiqua" w:eastAsia="Times New Roman" w:hAnsi="Book Antiqua" w:cs="Times New Roman"/>
          <w:b/>
        </w:rPr>
        <w:t>…..</w:t>
      </w:r>
      <w:proofErr w:type="gramEnd"/>
      <w:r>
        <w:rPr>
          <w:rFonts w:ascii="Book Antiqua" w:eastAsia="Times New Roman" w:hAnsi="Book Antiqua" w:cs="Times New Roman"/>
          <w:b/>
        </w:rPr>
        <w:t xml:space="preserve"> RESPONDENT</w:t>
      </w:r>
    </w:p>
    <w:p w14:paraId="2733C445" w14:textId="77777777" w:rsidR="007A17DC" w:rsidRPr="007A17DC" w:rsidRDefault="007A17DC" w:rsidP="007A17DC">
      <w:pPr>
        <w:jc w:val="both"/>
        <w:rPr>
          <w:rFonts w:ascii="Book Antiqua" w:hAnsi="Book Antiqua"/>
          <w:b/>
          <w:sz w:val="24"/>
          <w:szCs w:val="24"/>
        </w:rPr>
      </w:pPr>
    </w:p>
    <w:p w14:paraId="7C140B69" w14:textId="07FD48A9" w:rsidR="00E64AB1" w:rsidRDefault="004A535E" w:rsidP="00E64AB1">
      <w:pPr>
        <w:jc w:val="center"/>
        <w:rPr>
          <w:rFonts w:ascii="Book Antiqua" w:hAnsi="Book Antiqua"/>
          <w:b/>
          <w:sz w:val="24"/>
          <w:szCs w:val="24"/>
          <w:u w:val="single"/>
        </w:rPr>
      </w:pPr>
      <w:r w:rsidRPr="004A535E">
        <w:rPr>
          <w:rFonts w:ascii="Book Antiqua" w:hAnsi="Book Antiqua"/>
          <w:b/>
          <w:sz w:val="24"/>
          <w:szCs w:val="24"/>
          <w:u w:val="single"/>
        </w:rPr>
        <w:t xml:space="preserve">RESPONDENT’S </w:t>
      </w:r>
      <w:r w:rsidR="00E64AB1" w:rsidRPr="009D151A">
        <w:rPr>
          <w:rFonts w:ascii="Book Antiqua" w:hAnsi="Book Antiqua"/>
          <w:b/>
          <w:sz w:val="24"/>
          <w:szCs w:val="24"/>
          <w:u w:val="single"/>
        </w:rPr>
        <w:t>WRITTEN SUBMISSIONS</w:t>
      </w:r>
    </w:p>
    <w:p w14:paraId="1AD93AB6" w14:textId="77777777" w:rsidR="007A17DC" w:rsidRPr="009D151A" w:rsidRDefault="007A17DC" w:rsidP="00E64AB1">
      <w:pPr>
        <w:jc w:val="center"/>
        <w:rPr>
          <w:rFonts w:ascii="Book Antiqua" w:hAnsi="Book Antiqua"/>
          <w:b/>
          <w:sz w:val="24"/>
          <w:szCs w:val="24"/>
          <w:u w:val="single"/>
        </w:rPr>
      </w:pPr>
    </w:p>
    <w:p w14:paraId="7912F7CD" w14:textId="075702C0" w:rsidR="00236086" w:rsidRDefault="00E64AB1" w:rsidP="00236086">
      <w:pPr>
        <w:jc w:val="both"/>
        <w:rPr>
          <w:rFonts w:ascii="Book Antiqua" w:hAnsi="Book Antiqua"/>
          <w:b/>
          <w:sz w:val="24"/>
          <w:szCs w:val="24"/>
        </w:rPr>
      </w:pPr>
      <w:r w:rsidRPr="00236086">
        <w:rPr>
          <w:rFonts w:ascii="Book Antiqua" w:hAnsi="Book Antiqua"/>
          <w:b/>
          <w:i/>
          <w:sz w:val="24"/>
          <w:szCs w:val="24"/>
        </w:rPr>
        <w:t xml:space="preserve">If it may please Your </w:t>
      </w:r>
      <w:r w:rsidR="0061414D">
        <w:rPr>
          <w:rFonts w:ascii="Book Antiqua" w:hAnsi="Book Antiqua"/>
          <w:b/>
          <w:i/>
          <w:sz w:val="24"/>
          <w:szCs w:val="24"/>
        </w:rPr>
        <w:t>Lordships</w:t>
      </w:r>
      <w:r w:rsidRPr="00236086">
        <w:rPr>
          <w:rFonts w:ascii="Book Antiqua" w:hAnsi="Book Antiqua"/>
          <w:b/>
          <w:i/>
          <w:sz w:val="24"/>
          <w:szCs w:val="24"/>
        </w:rPr>
        <w:t xml:space="preserve">, </w:t>
      </w:r>
      <w:r w:rsidRPr="00236086">
        <w:rPr>
          <w:rFonts w:ascii="Book Antiqua" w:hAnsi="Book Antiqua"/>
          <w:b/>
          <w:sz w:val="24"/>
          <w:szCs w:val="24"/>
        </w:rPr>
        <w:t xml:space="preserve">the </w:t>
      </w:r>
      <w:r w:rsidR="004A535E" w:rsidRPr="00236086">
        <w:rPr>
          <w:rFonts w:ascii="Book Antiqua" w:hAnsi="Book Antiqua"/>
          <w:b/>
          <w:sz w:val="24"/>
          <w:szCs w:val="24"/>
        </w:rPr>
        <w:t>Respondent</w:t>
      </w:r>
      <w:r w:rsidRPr="00236086">
        <w:rPr>
          <w:rFonts w:ascii="Book Antiqua" w:hAnsi="Book Antiqua"/>
          <w:b/>
          <w:sz w:val="24"/>
          <w:szCs w:val="24"/>
        </w:rPr>
        <w:t xml:space="preserve"> herein, would like to submit as follows;</w:t>
      </w:r>
    </w:p>
    <w:p w14:paraId="0E109F09" w14:textId="431F10A3" w:rsidR="00236086" w:rsidRDefault="00236086" w:rsidP="00236086">
      <w:pPr>
        <w:jc w:val="both"/>
        <w:rPr>
          <w:rFonts w:ascii="Book Antiqua" w:eastAsia="Times New Roman" w:hAnsi="Book Antiqua" w:cs="Times New Roman"/>
        </w:rPr>
      </w:pPr>
      <w:r>
        <w:rPr>
          <w:rFonts w:ascii="Book Antiqua" w:eastAsia="Times New Roman" w:hAnsi="Book Antiqua" w:cs="Times New Roman"/>
        </w:rPr>
        <w:t xml:space="preserve">The Appellant herein, being dissatisfied with the Judgement and Orders of </w:t>
      </w:r>
      <w:r w:rsidRPr="00183CDE">
        <w:rPr>
          <w:rFonts w:ascii="Book Antiqua" w:eastAsia="Times New Roman" w:hAnsi="Book Antiqua" w:cs="Times New Roman"/>
          <w:b/>
          <w:bCs/>
        </w:rPr>
        <w:t>Hon. Justice A. O. Muchelule of 18</w:t>
      </w:r>
      <w:r w:rsidRPr="00183CDE">
        <w:rPr>
          <w:rFonts w:ascii="Book Antiqua" w:eastAsia="Times New Roman" w:hAnsi="Book Antiqua" w:cs="Times New Roman"/>
          <w:b/>
          <w:bCs/>
          <w:vertAlign w:val="superscript"/>
        </w:rPr>
        <w:t>th</w:t>
      </w:r>
      <w:r w:rsidRPr="00183CDE">
        <w:rPr>
          <w:rFonts w:ascii="Book Antiqua" w:eastAsia="Times New Roman" w:hAnsi="Book Antiqua" w:cs="Times New Roman"/>
          <w:b/>
          <w:bCs/>
        </w:rPr>
        <w:t xml:space="preserve"> December 2017</w:t>
      </w:r>
      <w:r>
        <w:rPr>
          <w:rFonts w:ascii="Book Antiqua" w:eastAsia="Times New Roman" w:hAnsi="Book Antiqua" w:cs="Times New Roman"/>
        </w:rPr>
        <w:t>, appealed and sought the following Orders from this Hon. Court</w:t>
      </w:r>
      <w:r w:rsidR="00183CDE">
        <w:rPr>
          <w:rFonts w:ascii="Book Antiqua" w:eastAsia="Times New Roman" w:hAnsi="Book Antiqua" w:cs="Times New Roman"/>
        </w:rPr>
        <w:t xml:space="preserve"> through the Memorandum of Appeal dated the 8</w:t>
      </w:r>
      <w:r w:rsidR="00183CDE" w:rsidRPr="00183CDE">
        <w:rPr>
          <w:rFonts w:ascii="Book Antiqua" w:eastAsia="Times New Roman" w:hAnsi="Book Antiqua" w:cs="Times New Roman"/>
          <w:vertAlign w:val="superscript"/>
        </w:rPr>
        <w:t>th</w:t>
      </w:r>
      <w:r w:rsidR="00183CDE">
        <w:rPr>
          <w:rFonts w:ascii="Book Antiqua" w:eastAsia="Times New Roman" w:hAnsi="Book Antiqua" w:cs="Times New Roman"/>
        </w:rPr>
        <w:t xml:space="preserve"> of August 2019</w:t>
      </w:r>
      <w:r>
        <w:rPr>
          <w:rFonts w:ascii="Book Antiqua" w:eastAsia="Times New Roman" w:hAnsi="Book Antiqua" w:cs="Times New Roman"/>
        </w:rPr>
        <w:t>; -</w:t>
      </w:r>
    </w:p>
    <w:p w14:paraId="32CDEB6F" w14:textId="6490B934" w:rsidR="00236086" w:rsidRDefault="00236086" w:rsidP="00236086">
      <w:pPr>
        <w:pStyle w:val="ListParagraph"/>
        <w:numPr>
          <w:ilvl w:val="0"/>
          <w:numId w:val="5"/>
        </w:numPr>
        <w:jc w:val="both"/>
        <w:rPr>
          <w:rFonts w:ascii="Book Antiqua" w:eastAsia="Times New Roman" w:hAnsi="Book Antiqua" w:cs="Times New Roman"/>
        </w:rPr>
      </w:pPr>
      <w:r>
        <w:rPr>
          <w:rFonts w:ascii="Book Antiqua" w:eastAsia="Times New Roman" w:hAnsi="Book Antiqua" w:cs="Times New Roman"/>
        </w:rPr>
        <w:t>THAT the instant Appeal be allowed with costs against the Respondent.</w:t>
      </w:r>
    </w:p>
    <w:p w14:paraId="1F1DE93E" w14:textId="4C40600E" w:rsidR="00236086" w:rsidRDefault="00236086" w:rsidP="00236086">
      <w:pPr>
        <w:pStyle w:val="ListParagraph"/>
        <w:numPr>
          <w:ilvl w:val="0"/>
          <w:numId w:val="5"/>
        </w:numPr>
        <w:jc w:val="both"/>
        <w:rPr>
          <w:rFonts w:ascii="Book Antiqua" w:eastAsia="Times New Roman" w:hAnsi="Book Antiqua" w:cs="Times New Roman"/>
        </w:rPr>
      </w:pPr>
      <w:r>
        <w:rPr>
          <w:rFonts w:ascii="Book Antiqua" w:eastAsia="Times New Roman" w:hAnsi="Book Antiqua" w:cs="Times New Roman"/>
        </w:rPr>
        <w:t>THAT the confirmed Grant issued to the Respondent on 29</w:t>
      </w:r>
      <w:r w:rsidRPr="00236086">
        <w:rPr>
          <w:rFonts w:ascii="Book Antiqua" w:eastAsia="Times New Roman" w:hAnsi="Book Antiqua" w:cs="Times New Roman"/>
          <w:vertAlign w:val="superscript"/>
        </w:rPr>
        <w:t>th</w:t>
      </w:r>
      <w:r>
        <w:rPr>
          <w:rFonts w:ascii="Book Antiqua" w:eastAsia="Times New Roman" w:hAnsi="Book Antiqua" w:cs="Times New Roman"/>
        </w:rPr>
        <w:t xml:space="preserve"> June 2017, in respect of the Estate of the </w:t>
      </w:r>
      <w:r w:rsidR="00BE22B6">
        <w:rPr>
          <w:rFonts w:ascii="Book Antiqua" w:eastAsia="Times New Roman" w:hAnsi="Book Antiqua" w:cs="Times New Roman"/>
        </w:rPr>
        <w:t>late Wilson Ng’ang’a Kimaara be revoked.</w:t>
      </w:r>
      <w:r>
        <w:rPr>
          <w:rFonts w:ascii="Book Antiqua" w:eastAsia="Times New Roman" w:hAnsi="Book Antiqua" w:cs="Times New Roman"/>
        </w:rPr>
        <w:t xml:space="preserve"> </w:t>
      </w:r>
    </w:p>
    <w:p w14:paraId="58B1209A" w14:textId="6CF2C67F" w:rsidR="00E64AB1" w:rsidRPr="00183CDE" w:rsidRDefault="00BE22B6" w:rsidP="00E64AB1">
      <w:pPr>
        <w:pStyle w:val="ListParagraph"/>
        <w:numPr>
          <w:ilvl w:val="0"/>
          <w:numId w:val="5"/>
        </w:numPr>
        <w:jc w:val="both"/>
        <w:rPr>
          <w:rFonts w:ascii="Book Antiqua" w:eastAsia="Times New Roman" w:hAnsi="Book Antiqua" w:cs="Times New Roman"/>
        </w:rPr>
      </w:pPr>
      <w:r>
        <w:rPr>
          <w:rFonts w:ascii="Book Antiqua" w:eastAsia="Times New Roman" w:hAnsi="Book Antiqua" w:cs="Times New Roman"/>
        </w:rPr>
        <w:t>THAT the costs in H.C.S.C. NO. 2514 of 2015 be awarded to the Appellant.</w:t>
      </w:r>
    </w:p>
    <w:p w14:paraId="1E3C9AE6" w14:textId="77777777" w:rsidR="00E64AB1" w:rsidRPr="009D151A" w:rsidRDefault="00E64AB1" w:rsidP="00E64AB1">
      <w:pPr>
        <w:jc w:val="both"/>
        <w:rPr>
          <w:rFonts w:ascii="Book Antiqua" w:hAnsi="Book Antiqua"/>
          <w:b/>
          <w:sz w:val="24"/>
          <w:szCs w:val="24"/>
          <w:u w:val="single"/>
        </w:rPr>
      </w:pPr>
      <w:r w:rsidRPr="00FD7346">
        <w:rPr>
          <w:rFonts w:ascii="Book Antiqua" w:hAnsi="Book Antiqua"/>
          <w:b/>
          <w:sz w:val="24"/>
          <w:szCs w:val="24"/>
          <w:u w:val="single"/>
        </w:rPr>
        <w:t xml:space="preserve">Brief statement of </w:t>
      </w:r>
      <w:r w:rsidRPr="009D151A">
        <w:rPr>
          <w:rFonts w:ascii="Book Antiqua" w:hAnsi="Book Antiqua"/>
          <w:b/>
          <w:sz w:val="24"/>
          <w:szCs w:val="24"/>
          <w:u w:val="single"/>
        </w:rPr>
        <w:t>facts: -</w:t>
      </w:r>
    </w:p>
    <w:p w14:paraId="38617D61" w14:textId="0B0A3FCD" w:rsidR="00E64AB1" w:rsidRDefault="00E64AB1" w:rsidP="004A535E">
      <w:pPr>
        <w:numPr>
          <w:ilvl w:val="0"/>
          <w:numId w:val="1"/>
        </w:numPr>
        <w:spacing w:after="0" w:line="360" w:lineRule="auto"/>
        <w:jc w:val="both"/>
        <w:rPr>
          <w:rFonts w:ascii="Book Antiqua" w:eastAsia="Times New Roman" w:hAnsi="Book Antiqua" w:cs="Times New Roman"/>
        </w:rPr>
      </w:pPr>
      <w:r w:rsidRPr="00102B54">
        <w:rPr>
          <w:rFonts w:ascii="Book Antiqua" w:eastAsia="Times New Roman" w:hAnsi="Book Antiqua" w:cs="Times New Roman"/>
        </w:rPr>
        <w:t xml:space="preserve">The </w:t>
      </w:r>
      <w:r w:rsidR="00183CDE">
        <w:rPr>
          <w:rFonts w:ascii="Book Antiqua" w:eastAsia="Times New Roman" w:hAnsi="Book Antiqua" w:cs="Times New Roman"/>
        </w:rPr>
        <w:t xml:space="preserve">Respondent petitioned for letters of administration as per the law, with the consent of her four children and listed all assets </w:t>
      </w:r>
      <w:r w:rsidR="00F46EF0">
        <w:rPr>
          <w:rFonts w:ascii="Book Antiqua" w:eastAsia="Times New Roman" w:hAnsi="Book Antiqua" w:cs="Times New Roman"/>
        </w:rPr>
        <w:t xml:space="preserve">and liabilities </w:t>
      </w:r>
      <w:r w:rsidR="00183CDE">
        <w:rPr>
          <w:rFonts w:ascii="Book Antiqua" w:eastAsia="Times New Roman" w:hAnsi="Book Antiqua" w:cs="Times New Roman"/>
        </w:rPr>
        <w:t>that belonged to her late husband, listing the said children as the only survivors and or beneficiaries of the deceased husband’s estate.</w:t>
      </w:r>
    </w:p>
    <w:p w14:paraId="149C0A17" w14:textId="62812382" w:rsidR="00183CDE" w:rsidRDefault="00183CDE" w:rsidP="004A535E">
      <w:pPr>
        <w:numPr>
          <w:ilvl w:val="0"/>
          <w:numId w:val="1"/>
        </w:numPr>
        <w:spacing w:after="0" w:line="360" w:lineRule="auto"/>
        <w:jc w:val="both"/>
        <w:rPr>
          <w:rFonts w:ascii="Book Antiqua" w:eastAsia="Times New Roman" w:hAnsi="Book Antiqua" w:cs="Times New Roman"/>
        </w:rPr>
      </w:pPr>
      <w:r>
        <w:rPr>
          <w:rFonts w:ascii="Book Antiqua" w:eastAsia="Times New Roman" w:hAnsi="Book Antiqua" w:cs="Times New Roman"/>
        </w:rPr>
        <w:t>The fact of the said petition for letters of administration was latter published in the Kenya Gazette and after 30 days</w:t>
      </w:r>
      <w:r w:rsidR="00AA7484">
        <w:rPr>
          <w:rFonts w:ascii="Book Antiqua" w:eastAsia="Times New Roman" w:hAnsi="Book Antiqua" w:cs="Times New Roman"/>
        </w:rPr>
        <w:t>, without any objection from any person, the Respondent was issued with a Grant of Letters of Administration.</w:t>
      </w:r>
    </w:p>
    <w:p w14:paraId="0F3C16C9" w14:textId="4FC63BD6" w:rsidR="00AA7484" w:rsidRDefault="00AA7484" w:rsidP="004A535E">
      <w:pPr>
        <w:numPr>
          <w:ilvl w:val="0"/>
          <w:numId w:val="1"/>
        </w:numPr>
        <w:spacing w:after="0" w:line="360" w:lineRule="auto"/>
        <w:jc w:val="both"/>
        <w:rPr>
          <w:rFonts w:ascii="Book Antiqua" w:eastAsia="Times New Roman" w:hAnsi="Book Antiqua" w:cs="Times New Roman"/>
        </w:rPr>
      </w:pPr>
      <w:r>
        <w:rPr>
          <w:rFonts w:ascii="Book Antiqua" w:eastAsia="Times New Roman" w:hAnsi="Book Antiqua" w:cs="Times New Roman"/>
        </w:rPr>
        <w:lastRenderedPageBreak/>
        <w:t>Before the expiry of six months, the Respondent later on filed for the confirmation of the said grant as there was no dispute between the Respondent and her four children and the grant was confirmed by Hon. Justice W. Musyoka on the 29</w:t>
      </w:r>
      <w:r w:rsidRPr="00AA7484">
        <w:rPr>
          <w:rFonts w:ascii="Book Antiqua" w:eastAsia="Times New Roman" w:hAnsi="Book Antiqua" w:cs="Times New Roman"/>
          <w:vertAlign w:val="superscript"/>
        </w:rPr>
        <w:t>th</w:t>
      </w:r>
      <w:r>
        <w:rPr>
          <w:rFonts w:ascii="Book Antiqua" w:eastAsia="Times New Roman" w:hAnsi="Book Antiqua" w:cs="Times New Roman"/>
        </w:rPr>
        <w:t xml:space="preserve"> June 2016. </w:t>
      </w:r>
    </w:p>
    <w:p w14:paraId="02F24EBF" w14:textId="2B9F6F10" w:rsidR="00F46EF0" w:rsidRDefault="00F46EF0" w:rsidP="004A535E">
      <w:pPr>
        <w:numPr>
          <w:ilvl w:val="0"/>
          <w:numId w:val="1"/>
        </w:numPr>
        <w:spacing w:after="0" w:line="360" w:lineRule="auto"/>
        <w:jc w:val="both"/>
        <w:rPr>
          <w:rFonts w:ascii="Book Antiqua" w:eastAsia="Times New Roman" w:hAnsi="Book Antiqua" w:cs="Times New Roman"/>
        </w:rPr>
      </w:pPr>
      <w:r>
        <w:rPr>
          <w:rFonts w:ascii="Book Antiqua" w:eastAsia="Times New Roman" w:hAnsi="Book Antiqua" w:cs="Times New Roman"/>
        </w:rPr>
        <w:t>By a Summons for revocation of grant dated 23</w:t>
      </w:r>
      <w:r w:rsidRPr="00F46EF0">
        <w:rPr>
          <w:rFonts w:ascii="Book Antiqua" w:eastAsia="Times New Roman" w:hAnsi="Book Antiqua" w:cs="Times New Roman"/>
          <w:vertAlign w:val="superscript"/>
        </w:rPr>
        <w:t>rd</w:t>
      </w:r>
      <w:r>
        <w:rPr>
          <w:rFonts w:ascii="Book Antiqua" w:eastAsia="Times New Roman" w:hAnsi="Book Antiqua" w:cs="Times New Roman"/>
        </w:rPr>
        <w:t xml:space="preserve"> May 2017,</w:t>
      </w:r>
      <w:r w:rsidR="00F275F7">
        <w:rPr>
          <w:rFonts w:ascii="Book Antiqua" w:eastAsia="Times New Roman" w:hAnsi="Book Antiqua" w:cs="Times New Roman"/>
        </w:rPr>
        <w:t xml:space="preserve"> which quoted the wrong section of the law in regards to revocation of grants,</w:t>
      </w:r>
      <w:r>
        <w:rPr>
          <w:rFonts w:ascii="Book Antiqua" w:eastAsia="Times New Roman" w:hAnsi="Book Antiqua" w:cs="Times New Roman"/>
        </w:rPr>
        <w:t xml:space="preserve"> the Applicant sought to have the Grant r</w:t>
      </w:r>
      <w:r w:rsidR="004E7A95">
        <w:rPr>
          <w:rFonts w:ascii="Book Antiqua" w:eastAsia="Times New Roman" w:hAnsi="Book Antiqua" w:cs="Times New Roman"/>
        </w:rPr>
        <w:t>e</w:t>
      </w:r>
      <w:r>
        <w:rPr>
          <w:rFonts w:ascii="Book Antiqua" w:eastAsia="Times New Roman" w:hAnsi="Book Antiqua" w:cs="Times New Roman"/>
        </w:rPr>
        <w:t xml:space="preserve">voked or annulled </w:t>
      </w:r>
      <w:r w:rsidR="004E7A95">
        <w:rPr>
          <w:rFonts w:ascii="Book Antiqua" w:eastAsia="Times New Roman" w:hAnsi="Book Antiqua" w:cs="Times New Roman"/>
        </w:rPr>
        <w:t>on various grounds including that the grant was obtained fraudulently and secretly by making of false statements and by concealment to the court that the suit property had already been sold to the Applicant by the deceased.</w:t>
      </w:r>
    </w:p>
    <w:p w14:paraId="049E2286" w14:textId="0A78064D" w:rsidR="00687F02" w:rsidRDefault="004E7A95" w:rsidP="00687F02">
      <w:pPr>
        <w:numPr>
          <w:ilvl w:val="0"/>
          <w:numId w:val="1"/>
        </w:numPr>
        <w:spacing w:after="0" w:line="360" w:lineRule="auto"/>
        <w:jc w:val="both"/>
        <w:rPr>
          <w:rFonts w:ascii="Book Antiqua" w:eastAsia="Times New Roman" w:hAnsi="Book Antiqua" w:cs="Times New Roman"/>
        </w:rPr>
      </w:pPr>
      <w:r w:rsidRPr="004E7A95">
        <w:rPr>
          <w:rFonts w:ascii="Book Antiqua" w:eastAsia="Times New Roman" w:hAnsi="Book Antiqua" w:cs="Times New Roman"/>
        </w:rPr>
        <w:t xml:space="preserve">In the same </w:t>
      </w:r>
      <w:r>
        <w:rPr>
          <w:rFonts w:ascii="Book Antiqua" w:eastAsia="Times New Roman" w:hAnsi="Book Antiqua" w:cs="Times New Roman"/>
        </w:rPr>
        <w:t>said S</w:t>
      </w:r>
      <w:r w:rsidRPr="004E7A95">
        <w:rPr>
          <w:rFonts w:ascii="Book Antiqua" w:eastAsia="Times New Roman" w:hAnsi="Book Antiqua" w:cs="Times New Roman"/>
        </w:rPr>
        <w:t xml:space="preserve">ummons, the </w:t>
      </w:r>
      <w:r>
        <w:rPr>
          <w:rFonts w:ascii="Book Antiqua" w:eastAsia="Times New Roman" w:hAnsi="Book Antiqua" w:cs="Times New Roman"/>
        </w:rPr>
        <w:t>Applicant</w:t>
      </w:r>
      <w:r w:rsidRPr="004E7A95">
        <w:rPr>
          <w:rFonts w:ascii="Book Antiqua" w:eastAsia="Times New Roman" w:hAnsi="Book Antiqua" w:cs="Times New Roman"/>
        </w:rPr>
        <w:t xml:space="preserve"> sought orders for injunction to restrain the </w:t>
      </w:r>
      <w:r>
        <w:rPr>
          <w:rFonts w:ascii="Book Antiqua" w:eastAsia="Times New Roman" w:hAnsi="Book Antiqua" w:cs="Times New Roman"/>
        </w:rPr>
        <w:t>Respondent</w:t>
      </w:r>
      <w:r w:rsidRPr="004E7A95">
        <w:rPr>
          <w:rFonts w:ascii="Book Antiqua" w:eastAsia="Times New Roman" w:hAnsi="Book Antiqua" w:cs="Times New Roman"/>
        </w:rPr>
        <w:t xml:space="preserve"> or</w:t>
      </w:r>
      <w:r>
        <w:rPr>
          <w:rFonts w:ascii="Book Antiqua" w:eastAsia="Times New Roman" w:hAnsi="Book Antiqua" w:cs="Times New Roman"/>
        </w:rPr>
        <w:t xml:space="preserve"> </w:t>
      </w:r>
      <w:r w:rsidRPr="004E7A95">
        <w:rPr>
          <w:rFonts w:ascii="Book Antiqua" w:eastAsia="Times New Roman" w:hAnsi="Book Antiqua" w:cs="Times New Roman"/>
        </w:rPr>
        <w:t>beneficiaries either by themselves, their employees or their agents or any other person acting under their authority, from interfering or dealing with land parcel</w:t>
      </w:r>
      <w:r>
        <w:rPr>
          <w:rFonts w:ascii="Book Antiqua" w:eastAsia="Times New Roman" w:hAnsi="Book Antiqua" w:cs="Times New Roman"/>
        </w:rPr>
        <w:t xml:space="preserve"> </w:t>
      </w:r>
      <w:r>
        <w:rPr>
          <w:rFonts w:ascii="Book Antiqua" w:eastAsia="Times New Roman" w:hAnsi="Book Antiqua" w:cs="Times New Roman"/>
          <w:b/>
          <w:bCs/>
        </w:rPr>
        <w:t>KIAMBAA/RUAKA/703.</w:t>
      </w:r>
    </w:p>
    <w:p w14:paraId="39967BA2" w14:textId="6679FE37" w:rsidR="00687F02" w:rsidRDefault="00F275F7" w:rsidP="00687F02">
      <w:pPr>
        <w:numPr>
          <w:ilvl w:val="0"/>
          <w:numId w:val="1"/>
        </w:numPr>
        <w:spacing w:after="0" w:line="360" w:lineRule="auto"/>
        <w:jc w:val="both"/>
        <w:rPr>
          <w:rFonts w:ascii="Book Antiqua" w:eastAsia="Times New Roman" w:hAnsi="Book Antiqua" w:cs="Times New Roman"/>
        </w:rPr>
      </w:pPr>
      <w:r>
        <w:rPr>
          <w:rFonts w:ascii="Book Antiqua" w:eastAsia="Times New Roman" w:hAnsi="Book Antiqua" w:cs="Times New Roman"/>
        </w:rPr>
        <w:t>Parties were allowed to put in their respective response and rejoinder after which the application was to be dealt with on affidavit evidence and written submissions after which the matter was set down for Judgement where the said application was found to be devoid of merit and was dismissed with costs to the Respondent hence the present Appeal.</w:t>
      </w:r>
    </w:p>
    <w:p w14:paraId="711A76FE" w14:textId="77777777" w:rsidR="00F275F7" w:rsidRPr="00687F02" w:rsidRDefault="00F275F7" w:rsidP="00F275F7">
      <w:pPr>
        <w:spacing w:after="0" w:line="360" w:lineRule="auto"/>
        <w:ind w:left="720"/>
        <w:jc w:val="both"/>
        <w:rPr>
          <w:rFonts w:ascii="Book Antiqua" w:eastAsia="Times New Roman" w:hAnsi="Book Antiqua" w:cs="Times New Roman"/>
        </w:rPr>
      </w:pPr>
    </w:p>
    <w:p w14:paraId="01A099F2" w14:textId="77777777" w:rsidR="00E64AB1" w:rsidRPr="00511856" w:rsidRDefault="00E64AB1" w:rsidP="00E64AB1">
      <w:pPr>
        <w:jc w:val="both"/>
        <w:rPr>
          <w:rFonts w:ascii="Book Antiqua" w:hAnsi="Book Antiqua"/>
          <w:b/>
          <w:sz w:val="24"/>
          <w:szCs w:val="24"/>
          <w:u w:val="single"/>
        </w:rPr>
      </w:pPr>
      <w:r w:rsidRPr="00511856">
        <w:rPr>
          <w:rFonts w:ascii="Book Antiqua" w:hAnsi="Book Antiqua"/>
          <w:b/>
          <w:sz w:val="24"/>
          <w:szCs w:val="24"/>
          <w:u w:val="single"/>
        </w:rPr>
        <w:t>ISSUE &amp; LAW</w:t>
      </w:r>
    </w:p>
    <w:p w14:paraId="093E9AA1" w14:textId="1D491C5E" w:rsidR="00E64AB1" w:rsidRPr="009D151A" w:rsidRDefault="00E64AB1" w:rsidP="00E64AB1">
      <w:pPr>
        <w:jc w:val="both"/>
        <w:rPr>
          <w:rFonts w:ascii="Book Antiqua" w:hAnsi="Book Antiqua"/>
          <w:bCs/>
          <w:sz w:val="24"/>
          <w:szCs w:val="24"/>
        </w:rPr>
      </w:pPr>
      <w:r w:rsidRPr="00511856">
        <w:rPr>
          <w:rFonts w:ascii="Book Antiqua" w:hAnsi="Book Antiqua"/>
          <w:bCs/>
          <w:sz w:val="24"/>
          <w:szCs w:val="24"/>
        </w:rPr>
        <w:t xml:space="preserve">Your </w:t>
      </w:r>
      <w:r w:rsidR="0061414D">
        <w:rPr>
          <w:rFonts w:ascii="Book Antiqua" w:hAnsi="Book Antiqua"/>
          <w:bCs/>
          <w:sz w:val="24"/>
          <w:szCs w:val="24"/>
        </w:rPr>
        <w:t>Lordships</w:t>
      </w:r>
      <w:r w:rsidRPr="00511856">
        <w:rPr>
          <w:rFonts w:ascii="Book Antiqua" w:hAnsi="Book Antiqua"/>
          <w:bCs/>
          <w:sz w:val="24"/>
          <w:szCs w:val="24"/>
        </w:rPr>
        <w:t xml:space="preserve"> it is our humble submissions that the </w:t>
      </w:r>
      <w:r w:rsidR="00AA7484">
        <w:rPr>
          <w:rFonts w:ascii="Book Antiqua" w:hAnsi="Book Antiqua"/>
          <w:bCs/>
          <w:sz w:val="24"/>
          <w:szCs w:val="24"/>
        </w:rPr>
        <w:t>Appellant’s</w:t>
      </w:r>
      <w:r w:rsidRPr="00511856">
        <w:rPr>
          <w:rFonts w:ascii="Book Antiqua" w:hAnsi="Book Antiqua"/>
          <w:bCs/>
          <w:sz w:val="24"/>
          <w:szCs w:val="24"/>
        </w:rPr>
        <w:t xml:space="preserve"> present </w:t>
      </w:r>
      <w:r w:rsidR="00AA7484">
        <w:rPr>
          <w:rFonts w:ascii="Book Antiqua" w:hAnsi="Book Antiqua"/>
          <w:bCs/>
          <w:sz w:val="24"/>
          <w:szCs w:val="24"/>
        </w:rPr>
        <w:t>Appeal is devoid</w:t>
      </w:r>
      <w:r w:rsidRPr="00511856">
        <w:rPr>
          <w:rFonts w:ascii="Book Antiqua" w:hAnsi="Book Antiqua"/>
          <w:bCs/>
          <w:sz w:val="24"/>
          <w:szCs w:val="24"/>
        </w:rPr>
        <w:t xml:space="preserve"> </w:t>
      </w:r>
      <w:r w:rsidR="00AA7484">
        <w:rPr>
          <w:rFonts w:ascii="Book Antiqua" w:hAnsi="Book Antiqua"/>
          <w:bCs/>
          <w:sz w:val="24"/>
          <w:szCs w:val="24"/>
        </w:rPr>
        <w:t>of</w:t>
      </w:r>
      <w:r w:rsidRPr="00511856">
        <w:rPr>
          <w:rFonts w:ascii="Book Antiqua" w:hAnsi="Book Antiqua"/>
          <w:bCs/>
          <w:sz w:val="24"/>
          <w:szCs w:val="24"/>
        </w:rPr>
        <w:t xml:space="preserve"> merit and should </w:t>
      </w:r>
      <w:r w:rsidR="006C5983">
        <w:rPr>
          <w:rFonts w:ascii="Book Antiqua" w:hAnsi="Book Antiqua"/>
          <w:bCs/>
          <w:sz w:val="24"/>
          <w:szCs w:val="24"/>
        </w:rPr>
        <w:t xml:space="preserve">not </w:t>
      </w:r>
      <w:r w:rsidR="00627B10">
        <w:rPr>
          <w:rFonts w:ascii="Book Antiqua" w:hAnsi="Book Antiqua"/>
          <w:bCs/>
          <w:sz w:val="24"/>
          <w:szCs w:val="24"/>
        </w:rPr>
        <w:t>be entertained before this Honourable Court</w:t>
      </w:r>
      <w:r w:rsidRPr="00511856">
        <w:rPr>
          <w:rFonts w:ascii="Book Antiqua" w:hAnsi="Book Antiqua"/>
          <w:bCs/>
          <w:sz w:val="24"/>
          <w:szCs w:val="24"/>
        </w:rPr>
        <w:t xml:space="preserve"> on the following</w:t>
      </w:r>
      <w:r w:rsidRPr="009D151A">
        <w:rPr>
          <w:rFonts w:ascii="Book Antiqua" w:hAnsi="Book Antiqua"/>
          <w:bCs/>
          <w:sz w:val="24"/>
          <w:szCs w:val="24"/>
        </w:rPr>
        <w:t xml:space="preserve"> discussed</w:t>
      </w:r>
      <w:r w:rsidRPr="00511856">
        <w:rPr>
          <w:rFonts w:ascii="Book Antiqua" w:hAnsi="Book Antiqua"/>
          <w:bCs/>
          <w:sz w:val="24"/>
          <w:szCs w:val="24"/>
        </w:rPr>
        <w:t xml:space="preserve"> </w:t>
      </w:r>
      <w:r w:rsidRPr="009D151A">
        <w:rPr>
          <w:rFonts w:ascii="Book Antiqua" w:hAnsi="Book Antiqua"/>
          <w:bCs/>
          <w:sz w:val="24"/>
          <w:szCs w:val="24"/>
        </w:rPr>
        <w:t>issues: -</w:t>
      </w:r>
    </w:p>
    <w:p w14:paraId="2F30B541" w14:textId="4DC88128" w:rsidR="004A535E" w:rsidRPr="00D33014" w:rsidRDefault="00E64AB1" w:rsidP="004A535E">
      <w:pPr>
        <w:pStyle w:val="ListParagraph"/>
        <w:numPr>
          <w:ilvl w:val="0"/>
          <w:numId w:val="4"/>
        </w:numPr>
        <w:jc w:val="both"/>
        <w:rPr>
          <w:rFonts w:ascii="Book Antiqua" w:hAnsi="Book Antiqua"/>
          <w:b/>
          <w:sz w:val="24"/>
          <w:szCs w:val="24"/>
          <w:highlight w:val="yellow"/>
          <w:u w:val="single"/>
        </w:rPr>
      </w:pPr>
      <w:r w:rsidRPr="00D33014">
        <w:rPr>
          <w:rFonts w:ascii="Book Antiqua" w:hAnsi="Book Antiqua"/>
          <w:b/>
          <w:sz w:val="24"/>
          <w:szCs w:val="24"/>
          <w:highlight w:val="yellow"/>
          <w:u w:val="single"/>
        </w:rPr>
        <w:t>Whether</w:t>
      </w:r>
      <w:r w:rsidR="00ED699D" w:rsidRPr="00D33014">
        <w:rPr>
          <w:rFonts w:ascii="Book Antiqua" w:hAnsi="Book Antiqua"/>
          <w:b/>
          <w:sz w:val="24"/>
          <w:szCs w:val="24"/>
          <w:highlight w:val="yellow"/>
          <w:u w:val="single"/>
        </w:rPr>
        <w:t xml:space="preserve"> the succession cause filed by the Respondent was filed in secrecy</w:t>
      </w:r>
      <w:r w:rsidR="00F24C72" w:rsidRPr="00D33014">
        <w:rPr>
          <w:rFonts w:ascii="Book Antiqua" w:hAnsi="Book Antiqua"/>
          <w:b/>
          <w:sz w:val="24"/>
          <w:szCs w:val="24"/>
          <w:highlight w:val="yellow"/>
          <w:u w:val="single"/>
        </w:rPr>
        <w:t xml:space="preserve"> and concealment of material fact</w:t>
      </w:r>
      <w:r w:rsidR="00ED699D" w:rsidRPr="00D33014">
        <w:rPr>
          <w:rFonts w:ascii="Book Antiqua" w:hAnsi="Book Antiqua"/>
          <w:b/>
          <w:sz w:val="24"/>
          <w:szCs w:val="24"/>
          <w:highlight w:val="yellow"/>
          <w:u w:val="single"/>
        </w:rPr>
        <w:t xml:space="preserve">? </w:t>
      </w:r>
    </w:p>
    <w:p w14:paraId="15F1C8AE" w14:textId="4C696E89" w:rsidR="00E4588B" w:rsidRPr="006C5983" w:rsidRDefault="00E4588B" w:rsidP="00E4588B">
      <w:pPr>
        <w:jc w:val="both"/>
        <w:rPr>
          <w:rFonts w:ascii="Book Antiqua" w:hAnsi="Book Antiqua"/>
          <w:bCs/>
          <w:sz w:val="24"/>
          <w:szCs w:val="24"/>
        </w:rPr>
      </w:pPr>
      <w:r>
        <w:rPr>
          <w:rFonts w:ascii="Book Antiqua" w:hAnsi="Book Antiqua"/>
          <w:bCs/>
          <w:sz w:val="24"/>
          <w:szCs w:val="24"/>
        </w:rPr>
        <w:t xml:space="preserve">Your </w:t>
      </w:r>
      <w:r w:rsidR="0061414D">
        <w:rPr>
          <w:rFonts w:ascii="Book Antiqua" w:hAnsi="Book Antiqua"/>
          <w:bCs/>
          <w:sz w:val="24"/>
          <w:szCs w:val="24"/>
        </w:rPr>
        <w:t>Lordships</w:t>
      </w:r>
      <w:r>
        <w:rPr>
          <w:rFonts w:ascii="Book Antiqua" w:hAnsi="Book Antiqua"/>
          <w:bCs/>
          <w:sz w:val="24"/>
          <w:szCs w:val="24"/>
        </w:rPr>
        <w:t xml:space="preserve">, it is the Respondent’s humble submission that contrary to what </w:t>
      </w:r>
      <w:r w:rsidRPr="006C5983">
        <w:rPr>
          <w:rFonts w:ascii="Book Antiqua" w:hAnsi="Book Antiqua"/>
          <w:bCs/>
          <w:sz w:val="24"/>
          <w:szCs w:val="24"/>
        </w:rPr>
        <w:t xml:space="preserve">has been suggested by the </w:t>
      </w:r>
      <w:r>
        <w:rPr>
          <w:rFonts w:ascii="Book Antiqua" w:hAnsi="Book Antiqua"/>
          <w:bCs/>
          <w:sz w:val="24"/>
          <w:szCs w:val="24"/>
        </w:rPr>
        <w:t>Appellant</w:t>
      </w:r>
      <w:r w:rsidRPr="006C5983">
        <w:rPr>
          <w:rFonts w:ascii="Book Antiqua" w:hAnsi="Book Antiqua"/>
          <w:bCs/>
          <w:sz w:val="24"/>
          <w:szCs w:val="24"/>
        </w:rPr>
        <w:t>, that the grant was obtained fraudulently by</w:t>
      </w:r>
      <w:r>
        <w:rPr>
          <w:rFonts w:ascii="Book Antiqua" w:hAnsi="Book Antiqua"/>
          <w:bCs/>
          <w:sz w:val="24"/>
          <w:szCs w:val="24"/>
        </w:rPr>
        <w:t xml:space="preserve"> </w:t>
      </w:r>
      <w:r w:rsidRPr="006C5983">
        <w:rPr>
          <w:rFonts w:ascii="Book Antiqua" w:hAnsi="Book Antiqua"/>
          <w:bCs/>
          <w:sz w:val="24"/>
          <w:szCs w:val="24"/>
        </w:rPr>
        <w:t>making of a false statement or by the concealment from the court of something material to the case or</w:t>
      </w:r>
      <w:r>
        <w:rPr>
          <w:rFonts w:ascii="Book Antiqua" w:hAnsi="Book Antiqua"/>
          <w:bCs/>
          <w:sz w:val="24"/>
          <w:szCs w:val="24"/>
        </w:rPr>
        <w:t xml:space="preserve"> </w:t>
      </w:r>
      <w:r w:rsidRPr="006C5983">
        <w:rPr>
          <w:rFonts w:ascii="Book Antiqua" w:hAnsi="Book Antiqua"/>
          <w:bCs/>
          <w:sz w:val="24"/>
          <w:szCs w:val="24"/>
        </w:rPr>
        <w:t xml:space="preserve">that </w:t>
      </w:r>
      <w:r w:rsidR="00975021" w:rsidRPr="00975021">
        <w:rPr>
          <w:rFonts w:ascii="Book Antiqua" w:hAnsi="Book Antiqua"/>
          <w:bCs/>
          <w:sz w:val="24"/>
          <w:szCs w:val="24"/>
        </w:rPr>
        <w:t>the grant was obtained by means of an untrue allegation of fact essential in point of law to justify the issuance of a grant</w:t>
      </w:r>
      <w:r>
        <w:rPr>
          <w:rFonts w:ascii="Book Antiqua" w:hAnsi="Book Antiqua"/>
          <w:bCs/>
          <w:sz w:val="24"/>
          <w:szCs w:val="24"/>
        </w:rPr>
        <w:t>,</w:t>
      </w:r>
      <w:r w:rsidR="007C1297">
        <w:rPr>
          <w:rFonts w:ascii="Book Antiqua" w:hAnsi="Book Antiqua"/>
          <w:bCs/>
          <w:sz w:val="24"/>
          <w:szCs w:val="24"/>
        </w:rPr>
        <w:t xml:space="preserve"> are completely unfounded.</w:t>
      </w:r>
      <w:r>
        <w:rPr>
          <w:rFonts w:ascii="Book Antiqua" w:hAnsi="Book Antiqua"/>
          <w:bCs/>
          <w:sz w:val="24"/>
          <w:szCs w:val="24"/>
        </w:rPr>
        <w:t xml:space="preserve"> </w:t>
      </w:r>
      <w:r w:rsidR="007C1297">
        <w:rPr>
          <w:rFonts w:ascii="Book Antiqua" w:hAnsi="Book Antiqua"/>
          <w:bCs/>
          <w:sz w:val="24"/>
          <w:szCs w:val="24"/>
        </w:rPr>
        <w:t>T</w:t>
      </w:r>
      <w:r w:rsidRPr="006C5983">
        <w:rPr>
          <w:rFonts w:ascii="Book Antiqua" w:hAnsi="Book Antiqua"/>
          <w:bCs/>
          <w:sz w:val="24"/>
          <w:szCs w:val="24"/>
        </w:rPr>
        <w:t xml:space="preserve">he administrator not only disclosed in </w:t>
      </w:r>
      <w:r>
        <w:rPr>
          <w:rFonts w:ascii="Book Antiqua" w:hAnsi="Book Antiqua"/>
          <w:bCs/>
          <w:sz w:val="24"/>
          <w:szCs w:val="24"/>
        </w:rPr>
        <w:t>her</w:t>
      </w:r>
      <w:r w:rsidRPr="006C5983">
        <w:rPr>
          <w:rFonts w:ascii="Book Antiqua" w:hAnsi="Book Antiqua"/>
          <w:bCs/>
          <w:sz w:val="24"/>
          <w:szCs w:val="24"/>
        </w:rPr>
        <w:t xml:space="preserve"> petition the extent of the deceased estate</w:t>
      </w:r>
      <w:r w:rsidR="007C1297">
        <w:rPr>
          <w:rFonts w:ascii="Book Antiqua" w:hAnsi="Book Antiqua"/>
          <w:bCs/>
          <w:sz w:val="24"/>
          <w:szCs w:val="24"/>
        </w:rPr>
        <w:t>,</w:t>
      </w:r>
      <w:r w:rsidRPr="006C5983">
        <w:rPr>
          <w:rFonts w:ascii="Book Antiqua" w:hAnsi="Book Antiqua"/>
          <w:bCs/>
          <w:sz w:val="24"/>
          <w:szCs w:val="24"/>
        </w:rPr>
        <w:t xml:space="preserve"> but also</w:t>
      </w:r>
      <w:r>
        <w:rPr>
          <w:rFonts w:ascii="Book Antiqua" w:hAnsi="Book Antiqua"/>
          <w:bCs/>
          <w:sz w:val="24"/>
          <w:szCs w:val="24"/>
        </w:rPr>
        <w:t xml:space="preserve"> </w:t>
      </w:r>
      <w:r w:rsidRPr="006C5983">
        <w:rPr>
          <w:rFonts w:ascii="Book Antiqua" w:hAnsi="Book Antiqua"/>
          <w:bCs/>
          <w:sz w:val="24"/>
          <w:szCs w:val="24"/>
        </w:rPr>
        <w:t xml:space="preserve">identified his survivors and </w:t>
      </w:r>
      <w:r>
        <w:rPr>
          <w:rFonts w:ascii="Book Antiqua" w:hAnsi="Book Antiqua"/>
          <w:bCs/>
          <w:sz w:val="24"/>
          <w:szCs w:val="24"/>
        </w:rPr>
        <w:t>or</w:t>
      </w:r>
      <w:r w:rsidRPr="006C5983">
        <w:rPr>
          <w:rFonts w:ascii="Book Antiqua" w:hAnsi="Book Antiqua"/>
          <w:bCs/>
          <w:sz w:val="24"/>
          <w:szCs w:val="24"/>
        </w:rPr>
        <w:t xml:space="preserve"> beneficiaries of his estate</w:t>
      </w:r>
      <w:r>
        <w:rPr>
          <w:rFonts w:ascii="Book Antiqua" w:hAnsi="Book Antiqua"/>
          <w:bCs/>
          <w:sz w:val="24"/>
          <w:szCs w:val="24"/>
        </w:rPr>
        <w:t>, assets and liabilities</w:t>
      </w:r>
      <w:r w:rsidRPr="006C5983">
        <w:rPr>
          <w:rFonts w:ascii="Book Antiqua" w:hAnsi="Book Antiqua"/>
          <w:bCs/>
          <w:sz w:val="24"/>
          <w:szCs w:val="24"/>
        </w:rPr>
        <w:t>.</w:t>
      </w:r>
    </w:p>
    <w:p w14:paraId="0524A8CB" w14:textId="6805AC15" w:rsidR="00C45D96" w:rsidRPr="00C45D96" w:rsidRDefault="00C45D96" w:rsidP="00C45D96">
      <w:pPr>
        <w:jc w:val="both"/>
        <w:rPr>
          <w:rFonts w:ascii="Book Antiqua" w:hAnsi="Book Antiqua"/>
          <w:bCs/>
          <w:sz w:val="24"/>
          <w:szCs w:val="24"/>
        </w:rPr>
      </w:pPr>
      <w:r w:rsidRPr="00C45D96">
        <w:rPr>
          <w:rFonts w:ascii="Book Antiqua" w:hAnsi="Book Antiqua"/>
          <w:bCs/>
          <w:sz w:val="24"/>
          <w:szCs w:val="24"/>
        </w:rPr>
        <w:t>The petition</w:t>
      </w:r>
      <w:r>
        <w:rPr>
          <w:rFonts w:ascii="Book Antiqua" w:hAnsi="Book Antiqua"/>
          <w:bCs/>
          <w:sz w:val="24"/>
          <w:szCs w:val="24"/>
        </w:rPr>
        <w:t xml:space="preserve"> as filed,</w:t>
      </w:r>
      <w:r w:rsidRPr="00C45D96">
        <w:rPr>
          <w:rFonts w:ascii="Book Antiqua" w:hAnsi="Book Antiqua"/>
          <w:bCs/>
          <w:sz w:val="24"/>
          <w:szCs w:val="24"/>
        </w:rPr>
        <w:t xml:space="preserve"> contained all the material</w:t>
      </w:r>
      <w:r>
        <w:rPr>
          <w:rFonts w:ascii="Book Antiqua" w:hAnsi="Book Antiqua"/>
          <w:bCs/>
          <w:sz w:val="24"/>
          <w:szCs w:val="24"/>
        </w:rPr>
        <w:t xml:space="preserve"> </w:t>
      </w:r>
      <w:r w:rsidRPr="00C45D96">
        <w:rPr>
          <w:rFonts w:ascii="Book Antiqua" w:hAnsi="Book Antiqua"/>
          <w:bCs/>
          <w:sz w:val="24"/>
          <w:szCs w:val="24"/>
        </w:rPr>
        <w:t xml:space="preserve">particulars prescribed in </w:t>
      </w:r>
      <w:r w:rsidRPr="00C45D96">
        <w:rPr>
          <w:rFonts w:ascii="Book Antiqua" w:hAnsi="Book Antiqua"/>
          <w:b/>
          <w:sz w:val="24"/>
          <w:szCs w:val="24"/>
          <w:u w:val="single"/>
        </w:rPr>
        <w:t>section 51 (1) of the Law of Succession Act</w:t>
      </w:r>
      <w:r w:rsidRPr="00C45D96">
        <w:rPr>
          <w:rFonts w:ascii="Book Antiqua" w:hAnsi="Book Antiqua"/>
          <w:bCs/>
          <w:sz w:val="24"/>
          <w:szCs w:val="24"/>
        </w:rPr>
        <w:t>; that section provides:</w:t>
      </w:r>
    </w:p>
    <w:p w14:paraId="5054FC75" w14:textId="7DC73591"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51. (1) An application for a grant of representation shall be made in such form as may be</w:t>
      </w:r>
      <w:r>
        <w:rPr>
          <w:rFonts w:ascii="Book Antiqua" w:hAnsi="Book Antiqua"/>
          <w:bCs/>
          <w:i/>
          <w:iCs/>
          <w:sz w:val="24"/>
          <w:szCs w:val="24"/>
        </w:rPr>
        <w:t xml:space="preserve"> </w:t>
      </w:r>
      <w:r w:rsidRPr="00C45D96">
        <w:rPr>
          <w:rFonts w:ascii="Book Antiqua" w:hAnsi="Book Antiqua"/>
          <w:bCs/>
          <w:i/>
          <w:iCs/>
          <w:sz w:val="24"/>
          <w:szCs w:val="24"/>
        </w:rPr>
        <w:t>prescribed, signed by the applicant and witnessed in the prescribed manner.</w:t>
      </w:r>
    </w:p>
    <w:p w14:paraId="67660173"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lastRenderedPageBreak/>
        <w:t>(2) An application shall include information as to</w:t>
      </w:r>
    </w:p>
    <w:p w14:paraId="4F5276A9"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(a) the full names of the deceased;</w:t>
      </w:r>
    </w:p>
    <w:p w14:paraId="299F2217"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(b) the date and place of his death;</w:t>
      </w:r>
    </w:p>
    <w:p w14:paraId="58EB8706"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(c) his last known place of residence;</w:t>
      </w:r>
    </w:p>
    <w:p w14:paraId="5EA7D3A2"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(d) the relationship (if any) of the applicant to the deceased;</w:t>
      </w:r>
    </w:p>
    <w:p w14:paraId="676EE19D"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(e) whether or not the deceased left a valid will;</w:t>
      </w:r>
    </w:p>
    <w:p w14:paraId="23D2363A"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(f) the present addresses of any executors appointed by any such valid will;</w:t>
      </w:r>
    </w:p>
    <w:p w14:paraId="0020A2E1" w14:textId="483ACA25"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(g) in cases of total or partial intestacy, the names and addresses of all surviving spouses,</w:t>
      </w:r>
      <w:r>
        <w:rPr>
          <w:rFonts w:ascii="Book Antiqua" w:hAnsi="Book Antiqua"/>
          <w:bCs/>
          <w:i/>
          <w:iCs/>
          <w:sz w:val="24"/>
          <w:szCs w:val="24"/>
        </w:rPr>
        <w:t xml:space="preserve"> </w:t>
      </w:r>
      <w:r w:rsidRPr="00C45D96">
        <w:rPr>
          <w:rFonts w:ascii="Book Antiqua" w:hAnsi="Book Antiqua"/>
          <w:bCs/>
          <w:i/>
          <w:iCs/>
          <w:sz w:val="24"/>
          <w:szCs w:val="24"/>
        </w:rPr>
        <w:t>children, parents, brothers and sisters of the deceased, and of the children of any child of his or</w:t>
      </w:r>
      <w:r>
        <w:rPr>
          <w:rFonts w:ascii="Book Antiqua" w:hAnsi="Book Antiqua"/>
          <w:bCs/>
          <w:i/>
          <w:iCs/>
          <w:sz w:val="24"/>
          <w:szCs w:val="24"/>
        </w:rPr>
        <w:t xml:space="preserve"> </w:t>
      </w:r>
      <w:r w:rsidRPr="00C45D96">
        <w:rPr>
          <w:rFonts w:ascii="Book Antiqua" w:hAnsi="Book Antiqua"/>
          <w:bCs/>
          <w:i/>
          <w:iCs/>
          <w:sz w:val="24"/>
          <w:szCs w:val="24"/>
        </w:rPr>
        <w:t>hers then deceased;</w:t>
      </w:r>
    </w:p>
    <w:p w14:paraId="7F153D7E" w14:textId="77777777" w:rsidR="00C45D96"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(h) a full inventory of all the assets and liabilities of the deceased; and</w:t>
      </w:r>
    </w:p>
    <w:p w14:paraId="75F48CD9" w14:textId="6CE50DF9" w:rsidR="00ED699D" w:rsidRPr="00C45D96" w:rsidRDefault="00C45D96" w:rsidP="00C45D96">
      <w:pPr>
        <w:spacing w:after="0" w:line="360" w:lineRule="auto"/>
        <w:jc w:val="both"/>
        <w:rPr>
          <w:rFonts w:ascii="Book Antiqua" w:hAnsi="Book Antiqua"/>
          <w:bCs/>
          <w:i/>
          <w:iCs/>
          <w:sz w:val="24"/>
          <w:szCs w:val="24"/>
        </w:rPr>
      </w:pPr>
      <w:r w:rsidRPr="00C45D96">
        <w:rPr>
          <w:rFonts w:ascii="Book Antiqua" w:hAnsi="Book Antiqua"/>
          <w:bCs/>
          <w:i/>
          <w:iCs/>
          <w:sz w:val="24"/>
          <w:szCs w:val="24"/>
        </w:rPr>
        <w:t>(i) such other matters as may be prescribed.</w:t>
      </w:r>
    </w:p>
    <w:p w14:paraId="5447AA51" w14:textId="5EC445D8" w:rsidR="00A27367" w:rsidRPr="00A27367" w:rsidRDefault="00A27367" w:rsidP="00A27367">
      <w:pPr>
        <w:jc w:val="both"/>
        <w:rPr>
          <w:rFonts w:ascii="Book Antiqua" w:hAnsi="Book Antiqua"/>
          <w:bCs/>
          <w:sz w:val="24"/>
          <w:szCs w:val="24"/>
        </w:rPr>
      </w:pPr>
      <w:r w:rsidRPr="00A27367">
        <w:rPr>
          <w:rFonts w:ascii="Book Antiqua" w:hAnsi="Book Antiqua"/>
          <w:b/>
          <w:sz w:val="24"/>
          <w:szCs w:val="24"/>
        </w:rPr>
        <w:t xml:space="preserve">Hon. Justice Ngaah Jairus </w:t>
      </w:r>
      <w:r w:rsidRPr="00A27367">
        <w:rPr>
          <w:rFonts w:ascii="Book Antiqua" w:hAnsi="Book Antiqua"/>
          <w:b/>
          <w:sz w:val="24"/>
          <w:szCs w:val="24"/>
          <w:u w:val="single"/>
        </w:rPr>
        <w:t>In re Estate of Grace Nyokabi Wamoko (Deceased) [2016] eKLR</w:t>
      </w:r>
      <w:r>
        <w:rPr>
          <w:rFonts w:ascii="Book Antiqua" w:hAnsi="Book Antiqua"/>
          <w:b/>
          <w:sz w:val="24"/>
          <w:szCs w:val="24"/>
          <w:u w:val="single"/>
        </w:rPr>
        <w:t xml:space="preserve"> </w:t>
      </w:r>
      <w:r>
        <w:rPr>
          <w:rFonts w:ascii="Book Antiqua" w:hAnsi="Book Antiqua"/>
          <w:bCs/>
          <w:sz w:val="24"/>
          <w:szCs w:val="24"/>
        </w:rPr>
        <w:t>had the following to say; -</w:t>
      </w:r>
    </w:p>
    <w:p w14:paraId="5AE79739" w14:textId="519E4AD9" w:rsidR="00A27367" w:rsidRPr="00A27367" w:rsidRDefault="00A27367" w:rsidP="00A27367">
      <w:pPr>
        <w:jc w:val="both"/>
        <w:rPr>
          <w:rFonts w:ascii="Book Antiqua" w:hAnsi="Book Antiqua"/>
          <w:bCs/>
          <w:i/>
          <w:iCs/>
          <w:sz w:val="24"/>
          <w:szCs w:val="24"/>
        </w:rPr>
      </w:pPr>
      <w:r>
        <w:rPr>
          <w:rFonts w:ascii="Book Antiqua" w:hAnsi="Book Antiqua"/>
          <w:bCs/>
          <w:i/>
          <w:iCs/>
          <w:sz w:val="24"/>
          <w:szCs w:val="24"/>
        </w:rPr>
        <w:tab/>
      </w:r>
      <w:r w:rsidRPr="00A27367">
        <w:rPr>
          <w:rFonts w:ascii="Book Antiqua" w:hAnsi="Book Antiqua"/>
          <w:bCs/>
          <w:i/>
          <w:iCs/>
          <w:sz w:val="24"/>
          <w:szCs w:val="24"/>
        </w:rPr>
        <w:t xml:space="preserve">“Counsel for the applicants appeared to suggest that the petitioners ought to have indicated </w:t>
      </w:r>
      <w:r>
        <w:rPr>
          <w:rFonts w:ascii="Book Antiqua" w:hAnsi="Book Antiqua"/>
          <w:bCs/>
          <w:i/>
          <w:iCs/>
          <w:sz w:val="24"/>
          <w:szCs w:val="24"/>
        </w:rPr>
        <w:tab/>
      </w:r>
      <w:r w:rsidRPr="00A27367">
        <w:rPr>
          <w:rFonts w:ascii="Book Antiqua" w:hAnsi="Book Antiqua"/>
          <w:bCs/>
          <w:i/>
          <w:iCs/>
          <w:sz w:val="24"/>
          <w:szCs w:val="24"/>
        </w:rPr>
        <w:t xml:space="preserve">in the petition that the deceased had liabilities arising from the contract she executed with </w:t>
      </w:r>
      <w:r>
        <w:rPr>
          <w:rFonts w:ascii="Book Antiqua" w:hAnsi="Book Antiqua"/>
          <w:bCs/>
          <w:i/>
          <w:iCs/>
          <w:sz w:val="24"/>
          <w:szCs w:val="24"/>
        </w:rPr>
        <w:tab/>
      </w:r>
      <w:r w:rsidRPr="00A27367">
        <w:rPr>
          <w:rFonts w:ascii="Book Antiqua" w:hAnsi="Book Antiqua"/>
          <w:bCs/>
          <w:i/>
          <w:iCs/>
          <w:sz w:val="24"/>
          <w:szCs w:val="24"/>
        </w:rPr>
        <w:t xml:space="preserve">the applicants. For my part, I do not see such liabilities since at the time of the deceased’s </w:t>
      </w:r>
      <w:r>
        <w:rPr>
          <w:rFonts w:ascii="Book Antiqua" w:hAnsi="Book Antiqua"/>
          <w:bCs/>
          <w:i/>
          <w:iCs/>
          <w:sz w:val="24"/>
          <w:szCs w:val="24"/>
        </w:rPr>
        <w:tab/>
      </w:r>
      <w:r w:rsidRPr="00A27367">
        <w:rPr>
          <w:rFonts w:ascii="Book Antiqua" w:hAnsi="Book Antiqua"/>
          <w:bCs/>
          <w:i/>
          <w:iCs/>
          <w:sz w:val="24"/>
          <w:szCs w:val="24"/>
        </w:rPr>
        <w:t xml:space="preserve">demise, it was in fact the applicants who owed the deceased the balance of the purchase </w:t>
      </w:r>
      <w:r>
        <w:rPr>
          <w:rFonts w:ascii="Book Antiqua" w:hAnsi="Book Antiqua"/>
          <w:bCs/>
          <w:i/>
          <w:iCs/>
          <w:sz w:val="24"/>
          <w:szCs w:val="24"/>
        </w:rPr>
        <w:tab/>
      </w:r>
      <w:r w:rsidRPr="00A27367">
        <w:rPr>
          <w:rFonts w:ascii="Book Antiqua" w:hAnsi="Book Antiqua"/>
          <w:bCs/>
          <w:i/>
          <w:iCs/>
          <w:sz w:val="24"/>
          <w:szCs w:val="24"/>
        </w:rPr>
        <w:t xml:space="preserve">price. It is true that the deceased had received part of the purchase price but it could not be </w:t>
      </w:r>
      <w:r>
        <w:rPr>
          <w:rFonts w:ascii="Book Antiqua" w:hAnsi="Book Antiqua"/>
          <w:bCs/>
          <w:i/>
          <w:iCs/>
          <w:sz w:val="24"/>
          <w:szCs w:val="24"/>
        </w:rPr>
        <w:tab/>
      </w:r>
      <w:r w:rsidRPr="00A27367">
        <w:rPr>
          <w:rFonts w:ascii="Book Antiqua" w:hAnsi="Book Antiqua"/>
          <w:bCs/>
          <w:i/>
          <w:iCs/>
          <w:sz w:val="24"/>
          <w:szCs w:val="24"/>
        </w:rPr>
        <w:t xml:space="preserve">said to amount to a liability because none of the applicants had sought for a refund of this </w:t>
      </w:r>
      <w:r>
        <w:rPr>
          <w:rFonts w:ascii="Book Antiqua" w:hAnsi="Book Antiqua"/>
          <w:bCs/>
          <w:i/>
          <w:iCs/>
          <w:sz w:val="24"/>
          <w:szCs w:val="24"/>
        </w:rPr>
        <w:tab/>
      </w:r>
      <w:r w:rsidRPr="00A27367">
        <w:rPr>
          <w:rFonts w:ascii="Book Antiqua" w:hAnsi="Book Antiqua"/>
          <w:bCs/>
          <w:i/>
          <w:iCs/>
          <w:sz w:val="24"/>
          <w:szCs w:val="24"/>
        </w:rPr>
        <w:t xml:space="preserve">money. It was instead presumed that the parties intended to complete the contract and it </w:t>
      </w:r>
      <w:r>
        <w:rPr>
          <w:rFonts w:ascii="Book Antiqua" w:hAnsi="Book Antiqua"/>
          <w:bCs/>
          <w:i/>
          <w:iCs/>
          <w:sz w:val="24"/>
          <w:szCs w:val="24"/>
        </w:rPr>
        <w:tab/>
      </w:r>
      <w:r w:rsidRPr="00A27367">
        <w:rPr>
          <w:rFonts w:ascii="Book Antiqua" w:hAnsi="Book Antiqua"/>
          <w:bCs/>
          <w:i/>
          <w:iCs/>
          <w:sz w:val="24"/>
          <w:szCs w:val="24"/>
        </w:rPr>
        <w:t xml:space="preserve">is for this reason that I think, long after the demise of the deceased, the petitioners asked for </w:t>
      </w:r>
      <w:r>
        <w:rPr>
          <w:rFonts w:ascii="Book Antiqua" w:hAnsi="Book Antiqua"/>
          <w:bCs/>
          <w:i/>
          <w:iCs/>
          <w:sz w:val="24"/>
          <w:szCs w:val="24"/>
        </w:rPr>
        <w:tab/>
      </w:r>
      <w:r w:rsidRPr="00A27367">
        <w:rPr>
          <w:rFonts w:ascii="Book Antiqua" w:hAnsi="Book Antiqua"/>
          <w:bCs/>
          <w:i/>
          <w:iCs/>
          <w:sz w:val="24"/>
          <w:szCs w:val="24"/>
        </w:rPr>
        <w:t xml:space="preserve">the balance of the purchase price. I guess it is also for the same reason that the applicants </w:t>
      </w:r>
      <w:r>
        <w:rPr>
          <w:rFonts w:ascii="Book Antiqua" w:hAnsi="Book Antiqua"/>
          <w:bCs/>
          <w:i/>
          <w:iCs/>
          <w:sz w:val="24"/>
          <w:szCs w:val="24"/>
        </w:rPr>
        <w:tab/>
      </w:r>
      <w:r w:rsidRPr="00A27367">
        <w:rPr>
          <w:rFonts w:ascii="Book Antiqua" w:hAnsi="Book Antiqua"/>
          <w:bCs/>
          <w:i/>
          <w:iCs/>
          <w:sz w:val="24"/>
          <w:szCs w:val="24"/>
        </w:rPr>
        <w:t>are now seeking to enforce the contract and have the land transferred to them.</w:t>
      </w:r>
    </w:p>
    <w:p w14:paraId="37361F89" w14:textId="37F05894" w:rsidR="00ED699D" w:rsidRPr="00A27367" w:rsidRDefault="00A27367" w:rsidP="00A27367">
      <w:pPr>
        <w:jc w:val="both"/>
        <w:rPr>
          <w:rFonts w:ascii="Book Antiqua" w:hAnsi="Book Antiqua"/>
          <w:bCs/>
          <w:i/>
          <w:iCs/>
          <w:sz w:val="24"/>
          <w:szCs w:val="24"/>
        </w:rPr>
      </w:pPr>
      <w:r>
        <w:rPr>
          <w:rFonts w:ascii="Book Antiqua" w:hAnsi="Book Antiqua"/>
          <w:bCs/>
          <w:i/>
          <w:iCs/>
          <w:sz w:val="24"/>
          <w:szCs w:val="24"/>
        </w:rPr>
        <w:tab/>
      </w:r>
      <w:r w:rsidRPr="00A27367">
        <w:rPr>
          <w:rFonts w:ascii="Book Antiqua" w:hAnsi="Book Antiqua"/>
          <w:bCs/>
          <w:i/>
          <w:iCs/>
          <w:sz w:val="24"/>
          <w:szCs w:val="24"/>
        </w:rPr>
        <w:t xml:space="preserve">The omission to state in the petition that there was contract between the deceased and the </w:t>
      </w:r>
      <w:r>
        <w:rPr>
          <w:rFonts w:ascii="Book Antiqua" w:hAnsi="Book Antiqua"/>
          <w:bCs/>
          <w:i/>
          <w:iCs/>
          <w:sz w:val="24"/>
          <w:szCs w:val="24"/>
        </w:rPr>
        <w:tab/>
      </w:r>
      <w:r w:rsidRPr="00A27367">
        <w:rPr>
          <w:rFonts w:ascii="Book Antiqua" w:hAnsi="Book Antiqua"/>
          <w:bCs/>
          <w:i/>
          <w:iCs/>
          <w:sz w:val="24"/>
          <w:szCs w:val="24"/>
        </w:rPr>
        <w:t xml:space="preserve">applicants or that part of the purchase price had been received by the deceased does not </w:t>
      </w:r>
      <w:r>
        <w:rPr>
          <w:rFonts w:ascii="Book Antiqua" w:hAnsi="Book Antiqua"/>
          <w:bCs/>
          <w:i/>
          <w:iCs/>
          <w:sz w:val="24"/>
          <w:szCs w:val="24"/>
        </w:rPr>
        <w:tab/>
      </w:r>
      <w:r w:rsidRPr="00A27367">
        <w:rPr>
          <w:rFonts w:ascii="Book Antiqua" w:hAnsi="Book Antiqua"/>
          <w:bCs/>
          <w:i/>
          <w:iCs/>
          <w:sz w:val="24"/>
          <w:szCs w:val="24"/>
        </w:rPr>
        <w:t xml:space="preserve">appeal to me to be fraudulent by concealment of something material to the case; neither can </w:t>
      </w:r>
      <w:r>
        <w:rPr>
          <w:rFonts w:ascii="Book Antiqua" w:hAnsi="Book Antiqua"/>
          <w:bCs/>
          <w:i/>
          <w:iCs/>
          <w:sz w:val="24"/>
          <w:szCs w:val="24"/>
        </w:rPr>
        <w:tab/>
      </w:r>
      <w:r w:rsidRPr="00A27367">
        <w:rPr>
          <w:rFonts w:ascii="Book Antiqua" w:hAnsi="Book Antiqua"/>
          <w:bCs/>
          <w:i/>
          <w:iCs/>
          <w:sz w:val="24"/>
          <w:szCs w:val="24"/>
        </w:rPr>
        <w:t xml:space="preserve">it be said that by listing the assets comprising the estate without disclosing any liability </w:t>
      </w:r>
      <w:r>
        <w:rPr>
          <w:rFonts w:ascii="Book Antiqua" w:hAnsi="Book Antiqua"/>
          <w:bCs/>
          <w:i/>
          <w:iCs/>
          <w:sz w:val="24"/>
          <w:szCs w:val="24"/>
        </w:rPr>
        <w:tab/>
      </w:r>
      <w:r w:rsidRPr="00A27367">
        <w:rPr>
          <w:rFonts w:ascii="Book Antiqua" w:hAnsi="Book Antiqua"/>
          <w:bCs/>
          <w:i/>
          <w:iCs/>
          <w:sz w:val="24"/>
          <w:szCs w:val="24"/>
        </w:rPr>
        <w:t xml:space="preserve">was an untrue allegation of fact essential in point of law to justify the grant because, as </w:t>
      </w:r>
      <w:r>
        <w:rPr>
          <w:rFonts w:ascii="Book Antiqua" w:hAnsi="Book Antiqua"/>
          <w:bCs/>
          <w:i/>
          <w:iCs/>
          <w:sz w:val="24"/>
          <w:szCs w:val="24"/>
        </w:rPr>
        <w:tab/>
      </w:r>
      <w:r w:rsidRPr="00A27367">
        <w:rPr>
          <w:rFonts w:ascii="Book Antiqua" w:hAnsi="Book Antiqua"/>
          <w:bCs/>
          <w:i/>
          <w:iCs/>
          <w:sz w:val="24"/>
          <w:szCs w:val="24"/>
        </w:rPr>
        <w:t xml:space="preserve">noted, there was no such liability. The applicants cannot also be heard to say that they had </w:t>
      </w:r>
      <w:r>
        <w:rPr>
          <w:rFonts w:ascii="Book Antiqua" w:hAnsi="Book Antiqua"/>
          <w:bCs/>
          <w:i/>
          <w:iCs/>
          <w:sz w:val="24"/>
          <w:szCs w:val="24"/>
        </w:rPr>
        <w:tab/>
      </w:r>
      <w:r w:rsidRPr="00A27367">
        <w:rPr>
          <w:rFonts w:ascii="Book Antiqua" w:hAnsi="Book Antiqua"/>
          <w:bCs/>
          <w:i/>
          <w:iCs/>
          <w:sz w:val="24"/>
          <w:szCs w:val="24"/>
        </w:rPr>
        <w:t xml:space="preserve">acquired any proprietary interests in the estate because, as far as I can gather from the </w:t>
      </w:r>
      <w:r>
        <w:rPr>
          <w:rFonts w:ascii="Book Antiqua" w:hAnsi="Book Antiqua"/>
          <w:bCs/>
          <w:i/>
          <w:iCs/>
          <w:sz w:val="24"/>
          <w:szCs w:val="24"/>
        </w:rPr>
        <w:tab/>
      </w:r>
      <w:r w:rsidRPr="00A27367">
        <w:rPr>
          <w:rFonts w:ascii="Book Antiqua" w:hAnsi="Book Antiqua"/>
          <w:bCs/>
          <w:i/>
          <w:iCs/>
          <w:sz w:val="24"/>
          <w:szCs w:val="24"/>
        </w:rPr>
        <w:t xml:space="preserve">available evidence, they had not completed payment of the purchase price and therefore the </w:t>
      </w:r>
      <w:r>
        <w:rPr>
          <w:rFonts w:ascii="Book Antiqua" w:hAnsi="Book Antiqua"/>
          <w:bCs/>
          <w:i/>
          <w:iCs/>
          <w:sz w:val="24"/>
          <w:szCs w:val="24"/>
        </w:rPr>
        <w:tab/>
      </w:r>
      <w:r w:rsidRPr="00A27367">
        <w:rPr>
          <w:rFonts w:ascii="Book Antiqua" w:hAnsi="Book Antiqua"/>
          <w:bCs/>
          <w:i/>
          <w:iCs/>
          <w:sz w:val="24"/>
          <w:szCs w:val="24"/>
        </w:rPr>
        <w:t xml:space="preserve">estate was validly in the name of the deceased and was available for distribution amongst </w:t>
      </w:r>
      <w:r>
        <w:rPr>
          <w:rFonts w:ascii="Book Antiqua" w:hAnsi="Book Antiqua"/>
          <w:bCs/>
          <w:i/>
          <w:iCs/>
          <w:sz w:val="24"/>
          <w:szCs w:val="24"/>
        </w:rPr>
        <w:tab/>
      </w:r>
      <w:r w:rsidRPr="00A27367">
        <w:rPr>
          <w:rFonts w:ascii="Book Antiqua" w:hAnsi="Book Antiqua"/>
          <w:bCs/>
          <w:i/>
          <w:iCs/>
          <w:sz w:val="24"/>
          <w:szCs w:val="24"/>
        </w:rPr>
        <w:t>her heirs.”</w:t>
      </w:r>
    </w:p>
    <w:p w14:paraId="10C8464D" w14:textId="32649912" w:rsidR="00ED699D" w:rsidRDefault="00ED699D" w:rsidP="004A535E">
      <w:pPr>
        <w:pStyle w:val="ListParagraph"/>
        <w:numPr>
          <w:ilvl w:val="0"/>
          <w:numId w:val="4"/>
        </w:numPr>
        <w:jc w:val="both"/>
        <w:rPr>
          <w:rFonts w:ascii="Book Antiqua" w:hAnsi="Book Antiqua"/>
          <w:b/>
          <w:sz w:val="24"/>
          <w:szCs w:val="24"/>
          <w:u w:val="single"/>
        </w:rPr>
      </w:pPr>
      <w:r>
        <w:rPr>
          <w:rFonts w:ascii="Book Antiqua" w:hAnsi="Book Antiqua"/>
          <w:b/>
          <w:sz w:val="24"/>
          <w:szCs w:val="24"/>
          <w:u w:val="single"/>
        </w:rPr>
        <w:t>Whether a contract can be enforced in proceedings for revocation of grant?</w:t>
      </w:r>
    </w:p>
    <w:p w14:paraId="03DFFDE0" w14:textId="50CD572C" w:rsidR="00ED699D" w:rsidRDefault="00FF0359" w:rsidP="00ED699D">
      <w:pPr>
        <w:jc w:val="both"/>
        <w:rPr>
          <w:rFonts w:ascii="Book Antiqua" w:hAnsi="Book Antiqua"/>
          <w:bCs/>
          <w:sz w:val="24"/>
          <w:szCs w:val="24"/>
        </w:rPr>
      </w:pPr>
      <w:r w:rsidRPr="00511856">
        <w:rPr>
          <w:rFonts w:ascii="Book Antiqua" w:hAnsi="Book Antiqua"/>
          <w:bCs/>
          <w:sz w:val="24"/>
          <w:szCs w:val="24"/>
        </w:rPr>
        <w:lastRenderedPageBreak/>
        <w:t xml:space="preserve">Your </w:t>
      </w:r>
      <w:r w:rsidR="0061414D">
        <w:rPr>
          <w:rFonts w:ascii="Book Antiqua" w:hAnsi="Book Antiqua"/>
          <w:bCs/>
          <w:sz w:val="24"/>
          <w:szCs w:val="24"/>
        </w:rPr>
        <w:t>Lordships</w:t>
      </w:r>
      <w:r>
        <w:rPr>
          <w:rFonts w:ascii="Book Antiqua" w:hAnsi="Book Antiqua"/>
          <w:bCs/>
          <w:sz w:val="24"/>
          <w:szCs w:val="24"/>
        </w:rPr>
        <w:t>, the application for revocation of the grant, the evidence tendered in support of it, and the submissions filed by the Applicant/Appellant all leads to the conclusion that the sale agreement dated the 24</w:t>
      </w:r>
      <w:r w:rsidRPr="00FF0359">
        <w:rPr>
          <w:rFonts w:ascii="Book Antiqua" w:hAnsi="Book Antiqua"/>
          <w:bCs/>
          <w:sz w:val="24"/>
          <w:szCs w:val="24"/>
          <w:vertAlign w:val="superscript"/>
        </w:rPr>
        <w:t>th</w:t>
      </w:r>
      <w:r>
        <w:rPr>
          <w:rFonts w:ascii="Book Antiqua" w:hAnsi="Book Antiqua"/>
          <w:bCs/>
          <w:sz w:val="24"/>
          <w:szCs w:val="24"/>
        </w:rPr>
        <w:t xml:space="preserve"> October 2013, and </w:t>
      </w:r>
      <w:r w:rsidR="00495755">
        <w:rPr>
          <w:rFonts w:ascii="Book Antiqua" w:hAnsi="Book Antiqua"/>
          <w:bCs/>
          <w:sz w:val="24"/>
          <w:szCs w:val="24"/>
        </w:rPr>
        <w:t>its</w:t>
      </w:r>
      <w:r>
        <w:rPr>
          <w:rFonts w:ascii="Book Antiqua" w:hAnsi="Book Antiqua"/>
          <w:bCs/>
          <w:sz w:val="24"/>
          <w:szCs w:val="24"/>
        </w:rPr>
        <w:t xml:space="preserve"> enforcement </w:t>
      </w:r>
      <w:r w:rsidRPr="00FF0359">
        <w:rPr>
          <w:rFonts w:ascii="Book Antiqua" w:hAnsi="Book Antiqua"/>
          <w:bCs/>
          <w:sz w:val="24"/>
          <w:szCs w:val="24"/>
        </w:rPr>
        <w:t xml:space="preserve">is the </w:t>
      </w:r>
      <w:r w:rsidR="00495755" w:rsidRPr="00FF0359">
        <w:rPr>
          <w:rFonts w:ascii="Book Antiqua" w:hAnsi="Book Antiqua"/>
          <w:bCs/>
          <w:sz w:val="24"/>
          <w:szCs w:val="24"/>
        </w:rPr>
        <w:t>cornerstone</w:t>
      </w:r>
      <w:r w:rsidRPr="00FF0359">
        <w:rPr>
          <w:rFonts w:ascii="Book Antiqua" w:hAnsi="Book Antiqua"/>
          <w:bCs/>
          <w:sz w:val="24"/>
          <w:szCs w:val="24"/>
        </w:rPr>
        <w:t xml:space="preserve"> of the </w:t>
      </w:r>
      <w:r w:rsidR="00495755">
        <w:rPr>
          <w:rFonts w:ascii="Book Antiqua" w:hAnsi="Book Antiqua"/>
          <w:bCs/>
          <w:sz w:val="24"/>
          <w:szCs w:val="24"/>
        </w:rPr>
        <w:t>A</w:t>
      </w:r>
      <w:r w:rsidRPr="00FF0359">
        <w:rPr>
          <w:rFonts w:ascii="Book Antiqua" w:hAnsi="Book Antiqua"/>
          <w:bCs/>
          <w:sz w:val="24"/>
          <w:szCs w:val="24"/>
        </w:rPr>
        <w:t>pplicant</w:t>
      </w:r>
      <w:r w:rsidR="00495755">
        <w:rPr>
          <w:rFonts w:ascii="Book Antiqua" w:hAnsi="Book Antiqua"/>
          <w:bCs/>
          <w:sz w:val="24"/>
          <w:szCs w:val="24"/>
        </w:rPr>
        <w:t>’s</w:t>
      </w:r>
      <w:r w:rsidRPr="00FF0359">
        <w:rPr>
          <w:rFonts w:ascii="Book Antiqua" w:hAnsi="Book Antiqua"/>
          <w:bCs/>
          <w:sz w:val="24"/>
          <w:szCs w:val="24"/>
        </w:rPr>
        <w:t xml:space="preserve"> application</w:t>
      </w:r>
      <w:r w:rsidR="00495755">
        <w:rPr>
          <w:rFonts w:ascii="Book Antiqua" w:hAnsi="Book Antiqua"/>
          <w:bCs/>
          <w:sz w:val="24"/>
          <w:szCs w:val="24"/>
        </w:rPr>
        <w:t xml:space="preserve"> for revocation and subsequent Appeal.</w:t>
      </w:r>
      <w:r>
        <w:rPr>
          <w:rFonts w:ascii="Book Antiqua" w:hAnsi="Book Antiqua"/>
          <w:bCs/>
          <w:sz w:val="24"/>
          <w:szCs w:val="24"/>
        </w:rPr>
        <w:t xml:space="preserve"> </w:t>
      </w:r>
      <w:r w:rsidRPr="00511856">
        <w:rPr>
          <w:rFonts w:ascii="Book Antiqua" w:hAnsi="Book Antiqua"/>
          <w:bCs/>
          <w:sz w:val="24"/>
          <w:szCs w:val="24"/>
        </w:rPr>
        <w:t xml:space="preserve"> </w:t>
      </w:r>
      <w:r w:rsidR="00495755">
        <w:rPr>
          <w:rFonts w:ascii="Book Antiqua" w:hAnsi="Book Antiqua"/>
          <w:bCs/>
          <w:sz w:val="24"/>
          <w:szCs w:val="24"/>
        </w:rPr>
        <w:t>T</w:t>
      </w:r>
      <w:r w:rsidR="006C5983" w:rsidRPr="006C5983">
        <w:rPr>
          <w:rFonts w:ascii="Book Antiqua" w:hAnsi="Book Antiqua"/>
          <w:bCs/>
          <w:sz w:val="24"/>
          <w:szCs w:val="24"/>
        </w:rPr>
        <w:t xml:space="preserve">he main purpose of </w:t>
      </w:r>
      <w:r w:rsidR="006C5983" w:rsidRPr="00495755">
        <w:rPr>
          <w:rFonts w:ascii="Book Antiqua" w:hAnsi="Book Antiqua"/>
          <w:b/>
          <w:sz w:val="24"/>
          <w:szCs w:val="24"/>
        </w:rPr>
        <w:t>section 76 of the Law of Succession Act</w:t>
      </w:r>
      <w:r w:rsidR="006C5983" w:rsidRPr="006C5983">
        <w:rPr>
          <w:rFonts w:ascii="Book Antiqua" w:hAnsi="Book Antiqua"/>
          <w:bCs/>
          <w:sz w:val="24"/>
          <w:szCs w:val="24"/>
        </w:rPr>
        <w:t xml:space="preserve"> is not to enforce contracts that may have</w:t>
      </w:r>
      <w:r w:rsidR="006C5983">
        <w:rPr>
          <w:rFonts w:ascii="Book Antiqua" w:hAnsi="Book Antiqua"/>
          <w:bCs/>
          <w:sz w:val="24"/>
          <w:szCs w:val="24"/>
        </w:rPr>
        <w:t xml:space="preserve"> </w:t>
      </w:r>
      <w:r w:rsidR="006C5983" w:rsidRPr="006C5983">
        <w:rPr>
          <w:rFonts w:ascii="Book Antiqua" w:hAnsi="Book Antiqua"/>
          <w:bCs/>
          <w:sz w:val="24"/>
          <w:szCs w:val="24"/>
        </w:rPr>
        <w:t>been executed between the deceased and other parties. Where a grant has, by and large, been properly</w:t>
      </w:r>
      <w:r w:rsidR="006C5983">
        <w:rPr>
          <w:rFonts w:ascii="Book Antiqua" w:hAnsi="Book Antiqua"/>
          <w:bCs/>
          <w:sz w:val="24"/>
          <w:szCs w:val="24"/>
        </w:rPr>
        <w:t xml:space="preserve"> </w:t>
      </w:r>
      <w:r w:rsidR="006C5983" w:rsidRPr="006C5983">
        <w:rPr>
          <w:rFonts w:ascii="Book Antiqua" w:hAnsi="Book Antiqua"/>
          <w:bCs/>
          <w:sz w:val="24"/>
          <w:szCs w:val="24"/>
        </w:rPr>
        <w:t>made, it cannot be revoked or annulled under section 76 of the Act for the sole purpose of enforcing a</w:t>
      </w:r>
      <w:r w:rsidR="006C5983">
        <w:rPr>
          <w:rFonts w:ascii="Book Antiqua" w:hAnsi="Book Antiqua"/>
          <w:bCs/>
          <w:sz w:val="24"/>
          <w:szCs w:val="24"/>
        </w:rPr>
        <w:t xml:space="preserve"> </w:t>
      </w:r>
      <w:r w:rsidR="006C5983" w:rsidRPr="006C5983">
        <w:rPr>
          <w:rFonts w:ascii="Book Antiqua" w:hAnsi="Book Antiqua"/>
          <w:bCs/>
          <w:sz w:val="24"/>
          <w:szCs w:val="24"/>
        </w:rPr>
        <w:t>contract executed by a deceased person. The basis and the reasons upon which an application under</w:t>
      </w:r>
      <w:r w:rsidR="006C5983">
        <w:rPr>
          <w:rFonts w:ascii="Book Antiqua" w:hAnsi="Book Antiqua"/>
          <w:bCs/>
          <w:sz w:val="24"/>
          <w:szCs w:val="24"/>
        </w:rPr>
        <w:t xml:space="preserve"> </w:t>
      </w:r>
      <w:r w:rsidR="006C5983" w:rsidRPr="006C5983">
        <w:rPr>
          <w:rFonts w:ascii="Book Antiqua" w:hAnsi="Book Antiqua"/>
          <w:bCs/>
          <w:sz w:val="24"/>
          <w:szCs w:val="24"/>
        </w:rPr>
        <w:t>section 76 of the Act can properly be made are clear in that section and it is incumbent upon the</w:t>
      </w:r>
      <w:r w:rsidR="006C5983">
        <w:rPr>
          <w:rFonts w:ascii="Book Antiqua" w:hAnsi="Book Antiqua"/>
          <w:bCs/>
          <w:sz w:val="24"/>
          <w:szCs w:val="24"/>
        </w:rPr>
        <w:t xml:space="preserve"> </w:t>
      </w:r>
      <w:r w:rsidR="006C5983" w:rsidRPr="006C5983">
        <w:rPr>
          <w:rFonts w:ascii="Book Antiqua" w:hAnsi="Book Antiqua"/>
          <w:bCs/>
          <w:sz w:val="24"/>
          <w:szCs w:val="24"/>
        </w:rPr>
        <w:t>applicant seeking to invoke that provision of the law to demonstrate that all or any of the grounds stated</w:t>
      </w:r>
      <w:r w:rsidR="006C5983">
        <w:rPr>
          <w:rFonts w:ascii="Book Antiqua" w:hAnsi="Book Antiqua"/>
          <w:bCs/>
          <w:sz w:val="24"/>
          <w:szCs w:val="24"/>
        </w:rPr>
        <w:t xml:space="preserve"> </w:t>
      </w:r>
      <w:r w:rsidR="006C5983" w:rsidRPr="006C5983">
        <w:rPr>
          <w:rFonts w:ascii="Book Antiqua" w:hAnsi="Book Antiqua"/>
          <w:bCs/>
          <w:sz w:val="24"/>
          <w:szCs w:val="24"/>
        </w:rPr>
        <w:t>therein exist. I</w:t>
      </w:r>
      <w:r w:rsidR="00495755">
        <w:rPr>
          <w:rFonts w:ascii="Book Antiqua" w:hAnsi="Book Antiqua"/>
          <w:bCs/>
          <w:sz w:val="24"/>
          <w:szCs w:val="24"/>
        </w:rPr>
        <w:t>t is very evident that none of the said elements have been</w:t>
      </w:r>
      <w:r w:rsidR="006C5983" w:rsidRPr="006C5983">
        <w:rPr>
          <w:rFonts w:ascii="Book Antiqua" w:hAnsi="Book Antiqua"/>
          <w:bCs/>
          <w:sz w:val="24"/>
          <w:szCs w:val="24"/>
        </w:rPr>
        <w:t xml:space="preserve"> satisfied </w:t>
      </w:r>
      <w:r w:rsidR="00495755">
        <w:rPr>
          <w:rFonts w:ascii="Book Antiqua" w:hAnsi="Book Antiqua"/>
          <w:bCs/>
          <w:sz w:val="24"/>
          <w:szCs w:val="24"/>
        </w:rPr>
        <w:t>in the filed Memorandum of Appeal.</w:t>
      </w:r>
      <w:r w:rsidR="006C5983" w:rsidRPr="006C5983">
        <w:rPr>
          <w:rFonts w:ascii="Book Antiqua" w:hAnsi="Book Antiqua"/>
          <w:bCs/>
          <w:sz w:val="24"/>
          <w:szCs w:val="24"/>
        </w:rPr>
        <w:t xml:space="preserve"> </w:t>
      </w:r>
    </w:p>
    <w:p w14:paraId="6DBE00DB" w14:textId="77777777" w:rsidR="000302D3" w:rsidRPr="000302D3" w:rsidRDefault="000302D3" w:rsidP="000302D3">
      <w:pPr>
        <w:rPr>
          <w:rFonts w:ascii="Book Antiqua" w:hAnsi="Book Antiqua"/>
          <w:sz w:val="24"/>
          <w:szCs w:val="24"/>
        </w:rPr>
      </w:pPr>
      <w:r>
        <w:rPr>
          <w:rFonts w:ascii="Book Antiqua" w:hAnsi="Book Antiqua"/>
          <w:bCs/>
          <w:sz w:val="24"/>
          <w:szCs w:val="24"/>
        </w:rPr>
        <w:t xml:space="preserve">Justice </w:t>
      </w:r>
      <w:r w:rsidRPr="000302D3">
        <w:rPr>
          <w:rFonts w:ascii="Book Antiqua" w:hAnsi="Book Antiqua"/>
          <w:b/>
          <w:bCs/>
          <w:sz w:val="24"/>
          <w:szCs w:val="24"/>
        </w:rPr>
        <w:t>H P G Waweru</w:t>
      </w:r>
      <w:r>
        <w:rPr>
          <w:rFonts w:ascii="Book Antiqua" w:hAnsi="Book Antiqua"/>
          <w:b/>
          <w:bCs/>
          <w:sz w:val="24"/>
          <w:szCs w:val="24"/>
        </w:rPr>
        <w:t xml:space="preserve">, </w:t>
      </w:r>
      <w:r>
        <w:rPr>
          <w:rFonts w:ascii="Book Antiqua" w:hAnsi="Book Antiqua"/>
          <w:sz w:val="24"/>
          <w:szCs w:val="24"/>
        </w:rPr>
        <w:t xml:space="preserve">reiterated the above position in the case of </w:t>
      </w:r>
      <w:proofErr w:type="gramStart"/>
      <w:r w:rsidRPr="000302D3">
        <w:rPr>
          <w:rFonts w:ascii="Book Antiqua" w:hAnsi="Book Antiqua"/>
          <w:b/>
          <w:bCs/>
          <w:sz w:val="24"/>
          <w:szCs w:val="24"/>
          <w:u w:val="single"/>
        </w:rPr>
        <w:t>In</w:t>
      </w:r>
      <w:proofErr w:type="gramEnd"/>
      <w:r w:rsidRPr="000302D3">
        <w:rPr>
          <w:rFonts w:ascii="Book Antiqua" w:hAnsi="Book Antiqua"/>
          <w:b/>
          <w:bCs/>
          <w:sz w:val="24"/>
          <w:szCs w:val="24"/>
          <w:u w:val="single"/>
        </w:rPr>
        <w:t xml:space="preserve"> re Estate of Mwangi Gikonyo (Deceased) [2017] eKLR</w:t>
      </w:r>
      <w:r>
        <w:t xml:space="preserve"> </w:t>
      </w:r>
      <w:r w:rsidRPr="000302D3">
        <w:rPr>
          <w:rFonts w:ascii="Book Antiqua" w:hAnsi="Book Antiqua"/>
          <w:sz w:val="24"/>
          <w:szCs w:val="24"/>
        </w:rPr>
        <w:t>where he pronounced himself as follows; -</w:t>
      </w:r>
    </w:p>
    <w:p w14:paraId="2F6AEA9D" w14:textId="3CC065A3" w:rsidR="000302D3" w:rsidRPr="000302D3" w:rsidRDefault="000302D3" w:rsidP="000302D3">
      <w:pPr>
        <w:rPr>
          <w:rFonts w:ascii="Book Antiqua" w:hAnsi="Book Antiqua"/>
          <w:i/>
          <w:iCs/>
          <w:sz w:val="24"/>
          <w:szCs w:val="24"/>
        </w:rPr>
      </w:pPr>
      <w:r>
        <w:tab/>
      </w:r>
      <w:r w:rsidRPr="000302D3">
        <w:rPr>
          <w:rFonts w:ascii="Book Antiqua" w:hAnsi="Book Antiqua"/>
          <w:i/>
          <w:iCs/>
          <w:sz w:val="24"/>
          <w:szCs w:val="24"/>
        </w:rPr>
        <w:t>“The important question here of course is whether a succession court is sufficiently</w:t>
      </w:r>
      <w:r>
        <w:rPr>
          <w:rFonts w:ascii="Book Antiqua" w:hAnsi="Book Antiqua"/>
          <w:i/>
          <w:iCs/>
          <w:sz w:val="24"/>
          <w:szCs w:val="24"/>
        </w:rPr>
        <w:t xml:space="preserve"> </w:t>
      </w:r>
      <w:r>
        <w:rPr>
          <w:rFonts w:ascii="Book Antiqua" w:hAnsi="Book Antiqua"/>
          <w:i/>
          <w:iCs/>
          <w:sz w:val="24"/>
          <w:szCs w:val="24"/>
        </w:rPr>
        <w:tab/>
      </w:r>
      <w:r>
        <w:rPr>
          <w:rFonts w:ascii="Book Antiqua" w:hAnsi="Book Antiqua"/>
          <w:i/>
          <w:iCs/>
          <w:sz w:val="24"/>
          <w:szCs w:val="24"/>
        </w:rPr>
        <w:tab/>
      </w:r>
      <w:r w:rsidRPr="000302D3">
        <w:rPr>
          <w:rFonts w:ascii="Book Antiqua" w:hAnsi="Book Antiqua"/>
          <w:i/>
          <w:iCs/>
          <w:sz w:val="24"/>
          <w:szCs w:val="24"/>
        </w:rPr>
        <w:t>equipped to adjudicate a claim based on a contract of sale of land, trusts and</w:t>
      </w:r>
      <w:r>
        <w:rPr>
          <w:rFonts w:ascii="Book Antiqua" w:hAnsi="Book Antiqua"/>
          <w:i/>
          <w:iCs/>
          <w:sz w:val="24"/>
          <w:szCs w:val="24"/>
        </w:rPr>
        <w:t xml:space="preserve"> </w:t>
      </w:r>
      <w:r w:rsidRPr="000302D3">
        <w:rPr>
          <w:rFonts w:ascii="Book Antiqua" w:hAnsi="Book Antiqua"/>
          <w:i/>
          <w:iCs/>
          <w:sz w:val="24"/>
          <w:szCs w:val="24"/>
        </w:rPr>
        <w:t xml:space="preserve">such?  Put </w:t>
      </w:r>
      <w:r>
        <w:rPr>
          <w:rFonts w:ascii="Book Antiqua" w:hAnsi="Book Antiqua"/>
          <w:i/>
          <w:iCs/>
          <w:sz w:val="24"/>
          <w:szCs w:val="24"/>
        </w:rPr>
        <w:tab/>
      </w:r>
      <w:r w:rsidRPr="000302D3">
        <w:rPr>
          <w:rFonts w:ascii="Book Antiqua" w:hAnsi="Book Antiqua"/>
          <w:i/>
          <w:iCs/>
          <w:sz w:val="24"/>
          <w:szCs w:val="24"/>
        </w:rPr>
        <w:t>another way, can a succession court enforce a contract of sale of land or</w:t>
      </w:r>
      <w:r>
        <w:rPr>
          <w:rFonts w:ascii="Book Antiqua" w:hAnsi="Book Antiqua"/>
          <w:i/>
          <w:iCs/>
          <w:sz w:val="24"/>
          <w:szCs w:val="24"/>
        </w:rPr>
        <w:t xml:space="preserve"> </w:t>
      </w:r>
      <w:r w:rsidRPr="000302D3">
        <w:rPr>
          <w:rFonts w:ascii="Book Antiqua" w:hAnsi="Book Antiqua"/>
          <w:i/>
          <w:iCs/>
          <w:sz w:val="24"/>
          <w:szCs w:val="24"/>
        </w:rPr>
        <w:t xml:space="preserve">a claim of land </w:t>
      </w:r>
      <w:r>
        <w:rPr>
          <w:rFonts w:ascii="Book Antiqua" w:hAnsi="Book Antiqua"/>
          <w:i/>
          <w:iCs/>
          <w:sz w:val="24"/>
          <w:szCs w:val="24"/>
        </w:rPr>
        <w:tab/>
      </w:r>
      <w:r w:rsidRPr="000302D3">
        <w:rPr>
          <w:rFonts w:ascii="Book Antiqua" w:hAnsi="Book Antiqua"/>
          <w:i/>
          <w:iCs/>
          <w:sz w:val="24"/>
          <w:szCs w:val="24"/>
        </w:rPr>
        <w:t>based on trusts, etc.?</w:t>
      </w:r>
    </w:p>
    <w:p w14:paraId="0EB7CCF6" w14:textId="3C3EB862" w:rsidR="000302D3" w:rsidRPr="000302D3" w:rsidRDefault="000302D3" w:rsidP="000302D3">
      <w:pPr>
        <w:pStyle w:val="ListParagraph"/>
        <w:jc w:val="both"/>
        <w:rPr>
          <w:rFonts w:ascii="Book Antiqua" w:hAnsi="Book Antiqua"/>
          <w:i/>
          <w:iCs/>
          <w:sz w:val="24"/>
          <w:szCs w:val="24"/>
        </w:rPr>
      </w:pPr>
      <w:r w:rsidRPr="000302D3">
        <w:rPr>
          <w:rFonts w:ascii="Book Antiqua" w:hAnsi="Book Antiqua"/>
          <w:i/>
          <w:iCs/>
          <w:sz w:val="24"/>
          <w:szCs w:val="24"/>
        </w:rPr>
        <w:t>Succession proceedings are very limited in nature and scope.  The court is mandated only to determine the persons beneficially entitled to a deceased person’s estate and their respective shares therein.  Where an interested person’s interest in the estate is based on a contract of sale, or trusts, the succession court would not have the benefit of proper pleadings, etc.  Further, to embark on determination of such claims, the succession court might have to ignore express laws, such as those relating to limitation, land control, etc.  In my view, contested claims in a deceased person’s estate that are based on contracts of sale, trusts etc. belong in civil court, not in a succession court.  A civil court will have the benefit of proper pleadings, discovery, etc. which a succession court will not have.</w:t>
      </w:r>
    </w:p>
    <w:p w14:paraId="49D26E35" w14:textId="1473D929" w:rsidR="00ED699D" w:rsidRDefault="000302D3" w:rsidP="00EA154E">
      <w:pPr>
        <w:pStyle w:val="ListParagraph"/>
        <w:jc w:val="both"/>
        <w:rPr>
          <w:rFonts w:ascii="Book Antiqua" w:hAnsi="Book Antiqua"/>
          <w:i/>
          <w:iCs/>
          <w:sz w:val="24"/>
          <w:szCs w:val="24"/>
        </w:rPr>
      </w:pPr>
      <w:r w:rsidRPr="000302D3">
        <w:rPr>
          <w:rFonts w:ascii="Book Antiqua" w:hAnsi="Book Antiqua"/>
          <w:i/>
          <w:iCs/>
          <w:sz w:val="24"/>
          <w:szCs w:val="24"/>
        </w:rPr>
        <w:t> In the present case, I consider that the ends of justice will be best served by affording the Applicant a reasonable opportunity to pursue her claim in civil court.  So, I will not dismiss her summons for revocation of grant for now.  I shall grant her sixty (60) days at the end of which she should demonstrate that she has instituted appropriate proceedings in an appropriate court to enforce her contract of sale of land.”</w:t>
      </w:r>
    </w:p>
    <w:p w14:paraId="3B5EBA1C" w14:textId="77777777" w:rsidR="00EA154E" w:rsidRPr="00EA154E" w:rsidRDefault="00EA154E" w:rsidP="00EA154E">
      <w:pPr>
        <w:pStyle w:val="ListParagraph"/>
        <w:jc w:val="both"/>
        <w:rPr>
          <w:rFonts w:ascii="Book Antiqua" w:hAnsi="Book Antiqua"/>
          <w:i/>
          <w:iCs/>
          <w:sz w:val="24"/>
          <w:szCs w:val="24"/>
        </w:rPr>
      </w:pPr>
    </w:p>
    <w:p w14:paraId="17CE77BD" w14:textId="2ED4F0D1" w:rsidR="00ED699D" w:rsidRDefault="00ED699D" w:rsidP="004A535E">
      <w:pPr>
        <w:pStyle w:val="ListParagraph"/>
        <w:numPr>
          <w:ilvl w:val="0"/>
          <w:numId w:val="4"/>
        </w:numPr>
        <w:jc w:val="both"/>
        <w:rPr>
          <w:rFonts w:ascii="Book Antiqua" w:hAnsi="Book Antiqua"/>
          <w:b/>
          <w:sz w:val="24"/>
          <w:szCs w:val="24"/>
          <w:u w:val="single"/>
        </w:rPr>
      </w:pPr>
      <w:r>
        <w:rPr>
          <w:rFonts w:ascii="Book Antiqua" w:hAnsi="Book Antiqua"/>
          <w:b/>
          <w:sz w:val="24"/>
          <w:szCs w:val="24"/>
          <w:u w:val="single"/>
        </w:rPr>
        <w:t>Whether this is the right forum for the Appellant to seek the remedies sought.</w:t>
      </w:r>
    </w:p>
    <w:p w14:paraId="1BC9367B" w14:textId="3A49C38A" w:rsidR="000E78DB" w:rsidRDefault="005B5B0B" w:rsidP="005B5B0B">
      <w:pPr>
        <w:jc w:val="both"/>
        <w:rPr>
          <w:rFonts w:ascii="Book Antiqua" w:hAnsi="Book Antiqua"/>
          <w:bCs/>
          <w:sz w:val="24"/>
          <w:szCs w:val="24"/>
        </w:rPr>
      </w:pPr>
      <w:r w:rsidRPr="005B5B0B">
        <w:rPr>
          <w:rFonts w:ascii="Book Antiqua" w:hAnsi="Book Antiqua"/>
          <w:bCs/>
          <w:sz w:val="24"/>
          <w:szCs w:val="24"/>
        </w:rPr>
        <w:t>Questions, including the validity or enforceability of the contract between the deceased and the</w:t>
      </w:r>
      <w:r>
        <w:rPr>
          <w:rFonts w:ascii="Book Antiqua" w:hAnsi="Book Antiqua"/>
          <w:bCs/>
          <w:sz w:val="24"/>
          <w:szCs w:val="24"/>
        </w:rPr>
        <w:t xml:space="preserve"> Appellant</w:t>
      </w:r>
      <w:r w:rsidRPr="005B5B0B">
        <w:rPr>
          <w:rFonts w:ascii="Book Antiqua" w:hAnsi="Book Antiqua"/>
          <w:bCs/>
          <w:sz w:val="24"/>
          <w:szCs w:val="24"/>
        </w:rPr>
        <w:t xml:space="preserve"> are valid questions</w:t>
      </w:r>
      <w:r w:rsidR="00AD7D74">
        <w:rPr>
          <w:rFonts w:ascii="Book Antiqua" w:hAnsi="Book Antiqua"/>
          <w:bCs/>
          <w:sz w:val="24"/>
          <w:szCs w:val="24"/>
        </w:rPr>
        <w:t>,</w:t>
      </w:r>
      <w:r w:rsidRPr="005B5B0B">
        <w:rPr>
          <w:rFonts w:ascii="Book Antiqua" w:hAnsi="Book Antiqua"/>
          <w:bCs/>
          <w:sz w:val="24"/>
          <w:szCs w:val="24"/>
        </w:rPr>
        <w:t xml:space="preserve"> however, the best means through which they can</w:t>
      </w:r>
      <w:r>
        <w:rPr>
          <w:rFonts w:ascii="Book Antiqua" w:hAnsi="Book Antiqua"/>
          <w:bCs/>
          <w:sz w:val="24"/>
          <w:szCs w:val="24"/>
        </w:rPr>
        <w:t xml:space="preserve"> </w:t>
      </w:r>
      <w:r w:rsidRPr="005B5B0B">
        <w:rPr>
          <w:rFonts w:ascii="Book Antiqua" w:hAnsi="Book Antiqua"/>
          <w:bCs/>
          <w:sz w:val="24"/>
          <w:szCs w:val="24"/>
        </w:rPr>
        <w:t xml:space="preserve">be brought to the fore is </w:t>
      </w:r>
      <w:r>
        <w:rPr>
          <w:rFonts w:ascii="Book Antiqua" w:hAnsi="Book Antiqua"/>
          <w:bCs/>
          <w:sz w:val="24"/>
          <w:szCs w:val="24"/>
        </w:rPr>
        <w:t xml:space="preserve">not </w:t>
      </w:r>
      <w:r w:rsidRPr="005B5B0B">
        <w:rPr>
          <w:rFonts w:ascii="Book Antiqua" w:hAnsi="Book Antiqua"/>
          <w:bCs/>
          <w:sz w:val="24"/>
          <w:szCs w:val="24"/>
        </w:rPr>
        <w:t xml:space="preserve">by an application under </w:t>
      </w:r>
      <w:r w:rsidRPr="005B5B0B">
        <w:rPr>
          <w:rFonts w:ascii="Book Antiqua" w:hAnsi="Book Antiqua"/>
          <w:b/>
          <w:sz w:val="24"/>
          <w:szCs w:val="24"/>
        </w:rPr>
        <w:t xml:space="preserve">section 76 of the Law of Succession </w:t>
      </w:r>
      <w:r w:rsidRPr="005B5B0B">
        <w:rPr>
          <w:rFonts w:ascii="Book Antiqua" w:hAnsi="Book Antiqua"/>
          <w:b/>
          <w:sz w:val="24"/>
          <w:szCs w:val="24"/>
        </w:rPr>
        <w:lastRenderedPageBreak/>
        <w:t>Act</w:t>
      </w:r>
      <w:r>
        <w:rPr>
          <w:rFonts w:ascii="Book Antiqua" w:hAnsi="Book Antiqua"/>
          <w:b/>
          <w:sz w:val="24"/>
          <w:szCs w:val="24"/>
        </w:rPr>
        <w:t xml:space="preserve">. </w:t>
      </w:r>
      <w:r>
        <w:rPr>
          <w:rFonts w:ascii="Book Antiqua" w:hAnsi="Book Antiqua"/>
          <w:bCs/>
          <w:sz w:val="24"/>
          <w:szCs w:val="24"/>
        </w:rPr>
        <w:t xml:space="preserve">Your </w:t>
      </w:r>
      <w:r w:rsidR="0061414D">
        <w:rPr>
          <w:rFonts w:ascii="Book Antiqua" w:hAnsi="Book Antiqua"/>
          <w:bCs/>
          <w:sz w:val="24"/>
          <w:szCs w:val="24"/>
        </w:rPr>
        <w:t>Lordships</w:t>
      </w:r>
      <w:r>
        <w:rPr>
          <w:rFonts w:ascii="Book Antiqua" w:hAnsi="Book Antiqua"/>
          <w:bCs/>
          <w:sz w:val="24"/>
          <w:szCs w:val="24"/>
        </w:rPr>
        <w:t>,</w:t>
      </w:r>
      <w:r w:rsidRPr="005B5B0B">
        <w:rPr>
          <w:rFonts w:ascii="Book Antiqua" w:hAnsi="Book Antiqua"/>
          <w:b/>
          <w:sz w:val="24"/>
          <w:szCs w:val="24"/>
        </w:rPr>
        <w:t xml:space="preserve"> </w:t>
      </w:r>
      <w:r>
        <w:rPr>
          <w:rFonts w:ascii="Book Antiqua" w:hAnsi="Book Antiqua"/>
          <w:bCs/>
          <w:sz w:val="24"/>
          <w:szCs w:val="24"/>
        </w:rPr>
        <w:t xml:space="preserve">it is our humble submission that </w:t>
      </w:r>
      <w:r w:rsidRPr="005B5B0B">
        <w:rPr>
          <w:rFonts w:ascii="Book Antiqua" w:hAnsi="Book Antiqua"/>
          <w:bCs/>
          <w:sz w:val="24"/>
          <w:szCs w:val="24"/>
        </w:rPr>
        <w:t>the best forum in which these questions can be answered is</w:t>
      </w:r>
      <w:r>
        <w:rPr>
          <w:rFonts w:ascii="Book Antiqua" w:hAnsi="Book Antiqua"/>
          <w:bCs/>
          <w:sz w:val="24"/>
          <w:szCs w:val="24"/>
        </w:rPr>
        <w:t xml:space="preserve"> not</w:t>
      </w:r>
      <w:r w:rsidRPr="005B5B0B">
        <w:rPr>
          <w:rFonts w:ascii="Book Antiqua" w:hAnsi="Book Antiqua"/>
          <w:bCs/>
          <w:sz w:val="24"/>
          <w:szCs w:val="24"/>
        </w:rPr>
        <w:t xml:space="preserve"> in a succession cause</w:t>
      </w:r>
      <w:r>
        <w:rPr>
          <w:rFonts w:ascii="Book Antiqua" w:hAnsi="Book Antiqua"/>
          <w:bCs/>
          <w:sz w:val="24"/>
          <w:szCs w:val="24"/>
        </w:rPr>
        <w:t xml:space="preserve"> but in appropriate civil proceedings</w:t>
      </w:r>
      <w:r w:rsidRPr="005B5B0B">
        <w:rPr>
          <w:rFonts w:ascii="Book Antiqua" w:hAnsi="Book Antiqua"/>
          <w:bCs/>
          <w:sz w:val="24"/>
          <w:szCs w:val="24"/>
        </w:rPr>
        <w:t xml:space="preserve">. </w:t>
      </w:r>
      <w:r>
        <w:rPr>
          <w:rFonts w:ascii="Book Antiqua" w:hAnsi="Book Antiqua"/>
          <w:bCs/>
          <w:sz w:val="24"/>
          <w:szCs w:val="24"/>
        </w:rPr>
        <w:t xml:space="preserve">Your </w:t>
      </w:r>
      <w:r w:rsidR="0061414D">
        <w:rPr>
          <w:rFonts w:ascii="Book Antiqua" w:hAnsi="Book Antiqua"/>
          <w:bCs/>
          <w:sz w:val="24"/>
          <w:szCs w:val="24"/>
        </w:rPr>
        <w:t>Lordships</w:t>
      </w:r>
      <w:r w:rsidRPr="005B5B0B">
        <w:rPr>
          <w:rFonts w:ascii="Book Antiqua" w:hAnsi="Book Antiqua"/>
          <w:bCs/>
          <w:sz w:val="24"/>
          <w:szCs w:val="24"/>
        </w:rPr>
        <w:t>, it is our</w:t>
      </w:r>
      <w:r>
        <w:rPr>
          <w:rFonts w:ascii="Book Antiqua" w:hAnsi="Book Antiqua"/>
          <w:b/>
          <w:sz w:val="24"/>
          <w:szCs w:val="24"/>
        </w:rPr>
        <w:t xml:space="preserve"> </w:t>
      </w:r>
      <w:r w:rsidRPr="005B5B0B">
        <w:rPr>
          <w:rFonts w:ascii="Book Antiqua" w:hAnsi="Book Antiqua"/>
          <w:bCs/>
          <w:sz w:val="24"/>
          <w:szCs w:val="24"/>
        </w:rPr>
        <w:t xml:space="preserve">humble view, </w:t>
      </w:r>
      <w:r>
        <w:rPr>
          <w:rFonts w:ascii="Book Antiqua" w:hAnsi="Book Antiqua"/>
          <w:bCs/>
          <w:sz w:val="24"/>
          <w:szCs w:val="24"/>
        </w:rPr>
        <w:t>that if</w:t>
      </w:r>
      <w:r w:rsidRPr="005B5B0B">
        <w:rPr>
          <w:rFonts w:ascii="Book Antiqua" w:hAnsi="Book Antiqua"/>
          <w:bCs/>
          <w:sz w:val="24"/>
          <w:szCs w:val="24"/>
        </w:rPr>
        <w:t xml:space="preserve"> the </w:t>
      </w:r>
      <w:r>
        <w:rPr>
          <w:rFonts w:ascii="Book Antiqua" w:hAnsi="Book Antiqua"/>
          <w:bCs/>
          <w:sz w:val="24"/>
          <w:szCs w:val="24"/>
        </w:rPr>
        <w:t>Appellant’s</w:t>
      </w:r>
      <w:r w:rsidRPr="005B5B0B">
        <w:rPr>
          <w:rFonts w:ascii="Book Antiqua" w:hAnsi="Book Antiqua"/>
          <w:bCs/>
          <w:sz w:val="24"/>
          <w:szCs w:val="24"/>
        </w:rPr>
        <w:t xml:space="preserve"> case is that they are aggrieved by the action of the administrator to</w:t>
      </w:r>
      <w:r>
        <w:rPr>
          <w:rFonts w:ascii="Book Antiqua" w:hAnsi="Book Antiqua"/>
          <w:bCs/>
          <w:sz w:val="24"/>
          <w:szCs w:val="24"/>
        </w:rPr>
        <w:t xml:space="preserve"> </w:t>
      </w:r>
      <w:r w:rsidR="000E78DB">
        <w:rPr>
          <w:rFonts w:ascii="Book Antiqua" w:hAnsi="Book Antiqua"/>
          <w:bCs/>
          <w:sz w:val="24"/>
          <w:szCs w:val="24"/>
        </w:rPr>
        <w:t xml:space="preserve">petition and latter confirm the Grant of </w:t>
      </w:r>
      <w:r w:rsidR="000E78DB" w:rsidRPr="005B5B0B">
        <w:rPr>
          <w:rFonts w:ascii="Book Antiqua" w:hAnsi="Book Antiqua"/>
          <w:bCs/>
          <w:sz w:val="24"/>
          <w:szCs w:val="24"/>
        </w:rPr>
        <w:t>the</w:t>
      </w:r>
      <w:r w:rsidRPr="005B5B0B">
        <w:rPr>
          <w:rFonts w:ascii="Book Antiqua" w:hAnsi="Book Antiqua"/>
          <w:bCs/>
          <w:sz w:val="24"/>
          <w:szCs w:val="24"/>
        </w:rPr>
        <w:t xml:space="preserve"> deceased’s estate without incorporating them and without regard to their contract with the</w:t>
      </w:r>
      <w:r>
        <w:rPr>
          <w:rFonts w:ascii="Book Antiqua" w:hAnsi="Book Antiqua"/>
          <w:bCs/>
          <w:sz w:val="24"/>
          <w:szCs w:val="24"/>
        </w:rPr>
        <w:t xml:space="preserve"> </w:t>
      </w:r>
      <w:r w:rsidRPr="005B5B0B">
        <w:rPr>
          <w:rFonts w:ascii="Book Antiqua" w:hAnsi="Book Antiqua"/>
          <w:bCs/>
          <w:sz w:val="24"/>
          <w:szCs w:val="24"/>
        </w:rPr>
        <w:t>deceased, then they have as much a cause of action in contract against the administrator, as they</w:t>
      </w:r>
      <w:r>
        <w:rPr>
          <w:rFonts w:ascii="Book Antiqua" w:hAnsi="Book Antiqua"/>
          <w:bCs/>
          <w:sz w:val="24"/>
          <w:szCs w:val="24"/>
        </w:rPr>
        <w:t xml:space="preserve"> </w:t>
      </w:r>
      <w:r w:rsidRPr="005B5B0B">
        <w:rPr>
          <w:rFonts w:ascii="Book Antiqua" w:hAnsi="Book Antiqua"/>
          <w:bCs/>
          <w:sz w:val="24"/>
          <w:szCs w:val="24"/>
        </w:rPr>
        <w:t xml:space="preserve">would have had against the deceased had this contract been breached in </w:t>
      </w:r>
      <w:r w:rsidR="000E78DB">
        <w:rPr>
          <w:rFonts w:ascii="Book Antiqua" w:hAnsi="Book Antiqua"/>
          <w:bCs/>
          <w:sz w:val="24"/>
          <w:szCs w:val="24"/>
        </w:rPr>
        <w:t>his</w:t>
      </w:r>
      <w:r w:rsidRPr="005B5B0B">
        <w:rPr>
          <w:rFonts w:ascii="Book Antiqua" w:hAnsi="Book Antiqua"/>
          <w:bCs/>
          <w:sz w:val="24"/>
          <w:szCs w:val="24"/>
        </w:rPr>
        <w:t xml:space="preserve"> lifetime. </w:t>
      </w:r>
    </w:p>
    <w:p w14:paraId="3601FCBE" w14:textId="5ECDE4A3" w:rsidR="005B5B0B" w:rsidRPr="005B5B0B" w:rsidRDefault="005B5B0B" w:rsidP="005B5B0B">
      <w:pPr>
        <w:jc w:val="both"/>
        <w:rPr>
          <w:rFonts w:ascii="Book Antiqua" w:hAnsi="Book Antiqua"/>
          <w:bCs/>
          <w:sz w:val="24"/>
          <w:szCs w:val="24"/>
        </w:rPr>
      </w:pPr>
      <w:r w:rsidRPr="005B5B0B">
        <w:rPr>
          <w:rFonts w:ascii="Book Antiqua" w:hAnsi="Book Antiqua"/>
          <w:b/>
          <w:sz w:val="24"/>
          <w:szCs w:val="24"/>
          <w:u w:val="single"/>
        </w:rPr>
        <w:t>Section 2 (1) of the Law Reform Act</w:t>
      </w:r>
      <w:r w:rsidRPr="005B5B0B">
        <w:rPr>
          <w:rFonts w:ascii="Book Antiqua" w:hAnsi="Book Antiqua"/>
          <w:bCs/>
          <w:sz w:val="24"/>
          <w:szCs w:val="24"/>
        </w:rPr>
        <w:t xml:space="preserve"> provides a window for such suits; it says: -</w:t>
      </w:r>
    </w:p>
    <w:p w14:paraId="0549D1E7" w14:textId="77777777" w:rsidR="005B5B0B" w:rsidRPr="000E78DB" w:rsidRDefault="005B5B0B" w:rsidP="005B5B0B">
      <w:pPr>
        <w:jc w:val="both"/>
        <w:rPr>
          <w:rFonts w:ascii="Book Antiqua" w:hAnsi="Book Antiqua"/>
          <w:bCs/>
          <w:i/>
          <w:iCs/>
          <w:sz w:val="24"/>
          <w:szCs w:val="24"/>
        </w:rPr>
      </w:pPr>
      <w:r w:rsidRPr="000E78DB">
        <w:rPr>
          <w:rFonts w:ascii="Book Antiqua" w:hAnsi="Book Antiqua"/>
          <w:bCs/>
          <w:i/>
          <w:iCs/>
          <w:sz w:val="24"/>
          <w:szCs w:val="24"/>
        </w:rPr>
        <w:t>Effect of death on certain causes of action</w:t>
      </w:r>
    </w:p>
    <w:p w14:paraId="5AEB1181" w14:textId="68C8719F" w:rsidR="000E78DB" w:rsidRDefault="005B5B0B" w:rsidP="000E78DB">
      <w:pPr>
        <w:pStyle w:val="ListParagraph"/>
        <w:numPr>
          <w:ilvl w:val="0"/>
          <w:numId w:val="6"/>
        </w:numPr>
        <w:jc w:val="both"/>
        <w:rPr>
          <w:rFonts w:ascii="Book Antiqua" w:hAnsi="Book Antiqua"/>
          <w:bCs/>
          <w:i/>
          <w:iCs/>
          <w:sz w:val="24"/>
          <w:szCs w:val="24"/>
        </w:rPr>
      </w:pPr>
      <w:r w:rsidRPr="000E78DB">
        <w:rPr>
          <w:rFonts w:ascii="Book Antiqua" w:hAnsi="Book Antiqua"/>
          <w:bCs/>
          <w:i/>
          <w:iCs/>
          <w:sz w:val="24"/>
          <w:szCs w:val="24"/>
        </w:rPr>
        <w:t>Subject to the provisions of this section, on the death of any person after the commencement of this Act, all causes of action subsisting against or vested in him shall survive against, or, as the case may be, for the benefit of, his estate:</w:t>
      </w:r>
      <w:r w:rsidR="000E78DB" w:rsidRPr="000E78DB">
        <w:rPr>
          <w:rFonts w:ascii="Book Antiqua" w:hAnsi="Book Antiqua"/>
          <w:bCs/>
          <w:i/>
          <w:iCs/>
          <w:sz w:val="24"/>
          <w:szCs w:val="24"/>
        </w:rPr>
        <w:t xml:space="preserve"> provided that this subsection shall not apply to causes of action for defamation or seduction or for inducing one spouse to leave or remain apart from the other or to claims for damages on the ground of adultery.</w:t>
      </w:r>
    </w:p>
    <w:p w14:paraId="781FEA43" w14:textId="23432B0D" w:rsidR="00C45D96" w:rsidRPr="000E78DB" w:rsidRDefault="000E78DB" w:rsidP="004E068E">
      <w:pPr>
        <w:jc w:val="both"/>
        <w:rPr>
          <w:rFonts w:ascii="Book Antiqua" w:hAnsi="Book Antiqua"/>
          <w:bCs/>
          <w:sz w:val="24"/>
          <w:szCs w:val="24"/>
        </w:rPr>
      </w:pPr>
      <w:r>
        <w:rPr>
          <w:rFonts w:ascii="Book Antiqua" w:hAnsi="Book Antiqua"/>
          <w:bCs/>
          <w:sz w:val="24"/>
          <w:szCs w:val="24"/>
        </w:rPr>
        <w:t xml:space="preserve">Your </w:t>
      </w:r>
      <w:r w:rsidR="0061414D">
        <w:rPr>
          <w:rFonts w:ascii="Book Antiqua" w:hAnsi="Book Antiqua"/>
          <w:bCs/>
          <w:sz w:val="24"/>
          <w:szCs w:val="24"/>
        </w:rPr>
        <w:t>Lordships</w:t>
      </w:r>
      <w:r>
        <w:rPr>
          <w:rFonts w:ascii="Book Antiqua" w:hAnsi="Book Antiqua"/>
          <w:bCs/>
          <w:sz w:val="24"/>
          <w:szCs w:val="24"/>
        </w:rPr>
        <w:t>,</w:t>
      </w:r>
      <w:r w:rsidRPr="005B5B0B">
        <w:rPr>
          <w:rFonts w:ascii="Book Antiqua" w:hAnsi="Book Antiqua"/>
          <w:b/>
          <w:sz w:val="24"/>
          <w:szCs w:val="24"/>
        </w:rPr>
        <w:t xml:space="preserve"> </w:t>
      </w:r>
      <w:r>
        <w:rPr>
          <w:rFonts w:ascii="Book Antiqua" w:hAnsi="Book Antiqua"/>
          <w:bCs/>
          <w:sz w:val="24"/>
          <w:szCs w:val="24"/>
        </w:rPr>
        <w:t>it is our humble submission that, i</w:t>
      </w:r>
      <w:r w:rsidRPr="000E78DB">
        <w:rPr>
          <w:rFonts w:ascii="Book Antiqua" w:hAnsi="Book Antiqua"/>
          <w:bCs/>
          <w:sz w:val="24"/>
          <w:szCs w:val="24"/>
        </w:rPr>
        <w:t xml:space="preserve">t is </w:t>
      </w:r>
      <w:r>
        <w:rPr>
          <w:rFonts w:ascii="Book Antiqua" w:hAnsi="Book Antiqua"/>
          <w:bCs/>
          <w:sz w:val="24"/>
          <w:szCs w:val="24"/>
        </w:rPr>
        <w:t xml:space="preserve">only </w:t>
      </w:r>
      <w:r w:rsidRPr="000E78DB">
        <w:rPr>
          <w:rFonts w:ascii="Book Antiqua" w:hAnsi="Book Antiqua"/>
          <w:bCs/>
          <w:sz w:val="24"/>
          <w:szCs w:val="24"/>
        </w:rPr>
        <w:t>in a substantive civil suit for breach of contract</w:t>
      </w:r>
      <w:r>
        <w:rPr>
          <w:rFonts w:ascii="Book Antiqua" w:hAnsi="Book Antiqua"/>
          <w:bCs/>
          <w:sz w:val="24"/>
          <w:szCs w:val="24"/>
        </w:rPr>
        <w:t>,</w:t>
      </w:r>
      <w:r w:rsidRPr="000E78DB">
        <w:rPr>
          <w:rFonts w:ascii="Book Antiqua" w:hAnsi="Book Antiqua"/>
          <w:bCs/>
          <w:sz w:val="24"/>
          <w:szCs w:val="24"/>
        </w:rPr>
        <w:t xml:space="preserve"> that the </w:t>
      </w:r>
      <w:r>
        <w:rPr>
          <w:rFonts w:ascii="Book Antiqua" w:hAnsi="Book Antiqua"/>
          <w:bCs/>
          <w:sz w:val="24"/>
          <w:szCs w:val="24"/>
        </w:rPr>
        <w:t>Appellant’s</w:t>
      </w:r>
      <w:r w:rsidRPr="000E78DB">
        <w:rPr>
          <w:rFonts w:ascii="Book Antiqua" w:hAnsi="Book Antiqua"/>
          <w:bCs/>
          <w:sz w:val="24"/>
          <w:szCs w:val="24"/>
        </w:rPr>
        <w:t xml:space="preserve"> grievances can be properly</w:t>
      </w:r>
      <w:r>
        <w:rPr>
          <w:rFonts w:ascii="Book Antiqua" w:hAnsi="Book Antiqua"/>
          <w:bCs/>
          <w:sz w:val="24"/>
          <w:szCs w:val="24"/>
        </w:rPr>
        <w:t xml:space="preserve"> </w:t>
      </w:r>
      <w:r w:rsidRPr="000E78DB">
        <w:rPr>
          <w:rFonts w:ascii="Book Antiqua" w:hAnsi="Book Antiqua"/>
          <w:bCs/>
          <w:sz w:val="24"/>
          <w:szCs w:val="24"/>
        </w:rPr>
        <w:t>ventilated</w:t>
      </w:r>
      <w:r>
        <w:rPr>
          <w:rFonts w:ascii="Book Antiqua" w:hAnsi="Book Antiqua"/>
          <w:bCs/>
          <w:sz w:val="24"/>
          <w:szCs w:val="24"/>
        </w:rPr>
        <w:t>,</w:t>
      </w:r>
      <w:r w:rsidRPr="000E78DB">
        <w:rPr>
          <w:rFonts w:ascii="Book Antiqua" w:hAnsi="Book Antiqua"/>
          <w:bCs/>
          <w:sz w:val="24"/>
          <w:szCs w:val="24"/>
        </w:rPr>
        <w:t xml:space="preserve"> it is </w:t>
      </w:r>
      <w:r>
        <w:rPr>
          <w:rFonts w:ascii="Book Antiqua" w:hAnsi="Book Antiqua"/>
          <w:bCs/>
          <w:sz w:val="24"/>
          <w:szCs w:val="24"/>
        </w:rPr>
        <w:t xml:space="preserve">only </w:t>
      </w:r>
      <w:r w:rsidRPr="000E78DB">
        <w:rPr>
          <w:rFonts w:ascii="Book Antiqua" w:hAnsi="Book Antiqua"/>
          <w:bCs/>
          <w:sz w:val="24"/>
          <w:szCs w:val="24"/>
        </w:rPr>
        <w:t>in such a suit</w:t>
      </w:r>
      <w:r>
        <w:rPr>
          <w:rFonts w:ascii="Book Antiqua" w:hAnsi="Book Antiqua"/>
          <w:bCs/>
          <w:sz w:val="24"/>
          <w:szCs w:val="24"/>
        </w:rPr>
        <w:t>,</w:t>
      </w:r>
      <w:r w:rsidRPr="000E78DB">
        <w:rPr>
          <w:rFonts w:ascii="Book Antiqua" w:hAnsi="Book Antiqua"/>
          <w:bCs/>
          <w:sz w:val="24"/>
          <w:szCs w:val="24"/>
        </w:rPr>
        <w:t xml:space="preserve"> that they can persuade the court that they are entitled to such remedies as</w:t>
      </w:r>
      <w:r>
        <w:rPr>
          <w:rFonts w:ascii="Book Antiqua" w:hAnsi="Book Antiqua"/>
          <w:bCs/>
          <w:sz w:val="24"/>
          <w:szCs w:val="24"/>
        </w:rPr>
        <w:t xml:space="preserve"> </w:t>
      </w:r>
      <w:r w:rsidRPr="000E78DB">
        <w:rPr>
          <w:rFonts w:ascii="Book Antiqua" w:hAnsi="Book Antiqua"/>
          <w:bCs/>
          <w:sz w:val="24"/>
          <w:szCs w:val="24"/>
        </w:rPr>
        <w:t>enforcement of the contract and registration of specific titles of the parcels of land in question into their</w:t>
      </w:r>
      <w:r>
        <w:rPr>
          <w:rFonts w:ascii="Book Antiqua" w:hAnsi="Book Antiqua"/>
          <w:bCs/>
          <w:sz w:val="24"/>
          <w:szCs w:val="24"/>
        </w:rPr>
        <w:t xml:space="preserve"> </w:t>
      </w:r>
      <w:r w:rsidRPr="000E78DB">
        <w:rPr>
          <w:rFonts w:ascii="Book Antiqua" w:hAnsi="Book Antiqua"/>
          <w:bCs/>
          <w:sz w:val="24"/>
          <w:szCs w:val="24"/>
        </w:rPr>
        <w:t>names</w:t>
      </w:r>
      <w:r>
        <w:rPr>
          <w:rFonts w:ascii="Book Antiqua" w:hAnsi="Book Antiqua"/>
          <w:bCs/>
          <w:sz w:val="24"/>
          <w:szCs w:val="24"/>
        </w:rPr>
        <w:t xml:space="preserve"> and</w:t>
      </w:r>
      <w:r w:rsidRPr="000E78DB">
        <w:rPr>
          <w:rFonts w:ascii="Book Antiqua" w:hAnsi="Book Antiqua"/>
          <w:bCs/>
          <w:sz w:val="24"/>
          <w:szCs w:val="24"/>
        </w:rPr>
        <w:t xml:space="preserve"> it is </w:t>
      </w:r>
      <w:r>
        <w:rPr>
          <w:rFonts w:ascii="Book Antiqua" w:hAnsi="Book Antiqua"/>
          <w:bCs/>
          <w:sz w:val="24"/>
          <w:szCs w:val="24"/>
        </w:rPr>
        <w:t xml:space="preserve">only </w:t>
      </w:r>
      <w:r w:rsidRPr="000E78DB">
        <w:rPr>
          <w:rFonts w:ascii="Book Antiqua" w:hAnsi="Book Antiqua"/>
          <w:bCs/>
          <w:sz w:val="24"/>
          <w:szCs w:val="24"/>
        </w:rPr>
        <w:t>in such a suit that the court can either order for specific performance of the contract or an</w:t>
      </w:r>
      <w:r>
        <w:rPr>
          <w:rFonts w:ascii="Book Antiqua" w:hAnsi="Book Antiqua"/>
          <w:bCs/>
          <w:sz w:val="24"/>
          <w:szCs w:val="24"/>
        </w:rPr>
        <w:t xml:space="preserve"> </w:t>
      </w:r>
      <w:r w:rsidRPr="000E78DB">
        <w:rPr>
          <w:rFonts w:ascii="Book Antiqua" w:hAnsi="Book Antiqua"/>
          <w:bCs/>
          <w:sz w:val="24"/>
          <w:szCs w:val="24"/>
        </w:rPr>
        <w:t>award of damages or even both.</w:t>
      </w:r>
      <w:r w:rsidR="004E068E">
        <w:rPr>
          <w:rFonts w:ascii="Book Antiqua" w:hAnsi="Book Antiqua"/>
          <w:bCs/>
          <w:sz w:val="24"/>
          <w:szCs w:val="24"/>
        </w:rPr>
        <w:t xml:space="preserve"> It is our submission</w:t>
      </w:r>
      <w:r w:rsidR="004E068E" w:rsidRPr="004E068E">
        <w:rPr>
          <w:rFonts w:ascii="Book Antiqua" w:hAnsi="Book Antiqua"/>
          <w:bCs/>
          <w:sz w:val="24"/>
          <w:szCs w:val="24"/>
        </w:rPr>
        <w:t xml:space="preserve"> that the </w:t>
      </w:r>
      <w:r w:rsidR="004E068E">
        <w:rPr>
          <w:rFonts w:ascii="Book Antiqua" w:hAnsi="Book Antiqua"/>
          <w:bCs/>
          <w:sz w:val="24"/>
          <w:szCs w:val="24"/>
        </w:rPr>
        <w:t>present Appeal</w:t>
      </w:r>
      <w:r w:rsidR="004E068E" w:rsidRPr="004E068E">
        <w:rPr>
          <w:rFonts w:ascii="Book Antiqua" w:hAnsi="Book Antiqua"/>
          <w:bCs/>
          <w:sz w:val="24"/>
          <w:szCs w:val="24"/>
        </w:rPr>
        <w:t xml:space="preserve"> is, for reasons </w:t>
      </w:r>
      <w:r w:rsidR="004E068E">
        <w:rPr>
          <w:rFonts w:ascii="Book Antiqua" w:hAnsi="Book Antiqua"/>
          <w:bCs/>
          <w:sz w:val="24"/>
          <w:szCs w:val="24"/>
        </w:rPr>
        <w:t>above-</w:t>
      </w:r>
      <w:r w:rsidR="004E068E" w:rsidRPr="004E068E">
        <w:rPr>
          <w:rFonts w:ascii="Book Antiqua" w:hAnsi="Book Antiqua"/>
          <w:bCs/>
          <w:sz w:val="24"/>
          <w:szCs w:val="24"/>
        </w:rPr>
        <w:t>stated, misconceived.</w:t>
      </w:r>
      <w:r w:rsidR="004E068E">
        <w:rPr>
          <w:rFonts w:ascii="Book Antiqua" w:hAnsi="Book Antiqua"/>
          <w:bCs/>
          <w:sz w:val="24"/>
          <w:szCs w:val="24"/>
        </w:rPr>
        <w:t xml:space="preserve"> </w:t>
      </w:r>
      <w:r w:rsidR="004E068E" w:rsidRPr="004E068E">
        <w:rPr>
          <w:rFonts w:ascii="Book Antiqua" w:hAnsi="Book Antiqua"/>
          <w:bCs/>
          <w:sz w:val="24"/>
          <w:szCs w:val="24"/>
        </w:rPr>
        <w:t>Their remedy, if at all they are aggrieved that the contract between them and the deceased has been</w:t>
      </w:r>
      <w:r w:rsidR="004E068E">
        <w:rPr>
          <w:rFonts w:ascii="Book Antiqua" w:hAnsi="Book Antiqua"/>
          <w:bCs/>
          <w:sz w:val="24"/>
          <w:szCs w:val="24"/>
        </w:rPr>
        <w:t xml:space="preserve"> </w:t>
      </w:r>
      <w:r w:rsidR="004E068E" w:rsidRPr="004E068E">
        <w:rPr>
          <w:rFonts w:ascii="Book Antiqua" w:hAnsi="Book Antiqua"/>
          <w:bCs/>
          <w:sz w:val="24"/>
          <w:szCs w:val="24"/>
        </w:rPr>
        <w:t xml:space="preserve">breached lies elsewhere. </w:t>
      </w:r>
    </w:p>
    <w:p w14:paraId="644ADB8E" w14:textId="6D7BFCB5" w:rsidR="00E64AB1" w:rsidRDefault="00E64AB1" w:rsidP="004A535E">
      <w:pPr>
        <w:pStyle w:val="ListParagraph"/>
        <w:jc w:val="both"/>
        <w:rPr>
          <w:rFonts w:ascii="Book Antiqua" w:hAnsi="Book Antiqua"/>
          <w:b/>
          <w:sz w:val="24"/>
          <w:szCs w:val="24"/>
          <w:u w:val="single"/>
        </w:rPr>
      </w:pPr>
      <w:r>
        <w:rPr>
          <w:rFonts w:ascii="Book Antiqua" w:hAnsi="Book Antiqua"/>
          <w:b/>
          <w:sz w:val="24"/>
          <w:szCs w:val="24"/>
          <w:u w:val="single"/>
        </w:rPr>
        <w:t>CONCLUSION</w:t>
      </w:r>
    </w:p>
    <w:p w14:paraId="26D5BD64" w14:textId="777B07B7" w:rsidR="00E64AB1" w:rsidRDefault="00E64AB1" w:rsidP="00E64AB1">
      <w:pPr>
        <w:jc w:val="both"/>
        <w:rPr>
          <w:rFonts w:ascii="Book Antiqua" w:hAnsi="Book Antiqua"/>
          <w:bCs/>
          <w:sz w:val="24"/>
          <w:szCs w:val="24"/>
        </w:rPr>
      </w:pPr>
      <w:r>
        <w:rPr>
          <w:rFonts w:ascii="Book Antiqua" w:hAnsi="Book Antiqua"/>
          <w:bCs/>
          <w:sz w:val="24"/>
          <w:szCs w:val="24"/>
        </w:rPr>
        <w:t xml:space="preserve">Your </w:t>
      </w:r>
      <w:r w:rsidR="0061414D">
        <w:rPr>
          <w:rFonts w:ascii="Book Antiqua" w:hAnsi="Book Antiqua"/>
          <w:bCs/>
          <w:sz w:val="24"/>
          <w:szCs w:val="24"/>
        </w:rPr>
        <w:t>Lordships</w:t>
      </w:r>
      <w:r>
        <w:rPr>
          <w:rFonts w:ascii="Book Antiqua" w:hAnsi="Book Antiqua"/>
          <w:bCs/>
          <w:sz w:val="24"/>
          <w:szCs w:val="24"/>
        </w:rPr>
        <w:t xml:space="preserve">, the upshot of our submissions is that this Court has an obligation to stand firm and guard against such </w:t>
      </w:r>
      <w:r w:rsidR="00AB5F82">
        <w:rPr>
          <w:rFonts w:ascii="Book Antiqua" w:hAnsi="Book Antiqua"/>
          <w:bCs/>
          <w:sz w:val="24"/>
          <w:szCs w:val="24"/>
        </w:rPr>
        <w:t>unnecessary</w:t>
      </w:r>
      <w:r w:rsidR="004E068E">
        <w:rPr>
          <w:rFonts w:ascii="Book Antiqua" w:hAnsi="Book Antiqua"/>
          <w:bCs/>
          <w:sz w:val="24"/>
          <w:szCs w:val="24"/>
        </w:rPr>
        <w:t xml:space="preserve"> suits</w:t>
      </w:r>
      <w:r w:rsidR="00EA154E">
        <w:rPr>
          <w:rFonts w:ascii="Book Antiqua" w:hAnsi="Book Antiqua"/>
          <w:bCs/>
          <w:sz w:val="24"/>
          <w:szCs w:val="24"/>
        </w:rPr>
        <w:t>, our request is that the instant Appeal be dismissed with costs</w:t>
      </w:r>
      <w:r>
        <w:rPr>
          <w:rFonts w:ascii="Book Antiqua" w:hAnsi="Book Antiqua"/>
          <w:bCs/>
          <w:sz w:val="24"/>
          <w:szCs w:val="24"/>
        </w:rPr>
        <w:t>.</w:t>
      </w:r>
    </w:p>
    <w:p w14:paraId="70CF60E5" w14:textId="77777777" w:rsidR="00E64AB1" w:rsidRPr="00A21ACB" w:rsidRDefault="00E64AB1" w:rsidP="00E64AB1">
      <w:pPr>
        <w:jc w:val="both"/>
        <w:rPr>
          <w:rFonts w:ascii="Book Antiqua" w:hAnsi="Book Antiqua"/>
          <w:bCs/>
          <w:sz w:val="24"/>
          <w:szCs w:val="24"/>
        </w:rPr>
      </w:pPr>
    </w:p>
    <w:p w14:paraId="5EC51A8A" w14:textId="460677DC" w:rsidR="00E64AB1" w:rsidRPr="009D151A" w:rsidRDefault="00E64AB1" w:rsidP="00E64AB1">
      <w:pPr>
        <w:rPr>
          <w:rFonts w:ascii="Book Antiqua" w:hAnsi="Book Antiqua"/>
          <w:sz w:val="24"/>
          <w:szCs w:val="24"/>
        </w:rPr>
      </w:pPr>
      <w:r w:rsidRPr="009D151A">
        <w:rPr>
          <w:rFonts w:ascii="Book Antiqua" w:hAnsi="Book Antiqua"/>
          <w:b/>
          <w:sz w:val="24"/>
          <w:szCs w:val="24"/>
        </w:rPr>
        <w:t>DATED</w:t>
      </w:r>
      <w:r w:rsidRPr="009D151A">
        <w:rPr>
          <w:rFonts w:ascii="Book Antiqua" w:hAnsi="Book Antiqua"/>
          <w:sz w:val="24"/>
          <w:szCs w:val="24"/>
        </w:rPr>
        <w:t xml:space="preserve"> at </w:t>
      </w:r>
      <w:r w:rsidRPr="009D151A">
        <w:rPr>
          <w:rFonts w:ascii="Book Antiqua" w:hAnsi="Book Antiqua"/>
          <w:b/>
          <w:sz w:val="24"/>
          <w:szCs w:val="24"/>
        </w:rPr>
        <w:t>NAIROBI</w:t>
      </w:r>
      <w:r w:rsidRPr="009D151A">
        <w:rPr>
          <w:rFonts w:ascii="Book Antiqua" w:hAnsi="Book Antiqua"/>
          <w:sz w:val="24"/>
          <w:szCs w:val="24"/>
        </w:rPr>
        <w:t xml:space="preserve"> this ……….…….</w:t>
      </w:r>
      <w:r>
        <w:rPr>
          <w:rFonts w:ascii="Book Antiqua" w:hAnsi="Book Antiqua"/>
          <w:sz w:val="24"/>
          <w:szCs w:val="24"/>
        </w:rPr>
        <w:t xml:space="preserve">   </w:t>
      </w:r>
      <w:r w:rsidRPr="009D151A">
        <w:rPr>
          <w:rFonts w:ascii="Book Antiqua" w:hAnsi="Book Antiqua"/>
          <w:sz w:val="24"/>
          <w:szCs w:val="24"/>
        </w:rPr>
        <w:t>day of</w:t>
      </w:r>
      <w:r>
        <w:rPr>
          <w:rFonts w:ascii="Book Antiqua" w:hAnsi="Book Antiqua"/>
          <w:sz w:val="24"/>
          <w:szCs w:val="24"/>
        </w:rPr>
        <w:t xml:space="preserve">    </w:t>
      </w:r>
      <w:r w:rsidRPr="009D151A">
        <w:rPr>
          <w:rFonts w:ascii="Book Antiqua" w:hAnsi="Book Antiqua"/>
          <w:sz w:val="24"/>
          <w:szCs w:val="24"/>
        </w:rPr>
        <w:t>…………………………………</w:t>
      </w:r>
      <w:r>
        <w:rPr>
          <w:rFonts w:ascii="Book Antiqua" w:hAnsi="Book Antiqua"/>
          <w:sz w:val="24"/>
          <w:szCs w:val="24"/>
        </w:rPr>
        <w:t xml:space="preserve">    </w:t>
      </w:r>
      <w:r w:rsidRPr="009D151A">
        <w:rPr>
          <w:rFonts w:ascii="Book Antiqua" w:hAnsi="Book Antiqua"/>
          <w:sz w:val="24"/>
          <w:szCs w:val="24"/>
        </w:rPr>
        <w:t>202</w:t>
      </w:r>
      <w:r w:rsidR="004A535E">
        <w:rPr>
          <w:rFonts w:ascii="Book Antiqua" w:hAnsi="Book Antiqua"/>
          <w:sz w:val="24"/>
          <w:szCs w:val="24"/>
        </w:rPr>
        <w:t>4</w:t>
      </w:r>
      <w:r w:rsidRPr="009D151A">
        <w:rPr>
          <w:rFonts w:ascii="Book Antiqua" w:hAnsi="Book Antiqua"/>
          <w:sz w:val="24"/>
          <w:szCs w:val="24"/>
        </w:rPr>
        <w:t xml:space="preserve">. </w:t>
      </w:r>
    </w:p>
    <w:p w14:paraId="4A9808F5" w14:textId="77777777" w:rsidR="00E64AB1" w:rsidRPr="009D151A" w:rsidRDefault="00E64AB1" w:rsidP="00E64AB1">
      <w:pPr>
        <w:spacing w:after="0"/>
        <w:jc w:val="center"/>
        <w:rPr>
          <w:rFonts w:ascii="Book Antiqua" w:hAnsi="Book Antiqua"/>
          <w:b/>
          <w:sz w:val="24"/>
          <w:szCs w:val="24"/>
        </w:rPr>
      </w:pPr>
    </w:p>
    <w:p w14:paraId="459C7D44" w14:textId="77777777" w:rsidR="00E64AB1" w:rsidRPr="009D151A" w:rsidRDefault="00E64AB1" w:rsidP="00E64AB1">
      <w:pPr>
        <w:spacing w:after="0"/>
        <w:jc w:val="center"/>
        <w:rPr>
          <w:rFonts w:ascii="Book Antiqua" w:hAnsi="Book Antiqua"/>
          <w:b/>
          <w:sz w:val="24"/>
          <w:szCs w:val="24"/>
        </w:rPr>
      </w:pPr>
    </w:p>
    <w:p w14:paraId="1F7E6083" w14:textId="77777777" w:rsidR="00E64AB1" w:rsidRPr="009D151A" w:rsidRDefault="00E64AB1" w:rsidP="00E64AB1">
      <w:pPr>
        <w:spacing w:after="0"/>
        <w:jc w:val="center"/>
        <w:rPr>
          <w:rFonts w:ascii="Book Antiqua" w:hAnsi="Book Antiqua"/>
          <w:b/>
          <w:sz w:val="24"/>
          <w:szCs w:val="24"/>
        </w:rPr>
      </w:pPr>
      <w:r w:rsidRPr="009D151A">
        <w:rPr>
          <w:rFonts w:ascii="Book Antiqua" w:hAnsi="Book Antiqua"/>
          <w:b/>
          <w:sz w:val="24"/>
          <w:szCs w:val="24"/>
        </w:rPr>
        <w:t>……………………………………….</w:t>
      </w:r>
    </w:p>
    <w:p w14:paraId="4E494E04" w14:textId="77777777" w:rsidR="00E64AB1" w:rsidRPr="009D151A" w:rsidRDefault="00E64AB1" w:rsidP="00E64AB1">
      <w:pPr>
        <w:spacing w:after="0"/>
        <w:jc w:val="center"/>
        <w:rPr>
          <w:rFonts w:ascii="Book Antiqua" w:hAnsi="Book Antiqua"/>
          <w:b/>
          <w:sz w:val="24"/>
          <w:szCs w:val="24"/>
        </w:rPr>
      </w:pPr>
      <w:r w:rsidRPr="009D151A">
        <w:rPr>
          <w:rFonts w:ascii="Book Antiqua" w:hAnsi="Book Antiqua"/>
          <w:b/>
          <w:sz w:val="24"/>
          <w:szCs w:val="24"/>
        </w:rPr>
        <w:t>NDUNGU NJOROGE &amp; KWACH</w:t>
      </w:r>
    </w:p>
    <w:p w14:paraId="6D42D3C8" w14:textId="5BD02120" w:rsidR="00E64AB1" w:rsidRPr="00E64AB1" w:rsidRDefault="00E64AB1" w:rsidP="00E64AB1">
      <w:pPr>
        <w:spacing w:after="0"/>
        <w:jc w:val="center"/>
        <w:rPr>
          <w:rFonts w:ascii="Book Antiqua" w:hAnsi="Book Antiqua"/>
          <w:b/>
          <w:sz w:val="24"/>
          <w:szCs w:val="24"/>
          <w:u w:val="single"/>
        </w:rPr>
      </w:pPr>
      <w:r w:rsidRPr="00E64AB1">
        <w:rPr>
          <w:rFonts w:ascii="Book Antiqua" w:hAnsi="Book Antiqua"/>
          <w:b/>
          <w:sz w:val="24"/>
          <w:szCs w:val="24"/>
          <w:u w:val="single"/>
        </w:rPr>
        <w:t>ADVOCATES FOR THE RESPONDENT</w:t>
      </w:r>
    </w:p>
    <w:p w14:paraId="37C381D0" w14:textId="77777777" w:rsidR="00E64AB1" w:rsidRPr="00434C5A" w:rsidRDefault="00E64AB1" w:rsidP="00E64AB1">
      <w:pPr>
        <w:spacing w:after="0"/>
        <w:jc w:val="center"/>
        <w:rPr>
          <w:rFonts w:ascii="Book Antiqua" w:hAnsi="Book Antiqua"/>
          <w:b/>
          <w:sz w:val="24"/>
          <w:szCs w:val="24"/>
        </w:rPr>
      </w:pPr>
    </w:p>
    <w:p w14:paraId="6257E09A" w14:textId="77777777" w:rsidR="00E64AB1" w:rsidRPr="00754FA3" w:rsidRDefault="00E64AB1" w:rsidP="00E64AB1">
      <w:pPr>
        <w:spacing w:after="0"/>
        <w:rPr>
          <w:rFonts w:ascii="Book Antiqua" w:eastAsia="Times New Roman" w:hAnsi="Book Antiqua" w:cs="Times New Roman"/>
          <w:b/>
          <w:sz w:val="24"/>
          <w:szCs w:val="24"/>
          <w:u w:val="single"/>
        </w:rPr>
      </w:pPr>
      <w:r w:rsidRPr="00754FA3">
        <w:rPr>
          <w:rFonts w:ascii="Book Antiqua" w:eastAsia="Times New Roman" w:hAnsi="Book Antiqua" w:cs="Times New Roman"/>
          <w:b/>
          <w:sz w:val="24"/>
          <w:szCs w:val="24"/>
          <w:u w:val="single"/>
        </w:rPr>
        <w:t>DRAWN &amp; FILED BY: -</w:t>
      </w:r>
    </w:p>
    <w:p w14:paraId="60505E31" w14:textId="77777777" w:rsidR="00E64AB1" w:rsidRPr="00754FA3" w:rsidRDefault="00E64AB1" w:rsidP="00E64AB1">
      <w:pPr>
        <w:spacing w:after="0" w:line="240" w:lineRule="auto"/>
        <w:rPr>
          <w:rFonts w:ascii="Book Antiqua" w:eastAsia="Times New Roman" w:hAnsi="Book Antiqua" w:cs="Times New Roman"/>
          <w:b/>
          <w:bCs/>
          <w:sz w:val="24"/>
          <w:szCs w:val="24"/>
        </w:rPr>
      </w:pPr>
      <w:r w:rsidRPr="00754FA3">
        <w:rPr>
          <w:rFonts w:ascii="Book Antiqua" w:eastAsia="Times New Roman" w:hAnsi="Book Antiqua" w:cs="Times New Roman"/>
          <w:b/>
          <w:bCs/>
          <w:color w:val="000000"/>
          <w:sz w:val="24"/>
          <w:szCs w:val="24"/>
        </w:rPr>
        <w:t>Ndungu Njoroge &amp; Kwach</w:t>
      </w:r>
    </w:p>
    <w:p w14:paraId="063A6D5F" w14:textId="77777777" w:rsidR="00E64AB1" w:rsidRPr="00754FA3" w:rsidRDefault="00E64AB1" w:rsidP="00E64AB1">
      <w:pPr>
        <w:spacing w:after="0" w:line="240" w:lineRule="auto"/>
        <w:rPr>
          <w:rFonts w:ascii="Book Antiqua" w:eastAsia="Times New Roman" w:hAnsi="Book Antiqua" w:cs="Times New Roman"/>
          <w:b/>
          <w:bCs/>
          <w:sz w:val="24"/>
          <w:szCs w:val="24"/>
        </w:rPr>
      </w:pPr>
      <w:r w:rsidRPr="00754FA3">
        <w:rPr>
          <w:rFonts w:ascii="Book Antiqua" w:eastAsia="Times New Roman" w:hAnsi="Book Antiqua" w:cs="Times New Roman"/>
          <w:b/>
          <w:bCs/>
          <w:color w:val="000000"/>
          <w:sz w:val="24"/>
          <w:szCs w:val="24"/>
        </w:rPr>
        <w:t>Advocates</w:t>
      </w:r>
    </w:p>
    <w:p w14:paraId="0A829AC0" w14:textId="77777777" w:rsidR="00E64AB1" w:rsidRPr="00754FA3" w:rsidRDefault="00E64AB1" w:rsidP="00E64AB1">
      <w:pPr>
        <w:spacing w:after="0" w:line="240" w:lineRule="auto"/>
        <w:rPr>
          <w:rFonts w:ascii="Book Antiqua" w:eastAsia="Times New Roman" w:hAnsi="Book Antiqua" w:cs="Times New Roman"/>
          <w:b/>
          <w:bCs/>
          <w:sz w:val="24"/>
          <w:szCs w:val="24"/>
        </w:rPr>
      </w:pPr>
      <w:r w:rsidRPr="00754FA3">
        <w:rPr>
          <w:rFonts w:ascii="Book Antiqua" w:eastAsia="Times New Roman" w:hAnsi="Book Antiqua" w:cs="Times New Roman"/>
          <w:b/>
          <w:bCs/>
          <w:color w:val="000000"/>
          <w:sz w:val="24"/>
          <w:szCs w:val="24"/>
        </w:rPr>
        <w:t>International House, 12</w:t>
      </w:r>
      <w:r w:rsidRPr="00754FA3">
        <w:rPr>
          <w:rFonts w:ascii="Book Antiqua" w:eastAsia="Times New Roman" w:hAnsi="Book Antiqua" w:cs="Times New Roman"/>
          <w:b/>
          <w:bCs/>
          <w:color w:val="000000"/>
          <w:sz w:val="24"/>
          <w:szCs w:val="24"/>
          <w:vertAlign w:val="superscript"/>
        </w:rPr>
        <w:t>th</w:t>
      </w:r>
      <w:r w:rsidRPr="00754FA3">
        <w:rPr>
          <w:rFonts w:ascii="Book Antiqua" w:eastAsia="Times New Roman" w:hAnsi="Book Antiqua" w:cs="Times New Roman"/>
          <w:b/>
          <w:bCs/>
          <w:color w:val="000000"/>
          <w:sz w:val="24"/>
          <w:szCs w:val="24"/>
        </w:rPr>
        <w:t xml:space="preserve"> Floor</w:t>
      </w:r>
    </w:p>
    <w:p w14:paraId="4F7764EE" w14:textId="77777777" w:rsidR="00E64AB1" w:rsidRPr="00754FA3" w:rsidRDefault="00E64AB1" w:rsidP="00E64AB1">
      <w:pPr>
        <w:spacing w:after="0" w:line="240" w:lineRule="auto"/>
        <w:rPr>
          <w:rFonts w:ascii="Book Antiqua" w:eastAsia="Times New Roman" w:hAnsi="Book Antiqua" w:cs="Times New Roman"/>
          <w:b/>
          <w:bCs/>
          <w:sz w:val="24"/>
          <w:szCs w:val="24"/>
        </w:rPr>
      </w:pPr>
      <w:r w:rsidRPr="00754FA3">
        <w:rPr>
          <w:rFonts w:ascii="Book Antiqua" w:eastAsia="Times New Roman" w:hAnsi="Book Antiqua" w:cs="Times New Roman"/>
          <w:b/>
          <w:bCs/>
          <w:color w:val="000000"/>
          <w:sz w:val="24"/>
          <w:szCs w:val="24"/>
        </w:rPr>
        <w:t>Mama Ngina Street</w:t>
      </w:r>
    </w:p>
    <w:p w14:paraId="3267EC9B" w14:textId="77777777" w:rsidR="00E64AB1" w:rsidRPr="00754FA3" w:rsidRDefault="00E64AB1" w:rsidP="00E64AB1">
      <w:pPr>
        <w:spacing w:after="0" w:line="240" w:lineRule="auto"/>
        <w:rPr>
          <w:rFonts w:ascii="Book Antiqua" w:eastAsia="Times New Roman" w:hAnsi="Book Antiqua" w:cs="Times New Roman"/>
          <w:b/>
          <w:bCs/>
          <w:color w:val="000000"/>
          <w:sz w:val="24"/>
          <w:szCs w:val="24"/>
        </w:rPr>
      </w:pPr>
      <w:r w:rsidRPr="00754FA3">
        <w:rPr>
          <w:rFonts w:ascii="Book Antiqua" w:eastAsia="Times New Roman" w:hAnsi="Book Antiqua" w:cs="Times New Roman"/>
          <w:b/>
          <w:bCs/>
          <w:color w:val="000000"/>
          <w:sz w:val="24"/>
          <w:szCs w:val="24"/>
        </w:rPr>
        <w:t>P.O. Box 41546 – 00100</w:t>
      </w:r>
    </w:p>
    <w:p w14:paraId="57ECD099" w14:textId="3734337A" w:rsidR="00E64AB1" w:rsidRPr="00754FA3" w:rsidRDefault="00E64AB1" w:rsidP="00E64AB1">
      <w:pPr>
        <w:spacing w:after="0" w:line="240" w:lineRule="auto"/>
        <w:rPr>
          <w:rFonts w:ascii="Book Antiqua" w:eastAsia="Times New Roman" w:hAnsi="Book Antiqua" w:cs="Times New Roman"/>
          <w:b/>
          <w:bCs/>
          <w:sz w:val="24"/>
          <w:szCs w:val="24"/>
        </w:rPr>
      </w:pPr>
      <w:r w:rsidRPr="00754FA3">
        <w:rPr>
          <w:rFonts w:ascii="Book Antiqua" w:eastAsia="Times New Roman" w:hAnsi="Book Antiqua" w:cs="Times New Roman"/>
          <w:b/>
          <w:bCs/>
          <w:color w:val="000000"/>
          <w:sz w:val="24"/>
          <w:szCs w:val="24"/>
          <w:u w:val="single"/>
        </w:rPr>
        <w:t>NAIROBI-</w:t>
      </w:r>
      <w:r w:rsidRPr="00754FA3">
        <w:rPr>
          <w:rFonts w:ascii="Book Antiqua" w:eastAsia="Times New Roman" w:hAnsi="Book Antiqua" w:cs="Times New Roman"/>
          <w:b/>
          <w:bCs/>
          <w:i/>
          <w:iCs/>
          <w:color w:val="000000"/>
          <w:sz w:val="24"/>
          <w:szCs w:val="24"/>
        </w:rPr>
        <w:t xml:space="preserve"> (Ref: </w:t>
      </w:r>
      <w:r>
        <w:rPr>
          <w:rFonts w:ascii="Book Antiqua" w:eastAsia="Times New Roman" w:hAnsi="Book Antiqua" w:cs="Times New Roman"/>
          <w:b/>
          <w:bCs/>
          <w:i/>
          <w:iCs/>
          <w:color w:val="000000"/>
          <w:sz w:val="24"/>
          <w:szCs w:val="24"/>
        </w:rPr>
        <w:t>15</w:t>
      </w:r>
      <w:r w:rsidRPr="00754FA3">
        <w:rPr>
          <w:rFonts w:ascii="Book Antiqua" w:eastAsia="Times New Roman" w:hAnsi="Book Antiqua" w:cs="Times New Roman"/>
          <w:b/>
          <w:bCs/>
          <w:i/>
          <w:iCs/>
          <w:color w:val="000000"/>
          <w:sz w:val="24"/>
          <w:szCs w:val="24"/>
        </w:rPr>
        <w:t>/</w:t>
      </w:r>
      <w:r>
        <w:rPr>
          <w:rFonts w:ascii="Book Antiqua" w:eastAsia="Times New Roman" w:hAnsi="Book Antiqua" w:cs="Times New Roman"/>
          <w:b/>
          <w:bCs/>
          <w:i/>
          <w:iCs/>
          <w:color w:val="000000"/>
          <w:sz w:val="24"/>
          <w:szCs w:val="24"/>
        </w:rPr>
        <w:t>3079</w:t>
      </w:r>
      <w:r w:rsidRPr="00754FA3">
        <w:rPr>
          <w:rFonts w:ascii="Book Antiqua" w:eastAsia="Times New Roman" w:hAnsi="Book Antiqua" w:cs="Times New Roman"/>
          <w:b/>
          <w:bCs/>
          <w:i/>
          <w:iCs/>
          <w:color w:val="000000"/>
          <w:sz w:val="24"/>
          <w:szCs w:val="24"/>
        </w:rPr>
        <w:t>/</w:t>
      </w:r>
      <w:r>
        <w:rPr>
          <w:rFonts w:ascii="Book Antiqua" w:eastAsia="Times New Roman" w:hAnsi="Book Antiqua" w:cs="Times New Roman"/>
          <w:b/>
          <w:bCs/>
          <w:i/>
          <w:iCs/>
          <w:color w:val="000000"/>
          <w:sz w:val="24"/>
          <w:szCs w:val="24"/>
        </w:rPr>
        <w:t>2016</w:t>
      </w:r>
      <w:r w:rsidRPr="00754FA3">
        <w:rPr>
          <w:rFonts w:ascii="Book Antiqua" w:eastAsia="Times New Roman" w:hAnsi="Book Antiqua" w:cs="Times New Roman"/>
          <w:b/>
          <w:bCs/>
          <w:i/>
          <w:iCs/>
          <w:color w:val="000000"/>
          <w:sz w:val="24"/>
          <w:szCs w:val="24"/>
        </w:rPr>
        <w:t>/1)</w:t>
      </w:r>
    </w:p>
    <w:p w14:paraId="330B52B4" w14:textId="77777777" w:rsidR="00E64AB1" w:rsidRPr="00754FA3" w:rsidRDefault="00E64AB1" w:rsidP="00E64AB1">
      <w:pPr>
        <w:spacing w:after="0" w:line="240" w:lineRule="auto"/>
        <w:rPr>
          <w:rFonts w:ascii="Book Antiqua" w:eastAsia="Times New Roman" w:hAnsi="Book Antiqua" w:cs="Times New Roman"/>
          <w:b/>
          <w:bCs/>
          <w:i/>
          <w:iCs/>
          <w:sz w:val="24"/>
          <w:szCs w:val="24"/>
        </w:rPr>
      </w:pPr>
      <w:r w:rsidRPr="00754FA3">
        <w:rPr>
          <w:rFonts w:ascii="Book Antiqua" w:eastAsia="Times New Roman" w:hAnsi="Book Antiqua" w:cs="Times New Roman"/>
          <w:b/>
          <w:bCs/>
          <w:i/>
          <w:iCs/>
          <w:color w:val="000000"/>
          <w:sz w:val="24"/>
          <w:szCs w:val="24"/>
        </w:rPr>
        <w:t xml:space="preserve">E-mail: </w:t>
      </w:r>
      <w:hyperlink r:id="rId5" w:history="1">
        <w:r w:rsidRPr="00754FA3">
          <w:rPr>
            <w:rFonts w:ascii="Book Antiqua" w:eastAsia="Times New Roman" w:hAnsi="Book Antiqua" w:cs="Times New Roman"/>
            <w:b/>
            <w:bCs/>
            <w:i/>
            <w:iCs/>
            <w:color w:val="0000FF"/>
            <w:sz w:val="24"/>
            <w:szCs w:val="24"/>
            <w:u w:val="single"/>
          </w:rPr>
          <w:t>nnk@nnkadvocates.co.ke</w:t>
        </w:r>
      </w:hyperlink>
    </w:p>
    <w:p w14:paraId="5470840E" w14:textId="77777777" w:rsidR="00E64AB1" w:rsidRPr="00754FA3" w:rsidRDefault="00E64AB1" w:rsidP="00E64AB1">
      <w:pPr>
        <w:spacing w:after="0" w:line="240" w:lineRule="auto"/>
        <w:rPr>
          <w:rFonts w:ascii="Book Antiqua" w:eastAsia="Times New Roman" w:hAnsi="Book Antiqua" w:cs="Times New Roman"/>
          <w:b/>
          <w:bCs/>
          <w:i/>
          <w:iCs/>
          <w:sz w:val="24"/>
          <w:szCs w:val="24"/>
        </w:rPr>
      </w:pPr>
      <w:r w:rsidRPr="00754FA3">
        <w:rPr>
          <w:rFonts w:ascii="Book Antiqua" w:eastAsia="Times New Roman" w:hAnsi="Book Antiqua" w:cs="Times New Roman"/>
          <w:b/>
          <w:bCs/>
          <w:i/>
          <w:iCs/>
          <w:color w:val="000000"/>
          <w:sz w:val="24"/>
          <w:szCs w:val="24"/>
        </w:rPr>
        <w:t>Tel: 0722209699/0733606074</w:t>
      </w:r>
    </w:p>
    <w:p w14:paraId="7B86DD8E" w14:textId="77777777" w:rsidR="00E64AB1" w:rsidRPr="009D151A" w:rsidRDefault="00E64AB1" w:rsidP="00E64AB1">
      <w:pPr>
        <w:rPr>
          <w:rFonts w:ascii="Book Antiqua" w:hAnsi="Book Antiqua"/>
          <w:b/>
          <w:sz w:val="24"/>
          <w:szCs w:val="24"/>
          <w:u w:val="single"/>
        </w:rPr>
      </w:pPr>
    </w:p>
    <w:p w14:paraId="7FEE93EF" w14:textId="77777777" w:rsidR="00E64AB1" w:rsidRPr="009D151A" w:rsidRDefault="00E64AB1" w:rsidP="00E64AB1">
      <w:pPr>
        <w:spacing w:after="0" w:line="240" w:lineRule="auto"/>
        <w:rPr>
          <w:rFonts w:ascii="Book Antiqua" w:eastAsia="Times New Roman" w:hAnsi="Book Antiqua" w:cs="Times New Roman"/>
          <w:b/>
          <w:sz w:val="24"/>
          <w:szCs w:val="24"/>
          <w:u w:val="single"/>
        </w:rPr>
      </w:pPr>
      <w:r w:rsidRPr="009D151A">
        <w:rPr>
          <w:rFonts w:ascii="Book Antiqua" w:hAnsi="Book Antiqua"/>
          <w:b/>
          <w:sz w:val="24"/>
          <w:szCs w:val="24"/>
          <w:u w:val="single"/>
        </w:rPr>
        <w:t xml:space="preserve">TO BE SERVED UPON: </w:t>
      </w:r>
    </w:p>
    <w:p w14:paraId="2A2E9A4A" w14:textId="77777777" w:rsidR="00E64AB1" w:rsidRDefault="00E64AB1" w:rsidP="00E64AB1">
      <w:pPr>
        <w:spacing w:after="0" w:line="240" w:lineRule="auto"/>
        <w:rPr>
          <w:rFonts w:ascii="Book Antiqua" w:hAnsi="Book Antiqua"/>
          <w:b/>
          <w:sz w:val="24"/>
          <w:szCs w:val="24"/>
        </w:rPr>
      </w:pPr>
      <w:r>
        <w:rPr>
          <w:rFonts w:ascii="Book Antiqua" w:hAnsi="Book Antiqua"/>
          <w:b/>
          <w:sz w:val="24"/>
          <w:szCs w:val="24"/>
        </w:rPr>
        <w:t>R. M. Mutiso &amp; CO.</w:t>
      </w:r>
    </w:p>
    <w:p w14:paraId="7EAE21B2" w14:textId="58E1DCCD" w:rsidR="00E64AB1" w:rsidRPr="009D151A" w:rsidRDefault="00E64AB1" w:rsidP="00E64AB1">
      <w:pPr>
        <w:spacing w:after="0" w:line="240" w:lineRule="auto"/>
        <w:rPr>
          <w:rFonts w:ascii="Book Antiqua" w:eastAsia="Times New Roman" w:hAnsi="Book Antiqua" w:cs="Times New Roman"/>
          <w:b/>
          <w:sz w:val="24"/>
          <w:szCs w:val="24"/>
          <w:u w:val="single"/>
        </w:rPr>
      </w:pPr>
      <w:r w:rsidRPr="009D151A">
        <w:rPr>
          <w:rFonts w:ascii="Book Antiqua" w:hAnsi="Book Antiqua"/>
          <w:b/>
          <w:sz w:val="24"/>
          <w:szCs w:val="24"/>
        </w:rPr>
        <w:t>Advocates</w:t>
      </w:r>
      <w:r>
        <w:rPr>
          <w:rFonts w:ascii="Book Antiqua" w:hAnsi="Book Antiqua"/>
          <w:b/>
          <w:sz w:val="24"/>
          <w:szCs w:val="24"/>
        </w:rPr>
        <w:t>,</w:t>
      </w:r>
    </w:p>
    <w:p w14:paraId="794F9CD3" w14:textId="23B955ED" w:rsidR="00E64AB1" w:rsidRPr="009D151A" w:rsidRDefault="00E64AB1" w:rsidP="00E64AB1">
      <w:pPr>
        <w:spacing w:after="0" w:line="240" w:lineRule="auto"/>
        <w:rPr>
          <w:rFonts w:ascii="Book Antiqua" w:hAnsi="Book Antiqua"/>
          <w:b/>
          <w:sz w:val="24"/>
          <w:szCs w:val="24"/>
        </w:rPr>
      </w:pPr>
      <w:r>
        <w:rPr>
          <w:rFonts w:ascii="Book Antiqua" w:hAnsi="Book Antiqua"/>
          <w:b/>
          <w:sz w:val="24"/>
          <w:szCs w:val="24"/>
        </w:rPr>
        <w:t>Fortis Suites, 2</w:t>
      </w:r>
      <w:r w:rsidRPr="00E64AB1">
        <w:rPr>
          <w:rFonts w:ascii="Book Antiqua" w:hAnsi="Book Antiqua"/>
          <w:b/>
          <w:sz w:val="24"/>
          <w:szCs w:val="24"/>
          <w:vertAlign w:val="superscript"/>
        </w:rPr>
        <w:t>nd</w:t>
      </w:r>
      <w:r w:rsidRPr="009D151A">
        <w:rPr>
          <w:rFonts w:ascii="Book Antiqua" w:hAnsi="Book Antiqua"/>
          <w:b/>
          <w:sz w:val="24"/>
          <w:szCs w:val="24"/>
        </w:rPr>
        <w:t xml:space="preserve"> Floor</w:t>
      </w:r>
      <w:r>
        <w:rPr>
          <w:rFonts w:ascii="Book Antiqua" w:hAnsi="Book Antiqua"/>
          <w:b/>
          <w:sz w:val="24"/>
          <w:szCs w:val="24"/>
        </w:rPr>
        <w:t>,</w:t>
      </w:r>
    </w:p>
    <w:p w14:paraId="7E4051E5" w14:textId="788B06A0" w:rsidR="00E64AB1" w:rsidRPr="009D151A" w:rsidRDefault="00E64AB1" w:rsidP="00E64AB1">
      <w:pPr>
        <w:spacing w:after="0" w:line="240" w:lineRule="auto"/>
        <w:rPr>
          <w:rFonts w:ascii="Book Antiqua" w:hAnsi="Book Antiqua"/>
          <w:b/>
          <w:sz w:val="24"/>
          <w:szCs w:val="24"/>
        </w:rPr>
      </w:pPr>
      <w:r>
        <w:rPr>
          <w:rFonts w:ascii="Book Antiqua" w:hAnsi="Book Antiqua"/>
          <w:b/>
          <w:sz w:val="24"/>
          <w:szCs w:val="24"/>
        </w:rPr>
        <w:t>Hospital Road, Upper Hill,</w:t>
      </w:r>
    </w:p>
    <w:p w14:paraId="0492B927" w14:textId="1912CCAE" w:rsidR="00E64AB1" w:rsidRPr="009D151A" w:rsidRDefault="00E64AB1" w:rsidP="00E64AB1">
      <w:pPr>
        <w:spacing w:after="0" w:line="240" w:lineRule="auto"/>
        <w:rPr>
          <w:rFonts w:ascii="Book Antiqua" w:hAnsi="Book Antiqua"/>
          <w:b/>
          <w:sz w:val="24"/>
          <w:szCs w:val="24"/>
        </w:rPr>
      </w:pPr>
      <w:r w:rsidRPr="009D151A">
        <w:rPr>
          <w:rFonts w:ascii="Book Antiqua" w:hAnsi="Book Antiqua"/>
          <w:b/>
          <w:sz w:val="24"/>
          <w:szCs w:val="24"/>
        </w:rPr>
        <w:t xml:space="preserve">P.O Box </w:t>
      </w:r>
      <w:r>
        <w:rPr>
          <w:rFonts w:ascii="Book Antiqua" w:hAnsi="Book Antiqua"/>
          <w:b/>
          <w:sz w:val="24"/>
          <w:szCs w:val="24"/>
        </w:rPr>
        <w:t>16872</w:t>
      </w:r>
      <w:r w:rsidRPr="009D151A">
        <w:rPr>
          <w:rFonts w:ascii="Book Antiqua" w:hAnsi="Book Antiqua"/>
          <w:b/>
          <w:sz w:val="24"/>
          <w:szCs w:val="24"/>
        </w:rPr>
        <w:t>-00100,</w:t>
      </w:r>
    </w:p>
    <w:p w14:paraId="0BD5C37F" w14:textId="77777777" w:rsidR="00E64AB1" w:rsidRPr="009D151A" w:rsidRDefault="00E64AB1" w:rsidP="00E64AB1">
      <w:pPr>
        <w:spacing w:after="0" w:line="240" w:lineRule="auto"/>
        <w:rPr>
          <w:rFonts w:ascii="Book Antiqua" w:hAnsi="Book Antiqua"/>
          <w:b/>
          <w:i/>
          <w:sz w:val="24"/>
          <w:szCs w:val="24"/>
          <w:lang w:val="fr-FR"/>
        </w:rPr>
      </w:pPr>
      <w:r w:rsidRPr="009D151A">
        <w:rPr>
          <w:rFonts w:ascii="Book Antiqua" w:hAnsi="Book Antiqua"/>
          <w:b/>
          <w:sz w:val="24"/>
          <w:szCs w:val="24"/>
          <w:u w:val="single"/>
          <w:lang w:val="fr-FR"/>
        </w:rPr>
        <w:t>NAIROBI</w:t>
      </w:r>
    </w:p>
    <w:p w14:paraId="22B986B3" w14:textId="50500343" w:rsidR="00E64AB1" w:rsidRPr="00434C5A" w:rsidRDefault="00E64AB1" w:rsidP="00E64AB1">
      <w:pPr>
        <w:spacing w:after="0" w:line="240" w:lineRule="auto"/>
        <w:rPr>
          <w:rFonts w:ascii="Book Antiqua" w:hAnsi="Book Antiqua"/>
          <w:b/>
          <w:i/>
          <w:iCs/>
          <w:sz w:val="24"/>
          <w:szCs w:val="24"/>
          <w:lang w:val="fr-FR"/>
        </w:rPr>
      </w:pPr>
      <w:r w:rsidRPr="00434C5A">
        <w:rPr>
          <w:rFonts w:ascii="Book Antiqua" w:hAnsi="Book Antiqua"/>
          <w:b/>
          <w:i/>
          <w:iCs/>
          <w:sz w:val="24"/>
          <w:szCs w:val="24"/>
          <w:lang w:val="fr-FR"/>
        </w:rPr>
        <w:t xml:space="preserve">Email : </w:t>
      </w:r>
      <w:hyperlink r:id="rId6" w:history="1">
        <w:r w:rsidRPr="00256083">
          <w:rPr>
            <w:rStyle w:val="Hyperlink"/>
            <w:rFonts w:ascii="Book Antiqua" w:hAnsi="Book Antiqua"/>
            <w:b/>
            <w:i/>
            <w:iCs/>
            <w:sz w:val="24"/>
            <w:szCs w:val="24"/>
            <w:lang w:val="fr-FR"/>
          </w:rPr>
          <w:t>rmmadvocates@yahoo.com</w:t>
        </w:r>
      </w:hyperlink>
    </w:p>
    <w:p w14:paraId="42715745" w14:textId="0BCEC883" w:rsidR="00E64AB1" w:rsidRPr="00434C5A" w:rsidRDefault="00E64AB1" w:rsidP="00E64AB1">
      <w:pPr>
        <w:spacing w:after="0" w:line="240" w:lineRule="auto"/>
        <w:rPr>
          <w:rFonts w:ascii="Book Antiqua" w:hAnsi="Book Antiqua"/>
          <w:b/>
          <w:i/>
          <w:iCs/>
          <w:sz w:val="24"/>
          <w:szCs w:val="24"/>
          <w:lang w:val="fr-FR"/>
        </w:rPr>
      </w:pPr>
      <w:r w:rsidRPr="00434C5A">
        <w:rPr>
          <w:rFonts w:ascii="Book Antiqua" w:hAnsi="Book Antiqua"/>
          <w:b/>
          <w:i/>
          <w:iCs/>
          <w:sz w:val="24"/>
          <w:szCs w:val="24"/>
          <w:lang w:val="fr-FR"/>
        </w:rPr>
        <w:t xml:space="preserve">Tel : </w:t>
      </w:r>
      <w:r>
        <w:rPr>
          <w:rFonts w:ascii="Book Antiqua" w:hAnsi="Book Antiqua"/>
          <w:b/>
          <w:i/>
          <w:iCs/>
          <w:sz w:val="24"/>
          <w:szCs w:val="24"/>
          <w:lang w:val="fr-FR"/>
        </w:rPr>
        <w:t>0707611019</w:t>
      </w:r>
    </w:p>
    <w:p w14:paraId="112DCE88" w14:textId="77777777" w:rsidR="00E64AB1" w:rsidRPr="009D151A" w:rsidRDefault="00E64AB1" w:rsidP="00E64AB1">
      <w:pPr>
        <w:rPr>
          <w:rFonts w:ascii="Book Antiqua" w:hAnsi="Book Antiqua"/>
          <w:sz w:val="24"/>
          <w:szCs w:val="24"/>
        </w:rPr>
      </w:pPr>
    </w:p>
    <w:p w14:paraId="2558F06E" w14:textId="77777777" w:rsidR="00E64AB1" w:rsidRPr="009D151A" w:rsidRDefault="00E64AB1" w:rsidP="00E64AB1">
      <w:pPr>
        <w:rPr>
          <w:rFonts w:ascii="Book Antiqua" w:hAnsi="Book Antiqua"/>
          <w:sz w:val="24"/>
          <w:szCs w:val="24"/>
        </w:rPr>
      </w:pPr>
    </w:p>
    <w:p w14:paraId="1D49F8B1" w14:textId="77777777" w:rsidR="00F33C7D" w:rsidRDefault="006664BA"/>
    <w:sectPr w:rsidR="00F33C7D" w:rsidSect="00754FA3">
      <w:pgSz w:w="12240" w:h="15840"/>
      <w:pgMar w:top="1152"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557E"/>
    <w:multiLevelType w:val="hybridMultilevel"/>
    <w:tmpl w:val="3CD6493E"/>
    <w:lvl w:ilvl="0" w:tplc="B5089D7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89354B"/>
    <w:multiLevelType w:val="hybridMultilevel"/>
    <w:tmpl w:val="5C8497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66336"/>
    <w:multiLevelType w:val="hybridMultilevel"/>
    <w:tmpl w:val="78028A34"/>
    <w:lvl w:ilvl="0" w:tplc="52200FE0">
      <w:start w:val="1"/>
      <w:numFmt w:val="lowerRoman"/>
      <w:lvlText w:val="(%1)"/>
      <w:lvlJc w:val="center"/>
      <w:pPr>
        <w:ind w:left="720" w:hanging="360"/>
      </w:pPr>
      <w:rPr>
        <w:rFonts w:hint="default"/>
        <w:b/>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A5AA0"/>
    <w:multiLevelType w:val="hybridMultilevel"/>
    <w:tmpl w:val="E292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05537"/>
    <w:multiLevelType w:val="hybridMultilevel"/>
    <w:tmpl w:val="0C8A57D0"/>
    <w:lvl w:ilvl="0" w:tplc="FC588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A16C01"/>
    <w:multiLevelType w:val="multilevel"/>
    <w:tmpl w:val="E9748946"/>
    <w:lvl w:ilvl="0">
      <w:start w:val="1"/>
      <w:numFmt w:val="decimal"/>
      <w:lvlText w:val="%1."/>
      <w:lvlJc w:val="left"/>
      <w:pPr>
        <w:ind w:left="720" w:hanging="72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B1"/>
    <w:rsid w:val="000302D3"/>
    <w:rsid w:val="000422E3"/>
    <w:rsid w:val="000E78DB"/>
    <w:rsid w:val="00183CDE"/>
    <w:rsid w:val="001D18FD"/>
    <w:rsid w:val="00236086"/>
    <w:rsid w:val="00495755"/>
    <w:rsid w:val="004A535E"/>
    <w:rsid w:val="004E068E"/>
    <w:rsid w:val="004E7A95"/>
    <w:rsid w:val="005B5B0B"/>
    <w:rsid w:val="0061414D"/>
    <w:rsid w:val="00627B10"/>
    <w:rsid w:val="006664BA"/>
    <w:rsid w:val="00687F02"/>
    <w:rsid w:val="006C5983"/>
    <w:rsid w:val="007A17DC"/>
    <w:rsid w:val="007C1297"/>
    <w:rsid w:val="00892144"/>
    <w:rsid w:val="00975021"/>
    <w:rsid w:val="00A27367"/>
    <w:rsid w:val="00AA7484"/>
    <w:rsid w:val="00AB5F82"/>
    <w:rsid w:val="00AD7D74"/>
    <w:rsid w:val="00BE22B6"/>
    <w:rsid w:val="00C25791"/>
    <w:rsid w:val="00C45D96"/>
    <w:rsid w:val="00D33014"/>
    <w:rsid w:val="00D52D84"/>
    <w:rsid w:val="00E4588B"/>
    <w:rsid w:val="00E64AB1"/>
    <w:rsid w:val="00E66F5D"/>
    <w:rsid w:val="00EA154E"/>
    <w:rsid w:val="00ED699D"/>
    <w:rsid w:val="00F24C72"/>
    <w:rsid w:val="00F275F7"/>
    <w:rsid w:val="00F46EF0"/>
    <w:rsid w:val="00FF0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F813"/>
  <w15:chartTrackingRefBased/>
  <w15:docId w15:val="{72513A78-06BD-4649-AC42-EB936046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AB1"/>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AB1"/>
    <w:pPr>
      <w:ind w:left="720"/>
      <w:contextualSpacing/>
    </w:pPr>
  </w:style>
  <w:style w:type="character" w:styleId="Hyperlink">
    <w:name w:val="Hyperlink"/>
    <w:basedOn w:val="DefaultParagraphFont"/>
    <w:uiPriority w:val="99"/>
    <w:unhideWhenUsed/>
    <w:rsid w:val="00E64AB1"/>
    <w:rPr>
      <w:color w:val="0000FF" w:themeColor="hyperlink"/>
      <w:u w:val="single"/>
    </w:rPr>
  </w:style>
  <w:style w:type="character" w:styleId="UnresolvedMention">
    <w:name w:val="Unresolved Mention"/>
    <w:basedOn w:val="DefaultParagraphFont"/>
    <w:uiPriority w:val="99"/>
    <w:semiHidden/>
    <w:unhideWhenUsed/>
    <w:rsid w:val="00E64AB1"/>
    <w:rPr>
      <w:color w:val="605E5C"/>
      <w:shd w:val="clear" w:color="auto" w:fill="E1DFDD"/>
    </w:rPr>
  </w:style>
  <w:style w:type="paragraph" w:styleId="NormalWeb">
    <w:name w:val="Normal (Web)"/>
    <w:basedOn w:val="Normal"/>
    <w:uiPriority w:val="99"/>
    <w:semiHidden/>
    <w:unhideWhenUsed/>
    <w:rsid w:val="000302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92821">
      <w:bodyDiv w:val="1"/>
      <w:marLeft w:val="0"/>
      <w:marRight w:val="0"/>
      <w:marTop w:val="0"/>
      <w:marBottom w:val="0"/>
      <w:divBdr>
        <w:top w:val="none" w:sz="0" w:space="0" w:color="auto"/>
        <w:left w:val="none" w:sz="0" w:space="0" w:color="auto"/>
        <w:bottom w:val="none" w:sz="0" w:space="0" w:color="auto"/>
        <w:right w:val="none" w:sz="0" w:space="0" w:color="auto"/>
      </w:divBdr>
    </w:div>
    <w:div w:id="168316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mmadvocates@yahoo.com" TargetMode="External"/><Relationship Id="rId11" Type="http://schemas.openxmlformats.org/officeDocument/2006/relationships/customXml" Target="../customXml/item3.xml"/><Relationship Id="rId5" Type="http://schemas.openxmlformats.org/officeDocument/2006/relationships/hyperlink" Target="mailto:nnk@nnkadvocates.co.ke"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E75D913F5D9D4E87EA147A85620DC3" ma:contentTypeVersion="12" ma:contentTypeDescription="Create a new document." ma:contentTypeScope="" ma:versionID="383065a4d38d7ee6d2413704ec156ed2">
  <xsd:schema xmlns:xsd="http://www.w3.org/2001/XMLSchema" xmlns:xs="http://www.w3.org/2001/XMLSchema" xmlns:p="http://schemas.microsoft.com/office/2006/metadata/properties" xmlns:ns2="f23a1dfa-b7bc-4e81-8039-7b69aad9979a" xmlns:ns3="54caa4be-9e5e-4279-841f-9be08a37514c" targetNamespace="http://schemas.microsoft.com/office/2006/metadata/properties" ma:root="true" ma:fieldsID="2c7c70f82caec139bb22fbed23e546f4" ns2:_="" ns3:_="">
    <xsd:import namespace="f23a1dfa-b7bc-4e81-8039-7b69aad9979a"/>
    <xsd:import namespace="54caa4be-9e5e-4279-841f-9be08a37514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3a1dfa-b7bc-4e81-8039-7b69aad9979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014fe2e-9e4d-4e64-bae0-3483bcca472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4caa4be-9e5e-4279-841f-9be08a37514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afdfe02-b4e6-48a6-874c-8b5372dd1ade}" ma:internalName="TaxCatchAll" ma:showField="CatchAllData" ma:web="54caa4be-9e5e-4279-841f-9be08a375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3a1dfa-b7bc-4e81-8039-7b69aad9979a">
      <Terms xmlns="http://schemas.microsoft.com/office/infopath/2007/PartnerControls"/>
    </lcf76f155ced4ddcb4097134ff3c332f>
    <TaxCatchAll xmlns="54caa4be-9e5e-4279-841f-9be08a37514c" xsi:nil="true"/>
  </documentManagement>
</p:properties>
</file>

<file path=customXml/itemProps1.xml><?xml version="1.0" encoding="utf-8"?>
<ds:datastoreItem xmlns:ds="http://schemas.openxmlformats.org/officeDocument/2006/customXml" ds:itemID="{2AD67EA3-37AB-4719-980C-A1FECF1DF9D8}"/>
</file>

<file path=customXml/itemProps2.xml><?xml version="1.0" encoding="utf-8"?>
<ds:datastoreItem xmlns:ds="http://schemas.openxmlformats.org/officeDocument/2006/customXml" ds:itemID="{EE931A36-C89A-49BC-83EC-0E24955DE8DC}"/>
</file>

<file path=customXml/itemProps3.xml><?xml version="1.0" encoding="utf-8"?>
<ds:datastoreItem xmlns:ds="http://schemas.openxmlformats.org/officeDocument/2006/customXml" ds:itemID="{A30D3DC6-E746-4472-9E9C-F93349EA1E03}"/>
</file>

<file path=docProps/app.xml><?xml version="1.0" encoding="utf-8"?>
<Properties xmlns="http://schemas.openxmlformats.org/officeDocument/2006/extended-properties" xmlns:vt="http://schemas.openxmlformats.org/officeDocument/2006/docPropsVTypes">
  <Template>Normal</Template>
  <TotalTime>572</TotalTime>
  <Pages>6</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ngathe</dc:creator>
  <cp:keywords/>
  <dc:description/>
  <cp:lastModifiedBy>samuel ngathe</cp:lastModifiedBy>
  <cp:revision>6</cp:revision>
  <cp:lastPrinted>2024-02-16T11:44:00Z</cp:lastPrinted>
  <dcterms:created xsi:type="dcterms:W3CDTF">2024-02-13T07:45:00Z</dcterms:created>
  <dcterms:modified xsi:type="dcterms:W3CDTF">2024-09-17T07:23:00Z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0x0101007DE75D913F5D9D4E87EA147A85620DC3</vt:lpwstr>
  </property>
</Properties>
</file>