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09AB3" w14:textId="3DE92196" w:rsidR="00E81978" w:rsidRPr="00622A8A" w:rsidRDefault="0055507D">
      <w:pPr>
        <w:pStyle w:val="Title"/>
        <w:rPr>
          <w:b/>
          <w:bCs/>
          <w:sz w:val="32"/>
          <w:szCs w:val="32"/>
        </w:rPr>
      </w:pPr>
      <w:sdt>
        <w:sdtPr>
          <w:rPr>
            <w:b/>
            <w:bCs/>
            <w:sz w:val="32"/>
            <w:szCs w:val="32"/>
          </w:rPr>
          <w:alias w:val="Title:"/>
          <w:tag w:val="Title:"/>
          <w:id w:val="726351117"/>
          <w:placeholder>
            <w:docPart w:val="814EA72317A2824AB1C71EAF0B3EA96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E10A8">
            <w:rPr>
              <w:b/>
              <w:bCs/>
              <w:sz w:val="32"/>
              <w:szCs w:val="32"/>
            </w:rPr>
            <w:t>Predicting Covid-19 Safety Regulation Compliance</w:t>
          </w:r>
        </w:sdtContent>
      </w:sdt>
    </w:p>
    <w:p w14:paraId="2EDBBDBD" w14:textId="2655A9C0" w:rsidR="00B823AA" w:rsidRDefault="00266734" w:rsidP="00B823AA">
      <w:pPr>
        <w:pStyle w:val="Title2"/>
      </w:pPr>
      <w:r>
        <w:t>Jacqueline Ramos</w:t>
      </w:r>
    </w:p>
    <w:p w14:paraId="3F0AC70A" w14:textId="4BCD1C29" w:rsidR="00E81978" w:rsidRDefault="00266734" w:rsidP="00B823AA">
      <w:pPr>
        <w:pStyle w:val="Title2"/>
      </w:pPr>
      <w:r>
        <w:t xml:space="preserve">Stevens Institute of Technology </w:t>
      </w:r>
    </w:p>
    <w:p w14:paraId="1B829A22" w14:textId="14B36E10" w:rsidR="00E81978" w:rsidRDefault="00415E0D">
      <w:pPr>
        <w:pStyle w:val="Title"/>
      </w:pPr>
      <w:r>
        <w:t>EM 626 Applied AI &amp; Machine Learning for Systems and Enterprises</w:t>
      </w:r>
    </w:p>
    <w:p w14:paraId="4292100A" w14:textId="67980E44" w:rsidR="00415E0D" w:rsidRDefault="00B90A0B">
      <w:pPr>
        <w:pStyle w:val="Title"/>
      </w:pPr>
      <w:r>
        <w:t>Instructor: Dr. Carlo</w:t>
      </w:r>
      <w:r w:rsidR="00415E0D">
        <w:t xml:space="preserve"> </w:t>
      </w:r>
      <w:proofErr w:type="spellStart"/>
      <w:r w:rsidR="00415E0D">
        <w:t>Lipizzi</w:t>
      </w:r>
      <w:proofErr w:type="spellEnd"/>
    </w:p>
    <w:p w14:paraId="4F6827F6" w14:textId="2C9B3C57" w:rsidR="00B90A0B" w:rsidRDefault="00B90A0B">
      <w:pPr>
        <w:pStyle w:val="Title"/>
      </w:pPr>
      <w:r>
        <w:t>TA: Denisse Martinez-</w:t>
      </w:r>
      <w:proofErr w:type="spellStart"/>
      <w:r>
        <w:t>Mejorado</w:t>
      </w:r>
      <w:proofErr w:type="spellEnd"/>
    </w:p>
    <w:p w14:paraId="7C5FD979" w14:textId="2636F836" w:rsidR="00E81978" w:rsidRDefault="00E81978" w:rsidP="00B823AA">
      <w:pPr>
        <w:pStyle w:val="Title2"/>
      </w:pPr>
    </w:p>
    <w:sdt>
      <w:sdtPr>
        <w:alias w:val="Abstract:"/>
        <w:tag w:val="Abstract:"/>
        <w:id w:val="202146031"/>
        <w:placeholder>
          <w:docPart w:val="6B0B12F009CA9D4C91BCAF27D0491869"/>
        </w:placeholder>
        <w:temporary/>
        <w:showingPlcHdr/>
        <w15:appearance w15:val="hidden"/>
      </w:sdtPr>
      <w:sdtEndPr/>
      <w:sdtContent>
        <w:p w14:paraId="0426EFF8" w14:textId="77777777" w:rsidR="00E81978" w:rsidRDefault="005D3A03">
          <w:pPr>
            <w:pStyle w:val="SectionTitle"/>
          </w:pPr>
          <w:r w:rsidRPr="005C0B24">
            <w:rPr>
              <w:b/>
              <w:bCs/>
            </w:rPr>
            <w:t>Abstract</w:t>
          </w:r>
        </w:p>
      </w:sdtContent>
    </w:sdt>
    <w:p w14:paraId="64D0BE0E" w14:textId="575E5395" w:rsidR="00E81978" w:rsidRDefault="00AC733A">
      <w:pPr>
        <w:pStyle w:val="NoSpacing"/>
      </w:pPr>
      <w:r>
        <w:t xml:space="preserve">The </w:t>
      </w:r>
      <w:proofErr w:type="spellStart"/>
      <w:r>
        <w:t>COVIDiSTRESS</w:t>
      </w:r>
      <w:proofErr w:type="spellEnd"/>
      <w:r>
        <w:t xml:space="preserve"> Global Survey collected data on individuals’ responses to social science surveys in regards to stress caused by the COVID-19 pandemic and the individuals’ resulting behavioral responses. </w:t>
      </w:r>
      <w:r w:rsidR="009351C6">
        <w:t>I used this dataset to create a classification model in order to predict compliance levels in regards to government regulated COVID-19 safety measures.</w:t>
      </w:r>
      <w:r w:rsidR="00D945E7">
        <w:t xml:space="preserve"> The predictive model suffered from the imbalance of the dataset</w:t>
      </w:r>
      <w:r w:rsidR="006964D5">
        <w:t>, with a vast majority of compliance level 4 frequencies,</w:t>
      </w:r>
      <w:r w:rsidR="00073D90">
        <w:t xml:space="preserve"> that oversampling and </w:t>
      </w:r>
      <w:proofErr w:type="spellStart"/>
      <w:r w:rsidR="00073D90">
        <w:t>undersampling</w:t>
      </w:r>
      <w:proofErr w:type="spellEnd"/>
      <w:r w:rsidR="00073D90">
        <w:t xml:space="preserve"> could not successfully adjust</w:t>
      </w:r>
      <w:r w:rsidR="00D945E7">
        <w:t>. However, the decision tree visualization did portray some correlation between the social science survey responses and an individual’s compliance level</w:t>
      </w:r>
      <w:r w:rsidR="00BF4AAC">
        <w:t>, as well as one’s country of residence and an individual’s compliance level.</w:t>
      </w:r>
      <w:r w:rsidR="00286195">
        <w:t xml:space="preserve"> </w:t>
      </w:r>
      <w:r w:rsidR="00335D8D">
        <w:t xml:space="preserve">The survey depicting one’s concerns regarding covid and the survey depicting one’s trust in the media regarding covid both were found to be highly indicative of class prediction in the classification model decision tree. </w:t>
      </w:r>
      <w:r w:rsidR="00286195">
        <w:t>Initially I used a multiclass classification model to predict the compliance level as an integer between 1 and 6, as this was the ranking used in the survey. However, I found that using a binary classification, which predicts low compliance (compliance levels 1-3) and high compliance levels (compliance levels 4-6)</w:t>
      </w:r>
      <w:r w:rsidR="009C5B84">
        <w:t>,</w:t>
      </w:r>
      <w:r w:rsidR="00286195">
        <w:t xml:space="preserve"> yield</w:t>
      </w:r>
      <w:r w:rsidR="009C5B84">
        <w:t>s</w:t>
      </w:r>
      <w:r w:rsidR="00286195">
        <w:t xml:space="preserve"> the highest model accuracy, 0.83. </w:t>
      </w:r>
      <w:r w:rsidR="00565D06">
        <w:t xml:space="preserve">I believe these stress level surveys can be indicative of compliance with safety measures, but further research should be done to better tune the model and understand its implications. </w:t>
      </w:r>
    </w:p>
    <w:p w14:paraId="1A16A251" w14:textId="26E6C022" w:rsidR="00E81978" w:rsidRPr="00B34807" w:rsidRDefault="004C0CEB" w:rsidP="00B34807">
      <w:pPr>
        <w:pStyle w:val="SectionTitle"/>
        <w:jc w:val="left"/>
        <w:rPr>
          <w:b/>
          <w:bCs/>
          <w:sz w:val="32"/>
          <w:szCs w:val="32"/>
        </w:rPr>
      </w:pPr>
      <w:r w:rsidRPr="00B34807">
        <w:rPr>
          <w:b/>
          <w:bCs/>
          <w:sz w:val="32"/>
          <w:szCs w:val="32"/>
          <w:u w:val="single"/>
        </w:rPr>
        <w:lastRenderedPageBreak/>
        <w:t>Introduction</w:t>
      </w:r>
    </w:p>
    <w:p w14:paraId="1D98AF38" w14:textId="0AD5E1C4" w:rsidR="00A925F0" w:rsidRDefault="0021423C" w:rsidP="009A6BB5">
      <w:r>
        <w:t>Since the outbreak of C</w:t>
      </w:r>
      <w:r w:rsidR="00E205DA">
        <w:t>OVID</w:t>
      </w:r>
      <w:r>
        <w:t xml:space="preserve">-19, there has </w:t>
      </w:r>
      <w:r w:rsidR="000507BC">
        <w:t xml:space="preserve">understandably </w:t>
      </w:r>
      <w:r w:rsidR="00A01E0E">
        <w:t xml:space="preserve">been a push towards research, studies, and data collection </w:t>
      </w:r>
      <w:r w:rsidR="002E26C6">
        <w:t>regarding</w:t>
      </w:r>
      <w:r w:rsidR="00A01E0E">
        <w:t xml:space="preserve"> the pandemic to better understand the virus and its various implications. </w:t>
      </w:r>
      <w:r w:rsidR="002E26C6">
        <w:t>With so many unknowns surrounding the pandemic</w:t>
      </w:r>
      <w:r w:rsidR="0021537F">
        <w:t xml:space="preserve">, people are attempting to use pandemic data to </w:t>
      </w:r>
      <w:r w:rsidR="00EC2EEB">
        <w:t>identify patterns and trends</w:t>
      </w:r>
      <w:r w:rsidR="00047C21">
        <w:t xml:space="preserve"> in the hopes of helping people and industries rebuild.</w:t>
      </w:r>
      <w:r w:rsidR="000D4B1A">
        <w:t xml:space="preserve"> </w:t>
      </w:r>
      <w:r w:rsidR="00047C21">
        <w:t>The utilization of A.I./Machine-Learning models could provide valuable tools and insights</w:t>
      </w:r>
      <w:r w:rsidR="00860EB8">
        <w:t xml:space="preserve"> to this cause</w:t>
      </w:r>
      <w:r w:rsidR="00047C21">
        <w:t xml:space="preserve">. </w:t>
      </w:r>
      <w:r w:rsidR="00FB1EBC">
        <w:t>I wanted to contribute to thes</w:t>
      </w:r>
      <w:r w:rsidR="004344DC">
        <w:t>e</w:t>
      </w:r>
      <w:r w:rsidR="00FB1EBC">
        <w:t xml:space="preserve"> </w:t>
      </w:r>
      <w:r w:rsidR="004344DC">
        <w:t>COVID-19 efforts</w:t>
      </w:r>
      <w:r w:rsidR="00FB1EBC">
        <w:t xml:space="preserve"> by trying to build a </w:t>
      </w:r>
      <w:r w:rsidR="00E205DA">
        <w:t>COVID</w:t>
      </w:r>
      <w:r w:rsidR="00FB1EBC">
        <w:t>-</w:t>
      </w:r>
      <w:r w:rsidR="00E205DA">
        <w:t>1</w:t>
      </w:r>
      <w:r w:rsidR="00FB1EBC">
        <w:t>9 relate</w:t>
      </w:r>
      <w:r w:rsidR="00E205DA">
        <w:t>d</w:t>
      </w:r>
      <w:r w:rsidR="00FB1EBC">
        <w:t xml:space="preserve"> predicative model, specifically in relation to the mental health and beh</w:t>
      </w:r>
      <w:r w:rsidR="00E205DA">
        <w:t>a</w:t>
      </w:r>
      <w:r w:rsidR="00FB1EBC">
        <w:t>vioral</w:t>
      </w:r>
      <w:r w:rsidR="008D7AFF">
        <w:t xml:space="preserve"> </w:t>
      </w:r>
      <w:r w:rsidR="00714F19">
        <w:t>responses</w:t>
      </w:r>
      <w:r w:rsidR="00CD5892">
        <w:t xml:space="preserve"> we have seen as a result of the pandemic.</w:t>
      </w:r>
    </w:p>
    <w:p w14:paraId="43C605B7" w14:textId="77777777" w:rsidR="00866C08" w:rsidRPr="00A925F0" w:rsidRDefault="00866C08" w:rsidP="009A6BB5"/>
    <w:p w14:paraId="321C024F" w14:textId="57E13144" w:rsidR="00E81978" w:rsidRPr="00404CBE" w:rsidRDefault="004C0CEB" w:rsidP="00C31D30">
      <w:pPr>
        <w:pStyle w:val="Heading2"/>
        <w:rPr>
          <w:sz w:val="32"/>
          <w:szCs w:val="32"/>
          <w:u w:val="single"/>
        </w:rPr>
      </w:pPr>
      <w:r w:rsidRPr="00404CBE">
        <w:rPr>
          <w:sz w:val="32"/>
          <w:szCs w:val="32"/>
          <w:u w:val="single"/>
        </w:rPr>
        <w:t>Background</w:t>
      </w:r>
    </w:p>
    <w:p w14:paraId="77F45F9C" w14:textId="23B5C8D1" w:rsidR="00A925F0" w:rsidRDefault="00A925F0" w:rsidP="00B85699">
      <w:r>
        <w:t xml:space="preserve">Following the 2020 global outbreak of Covid-19, the world was sent into chaos, panic, and lockdown. </w:t>
      </w:r>
      <w:r w:rsidR="00157791">
        <w:t>In many countries, work, school, and public places were closed and people were urged to stay home unless necessary</w:t>
      </w:r>
      <w:r w:rsidR="007C15E4">
        <w:t xml:space="preserve"> in attempt to slow the spread of th</w:t>
      </w:r>
      <w:r w:rsidR="00F73266">
        <w:t>e</w:t>
      </w:r>
      <w:r w:rsidR="007C15E4">
        <w:t xml:space="preserve"> virus</w:t>
      </w:r>
      <w:r w:rsidR="00157791">
        <w:t xml:space="preserve">. </w:t>
      </w:r>
      <w:r w:rsidR="00CD5892">
        <w:t>Many people and business</w:t>
      </w:r>
      <w:r w:rsidR="009271DB">
        <w:t>es</w:t>
      </w:r>
      <w:r w:rsidR="00CD5892">
        <w:t xml:space="preserve"> suffered economically. </w:t>
      </w:r>
      <w:r w:rsidR="00157791">
        <w:t xml:space="preserve">The mandate of wearing masks </w:t>
      </w:r>
      <w:r w:rsidR="007C15E4">
        <w:t xml:space="preserve">and social distancing </w:t>
      </w:r>
      <w:r w:rsidR="00157791">
        <w:t xml:space="preserve">in public was widely implemented. </w:t>
      </w:r>
      <w:r>
        <w:t>With most people thrust into a new way of living on top of dealing with the fear of a global pan</w:t>
      </w:r>
      <w:r w:rsidR="002A5E72">
        <w:t>demic</w:t>
      </w:r>
      <w:r>
        <w:t xml:space="preserve">, anxiety and stress were noticeably </w:t>
      </w:r>
      <w:r w:rsidR="00B03896">
        <w:t>heightened</w:t>
      </w:r>
      <w:r>
        <w:t xml:space="preserve">. In an attempt to better understand the psychological and </w:t>
      </w:r>
      <w:r w:rsidR="00D2406A">
        <w:t>behavioral</w:t>
      </w:r>
      <w:r>
        <w:t xml:space="preserve"> responses to the Covid-19 pandemic and</w:t>
      </w:r>
      <w:r w:rsidR="004C6741">
        <w:t xml:space="preserve"> one’s corresponding </w:t>
      </w:r>
      <w:r w:rsidR="00D1679F">
        <w:t>government</w:t>
      </w:r>
      <w:r w:rsidR="004C6741">
        <w:t xml:space="preserve"> safety efforts, </w:t>
      </w:r>
      <w:r w:rsidR="0031230E">
        <w:t>the</w:t>
      </w:r>
      <w:r w:rsidR="004C6741">
        <w:t xml:space="preserve"> </w:t>
      </w:r>
      <w:proofErr w:type="spellStart"/>
      <w:r w:rsidR="0031230E">
        <w:t>COVIDiSTRESS</w:t>
      </w:r>
      <w:proofErr w:type="spellEnd"/>
      <w:r w:rsidR="0031230E">
        <w:t xml:space="preserve"> Global Survey was </w:t>
      </w:r>
      <w:r w:rsidR="00D1679F">
        <w:t xml:space="preserve">globally </w:t>
      </w:r>
      <w:r w:rsidR="0031230E">
        <w:t>distributed</w:t>
      </w:r>
      <w:r w:rsidR="001E0BB9">
        <w:t xml:space="preserve"> o</w:t>
      </w:r>
      <w:r w:rsidR="000905EE">
        <w:t>ver the months of April and May</w:t>
      </w:r>
      <w:r w:rsidR="001E0BB9">
        <w:t xml:space="preserve"> in 2020. </w:t>
      </w:r>
      <w:r w:rsidR="00EB3F5C">
        <w:t>This survey contained over 100 questions. It collected demographic information</w:t>
      </w:r>
      <w:r w:rsidR="00B60C31">
        <w:t xml:space="preserve">, as well </w:t>
      </w:r>
      <w:r w:rsidR="00702739">
        <w:t>as responses to</w:t>
      </w:r>
      <w:r w:rsidR="004172E5">
        <w:t xml:space="preserve"> various</w:t>
      </w:r>
      <w:r w:rsidR="004D4967">
        <w:t xml:space="preserve"> </w:t>
      </w:r>
      <w:r w:rsidR="00702739">
        <w:t xml:space="preserve">social science surveys. </w:t>
      </w:r>
      <w:r w:rsidR="005C0D1E">
        <w:t>Th</w:t>
      </w:r>
      <w:r w:rsidR="00891F07">
        <w:t>is</w:t>
      </w:r>
      <w:r w:rsidR="00677523">
        <w:t xml:space="preserve"> </w:t>
      </w:r>
      <w:r w:rsidR="005C0D1E">
        <w:t xml:space="preserve">information is detailed below. </w:t>
      </w:r>
    </w:p>
    <w:p w14:paraId="3E25E212" w14:textId="0ED2F516" w:rsidR="00DC0210" w:rsidRDefault="00DC0210" w:rsidP="00DC0210">
      <w:pPr>
        <w:pStyle w:val="Heading3"/>
      </w:pPr>
      <w:r>
        <w:lastRenderedPageBreak/>
        <w:t>Demographic Information</w:t>
      </w:r>
    </w:p>
    <w:p w14:paraId="0DA116F7" w14:textId="4BC38C35" w:rsidR="000D0C2A" w:rsidRDefault="00DC0210" w:rsidP="000D0C2A">
      <w:r>
        <w:t>The demographic information collected</w:t>
      </w:r>
      <w:r w:rsidR="007954E4">
        <w:t xml:space="preserve"> is as follows</w:t>
      </w:r>
      <w:r w:rsidR="000D0C2A">
        <w:t xml:space="preserve">: age, gender, education level, mom’s education level, employment status, country of residence, expat status, state, marital status, number of dependents, </w:t>
      </w:r>
      <w:proofErr w:type="spellStart"/>
      <w:r w:rsidR="00952278">
        <w:t>riskgroup</w:t>
      </w:r>
      <w:proofErr w:type="spellEnd"/>
      <w:r w:rsidR="00952278">
        <w:t xml:space="preserve"> (for coronavirus) status, isolation situation, number of adults in same isolation place, and number of kids in same isolation place. </w:t>
      </w:r>
    </w:p>
    <w:p w14:paraId="27E6A0CD" w14:textId="2B38623B" w:rsidR="0096048A" w:rsidRDefault="0069584A" w:rsidP="0069584A">
      <w:pPr>
        <w:pStyle w:val="Heading3"/>
      </w:pPr>
      <w:r>
        <w:t xml:space="preserve">Asian Disease </w:t>
      </w:r>
      <w:r w:rsidR="007D052A">
        <w:t xml:space="preserve">Scenario </w:t>
      </w:r>
      <w:r>
        <w:t>Survey</w:t>
      </w:r>
      <w:r w:rsidR="004F05C8">
        <w:t xml:space="preserve"> (AD)</w:t>
      </w:r>
    </w:p>
    <w:p w14:paraId="73B2A30B" w14:textId="2513F5AE" w:rsidR="0069584A" w:rsidRDefault="0069584A" w:rsidP="0069584A">
      <w:r>
        <w:t>This is a</w:t>
      </w:r>
      <w:r w:rsidR="007D052A">
        <w:t xml:space="preserve"> well-known social science survey that presents a hypothetical disease scenario </w:t>
      </w:r>
      <w:r w:rsidR="008C68D3">
        <w:t xml:space="preserve">and assesses an individual’s hypothetical reaction to various safety programs. </w:t>
      </w:r>
      <w:r w:rsidR="000964F7">
        <w:t xml:space="preserve">Individuals choose their preferred safety measures. </w:t>
      </w:r>
    </w:p>
    <w:p w14:paraId="05313BCF" w14:textId="73A541B5" w:rsidR="0069584A" w:rsidRDefault="0069584A" w:rsidP="0069584A">
      <w:pPr>
        <w:pStyle w:val="Heading3"/>
      </w:pPr>
      <w:r>
        <w:t>Perceived Stress Scale Survey</w:t>
      </w:r>
      <w:r w:rsidR="004F05C8">
        <w:t xml:space="preserve"> (PSS)</w:t>
      </w:r>
    </w:p>
    <w:p w14:paraId="212D56BC" w14:textId="309F607E" w:rsidR="0069584A" w:rsidRDefault="000964F7" w:rsidP="0069584A">
      <w:r>
        <w:t xml:space="preserve">This is a well-known social science survey that </w:t>
      </w:r>
      <w:r w:rsidR="00855E91">
        <w:t>measures an individual’s stress. Individuals answer questions with a ranking on a scale from 1-5</w:t>
      </w:r>
      <w:r w:rsidR="00B2336B">
        <w:t>, 5 being the highest</w:t>
      </w:r>
      <w:r w:rsidR="00855E91">
        <w:t xml:space="preserve">. </w:t>
      </w:r>
    </w:p>
    <w:p w14:paraId="6D459DB5" w14:textId="3DF9A414" w:rsidR="002972B1" w:rsidRDefault="002972B1" w:rsidP="002972B1">
      <w:pPr>
        <w:pStyle w:val="Heading3"/>
      </w:pPr>
      <w:r>
        <w:t>SLON Survey (SLON3)</w:t>
      </w:r>
    </w:p>
    <w:p w14:paraId="2D1879EB" w14:textId="6E3EB5E8" w:rsidR="002972B1" w:rsidRPr="002972B1" w:rsidRDefault="002972B1" w:rsidP="002972B1">
      <w:r>
        <w:t xml:space="preserve">This survey measures an individual’s perceived loneliness. Individuals answer questions with a ranking on a scale of 1-5, 5 being the highest. </w:t>
      </w:r>
    </w:p>
    <w:p w14:paraId="10C5B41D" w14:textId="791B7527" w:rsidR="0069584A" w:rsidRDefault="0069584A" w:rsidP="0069584A">
      <w:pPr>
        <w:pStyle w:val="Heading3"/>
      </w:pPr>
      <w:r>
        <w:t>OECD Trust Survey</w:t>
      </w:r>
      <w:r w:rsidR="004F05C8">
        <w:t xml:space="preserve"> (OECD)</w:t>
      </w:r>
    </w:p>
    <w:p w14:paraId="6A9EE806" w14:textId="28B3F4EE" w:rsidR="0069584A" w:rsidRDefault="0074774D" w:rsidP="0069584A">
      <w:r>
        <w:t>This survey measures an individual’s level of trust in other individuals and in institutions</w:t>
      </w:r>
      <w:r w:rsidR="0069584A">
        <w:t>.</w:t>
      </w:r>
      <w:r>
        <w:t xml:space="preserve"> Individuals answer questions with a ranking on a scale from 0-10, 10 being the highest.</w:t>
      </w:r>
    </w:p>
    <w:p w14:paraId="3C1188FA" w14:textId="5FA7990B" w:rsidR="0069584A" w:rsidRDefault="0069584A" w:rsidP="0069584A">
      <w:pPr>
        <w:pStyle w:val="Heading3"/>
      </w:pPr>
      <w:r>
        <w:t>Corona Concerns Survey</w:t>
      </w:r>
      <w:r w:rsidR="004F05C8">
        <w:t xml:space="preserve"> (</w:t>
      </w:r>
      <w:proofErr w:type="spellStart"/>
      <w:r w:rsidR="004F05C8">
        <w:t>Corona_concerns</w:t>
      </w:r>
      <w:proofErr w:type="spellEnd"/>
      <w:r w:rsidR="004F05C8">
        <w:t>)</w:t>
      </w:r>
    </w:p>
    <w:p w14:paraId="69650786" w14:textId="3A45ED12" w:rsidR="0069584A" w:rsidRDefault="00EC4F3F" w:rsidP="0069584A">
      <w:r>
        <w:t>This survey measures an individual’s level of concern over COVID-19</w:t>
      </w:r>
      <w:r w:rsidR="0069584A">
        <w:t>.</w:t>
      </w:r>
      <w:r>
        <w:t xml:space="preserve"> Individuals answer questions with a ranking on a scale from 1-6</w:t>
      </w:r>
      <w:r w:rsidR="000F4EE8">
        <w:t>, 6 being the highest</w:t>
      </w:r>
      <w:r>
        <w:t xml:space="preserve">. </w:t>
      </w:r>
    </w:p>
    <w:p w14:paraId="7F48B541" w14:textId="41069353" w:rsidR="0069584A" w:rsidRDefault="004751BC" w:rsidP="0069584A">
      <w:pPr>
        <w:pStyle w:val="Heading3"/>
      </w:pPr>
      <w:r>
        <w:lastRenderedPageBreak/>
        <w:t>Trust in Country’s Measures Question</w:t>
      </w:r>
      <w:r w:rsidR="0085193C">
        <w:t xml:space="preserve"> (</w:t>
      </w:r>
      <w:proofErr w:type="spellStart"/>
      <w:r w:rsidR="0085193C">
        <w:t>Trust_countrymeasure</w:t>
      </w:r>
      <w:proofErr w:type="spellEnd"/>
      <w:r w:rsidR="0085193C">
        <w:t>)</w:t>
      </w:r>
    </w:p>
    <w:p w14:paraId="684A1D70" w14:textId="093CDB00" w:rsidR="004751BC" w:rsidRDefault="009C31CA" w:rsidP="004751BC">
      <w:r>
        <w:t>This question measures an individual’s trust level</w:t>
      </w:r>
      <w:r w:rsidR="00BC0D48">
        <w:t>,</w:t>
      </w:r>
      <w:r>
        <w:t xml:space="preserve"> on a scale of 0-10</w:t>
      </w:r>
      <w:r w:rsidR="007B3A31">
        <w:t xml:space="preserve"> and 10 being the highest</w:t>
      </w:r>
      <w:r w:rsidR="00BC0D48">
        <w:t xml:space="preserve">, with their country’s COVID-19 safety measures. </w:t>
      </w:r>
    </w:p>
    <w:p w14:paraId="18E1341F" w14:textId="3774DB2C" w:rsidR="004751BC" w:rsidRDefault="004751BC" w:rsidP="004751BC">
      <w:pPr>
        <w:pStyle w:val="Heading3"/>
      </w:pPr>
      <w:r>
        <w:t>Compliance Survey</w:t>
      </w:r>
      <w:r w:rsidR="0085193C">
        <w:t xml:space="preserve"> (Compliance)</w:t>
      </w:r>
    </w:p>
    <w:p w14:paraId="44EA0DDB" w14:textId="3BBC5F73" w:rsidR="004751BC" w:rsidRDefault="00EC3D38" w:rsidP="004751BC">
      <w:r>
        <w:t>This survey measures an individual’s level of compliance with safety measures in their</w:t>
      </w:r>
      <w:r w:rsidR="00394F9C">
        <w:t xml:space="preserve"> </w:t>
      </w:r>
      <w:r>
        <w:t>country</w:t>
      </w:r>
      <w:r w:rsidR="004751BC">
        <w:t>.</w:t>
      </w:r>
      <w:r w:rsidR="00394F9C">
        <w:t xml:space="preserve"> Individuals answer questions with a ranking on a scale of 1-6</w:t>
      </w:r>
      <w:r w:rsidR="00284E52">
        <w:t>, 6 being the highest</w:t>
      </w:r>
      <w:r w:rsidR="00394F9C">
        <w:t xml:space="preserve">. </w:t>
      </w:r>
    </w:p>
    <w:p w14:paraId="578B0320" w14:textId="1B81A1A7" w:rsidR="00963086" w:rsidRDefault="00963086" w:rsidP="00963086">
      <w:pPr>
        <w:pStyle w:val="Heading3"/>
      </w:pPr>
      <w:r>
        <w:t>BFF Survey</w:t>
      </w:r>
      <w:r w:rsidR="0085193C">
        <w:t xml:space="preserve"> (BFF)</w:t>
      </w:r>
    </w:p>
    <w:p w14:paraId="12B7545D" w14:textId="51F473F3" w:rsidR="00963086" w:rsidRDefault="001100A3" w:rsidP="00963086">
      <w:r>
        <w:t>This survey measures and individual’s perception of themselves, their characteristics, and how they handle stress</w:t>
      </w:r>
      <w:r w:rsidR="00963086">
        <w:t>.</w:t>
      </w:r>
      <w:r>
        <w:t xml:space="preserve"> Individuals answer questions with a ranking on a scale of 1-6, 6 being the highest. </w:t>
      </w:r>
    </w:p>
    <w:p w14:paraId="1BDB651C" w14:textId="71A9B983" w:rsidR="00963086" w:rsidRDefault="00A9561D" w:rsidP="00A9561D">
      <w:pPr>
        <w:pStyle w:val="Heading3"/>
      </w:pPr>
      <w:r>
        <w:t>Distress Survey</w:t>
      </w:r>
      <w:r w:rsidR="0085193C">
        <w:t xml:space="preserve"> (</w:t>
      </w:r>
      <w:proofErr w:type="spellStart"/>
      <w:r w:rsidR="0085193C">
        <w:t>Expl_Distress</w:t>
      </w:r>
      <w:proofErr w:type="spellEnd"/>
      <w:r w:rsidR="0085193C">
        <w:t>)</w:t>
      </w:r>
    </w:p>
    <w:p w14:paraId="046B6639" w14:textId="67C1DDC3" w:rsidR="00A9561D" w:rsidRDefault="0098724F" w:rsidP="00A9561D">
      <w:r>
        <w:t>This survey measures an individual’s level of distress in regards to COVID-19</w:t>
      </w:r>
      <w:r w:rsidR="00A9561D">
        <w:t>.</w:t>
      </w:r>
      <w:r>
        <w:t xml:space="preserve"> Individuals answer questions with a ranking on a scale of 1-6</w:t>
      </w:r>
      <w:r w:rsidR="00FE2D74">
        <w:t>, 6 being the highest</w:t>
      </w:r>
      <w:r>
        <w:t>.</w:t>
      </w:r>
      <w:r w:rsidR="00ED3855">
        <w:t xml:space="preserve"> If an individual feels the question does not apply to their situation they respond with ‘99’.</w:t>
      </w:r>
    </w:p>
    <w:p w14:paraId="360AFC20" w14:textId="110009BA" w:rsidR="00A9561D" w:rsidRDefault="00A9561D" w:rsidP="00A9561D">
      <w:pPr>
        <w:pStyle w:val="Heading3"/>
      </w:pPr>
      <w:r>
        <w:t>S</w:t>
      </w:r>
      <w:r w:rsidR="00B61BE3">
        <w:t>ocial Provisions Scale</w:t>
      </w:r>
      <w:r>
        <w:t xml:space="preserve"> Survey</w:t>
      </w:r>
      <w:r w:rsidR="0085193C">
        <w:t xml:space="preserve"> (SPS)</w:t>
      </w:r>
    </w:p>
    <w:p w14:paraId="244A341B" w14:textId="7A28EB91" w:rsidR="00A9561D" w:rsidRDefault="00B61BE3" w:rsidP="00A9561D">
      <w:r>
        <w:t xml:space="preserve">This survey measures an individual’s available social provisions. Individuals answer questions with a ranking on a scale of 1-6, 6 being the highest. </w:t>
      </w:r>
    </w:p>
    <w:p w14:paraId="1669DECB" w14:textId="3C80E9BB" w:rsidR="00A9561D" w:rsidRDefault="00A9561D" w:rsidP="00A9561D">
      <w:pPr>
        <w:pStyle w:val="Heading3"/>
      </w:pPr>
      <w:r>
        <w:t>Coping Survey</w:t>
      </w:r>
      <w:r w:rsidR="0085193C">
        <w:t xml:space="preserve"> (</w:t>
      </w:r>
      <w:proofErr w:type="spellStart"/>
      <w:r w:rsidR="0085193C">
        <w:t>Expl_Coping</w:t>
      </w:r>
      <w:proofErr w:type="spellEnd"/>
      <w:r w:rsidR="0085193C">
        <w:t>)</w:t>
      </w:r>
    </w:p>
    <w:p w14:paraId="53D8F623" w14:textId="7EEEB5FD" w:rsidR="00A9561D" w:rsidRDefault="0079500D" w:rsidP="00A9561D">
      <w:r>
        <w:t>This survey measures an individual’s level of coping with COVID-19 stress. Individuals answer questions with a ranking on a scale of 1-6</w:t>
      </w:r>
      <w:r w:rsidR="000067E5">
        <w:t>, 6 being the highest</w:t>
      </w:r>
      <w:r>
        <w:t xml:space="preserve">. </w:t>
      </w:r>
    </w:p>
    <w:p w14:paraId="597B7799" w14:textId="2A209582" w:rsidR="00A9561D" w:rsidRDefault="00A9561D" w:rsidP="00A9561D">
      <w:pPr>
        <w:pStyle w:val="Heading3"/>
      </w:pPr>
      <w:r>
        <w:t>Media Survey</w:t>
      </w:r>
      <w:r w:rsidR="0085193C">
        <w:t xml:space="preserve"> (</w:t>
      </w:r>
      <w:proofErr w:type="spellStart"/>
      <w:r w:rsidR="0085193C">
        <w:t>Expl_media</w:t>
      </w:r>
      <w:proofErr w:type="spellEnd"/>
      <w:r w:rsidR="0085193C">
        <w:t>)</w:t>
      </w:r>
    </w:p>
    <w:p w14:paraId="78F17E6D" w14:textId="05C6292A" w:rsidR="00A9561D" w:rsidRDefault="0079500D" w:rsidP="00A9561D">
      <w:r>
        <w:t>This survey measures an individual’s trust in the media. Individuals answer questions with a ranking on a scale of 1-6</w:t>
      </w:r>
      <w:r w:rsidR="000067E5">
        <w:t>, 6 being the highest</w:t>
      </w:r>
      <w:r>
        <w:t xml:space="preserve">. </w:t>
      </w:r>
    </w:p>
    <w:p w14:paraId="14A1D6DE" w14:textId="39604C27" w:rsidR="00BA1388" w:rsidRDefault="00BA1388" w:rsidP="00BA1388">
      <w:pPr>
        <w:ind w:firstLine="0"/>
      </w:pPr>
      <w:r>
        <w:lastRenderedPageBreak/>
        <w:t xml:space="preserve">The responses to these surveys were </w:t>
      </w:r>
      <w:r w:rsidR="00FF0234">
        <w:t xml:space="preserve">cleaned and </w:t>
      </w:r>
      <w:r>
        <w:t xml:space="preserve">consolidated </w:t>
      </w:r>
      <w:r w:rsidR="00FF0234">
        <w:t xml:space="preserve">by data scientists </w:t>
      </w:r>
      <w:r>
        <w:t xml:space="preserve">into a </w:t>
      </w:r>
      <w:r w:rsidR="00FF0234">
        <w:t xml:space="preserve">csv </w:t>
      </w:r>
      <w:r>
        <w:t>dataset</w:t>
      </w:r>
      <w:r w:rsidR="00FF0234">
        <w:t>.</w:t>
      </w:r>
      <w:r w:rsidR="00315CBB">
        <w:t xml:space="preserve"> I </w:t>
      </w:r>
      <w:r w:rsidR="00EC6DC9">
        <w:t>manipulated</w:t>
      </w:r>
      <w:r w:rsidR="00315CBB">
        <w:t xml:space="preserve"> this dataset to create a predictive model </w:t>
      </w:r>
      <w:r w:rsidR="003660E8">
        <w:t>for an individual’s compliance level</w:t>
      </w:r>
      <w:r w:rsidR="004A455F">
        <w:t xml:space="preserve">. </w:t>
      </w:r>
      <w:r w:rsidR="00B04466">
        <w:t xml:space="preserve">I chose to predict compliance levels because COVID-19 safety measures are a huge source of controversy, with some dutifully complying, some firmly refusing to comply, and some combination in the middle. </w:t>
      </w:r>
      <w:r w:rsidR="00A42035">
        <w:t>Public figures urge and even beg people to follow the regulations.</w:t>
      </w:r>
      <w:r w:rsidR="00AB1364">
        <w:t xml:space="preserve"> </w:t>
      </w:r>
      <w:r w:rsidR="00C94D96">
        <w:t>Those opposed</w:t>
      </w:r>
      <w:r w:rsidR="00AB1364">
        <w:t xml:space="preserve"> have conducted protests in defiance of the regulations. There have even been viral videos of people refusing to wear masks on airplanes </w:t>
      </w:r>
      <w:r w:rsidR="00CD4924">
        <w:t xml:space="preserve">and </w:t>
      </w:r>
      <w:r w:rsidR="00AB1364">
        <w:t xml:space="preserve">being escorted off the flight by security. </w:t>
      </w:r>
      <w:r w:rsidR="00565A2C">
        <w:t xml:space="preserve">There are </w:t>
      </w:r>
      <w:r w:rsidR="00D33EEB">
        <w:t>several</w:t>
      </w:r>
      <w:r w:rsidR="00565A2C">
        <w:t xml:space="preserve"> different stances on </w:t>
      </w:r>
      <w:r w:rsidR="00C94D96">
        <w:t xml:space="preserve">and responses to </w:t>
      </w:r>
      <w:r w:rsidR="00565A2C">
        <w:t xml:space="preserve">the COVID-19 safety measures </w:t>
      </w:r>
      <w:r w:rsidR="00D33EEB">
        <w:t>implemented by state and federal governments</w:t>
      </w:r>
      <w:r w:rsidR="00C94D96">
        <w:t xml:space="preserve">, so I thought it would be interesting to attempt to predict one’s likelihood of compliance based on demographics, attitudes towards COVID-19/ the country’s safety efforts, and an individual’s overall </w:t>
      </w:r>
      <w:r w:rsidR="00BF7D63">
        <w:t>stress level</w:t>
      </w:r>
      <w:r w:rsidR="009F0793">
        <w:t>s</w:t>
      </w:r>
      <w:r w:rsidR="00BF7D63">
        <w:t xml:space="preserve">. </w:t>
      </w:r>
    </w:p>
    <w:p w14:paraId="3E563F79" w14:textId="1BAA9E54" w:rsidR="006D4AED" w:rsidRPr="00A9561D" w:rsidRDefault="006D4AED" w:rsidP="00BA1388">
      <w:pPr>
        <w:ind w:firstLine="0"/>
      </w:pPr>
      <w:r>
        <w:t xml:space="preserve">*Additional information on the </w:t>
      </w:r>
      <w:proofErr w:type="spellStart"/>
      <w:r>
        <w:t>COVIDiSTRESS</w:t>
      </w:r>
      <w:proofErr w:type="spellEnd"/>
      <w:r>
        <w:t xml:space="preserve"> Global Survey research conducted can be found at links provided in the </w:t>
      </w:r>
      <w:r w:rsidRPr="006D4AED">
        <w:rPr>
          <w:u w:val="single"/>
        </w:rPr>
        <w:t>References</w:t>
      </w:r>
      <w:r>
        <w:t xml:space="preserve"> section of this report.</w:t>
      </w:r>
    </w:p>
    <w:p w14:paraId="622AB64D" w14:textId="77777777" w:rsidR="004751BC" w:rsidRPr="004751BC" w:rsidRDefault="004751BC" w:rsidP="004751BC"/>
    <w:p w14:paraId="78614F39" w14:textId="0112183F" w:rsidR="005D5E55" w:rsidRPr="00404CBE" w:rsidRDefault="005D5E55" w:rsidP="005D5E55">
      <w:pPr>
        <w:pStyle w:val="Heading2"/>
        <w:rPr>
          <w:sz w:val="32"/>
          <w:szCs w:val="32"/>
          <w:u w:val="single"/>
        </w:rPr>
      </w:pPr>
      <w:r w:rsidRPr="00404CBE">
        <w:rPr>
          <w:sz w:val="32"/>
          <w:szCs w:val="32"/>
          <w:u w:val="single"/>
        </w:rPr>
        <w:t>Methodology</w:t>
      </w:r>
    </w:p>
    <w:p w14:paraId="2E38DB2A" w14:textId="1E2D71E8" w:rsidR="002B2DA6" w:rsidRPr="002B2DA6" w:rsidRDefault="002B2DA6" w:rsidP="002B2DA6">
      <w:pPr>
        <w:pStyle w:val="Heading3"/>
      </w:pPr>
      <w:r>
        <w:t xml:space="preserve">Cleaning the </w:t>
      </w:r>
      <w:r w:rsidR="008D14F3">
        <w:t>D</w:t>
      </w:r>
      <w:r>
        <w:t>ataset</w:t>
      </w:r>
    </w:p>
    <w:p w14:paraId="532DD228" w14:textId="393E7DF0" w:rsidR="00B02618" w:rsidRDefault="00E82D6F" w:rsidP="002B2DA6">
      <w:r>
        <w:t xml:space="preserve">I created my predictive program in Visual Studio Code using </w:t>
      </w:r>
      <w:r w:rsidR="009A40D5">
        <w:t xml:space="preserve">the </w:t>
      </w:r>
      <w:r>
        <w:t>python</w:t>
      </w:r>
      <w:r w:rsidR="009A40D5">
        <w:t xml:space="preserve"> librar</w:t>
      </w:r>
      <w:r w:rsidR="00F60B77">
        <w:t>ies</w:t>
      </w:r>
      <w:r w:rsidR="009A40D5">
        <w:t xml:space="preserve"> </w:t>
      </w:r>
      <w:proofErr w:type="spellStart"/>
      <w:r w:rsidR="009A40D5">
        <w:t>sklearn</w:t>
      </w:r>
      <w:proofErr w:type="spellEnd"/>
      <w:r w:rsidR="00412865">
        <w:t>, imbalanced learn, and</w:t>
      </w:r>
      <w:r w:rsidR="00F60B77">
        <w:t xml:space="preserve"> pandas. I began by reading the </w:t>
      </w:r>
      <w:proofErr w:type="spellStart"/>
      <w:r w:rsidR="00F60B77">
        <w:t>COVIDiSTRESS</w:t>
      </w:r>
      <w:proofErr w:type="spellEnd"/>
      <w:r w:rsidR="00F60B77">
        <w:t xml:space="preserve"> Global Survey response dataset into a pandas </w:t>
      </w:r>
      <w:proofErr w:type="spellStart"/>
      <w:r w:rsidR="00F60B77">
        <w:t>dataframe</w:t>
      </w:r>
      <w:proofErr w:type="spellEnd"/>
      <w:r w:rsidR="00F60B77">
        <w:t>. I then began cleaning the data as there was over 1</w:t>
      </w:r>
      <w:r w:rsidR="00297009">
        <w:t>5</w:t>
      </w:r>
      <w:r w:rsidR="00F60B77">
        <w:t>0 columns</w:t>
      </w:r>
      <w:r w:rsidR="00424497">
        <w:t xml:space="preserve"> and 125,000 entries</w:t>
      </w:r>
      <w:r w:rsidR="00F60B77">
        <w:t xml:space="preserve">. </w:t>
      </w:r>
      <w:r w:rsidR="00E9467E">
        <w:t xml:space="preserve">I created a </w:t>
      </w:r>
      <w:proofErr w:type="spellStart"/>
      <w:r w:rsidR="00E9467E">
        <w:t>dataframe</w:t>
      </w:r>
      <w:proofErr w:type="spellEnd"/>
      <w:r w:rsidR="00E9467E">
        <w:t xml:space="preserve"> containing only </w:t>
      </w:r>
      <w:r w:rsidR="00B91790">
        <w:t xml:space="preserve">the ‘Yes’ value in the </w:t>
      </w:r>
      <w:proofErr w:type="spellStart"/>
      <w:r w:rsidR="00B91790">
        <w:t>answered_all</w:t>
      </w:r>
      <w:proofErr w:type="spellEnd"/>
      <w:r w:rsidR="00B91790">
        <w:t xml:space="preserve"> column to filter out the people who did not fully complete the survey questions. </w:t>
      </w:r>
      <w:r w:rsidR="00B961EA">
        <w:t xml:space="preserve">I then filtered out columns I felt were </w:t>
      </w:r>
      <w:r w:rsidR="00D72A96">
        <w:t xml:space="preserve">extraneous and </w:t>
      </w:r>
      <w:r w:rsidR="00B961EA">
        <w:t>not relevant</w:t>
      </w:r>
      <w:r w:rsidR="00952E95">
        <w:t xml:space="preserve"> to the </w:t>
      </w:r>
      <w:r w:rsidR="00A816B1">
        <w:t xml:space="preserve">compliance </w:t>
      </w:r>
      <w:r w:rsidR="00952E95">
        <w:t>model</w:t>
      </w:r>
      <w:r w:rsidR="00D74873">
        <w:t xml:space="preserve"> like survey duration,</w:t>
      </w:r>
      <w:r w:rsidR="00B06F2D">
        <w:t xml:space="preserve"> recorded date, and the open text question responses</w:t>
      </w:r>
      <w:r w:rsidR="00952E95">
        <w:t xml:space="preserve">. </w:t>
      </w:r>
    </w:p>
    <w:p w14:paraId="5989BAD5" w14:textId="020004B4" w:rsidR="00B20045" w:rsidRDefault="00B20045" w:rsidP="00B20045">
      <w:pPr>
        <w:pStyle w:val="Heading3"/>
      </w:pPr>
      <w:r>
        <w:lastRenderedPageBreak/>
        <w:t>Computing Survey Averages</w:t>
      </w:r>
    </w:p>
    <w:p w14:paraId="434E9E58" w14:textId="6681A27F" w:rsidR="00E22689" w:rsidRDefault="00803DB1" w:rsidP="009968F4">
      <w:r>
        <w:t>For the social science surveys,</w:t>
      </w:r>
      <w:r w:rsidR="0051245B">
        <w:t xml:space="preserve"> each question within each survey had a corresponding column where the ranking was recorded. </w:t>
      </w:r>
      <w:r w:rsidR="009C7457">
        <w:t>These responses accounted for the majority of the columns in the dataset. In order to consolidate the survey responses, I calculated the mean response for each survey</w:t>
      </w:r>
      <w:r w:rsidR="00E210E2">
        <w:t xml:space="preserve"> and stored this information in </w:t>
      </w:r>
      <w:r w:rsidR="009B42F9">
        <w:t>a new c</w:t>
      </w:r>
      <w:r w:rsidR="00163BE4">
        <w:t>olumn</w:t>
      </w:r>
      <w:r w:rsidR="005C5943">
        <w:t>. For example, for each entry, the 5 responses recorded for the Corona concern survey questions were averaged and the value added to the ‘</w:t>
      </w:r>
      <w:proofErr w:type="spellStart"/>
      <w:r w:rsidR="005C5943">
        <w:t>Concerns_avg</w:t>
      </w:r>
      <w:proofErr w:type="spellEnd"/>
      <w:r w:rsidR="005C5943">
        <w:t xml:space="preserve">’ column. </w:t>
      </w:r>
    </w:p>
    <w:p w14:paraId="1643CEEF" w14:textId="754002DD" w:rsidR="008D14F3" w:rsidRDefault="008D14F3" w:rsidP="008D14F3">
      <w:pPr>
        <w:pStyle w:val="Heading3"/>
      </w:pPr>
      <w:r>
        <w:t>Categorical Encoding</w:t>
      </w:r>
    </w:p>
    <w:p w14:paraId="692BA938" w14:textId="0CC6AF0E" w:rsidR="009968F4" w:rsidRDefault="003B0751" w:rsidP="003B0751">
      <w:r>
        <w:t xml:space="preserve">I then had to deal with the columns that had categorical values instead of numerical values. </w:t>
      </w:r>
      <w:proofErr w:type="spellStart"/>
      <w:r w:rsidR="0005412C">
        <w:t>Sklearn’s</w:t>
      </w:r>
      <w:proofErr w:type="spellEnd"/>
      <w:r w:rsidR="0005412C">
        <w:t xml:space="preserve"> decision tree classifier can only take in numerical values.</w:t>
      </w:r>
      <w:r w:rsidR="00551704">
        <w:t xml:space="preserve"> In order to include the columns with categorical values</w:t>
      </w:r>
      <w:r w:rsidR="00122826">
        <w:t>, I had to encode them from categorical to numerical values. I used</w:t>
      </w:r>
      <w:r w:rsidR="00841005">
        <w:t xml:space="preserve"> </w:t>
      </w:r>
      <w:r w:rsidR="007A1939">
        <w:t xml:space="preserve">the library </w:t>
      </w:r>
      <w:r w:rsidR="00841005">
        <w:t>‘</w:t>
      </w:r>
      <w:proofErr w:type="spellStart"/>
      <w:r w:rsidR="00841005">
        <w:t>category_encoders</w:t>
      </w:r>
      <w:proofErr w:type="spellEnd"/>
      <w:r w:rsidR="00841005">
        <w:t>’</w:t>
      </w:r>
      <w:r w:rsidR="00122826">
        <w:t xml:space="preserve"> to encode each categorical column.</w:t>
      </w:r>
      <w:r w:rsidR="003106D4">
        <w:t xml:space="preserve"> For example, the gender column has three values: ‘Male’, ‘Female’, and ‘Other/Prefer not to answer’. </w:t>
      </w:r>
      <w:proofErr w:type="spellStart"/>
      <w:r w:rsidR="00B85BF5">
        <w:t>Category_encoders</w:t>
      </w:r>
      <w:proofErr w:type="spellEnd"/>
      <w:r w:rsidR="003106D4">
        <w:t xml:space="preserve"> </w:t>
      </w:r>
      <w:proofErr w:type="gramStart"/>
      <w:r w:rsidR="00FF73FB">
        <w:t>assigns</w:t>
      </w:r>
      <w:proofErr w:type="gramEnd"/>
      <w:r w:rsidR="00FF73FB">
        <w:t xml:space="preserve"> numerical values to each</w:t>
      </w:r>
      <w:r w:rsidR="001B6DFB">
        <w:t xml:space="preserve"> of</w:t>
      </w:r>
      <w:r w:rsidR="00FF73FB">
        <w:t xml:space="preserve"> these categories</w:t>
      </w:r>
      <w:r w:rsidR="000470BA">
        <w:t>, like</w:t>
      </w:r>
      <w:r w:rsidR="00FF73FB">
        <w:t xml:space="preserve"> 1 for ‘Male’, 2 for ‘Female’, and 3 for ‘Other/Prefer not to answer’. </w:t>
      </w:r>
      <w:r w:rsidR="003106D4">
        <w:t xml:space="preserve">Upon further research, I found that using </w:t>
      </w:r>
      <w:proofErr w:type="spellStart"/>
      <w:r w:rsidR="00B85BF5">
        <w:t>category_encoders</w:t>
      </w:r>
      <w:proofErr w:type="spellEnd"/>
      <w:r w:rsidR="003106D4">
        <w:t xml:space="preserve"> to encode the categorical data</w:t>
      </w:r>
      <w:r w:rsidR="00F24B3E">
        <w:t xml:space="preserve"> is not sufficient for a decision tree classifier, as the classifier’s algorithm may interpret ‘Female’ as a value greater than ‘Male’ since it was assigned 2 and ‘Male’ was assigned 1. </w:t>
      </w:r>
      <w:r w:rsidR="00D63C88">
        <w:t xml:space="preserve">To combat this issue, I used another </w:t>
      </w:r>
      <w:proofErr w:type="spellStart"/>
      <w:r w:rsidR="00D63C88">
        <w:t>sklearn</w:t>
      </w:r>
      <w:proofErr w:type="spellEnd"/>
      <w:r w:rsidR="00D63C88">
        <w:t xml:space="preserve"> package ‘</w:t>
      </w:r>
      <w:proofErr w:type="spellStart"/>
      <w:r w:rsidR="00D63C88">
        <w:t>OneHotEncoder</w:t>
      </w:r>
      <w:proofErr w:type="spellEnd"/>
      <w:r w:rsidR="00D63C88">
        <w:t xml:space="preserve">’ on the encoded categorical columns. </w:t>
      </w:r>
      <w:proofErr w:type="spellStart"/>
      <w:r w:rsidR="00D63C88">
        <w:t>OneHotEncoder</w:t>
      </w:r>
      <w:proofErr w:type="spellEnd"/>
      <w:r w:rsidR="00D63C88">
        <w:t xml:space="preserve"> creates a column for each of the different categorical values and assigns a Boolean binary value (0 if false and 1 if true) based on whether that entry contains that value or not. This method addresses the algorithmic issues of categorical encoding, but adds some computational expense as multiple columns are added in place of the original column. </w:t>
      </w:r>
      <w:r w:rsidR="00A07C3C">
        <w:t xml:space="preserve">This isn’t too much of an issue for the gender column that only has three values </w:t>
      </w:r>
      <w:r w:rsidR="00A07C3C">
        <w:lastRenderedPageBreak/>
        <w:t>and thus only adds three columns (and removes the original gender categorical column). However, the country column has over 100 values</w:t>
      </w:r>
      <w:r w:rsidR="0034000F">
        <w:t xml:space="preserve"> and so therefore adds over 100 columns when </w:t>
      </w:r>
      <w:r w:rsidR="008D64A4">
        <w:t xml:space="preserve">encoded with </w:t>
      </w:r>
      <w:proofErr w:type="spellStart"/>
      <w:r w:rsidR="008D64A4">
        <w:t>OneHotEncoder</w:t>
      </w:r>
      <w:proofErr w:type="spellEnd"/>
      <w:r w:rsidR="008D64A4">
        <w:t>.</w:t>
      </w:r>
      <w:r w:rsidR="00950E93">
        <w:t xml:space="preserve"> I still chose to keep the encoded country column</w:t>
      </w:r>
      <w:r w:rsidR="002F1451">
        <w:t>s</w:t>
      </w:r>
      <w:r w:rsidR="00F67690">
        <w:t xml:space="preserve"> despite the computational expense,</w:t>
      </w:r>
      <w:r w:rsidR="00950E93">
        <w:t xml:space="preserve"> as I was curious to see how one’s country affects compliance scoring. </w:t>
      </w:r>
      <w:r w:rsidR="008C3263">
        <w:t xml:space="preserve">I encoded all the categorical columns then added them into a new </w:t>
      </w:r>
      <w:proofErr w:type="spellStart"/>
      <w:r w:rsidR="008C3263">
        <w:t>dataframe</w:t>
      </w:r>
      <w:proofErr w:type="spellEnd"/>
      <w:r w:rsidR="008C3263">
        <w:t xml:space="preserve"> </w:t>
      </w:r>
      <w:r w:rsidR="000E3A51">
        <w:t>(</w:t>
      </w:r>
      <w:proofErr w:type="spellStart"/>
      <w:r w:rsidR="000E3A51">
        <w:t>df_enc</w:t>
      </w:r>
      <w:proofErr w:type="spellEnd"/>
      <w:r w:rsidR="000E3A51">
        <w:t xml:space="preserve">) </w:t>
      </w:r>
      <w:r w:rsidR="008C3263">
        <w:t>along with the</w:t>
      </w:r>
      <w:r w:rsidR="00977228">
        <w:t xml:space="preserve"> rest of the numerical columns. </w:t>
      </w:r>
    </w:p>
    <w:p w14:paraId="084DB748" w14:textId="4686E099" w:rsidR="00124009" w:rsidRDefault="00124009" w:rsidP="00124009">
      <w:pPr>
        <w:pStyle w:val="Heading3"/>
      </w:pPr>
      <w:r>
        <w:t>Building the Classifier</w:t>
      </w:r>
    </w:p>
    <w:p w14:paraId="39053004" w14:textId="6C14169D" w:rsidR="00E24B6D" w:rsidRDefault="00E24B6D" w:rsidP="003B0751">
      <w:r>
        <w:t xml:space="preserve">Following categorical encoding, I was ready to build my </w:t>
      </w:r>
      <w:r w:rsidR="00E44F7A">
        <w:t xml:space="preserve">classifier. I chose to use </w:t>
      </w:r>
      <w:proofErr w:type="spellStart"/>
      <w:r w:rsidR="00E44F7A">
        <w:t>sklearn’s</w:t>
      </w:r>
      <w:proofErr w:type="spellEnd"/>
      <w:r w:rsidR="00E44F7A">
        <w:t xml:space="preserve"> Decision Tree</w:t>
      </w:r>
      <w:r w:rsidR="007E005D">
        <w:t xml:space="preserve"> as my classifier.</w:t>
      </w:r>
      <w:r w:rsidR="005E774F">
        <w:t xml:space="preserve"> </w:t>
      </w:r>
      <w:r w:rsidR="00E018F8">
        <w:t>Data from t</w:t>
      </w:r>
      <w:r w:rsidR="005E774F">
        <w:t>he following column</w:t>
      </w:r>
      <w:r w:rsidR="007B21A3">
        <w:t>s were used as features:</w:t>
      </w:r>
    </w:p>
    <w:tbl>
      <w:tblPr>
        <w:tblStyle w:val="TableGrid"/>
        <w:tblW w:w="0" w:type="auto"/>
        <w:tblLook w:val="04A0" w:firstRow="1" w:lastRow="0" w:firstColumn="1" w:lastColumn="0" w:noHBand="0" w:noVBand="1"/>
      </w:tblPr>
      <w:tblGrid>
        <w:gridCol w:w="4675"/>
        <w:gridCol w:w="4675"/>
      </w:tblGrid>
      <w:tr w:rsidR="007B21A3" w14:paraId="1CAF0139" w14:textId="77777777" w:rsidTr="007B21A3">
        <w:tc>
          <w:tcPr>
            <w:tcW w:w="4680" w:type="dxa"/>
          </w:tcPr>
          <w:p w14:paraId="268E372C" w14:textId="3AB30381" w:rsidR="007B21A3" w:rsidRPr="004F05C8" w:rsidRDefault="007B21A3" w:rsidP="007B21A3">
            <w:pPr>
              <w:ind w:firstLine="0"/>
              <w:rPr>
                <w:b/>
                <w:bCs/>
              </w:rPr>
            </w:pPr>
            <w:r w:rsidRPr="004F05C8">
              <w:rPr>
                <w:b/>
                <w:bCs/>
              </w:rPr>
              <w:t>Demographic Data</w:t>
            </w:r>
          </w:p>
        </w:tc>
        <w:tc>
          <w:tcPr>
            <w:tcW w:w="4680" w:type="dxa"/>
          </w:tcPr>
          <w:p w14:paraId="38E74E2E" w14:textId="54D012C0" w:rsidR="007B21A3" w:rsidRPr="004F05C8" w:rsidRDefault="007B21A3" w:rsidP="007B21A3">
            <w:pPr>
              <w:ind w:firstLine="0"/>
              <w:rPr>
                <w:b/>
                <w:bCs/>
              </w:rPr>
            </w:pPr>
            <w:r w:rsidRPr="004F05C8">
              <w:rPr>
                <w:b/>
                <w:bCs/>
              </w:rPr>
              <w:t>Survey Data</w:t>
            </w:r>
          </w:p>
        </w:tc>
      </w:tr>
      <w:tr w:rsidR="007B21A3" w14:paraId="66F4F60A" w14:textId="77777777" w:rsidTr="007B21A3">
        <w:tc>
          <w:tcPr>
            <w:tcW w:w="4680" w:type="dxa"/>
          </w:tcPr>
          <w:p w14:paraId="00CE9844" w14:textId="5E9BD68C" w:rsidR="007B21A3" w:rsidRDefault="007B21A3" w:rsidP="007B21A3">
            <w:pPr>
              <w:ind w:firstLine="0"/>
            </w:pPr>
            <w:proofErr w:type="spellStart"/>
            <w:r>
              <w:t>Dem_age</w:t>
            </w:r>
            <w:proofErr w:type="spellEnd"/>
          </w:p>
        </w:tc>
        <w:tc>
          <w:tcPr>
            <w:tcW w:w="4680" w:type="dxa"/>
          </w:tcPr>
          <w:p w14:paraId="10B410CB" w14:textId="09D72674" w:rsidR="007B21A3" w:rsidRDefault="004F05C8" w:rsidP="007B21A3">
            <w:pPr>
              <w:ind w:firstLine="0"/>
            </w:pPr>
            <w:r>
              <w:t>AD</w:t>
            </w:r>
          </w:p>
        </w:tc>
      </w:tr>
      <w:tr w:rsidR="007B21A3" w14:paraId="572FE051" w14:textId="77777777" w:rsidTr="007B21A3">
        <w:tc>
          <w:tcPr>
            <w:tcW w:w="4680" w:type="dxa"/>
          </w:tcPr>
          <w:p w14:paraId="5E8FCF1C" w14:textId="0C5230D9" w:rsidR="007B21A3" w:rsidRDefault="007B21A3" w:rsidP="007B21A3">
            <w:pPr>
              <w:ind w:firstLine="0"/>
            </w:pPr>
            <w:proofErr w:type="spellStart"/>
            <w:r>
              <w:t>Dem_gender</w:t>
            </w:r>
            <w:proofErr w:type="spellEnd"/>
          </w:p>
        </w:tc>
        <w:tc>
          <w:tcPr>
            <w:tcW w:w="4680" w:type="dxa"/>
          </w:tcPr>
          <w:p w14:paraId="4E0955DD" w14:textId="51143DBB" w:rsidR="007B21A3" w:rsidRDefault="004F05C8" w:rsidP="007B21A3">
            <w:pPr>
              <w:ind w:firstLine="0"/>
            </w:pPr>
            <w:r>
              <w:t>PSS</w:t>
            </w:r>
            <w:r w:rsidR="00B02DF9">
              <w:t>10_</w:t>
            </w:r>
            <w:r>
              <w:t>av</w:t>
            </w:r>
            <w:r w:rsidR="00B02DF9">
              <w:t>g</w:t>
            </w:r>
          </w:p>
        </w:tc>
      </w:tr>
      <w:tr w:rsidR="007B21A3" w14:paraId="1DBB8CB1" w14:textId="77777777" w:rsidTr="007B21A3">
        <w:tc>
          <w:tcPr>
            <w:tcW w:w="4680" w:type="dxa"/>
          </w:tcPr>
          <w:p w14:paraId="62BD65E1" w14:textId="61E7D64C" w:rsidR="007B21A3" w:rsidRDefault="007B21A3" w:rsidP="007B21A3">
            <w:pPr>
              <w:ind w:firstLine="0"/>
            </w:pPr>
            <w:proofErr w:type="spellStart"/>
            <w:r>
              <w:t>Dem_edu</w:t>
            </w:r>
            <w:proofErr w:type="spellEnd"/>
          </w:p>
        </w:tc>
        <w:tc>
          <w:tcPr>
            <w:tcW w:w="4680" w:type="dxa"/>
          </w:tcPr>
          <w:p w14:paraId="16FA5C81" w14:textId="27228143" w:rsidR="007B21A3" w:rsidRDefault="00B02DF9" w:rsidP="007B21A3">
            <w:pPr>
              <w:ind w:firstLine="0"/>
            </w:pPr>
            <w:r>
              <w:t>SLON3_avg</w:t>
            </w:r>
          </w:p>
        </w:tc>
      </w:tr>
      <w:tr w:rsidR="007B21A3" w14:paraId="05514B34" w14:textId="77777777" w:rsidTr="007B21A3">
        <w:tc>
          <w:tcPr>
            <w:tcW w:w="4680" w:type="dxa"/>
          </w:tcPr>
          <w:p w14:paraId="3F11353F" w14:textId="6C98F32F" w:rsidR="007B21A3" w:rsidRDefault="007B21A3" w:rsidP="007B21A3">
            <w:pPr>
              <w:ind w:firstLine="0"/>
            </w:pPr>
            <w:proofErr w:type="spellStart"/>
            <w:r>
              <w:t>Dem_employment</w:t>
            </w:r>
            <w:proofErr w:type="spellEnd"/>
          </w:p>
        </w:tc>
        <w:tc>
          <w:tcPr>
            <w:tcW w:w="4680" w:type="dxa"/>
          </w:tcPr>
          <w:p w14:paraId="12348EA7" w14:textId="303713A0" w:rsidR="007B21A3" w:rsidRDefault="006E5602" w:rsidP="007B21A3">
            <w:pPr>
              <w:ind w:firstLine="0"/>
            </w:pPr>
            <w:proofErr w:type="spellStart"/>
            <w:r>
              <w:t>SPS_avg</w:t>
            </w:r>
            <w:proofErr w:type="spellEnd"/>
          </w:p>
        </w:tc>
      </w:tr>
      <w:tr w:rsidR="007B21A3" w14:paraId="683306F0" w14:textId="77777777" w:rsidTr="007B21A3">
        <w:tc>
          <w:tcPr>
            <w:tcW w:w="4680" w:type="dxa"/>
          </w:tcPr>
          <w:p w14:paraId="1ABEB5A7" w14:textId="16126D91" w:rsidR="007B21A3" w:rsidRDefault="007B21A3" w:rsidP="007B21A3">
            <w:pPr>
              <w:ind w:firstLine="0"/>
            </w:pPr>
            <w:r>
              <w:t>Country</w:t>
            </w:r>
          </w:p>
        </w:tc>
        <w:tc>
          <w:tcPr>
            <w:tcW w:w="4680" w:type="dxa"/>
          </w:tcPr>
          <w:p w14:paraId="214B7E25" w14:textId="670C6E83" w:rsidR="007B21A3" w:rsidRDefault="006E5602" w:rsidP="007B21A3">
            <w:pPr>
              <w:ind w:firstLine="0"/>
            </w:pPr>
            <w:proofErr w:type="spellStart"/>
            <w:r>
              <w:t>OECD_avg</w:t>
            </w:r>
            <w:proofErr w:type="spellEnd"/>
          </w:p>
        </w:tc>
      </w:tr>
      <w:tr w:rsidR="007B21A3" w14:paraId="25C161AB" w14:textId="77777777" w:rsidTr="007B21A3">
        <w:tc>
          <w:tcPr>
            <w:tcW w:w="4680" w:type="dxa"/>
          </w:tcPr>
          <w:p w14:paraId="089E198E" w14:textId="26838063" w:rsidR="007B21A3" w:rsidRDefault="007B21A3" w:rsidP="007B21A3">
            <w:pPr>
              <w:ind w:firstLine="0"/>
            </w:pPr>
            <w:proofErr w:type="spellStart"/>
            <w:r>
              <w:t>Dem_expat</w:t>
            </w:r>
            <w:proofErr w:type="spellEnd"/>
          </w:p>
        </w:tc>
        <w:tc>
          <w:tcPr>
            <w:tcW w:w="4680" w:type="dxa"/>
          </w:tcPr>
          <w:p w14:paraId="3447136F" w14:textId="6CDA20CE" w:rsidR="007B21A3" w:rsidRDefault="006E5602" w:rsidP="007B21A3">
            <w:pPr>
              <w:ind w:firstLine="0"/>
            </w:pPr>
            <w:proofErr w:type="spellStart"/>
            <w:r>
              <w:t>Concerns_avg</w:t>
            </w:r>
            <w:proofErr w:type="spellEnd"/>
          </w:p>
        </w:tc>
      </w:tr>
      <w:tr w:rsidR="007B21A3" w14:paraId="1A14B75E" w14:textId="77777777" w:rsidTr="007B21A3">
        <w:tc>
          <w:tcPr>
            <w:tcW w:w="4680" w:type="dxa"/>
          </w:tcPr>
          <w:p w14:paraId="06CC9685" w14:textId="0E78ED2D" w:rsidR="007B21A3" w:rsidRDefault="007B21A3" w:rsidP="007B21A3">
            <w:pPr>
              <w:ind w:firstLine="0"/>
            </w:pPr>
            <w:proofErr w:type="spellStart"/>
            <w:r>
              <w:t>Dem_maritalstatus</w:t>
            </w:r>
            <w:proofErr w:type="spellEnd"/>
          </w:p>
        </w:tc>
        <w:tc>
          <w:tcPr>
            <w:tcW w:w="4680" w:type="dxa"/>
          </w:tcPr>
          <w:p w14:paraId="71B72509" w14:textId="6B332ADB" w:rsidR="007B21A3" w:rsidRDefault="006E5602" w:rsidP="007B21A3">
            <w:pPr>
              <w:ind w:firstLine="0"/>
            </w:pPr>
            <w:proofErr w:type="spellStart"/>
            <w:r>
              <w:t>Distress_avg</w:t>
            </w:r>
            <w:proofErr w:type="spellEnd"/>
          </w:p>
        </w:tc>
      </w:tr>
      <w:tr w:rsidR="007B21A3" w14:paraId="58A3A6DE" w14:textId="77777777" w:rsidTr="007B21A3">
        <w:tc>
          <w:tcPr>
            <w:tcW w:w="4680" w:type="dxa"/>
          </w:tcPr>
          <w:p w14:paraId="59CE8C88" w14:textId="3EF86625" w:rsidR="007B21A3" w:rsidRDefault="007B21A3" w:rsidP="007B21A3">
            <w:pPr>
              <w:ind w:firstLine="0"/>
            </w:pPr>
            <w:proofErr w:type="spellStart"/>
            <w:r>
              <w:t>Dem_dependents</w:t>
            </w:r>
            <w:proofErr w:type="spellEnd"/>
          </w:p>
        </w:tc>
        <w:tc>
          <w:tcPr>
            <w:tcW w:w="4680" w:type="dxa"/>
          </w:tcPr>
          <w:p w14:paraId="63F211D9" w14:textId="77AB5F58" w:rsidR="007B21A3" w:rsidRDefault="006E5602" w:rsidP="007B21A3">
            <w:pPr>
              <w:ind w:firstLine="0"/>
            </w:pPr>
            <w:proofErr w:type="spellStart"/>
            <w:r>
              <w:t>Coping_avg</w:t>
            </w:r>
            <w:proofErr w:type="spellEnd"/>
          </w:p>
        </w:tc>
      </w:tr>
      <w:tr w:rsidR="007B21A3" w14:paraId="3A25D1AA" w14:textId="77777777" w:rsidTr="007B21A3">
        <w:tc>
          <w:tcPr>
            <w:tcW w:w="4680" w:type="dxa"/>
          </w:tcPr>
          <w:p w14:paraId="5A2C612A" w14:textId="75617F3D" w:rsidR="007B21A3" w:rsidRDefault="007B21A3" w:rsidP="007B21A3">
            <w:pPr>
              <w:ind w:firstLine="0"/>
            </w:pPr>
            <w:proofErr w:type="spellStart"/>
            <w:r>
              <w:t>Dem_riskgroup</w:t>
            </w:r>
            <w:proofErr w:type="spellEnd"/>
          </w:p>
        </w:tc>
        <w:tc>
          <w:tcPr>
            <w:tcW w:w="4680" w:type="dxa"/>
          </w:tcPr>
          <w:p w14:paraId="739870A1" w14:textId="3838423F" w:rsidR="007B21A3" w:rsidRDefault="006E5602" w:rsidP="007B21A3">
            <w:pPr>
              <w:ind w:firstLine="0"/>
            </w:pPr>
            <w:proofErr w:type="spellStart"/>
            <w:r>
              <w:t>Media_avg</w:t>
            </w:r>
            <w:proofErr w:type="spellEnd"/>
          </w:p>
        </w:tc>
      </w:tr>
      <w:tr w:rsidR="007B21A3" w14:paraId="578D6008" w14:textId="77777777" w:rsidTr="007B21A3">
        <w:tc>
          <w:tcPr>
            <w:tcW w:w="4680" w:type="dxa"/>
          </w:tcPr>
          <w:p w14:paraId="3277A4D1" w14:textId="353830F3" w:rsidR="007B21A3" w:rsidRDefault="007B21A3" w:rsidP="007B21A3">
            <w:pPr>
              <w:ind w:firstLine="0"/>
            </w:pPr>
            <w:proofErr w:type="spellStart"/>
            <w:r>
              <w:t>Dem_isolation</w:t>
            </w:r>
            <w:proofErr w:type="spellEnd"/>
          </w:p>
        </w:tc>
        <w:tc>
          <w:tcPr>
            <w:tcW w:w="4680" w:type="dxa"/>
          </w:tcPr>
          <w:p w14:paraId="32FAB8B9" w14:textId="6CB9234B" w:rsidR="007B21A3" w:rsidRDefault="00CA38F4" w:rsidP="007B21A3">
            <w:pPr>
              <w:ind w:firstLine="0"/>
            </w:pPr>
            <w:proofErr w:type="spellStart"/>
            <w:r>
              <w:t>Trust_countrymeasure</w:t>
            </w:r>
            <w:proofErr w:type="spellEnd"/>
          </w:p>
        </w:tc>
      </w:tr>
      <w:tr w:rsidR="007B21A3" w14:paraId="67EC371C" w14:textId="77777777" w:rsidTr="007B21A3">
        <w:tc>
          <w:tcPr>
            <w:tcW w:w="4680" w:type="dxa"/>
          </w:tcPr>
          <w:p w14:paraId="1EC3C16B" w14:textId="13B49DDB" w:rsidR="007B21A3" w:rsidRDefault="007B21A3" w:rsidP="007B21A3">
            <w:pPr>
              <w:ind w:firstLine="0"/>
            </w:pPr>
            <w:proofErr w:type="spellStart"/>
            <w:r>
              <w:t>Dem_isolation</w:t>
            </w:r>
            <w:r w:rsidR="004F05C8">
              <w:t>_adults</w:t>
            </w:r>
            <w:proofErr w:type="spellEnd"/>
          </w:p>
        </w:tc>
        <w:tc>
          <w:tcPr>
            <w:tcW w:w="4680" w:type="dxa"/>
          </w:tcPr>
          <w:p w14:paraId="56DFEF4D" w14:textId="77777777" w:rsidR="007B21A3" w:rsidRDefault="007B21A3" w:rsidP="007B21A3">
            <w:pPr>
              <w:ind w:firstLine="0"/>
            </w:pPr>
          </w:p>
        </w:tc>
      </w:tr>
      <w:tr w:rsidR="004F05C8" w14:paraId="0A40CEDB" w14:textId="77777777" w:rsidTr="007B21A3">
        <w:tc>
          <w:tcPr>
            <w:tcW w:w="4680" w:type="dxa"/>
          </w:tcPr>
          <w:p w14:paraId="637CF371" w14:textId="3C29648F" w:rsidR="004F05C8" w:rsidRDefault="004F05C8" w:rsidP="007B21A3">
            <w:pPr>
              <w:ind w:firstLine="0"/>
            </w:pPr>
            <w:proofErr w:type="spellStart"/>
            <w:r>
              <w:t>Dem_isolation_kids</w:t>
            </w:r>
            <w:proofErr w:type="spellEnd"/>
          </w:p>
        </w:tc>
        <w:tc>
          <w:tcPr>
            <w:tcW w:w="4680" w:type="dxa"/>
          </w:tcPr>
          <w:p w14:paraId="4B941044" w14:textId="77777777" w:rsidR="004F05C8" w:rsidRDefault="004F05C8" w:rsidP="007B21A3">
            <w:pPr>
              <w:ind w:firstLine="0"/>
            </w:pPr>
          </w:p>
        </w:tc>
      </w:tr>
    </w:tbl>
    <w:p w14:paraId="016E2D70" w14:textId="32074DCC" w:rsidR="007B21A3" w:rsidRPr="0080674F" w:rsidRDefault="0080674F" w:rsidP="007B21A3">
      <w:pPr>
        <w:ind w:firstLine="0"/>
        <w:rPr>
          <w:i/>
          <w:iCs/>
        </w:rPr>
      </w:pPr>
      <w:r w:rsidRPr="0080674F">
        <w:rPr>
          <w:i/>
          <w:iCs/>
        </w:rPr>
        <w:t>Figure 1: Feature Table</w:t>
      </w:r>
    </w:p>
    <w:p w14:paraId="6CCE458E" w14:textId="469390FB" w:rsidR="00E018F8" w:rsidRDefault="00E018F8" w:rsidP="007B21A3">
      <w:pPr>
        <w:ind w:firstLine="0"/>
      </w:pPr>
      <w:r>
        <w:t xml:space="preserve">A full list of the features columns (with all the encoded columns) can be found under the </w:t>
      </w:r>
      <w:r w:rsidRPr="0055419F">
        <w:rPr>
          <w:u w:val="single"/>
        </w:rPr>
        <w:t>Figures</w:t>
      </w:r>
      <w:r>
        <w:t xml:space="preserve"> section in this report. </w:t>
      </w:r>
    </w:p>
    <w:p w14:paraId="262DC78D" w14:textId="1E397079" w:rsidR="007A05AC" w:rsidRDefault="007A05AC" w:rsidP="007B21A3">
      <w:pPr>
        <w:ind w:firstLine="0"/>
      </w:pPr>
      <w:r>
        <w:tab/>
      </w:r>
      <w:r w:rsidR="008C298F">
        <w:t>I used the compliance average column ‘</w:t>
      </w:r>
      <w:proofErr w:type="spellStart"/>
      <w:r w:rsidR="008C298F">
        <w:t>Comp_avg</w:t>
      </w:r>
      <w:proofErr w:type="spellEnd"/>
      <w:r w:rsidR="008C298F">
        <w:t xml:space="preserve">’ as my target variable. </w:t>
      </w:r>
      <w:r w:rsidR="005B27C0">
        <w:t xml:space="preserve">Thus, the model would be a multiclass classification model with the classes being 1, 2, 3, 4, 5, or 6. </w:t>
      </w:r>
      <w:r w:rsidR="0003066D">
        <w:t xml:space="preserve">I then used the </w:t>
      </w:r>
      <w:proofErr w:type="spellStart"/>
      <w:r w:rsidR="0003066D">
        <w:t>train_test_split</w:t>
      </w:r>
      <w:proofErr w:type="spellEnd"/>
      <w:r w:rsidR="0003066D">
        <w:t xml:space="preserve"> method to split the dataset into training data and test data (about 1/3 of the data). </w:t>
      </w:r>
      <w:r w:rsidR="00A57AC4">
        <w:t xml:space="preserve">I created the </w:t>
      </w:r>
      <w:proofErr w:type="spellStart"/>
      <w:r w:rsidR="00A57AC4">
        <w:t>DecisionTreeClassifier</w:t>
      </w:r>
      <w:proofErr w:type="spellEnd"/>
      <w:r w:rsidR="00A57AC4">
        <w:t xml:space="preserve"> instance an</w:t>
      </w:r>
      <w:r w:rsidR="00423E06">
        <w:t>d</w:t>
      </w:r>
      <w:r w:rsidR="00A57AC4">
        <w:t xml:space="preserve"> ran this data through it. </w:t>
      </w:r>
      <w:r w:rsidR="00615AA2">
        <w:t xml:space="preserve">I used </w:t>
      </w:r>
      <w:proofErr w:type="spellStart"/>
      <w:r w:rsidR="00615AA2">
        <w:lastRenderedPageBreak/>
        <w:t>graphviz</w:t>
      </w:r>
      <w:proofErr w:type="spellEnd"/>
      <w:r w:rsidR="00615AA2">
        <w:t xml:space="preserve"> to create a visualization of the decision tree. In order to analyze the model, I ran a classification report, checked the accuracy, and printed an error matrix. </w:t>
      </w:r>
    </w:p>
    <w:p w14:paraId="190D663F" w14:textId="34F1418E" w:rsidR="003B2385" w:rsidRDefault="003B2385" w:rsidP="003B2385">
      <w:pPr>
        <w:pStyle w:val="Heading3"/>
      </w:pPr>
      <w:r>
        <w:t>Tuning the Model</w:t>
      </w:r>
    </w:p>
    <w:p w14:paraId="57EEBB08" w14:textId="77777777" w:rsidR="00D07A30" w:rsidRDefault="001B2768" w:rsidP="00D07A30">
      <w:r>
        <w:t xml:space="preserve">After creating the model, I played around with different methods to tune it and improve its accuracy. I created a column for compliance level buckets </w:t>
      </w:r>
      <w:r w:rsidR="00F43A2E">
        <w:t>(‘</w:t>
      </w:r>
      <w:proofErr w:type="spellStart"/>
      <w:r w:rsidR="00F43A2E">
        <w:t>Comp_bucket</w:t>
      </w:r>
      <w:proofErr w:type="spellEnd"/>
      <w:r w:rsidR="00F43A2E">
        <w:t xml:space="preserve">’) </w:t>
      </w:r>
      <w:r>
        <w:t>with 1 representing a score of 1-3, 2 representing a score of 4, and 3 representing a score of 5-6</w:t>
      </w:r>
      <w:r w:rsidR="00F43A2E">
        <w:t xml:space="preserve">. </w:t>
      </w:r>
      <w:r>
        <w:t xml:space="preserve">Additionally, I created a column for </w:t>
      </w:r>
      <w:r w:rsidR="00F43A2E">
        <w:t xml:space="preserve">a </w:t>
      </w:r>
      <w:r w:rsidR="00DF74A8">
        <w:t xml:space="preserve">binary </w:t>
      </w:r>
      <w:r w:rsidR="00F43A2E">
        <w:t xml:space="preserve">compliance threshold value </w:t>
      </w:r>
      <w:r w:rsidR="00DF74A8">
        <w:t>(‘</w:t>
      </w:r>
      <w:proofErr w:type="spellStart"/>
      <w:r w:rsidR="00DF74A8">
        <w:t>Comp_thresh</w:t>
      </w:r>
      <w:proofErr w:type="spellEnd"/>
      <w:r w:rsidR="00DF74A8">
        <w:t xml:space="preserve">’) </w:t>
      </w:r>
      <w:r w:rsidR="00F43A2E">
        <w:t>with 1 representing</w:t>
      </w:r>
      <w:r w:rsidR="00DF74A8">
        <w:t xml:space="preserve"> a low compliance score of 1-3 and 2 representing a high compliance score of 4-6. </w:t>
      </w:r>
      <w:r w:rsidR="00331E19">
        <w:t>I interchanged these columns as the target variable to see if the model’s accuracy increased.</w:t>
      </w:r>
      <w:r w:rsidR="009F656D">
        <w:t xml:space="preserve"> I also adjusted the decision tree classifier attribute values for </w:t>
      </w:r>
      <w:proofErr w:type="spellStart"/>
      <w:r w:rsidR="009F656D">
        <w:t>class_weight</w:t>
      </w:r>
      <w:proofErr w:type="spellEnd"/>
      <w:r w:rsidR="009F656D">
        <w:t xml:space="preserve">. Lastly, I used </w:t>
      </w:r>
      <w:r w:rsidR="004742C9">
        <w:t xml:space="preserve">the </w:t>
      </w:r>
      <w:r w:rsidR="0050160F">
        <w:t xml:space="preserve">oversampling and </w:t>
      </w:r>
      <w:proofErr w:type="spellStart"/>
      <w:r w:rsidR="0050160F">
        <w:t>undersampling</w:t>
      </w:r>
      <w:proofErr w:type="spellEnd"/>
      <w:r w:rsidR="0050160F">
        <w:t xml:space="preserve"> features in the </w:t>
      </w:r>
      <w:r w:rsidR="004742C9">
        <w:t xml:space="preserve">library ‘Imbalanced Learn’ to address imbalance within the dataset. </w:t>
      </w:r>
      <w:r w:rsidR="00EA46A3">
        <w:t xml:space="preserve">These efforts and </w:t>
      </w:r>
      <w:r w:rsidR="004E01FA">
        <w:t>the</w:t>
      </w:r>
      <w:r w:rsidR="0055419F">
        <w:t xml:space="preserve">ir effect on the model are discussed in the following </w:t>
      </w:r>
      <w:r w:rsidR="0055419F" w:rsidRPr="0055419F">
        <w:rPr>
          <w:u w:val="single"/>
        </w:rPr>
        <w:t>Results</w:t>
      </w:r>
      <w:r w:rsidR="0055419F">
        <w:t xml:space="preserve"> and </w:t>
      </w:r>
      <w:r w:rsidR="0055419F" w:rsidRPr="0055419F">
        <w:rPr>
          <w:u w:val="single"/>
        </w:rPr>
        <w:t>Discussion</w:t>
      </w:r>
      <w:r w:rsidR="0055419F">
        <w:t xml:space="preserve"> sections of this report. </w:t>
      </w:r>
    </w:p>
    <w:p w14:paraId="3A41CFBA" w14:textId="5963D154" w:rsidR="00D07A30" w:rsidRPr="00D07A30" w:rsidRDefault="00D07A30" w:rsidP="00D07A30"/>
    <w:p w14:paraId="647BEA7D" w14:textId="035564A8" w:rsidR="00680367" w:rsidRPr="00404CBE" w:rsidRDefault="009B184A" w:rsidP="009B184A">
      <w:pPr>
        <w:pStyle w:val="Heading2"/>
        <w:rPr>
          <w:sz w:val="32"/>
          <w:szCs w:val="32"/>
          <w:u w:val="single"/>
        </w:rPr>
      </w:pPr>
      <w:r w:rsidRPr="00404CBE">
        <w:rPr>
          <w:sz w:val="32"/>
          <w:szCs w:val="32"/>
          <w:u w:val="single"/>
        </w:rPr>
        <w:t>Results</w:t>
      </w:r>
    </w:p>
    <w:p w14:paraId="1AA1BBDB" w14:textId="1DE619A4" w:rsidR="00F34373" w:rsidRPr="00F34373" w:rsidRDefault="005363D3" w:rsidP="00F34373">
      <w:pPr>
        <w:pStyle w:val="Heading3"/>
      </w:pPr>
      <w:r>
        <w:t>Compliance Average as Target Variable (no weighting or over</w:t>
      </w:r>
      <w:r w:rsidR="004E3B02">
        <w:t>/</w:t>
      </w:r>
      <w:proofErr w:type="spellStart"/>
      <w:r w:rsidR="004E3B02">
        <w:t>under</w:t>
      </w:r>
      <w:r>
        <w:t>sampling</w:t>
      </w:r>
      <w:proofErr w:type="spellEnd"/>
      <w:r>
        <w:t>)</w:t>
      </w:r>
    </w:p>
    <w:p w14:paraId="5AD7DE31" w14:textId="279BDDEF" w:rsidR="004061EA" w:rsidRDefault="00BA2D06" w:rsidP="00446C85">
      <w:pPr>
        <w:ind w:firstLine="0"/>
      </w:pPr>
      <w:r>
        <w:t>The figure</w:t>
      </w:r>
      <w:r w:rsidR="0006696B">
        <w:t xml:space="preserve"> </w:t>
      </w:r>
      <w:r w:rsidR="003D54CA">
        <w:t xml:space="preserve">below </w:t>
      </w:r>
      <w:r>
        <w:t>shows the analysis results for the classification model using compliance average as the target variable. Accuracy</w:t>
      </w:r>
      <w:r w:rsidR="00A6361B">
        <w:t xml:space="preserve"> for the model is 0.56. Precision and recall are high for class 4 </w:t>
      </w:r>
      <w:r w:rsidR="00472946">
        <w:t xml:space="preserve">(0.71 and 0.70 respectively) </w:t>
      </w:r>
      <w:r w:rsidR="00A6361B">
        <w:t>but low for the rest, especially class 1, 2, and 6. This could be attributed to the imbalance of the dataset. The class frequencies show that there is a much higher number of occurrences of class 4 (37,166) than the rest of the classes.</w:t>
      </w:r>
      <w:r w:rsidR="00446C85">
        <w:t xml:space="preserve"> The error matrix </w:t>
      </w:r>
      <w:r w:rsidR="00D07A30">
        <w:rPr>
          <w:noProof/>
        </w:rPr>
        <w:lastRenderedPageBreak/>
        <w:drawing>
          <wp:anchor distT="0" distB="0" distL="114300" distR="114300" simplePos="0" relativeHeight="251658240" behindDoc="1" locked="0" layoutInCell="1" allowOverlap="1" wp14:anchorId="7DB06C5F" wp14:editId="30BA3DA0">
            <wp:simplePos x="0" y="0"/>
            <wp:positionH relativeFrom="column">
              <wp:posOffset>-240665</wp:posOffset>
            </wp:positionH>
            <wp:positionV relativeFrom="page">
              <wp:posOffset>242033</wp:posOffset>
            </wp:positionV>
            <wp:extent cx="3228975" cy="3683000"/>
            <wp:effectExtent l="0" t="0" r="0" b="0"/>
            <wp:wrapTight wrapText="bothSides">
              <wp:wrapPolygon edited="0">
                <wp:start x="0" y="0"/>
                <wp:lineTo x="0" y="21526"/>
                <wp:lineTo x="21494" y="21526"/>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8975" cy="3683000"/>
                    </a:xfrm>
                    <a:prstGeom prst="rect">
                      <a:avLst/>
                    </a:prstGeom>
                  </pic:spPr>
                </pic:pic>
              </a:graphicData>
            </a:graphic>
            <wp14:sizeRelH relativeFrom="page">
              <wp14:pctWidth>0</wp14:pctWidth>
            </wp14:sizeRelH>
            <wp14:sizeRelV relativeFrom="page">
              <wp14:pctHeight>0</wp14:pctHeight>
            </wp14:sizeRelV>
          </wp:anchor>
        </w:drawing>
      </w:r>
      <w:r w:rsidR="00446C85">
        <w:t>demonstrates th</w:t>
      </w:r>
      <w:r w:rsidR="00897E59">
        <w:t xml:space="preserve">is, as well, with many instances of classification for class 4 and the majority of class 4 being classified correctly (7,765 correct classifications). </w:t>
      </w:r>
      <w:r w:rsidR="003A1D01">
        <w:t xml:space="preserve">However, this is not the case for the rest of the classes. For example, there are only </w:t>
      </w:r>
      <w:r w:rsidR="00CD3DC3">
        <w:t>seven</w:t>
      </w:r>
      <w:r w:rsidR="003A1D01">
        <w:t xml:space="preserve"> instances of class 1 and only </w:t>
      </w:r>
      <w:r w:rsidR="00C318A4">
        <w:t>one</w:t>
      </w:r>
      <w:r w:rsidR="003A1D01">
        <w:t xml:space="preserve"> is classified correctly. </w:t>
      </w:r>
    </w:p>
    <w:p w14:paraId="40745272" w14:textId="2DF77E88" w:rsidR="00D07A30" w:rsidRDefault="00D07A30" w:rsidP="00446C85">
      <w:pPr>
        <w:ind w:firstLine="0"/>
      </w:pPr>
    </w:p>
    <w:p w14:paraId="10C1BF1E" w14:textId="16DA1044" w:rsidR="00D07A30" w:rsidRDefault="00D07A30" w:rsidP="00446C85">
      <w:pPr>
        <w:ind w:firstLine="0"/>
      </w:pPr>
      <w:r>
        <w:rPr>
          <w:noProof/>
        </w:rPr>
        <mc:AlternateContent>
          <mc:Choice Requires="wps">
            <w:drawing>
              <wp:anchor distT="0" distB="0" distL="114300" distR="114300" simplePos="0" relativeHeight="251660288" behindDoc="1" locked="0" layoutInCell="1" allowOverlap="1" wp14:anchorId="075788DF" wp14:editId="6F427EC4">
                <wp:simplePos x="0" y="0"/>
                <wp:positionH relativeFrom="column">
                  <wp:posOffset>-246527</wp:posOffset>
                </wp:positionH>
                <wp:positionV relativeFrom="paragraph">
                  <wp:posOffset>207255</wp:posOffset>
                </wp:positionV>
                <wp:extent cx="3228975" cy="635"/>
                <wp:effectExtent l="0" t="0" r="0" b="0"/>
                <wp:wrapTight wrapText="bothSides">
                  <wp:wrapPolygon edited="0">
                    <wp:start x="0" y="0"/>
                    <wp:lineTo x="0" y="20805"/>
                    <wp:lineTo x="21494" y="20805"/>
                    <wp:lineTo x="214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41CED5A5" w14:textId="6EC4D0C5" w:rsidR="00446C85" w:rsidRPr="00B83B32" w:rsidRDefault="00446C85" w:rsidP="00446C85">
                            <w:pPr>
                              <w:pStyle w:val="Caption"/>
                              <w:rPr>
                                <w:b/>
                                <w:bCs/>
                                <w:noProof/>
                                <w:color w:val="auto"/>
                              </w:rPr>
                            </w:pPr>
                            <w:r>
                              <w:t>Figure 3: Model Results with Compliance Average as Target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5788DF" id="_x0000_t202" coordsize="21600,21600" o:spt="202" path="m,l,21600r21600,l21600,xe">
                <v:stroke joinstyle="miter"/>
                <v:path gradientshapeok="t" o:connecttype="rect"/>
              </v:shapetype>
              <v:shape id="Text Box 1" o:spid="_x0000_s1026" type="#_x0000_t202" style="position:absolute;margin-left:-19.4pt;margin-top:16.3pt;width:254.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4NnFgIAADgEAAAOAAAAZHJzL2Uyb0RvYy54bWysU8Fu2zAMvQ/YPwi6L05StOuMOEWWIsOA&#13;&#10;oi2QDj0rshwbkESNUmJnXz9KtpOt22nYRaZF6lF872lx1xnNjgp9A7bgs8mUM2UllI3dF/zby+bD&#13;&#10;LWc+CFsKDVYV/KQ8v1u+f7doXa7mUIMuFTICsT5vXcHrEFyeZV7Wygg/AacsJStAIwL94j4rUbSE&#13;&#10;bnQ2n05vshawdAhSeU+7932SLxN+VSkZnqrKq8B0weluIa2Y1l1cs+VC5HsUrm7kcA3xD7cworHU&#13;&#10;9Ax1L4JgB2z+gDKNRPBQhYkEk0FVNVKlGWia2fTNNNtaOJVmIXK8O9Pk/x+sfDxu3TOy0H2GjgSM&#13;&#10;hLTO55424zxdhSZ+6aaM8kTh6Uyb6gKTtHk1n99++njNmaTczdV1xMguRx368EWBYTEoOJImiSpx&#13;&#10;fPChLx1LYicPuik3jdbxJybWGtlRkH5t3QQ1gP9WpW2stRBP9YBxJ7vMEaPQ7bphuB2UJ5oZobeD&#13;&#10;d3LTUKMH4cOzQNKfxiRPhydaKg1twWGIOKsBf/xtP9aTLJTlrCU/Fdx/PwhUnOmvlgSL5hsDHIPd&#13;&#10;GNiDWQONOKPX4mQK6QAGPYYVgnklq69iF0oJK6lXwcMYrkPvanoqUq1WqYgs5kR4sFsnI/RI6Ev3&#13;&#10;KtANcgRS8RFGp4n8jSp9bdLFrQ6BKE6SRUJ7FgeeyZ5J9OEpRf//+p+qLg9++RMAAP//AwBQSwME&#13;&#10;FAAGAAgAAAAhAKunxbXlAAAADgEAAA8AAABkcnMvZG93bnJldi54bWxMjz9vwjAQxfdK/Q7WVepS&#13;&#10;gVMSBQhxEKLtUBbUlIXNxEecNj5HsQPpt6+Z2uWk+/fe7+Xr0bTsgr1rLAl4nkbAkCqrGqoFHD7f&#13;&#10;JgtgzktSsrWEAn7Qwbq4v8tlpuyVPvBS+poFEXKZFKC97zLOXaXRSDe1HVLYnW1vpA9tX3PVy2sQ&#13;&#10;Ny2fRVHKjWwoOGjZ4VZj9V0ORsA+Oe7103B+3W2SuH8/DNv0qy6FeHwYX1ahbFbAPI7+7wNuGQI/&#13;&#10;FAHsZAdSjrUCJvEi8HsB8SwFFg6SdDkHdroN5sCLnP+PUfwCAAD//wMAUEsBAi0AFAAGAAgAAAAh&#13;&#10;ALaDOJL+AAAA4QEAABMAAAAAAAAAAAAAAAAAAAAAAFtDb250ZW50X1R5cGVzXS54bWxQSwECLQAU&#13;&#10;AAYACAAAACEAOP0h/9YAAACUAQAACwAAAAAAAAAAAAAAAAAvAQAAX3JlbHMvLnJlbHNQSwECLQAU&#13;&#10;AAYACAAAACEAuxeDZxYCAAA4BAAADgAAAAAAAAAAAAAAAAAuAgAAZHJzL2Uyb0RvYy54bWxQSwEC&#13;&#10;LQAUAAYACAAAACEAq6fFteUAAAAOAQAADwAAAAAAAAAAAAAAAABwBAAAZHJzL2Rvd25yZXYueG1s&#13;&#10;UEsFBgAAAAAEAAQA8wAAAIIFAAAAAA==&#13;&#10;" stroked="f">
                <v:textbox style="mso-fit-shape-to-text:t" inset="0,0,0,0">
                  <w:txbxContent>
                    <w:p w14:paraId="41CED5A5" w14:textId="6EC4D0C5" w:rsidR="00446C85" w:rsidRPr="00B83B32" w:rsidRDefault="00446C85" w:rsidP="00446C85">
                      <w:pPr>
                        <w:pStyle w:val="Caption"/>
                        <w:rPr>
                          <w:b/>
                          <w:bCs/>
                          <w:noProof/>
                          <w:color w:val="auto"/>
                        </w:rPr>
                      </w:pPr>
                      <w:r>
                        <w:t>Figure 3: Model Results with Compliance Average as Target Variable</w:t>
                      </w:r>
                    </w:p>
                  </w:txbxContent>
                </v:textbox>
                <w10:wrap type="tight"/>
              </v:shape>
            </w:pict>
          </mc:Fallback>
        </mc:AlternateContent>
      </w:r>
    </w:p>
    <w:p w14:paraId="0C45DAAD" w14:textId="77777777" w:rsidR="00D07A30" w:rsidRDefault="00D07A30" w:rsidP="00D07A30">
      <w:pPr>
        <w:pStyle w:val="Heading3"/>
        <w:ind w:firstLine="0"/>
      </w:pPr>
    </w:p>
    <w:p w14:paraId="7D243817" w14:textId="3D8E0440" w:rsidR="004061EA" w:rsidRDefault="004E3B02" w:rsidP="004E3B02">
      <w:pPr>
        <w:pStyle w:val="Heading3"/>
      </w:pPr>
      <w:r>
        <w:t>Compliance Average as Target Variable (with weighting and over/</w:t>
      </w:r>
      <w:proofErr w:type="spellStart"/>
      <w:r>
        <w:t>undersampling</w:t>
      </w:r>
      <w:proofErr w:type="spellEnd"/>
      <w:r>
        <w:t>)</w:t>
      </w:r>
    </w:p>
    <w:p w14:paraId="5E2CAF38" w14:textId="68A9A04B" w:rsidR="000C75C0" w:rsidRDefault="004061EA" w:rsidP="007C7B24">
      <w:pPr>
        <w:ind w:firstLine="0"/>
      </w:pPr>
      <w:r>
        <w:rPr>
          <w:noProof/>
        </w:rPr>
        <mc:AlternateContent>
          <mc:Choice Requires="wps">
            <w:drawing>
              <wp:anchor distT="0" distB="0" distL="114300" distR="114300" simplePos="0" relativeHeight="251663360" behindDoc="1" locked="0" layoutInCell="1" allowOverlap="1" wp14:anchorId="7DAB6942" wp14:editId="11C4E822">
                <wp:simplePos x="0" y="0"/>
                <wp:positionH relativeFrom="column">
                  <wp:posOffset>-46990</wp:posOffset>
                </wp:positionH>
                <wp:positionV relativeFrom="paragraph">
                  <wp:posOffset>3050540</wp:posOffset>
                </wp:positionV>
                <wp:extent cx="3495040" cy="635"/>
                <wp:effectExtent l="0" t="0" r="0" b="0"/>
                <wp:wrapTight wrapText="bothSides">
                  <wp:wrapPolygon edited="0">
                    <wp:start x="0" y="0"/>
                    <wp:lineTo x="0" y="20805"/>
                    <wp:lineTo x="21506" y="20805"/>
                    <wp:lineTo x="215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495040" cy="635"/>
                        </a:xfrm>
                        <a:prstGeom prst="rect">
                          <a:avLst/>
                        </a:prstGeom>
                        <a:solidFill>
                          <a:prstClr val="white"/>
                        </a:solidFill>
                        <a:ln>
                          <a:noFill/>
                        </a:ln>
                      </wps:spPr>
                      <wps:txbx>
                        <w:txbxContent>
                          <w:p w14:paraId="0F029C70" w14:textId="0B6CAD03" w:rsidR="001B6EBD" w:rsidRPr="00DE1770" w:rsidRDefault="001B6EBD" w:rsidP="001B6EBD">
                            <w:pPr>
                              <w:pStyle w:val="Caption"/>
                              <w:rPr>
                                <w:noProof/>
                              </w:rPr>
                            </w:pPr>
                            <w:r>
                              <w:t>Figure 4: Model Results with Compliance Average as Target Variable and Balanced Class Weight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6942" id="Text Box 5" o:spid="_x0000_s1027" type="#_x0000_t202" style="position:absolute;margin-left:-3.7pt;margin-top:240.2pt;width:27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KGX3GAIAAD8EAAAOAAAAZHJzL2Uyb0RvYy54bWysU01v2zAMvQ/YfxB0X5z0C6sRp8hSZBhQ&#13;&#10;tAXSoWdFlmMBsqhRSuzs14+S7aTrdhp2kWmSIsX3Hud3XWPYQaHXYAs+m0w5U1ZCqe2u4N9f1p8+&#13;&#10;c+aDsKUwYFXBj8rzu8XHD/PW5eoCajClQkZFrM9bV/A6BJdnmZe1aoSfgFOWghVgIwL94i4rUbRU&#13;&#10;vTHZxXR6k7WApUOQynvy3vdBvkj1q0rJ8FRVXgVmCk5vC+nEdG7jmS3mIt+hcLWWwzPEP7yiEdpS&#13;&#10;01OpexEE26P+o1SjJYKHKkwkNBlUlZYqzUDTzKbvptnUwqk0C4Hj3Qkm///KysfDxj0jC90X6IjA&#13;&#10;CEjrfO7JGefpKmzil17KKE4QHk+wqS4wSc7Lq9vr6RWFJMVuLq9jjex81aEPXxU0LBoFR+IkQSUO&#13;&#10;Dz70qWNK7OTB6HKtjYk/MbAyyA6C+GtrHdRQ/LcsY2OuhXirLxg92XmOaIVu2zFdvplxC+WRRkfo&#13;&#10;VeGdXGvq9yB8eBZIMqCRSNrhiY7KQFtwGCzOasCff/PHfGKHopy1JKuC+x97gYoz880Sb1GDo4Gj&#13;&#10;sR0Nu29WQJPOaGmcTCZdwGBGs0JoXknxy9iFQsJK6lXwMJqr0IubNkaq5TIlkdKcCA9242QsPeL6&#13;&#10;0r0KdAMrgch8hFFwIn9HTp+b6HHLfSCkE3MR1x7FAW5SaeJ+2Ki4Bm//U9Z57xe/AAAA//8DAFBL&#13;&#10;AwQUAAYACAAAACEA3EyBeOMAAAAPAQAADwAAAGRycy9kb3ducmV2LnhtbExPO0/DMBDekfgP1iGx&#13;&#10;oNaBuqVK41RVgQGWitCFzY3dOBCfI9tpw7/nYIHldI/vvkexHl3HTibE1qOE22kGzGDtdYuNhP3b&#13;&#10;02QJLCaFWnUejYQvE2FdXl4UKtf+jK/mVKWGEQnGXEmwKfU557G2xqk49b1Buh19cCrRGBqugzoT&#13;&#10;uev4XZYtuFMtkoJVvdlaU39Wg5OwE+87ezMcH182Yhae98N28dFUUl5fjQ8rKpsVsGTG9PcBPxnI&#13;&#10;P5Rk7OAH1JF1Eib3gpASxDKjhgBzMaOEh9/NHHhZ8P85ym8AAAD//wMAUEsBAi0AFAAGAAgAAAAh&#13;&#10;ALaDOJL+AAAA4QEAABMAAAAAAAAAAAAAAAAAAAAAAFtDb250ZW50X1R5cGVzXS54bWxQSwECLQAU&#13;&#10;AAYACAAAACEAOP0h/9YAAACUAQAACwAAAAAAAAAAAAAAAAAvAQAAX3JlbHMvLnJlbHNQSwECLQAU&#13;&#10;AAYACAAAACEAvChl9xgCAAA/BAAADgAAAAAAAAAAAAAAAAAuAgAAZHJzL2Uyb0RvYy54bWxQSwEC&#13;&#10;LQAUAAYACAAAACEA3EyBeOMAAAAPAQAADwAAAAAAAAAAAAAAAAByBAAAZHJzL2Rvd25yZXYueG1s&#13;&#10;UEsFBgAAAAAEAAQA8wAAAIIFAAAAAA==&#13;&#10;" stroked="f">
                <v:textbox style="mso-fit-shape-to-text:t" inset="0,0,0,0">
                  <w:txbxContent>
                    <w:p w14:paraId="0F029C70" w14:textId="0B6CAD03" w:rsidR="001B6EBD" w:rsidRPr="00DE1770" w:rsidRDefault="001B6EBD" w:rsidP="001B6EBD">
                      <w:pPr>
                        <w:pStyle w:val="Caption"/>
                        <w:rPr>
                          <w:noProof/>
                        </w:rPr>
                      </w:pPr>
                      <w:r>
                        <w:t>Figure 4: Model Results with Compliance Average as Target Variable and Balanced Class Weight</w:t>
                      </w:r>
                    </w:p>
                  </w:txbxContent>
                </v:textbox>
                <w10:wrap type="tight"/>
              </v:shape>
            </w:pict>
          </mc:Fallback>
        </mc:AlternateContent>
      </w:r>
      <w:r>
        <w:rPr>
          <w:noProof/>
        </w:rPr>
        <w:drawing>
          <wp:anchor distT="0" distB="0" distL="114300" distR="114300" simplePos="0" relativeHeight="251661312" behindDoc="1" locked="0" layoutInCell="1" allowOverlap="1" wp14:anchorId="3A85102A" wp14:editId="7DF0A303">
            <wp:simplePos x="0" y="0"/>
            <wp:positionH relativeFrom="column">
              <wp:posOffset>-50800</wp:posOffset>
            </wp:positionH>
            <wp:positionV relativeFrom="paragraph">
              <wp:posOffset>152400</wp:posOffset>
            </wp:positionV>
            <wp:extent cx="3354070" cy="2910840"/>
            <wp:effectExtent l="0" t="0" r="0" b="0"/>
            <wp:wrapTight wrapText="bothSides">
              <wp:wrapPolygon edited="0">
                <wp:start x="0" y="0"/>
                <wp:lineTo x="0" y="21487"/>
                <wp:lineTo x="21510" y="21487"/>
                <wp:lineTo x="215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4070" cy="2910840"/>
                    </a:xfrm>
                    <a:prstGeom prst="rect">
                      <a:avLst/>
                    </a:prstGeom>
                  </pic:spPr>
                </pic:pic>
              </a:graphicData>
            </a:graphic>
            <wp14:sizeRelH relativeFrom="page">
              <wp14:pctWidth>0</wp14:pctWidth>
            </wp14:sizeRelH>
            <wp14:sizeRelV relativeFrom="page">
              <wp14:pctHeight>0</wp14:pctHeight>
            </wp14:sizeRelV>
          </wp:anchor>
        </w:drawing>
      </w:r>
      <w:r w:rsidR="000C75C0">
        <w:t>To address this imbalance, I</w:t>
      </w:r>
      <w:r w:rsidR="009B7258">
        <w:t xml:space="preserve"> set the decision tree classifier </w:t>
      </w:r>
      <w:proofErr w:type="spellStart"/>
      <w:r w:rsidR="009B7258">
        <w:t>class_weight</w:t>
      </w:r>
      <w:proofErr w:type="spellEnd"/>
      <w:r w:rsidR="009B7258">
        <w:t xml:space="preserve"> attribute equal to “balanced”. This should adjust weights inversely proportional to class frequencies. </w:t>
      </w:r>
      <w:r w:rsidR="007C78D1">
        <w:t>However, upon running the model, no significant adjustments were made and</w:t>
      </w:r>
      <w:r w:rsidR="008F572F">
        <w:t xml:space="preserve">, </w:t>
      </w:r>
      <w:r w:rsidR="007C78D1">
        <w:t>overall</w:t>
      </w:r>
      <w:r w:rsidR="008F572F">
        <w:t>,</w:t>
      </w:r>
      <w:r w:rsidR="007C78D1">
        <w:t xml:space="preserve"> </w:t>
      </w:r>
      <w:r w:rsidR="008F572F">
        <w:t>most precision and recall scores reduced</w:t>
      </w:r>
      <w:r w:rsidR="007C78D1">
        <w:t>.</w:t>
      </w:r>
      <w:r w:rsidR="001B6EBD">
        <w:t xml:space="preserve"> </w:t>
      </w:r>
      <w:r w:rsidR="00CB530D">
        <w:t>This can be observed in the figure above.</w:t>
      </w:r>
      <w:r w:rsidR="00194B36">
        <w:t xml:space="preserve"> </w:t>
      </w:r>
      <w:r w:rsidR="008334A0">
        <w:t xml:space="preserve">Accuracy remained 0.56 and only class 6 precision and recall slightly improved from 0.01 to 0.05. </w:t>
      </w:r>
    </w:p>
    <w:p w14:paraId="4E774CF7" w14:textId="77777777" w:rsidR="004E3B02" w:rsidRDefault="004E3B02" w:rsidP="007C7B24">
      <w:pPr>
        <w:ind w:firstLine="0"/>
      </w:pPr>
    </w:p>
    <w:p w14:paraId="78AEC2BD" w14:textId="50A2F8F1" w:rsidR="00072935" w:rsidRDefault="00512F1B" w:rsidP="007C7B24">
      <w:pPr>
        <w:ind w:firstLine="0"/>
      </w:pPr>
      <w:r>
        <w:rPr>
          <w:noProof/>
        </w:rPr>
        <w:lastRenderedPageBreak/>
        <mc:AlternateContent>
          <mc:Choice Requires="wps">
            <w:drawing>
              <wp:anchor distT="0" distB="0" distL="114300" distR="114300" simplePos="0" relativeHeight="251666432" behindDoc="1" locked="0" layoutInCell="1" allowOverlap="1" wp14:anchorId="0C8584E6" wp14:editId="6EE2E700">
                <wp:simplePos x="0" y="0"/>
                <wp:positionH relativeFrom="column">
                  <wp:posOffset>0</wp:posOffset>
                </wp:positionH>
                <wp:positionV relativeFrom="paragraph">
                  <wp:posOffset>2146300</wp:posOffset>
                </wp:positionV>
                <wp:extent cx="3089910" cy="635"/>
                <wp:effectExtent l="0" t="0" r="0" b="0"/>
                <wp:wrapTight wrapText="bothSides">
                  <wp:wrapPolygon edited="0">
                    <wp:start x="0" y="0"/>
                    <wp:lineTo x="0" y="20805"/>
                    <wp:lineTo x="21485" y="20805"/>
                    <wp:lineTo x="2148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68395112" w14:textId="3EA600FB" w:rsidR="00512F1B" w:rsidRPr="00B8477C" w:rsidRDefault="00512F1B" w:rsidP="00512F1B">
                            <w:pPr>
                              <w:pStyle w:val="Caption"/>
                              <w:rPr>
                                <w:noProof/>
                              </w:rPr>
                            </w:pPr>
                            <w:r>
                              <w:t>Figure 5: Training Data Class Frequencies Before and After Oversampling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84E6" id="Text Box 7" o:spid="_x0000_s1028" type="#_x0000_t202" style="position:absolute;margin-left:0;margin-top:169pt;width:243.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oVWGgIAAD8EAAAOAAAAZHJzL2Uyb0RvYy54bWysU8Fu2zAMvQ/YPwi6L05SrGiNOEWWIsOA&#13;&#10;oC2QDj0rshwLkEWNUmJ3Xz9KtpOu22nYRaZJihTfe1zcdY1hJ4Vegy34bDLlTFkJpbaHgn9/3ny6&#13;&#10;4cwHYUthwKqCvyrP75YfPyxal6s51GBKhYyKWJ+3ruB1CC7PMi9r1Qg/AacsBSvARgT6xUNWomip&#13;&#10;emOy+XR6nbWApUOQynvy3vdBvkz1q0rJ8FhVXgVmCk5vC+nEdO7jmS0XIj+gcLWWwzPEP7yiEdpS&#13;&#10;03OpexEEO6L+o1SjJYKHKkwkNBlUlZYqzUDTzKbvptnVwqk0C4Hj3Rkm///KyofTzj0hC90X6IjA&#13;&#10;CEjrfO7JGefpKmzil17KKE4Qvp5hU11gkpxX05vb2xmFJMWurz7HGtnlqkMfvipoWDQKjsRJgkqc&#13;&#10;tj70qWNK7OTB6HKjjYk/MbA2yE6C+GtrHdRQ/LcsY2OuhXirLxg92WWOaIVu3zFdFnw+zriH8pVG&#13;&#10;R+hV4Z3caOq3FT48CSQZ0Egk7fBIR2WgLTgMFmc14M+/+WM+sUNRzlqSVcH9j6NAxZn5Zom3qMHR&#13;&#10;wNHYj4Y9NmugSWe0NE4mky5gMKNZITQvpPhV7EIhYSX1KngYzXXoxU0bI9VqlZJIaU6Erd05GUuP&#13;&#10;uD53LwLdwEogMh9gFJzI35HT5yZ63OoYCOnEXMS1R3GAm1SauB82Kq7B2/+Uddn75S8AAAD//wMA&#13;&#10;UEsDBBQABgAIAAAAIQB9+M3y4gAAAA0BAAAPAAAAZHJzL2Rvd25yZXYueG1sTI9BT8MwDIXvSPyH&#13;&#10;yEhcEEtHq6rqmk7TgANcppVduGWN1xSapErSrfx7DBe4WLaf/Py+aj2bgZ3Rh95ZActFAgxt61Rv&#13;&#10;OwGHt+f7AliI0io5OIsCvjDAur6+qmSp3MXu8dzEjpGJDaUUoGMcS85Dq9HIsHAjWtJOzhsZafQd&#13;&#10;V15eyNwM/CFJcm5kb+mDliNuNbafzWQE7LL3nb6bTk+vmyz1L4dpm390jRC3N/PjispmBSziHP8u&#13;&#10;4IeB8kNNwY5usiqwQQDRRAFpWlBDclbkObDj72YJvK74f4r6GwAA//8DAFBLAQItABQABgAIAAAA&#13;&#10;IQC2gziS/gAAAOEBAAATAAAAAAAAAAAAAAAAAAAAAABbQ29udGVudF9UeXBlc10ueG1sUEsBAi0A&#13;&#10;FAAGAAgAAAAhADj9If/WAAAAlAEAAAsAAAAAAAAAAAAAAAAALwEAAF9yZWxzLy5yZWxzUEsBAi0A&#13;&#10;FAAGAAgAAAAhAC8uhVYaAgAAPwQAAA4AAAAAAAAAAAAAAAAALgIAAGRycy9lMm9Eb2MueG1sUEsB&#13;&#10;Ai0AFAAGAAgAAAAhAH34zfLiAAAADQEAAA8AAAAAAAAAAAAAAAAAdAQAAGRycy9kb3ducmV2Lnht&#13;&#10;bFBLBQYAAAAABAAEAPMAAACDBQAAAAA=&#13;&#10;" stroked="f">
                <v:textbox style="mso-fit-shape-to-text:t" inset="0,0,0,0">
                  <w:txbxContent>
                    <w:p w14:paraId="68395112" w14:textId="3EA600FB" w:rsidR="00512F1B" w:rsidRPr="00B8477C" w:rsidRDefault="00512F1B" w:rsidP="00512F1B">
                      <w:pPr>
                        <w:pStyle w:val="Caption"/>
                        <w:rPr>
                          <w:noProof/>
                        </w:rPr>
                      </w:pPr>
                      <w:r>
                        <w:t>Figure 5: Training Data Class Frequencies Before and After Oversampling</w:t>
                      </w:r>
                    </w:p>
                  </w:txbxContent>
                </v:textbox>
                <w10:wrap type="tight"/>
              </v:shape>
            </w:pict>
          </mc:Fallback>
        </mc:AlternateContent>
      </w:r>
      <w:r w:rsidR="007073DA">
        <w:rPr>
          <w:noProof/>
        </w:rPr>
        <w:drawing>
          <wp:anchor distT="0" distB="0" distL="114300" distR="114300" simplePos="0" relativeHeight="251664384" behindDoc="1" locked="0" layoutInCell="1" allowOverlap="1" wp14:anchorId="79C5B60A" wp14:editId="48387EDF">
            <wp:simplePos x="0" y="0"/>
            <wp:positionH relativeFrom="column">
              <wp:posOffset>0</wp:posOffset>
            </wp:positionH>
            <wp:positionV relativeFrom="paragraph">
              <wp:posOffset>635</wp:posOffset>
            </wp:positionV>
            <wp:extent cx="3090386" cy="2092960"/>
            <wp:effectExtent l="0" t="0" r="0" b="2540"/>
            <wp:wrapTight wrapText="bothSides">
              <wp:wrapPolygon edited="0">
                <wp:start x="0" y="0"/>
                <wp:lineTo x="0" y="21495"/>
                <wp:lineTo x="21485" y="21495"/>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0386" cy="2092960"/>
                    </a:xfrm>
                    <a:prstGeom prst="rect">
                      <a:avLst/>
                    </a:prstGeom>
                  </pic:spPr>
                </pic:pic>
              </a:graphicData>
            </a:graphic>
            <wp14:sizeRelH relativeFrom="page">
              <wp14:pctWidth>0</wp14:pctWidth>
            </wp14:sizeRelH>
            <wp14:sizeRelV relativeFrom="page">
              <wp14:pctHeight>0</wp14:pctHeight>
            </wp14:sizeRelV>
          </wp:anchor>
        </w:drawing>
      </w:r>
      <w:r w:rsidR="00096594">
        <w:tab/>
        <w:t>I</w:t>
      </w:r>
      <w:r w:rsidR="00593EA7">
        <w:t xml:space="preserve"> then</w:t>
      </w:r>
      <w:r w:rsidR="00096594">
        <w:t xml:space="preserve"> attempted to use oversampling </w:t>
      </w:r>
      <w:r w:rsidR="00E7271A">
        <w:t xml:space="preserve">with Imbalanced Learn </w:t>
      </w:r>
      <w:r w:rsidR="00096594">
        <w:t xml:space="preserve">to </w:t>
      </w:r>
      <w:r w:rsidR="00E7271A">
        <w:t>duplicate minority class instances</w:t>
      </w:r>
      <w:r w:rsidR="00A35095">
        <w:t xml:space="preserve">. I used the </w:t>
      </w:r>
      <w:proofErr w:type="spellStart"/>
      <w:r w:rsidR="00A35095">
        <w:t>RandomOverSampler</w:t>
      </w:r>
      <w:proofErr w:type="spellEnd"/>
      <w:r w:rsidR="003124E0">
        <w:t xml:space="preserve"> method with </w:t>
      </w:r>
      <w:proofErr w:type="spellStart"/>
      <w:r w:rsidR="003124E0">
        <w:t>sampling_strategy</w:t>
      </w:r>
      <w:proofErr w:type="spellEnd"/>
      <w:proofErr w:type="gramStart"/>
      <w:r w:rsidR="003124E0">
        <w:t>=”not</w:t>
      </w:r>
      <w:proofErr w:type="gramEnd"/>
      <w:r w:rsidR="003124E0">
        <w:t xml:space="preserve"> majority” </w:t>
      </w:r>
      <w:r w:rsidR="00FD0645">
        <w:t xml:space="preserve">on </w:t>
      </w:r>
      <w:r w:rsidR="003124E0">
        <w:t>the training data. This</w:t>
      </w:r>
      <w:r w:rsidR="003342E4">
        <w:t xml:space="preserve"> should </w:t>
      </w:r>
      <w:r w:rsidR="007073DA">
        <w:t xml:space="preserve">duplicate the non-majority classes until there are equal occurrences of each class. </w:t>
      </w:r>
      <w:r w:rsidR="00C7449B">
        <w:t xml:space="preserve">The above figure shows the training data class frequencies before and after oversampling. </w:t>
      </w:r>
      <w:r w:rsidR="00172079">
        <w:t xml:space="preserve">After oversampling, all classes have the same frequency as majority class 4 (26,031). </w:t>
      </w:r>
    </w:p>
    <w:p w14:paraId="6C0231CA" w14:textId="79741744" w:rsidR="00096594" w:rsidRDefault="00072935" w:rsidP="007C7B24">
      <w:pPr>
        <w:ind w:firstLine="0"/>
      </w:pPr>
      <w:r>
        <w:t>However, this oversampling did not significantly improve the model.</w:t>
      </w:r>
      <w:r w:rsidR="00AF6572">
        <w:rPr>
          <w:noProof/>
        </w:rPr>
        <mc:AlternateContent>
          <mc:Choice Requires="wps">
            <w:drawing>
              <wp:anchor distT="0" distB="0" distL="114300" distR="114300" simplePos="0" relativeHeight="251669504" behindDoc="1" locked="0" layoutInCell="1" allowOverlap="1" wp14:anchorId="615ADFB7" wp14:editId="72F74B05">
                <wp:simplePos x="0" y="0"/>
                <wp:positionH relativeFrom="column">
                  <wp:posOffset>0</wp:posOffset>
                </wp:positionH>
                <wp:positionV relativeFrom="paragraph">
                  <wp:posOffset>2990850</wp:posOffset>
                </wp:positionV>
                <wp:extent cx="3322320" cy="635"/>
                <wp:effectExtent l="0" t="0" r="5080" b="12065"/>
                <wp:wrapTight wrapText="bothSides">
                  <wp:wrapPolygon edited="0">
                    <wp:start x="0" y="0"/>
                    <wp:lineTo x="0" y="0"/>
                    <wp:lineTo x="21550" y="0"/>
                    <wp:lineTo x="2155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1A112C38" w14:textId="6E1C7DDA" w:rsidR="00AF6572" w:rsidRPr="00E87F53" w:rsidRDefault="00AF6572" w:rsidP="00AF6572">
                            <w:pPr>
                              <w:pStyle w:val="Caption"/>
                            </w:pPr>
                            <w:r>
                              <w:t>Figure 6: Model Results with Compliance Average as Target Variable and Oversampling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ADFB7" id="Text Box 9" o:spid="_x0000_s1029" type="#_x0000_t202" style="position:absolute;margin-left:0;margin-top:235.5pt;width:261.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HcIGAIAAD8EAAAOAAAAZHJzL2Uyb0RvYy54bWysU02L2zAQvRf6H4TujfNBl2LiLGmWlELY&#13;&#10;XciWPSuyHAtkjTpSYqe/viPZTtptT6UXeawZzcd7b5b3XWPYWaHXYAs+m0w5U1ZCqe2x4N9eth8+&#13;&#10;ceaDsKUwYFXBL8rz+9X7d8vW5WoONZhSIaMk1uetK3gdgsuzzMtaNcJPwClLzgqwEYF+8ZiVKFrK&#13;&#10;3phsPp3eZS1g6RCk8p5uH3onX6X8VaVkeKoqrwIzBafeQjoxnYd4ZqulyI8oXK3l0Ib4hy4aoS0V&#13;&#10;vaZ6EEGwE+o/UjVaIniowkRCk0FVaanSDDTNbPpmmn0tnEqzEDjeXWHy/y+tfDzv3TOy0H2GjgiM&#13;&#10;gLTO554u4zxdhU38UqeM/ATh5Qqb6gKTdLlYzOeLObkk+e4WH2OO7PbUoQ9fFDQsGgVH4iRBJc47&#13;&#10;H/rQMSRW8mB0udXGxJ/o2BhkZ0H8tbUOakj+W5SxMdZCfNUnjDfZbY5ohe7QMV1Su+OMBygvNDpC&#13;&#10;rwrv5FZTvZ3w4VkgyYBGImmHJzoqA23BYbA4qwF//O0+xhM75OWsJVkV3H8/CVScma+WeIsaHA0c&#13;&#10;jcNo2FOzAZp0RkvjZDLpAQYzmhVC80qKX8cq5BJWUq2Ch9HchF7ctDFSrdcpiJTmRNjZvZMx9Yjr&#13;&#10;S/cq0A2sBCLzEUbBifwNOX1sosetT4GQTsxFXHsUB7hJpYn7YaPiGvz6n6Jue7/6CQAA//8DAFBL&#13;&#10;AwQUAAYACAAAACEA9Yw+IOMAAAANAQAADwAAAGRycy9kb3ducmV2LnhtbEyPQU/DMAyF70j8h8hI&#13;&#10;XBBL25WBuqbTNODALhNlF25ZkzWFxqmSdCv/HsMFLpbtJz+/r1xNtmcn7UPnUEA6S4BpbJzqsBWw&#13;&#10;f3u+fQAWokQle4dawJcOsKouL0pZKHfGV32qY8vIBEMhBZgYh4Lz0BhtZZi5QSNpR+etjDT6lisv&#13;&#10;z2Rue54lyYJb2SF9MHLQG6Obz3q0Anb5+87cjMen7Tqf+5f9uFl8tLUQ11fT45LKegks6in+XcAP&#13;&#10;A+WHioId3IgqsF4A0UQB+X1KDcl32TwDdvjdpMCrkv+nqL4BAAD//wMAUEsBAi0AFAAGAAgAAAAh&#13;&#10;ALaDOJL+AAAA4QEAABMAAAAAAAAAAAAAAAAAAAAAAFtDb250ZW50X1R5cGVzXS54bWxQSwECLQAU&#13;&#10;AAYACAAAACEAOP0h/9YAAACUAQAACwAAAAAAAAAAAAAAAAAvAQAAX3JlbHMvLnJlbHNQSwECLQAU&#13;&#10;AAYACAAAACEAkmB3CBgCAAA/BAAADgAAAAAAAAAAAAAAAAAuAgAAZHJzL2Uyb0RvYy54bWxQSwEC&#13;&#10;LQAUAAYACAAAACEA9Yw+IOMAAAANAQAADwAAAAAAAAAAAAAAAAByBAAAZHJzL2Rvd25yZXYueG1s&#13;&#10;UEsFBgAAAAAEAAQA8wAAAIIFAAAAAA==&#13;&#10;" stroked="f">
                <v:textbox style="mso-fit-shape-to-text:t" inset="0,0,0,0">
                  <w:txbxContent>
                    <w:p w14:paraId="1A112C38" w14:textId="6E1C7DDA" w:rsidR="00AF6572" w:rsidRPr="00E87F53" w:rsidRDefault="00AF6572" w:rsidP="00AF6572">
                      <w:pPr>
                        <w:pStyle w:val="Caption"/>
                      </w:pPr>
                      <w:r>
                        <w:t>Figure 6: Model Results with Compliance Average as Target Variable and Oversampling</w:t>
                      </w:r>
                    </w:p>
                  </w:txbxContent>
                </v:textbox>
                <w10:wrap type="tight"/>
              </v:shape>
            </w:pict>
          </mc:Fallback>
        </mc:AlternateContent>
      </w:r>
      <w:r>
        <w:rPr>
          <w:noProof/>
        </w:rPr>
        <w:drawing>
          <wp:anchor distT="0" distB="0" distL="114300" distR="114300" simplePos="0" relativeHeight="251667456" behindDoc="1" locked="0" layoutInCell="1" allowOverlap="1" wp14:anchorId="2092B335" wp14:editId="0F5D1AAB">
            <wp:simplePos x="0" y="0"/>
            <wp:positionH relativeFrom="column">
              <wp:posOffset>0</wp:posOffset>
            </wp:positionH>
            <wp:positionV relativeFrom="paragraph">
              <wp:posOffset>-4445</wp:posOffset>
            </wp:positionV>
            <wp:extent cx="3322320" cy="2938333"/>
            <wp:effectExtent l="0" t="0" r="5080" b="0"/>
            <wp:wrapTight wrapText="bothSides">
              <wp:wrapPolygon edited="0">
                <wp:start x="0" y="0"/>
                <wp:lineTo x="0" y="21474"/>
                <wp:lineTo x="21550" y="21474"/>
                <wp:lineTo x="215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322320" cy="2938333"/>
                    </a:xfrm>
                    <a:prstGeom prst="rect">
                      <a:avLst/>
                    </a:prstGeom>
                  </pic:spPr>
                </pic:pic>
              </a:graphicData>
            </a:graphic>
            <wp14:sizeRelH relativeFrom="page">
              <wp14:pctWidth>0</wp14:pctWidth>
            </wp14:sizeRelH>
            <wp14:sizeRelV relativeFrom="page">
              <wp14:pctHeight>0</wp14:pctHeight>
            </wp14:sizeRelV>
          </wp:anchor>
        </w:drawing>
      </w:r>
      <w:r>
        <w:t xml:space="preserve"> Adjustments were minor as can be seen in the model analysis figure to the left. </w:t>
      </w:r>
      <w:r w:rsidR="00D67D42">
        <w:t xml:space="preserve">Accuracy is still 0.56 and precision and recall for each class is pretty much the same. </w:t>
      </w:r>
    </w:p>
    <w:p w14:paraId="75AD7AAC" w14:textId="1B4809B4" w:rsidR="00AF6572" w:rsidRDefault="00AF6572" w:rsidP="007C7B24">
      <w:pPr>
        <w:ind w:firstLine="0"/>
      </w:pPr>
    </w:p>
    <w:p w14:paraId="35A9038D" w14:textId="2FFA04CD" w:rsidR="00AF6572" w:rsidRDefault="00AF6572" w:rsidP="007C7B24">
      <w:pPr>
        <w:ind w:firstLine="0"/>
      </w:pPr>
    </w:p>
    <w:p w14:paraId="7500BC26" w14:textId="77777777" w:rsidR="003D7010" w:rsidRDefault="003D7010" w:rsidP="007C7B24">
      <w:pPr>
        <w:ind w:firstLine="0"/>
      </w:pPr>
    </w:p>
    <w:p w14:paraId="680A5646" w14:textId="67F73704" w:rsidR="00E236CD" w:rsidRDefault="00E236CD" w:rsidP="007C7B24">
      <w:pPr>
        <w:ind w:firstLine="0"/>
      </w:pPr>
      <w:r>
        <w:rPr>
          <w:noProof/>
        </w:rPr>
        <w:lastRenderedPageBreak/>
        <mc:AlternateContent>
          <mc:Choice Requires="wps">
            <w:drawing>
              <wp:anchor distT="0" distB="0" distL="114300" distR="114300" simplePos="0" relativeHeight="251672576" behindDoc="1" locked="0" layoutInCell="1" allowOverlap="1" wp14:anchorId="470026C0" wp14:editId="14AAB120">
                <wp:simplePos x="0" y="0"/>
                <wp:positionH relativeFrom="column">
                  <wp:posOffset>0</wp:posOffset>
                </wp:positionH>
                <wp:positionV relativeFrom="paragraph">
                  <wp:posOffset>2909570</wp:posOffset>
                </wp:positionV>
                <wp:extent cx="3346704" cy="448056"/>
                <wp:effectExtent l="0" t="0" r="6350" b="0"/>
                <wp:wrapTight wrapText="bothSides">
                  <wp:wrapPolygon edited="0">
                    <wp:start x="0" y="0"/>
                    <wp:lineTo x="0" y="20805"/>
                    <wp:lineTo x="21559" y="20805"/>
                    <wp:lineTo x="21559"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346704" cy="448056"/>
                        </a:xfrm>
                        <a:prstGeom prst="rect">
                          <a:avLst/>
                        </a:prstGeom>
                        <a:solidFill>
                          <a:prstClr val="white"/>
                        </a:solidFill>
                        <a:ln>
                          <a:noFill/>
                        </a:ln>
                      </wps:spPr>
                      <wps:txbx>
                        <w:txbxContent>
                          <w:p w14:paraId="2A63AC94" w14:textId="6D58ACA4" w:rsidR="00E236CD" w:rsidRPr="008928F0" w:rsidRDefault="00E236CD" w:rsidP="00E236CD">
                            <w:pPr>
                              <w:pStyle w:val="Caption"/>
                              <w:rPr>
                                <w:noProof/>
                              </w:rPr>
                            </w:pPr>
                            <w:r>
                              <w:t>Figure 7: Model Results with Compliance Average as Target Variable and both Under/Oversampling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0026C0" id="Text Box 11" o:spid="_x0000_s1030" type="#_x0000_t202" style="position:absolute;margin-left:0;margin-top:229.1pt;width:263.5pt;height:35.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47dHQIAAEIEAAAOAAAAZHJzL2Uyb0RvYy54bWysU01v2zAMvQ/YfxB0X+y0WVYYcYosRYYB&#13;&#10;QVsgHXpWZDk2IIsapcTOfv0o2U62bqdhF5kWKX6897i47xrNTgpdDSbn00nKmTISitoccv7tZfPh&#13;&#10;jjPnhSmEBqNyflaO3y/fv1u0NlM3UIEuFDJKYlzW2pxX3tssSZysVCPcBKwy5CwBG+HpFw9JgaKl&#13;&#10;7I1ObtJ0nrSAhUWQyjm6feidfBnzl6WS/qksnfJM55x68/HEeO7DmSwXIjugsFUthzbEP3TRiNpQ&#13;&#10;0UuqB+EFO2L9R6qmlggOSj+R0CRQlrVUcQaaZpq+mWZXCaviLASOsxeY3P9LKx9PO/uMzHefoSMC&#13;&#10;AyCtdZmjyzBPV2ITvtQpIz9BeL7ApjrPJF3e3s7mn9IZZ5J8s9ld+nEe0iTX1xad/6KgYcHIORIt&#13;&#10;ES1x2jrfh44hoZgDXRebWuvwExxrjewkiMK2qr0akv8WpU2INRBe9QnDTXIdJVi+23esLqjJccw9&#13;&#10;FGeaHqEXhrNyU1O9rXD+WSApgQYmdfsnOkoNbc5hsDirAH/87T7EE0Hk5awlZeXcfT8KVJzpr4ao&#13;&#10;CzIcDRyN/WiYY7MGmnRKe2NlNOkBej2aJULzSqJfhSrkEkZSrZz70Vz7Xt+0NFKtVjGIxGaF35qd&#13;&#10;lSH1iOtL9yrQDqx44vMRRs2J7A05fWykx66OnpCOzAVcexQHuEmokfthqcIm/Pofo66rv/wJAAD/&#13;&#10;/wMAUEsDBBQABgAIAAAAIQCLv6W14wAAAA0BAAAPAAAAZHJzL2Rvd25yZXYueG1sTI9BT8MwDIXv&#13;&#10;SPyHyEhcEEsp3ai6ptM04MAuE2UXblnjNYUmqZJ0K/8e7wQXy/aTn99XribTsxP60Dkr4GGWAEPb&#13;&#10;ONXZVsD+4/U+BxaitEr2zqKAHwywqq6vSlkod7bveKpjy8jEhkIK0DEOBeeh0WhkmLkBLWlH542M&#13;&#10;NPqWKy/PZG56nibJghvZWfqg5YAbjc13PRoBu+xzp+/G48t2nT36t/24WXy1tRC3N9Pzksp6CSzi&#13;&#10;FP8u4MJA+aGiYAc3WhVYL4BoooBsnqfASJ6nT7Q5XJo8B16V/D9F9QsAAP//AwBQSwECLQAUAAYA&#13;&#10;CAAAACEAtoM4kv4AAADhAQAAEwAAAAAAAAAAAAAAAAAAAAAAW0NvbnRlbnRfVHlwZXNdLnhtbFBL&#13;&#10;AQItABQABgAIAAAAIQA4/SH/1gAAAJQBAAALAAAAAAAAAAAAAAAAAC8BAABfcmVscy8ucmVsc1BL&#13;&#10;AQItABQABgAIAAAAIQB4c47dHQIAAEIEAAAOAAAAAAAAAAAAAAAAAC4CAABkcnMvZTJvRG9jLnht&#13;&#10;bFBLAQItABQABgAIAAAAIQCLv6W14wAAAA0BAAAPAAAAAAAAAAAAAAAAAHcEAABkcnMvZG93bnJl&#13;&#10;di54bWxQSwUGAAAAAAQABADzAAAAhwUAAAAA&#13;&#10;" stroked="f">
                <v:textbox style="mso-fit-shape-to-text:t" inset="0,0,0,0">
                  <w:txbxContent>
                    <w:p w14:paraId="2A63AC94" w14:textId="6D58ACA4" w:rsidR="00E236CD" w:rsidRPr="008928F0" w:rsidRDefault="00E236CD" w:rsidP="00E236CD">
                      <w:pPr>
                        <w:pStyle w:val="Caption"/>
                        <w:rPr>
                          <w:noProof/>
                        </w:rPr>
                      </w:pPr>
                      <w:r>
                        <w:t>Figure 7: Model Results with Compliance Average as Target Variable and both Under/Oversampling</w:t>
                      </w:r>
                    </w:p>
                  </w:txbxContent>
                </v:textbox>
                <w10:wrap type="tight"/>
              </v:shape>
            </w:pict>
          </mc:Fallback>
        </mc:AlternateContent>
      </w:r>
      <w:r w:rsidR="003D7010">
        <w:rPr>
          <w:noProof/>
        </w:rPr>
        <w:drawing>
          <wp:anchor distT="0" distB="0" distL="114300" distR="114300" simplePos="0" relativeHeight="251670528" behindDoc="1" locked="0" layoutInCell="1" allowOverlap="1" wp14:anchorId="4453B3D5" wp14:editId="316725F8">
            <wp:simplePos x="0" y="0"/>
            <wp:positionH relativeFrom="column">
              <wp:posOffset>0</wp:posOffset>
            </wp:positionH>
            <wp:positionV relativeFrom="paragraph">
              <wp:posOffset>-4445</wp:posOffset>
            </wp:positionV>
            <wp:extent cx="3345425" cy="2857217"/>
            <wp:effectExtent l="0" t="0" r="0" b="635"/>
            <wp:wrapTight wrapText="bothSides">
              <wp:wrapPolygon edited="0">
                <wp:start x="0" y="0"/>
                <wp:lineTo x="0" y="21509"/>
                <wp:lineTo x="21485" y="21509"/>
                <wp:lineTo x="214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5425" cy="2857217"/>
                    </a:xfrm>
                    <a:prstGeom prst="rect">
                      <a:avLst/>
                    </a:prstGeom>
                  </pic:spPr>
                </pic:pic>
              </a:graphicData>
            </a:graphic>
            <wp14:sizeRelH relativeFrom="page">
              <wp14:pctWidth>0</wp14:pctWidth>
            </wp14:sizeRelH>
            <wp14:sizeRelV relativeFrom="page">
              <wp14:pctHeight>0</wp14:pctHeight>
            </wp14:sizeRelV>
          </wp:anchor>
        </w:drawing>
      </w:r>
      <w:r w:rsidR="00AF6572">
        <w:t xml:space="preserve">I then </w:t>
      </w:r>
      <w:r w:rsidR="00224E6F">
        <w:t xml:space="preserve">attempted using a combination of both oversampling and </w:t>
      </w:r>
      <w:proofErr w:type="spellStart"/>
      <w:r w:rsidR="00224E6F">
        <w:t>undersampling</w:t>
      </w:r>
      <w:proofErr w:type="spellEnd"/>
      <w:r w:rsidR="00224E6F">
        <w:t xml:space="preserve">. I used the </w:t>
      </w:r>
      <w:proofErr w:type="spellStart"/>
      <w:r w:rsidR="00224E6F">
        <w:t>RandomUnderSampler</w:t>
      </w:r>
      <w:proofErr w:type="spellEnd"/>
      <w:r w:rsidR="00224E6F">
        <w:t xml:space="preserve"> method with </w:t>
      </w:r>
      <w:proofErr w:type="spellStart"/>
      <w:r w:rsidR="00224E6F">
        <w:t>sample_strategy</w:t>
      </w:r>
      <w:proofErr w:type="spellEnd"/>
      <w:proofErr w:type="gramStart"/>
      <w:r w:rsidR="00224E6F">
        <w:t>={</w:t>
      </w:r>
      <w:proofErr w:type="gramEnd"/>
      <w:r w:rsidR="00224E6F">
        <w:t>4:10000}. This would bring the</w:t>
      </w:r>
      <w:r w:rsidR="009E07E7">
        <w:t xml:space="preserve"> number of class 4 occurrences down to 10,000. </w:t>
      </w:r>
      <w:r w:rsidR="00515A32">
        <w:t xml:space="preserve">I kept the same values as previously for the oversampling method. </w:t>
      </w:r>
      <w:r w:rsidR="00C76AF4">
        <w:t xml:space="preserve">As can be seen in Figure 7, </w:t>
      </w:r>
      <w:r w:rsidR="00056ACE">
        <w:t xml:space="preserve">accuracy was reduced from </w:t>
      </w:r>
    </w:p>
    <w:p w14:paraId="01A166EE" w14:textId="27F66F16" w:rsidR="00D07A30" w:rsidRDefault="00056ACE" w:rsidP="007C7B24">
      <w:pPr>
        <w:ind w:firstLine="0"/>
      </w:pPr>
      <w:r>
        <w:t>0.56 to 0.45, while precision and recall</w:t>
      </w:r>
      <w:r w:rsidR="00DB1617">
        <w:t xml:space="preserve"> </w:t>
      </w:r>
      <w:r>
        <w:t xml:space="preserve">remained pretty much the same. </w:t>
      </w:r>
    </w:p>
    <w:p w14:paraId="35F6F25E" w14:textId="4479599E" w:rsidR="00C42BB9" w:rsidRDefault="00C42BB9" w:rsidP="00C42BB9">
      <w:pPr>
        <w:pStyle w:val="Heading3"/>
      </w:pPr>
      <w:r>
        <w:t xml:space="preserve">Compliance </w:t>
      </w:r>
      <w:r w:rsidR="003E08D1">
        <w:t>Buckets</w:t>
      </w:r>
      <w:r>
        <w:t xml:space="preserve"> as Target Variable</w:t>
      </w:r>
    </w:p>
    <w:p w14:paraId="175B202C" w14:textId="6D028C10" w:rsidR="00505FAB" w:rsidRDefault="00505FAB" w:rsidP="007C7B24">
      <w:pPr>
        <w:ind w:firstLine="0"/>
      </w:pPr>
      <w:r>
        <w:tab/>
        <w:t>After playing around with different over/</w:t>
      </w:r>
      <w:proofErr w:type="spellStart"/>
      <w:r>
        <w:t>undersampling</w:t>
      </w:r>
      <w:proofErr w:type="spellEnd"/>
      <w:r>
        <w:t xml:space="preserve"> values but failing to significantly improve the model, I decided to alter the target variable.</w:t>
      </w:r>
      <w:r w:rsidR="00BE1B75">
        <w:t xml:space="preserve"> Instead of using the compliance score averages as the target variable, I decided to</w:t>
      </w:r>
      <w:r w:rsidR="00C6094A">
        <w:t xml:space="preserve"> create three data buckets that grouped the compliance averages with 1 representing a compliance mean of 1-3, 2 representing a compliance mean of 4, and </w:t>
      </w:r>
      <w:r w:rsidR="00D2297E">
        <w:t xml:space="preserve">3 representing a compliance mean of </w:t>
      </w:r>
      <w:r w:rsidR="00944A19">
        <w:t xml:space="preserve">5-6. I made these buckets in the hopes of more evenly distributing the data, as class 4 has the </w:t>
      </w:r>
      <w:r w:rsidR="00AA2175">
        <w:t xml:space="preserve">majority occurrences. </w:t>
      </w:r>
      <w:r w:rsidR="00E7505A">
        <w:t>The buckets only produce three classes instead of six</w:t>
      </w:r>
      <w:r w:rsidR="00DA3A74">
        <w:t>.</w:t>
      </w:r>
      <w:r w:rsidR="00C80CF3">
        <w:t xml:space="preserve"> </w:t>
      </w:r>
    </w:p>
    <w:p w14:paraId="60483A49" w14:textId="77777777" w:rsidR="0007239B" w:rsidRDefault="000921E5" w:rsidP="007C7B24">
      <w:pPr>
        <w:ind w:firstLine="0"/>
      </w:pPr>
      <w:r>
        <w:rPr>
          <w:noProof/>
        </w:rPr>
        <w:lastRenderedPageBreak/>
        <mc:AlternateContent>
          <mc:Choice Requires="wps">
            <w:drawing>
              <wp:anchor distT="0" distB="0" distL="114300" distR="114300" simplePos="0" relativeHeight="251675648" behindDoc="1" locked="0" layoutInCell="1" allowOverlap="1" wp14:anchorId="756D6874" wp14:editId="4407C060">
                <wp:simplePos x="0" y="0"/>
                <wp:positionH relativeFrom="column">
                  <wp:posOffset>-106045</wp:posOffset>
                </wp:positionH>
                <wp:positionV relativeFrom="paragraph">
                  <wp:posOffset>3153410</wp:posOffset>
                </wp:positionV>
                <wp:extent cx="3422015" cy="635"/>
                <wp:effectExtent l="0" t="0" r="0" b="0"/>
                <wp:wrapTight wrapText="bothSides">
                  <wp:wrapPolygon edited="0">
                    <wp:start x="0" y="0"/>
                    <wp:lineTo x="0" y="20805"/>
                    <wp:lineTo x="21484" y="20805"/>
                    <wp:lineTo x="2148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422015" cy="635"/>
                        </a:xfrm>
                        <a:prstGeom prst="rect">
                          <a:avLst/>
                        </a:prstGeom>
                        <a:solidFill>
                          <a:prstClr val="white"/>
                        </a:solidFill>
                        <a:ln>
                          <a:noFill/>
                        </a:ln>
                      </wps:spPr>
                      <wps:txbx>
                        <w:txbxContent>
                          <w:p w14:paraId="025DBF5D" w14:textId="5FB1C55D" w:rsidR="000921E5" w:rsidRPr="001F1BCE" w:rsidRDefault="000921E5" w:rsidP="000921E5">
                            <w:pPr>
                              <w:pStyle w:val="Caption"/>
                              <w:rPr>
                                <w:noProof/>
                              </w:rPr>
                            </w:pPr>
                            <w:r>
                              <w:t>Figure 8: Model Results with Compliance Buckets as Target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D6874" id="Text Box 13" o:spid="_x0000_s1031" type="#_x0000_t202" style="position:absolute;margin-left:-8.35pt;margin-top:248.3pt;width:269.4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97MGAIAAD8EAAAOAAAAZHJzL2Uyb0RvYy54bWysU8Fu2zAMvQ/YPwi6L07StRiMOEWWIsOA&#13;&#10;oC2QDj0rshwLkEWNUmJnXz9KtpOt22nYRaZJ6onke1zcd41hJ4Vegy34bDLlTFkJpbaHgn972Xz4&#13;&#10;xJkPwpbCgFUFPyvP75fv3y1al6s51GBKhYxArM9bV/A6BJdnmZe1aoSfgFOWghVgIwL94iErUbSE&#13;&#10;3phsPp3eZS1g6RCk8p68D32QLxN+VSkZnqrKq8BMwam2kE5M5z6e2XIh8gMKV2s5lCH+oYpGaEuP&#13;&#10;XqAeRBDsiPoPqEZLBA9VmEhoMqgqLVXqgbqZTd90s6uFU6kXGo53lzH5/wcrH08794wsdJ+hIwLj&#13;&#10;QFrnc0/O2E9XYRO/VCmjOI3wfBmb6gKT5Lz5OKfibzmTFLu7uY0Y2fWqQx++KGhYNAqOxEkalTht&#13;&#10;fehTx5T4kgejy402Jv7EwNogOwnir611UAP4b1nGxlwL8VYPGD3ZtY9ohW7fMV0WPNUXPXsoz9Q6&#13;&#10;Qq8K7+RG03tb4cOzQJIBdUvSDk90VAbagsNgcVYD/vibP+YTOxTlrCVZFdx/PwpUnJmvlniLGhwN&#13;&#10;HI39aNhjswbqdEZL42Qy6QIGM5oVQvNKil/FVygkrKS3Ch5Gcx16cdPGSLVapSRSmhNha3dORuhx&#13;&#10;ri/dq0A3sBKIzEcYBSfyN+T0uYketzoGmnRi7jrFYdyk0sT9sFFxDX79T1nXvV/+BAAA//8DAFBL&#13;&#10;AwQUAAYACAAAACEAlsc9KeUAAAAQAQAADwAAAGRycy9kb3ducmV2LnhtbExPPU/DMBDdkfgP1iGx&#13;&#10;oNZpCC6kcaqqwFCWqmkXNjd240B8jmynDf8ewwLLSXfv3fsolqPpyFk531rkMJsmQBTWVrbYcDjs&#13;&#10;XyePQHwQKEVnUXH4Uh6W5fVVIXJpL7hT5yo0JIqgzwUHHUKfU+prrYzwU9srjNjJOiNCXF1DpROX&#13;&#10;KG46miYJo0a0GB206NVaq/qzGgyHbfa+1XfD6eVtld27zWFYs4+m4vz2ZnxexLFaAAlqDH8f8NMh&#13;&#10;5ocyBjvaAaUnHYfJjM0jlUP2xBiQyHhI0xTI8fcyB1oW9H+R8hsAAP//AwBQSwECLQAUAAYACAAA&#13;&#10;ACEAtoM4kv4AAADhAQAAEwAAAAAAAAAAAAAAAAAAAAAAW0NvbnRlbnRfVHlwZXNdLnhtbFBLAQIt&#13;&#10;ABQABgAIAAAAIQA4/SH/1gAAAJQBAAALAAAAAAAAAAAAAAAAAC8BAABfcmVscy8ucmVsc1BLAQIt&#13;&#10;ABQABgAIAAAAIQDwq97MGAIAAD8EAAAOAAAAAAAAAAAAAAAAAC4CAABkcnMvZTJvRG9jLnhtbFBL&#13;&#10;AQItABQABgAIAAAAIQCWxz0p5QAAABABAAAPAAAAAAAAAAAAAAAAAHIEAABkcnMvZG93bnJldi54&#13;&#10;bWxQSwUGAAAAAAQABADzAAAAhAUAAAAA&#13;&#10;" stroked="f">
                <v:textbox style="mso-fit-shape-to-text:t" inset="0,0,0,0">
                  <w:txbxContent>
                    <w:p w14:paraId="025DBF5D" w14:textId="5FB1C55D" w:rsidR="000921E5" w:rsidRPr="001F1BCE" w:rsidRDefault="000921E5" w:rsidP="000921E5">
                      <w:pPr>
                        <w:pStyle w:val="Caption"/>
                        <w:rPr>
                          <w:noProof/>
                        </w:rPr>
                      </w:pPr>
                      <w:r>
                        <w:t>Figure 8: Model Results with Compliance Buckets as Target Variable</w:t>
                      </w:r>
                    </w:p>
                  </w:txbxContent>
                </v:textbox>
                <w10:wrap type="tight"/>
              </v:shape>
            </w:pict>
          </mc:Fallback>
        </mc:AlternateContent>
      </w:r>
      <w:r w:rsidR="00A97916">
        <w:rPr>
          <w:noProof/>
        </w:rPr>
        <w:drawing>
          <wp:anchor distT="0" distB="0" distL="114300" distR="114300" simplePos="0" relativeHeight="251673600" behindDoc="1" locked="0" layoutInCell="1" allowOverlap="1" wp14:anchorId="6F04D4FF" wp14:editId="3B88BB51">
            <wp:simplePos x="0" y="0"/>
            <wp:positionH relativeFrom="column">
              <wp:posOffset>-101600</wp:posOffset>
            </wp:positionH>
            <wp:positionV relativeFrom="paragraph">
              <wp:posOffset>71120</wp:posOffset>
            </wp:positionV>
            <wp:extent cx="3422625" cy="3027045"/>
            <wp:effectExtent l="0" t="0" r="0" b="0"/>
            <wp:wrapTight wrapText="bothSides">
              <wp:wrapPolygon edited="0">
                <wp:start x="0" y="0"/>
                <wp:lineTo x="0" y="21478"/>
                <wp:lineTo x="21484" y="21478"/>
                <wp:lineTo x="214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422625" cy="3027045"/>
                    </a:xfrm>
                    <a:prstGeom prst="rect">
                      <a:avLst/>
                    </a:prstGeom>
                  </pic:spPr>
                </pic:pic>
              </a:graphicData>
            </a:graphic>
            <wp14:sizeRelH relativeFrom="page">
              <wp14:pctWidth>0</wp14:pctWidth>
            </wp14:sizeRelH>
            <wp14:sizeRelV relativeFrom="page">
              <wp14:pctHeight>0</wp14:pctHeight>
            </wp14:sizeRelV>
          </wp:anchor>
        </w:drawing>
      </w:r>
      <w:r w:rsidR="00C80CF3">
        <w:t xml:space="preserve">As can be seen in the figure to the left, </w:t>
      </w:r>
      <w:r w:rsidR="00A96DE5">
        <w:t>the accuracy slightly increased from 0.</w:t>
      </w:r>
      <w:r w:rsidR="00B7143D">
        <w:t xml:space="preserve">56 to 0.57. With only three classes, the distribution of the data is better than previously. The overall precision and recall scores of the minority classes are improved (like 0.22 and 0.29) from the low scores of the previous model (0.04, 0.05, etc.). </w:t>
      </w:r>
      <w:r w:rsidR="0007239B">
        <w:t xml:space="preserve">Class 2, which represents compliance average scores of 4, is still </w:t>
      </w:r>
    </w:p>
    <w:p w14:paraId="42E0303B" w14:textId="5D45CC72" w:rsidR="00970E03" w:rsidRDefault="0007239B" w:rsidP="00970E03">
      <w:pPr>
        <w:ind w:firstLine="0"/>
      </w:pPr>
      <w:r>
        <w:t>the majority class</w:t>
      </w:r>
      <w:r w:rsidR="005C4E58">
        <w:t xml:space="preserve"> as can be seen in the error matrix distribution and the class frequencies (37,166 instances of class 2). </w:t>
      </w:r>
      <w:r w:rsidR="002E5B13">
        <w:t xml:space="preserve">I attempted to adjust the model with </w:t>
      </w:r>
      <w:proofErr w:type="spellStart"/>
      <w:r w:rsidR="002E5B13">
        <w:t>class_weight</w:t>
      </w:r>
      <w:proofErr w:type="spellEnd"/>
      <w:r w:rsidR="002E5B13">
        <w:t xml:space="preserve"> values and over/</w:t>
      </w:r>
      <w:proofErr w:type="spellStart"/>
      <w:r w:rsidR="002E5B13">
        <w:t>undersampling</w:t>
      </w:r>
      <w:proofErr w:type="spellEnd"/>
      <w:r w:rsidR="002E5B13">
        <w:t xml:space="preserve">, but, similar to the effects previously, they did not yield significant improvements. </w:t>
      </w:r>
    </w:p>
    <w:p w14:paraId="043ECF6C" w14:textId="4AA54376" w:rsidR="00584C56" w:rsidRDefault="00015605" w:rsidP="00584C56">
      <w:pPr>
        <w:rPr>
          <w:b/>
          <w:bCs/>
        </w:rPr>
      </w:pPr>
      <w:r>
        <w:rPr>
          <w:noProof/>
        </w:rPr>
        <w:drawing>
          <wp:anchor distT="0" distB="0" distL="114300" distR="114300" simplePos="0" relativeHeight="251676672" behindDoc="1" locked="0" layoutInCell="1" allowOverlap="1" wp14:anchorId="09CA77FC" wp14:editId="57D057E4">
            <wp:simplePos x="0" y="0"/>
            <wp:positionH relativeFrom="column">
              <wp:posOffset>-208280</wp:posOffset>
            </wp:positionH>
            <wp:positionV relativeFrom="paragraph">
              <wp:posOffset>232947</wp:posOffset>
            </wp:positionV>
            <wp:extent cx="3318510" cy="2622550"/>
            <wp:effectExtent l="0" t="0" r="0" b="6350"/>
            <wp:wrapTight wrapText="bothSides">
              <wp:wrapPolygon edited="0">
                <wp:start x="0" y="0"/>
                <wp:lineTo x="0" y="21548"/>
                <wp:lineTo x="21493" y="21548"/>
                <wp:lineTo x="2149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3318510" cy="2622550"/>
                    </a:xfrm>
                    <a:prstGeom prst="rect">
                      <a:avLst/>
                    </a:prstGeom>
                  </pic:spPr>
                </pic:pic>
              </a:graphicData>
            </a:graphic>
            <wp14:sizeRelH relativeFrom="page">
              <wp14:pctWidth>0</wp14:pctWidth>
            </wp14:sizeRelH>
            <wp14:sizeRelV relativeFrom="page">
              <wp14:pctHeight>0</wp14:pctHeight>
            </wp14:sizeRelV>
          </wp:anchor>
        </w:drawing>
      </w:r>
      <w:r w:rsidR="001B36C9" w:rsidRPr="00EF0EE0">
        <w:rPr>
          <w:b/>
          <w:bCs/>
        </w:rPr>
        <w:t>Compliance Threshold as Target Variable</w:t>
      </w:r>
    </w:p>
    <w:p w14:paraId="76A48B5E" w14:textId="70110EA1" w:rsidR="001459A1" w:rsidRPr="00015605" w:rsidRDefault="00015605" w:rsidP="00FA390A">
      <w:pPr>
        <w:ind w:firstLine="0"/>
        <w:rPr>
          <w:b/>
          <w:bCs/>
        </w:rPr>
      </w:pPr>
      <w:r>
        <w:rPr>
          <w:noProof/>
        </w:rPr>
        <mc:AlternateContent>
          <mc:Choice Requires="wps">
            <w:drawing>
              <wp:anchor distT="0" distB="0" distL="114300" distR="114300" simplePos="0" relativeHeight="251678720" behindDoc="1" locked="0" layoutInCell="1" allowOverlap="1" wp14:anchorId="5F62A6F3" wp14:editId="0EBEEFD2">
                <wp:simplePos x="0" y="0"/>
                <wp:positionH relativeFrom="column">
                  <wp:posOffset>-152498</wp:posOffset>
                </wp:positionH>
                <wp:positionV relativeFrom="paragraph">
                  <wp:posOffset>2521048</wp:posOffset>
                </wp:positionV>
                <wp:extent cx="3318510" cy="635"/>
                <wp:effectExtent l="0" t="0" r="0" b="0"/>
                <wp:wrapTight wrapText="bothSides">
                  <wp:wrapPolygon edited="0">
                    <wp:start x="0" y="0"/>
                    <wp:lineTo x="0" y="20805"/>
                    <wp:lineTo x="21493" y="20805"/>
                    <wp:lineTo x="2149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318510" cy="635"/>
                        </a:xfrm>
                        <a:prstGeom prst="rect">
                          <a:avLst/>
                        </a:prstGeom>
                        <a:solidFill>
                          <a:prstClr val="white"/>
                        </a:solidFill>
                        <a:ln>
                          <a:noFill/>
                        </a:ln>
                      </wps:spPr>
                      <wps:txbx>
                        <w:txbxContent>
                          <w:p w14:paraId="76348421" w14:textId="437076D6" w:rsidR="00620319" w:rsidRPr="007320DF" w:rsidRDefault="00620319" w:rsidP="00620319">
                            <w:pPr>
                              <w:pStyle w:val="Caption"/>
                              <w:rPr>
                                <w:noProof/>
                              </w:rPr>
                            </w:pPr>
                            <w:r>
                              <w:t xml:space="preserve">Figure 9: Model Results with Compliance Threshold as Target Variable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2A6F3" id="Text Box 15" o:spid="_x0000_s1032" type="#_x0000_t202" style="position:absolute;margin-left:-12pt;margin-top:198.5pt;width:261.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J8MGQIAAD8EAAAOAAAAZHJzL2Uyb0RvYy54bWysU01v2zAMvQ/YfxB0X5w0aFEYcYosRYYB&#13;&#10;QVsgHXpWZDkWIIsapcTOfv0o2U62bqdhF5kWKX6897h46BrDTgq9Blvw2WTKmbISSm0PBf/2uvl0&#13;&#10;z5kPwpbCgFUFPyvPH5YfPyxal6sbqMGUChklsT5vXcHrEFyeZV7WqhF+Ak5ZclaAjQj0i4esRNFS&#13;&#10;9sZkN9PpXdYClg5BKu/p9rF38mXKX1VKhueq8iowU3DqLaQT07mPZ7ZciPyAwtVaDm2If+iiEdpS&#13;&#10;0UuqRxEEO6L+I1WjJYKHKkwkNBlUlZYqzUDTzKbvptnVwqk0C4Hj3QUm///SyqfTzr0gC91n6IjA&#13;&#10;CEjrfO7pMs7TVdjEL3XKyE8Qni+wqS4wSZfz+ez+dkYuSb67+W3MkV2fOvThi4KGRaPgSJwkqMRp&#13;&#10;60MfOobESh6MLjfamPgTHWuD7CSIv7bWQQ3Jf4syNsZaiK/6hPEmu84RrdDtO6ZL6nCccQ/lmUZH&#13;&#10;6FXhndxoqrcVPrwIJBnQSCTt8ExHZaAtOAwWZzXgj7/dx3hih7yctSSrgvvvR4GKM/PVEm9Rg6OB&#13;&#10;o7EfDXts1kCTzmhpnEwmPcBgRrNCaN5I8atYhVzCSqpV8DCa69CLmzZGqtUqBZHSnAhbu3Myph5x&#13;&#10;fe3eBLqBlUBkPsEoOJG/I6ePTfS41TEQ0om5iGuP4gA3qTRxP2xUXINf/1PUde+XPwEAAP//AwBQ&#13;&#10;SwMEFAAGAAgAAAAhALYOMVvlAAAAEAEAAA8AAABkcnMvZG93bnJldi54bWxMjz1PwzAQhnck/oN1&#13;&#10;SCyoddpGoU3jVFWBAZaK0IXNjd04EJ8j22nDv+dggeV0n++9T7EZbcfO2ofWoYDZNAGmsXaqxUbA&#13;&#10;4e1psgQWokQlO4dawJcOsCmvrwqZK3fBV32uYsNIBEMuBZgY+5zzUBttZZi6XiPNTs5bGan0DVde&#13;&#10;XkjcdnyeJBm3skX6YGSvd0bXn9VgBezT9725G06PL9t04Z8Pwy77aCohbm/GhzWF7RpY1GP8u4Af&#13;&#10;BvIPJRk7ugFVYJ2AyTwloChgsbqnhDbS1TIDdvztzICXBf8PUn4DAAD//wMAUEsBAi0AFAAGAAgA&#13;&#10;AAAhALaDOJL+AAAA4QEAABMAAAAAAAAAAAAAAAAAAAAAAFtDb250ZW50X1R5cGVzXS54bWxQSwEC&#13;&#10;LQAUAAYACAAAACEAOP0h/9YAAACUAQAACwAAAAAAAAAAAAAAAAAvAQAAX3JlbHMvLnJlbHNQSwEC&#13;&#10;LQAUAAYACAAAACEAbKSfDBkCAAA/BAAADgAAAAAAAAAAAAAAAAAuAgAAZHJzL2Uyb0RvYy54bWxQ&#13;&#10;SwECLQAUAAYACAAAACEAtg4xW+UAAAAQAQAADwAAAAAAAAAAAAAAAABzBAAAZHJzL2Rvd25yZXYu&#13;&#10;eG1sUEsFBgAAAAAEAAQA8wAAAIUFAAAAAA==&#13;&#10;" stroked="f">
                <v:textbox style="mso-fit-shape-to-text:t" inset="0,0,0,0">
                  <w:txbxContent>
                    <w:p w14:paraId="76348421" w14:textId="437076D6" w:rsidR="00620319" w:rsidRPr="007320DF" w:rsidRDefault="00620319" w:rsidP="00620319">
                      <w:pPr>
                        <w:pStyle w:val="Caption"/>
                        <w:rPr>
                          <w:noProof/>
                        </w:rPr>
                      </w:pPr>
                      <w:r>
                        <w:t xml:space="preserve">Figure 9: Model Results with Compliance Threshold as Target Variable </w:t>
                      </w:r>
                    </w:p>
                  </w:txbxContent>
                </v:textbox>
                <w10:wrap type="tight"/>
              </v:shape>
            </w:pict>
          </mc:Fallback>
        </mc:AlternateContent>
      </w:r>
      <w:r w:rsidR="0076119C">
        <w:t xml:space="preserve">I also tried using binary classification instead of multiclass to see if it more evenly distributed the training data and raised the </w:t>
      </w:r>
      <w:r w:rsidR="002119B4">
        <w:t xml:space="preserve">model </w:t>
      </w:r>
      <w:r w:rsidR="0076119C">
        <w:t xml:space="preserve">accuracy significantly. </w:t>
      </w:r>
      <w:r w:rsidR="006F7AE1">
        <w:t>I separate</w:t>
      </w:r>
      <w:r w:rsidR="00BD64E8">
        <w:t>d</w:t>
      </w:r>
      <w:r w:rsidR="006F7AE1">
        <w:t xml:space="preserve"> the compliance averages into </w:t>
      </w:r>
      <w:r w:rsidR="00EB5294">
        <w:t xml:space="preserve">1, </w:t>
      </w:r>
      <w:r w:rsidR="006F7AE1">
        <w:t>low compliance (compliance mean of 1-3)</w:t>
      </w:r>
      <w:r w:rsidR="00EB5294">
        <w:t>,</w:t>
      </w:r>
      <w:r w:rsidR="006F7AE1">
        <w:t xml:space="preserve"> or </w:t>
      </w:r>
      <w:r w:rsidR="00EB5294">
        <w:t xml:space="preserve">2, </w:t>
      </w:r>
      <w:r w:rsidR="006F7AE1">
        <w:t xml:space="preserve">high compliance (compliance mean of 4-6). </w:t>
      </w:r>
      <w:r w:rsidR="001459A1">
        <w:t xml:space="preserve">As can be seen in the figure to the left, overall </w:t>
      </w:r>
      <w:r w:rsidR="001459A1">
        <w:lastRenderedPageBreak/>
        <w:t xml:space="preserve">accuracy of the model increased significantly to 0.83. Precision and recall are in the low 90s for class 2 and low 20s for class 1. </w:t>
      </w:r>
      <w:r w:rsidR="00FA390A">
        <w:t>There is still class imbalance with class 1 having 5,442 occurrences and class 2 having 47,789 occurrences.</w:t>
      </w:r>
      <w:r w:rsidR="00CE7BDC">
        <w:t xml:space="preserve"> </w:t>
      </w:r>
    </w:p>
    <w:p w14:paraId="096AFBBA" w14:textId="5CC95C90" w:rsidR="00CE7BDC" w:rsidRDefault="00015605" w:rsidP="00FA390A">
      <w:pPr>
        <w:ind w:firstLine="0"/>
      </w:pPr>
      <w:r>
        <w:rPr>
          <w:noProof/>
        </w:rPr>
        <w:drawing>
          <wp:anchor distT="0" distB="0" distL="114300" distR="114300" simplePos="0" relativeHeight="251679744" behindDoc="1" locked="0" layoutInCell="1" allowOverlap="1" wp14:anchorId="7EF1BDAF" wp14:editId="63D08F27">
            <wp:simplePos x="0" y="0"/>
            <wp:positionH relativeFrom="column">
              <wp:posOffset>-243840</wp:posOffset>
            </wp:positionH>
            <wp:positionV relativeFrom="paragraph">
              <wp:posOffset>322336</wp:posOffset>
            </wp:positionV>
            <wp:extent cx="3259681" cy="1980565"/>
            <wp:effectExtent l="0" t="0" r="4445" b="635"/>
            <wp:wrapTight wrapText="bothSides">
              <wp:wrapPolygon edited="0">
                <wp:start x="0" y="0"/>
                <wp:lineTo x="0" y="21468"/>
                <wp:lineTo x="21545" y="21468"/>
                <wp:lineTo x="2154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9681" cy="1980565"/>
                    </a:xfrm>
                    <a:prstGeom prst="rect">
                      <a:avLst/>
                    </a:prstGeom>
                  </pic:spPr>
                </pic:pic>
              </a:graphicData>
            </a:graphic>
            <wp14:sizeRelH relativeFrom="page">
              <wp14:pctWidth>0</wp14:pctWidth>
            </wp14:sizeRelH>
            <wp14:sizeRelV relativeFrom="page">
              <wp14:pctHeight>0</wp14:pctHeight>
            </wp14:sizeRelV>
          </wp:anchor>
        </w:drawing>
      </w:r>
    </w:p>
    <w:p w14:paraId="5369DD5B" w14:textId="0546AEC7" w:rsidR="00012D9C" w:rsidRDefault="00D6154F" w:rsidP="00D6154F">
      <w:pPr>
        <w:keepNext/>
        <w:ind w:firstLine="0"/>
      </w:pPr>
      <w:r>
        <w:rPr>
          <w:noProof/>
        </w:rPr>
        <mc:AlternateContent>
          <mc:Choice Requires="wps">
            <w:drawing>
              <wp:anchor distT="0" distB="0" distL="114300" distR="114300" simplePos="0" relativeHeight="251681792" behindDoc="1" locked="0" layoutInCell="1" allowOverlap="1" wp14:anchorId="3F1E84F5" wp14:editId="5164595F">
                <wp:simplePos x="0" y="0"/>
                <wp:positionH relativeFrom="column">
                  <wp:posOffset>-246478</wp:posOffset>
                </wp:positionH>
                <wp:positionV relativeFrom="paragraph">
                  <wp:posOffset>1951062</wp:posOffset>
                </wp:positionV>
                <wp:extent cx="3263900" cy="447675"/>
                <wp:effectExtent l="0" t="0" r="0" b="0"/>
                <wp:wrapTight wrapText="right">
                  <wp:wrapPolygon edited="0">
                    <wp:start x="0" y="0"/>
                    <wp:lineTo x="0" y="20805"/>
                    <wp:lineTo x="21516" y="20805"/>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263900" cy="447675"/>
                        </a:xfrm>
                        <a:prstGeom prst="rect">
                          <a:avLst/>
                        </a:prstGeom>
                        <a:solidFill>
                          <a:prstClr val="white"/>
                        </a:solidFill>
                        <a:ln>
                          <a:noFill/>
                        </a:ln>
                      </wps:spPr>
                      <wps:txbx>
                        <w:txbxContent>
                          <w:p w14:paraId="53DE8261" w14:textId="312726E8" w:rsidR="00D6154F" w:rsidRPr="00B956E6" w:rsidRDefault="00D6154F" w:rsidP="00D6154F">
                            <w:pPr>
                              <w:pStyle w:val="Caption"/>
                              <w:rPr>
                                <w:noProof/>
                              </w:rPr>
                            </w:pPr>
                            <w:r>
                              <w:t>Figure 10: Model Results with Compliance Threshold as Target Variable and Over/</w:t>
                            </w:r>
                            <w:r>
                              <w:t>Undersampling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1E84F5" id="Text Box 17" o:spid="_x0000_s1033" type="#_x0000_t202" style="position:absolute;margin-left:-19.4pt;margin-top:153.65pt;width:257pt;height:3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tZCHQIAAEIEAAAOAAAAZHJzL2Uyb0RvYy54bWysU8Fu2zAMvQ/YPwi6L07SLumMOEWWIsOA&#13;&#10;oC2QDj0rshwbkEWNUmJnXz9KtpOt22nYRaZJihTfe1zct7VmJ4WuApPxyWjMmTIS8socMv7tZfPh&#13;&#10;jjPnhcmFBqMyflaO3y/fv1s0NlVTKEHnChkVMS5tbMZL722aJE6WqhZuBFYZChaAtfD0i4ckR9FQ&#13;&#10;9Von0/F4ljSAuUWQyjnyPnRBvoz1i0JJ/1QUTnmmM05v8/HEeO7DmSwXIj2gsGUl+2eIf3hFLSpD&#13;&#10;TS+lHoQX7IjVH6XqSiI4KPxIQp1AUVRSxRlomsn4zTS7UlgVZyFwnL3A5P5fWfl42tlnZL79DC0R&#13;&#10;GABprEsdOcM8bYF1+NJLGcUJwvMFNtV6Jsl5M53dfBpTSFLs9nY+m38MZZLrbYvOf1FQs2BkHImW&#13;&#10;iJY4bZ3vUoeU0MyBrvJNpXX4CYG1RnYSRGFTVl71xX/L0ibkGgi3uoLBk1xHCZZv9y2r8ozPhzH3&#13;&#10;kJ9peoROGM7KTUX9tsL5Z4GkBJqK1O2f6Cg0NBmH3uKsBPzxN3/IJ4IoyllDysq4+34UqDjTXw1R&#13;&#10;F2Q4GDgY+8Ewx3oNNOmE9sbKaNIF9HowC4T6lUS/Cl0oJIykXhn3g7n2nb5paaRarWISic0KvzU7&#13;&#10;K0PpAdeX9lWg7VnxxOcjDJoT6RtyutxIj10dPSEdmQu4dij2cJNQI/f9UoVN+PU/Zl1Xf/kTAAD/&#13;&#10;/wMAUEsDBBQABgAIAAAAIQAyYniA5wAAABABAAAPAAAAZHJzL2Rvd25yZXYueG1sTI8/T8MwEMV3&#13;&#10;pH4H6yqxoNahCU2UxqmqAgMsFaELmxu7cSA+R7HThm/PMcFy0v177/eK7WQ7dtGDbx0KuF9GwDTW&#13;&#10;TrXYCDi+Py8yYD5IVLJzqAV8aw/bcnZTyFy5K77pSxUaRiLocynAhNDnnPvaaCv90vUaaXd2g5WB&#13;&#10;2qHhapBXErcdX0XRmlvZIjkY2eu90fVXNVoBh+TjYO7G89PrLomHl+O4X382lRC38+lxQ2W3ARb0&#13;&#10;FP4+4DcD8UNJYCc3ovKsE7CIM+IPAuIojYHRRZI+rICdaJKmGfCy4P+DlD8AAAD//wMAUEsBAi0A&#13;&#10;FAAGAAgAAAAhALaDOJL+AAAA4QEAABMAAAAAAAAAAAAAAAAAAAAAAFtDb250ZW50X1R5cGVzXS54&#13;&#10;bWxQSwECLQAUAAYACAAAACEAOP0h/9YAAACUAQAACwAAAAAAAAAAAAAAAAAvAQAAX3JlbHMvLnJl&#13;&#10;bHNQSwECLQAUAAYACAAAACEAJEbWQh0CAABCBAAADgAAAAAAAAAAAAAAAAAuAgAAZHJzL2Uyb0Rv&#13;&#10;Yy54bWxQSwECLQAUAAYACAAAACEAMmJ4gOcAAAAQAQAADwAAAAAAAAAAAAAAAAB3BAAAZHJzL2Rv&#13;&#10;d25yZXYueG1sUEsFBgAAAAAEAAQA8wAAAIsFAAAAAA==&#13;&#10;" stroked="f">
                <v:textbox style="mso-fit-shape-to-text:t" inset="0,0,0,0">
                  <w:txbxContent>
                    <w:p w14:paraId="53DE8261" w14:textId="312726E8" w:rsidR="00D6154F" w:rsidRPr="00B956E6" w:rsidRDefault="00D6154F" w:rsidP="00D6154F">
                      <w:pPr>
                        <w:pStyle w:val="Caption"/>
                        <w:rPr>
                          <w:noProof/>
                        </w:rPr>
                      </w:pPr>
                      <w:r>
                        <w:t>Figure 10: Model Results with Compliance Threshold as Target Variable and Over/</w:t>
                      </w:r>
                      <w:proofErr w:type="spellStart"/>
                      <w:r>
                        <w:t>Undersampling</w:t>
                      </w:r>
                      <w:proofErr w:type="spellEnd"/>
                    </w:p>
                  </w:txbxContent>
                </v:textbox>
                <w10:wrap type="tight" side="right"/>
              </v:shape>
            </w:pict>
          </mc:Fallback>
        </mc:AlternateContent>
      </w:r>
      <w:r>
        <w:t xml:space="preserve">I then attempted both over and </w:t>
      </w:r>
      <w:proofErr w:type="spellStart"/>
      <w:r>
        <w:t>undersampling</w:t>
      </w:r>
      <w:proofErr w:type="spellEnd"/>
      <w:r>
        <w:t xml:space="preserve"> to help with the imbalance. Overall accuracy was lowered to 0.62. Class 2 recall decreased to 0.62. Clas</w:t>
      </w:r>
      <w:r w:rsidR="00012D9C">
        <w:t xml:space="preserve">s 1 </w:t>
      </w:r>
      <w:r>
        <w:t>precision decreased to 0.15,</w:t>
      </w:r>
      <w:r w:rsidR="00015605">
        <w:t xml:space="preserve"> </w:t>
      </w:r>
      <w:r>
        <w:t>but recall</w:t>
      </w:r>
      <w:r w:rsidR="00584C56">
        <w:t xml:space="preserve"> </w:t>
      </w:r>
      <w:r>
        <w:t>significantly increased to 0.59.</w:t>
      </w:r>
      <w:r w:rsidR="00012D9C">
        <w:t xml:space="preserve"> </w:t>
      </w:r>
      <w:r w:rsidR="003A212A">
        <w:t xml:space="preserve">Additionally, </w:t>
      </w:r>
      <w:r w:rsidR="00012D9C">
        <w:t xml:space="preserve">the error matrix identified </w:t>
      </w:r>
    </w:p>
    <w:p w14:paraId="53AFB089" w14:textId="24B55882" w:rsidR="009C0DC4" w:rsidRDefault="00012D9C" w:rsidP="00D6154F">
      <w:pPr>
        <w:keepNext/>
        <w:ind w:firstLine="0"/>
      </w:pPr>
      <w:r>
        <w:t xml:space="preserve">the majority of instances of class 1 correctly and the majority of instances of class 2 correctly. </w:t>
      </w:r>
      <w:r w:rsidR="00DA77B7">
        <w:t xml:space="preserve">A visualization of this error matrix </w:t>
      </w:r>
      <w:r w:rsidR="00D2296B">
        <w:t>and the error matrix of the model without over/</w:t>
      </w:r>
      <w:proofErr w:type="spellStart"/>
      <w:r w:rsidR="00D2296B">
        <w:t>undersampling</w:t>
      </w:r>
      <w:proofErr w:type="spellEnd"/>
      <w:r w:rsidR="00D2296B">
        <w:t xml:space="preserve"> </w:t>
      </w:r>
      <w:r w:rsidR="00DA77B7">
        <w:t xml:space="preserve">can be seen </w:t>
      </w:r>
      <w:r w:rsidR="00164322">
        <w:t xml:space="preserve">in the figures </w:t>
      </w:r>
      <w:r w:rsidR="00DA77B7">
        <w:t>below.</w:t>
      </w:r>
    </w:p>
    <w:p w14:paraId="33E23F07" w14:textId="77777777" w:rsidR="00D2296B" w:rsidRDefault="00DA77B7" w:rsidP="00D2296B">
      <w:pPr>
        <w:keepNext/>
        <w:ind w:firstLine="0"/>
        <w:jc w:val="center"/>
      </w:pPr>
      <w:r>
        <w:rPr>
          <w:noProof/>
        </w:rPr>
        <w:drawing>
          <wp:inline distT="0" distB="0" distL="0" distR="0" wp14:anchorId="4FDF1E72" wp14:editId="4A602CAB">
            <wp:extent cx="4311015" cy="323326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4332580" cy="3249434"/>
                    </a:xfrm>
                    <a:prstGeom prst="rect">
                      <a:avLst/>
                    </a:prstGeom>
                  </pic:spPr>
                </pic:pic>
              </a:graphicData>
            </a:graphic>
          </wp:inline>
        </w:drawing>
      </w:r>
    </w:p>
    <w:p w14:paraId="5FCF8504" w14:textId="7F51F76B" w:rsidR="00DA77B7" w:rsidRDefault="00D2296B" w:rsidP="00D2296B">
      <w:pPr>
        <w:pStyle w:val="Caption"/>
        <w:jc w:val="center"/>
      </w:pPr>
      <w:r>
        <w:t xml:space="preserve">Figure </w:t>
      </w:r>
      <w:r w:rsidR="0055507D">
        <w:fldChar w:fldCharType="begin"/>
      </w:r>
      <w:r w:rsidR="0055507D">
        <w:instrText xml:space="preserve"> SEQ Figure \* ARABIC </w:instrText>
      </w:r>
      <w:r w:rsidR="0055507D">
        <w:fldChar w:fldCharType="separate"/>
      </w:r>
      <w:r w:rsidR="00BC46EF">
        <w:rPr>
          <w:noProof/>
        </w:rPr>
        <w:t>1</w:t>
      </w:r>
      <w:r w:rsidR="0055507D">
        <w:rPr>
          <w:noProof/>
        </w:rPr>
        <w:fldChar w:fldCharType="end"/>
      </w:r>
      <w:r>
        <w:t xml:space="preserve">1: Confusion Matrix of </w:t>
      </w:r>
      <w:r w:rsidR="003A758F">
        <w:t>Model with Over/</w:t>
      </w:r>
      <w:proofErr w:type="spellStart"/>
      <w:r w:rsidR="003A758F">
        <w:t>Undersampling</w:t>
      </w:r>
      <w:proofErr w:type="spellEnd"/>
    </w:p>
    <w:p w14:paraId="76C1F06C" w14:textId="09314B82" w:rsidR="008A0C21" w:rsidRDefault="008A0C21" w:rsidP="008A0C21"/>
    <w:p w14:paraId="6B64E4E4" w14:textId="77777777" w:rsidR="008A0C21" w:rsidRDefault="008A0C21" w:rsidP="008A0C21">
      <w:pPr>
        <w:keepNext/>
        <w:jc w:val="center"/>
      </w:pPr>
      <w:r>
        <w:rPr>
          <w:noProof/>
        </w:rPr>
        <w:drawing>
          <wp:inline distT="0" distB="0" distL="0" distR="0" wp14:anchorId="4535D12F" wp14:editId="63E959C1">
            <wp:extent cx="4460240" cy="3345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4467032" cy="3350274"/>
                    </a:xfrm>
                    <a:prstGeom prst="rect">
                      <a:avLst/>
                    </a:prstGeom>
                  </pic:spPr>
                </pic:pic>
              </a:graphicData>
            </a:graphic>
          </wp:inline>
        </w:drawing>
      </w:r>
    </w:p>
    <w:p w14:paraId="432A7FD6" w14:textId="4965E8BF" w:rsidR="008A0C21" w:rsidRPr="008A0C21" w:rsidRDefault="008A0C21" w:rsidP="008A0C21">
      <w:pPr>
        <w:pStyle w:val="Caption"/>
        <w:jc w:val="center"/>
      </w:pPr>
      <w:r>
        <w:t>Figure 12: Confusion Matrix of Model without Over/</w:t>
      </w:r>
      <w:proofErr w:type="spellStart"/>
      <w:r>
        <w:t>Undersampling</w:t>
      </w:r>
      <w:proofErr w:type="spellEnd"/>
    </w:p>
    <w:p w14:paraId="0CE5C4C0" w14:textId="15682CD5" w:rsidR="00AC0AE7" w:rsidRDefault="003169F9" w:rsidP="00D6154F">
      <w:pPr>
        <w:keepNext/>
        <w:ind w:firstLine="0"/>
      </w:pPr>
      <w:r>
        <w:t>In comparing the two figures, specifically in regards to class 1, Figure 11 shows a slightly lighter purple (meaning more occurrences)</w:t>
      </w:r>
      <w:r w:rsidR="00244852">
        <w:t>,</w:t>
      </w:r>
      <w:r>
        <w:t xml:space="preserve"> in the upper left corner</w:t>
      </w:r>
      <w:r w:rsidR="00244852">
        <w:t>,</w:t>
      </w:r>
      <w:r>
        <w:t xml:space="preserve"> for correctly predicting class 1 and a darker purple (meaning less occurrences)</w:t>
      </w:r>
      <w:r w:rsidR="00244852">
        <w:t>, in the upper right corner,</w:t>
      </w:r>
      <w:r>
        <w:t xml:space="preserve"> for incorrectly predicting class 1. Figure 12, the error matrix without over/</w:t>
      </w:r>
      <w:proofErr w:type="spellStart"/>
      <w:r>
        <w:t>undersampling</w:t>
      </w:r>
      <w:proofErr w:type="spellEnd"/>
      <w:r>
        <w:t>, shows a darker purple</w:t>
      </w:r>
      <w:r w:rsidR="00244852">
        <w:t xml:space="preserve"> (meaning less occurrences), in the upper left corner, for correctly predicting class 1 and a slightly lighter purple (meaning more occurrences), in the upper right corner, for incorrectly predicting class 1. </w:t>
      </w:r>
    </w:p>
    <w:p w14:paraId="3A120E8B" w14:textId="698ACCF5" w:rsidR="00EF510E" w:rsidRDefault="00EF510E" w:rsidP="00AC0AE7">
      <w:pPr>
        <w:keepNext/>
      </w:pPr>
      <w:r>
        <w:t>Since</w:t>
      </w:r>
      <w:r w:rsidR="00405CC3">
        <w:t xml:space="preserve"> using binary classification without over/</w:t>
      </w:r>
      <w:proofErr w:type="spellStart"/>
      <w:r w:rsidR="00405CC3">
        <w:t>undersampling</w:t>
      </w:r>
      <w:proofErr w:type="spellEnd"/>
      <w:r w:rsidR="00405CC3">
        <w:t xml:space="preserve"> yielded the highest accuracy of 0.83 (see Figure 9), I chose t</w:t>
      </w:r>
      <w:r w:rsidR="00AB40D4">
        <w:t xml:space="preserve">o visualize this model’s decision tree for further </w:t>
      </w:r>
      <w:r w:rsidR="00AB40D4">
        <w:lastRenderedPageBreak/>
        <w:t>analysis.</w:t>
      </w:r>
      <w:r w:rsidR="002D25D8">
        <w:t xml:space="preserve"> The full decision tree is quite large and time-consuming to produce, so I used </w:t>
      </w:r>
      <w:proofErr w:type="spellStart"/>
      <w:r w:rsidR="002D25D8">
        <w:t>max_depth</w:t>
      </w:r>
      <w:proofErr w:type="spellEnd"/>
      <w:r w:rsidR="002D25D8">
        <w:t xml:space="preserve">=4. </w:t>
      </w:r>
      <w:r w:rsidR="009564C7">
        <w:t>A pdf of this figure will be attached to the report</w:t>
      </w:r>
      <w:r w:rsidR="00DF1CD0">
        <w:t xml:space="preserve"> for clearer analysis. </w:t>
      </w:r>
    </w:p>
    <w:p w14:paraId="5C5C3F8A" w14:textId="77777777" w:rsidR="006801E4" w:rsidRDefault="009564C7" w:rsidP="006801E4">
      <w:pPr>
        <w:keepNext/>
        <w:ind w:firstLine="0"/>
      </w:pPr>
      <w:r>
        <w:rPr>
          <w:noProof/>
        </w:rPr>
        <w:drawing>
          <wp:inline distT="0" distB="0" distL="0" distR="0" wp14:anchorId="5CA5CFA7" wp14:editId="63082828">
            <wp:extent cx="6258683"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80699" cy="2752850"/>
                    </a:xfrm>
                    <a:prstGeom prst="rect">
                      <a:avLst/>
                    </a:prstGeom>
                  </pic:spPr>
                </pic:pic>
              </a:graphicData>
            </a:graphic>
          </wp:inline>
        </w:drawing>
      </w:r>
    </w:p>
    <w:p w14:paraId="15044388" w14:textId="6565341B" w:rsidR="009564C7" w:rsidRDefault="006801E4" w:rsidP="006801E4">
      <w:pPr>
        <w:pStyle w:val="Caption"/>
      </w:pPr>
      <w:r>
        <w:t>Figure 1</w:t>
      </w:r>
      <w:r w:rsidR="006153A2">
        <w:t>3</w:t>
      </w:r>
      <w:r>
        <w:t xml:space="preserve">: </w:t>
      </w:r>
      <w:r w:rsidR="00DE0437">
        <w:t>Compliance Classifier Decision Tree</w:t>
      </w:r>
    </w:p>
    <w:p w14:paraId="6D49577C" w14:textId="54CADDF1" w:rsidR="00DE0437" w:rsidRDefault="00DE0437" w:rsidP="00DE0437">
      <w:pPr>
        <w:ind w:firstLine="0"/>
      </w:pPr>
      <w:r>
        <w:t xml:space="preserve">As can be seen above, the top node is </w:t>
      </w:r>
      <w:r w:rsidR="00B5180E">
        <w:t xml:space="preserve">the </w:t>
      </w:r>
      <w:proofErr w:type="spellStart"/>
      <w:r w:rsidR="00B5180E">
        <w:t>Country_Japan</w:t>
      </w:r>
      <w:proofErr w:type="spellEnd"/>
      <w:r w:rsidR="00B5180E">
        <w:t xml:space="preserve"> column, which indicates whether the individual taking the survey is in Japan</w:t>
      </w:r>
      <w:r w:rsidR="00771BD3">
        <w:t xml:space="preserve">. </w:t>
      </w:r>
      <w:r w:rsidR="00FD5C87">
        <w:t>My classification model found this to be the most indicative feature</w:t>
      </w:r>
      <w:r w:rsidR="00D7631A">
        <w:t xml:space="preserve"> of class</w:t>
      </w:r>
      <w:r w:rsidR="00FD5C87">
        <w:t>.</w:t>
      </w:r>
      <w:r w:rsidR="00D7631A">
        <w:t xml:space="preserve"> Other highly indicative features include the Corona Concerns Survey column</w:t>
      </w:r>
      <w:r w:rsidR="00850014">
        <w:t xml:space="preserve"> and </w:t>
      </w:r>
      <w:r w:rsidR="00D7631A">
        <w:t>the Media Survey column</w:t>
      </w:r>
      <w:r w:rsidR="00850014">
        <w:t xml:space="preserve">. These implications, as well as the implications of the rest of the results, are discussed further in the </w:t>
      </w:r>
      <w:r w:rsidR="00850014" w:rsidRPr="004B2992">
        <w:rPr>
          <w:u w:val="single"/>
        </w:rPr>
        <w:t>Discussion</w:t>
      </w:r>
      <w:r w:rsidR="00850014">
        <w:t xml:space="preserve"> section. </w:t>
      </w:r>
    </w:p>
    <w:p w14:paraId="05B14364" w14:textId="7C7308D3" w:rsidR="00B64CA7" w:rsidRDefault="00B64CA7" w:rsidP="00DE0437">
      <w:pPr>
        <w:ind w:firstLine="0"/>
      </w:pPr>
    </w:p>
    <w:p w14:paraId="64267B04" w14:textId="13A5592B" w:rsidR="00B64CA7" w:rsidRPr="00B64CA7" w:rsidRDefault="00B64CA7" w:rsidP="00B64CA7">
      <w:pPr>
        <w:pStyle w:val="Heading2"/>
        <w:rPr>
          <w:sz w:val="32"/>
          <w:szCs w:val="32"/>
          <w:u w:val="single"/>
        </w:rPr>
      </w:pPr>
      <w:r w:rsidRPr="00B64CA7">
        <w:rPr>
          <w:sz w:val="32"/>
          <w:szCs w:val="32"/>
          <w:u w:val="single"/>
        </w:rPr>
        <w:t>Discussion</w:t>
      </w:r>
    </w:p>
    <w:p w14:paraId="740FB7AD" w14:textId="3D8F1E41" w:rsidR="001076D9" w:rsidRDefault="00DD369A" w:rsidP="006E6415">
      <w:pPr>
        <w:jc w:val="center"/>
      </w:pPr>
      <w:r>
        <w:t xml:space="preserve">In analyzing the results, I found the biggest issue I was dealing with that was impacting my predictive model was the imbalance of the dataset. </w:t>
      </w:r>
      <w:r w:rsidR="009014E0">
        <w:t>A vast majority of compliance averages</w:t>
      </w:r>
      <w:r w:rsidR="001076D9">
        <w:t xml:space="preserve"> </w:t>
      </w:r>
      <w:r w:rsidR="001076D9">
        <w:lastRenderedPageBreak/>
        <w:t xml:space="preserve">are 4. The breakdown of the compliance average frequencies </w:t>
      </w:r>
      <w:proofErr w:type="gramStart"/>
      <w:r w:rsidR="001076D9">
        <w:t>are</w:t>
      </w:r>
      <w:proofErr w:type="gramEnd"/>
      <w:r w:rsidR="001076D9">
        <w:t xml:space="preserve"> in the figure below.</w:t>
      </w:r>
      <w:r w:rsidR="001076D9">
        <w:rPr>
          <w:noProof/>
        </w:rPr>
        <w:drawing>
          <wp:inline distT="0" distB="0" distL="0" distR="0" wp14:anchorId="203FF215" wp14:editId="4181111A">
            <wp:extent cx="3918373" cy="29387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3925885" cy="2944414"/>
                    </a:xfrm>
                    <a:prstGeom prst="rect">
                      <a:avLst/>
                    </a:prstGeom>
                  </pic:spPr>
                </pic:pic>
              </a:graphicData>
            </a:graphic>
          </wp:inline>
        </w:drawing>
      </w:r>
    </w:p>
    <w:p w14:paraId="2BF49174" w14:textId="2927751C" w:rsidR="00620319" w:rsidRDefault="001076D9" w:rsidP="001076D9">
      <w:pPr>
        <w:pStyle w:val="Caption"/>
        <w:jc w:val="center"/>
      </w:pPr>
      <w:r>
        <w:t>Figure 14: Compliance Average Frequencies Pie Chart</w:t>
      </w:r>
    </w:p>
    <w:p w14:paraId="36B28BAA" w14:textId="353207B8" w:rsidR="005959C5" w:rsidRDefault="001076D9" w:rsidP="004A28EA">
      <w:pPr>
        <w:ind w:firstLine="0"/>
      </w:pPr>
      <w:r>
        <w:t xml:space="preserve">A compliance average of 4 </w:t>
      </w:r>
      <w:r w:rsidR="005E38B3">
        <w:t>makes up</w:t>
      </w:r>
      <w:r>
        <w:t xml:space="preserve"> about 70% of</w:t>
      </w:r>
      <w:r w:rsidR="00A86B3F">
        <w:t xml:space="preserve"> the dataset entries. </w:t>
      </w:r>
      <w:r w:rsidR="009F5473">
        <w:t>This</w:t>
      </w:r>
      <w:r w:rsidR="00FA34D3">
        <w:t xml:space="preserve"> imbalance seemed to skew the classifier model to overly predict class 4</w:t>
      </w:r>
      <w:r w:rsidR="00250082">
        <w:t xml:space="preserve">, when using </w:t>
      </w:r>
      <w:proofErr w:type="spellStart"/>
      <w:r w:rsidR="00250082">
        <w:t>Comp_avg</w:t>
      </w:r>
      <w:proofErr w:type="spellEnd"/>
      <w:r w:rsidR="00250082">
        <w:t xml:space="preserve"> as the target variable.</w:t>
      </w:r>
      <w:r w:rsidR="00585C25">
        <w:t xml:space="preserve"> This model’s accuracy was 0.56 with the precision and recall of class 4 being fairly high, but the precision and recall of the other classes being alarmingly low. </w:t>
      </w:r>
      <w:r w:rsidR="006A4367">
        <w:t>The error matrix, seen in Figure</w:t>
      </w:r>
      <w:r w:rsidR="0088492E">
        <w:t xml:space="preserve"> </w:t>
      </w:r>
      <w:r w:rsidR="006A4367">
        <w:t xml:space="preserve">3, also shows the majority of misclassifications of the other classes being class 4. </w:t>
      </w:r>
    </w:p>
    <w:p w14:paraId="29F8E37A" w14:textId="33E9453B" w:rsidR="00424484" w:rsidRDefault="004A28EA" w:rsidP="005959C5">
      <w:r>
        <w:t>My attempts to rectify</w:t>
      </w:r>
      <w:r w:rsidR="009866CB">
        <w:t xml:space="preserve"> the data imbalance</w:t>
      </w:r>
      <w:r w:rsidR="009C7601">
        <w:t xml:space="preserve"> through class weighting and over/</w:t>
      </w:r>
      <w:proofErr w:type="spellStart"/>
      <w:r w:rsidR="009C7601">
        <w:t>undersampling</w:t>
      </w:r>
      <w:proofErr w:type="spellEnd"/>
      <w:r w:rsidR="009C7601">
        <w:t xml:space="preserve"> were futile. </w:t>
      </w:r>
      <w:r w:rsidR="00455D3D">
        <w:t>Balancing the class weights in the classifier adversely proportional to the class frequencies yielded no significant changes.</w:t>
      </w:r>
      <w:r w:rsidR="00477403">
        <w:t xml:space="preserve"> Similarly, oversampling the minority classes to the same frequency as class 4 also yielded no significant changes. </w:t>
      </w:r>
      <w:r w:rsidR="00080187">
        <w:t xml:space="preserve">I tried various combinations of oversampling and </w:t>
      </w:r>
      <w:proofErr w:type="spellStart"/>
      <w:r w:rsidR="00080187">
        <w:t>undersampling</w:t>
      </w:r>
      <w:proofErr w:type="spellEnd"/>
      <w:r w:rsidR="00080187">
        <w:t xml:space="preserve"> (reducing the instances of class 4 and increasing the instances of the other classes), which surprisingly significantly reduced the </w:t>
      </w:r>
      <w:r w:rsidR="00C7789F">
        <w:t xml:space="preserve">model </w:t>
      </w:r>
      <w:r w:rsidR="00080187">
        <w:t>accuracy down to the 40s.</w:t>
      </w:r>
      <w:r w:rsidR="00795657">
        <w:t xml:space="preserve"> However, a combination of both over/</w:t>
      </w:r>
      <w:proofErr w:type="spellStart"/>
      <w:r w:rsidR="00795657">
        <w:t>undersampling</w:t>
      </w:r>
      <w:proofErr w:type="spellEnd"/>
      <w:r w:rsidR="00795657">
        <w:t xml:space="preserve"> did increase the recall of both class 3 and class 5.</w:t>
      </w:r>
      <w:r w:rsidR="00B10D78">
        <w:t xml:space="preserve"> Perhaps more time trying different over/</w:t>
      </w:r>
      <w:proofErr w:type="spellStart"/>
      <w:r w:rsidR="00B10D78">
        <w:t>undersampling</w:t>
      </w:r>
      <w:proofErr w:type="spellEnd"/>
      <w:r w:rsidR="00B10D78">
        <w:t xml:space="preserve"> </w:t>
      </w:r>
      <w:r w:rsidR="00B10D78">
        <w:lastRenderedPageBreak/>
        <w:t xml:space="preserve">methods could yield better results, but I was not able to achieve a useful </w:t>
      </w:r>
      <w:r w:rsidR="00EE05AC">
        <w:t>combination within my time for this project.</w:t>
      </w:r>
    </w:p>
    <w:p w14:paraId="69C46E10" w14:textId="6F90F607" w:rsidR="001076D9" w:rsidRDefault="008B6F15" w:rsidP="005959C5">
      <w:r>
        <w:t>I thought the model could still be improved</w:t>
      </w:r>
      <w:r w:rsidR="00424484">
        <w:t>, so I attempted to redistribute the data into groups or ‘buckets’</w:t>
      </w:r>
      <w:r w:rsidR="009C2A6A">
        <w:t xml:space="preserve"> with class 1 being a compliance mean of 1-3, class 2 being a compliance mean of 4, and class 3 being a compliance mean of 5-6. I</w:t>
      </w:r>
      <w:r w:rsidR="00BB7379">
        <w:t xml:space="preserve"> put class 4 in a bucket by itself because of its large number of occurrences.</w:t>
      </w:r>
      <w:r w:rsidR="00AE372A">
        <w:t xml:space="preserve"> I used this bucket data as the target variable for my classifier. </w:t>
      </w:r>
      <w:r w:rsidR="006343C2">
        <w:t>Class 2 (compliance mean of 4) was still vastly the majority of occurrences</w:t>
      </w:r>
      <w:r w:rsidR="00B10D78">
        <w:t xml:space="preserve">, so the accuracy only increased from 0.56 to 0.57. However, the precision and recall </w:t>
      </w:r>
      <w:r w:rsidR="00E70B08">
        <w:t xml:space="preserve">of the minority classes (class 1 and class 3) improved significantly from that of the minority classes without the use of data buckets. </w:t>
      </w:r>
      <w:r w:rsidR="00AE5692">
        <w:t>Looking at the error matrix, I see that class 2 (compliance mean of 4) is still being overly predicted</w:t>
      </w:r>
      <w:r w:rsidR="00B21BD8">
        <w:t xml:space="preserve"> for all classes. </w:t>
      </w:r>
      <w:r w:rsidR="00014676">
        <w:t xml:space="preserve">Although the overall accuracy only improved by .01, I believe this is a better predictive model than using compliance average without data buckets as the target variable because the data is a bit more evenly distributed. </w:t>
      </w:r>
      <w:r w:rsidR="00C00FB7">
        <w:t xml:space="preserve">Before, compliance means of 1, 2, and 6 had severely low occurrences, but now they at least are grouped with other means, raising the overall class occurrences. </w:t>
      </w:r>
      <w:r w:rsidR="001F0E41">
        <w:t xml:space="preserve">Similar to the previous model, I was </w:t>
      </w:r>
      <w:r w:rsidR="00462A05">
        <w:t xml:space="preserve">also </w:t>
      </w:r>
      <w:r w:rsidR="001F0E41">
        <w:t>unable to achieve improvement via over/</w:t>
      </w:r>
      <w:proofErr w:type="spellStart"/>
      <w:r w:rsidR="001F0E41">
        <w:t>undersamplin</w:t>
      </w:r>
      <w:r w:rsidR="006C5498">
        <w:t>g</w:t>
      </w:r>
      <w:proofErr w:type="spellEnd"/>
      <w:r w:rsidR="006C5498">
        <w:t xml:space="preserve"> or class weighting. </w:t>
      </w:r>
    </w:p>
    <w:p w14:paraId="273B66B3" w14:textId="363BE709" w:rsidR="005426D8" w:rsidRDefault="005426D8" w:rsidP="005959C5">
      <w:r>
        <w:t>I was able to greatly improve model accuracy by further grouping the compliance average data</w:t>
      </w:r>
      <w:r w:rsidR="00317D48">
        <w:t xml:space="preserve"> and using binary classification. Class 1 represented low compliance with compliance means of 1-3 and class 2 represented high compliance with compliance means of 4-6</w:t>
      </w:r>
      <w:r w:rsidR="001D379D">
        <w:t xml:space="preserve">. </w:t>
      </w:r>
      <w:r w:rsidR="00365AE2">
        <w:t xml:space="preserve">This </w:t>
      </w:r>
      <w:r w:rsidR="001D60AD">
        <w:t>data</w:t>
      </w:r>
      <w:r w:rsidR="00365AE2">
        <w:t xml:space="preserve"> was still </w:t>
      </w:r>
      <w:r w:rsidR="00833BC4">
        <w:t>imbalanced</w:t>
      </w:r>
      <w:r w:rsidR="00400F29">
        <w:t xml:space="preserve"> with 47,689 instances of class 2 and 5,442 instances of class 1.</w:t>
      </w:r>
      <w:r w:rsidR="001D60AD">
        <w:t xml:space="preserve"> However, the accuracy significantly improved to </w:t>
      </w:r>
      <w:r w:rsidR="00565DDF">
        <w:t>0.83. The precision and recall of class 2 improved to the 90s and the precision and recall of class 1 was in the 20s.</w:t>
      </w:r>
      <w:r w:rsidR="001944A2">
        <w:t xml:space="preserve"> Looking at the error matrix, I still saw a majority of the minority class (class 1) being incorrectly classified as class 2. </w:t>
      </w:r>
      <w:r w:rsidR="001944A2">
        <w:lastRenderedPageBreak/>
        <w:t>This must still be a result of class 2 containing the compliance mean of 4</w:t>
      </w:r>
      <w:r w:rsidR="000E7D88">
        <w:t xml:space="preserve"> and its large occurrences. </w:t>
      </w:r>
      <w:r w:rsidR="006E6415">
        <w:t>Once more, I tried over/</w:t>
      </w:r>
      <w:proofErr w:type="spellStart"/>
      <w:r w:rsidR="006E6415">
        <w:t>undersampling</w:t>
      </w:r>
      <w:proofErr w:type="spellEnd"/>
      <w:r w:rsidR="006E6415">
        <w:t xml:space="preserve"> to balance the dataset. This resulted in a</w:t>
      </w:r>
      <w:r w:rsidR="00402293">
        <w:t>n</w:t>
      </w:r>
      <w:r w:rsidR="006E6415">
        <w:t xml:space="preserve"> accuracy decrease to 0.62. However, the error matrix changed from previous patterns. This model’s error matrix had the majority of instances for each class being classified correctly.</w:t>
      </w:r>
      <w:r w:rsidR="00C3442C">
        <w:t xml:space="preserve"> I achieved this by </w:t>
      </w:r>
      <w:proofErr w:type="spellStart"/>
      <w:r w:rsidR="00C3442C">
        <w:t>undersampling</w:t>
      </w:r>
      <w:proofErr w:type="spellEnd"/>
      <w:r w:rsidR="00C3442C">
        <w:t xml:space="preserve"> class 2 training data from 33471 to 4000, then oversampling class 1 training data from 3790 to match the majority class instances (4000). </w:t>
      </w:r>
      <w:r w:rsidR="00F807FD">
        <w:t>I found this to be quite interesting. I wonder if the previous binary model with no over/</w:t>
      </w:r>
      <w:proofErr w:type="spellStart"/>
      <w:r w:rsidR="00F807FD">
        <w:t>undersampling</w:t>
      </w:r>
      <w:proofErr w:type="spellEnd"/>
      <w:r w:rsidR="00F807FD">
        <w:t xml:space="preserve"> had such a high accuracy of 0.83 because there was less of a chance of the model predicting wrong with only two classes. This model</w:t>
      </w:r>
      <w:r w:rsidR="00AB538F">
        <w:t xml:space="preserve"> seems to</w:t>
      </w:r>
      <w:r w:rsidR="00F807FD">
        <w:t xml:space="preserve"> still </w:t>
      </w:r>
      <w:r w:rsidR="00AB538F">
        <w:t xml:space="preserve">be </w:t>
      </w:r>
      <w:r w:rsidR="00F807FD">
        <w:t>overly predicting class 2, which contains compliance mean of 4,</w:t>
      </w:r>
      <w:r w:rsidR="00AB538F">
        <w:t xml:space="preserve"> but has a greater chance of getting the prediction </w:t>
      </w:r>
      <w:r w:rsidR="00AA0220">
        <w:t xml:space="preserve">right since this time there are only two data groups, instead of three or six. </w:t>
      </w:r>
      <w:r w:rsidR="00B22511">
        <w:t>Maybe then, the better model is the binary one with over/</w:t>
      </w:r>
      <w:proofErr w:type="spellStart"/>
      <w:r w:rsidR="00B22511">
        <w:t>undersampling</w:t>
      </w:r>
      <w:proofErr w:type="spellEnd"/>
      <w:r w:rsidR="00B22511">
        <w:t xml:space="preserve">, since the data is more evenly distributed, even though the accuracy is lower. </w:t>
      </w:r>
      <w:r w:rsidR="00F865E2">
        <w:t>Perhaps more research on data imbalance and the benefits of over/</w:t>
      </w:r>
      <w:proofErr w:type="spellStart"/>
      <w:r w:rsidR="00F865E2">
        <w:t>undersampling</w:t>
      </w:r>
      <w:proofErr w:type="spellEnd"/>
      <w:r w:rsidR="00F865E2">
        <w:t xml:space="preserve"> could be useful. </w:t>
      </w:r>
    </w:p>
    <w:p w14:paraId="04B758A0" w14:textId="77777777" w:rsidR="00E36A01" w:rsidRDefault="00EC534C" w:rsidP="00E36A01">
      <w:r>
        <w:t xml:space="preserve">I also find the decision tree visualization to be quite interesting. </w:t>
      </w:r>
      <w:proofErr w:type="spellStart"/>
      <w:r w:rsidR="00956601">
        <w:t>Country_Japan</w:t>
      </w:r>
      <w:proofErr w:type="spellEnd"/>
      <w:r w:rsidR="00956601">
        <w:t xml:space="preserve"> was the top node in the tree and thus an important correlation to compliance prediction. Prior to creating the predictive model for this project, I thought one’s country of residence would</w:t>
      </w:r>
      <w:r w:rsidR="000728FA">
        <w:t xml:space="preserve"> be highly indicative of compliance level. </w:t>
      </w:r>
      <w:r w:rsidR="00923730">
        <w:t>Some countries have strict COVID-19 regulations, which many may not comply with. Other countries have fewer safety measures that may be “easier” to follow.</w:t>
      </w:r>
      <w:r w:rsidR="00C22F2A">
        <w:t xml:space="preserve"> However, I find it interesting that the country, Japan, was the top node as opposed to the many other countries. Upon some </w:t>
      </w:r>
      <w:r w:rsidR="00A63791">
        <w:t xml:space="preserve">online </w:t>
      </w:r>
      <w:r w:rsidR="00C22F2A">
        <w:t xml:space="preserve">research, I found the </w:t>
      </w:r>
      <w:r w:rsidR="00971639">
        <w:t xml:space="preserve">COVID-19 </w:t>
      </w:r>
      <w:r w:rsidR="00C22F2A">
        <w:t>regulations</w:t>
      </w:r>
      <w:r w:rsidR="00971639">
        <w:t xml:space="preserve"> in Japan to be on the </w:t>
      </w:r>
      <w:proofErr w:type="gramStart"/>
      <w:r w:rsidR="00971639">
        <w:t>more strict</w:t>
      </w:r>
      <w:proofErr w:type="gramEnd"/>
      <w:r w:rsidR="00971639">
        <w:t xml:space="preserve"> side, especially at the time of survey distribution. </w:t>
      </w:r>
      <w:r w:rsidR="00FF214D">
        <w:t xml:space="preserve">I think it would be interesting to conduct a data exploration </w:t>
      </w:r>
      <w:r w:rsidR="00CF1667">
        <w:t xml:space="preserve">in the future </w:t>
      </w:r>
      <w:r w:rsidR="00FF214D">
        <w:t xml:space="preserve">of just the Japanese entries in this dataset and compare it </w:t>
      </w:r>
      <w:r w:rsidR="00FF214D">
        <w:lastRenderedPageBreak/>
        <w:t xml:space="preserve">to research on Japan’s societal climate </w:t>
      </w:r>
      <w:r w:rsidR="00CF1667">
        <w:t xml:space="preserve">in regards to COVID-19. </w:t>
      </w:r>
      <w:r w:rsidR="000F0550">
        <w:t>The other nodes towards the top of the decision tree</w:t>
      </w:r>
      <w:r w:rsidR="00124ABF">
        <w:t xml:space="preserve"> were the survey averages. This shows they were also considered highly indicative of classifying compliance levels. The two highest were the Corona Concerns Survey and the Media Survey. This makes sense because</w:t>
      </w:r>
      <w:r w:rsidR="00123E78">
        <w:t xml:space="preserve"> if one is averaging high levels of concern in regards to the coronavirus, I would think this would be indicative of high compliance with the COVID-19 safety measures. </w:t>
      </w:r>
      <w:r w:rsidR="0000252E">
        <w:t>If one</w:t>
      </w:r>
      <w:r w:rsidR="00065E1B">
        <w:t xml:space="preserve"> is referring to the news and government media for guidance with COVID-19, resulting in a high media survey average, I would think they are complying with what the government is advising. </w:t>
      </w:r>
      <w:r w:rsidR="00087F0F">
        <w:t>I also thought it was interesting that</w:t>
      </w:r>
      <w:r w:rsidR="00740A92">
        <w:t xml:space="preserve"> </w:t>
      </w:r>
      <w:proofErr w:type="spellStart"/>
      <w:r w:rsidR="00740A92">
        <w:t>Dem_employment_retired</w:t>
      </w:r>
      <w:proofErr w:type="spellEnd"/>
      <w:r w:rsidR="00740A92">
        <w:t xml:space="preserve"> </w:t>
      </w:r>
      <w:r w:rsidR="00A827FB">
        <w:t xml:space="preserve">was high up in the decision tree. This makes sense to me because COVID-19 can be more severe and result even in death for the elderly population. </w:t>
      </w:r>
      <w:r w:rsidR="00FF3350">
        <w:t xml:space="preserve">Often, those who are retired are older and therefore more at risk. I would think they would have high compliance ratings since their risk is higher. </w:t>
      </w:r>
    </w:p>
    <w:p w14:paraId="63E46343" w14:textId="77777777" w:rsidR="00B90166" w:rsidRDefault="00B90166" w:rsidP="00E36A01"/>
    <w:p w14:paraId="55CEED6E" w14:textId="77777777" w:rsidR="00B90166" w:rsidRPr="00B90166" w:rsidRDefault="00B90166" w:rsidP="00B90166">
      <w:pPr>
        <w:rPr>
          <w:b/>
          <w:bCs/>
          <w:sz w:val="32"/>
          <w:szCs w:val="32"/>
          <w:u w:val="single"/>
        </w:rPr>
      </w:pPr>
      <w:r w:rsidRPr="00B90166">
        <w:rPr>
          <w:b/>
          <w:bCs/>
          <w:sz w:val="32"/>
          <w:szCs w:val="32"/>
          <w:u w:val="single"/>
        </w:rPr>
        <w:t>Conclusion</w:t>
      </w:r>
    </w:p>
    <w:p w14:paraId="7E7787D3" w14:textId="77777777" w:rsidR="00B90166" w:rsidRPr="00B90166" w:rsidRDefault="00B90166" w:rsidP="00B90166">
      <w:r w:rsidRPr="00B90166">
        <w:t xml:space="preserve">Overall, I think my predicative model provided interesting results and insight into COVID-19 trends that could prove helpful in understanding the controversy and chaos that surrounds COVID-19 safety regulation compliance. I believe there is a correlation between social science and COVID-19 compliance levels. However, I think the predicative model could still be improved to better portray this. The imbalance of the dataset hurt the model’s accuracy. I think further tuning of the model and research into under/oversampling techniques to combat the imbalance should be conducted. I also think isolating the dataset by country and running it through the predicative model could be useful for more insight. Future research on Japan in </w:t>
      </w:r>
      <w:r w:rsidRPr="00B90166">
        <w:lastRenderedPageBreak/>
        <w:t xml:space="preserve">regards to COVID-19’s societal impact and the government’s regulations could be helpful in better understanding its place at the top of the decision tree. </w:t>
      </w:r>
    </w:p>
    <w:p w14:paraId="4237B347" w14:textId="77777777" w:rsidR="00B90166" w:rsidRDefault="00B90166" w:rsidP="00E36A01"/>
    <w:p w14:paraId="18D34FE3" w14:textId="77777777" w:rsidR="00B90166" w:rsidRDefault="00B90166" w:rsidP="00E36A01"/>
    <w:p w14:paraId="5F0D3D7E" w14:textId="77777777" w:rsidR="00B90166" w:rsidRDefault="00B90166" w:rsidP="00E36A01"/>
    <w:p w14:paraId="2CEE8058" w14:textId="77777777" w:rsidR="00531231" w:rsidRDefault="00531231" w:rsidP="005959C5"/>
    <w:p w14:paraId="5BE9A203" w14:textId="77777777" w:rsidR="007E2771" w:rsidRPr="001076D9" w:rsidRDefault="007E2771" w:rsidP="005959C5"/>
    <w:p w14:paraId="32A0FB41" w14:textId="77777777" w:rsidR="00620319" w:rsidRDefault="00620319" w:rsidP="00C31D30">
      <w:pPr>
        <w:pStyle w:val="Heading3"/>
      </w:pPr>
    </w:p>
    <w:p w14:paraId="2960399C" w14:textId="5F0C3C8A" w:rsidR="00620319" w:rsidRDefault="00620319" w:rsidP="00C31D30">
      <w:pPr>
        <w:pStyle w:val="Heading3"/>
      </w:pPr>
    </w:p>
    <w:p w14:paraId="737B638E" w14:textId="77777777" w:rsidR="00D6154F" w:rsidRPr="00D6154F" w:rsidRDefault="00D6154F" w:rsidP="00D6154F">
      <w:pPr>
        <w:ind w:firstLine="0"/>
      </w:pPr>
    </w:p>
    <w:sdt>
      <w:sdtPr>
        <w:rPr>
          <w:rFonts w:asciiTheme="minorHAnsi" w:eastAsiaTheme="minorEastAsia" w:hAnsiTheme="minorHAnsi" w:cstheme="minorBidi"/>
        </w:rPr>
        <w:id w:val="62297111"/>
        <w:docPartObj>
          <w:docPartGallery w:val="Bibliographies"/>
          <w:docPartUnique/>
        </w:docPartObj>
      </w:sdtPr>
      <w:sdtEndPr/>
      <w:sdtContent>
        <w:p w14:paraId="40B464D0" w14:textId="77777777" w:rsidR="00E81978" w:rsidRDefault="005D3A03">
          <w:pPr>
            <w:pStyle w:val="SectionTitle"/>
          </w:pPr>
          <w:r>
            <w:t>References</w:t>
          </w:r>
        </w:p>
        <w:p w14:paraId="164817DB" w14:textId="77777777" w:rsidR="002D59B6" w:rsidRPr="002D59B6" w:rsidRDefault="002D59B6" w:rsidP="002D59B6">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2D59B6">
            <w:rPr>
              <w:rFonts w:ascii="Times New Roman" w:eastAsia="Times New Roman" w:hAnsi="Times New Roman" w:cs="Times New Roman"/>
              <w:i/>
              <w:iCs/>
              <w:kern w:val="0"/>
              <w:lang w:eastAsia="en-US"/>
            </w:rPr>
            <w:t>Covid-19 information</w:t>
          </w:r>
          <w:r w:rsidRPr="002D59B6">
            <w:rPr>
              <w:rFonts w:ascii="Times New Roman" w:eastAsia="Times New Roman" w:hAnsi="Times New Roman" w:cs="Times New Roman"/>
              <w:kern w:val="0"/>
              <w:lang w:eastAsia="en-US"/>
            </w:rPr>
            <w:t xml:space="preserve">. U.S. Embassy &amp; Consulates in Japan. (2021, December 8). Retrieved December 12, 2021, from https://jp.usembassy.gov/covid-19-information/. </w:t>
          </w:r>
        </w:p>
        <w:p w14:paraId="1E299C97" w14:textId="77777777" w:rsidR="002D59B6" w:rsidRPr="002D59B6" w:rsidRDefault="002D59B6" w:rsidP="002D59B6">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2D59B6">
            <w:rPr>
              <w:rFonts w:ascii="Times New Roman" w:eastAsia="Times New Roman" w:hAnsi="Times New Roman" w:cs="Times New Roman"/>
              <w:kern w:val="0"/>
              <w:lang w:eastAsia="en-US"/>
            </w:rPr>
            <w:t xml:space="preserve">Hundley, D. (2020, September 7). </w:t>
          </w:r>
          <w:r w:rsidRPr="002D59B6">
            <w:rPr>
              <w:rFonts w:ascii="Times New Roman" w:eastAsia="Times New Roman" w:hAnsi="Times New Roman" w:cs="Times New Roman"/>
              <w:i/>
              <w:iCs/>
              <w:kern w:val="0"/>
              <w:lang w:eastAsia="en-US"/>
            </w:rPr>
            <w:t>Data science tip #005: Two correct ways to perform one-hot encoding!</w:t>
          </w:r>
          <w:r w:rsidRPr="002D59B6">
            <w:rPr>
              <w:rFonts w:ascii="Times New Roman" w:eastAsia="Times New Roman" w:hAnsi="Times New Roman" w:cs="Times New Roman"/>
              <w:kern w:val="0"/>
              <w:lang w:eastAsia="en-US"/>
            </w:rPr>
            <w:t xml:space="preserve"> Medium. Retrieved December 12, 2021, from https://towardsdatascience.com/data-science-tip-005-two-correct-ways-to-perform-one-hot-encoding-7c21e1db7aa2. </w:t>
          </w:r>
        </w:p>
        <w:p w14:paraId="009D6A4A" w14:textId="77777777" w:rsidR="002D59B6" w:rsidRDefault="002D59B6" w:rsidP="002D59B6">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0A1DAB">
            <w:rPr>
              <w:rFonts w:ascii="Times New Roman" w:eastAsia="Times New Roman" w:hAnsi="Times New Roman" w:cs="Times New Roman"/>
              <w:i/>
              <w:iCs/>
              <w:kern w:val="0"/>
              <w:lang w:eastAsia="en-US"/>
            </w:rPr>
            <w:t>Over-sampling methods¶</w:t>
          </w:r>
          <w:r w:rsidRPr="000A1DAB">
            <w:rPr>
              <w:rFonts w:ascii="Times New Roman" w:eastAsia="Times New Roman" w:hAnsi="Times New Roman" w:cs="Times New Roman"/>
              <w:kern w:val="0"/>
              <w:lang w:eastAsia="en-US"/>
            </w:rPr>
            <w:t xml:space="preserve">. Over-sampling methods - Version 0.8.1. (n.d.). Retrieved December 12, 2021, from https://imbalanced-learn.org/stable/references/over_sampling.html#basic-over-sampling. </w:t>
          </w:r>
        </w:p>
        <w:p w14:paraId="45E8FD3E" w14:textId="797D8BB7" w:rsidR="002D59B6" w:rsidRPr="002D59B6" w:rsidRDefault="002D59B6" w:rsidP="002D59B6">
          <w:pPr>
            <w:spacing w:before="100" w:beforeAutospacing="1" w:after="100" w:afterAutospacing="1" w:line="240" w:lineRule="auto"/>
            <w:ind w:left="567" w:hanging="567"/>
            <w:rPr>
              <w:rFonts w:ascii="Times New Roman" w:eastAsia="Times New Roman" w:hAnsi="Times New Roman" w:cs="Times New Roman"/>
              <w:kern w:val="0"/>
              <w:lang w:eastAsia="en-US"/>
            </w:rPr>
          </w:pPr>
          <w:proofErr w:type="spellStart"/>
          <w:proofErr w:type="gramStart"/>
          <w:r w:rsidRPr="000A1DAB">
            <w:rPr>
              <w:rFonts w:ascii="Times New Roman" w:eastAsia="Times New Roman" w:hAnsi="Times New Roman" w:cs="Times New Roman"/>
              <w:i/>
              <w:iCs/>
              <w:kern w:val="0"/>
              <w:lang w:eastAsia="en-US"/>
            </w:rPr>
            <w:t>Sklearn.tree.decisiontreeclassifier</w:t>
          </w:r>
          <w:proofErr w:type="spellEnd"/>
          <w:proofErr w:type="gramEnd"/>
          <w:r w:rsidRPr="000A1DAB">
            <w:rPr>
              <w:rFonts w:ascii="Times New Roman" w:eastAsia="Times New Roman" w:hAnsi="Times New Roman" w:cs="Times New Roman"/>
              <w:kern w:val="0"/>
              <w:lang w:eastAsia="en-US"/>
            </w:rPr>
            <w:t xml:space="preserve">. scikit. (n.d.). Retrieved December 12, 2021, from https://scikit-learn.org/stable/modules/generated/sklearn.tree.DecisionTreeClassifier.html. </w:t>
          </w:r>
        </w:p>
        <w:p w14:paraId="00B210EB" w14:textId="7F3C4326" w:rsidR="000A1DAB" w:rsidRPr="000A1DAB" w:rsidRDefault="000A1DAB" w:rsidP="000A1DAB">
          <w:pPr>
            <w:spacing w:line="240" w:lineRule="auto"/>
            <w:ind w:firstLine="0"/>
            <w:rPr>
              <w:rFonts w:ascii="Times New Roman" w:eastAsia="Times New Roman" w:hAnsi="Times New Roman" w:cs="Times New Roman"/>
              <w:kern w:val="0"/>
              <w:lang w:eastAsia="en-US"/>
            </w:rPr>
          </w:pPr>
          <w:r w:rsidRPr="000A1DAB">
            <w:rPr>
              <w:rFonts w:ascii="Times New Roman" w:eastAsia="Times New Roman" w:hAnsi="Times New Roman" w:cs="Times New Roman"/>
              <w:color w:val="222222"/>
              <w:kern w:val="0"/>
              <w:shd w:val="clear" w:color="auto" w:fill="FFFFFF"/>
              <w:lang w:eastAsia="en-US"/>
            </w:rPr>
            <w:t xml:space="preserve">Yamada, Y., </w:t>
          </w:r>
          <w:proofErr w:type="spellStart"/>
          <w:r w:rsidRPr="000A1DAB">
            <w:rPr>
              <w:rFonts w:ascii="Times New Roman" w:eastAsia="Times New Roman" w:hAnsi="Times New Roman" w:cs="Times New Roman"/>
              <w:color w:val="222222"/>
              <w:kern w:val="0"/>
              <w:shd w:val="clear" w:color="auto" w:fill="FFFFFF"/>
              <w:lang w:eastAsia="en-US"/>
            </w:rPr>
            <w:t>Ćepulić</w:t>
          </w:r>
          <w:proofErr w:type="spellEnd"/>
          <w:r w:rsidRPr="000A1DAB">
            <w:rPr>
              <w:rFonts w:ascii="Times New Roman" w:eastAsia="Times New Roman" w:hAnsi="Times New Roman" w:cs="Times New Roman"/>
              <w:color w:val="222222"/>
              <w:kern w:val="0"/>
              <w:shd w:val="clear" w:color="auto" w:fill="FFFFFF"/>
              <w:lang w:eastAsia="en-US"/>
            </w:rPr>
            <w:t>, DB., Coll-Martín, T. </w:t>
          </w:r>
          <w:r w:rsidRPr="000A1DAB">
            <w:rPr>
              <w:rFonts w:ascii="Times New Roman" w:eastAsia="Times New Roman" w:hAnsi="Times New Roman" w:cs="Times New Roman"/>
              <w:i/>
              <w:iCs/>
              <w:color w:val="222222"/>
              <w:kern w:val="0"/>
              <w:shd w:val="clear" w:color="auto" w:fill="FFFFFF"/>
              <w:lang w:eastAsia="en-US"/>
            </w:rPr>
            <w:t>et al.</w:t>
          </w:r>
          <w:r w:rsidRPr="000A1DAB">
            <w:rPr>
              <w:rFonts w:ascii="Times New Roman" w:eastAsia="Times New Roman" w:hAnsi="Times New Roman" w:cs="Times New Roman"/>
              <w:color w:val="222222"/>
              <w:kern w:val="0"/>
              <w:shd w:val="clear" w:color="auto" w:fill="FFFFFF"/>
              <w:lang w:eastAsia="en-US"/>
            </w:rPr>
            <w:t> </w:t>
          </w:r>
          <w:proofErr w:type="spellStart"/>
          <w:r w:rsidRPr="000A1DAB">
            <w:rPr>
              <w:rFonts w:ascii="Times New Roman" w:eastAsia="Times New Roman" w:hAnsi="Times New Roman" w:cs="Times New Roman"/>
              <w:color w:val="222222"/>
              <w:kern w:val="0"/>
              <w:shd w:val="clear" w:color="auto" w:fill="FFFFFF"/>
              <w:lang w:eastAsia="en-US"/>
            </w:rPr>
            <w:t>COVIDiSTRESS</w:t>
          </w:r>
          <w:proofErr w:type="spellEnd"/>
          <w:r w:rsidRPr="000A1DAB">
            <w:rPr>
              <w:rFonts w:ascii="Times New Roman" w:eastAsia="Times New Roman" w:hAnsi="Times New Roman" w:cs="Times New Roman"/>
              <w:color w:val="222222"/>
              <w:kern w:val="0"/>
              <w:shd w:val="clear" w:color="auto" w:fill="FFFFFF"/>
              <w:lang w:eastAsia="en-US"/>
            </w:rPr>
            <w:t xml:space="preserve"> Global Survey dataset on psychological and </w:t>
          </w:r>
          <w:proofErr w:type="spellStart"/>
          <w:r w:rsidRPr="000A1DAB">
            <w:rPr>
              <w:rFonts w:ascii="Times New Roman" w:eastAsia="Times New Roman" w:hAnsi="Times New Roman" w:cs="Times New Roman"/>
              <w:color w:val="222222"/>
              <w:kern w:val="0"/>
              <w:shd w:val="clear" w:color="auto" w:fill="FFFFFF"/>
              <w:lang w:eastAsia="en-US"/>
            </w:rPr>
            <w:t>behavioural</w:t>
          </w:r>
          <w:proofErr w:type="spellEnd"/>
          <w:r w:rsidRPr="000A1DAB">
            <w:rPr>
              <w:rFonts w:ascii="Times New Roman" w:eastAsia="Times New Roman" w:hAnsi="Times New Roman" w:cs="Times New Roman"/>
              <w:color w:val="222222"/>
              <w:kern w:val="0"/>
              <w:shd w:val="clear" w:color="auto" w:fill="FFFFFF"/>
              <w:lang w:eastAsia="en-US"/>
            </w:rPr>
            <w:t xml:space="preserve"> consequences of the COVID-19 outbreak. </w:t>
          </w:r>
          <w:r w:rsidRPr="000A1DAB">
            <w:rPr>
              <w:rFonts w:ascii="Times New Roman" w:eastAsia="Times New Roman" w:hAnsi="Times New Roman" w:cs="Times New Roman"/>
              <w:i/>
              <w:iCs/>
              <w:color w:val="222222"/>
              <w:kern w:val="0"/>
              <w:shd w:val="clear" w:color="auto" w:fill="FFFFFF"/>
              <w:lang w:eastAsia="en-US"/>
            </w:rPr>
            <w:t>Sci Data</w:t>
          </w:r>
          <w:r w:rsidRPr="000A1DAB">
            <w:rPr>
              <w:rFonts w:ascii="Times New Roman" w:eastAsia="Times New Roman" w:hAnsi="Times New Roman" w:cs="Times New Roman"/>
              <w:color w:val="222222"/>
              <w:kern w:val="0"/>
              <w:shd w:val="clear" w:color="auto" w:fill="FFFFFF"/>
              <w:lang w:eastAsia="en-US"/>
            </w:rPr>
            <w:t> </w:t>
          </w:r>
          <w:r w:rsidRPr="000A1DAB">
            <w:rPr>
              <w:rFonts w:ascii="Times New Roman" w:eastAsia="Times New Roman" w:hAnsi="Times New Roman" w:cs="Times New Roman"/>
              <w:b/>
              <w:bCs/>
              <w:color w:val="222222"/>
              <w:kern w:val="0"/>
              <w:shd w:val="clear" w:color="auto" w:fill="FFFFFF"/>
              <w:lang w:eastAsia="en-US"/>
            </w:rPr>
            <w:t>8, </w:t>
          </w:r>
          <w:r w:rsidRPr="000A1DAB">
            <w:rPr>
              <w:rFonts w:ascii="Times New Roman" w:eastAsia="Times New Roman" w:hAnsi="Times New Roman" w:cs="Times New Roman"/>
              <w:color w:val="222222"/>
              <w:kern w:val="0"/>
              <w:shd w:val="clear" w:color="auto" w:fill="FFFFFF"/>
              <w:lang w:eastAsia="en-US"/>
            </w:rPr>
            <w:t>3 (2021). https://doi.org/10.1038/s41597-020-00784-9</w:t>
          </w:r>
        </w:p>
        <w:p w14:paraId="2061F8C1" w14:textId="77777777" w:rsidR="000A1DAB" w:rsidRDefault="000A1DAB" w:rsidP="00C31D30">
          <w:pPr>
            <w:pStyle w:val="Bibliography"/>
            <w:rPr>
              <w:noProof/>
            </w:rPr>
          </w:pPr>
        </w:p>
        <w:p w14:paraId="22D983E6" w14:textId="3A7A8998" w:rsidR="000A1DAB" w:rsidRPr="000A1DAB" w:rsidRDefault="002C0E6E" w:rsidP="000A1DAB">
          <w:pPr>
            <w:spacing w:before="100" w:beforeAutospacing="1" w:after="100" w:afterAutospacing="1" w:line="240" w:lineRule="auto"/>
            <w:ind w:left="567" w:hanging="567"/>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w:t>
          </w:r>
          <w:r w:rsidR="006E10A8">
            <w:rPr>
              <w:rFonts w:ascii="Times New Roman" w:eastAsia="Times New Roman" w:hAnsi="Times New Roman" w:cs="Times New Roman"/>
              <w:kern w:val="0"/>
              <w:lang w:eastAsia="en-US"/>
            </w:rPr>
            <w:t xml:space="preserve">Link to survey research article: </w:t>
          </w:r>
          <w:hyperlink r:id="rId21" w:history="1">
            <w:r w:rsidR="006E10A8" w:rsidRPr="003759E6">
              <w:rPr>
                <w:rStyle w:val="Hyperlink"/>
                <w:rFonts w:ascii="Times New Roman" w:eastAsia="Times New Roman" w:hAnsi="Times New Roman" w:cs="Times New Roman"/>
                <w:kern w:val="0"/>
                <w:lang w:eastAsia="en-US"/>
              </w:rPr>
              <w:t>https://www.nature.com/articles/s41597-020-00784-9#Tab9</w:t>
            </w:r>
          </w:hyperlink>
          <w:r w:rsidR="006E10A8">
            <w:rPr>
              <w:rFonts w:ascii="Times New Roman" w:eastAsia="Times New Roman" w:hAnsi="Times New Roman" w:cs="Times New Roman"/>
              <w:kern w:val="0"/>
              <w:lang w:eastAsia="en-US"/>
            </w:rPr>
            <w:t xml:space="preserve"> </w:t>
          </w:r>
        </w:p>
        <w:p w14:paraId="1C31805E" w14:textId="0DEB8BE1" w:rsidR="00E81978" w:rsidRPr="000A1DAB" w:rsidRDefault="0055507D" w:rsidP="000A1DAB">
          <w:pPr>
            <w:ind w:firstLine="0"/>
          </w:pPr>
        </w:p>
      </w:sdtContent>
    </w:sdt>
    <w:p w14:paraId="3CCA6327" w14:textId="7E0B700C" w:rsidR="00E81978" w:rsidRDefault="00E81978">
      <w:pPr>
        <w:pStyle w:val="TableFigure"/>
      </w:pPr>
    </w:p>
    <w:p w14:paraId="17D67359" w14:textId="1913E1E5" w:rsidR="006B5D94" w:rsidRDefault="006B5D94">
      <w:pPr>
        <w:pStyle w:val="TableFigure"/>
      </w:pPr>
    </w:p>
    <w:p w14:paraId="2ACDC963" w14:textId="33B3A179" w:rsidR="006B5D94" w:rsidRDefault="006B5D94">
      <w:pPr>
        <w:pStyle w:val="TableFigure"/>
      </w:pPr>
    </w:p>
    <w:p w14:paraId="0D4675E1" w14:textId="6324E0D3" w:rsidR="006B5D94" w:rsidRDefault="006B5D94">
      <w:pPr>
        <w:pStyle w:val="TableFigure"/>
      </w:pPr>
    </w:p>
    <w:p w14:paraId="18D1DF50" w14:textId="4670BFAD" w:rsidR="006B5D94" w:rsidRDefault="006B5D94">
      <w:pPr>
        <w:pStyle w:val="TableFigure"/>
      </w:pPr>
    </w:p>
    <w:p w14:paraId="6E7631DA" w14:textId="47636883" w:rsidR="006B5D94" w:rsidRDefault="006B5D94">
      <w:pPr>
        <w:pStyle w:val="TableFigure"/>
      </w:pPr>
    </w:p>
    <w:p w14:paraId="4BAD4E38" w14:textId="529E9202" w:rsidR="006B5D94" w:rsidRDefault="006B5D94">
      <w:pPr>
        <w:pStyle w:val="TableFigure"/>
      </w:pPr>
    </w:p>
    <w:p w14:paraId="28544480" w14:textId="43D499F2" w:rsidR="006B5D94" w:rsidRDefault="006B5D94">
      <w:pPr>
        <w:pStyle w:val="TableFigure"/>
      </w:pPr>
    </w:p>
    <w:p w14:paraId="4E22C2A3" w14:textId="6AF40DEA" w:rsidR="006B5D94" w:rsidRDefault="006B5D94">
      <w:pPr>
        <w:pStyle w:val="TableFigure"/>
      </w:pPr>
    </w:p>
    <w:p w14:paraId="02FAAD9F" w14:textId="77777777" w:rsidR="006B5D94" w:rsidRDefault="006B5D94" w:rsidP="006B5D94">
      <w:pPr>
        <w:jc w:val="center"/>
        <w:rPr>
          <w:rFonts w:ascii="Times New Roman" w:hAnsi="Times New Roman" w:cs="Times New Roman"/>
          <w:b/>
          <w:bCs/>
          <w:u w:val="single"/>
        </w:rPr>
      </w:pPr>
      <w:r w:rsidRPr="00501560">
        <w:rPr>
          <w:rFonts w:ascii="Times New Roman" w:hAnsi="Times New Roman" w:cs="Times New Roman"/>
          <w:b/>
          <w:bCs/>
          <w:u w:val="single"/>
        </w:rPr>
        <w:lastRenderedPageBreak/>
        <w:t>Additional Figures (not included in this report)</w:t>
      </w:r>
    </w:p>
    <w:p w14:paraId="65E36D20" w14:textId="77777777" w:rsidR="006B5D94" w:rsidRPr="00501560" w:rsidRDefault="006B5D94" w:rsidP="006B5D94">
      <w:pPr>
        <w:jc w:val="center"/>
        <w:rPr>
          <w:rFonts w:ascii="Times New Roman" w:hAnsi="Times New Roman" w:cs="Times New Roman"/>
          <w:b/>
          <w:bCs/>
          <w:u w:val="single"/>
        </w:rPr>
      </w:pPr>
    </w:p>
    <w:p w14:paraId="60DE3F97" w14:textId="77777777" w:rsidR="006B5D94" w:rsidRDefault="006B5D94" w:rsidP="006B5D94">
      <w:pPr>
        <w:keepNext/>
        <w:jc w:val="center"/>
      </w:pPr>
      <w:r>
        <w:rPr>
          <w:rFonts w:ascii="Times New Roman" w:hAnsi="Times New Roman" w:cs="Times New Roman"/>
          <w:noProof/>
        </w:rPr>
        <w:drawing>
          <wp:inline distT="0" distB="0" distL="0" distR="0" wp14:anchorId="5FCD1FF6" wp14:editId="5B501B66">
            <wp:extent cx="5943600" cy="5816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5816600"/>
                    </a:xfrm>
                    <a:prstGeom prst="rect">
                      <a:avLst/>
                    </a:prstGeom>
                  </pic:spPr>
                </pic:pic>
              </a:graphicData>
            </a:graphic>
          </wp:inline>
        </w:drawing>
      </w:r>
    </w:p>
    <w:p w14:paraId="493A61F7" w14:textId="77777777" w:rsidR="006B5D94" w:rsidRPr="00501560" w:rsidRDefault="006B5D94" w:rsidP="006B5D94">
      <w:pPr>
        <w:pStyle w:val="Caption"/>
        <w:rPr>
          <w:rFonts w:ascii="Times New Roman" w:hAnsi="Times New Roman" w:cs="Times New Roman"/>
          <w:sz w:val="24"/>
          <w:szCs w:val="24"/>
        </w:rPr>
      </w:pPr>
      <w:r w:rsidRPr="00501560">
        <w:rPr>
          <w:rFonts w:ascii="Times New Roman" w:hAnsi="Times New Roman" w:cs="Times New Roman"/>
          <w:sz w:val="24"/>
          <w:szCs w:val="24"/>
        </w:rPr>
        <w:t xml:space="preserve">Figure 2: Full List of Features Columns </w:t>
      </w:r>
    </w:p>
    <w:p w14:paraId="2FC6BEE6" w14:textId="77777777" w:rsidR="006B5D94" w:rsidRDefault="006B5D94">
      <w:pPr>
        <w:pStyle w:val="TableFigure"/>
      </w:pPr>
    </w:p>
    <w:p w14:paraId="47C844D8" w14:textId="77777777" w:rsidR="006B5D94" w:rsidRDefault="006B5D94">
      <w:pPr>
        <w:pStyle w:val="TableFigure"/>
      </w:pPr>
    </w:p>
    <w:sectPr w:rsidR="006B5D94">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37B9E" w14:textId="77777777" w:rsidR="0055507D" w:rsidRDefault="0055507D">
      <w:pPr>
        <w:spacing w:line="240" w:lineRule="auto"/>
      </w:pPr>
      <w:r>
        <w:separator/>
      </w:r>
    </w:p>
    <w:p w14:paraId="3CEA375D" w14:textId="77777777" w:rsidR="0055507D" w:rsidRDefault="0055507D"/>
  </w:endnote>
  <w:endnote w:type="continuationSeparator" w:id="0">
    <w:p w14:paraId="32676021" w14:textId="77777777" w:rsidR="0055507D" w:rsidRDefault="0055507D">
      <w:pPr>
        <w:spacing w:line="240" w:lineRule="auto"/>
      </w:pPr>
      <w:r>
        <w:continuationSeparator/>
      </w:r>
    </w:p>
    <w:p w14:paraId="42DFA5D6" w14:textId="77777777" w:rsidR="0055507D" w:rsidRDefault="005550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C51C3" w14:textId="77777777" w:rsidR="0055507D" w:rsidRDefault="0055507D">
      <w:pPr>
        <w:spacing w:line="240" w:lineRule="auto"/>
      </w:pPr>
      <w:r>
        <w:separator/>
      </w:r>
    </w:p>
    <w:p w14:paraId="69994CCD" w14:textId="77777777" w:rsidR="0055507D" w:rsidRDefault="0055507D"/>
  </w:footnote>
  <w:footnote w:type="continuationSeparator" w:id="0">
    <w:p w14:paraId="3EAC66BB" w14:textId="77777777" w:rsidR="0055507D" w:rsidRDefault="0055507D">
      <w:pPr>
        <w:spacing w:line="240" w:lineRule="auto"/>
      </w:pPr>
      <w:r>
        <w:continuationSeparator/>
      </w:r>
    </w:p>
    <w:p w14:paraId="76EDF051" w14:textId="77777777" w:rsidR="0055507D" w:rsidRDefault="005550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D5584" w14:textId="58000DF4" w:rsidR="00E81978" w:rsidRDefault="0055507D">
    <w:pPr>
      <w:pStyle w:val="Header"/>
    </w:pPr>
    <w:sdt>
      <w:sdtPr>
        <w:rPr>
          <w:rStyle w:val="Strong"/>
        </w:rPr>
        <w:alias w:val="Running head"/>
        <w:tag w:val=""/>
        <w:id w:val="12739865"/>
        <w:placeholder>
          <w:docPart w:val="6F0019F6223D4E4C91E39626D3401D9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41878">
          <w:rPr>
            <w:rStyle w:val="Strong"/>
          </w:rPr>
          <w:t>Predicting Compliance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7C31E" w14:textId="5328C2CD" w:rsidR="00E81978" w:rsidRDefault="005D3A03">
    <w:pPr>
      <w:pStyle w:val="Header"/>
      <w:rPr>
        <w:rStyle w:val="Strong"/>
      </w:rPr>
    </w:pPr>
    <w:r>
      <w:t xml:space="preserve">Running head: </w:t>
    </w:r>
    <w:sdt>
      <w:sdtPr>
        <w:rPr>
          <w:rStyle w:val="Strong"/>
        </w:rPr>
        <w:alias w:val="Running head"/>
        <w:tag w:val=""/>
        <w:id w:val="-696842620"/>
        <w:placeholder>
          <w:docPart w:val="B9925E369EA54E439DDEB0AAA74DA59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41878">
          <w:rPr>
            <w:rStyle w:val="Strong"/>
          </w:rPr>
          <w:t>Predicting Compliance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30E"/>
    <w:rsid w:val="0000252E"/>
    <w:rsid w:val="000067E5"/>
    <w:rsid w:val="00012D9C"/>
    <w:rsid w:val="00014676"/>
    <w:rsid w:val="00015605"/>
    <w:rsid w:val="000203FF"/>
    <w:rsid w:val="0003066D"/>
    <w:rsid w:val="00040E4D"/>
    <w:rsid w:val="00041878"/>
    <w:rsid w:val="000470BA"/>
    <w:rsid w:val="00047C21"/>
    <w:rsid w:val="000507BC"/>
    <w:rsid w:val="0005412C"/>
    <w:rsid w:val="00056ACE"/>
    <w:rsid w:val="00065E1B"/>
    <w:rsid w:val="0006696B"/>
    <w:rsid w:val="0007239B"/>
    <w:rsid w:val="000728FA"/>
    <w:rsid w:val="00072935"/>
    <w:rsid w:val="00073D90"/>
    <w:rsid w:val="00080187"/>
    <w:rsid w:val="00087F0F"/>
    <w:rsid w:val="000905EE"/>
    <w:rsid w:val="000921E5"/>
    <w:rsid w:val="000923EF"/>
    <w:rsid w:val="000964F7"/>
    <w:rsid w:val="00096594"/>
    <w:rsid w:val="000A1DAB"/>
    <w:rsid w:val="000B62F9"/>
    <w:rsid w:val="000C1116"/>
    <w:rsid w:val="000C75C0"/>
    <w:rsid w:val="000D0C2A"/>
    <w:rsid w:val="000D3F41"/>
    <w:rsid w:val="000D4B1A"/>
    <w:rsid w:val="000E3A51"/>
    <w:rsid w:val="000E7D88"/>
    <w:rsid w:val="000F0550"/>
    <w:rsid w:val="000F4EE8"/>
    <w:rsid w:val="001076D9"/>
    <w:rsid w:val="001100A3"/>
    <w:rsid w:val="00121883"/>
    <w:rsid w:val="00122368"/>
    <w:rsid w:val="00122826"/>
    <w:rsid w:val="00123E78"/>
    <w:rsid w:val="00124009"/>
    <w:rsid w:val="00124ABF"/>
    <w:rsid w:val="001412AA"/>
    <w:rsid w:val="001459A1"/>
    <w:rsid w:val="00154A66"/>
    <w:rsid w:val="00156BD4"/>
    <w:rsid w:val="00157791"/>
    <w:rsid w:val="00161111"/>
    <w:rsid w:val="00163BE4"/>
    <w:rsid w:val="00164322"/>
    <w:rsid w:val="00172079"/>
    <w:rsid w:val="001944A2"/>
    <w:rsid w:val="00194B36"/>
    <w:rsid w:val="001B2768"/>
    <w:rsid w:val="001B36C9"/>
    <w:rsid w:val="001B6DFB"/>
    <w:rsid w:val="001B6EBD"/>
    <w:rsid w:val="001C0A8D"/>
    <w:rsid w:val="001C7F04"/>
    <w:rsid w:val="001D379D"/>
    <w:rsid w:val="001D60AD"/>
    <w:rsid w:val="001E0BB9"/>
    <w:rsid w:val="001F0E41"/>
    <w:rsid w:val="0021130E"/>
    <w:rsid w:val="002119B4"/>
    <w:rsid w:val="0021423C"/>
    <w:rsid w:val="0021537F"/>
    <w:rsid w:val="00223F7F"/>
    <w:rsid w:val="00224E6F"/>
    <w:rsid w:val="00244852"/>
    <w:rsid w:val="00250082"/>
    <w:rsid w:val="00266734"/>
    <w:rsid w:val="00277A74"/>
    <w:rsid w:val="00284E52"/>
    <w:rsid w:val="00286195"/>
    <w:rsid w:val="00287877"/>
    <w:rsid w:val="00297009"/>
    <w:rsid w:val="002972B1"/>
    <w:rsid w:val="002A5E72"/>
    <w:rsid w:val="002B2DA6"/>
    <w:rsid w:val="002B4149"/>
    <w:rsid w:val="002C0E6E"/>
    <w:rsid w:val="002C3370"/>
    <w:rsid w:val="002D25D8"/>
    <w:rsid w:val="002D59B6"/>
    <w:rsid w:val="002E26C6"/>
    <w:rsid w:val="002E5B13"/>
    <w:rsid w:val="002F1451"/>
    <w:rsid w:val="0030123C"/>
    <w:rsid w:val="003106D4"/>
    <w:rsid w:val="0031230E"/>
    <w:rsid w:val="003124E0"/>
    <w:rsid w:val="00315CBB"/>
    <w:rsid w:val="003169F9"/>
    <w:rsid w:val="00317D48"/>
    <w:rsid w:val="00331E19"/>
    <w:rsid w:val="003342E4"/>
    <w:rsid w:val="00335D8D"/>
    <w:rsid w:val="0034000F"/>
    <w:rsid w:val="00355DCA"/>
    <w:rsid w:val="00362136"/>
    <w:rsid w:val="00365AE2"/>
    <w:rsid w:val="003660E8"/>
    <w:rsid w:val="00385586"/>
    <w:rsid w:val="00394535"/>
    <w:rsid w:val="00394F9C"/>
    <w:rsid w:val="003A1D01"/>
    <w:rsid w:val="003A212A"/>
    <w:rsid w:val="003A758F"/>
    <w:rsid w:val="003B0751"/>
    <w:rsid w:val="003B2385"/>
    <w:rsid w:val="003D1261"/>
    <w:rsid w:val="003D54CA"/>
    <w:rsid w:val="003D7010"/>
    <w:rsid w:val="003E08D1"/>
    <w:rsid w:val="00400F29"/>
    <w:rsid w:val="00402293"/>
    <w:rsid w:val="00404CBE"/>
    <w:rsid w:val="00405CC3"/>
    <w:rsid w:val="004061EA"/>
    <w:rsid w:val="00412865"/>
    <w:rsid w:val="004140D2"/>
    <w:rsid w:val="00415E0D"/>
    <w:rsid w:val="00415F4F"/>
    <w:rsid w:val="004172E5"/>
    <w:rsid w:val="00423E06"/>
    <w:rsid w:val="00424484"/>
    <w:rsid w:val="00424497"/>
    <w:rsid w:val="004344DC"/>
    <w:rsid w:val="00441B80"/>
    <w:rsid w:val="00446C08"/>
    <w:rsid w:val="00446C85"/>
    <w:rsid w:val="00455D3D"/>
    <w:rsid w:val="0045751D"/>
    <w:rsid w:val="00462A05"/>
    <w:rsid w:val="00472946"/>
    <w:rsid w:val="004742C9"/>
    <w:rsid w:val="004751BC"/>
    <w:rsid w:val="00477403"/>
    <w:rsid w:val="004902A2"/>
    <w:rsid w:val="004A28EA"/>
    <w:rsid w:val="004A455F"/>
    <w:rsid w:val="004B2992"/>
    <w:rsid w:val="004C0CEB"/>
    <w:rsid w:val="004C6741"/>
    <w:rsid w:val="004D4967"/>
    <w:rsid w:val="004E01FA"/>
    <w:rsid w:val="004E3B02"/>
    <w:rsid w:val="004F05C8"/>
    <w:rsid w:val="0050160F"/>
    <w:rsid w:val="00505FAB"/>
    <w:rsid w:val="0051245B"/>
    <w:rsid w:val="00512F1B"/>
    <w:rsid w:val="00514EA8"/>
    <w:rsid w:val="00515A32"/>
    <w:rsid w:val="00531231"/>
    <w:rsid w:val="00534F18"/>
    <w:rsid w:val="005363D3"/>
    <w:rsid w:val="005426D8"/>
    <w:rsid w:val="00551704"/>
    <w:rsid w:val="00551A02"/>
    <w:rsid w:val="005534FA"/>
    <w:rsid w:val="0055419F"/>
    <w:rsid w:val="0055474C"/>
    <w:rsid w:val="0055507D"/>
    <w:rsid w:val="005561FA"/>
    <w:rsid w:val="005605A3"/>
    <w:rsid w:val="00565A2C"/>
    <w:rsid w:val="00565D06"/>
    <w:rsid w:val="00565DDF"/>
    <w:rsid w:val="00584C56"/>
    <w:rsid w:val="00585C25"/>
    <w:rsid w:val="00593EA7"/>
    <w:rsid w:val="005959C5"/>
    <w:rsid w:val="005B27C0"/>
    <w:rsid w:val="005C0B24"/>
    <w:rsid w:val="005C0D1E"/>
    <w:rsid w:val="005C4E58"/>
    <w:rsid w:val="005C5943"/>
    <w:rsid w:val="005D3A03"/>
    <w:rsid w:val="005D5E55"/>
    <w:rsid w:val="005E38B3"/>
    <w:rsid w:val="005E774F"/>
    <w:rsid w:val="006153A2"/>
    <w:rsid w:val="00615AA2"/>
    <w:rsid w:val="00620319"/>
    <w:rsid w:val="00622A8A"/>
    <w:rsid w:val="006309A9"/>
    <w:rsid w:val="006343C2"/>
    <w:rsid w:val="00672285"/>
    <w:rsid w:val="00677523"/>
    <w:rsid w:val="006801E4"/>
    <w:rsid w:val="00680367"/>
    <w:rsid w:val="00682D22"/>
    <w:rsid w:val="0069584A"/>
    <w:rsid w:val="006964D5"/>
    <w:rsid w:val="006A4367"/>
    <w:rsid w:val="006B5D94"/>
    <w:rsid w:val="006C5498"/>
    <w:rsid w:val="006D4AED"/>
    <w:rsid w:val="006E10A8"/>
    <w:rsid w:val="006E5602"/>
    <w:rsid w:val="006E6415"/>
    <w:rsid w:val="006F0596"/>
    <w:rsid w:val="006F7AE1"/>
    <w:rsid w:val="00702739"/>
    <w:rsid w:val="00705E05"/>
    <w:rsid w:val="007073DA"/>
    <w:rsid w:val="00714F19"/>
    <w:rsid w:val="00740A92"/>
    <w:rsid w:val="0074774D"/>
    <w:rsid w:val="00756330"/>
    <w:rsid w:val="0076119C"/>
    <w:rsid w:val="00771BD3"/>
    <w:rsid w:val="007777FE"/>
    <w:rsid w:val="00786CD8"/>
    <w:rsid w:val="0079500D"/>
    <w:rsid w:val="007954E4"/>
    <w:rsid w:val="00795657"/>
    <w:rsid w:val="007A05AC"/>
    <w:rsid w:val="007A1939"/>
    <w:rsid w:val="007B21A3"/>
    <w:rsid w:val="007B3A31"/>
    <w:rsid w:val="007C15E4"/>
    <w:rsid w:val="007C78D1"/>
    <w:rsid w:val="007C7B24"/>
    <w:rsid w:val="007D052A"/>
    <w:rsid w:val="007E005D"/>
    <w:rsid w:val="007E2771"/>
    <w:rsid w:val="007F2B88"/>
    <w:rsid w:val="008002C0"/>
    <w:rsid w:val="00803484"/>
    <w:rsid w:val="00803DB1"/>
    <w:rsid w:val="0080674F"/>
    <w:rsid w:val="00810609"/>
    <w:rsid w:val="00826180"/>
    <w:rsid w:val="0083133D"/>
    <w:rsid w:val="00832EE9"/>
    <w:rsid w:val="008334A0"/>
    <w:rsid w:val="00833BC4"/>
    <w:rsid w:val="008340B8"/>
    <w:rsid w:val="0083756D"/>
    <w:rsid w:val="00841005"/>
    <w:rsid w:val="00850014"/>
    <w:rsid w:val="0085193C"/>
    <w:rsid w:val="00855E91"/>
    <w:rsid w:val="00860EB8"/>
    <w:rsid w:val="00866C08"/>
    <w:rsid w:val="00875C9B"/>
    <w:rsid w:val="008772B7"/>
    <w:rsid w:val="0088492E"/>
    <w:rsid w:val="0088720A"/>
    <w:rsid w:val="008908B0"/>
    <w:rsid w:val="00891F07"/>
    <w:rsid w:val="00897E59"/>
    <w:rsid w:val="008A0C21"/>
    <w:rsid w:val="008B6F15"/>
    <w:rsid w:val="008C298F"/>
    <w:rsid w:val="008C3263"/>
    <w:rsid w:val="008C5323"/>
    <w:rsid w:val="008C68D3"/>
    <w:rsid w:val="008D14F3"/>
    <w:rsid w:val="008D64A4"/>
    <w:rsid w:val="008D7AFF"/>
    <w:rsid w:val="008F572F"/>
    <w:rsid w:val="009014E0"/>
    <w:rsid w:val="00923730"/>
    <w:rsid w:val="009271DB"/>
    <w:rsid w:val="009344FA"/>
    <w:rsid w:val="009351C6"/>
    <w:rsid w:val="00944A19"/>
    <w:rsid w:val="00950E93"/>
    <w:rsid w:val="00952278"/>
    <w:rsid w:val="00952E95"/>
    <w:rsid w:val="009564C7"/>
    <w:rsid w:val="00956601"/>
    <w:rsid w:val="00957CB1"/>
    <w:rsid w:val="0096048A"/>
    <w:rsid w:val="00963086"/>
    <w:rsid w:val="00970E03"/>
    <w:rsid w:val="00971639"/>
    <w:rsid w:val="00977228"/>
    <w:rsid w:val="009866CB"/>
    <w:rsid w:val="0098724F"/>
    <w:rsid w:val="009968F4"/>
    <w:rsid w:val="009A40D5"/>
    <w:rsid w:val="009A6A3B"/>
    <w:rsid w:val="009A6BB5"/>
    <w:rsid w:val="009B00FB"/>
    <w:rsid w:val="009B184A"/>
    <w:rsid w:val="009B42F9"/>
    <w:rsid w:val="009B7258"/>
    <w:rsid w:val="009C0DC4"/>
    <w:rsid w:val="009C2A6A"/>
    <w:rsid w:val="009C31CA"/>
    <w:rsid w:val="009C52AE"/>
    <w:rsid w:val="009C5B84"/>
    <w:rsid w:val="009C7457"/>
    <w:rsid w:val="009C7601"/>
    <w:rsid w:val="009D7ED6"/>
    <w:rsid w:val="009E07E7"/>
    <w:rsid w:val="009F0793"/>
    <w:rsid w:val="009F5473"/>
    <w:rsid w:val="009F656D"/>
    <w:rsid w:val="00A01E0E"/>
    <w:rsid w:val="00A05DE2"/>
    <w:rsid w:val="00A07C3C"/>
    <w:rsid w:val="00A35095"/>
    <w:rsid w:val="00A42035"/>
    <w:rsid w:val="00A426B4"/>
    <w:rsid w:val="00A55722"/>
    <w:rsid w:val="00A57AC4"/>
    <w:rsid w:val="00A6361B"/>
    <w:rsid w:val="00A63791"/>
    <w:rsid w:val="00A816B1"/>
    <w:rsid w:val="00A827FB"/>
    <w:rsid w:val="00A86B3F"/>
    <w:rsid w:val="00A925F0"/>
    <w:rsid w:val="00A9561D"/>
    <w:rsid w:val="00A96DE5"/>
    <w:rsid w:val="00A97916"/>
    <w:rsid w:val="00AA0220"/>
    <w:rsid w:val="00AA2175"/>
    <w:rsid w:val="00AB1364"/>
    <w:rsid w:val="00AB40D4"/>
    <w:rsid w:val="00AB538F"/>
    <w:rsid w:val="00AC0AE7"/>
    <w:rsid w:val="00AC733A"/>
    <w:rsid w:val="00AE372A"/>
    <w:rsid w:val="00AE5692"/>
    <w:rsid w:val="00AF6572"/>
    <w:rsid w:val="00B02618"/>
    <w:rsid w:val="00B02DF9"/>
    <w:rsid w:val="00B03896"/>
    <w:rsid w:val="00B04466"/>
    <w:rsid w:val="00B04CB4"/>
    <w:rsid w:val="00B06F2D"/>
    <w:rsid w:val="00B10D78"/>
    <w:rsid w:val="00B20045"/>
    <w:rsid w:val="00B21BD8"/>
    <w:rsid w:val="00B22511"/>
    <w:rsid w:val="00B22DF4"/>
    <w:rsid w:val="00B2336B"/>
    <w:rsid w:val="00B25F30"/>
    <w:rsid w:val="00B34807"/>
    <w:rsid w:val="00B41121"/>
    <w:rsid w:val="00B45AC4"/>
    <w:rsid w:val="00B5180E"/>
    <w:rsid w:val="00B60C31"/>
    <w:rsid w:val="00B61BE3"/>
    <w:rsid w:val="00B64CA7"/>
    <w:rsid w:val="00B7143D"/>
    <w:rsid w:val="00B72A64"/>
    <w:rsid w:val="00B823AA"/>
    <w:rsid w:val="00B85699"/>
    <w:rsid w:val="00B85BF5"/>
    <w:rsid w:val="00B90166"/>
    <w:rsid w:val="00B90A0B"/>
    <w:rsid w:val="00B91790"/>
    <w:rsid w:val="00B93AA3"/>
    <w:rsid w:val="00B93BF4"/>
    <w:rsid w:val="00B961EA"/>
    <w:rsid w:val="00BA1388"/>
    <w:rsid w:val="00BA1BE9"/>
    <w:rsid w:val="00BA2D06"/>
    <w:rsid w:val="00BA45DB"/>
    <w:rsid w:val="00BB7379"/>
    <w:rsid w:val="00BC0D48"/>
    <w:rsid w:val="00BC46EF"/>
    <w:rsid w:val="00BD64E8"/>
    <w:rsid w:val="00BD7F35"/>
    <w:rsid w:val="00BE1B75"/>
    <w:rsid w:val="00BF4184"/>
    <w:rsid w:val="00BF4AAC"/>
    <w:rsid w:val="00BF7D63"/>
    <w:rsid w:val="00C00FB7"/>
    <w:rsid w:val="00C0601E"/>
    <w:rsid w:val="00C1212F"/>
    <w:rsid w:val="00C22F2A"/>
    <w:rsid w:val="00C318A4"/>
    <w:rsid w:val="00C31D30"/>
    <w:rsid w:val="00C3442C"/>
    <w:rsid w:val="00C42BB9"/>
    <w:rsid w:val="00C6094A"/>
    <w:rsid w:val="00C7449B"/>
    <w:rsid w:val="00C7490B"/>
    <w:rsid w:val="00C76AF4"/>
    <w:rsid w:val="00C7789F"/>
    <w:rsid w:val="00C80CF3"/>
    <w:rsid w:val="00C93C99"/>
    <w:rsid w:val="00C94D96"/>
    <w:rsid w:val="00CA38F4"/>
    <w:rsid w:val="00CB530D"/>
    <w:rsid w:val="00CC0728"/>
    <w:rsid w:val="00CC6592"/>
    <w:rsid w:val="00CD3DC3"/>
    <w:rsid w:val="00CD4924"/>
    <w:rsid w:val="00CD5892"/>
    <w:rsid w:val="00CD6E39"/>
    <w:rsid w:val="00CE7BDC"/>
    <w:rsid w:val="00CF1667"/>
    <w:rsid w:val="00CF6E91"/>
    <w:rsid w:val="00D07A30"/>
    <w:rsid w:val="00D14684"/>
    <w:rsid w:val="00D1679F"/>
    <w:rsid w:val="00D2073E"/>
    <w:rsid w:val="00D2296B"/>
    <w:rsid w:val="00D2297E"/>
    <w:rsid w:val="00D2406A"/>
    <w:rsid w:val="00D33EEB"/>
    <w:rsid w:val="00D446B3"/>
    <w:rsid w:val="00D51F38"/>
    <w:rsid w:val="00D6129C"/>
    <w:rsid w:val="00D6154F"/>
    <w:rsid w:val="00D63C88"/>
    <w:rsid w:val="00D67D42"/>
    <w:rsid w:val="00D72A96"/>
    <w:rsid w:val="00D74873"/>
    <w:rsid w:val="00D7631A"/>
    <w:rsid w:val="00D85B68"/>
    <w:rsid w:val="00D927D9"/>
    <w:rsid w:val="00D945E7"/>
    <w:rsid w:val="00DA3A74"/>
    <w:rsid w:val="00DA77B7"/>
    <w:rsid w:val="00DB1617"/>
    <w:rsid w:val="00DC0210"/>
    <w:rsid w:val="00DD369A"/>
    <w:rsid w:val="00DE0437"/>
    <w:rsid w:val="00DE4918"/>
    <w:rsid w:val="00DF1CD0"/>
    <w:rsid w:val="00DF38CF"/>
    <w:rsid w:val="00DF74A8"/>
    <w:rsid w:val="00E017B5"/>
    <w:rsid w:val="00E018F8"/>
    <w:rsid w:val="00E205DA"/>
    <w:rsid w:val="00E210E2"/>
    <w:rsid w:val="00E2217D"/>
    <w:rsid w:val="00E22689"/>
    <w:rsid w:val="00E236CD"/>
    <w:rsid w:val="00E24B6D"/>
    <w:rsid w:val="00E36A01"/>
    <w:rsid w:val="00E44F7A"/>
    <w:rsid w:val="00E6004D"/>
    <w:rsid w:val="00E70B08"/>
    <w:rsid w:val="00E7271A"/>
    <w:rsid w:val="00E7505A"/>
    <w:rsid w:val="00E81978"/>
    <w:rsid w:val="00E82D6F"/>
    <w:rsid w:val="00E87815"/>
    <w:rsid w:val="00E9467E"/>
    <w:rsid w:val="00E97D2D"/>
    <w:rsid w:val="00EA46A3"/>
    <w:rsid w:val="00EB3F5C"/>
    <w:rsid w:val="00EB4B2D"/>
    <w:rsid w:val="00EB5294"/>
    <w:rsid w:val="00EC2EEB"/>
    <w:rsid w:val="00EC3D38"/>
    <w:rsid w:val="00EC4F3F"/>
    <w:rsid w:val="00EC534C"/>
    <w:rsid w:val="00EC6DC9"/>
    <w:rsid w:val="00ED3855"/>
    <w:rsid w:val="00EE0256"/>
    <w:rsid w:val="00EE05AC"/>
    <w:rsid w:val="00EF0EE0"/>
    <w:rsid w:val="00EF510E"/>
    <w:rsid w:val="00F006AE"/>
    <w:rsid w:val="00F24488"/>
    <w:rsid w:val="00F24B3E"/>
    <w:rsid w:val="00F25538"/>
    <w:rsid w:val="00F34373"/>
    <w:rsid w:val="00F379B7"/>
    <w:rsid w:val="00F43A2E"/>
    <w:rsid w:val="00F46FD0"/>
    <w:rsid w:val="00F525FA"/>
    <w:rsid w:val="00F60B77"/>
    <w:rsid w:val="00F67690"/>
    <w:rsid w:val="00F73266"/>
    <w:rsid w:val="00F807FD"/>
    <w:rsid w:val="00F865E2"/>
    <w:rsid w:val="00F90621"/>
    <w:rsid w:val="00FA34D3"/>
    <w:rsid w:val="00FA390A"/>
    <w:rsid w:val="00FB1EBC"/>
    <w:rsid w:val="00FC330C"/>
    <w:rsid w:val="00FD0645"/>
    <w:rsid w:val="00FD5C87"/>
    <w:rsid w:val="00FD7658"/>
    <w:rsid w:val="00FE2D74"/>
    <w:rsid w:val="00FF0234"/>
    <w:rsid w:val="00FF2002"/>
    <w:rsid w:val="00FF214D"/>
    <w:rsid w:val="00FF3350"/>
    <w:rsid w:val="00FF7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91273F"/>
  <w15:chartTrackingRefBased/>
  <w15:docId w15:val="{EB040293-75AA-0548-8B14-942362171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6D4AED"/>
    <w:rPr>
      <w:color w:val="5F5F5F" w:themeColor="hyperlink"/>
      <w:u w:val="single"/>
    </w:rPr>
  </w:style>
  <w:style w:type="character" w:styleId="UnresolvedMention">
    <w:name w:val="Unresolved Mention"/>
    <w:basedOn w:val="DefaultParagraphFont"/>
    <w:uiPriority w:val="99"/>
    <w:semiHidden/>
    <w:unhideWhenUsed/>
    <w:rsid w:val="006D4A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96685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9767569">
      <w:bodyDiv w:val="1"/>
      <w:marLeft w:val="0"/>
      <w:marRight w:val="0"/>
      <w:marTop w:val="0"/>
      <w:marBottom w:val="0"/>
      <w:divBdr>
        <w:top w:val="none" w:sz="0" w:space="0" w:color="auto"/>
        <w:left w:val="none" w:sz="0" w:space="0" w:color="auto"/>
        <w:bottom w:val="none" w:sz="0" w:space="0" w:color="auto"/>
        <w:right w:val="none" w:sz="0" w:space="0" w:color="auto"/>
      </w:divBdr>
    </w:div>
    <w:div w:id="10171961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675480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8595526">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www.nature.com/articles/s41597-020-00784-9#Tab9"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quelineramos/Library/Containers/com.microsoft.Word/Data/Library/Application%20Support/Microsoft/Office/16.0/DTS/Search/%7bF1560EB7-BEBC-C74C-B208-6CE3DA83FE5F%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4EA72317A2824AB1C71EAF0B3EA963"/>
        <w:category>
          <w:name w:val="General"/>
          <w:gallery w:val="placeholder"/>
        </w:category>
        <w:types>
          <w:type w:val="bbPlcHdr"/>
        </w:types>
        <w:behaviors>
          <w:behavior w:val="content"/>
        </w:behaviors>
        <w:guid w:val="{4A49CDD3-39E5-2F43-9A75-93192153EF33}"/>
      </w:docPartPr>
      <w:docPartBody>
        <w:p w:rsidR="00555667" w:rsidRDefault="004C1E7F">
          <w:pPr>
            <w:pStyle w:val="814EA72317A2824AB1C71EAF0B3EA963"/>
          </w:pPr>
          <w:r>
            <w:t>[Title Here, up to 12 Words, on One to Two Lines]</w:t>
          </w:r>
        </w:p>
      </w:docPartBody>
    </w:docPart>
    <w:docPart>
      <w:docPartPr>
        <w:name w:val="6B0B12F009CA9D4C91BCAF27D0491869"/>
        <w:category>
          <w:name w:val="General"/>
          <w:gallery w:val="placeholder"/>
        </w:category>
        <w:types>
          <w:type w:val="bbPlcHdr"/>
        </w:types>
        <w:behaviors>
          <w:behavior w:val="content"/>
        </w:behaviors>
        <w:guid w:val="{D2CDF4AC-CBBC-2F47-9BB9-723E1C6A502C}"/>
      </w:docPartPr>
      <w:docPartBody>
        <w:p w:rsidR="00555667" w:rsidRDefault="004C1E7F">
          <w:pPr>
            <w:pStyle w:val="6B0B12F009CA9D4C91BCAF27D0491869"/>
          </w:pPr>
          <w:r>
            <w:t>Abstract</w:t>
          </w:r>
        </w:p>
      </w:docPartBody>
    </w:docPart>
    <w:docPart>
      <w:docPartPr>
        <w:name w:val="6F0019F6223D4E4C91E39626D3401D9D"/>
        <w:category>
          <w:name w:val="General"/>
          <w:gallery w:val="placeholder"/>
        </w:category>
        <w:types>
          <w:type w:val="bbPlcHdr"/>
        </w:types>
        <w:behaviors>
          <w:behavior w:val="content"/>
        </w:behaviors>
        <w:guid w:val="{123726C3-1B65-FC4A-BBB3-32E3E54D8B84}"/>
      </w:docPartPr>
      <w:docPartBody>
        <w:p w:rsidR="00555667" w:rsidRDefault="004C1E7F">
          <w:pPr>
            <w:pStyle w:val="6F0019F6223D4E4C91E39626D3401D9D"/>
          </w:pPr>
          <w:r w:rsidRPr="005D3A03">
            <w:t>Figures title:</w:t>
          </w:r>
        </w:p>
      </w:docPartBody>
    </w:docPart>
    <w:docPart>
      <w:docPartPr>
        <w:name w:val="B9925E369EA54E439DDEB0AAA74DA596"/>
        <w:category>
          <w:name w:val="General"/>
          <w:gallery w:val="placeholder"/>
        </w:category>
        <w:types>
          <w:type w:val="bbPlcHdr"/>
        </w:types>
        <w:behaviors>
          <w:behavior w:val="content"/>
        </w:behaviors>
        <w:guid w:val="{EFD668DA-A8FB-4344-BE93-3C158599B82D}"/>
      </w:docPartPr>
      <w:docPartBody>
        <w:p w:rsidR="00555667" w:rsidRDefault="004C1E7F">
          <w:pPr>
            <w:pStyle w:val="B9925E369EA54E439DDEB0AAA74DA59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1E4"/>
    <w:rsid w:val="003E61E4"/>
    <w:rsid w:val="004C1E7F"/>
    <w:rsid w:val="00555667"/>
    <w:rsid w:val="00A0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4EA72317A2824AB1C71EAF0B3EA963">
    <w:name w:val="814EA72317A2824AB1C71EAF0B3EA963"/>
  </w:style>
  <w:style w:type="paragraph" w:customStyle="1" w:styleId="6B0B12F009CA9D4C91BCAF27D0491869">
    <w:name w:val="6B0B12F009CA9D4C91BCAF27D0491869"/>
  </w:style>
  <w:style w:type="character" w:styleId="Emphasis">
    <w:name w:val="Emphasis"/>
    <w:basedOn w:val="DefaultParagraphFont"/>
    <w:uiPriority w:val="4"/>
    <w:unhideWhenUsed/>
    <w:qFormat/>
    <w:rPr>
      <w:i/>
      <w:iCs/>
    </w:rPr>
  </w:style>
  <w:style w:type="paragraph" w:customStyle="1" w:styleId="6F0019F6223D4E4C91E39626D3401D9D">
    <w:name w:val="6F0019F6223D4E4C91E39626D3401D9D"/>
  </w:style>
  <w:style w:type="paragraph" w:customStyle="1" w:styleId="B9925E369EA54E439DDEB0AAA74DA596">
    <w:name w:val="B9925E369EA54E439DDEB0AAA74DA5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Predicting Compliance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812</TotalTime>
  <Pages>23</Pages>
  <Words>4217</Words>
  <Characters>24042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Predicting Covid-19 Safety Regulation Compliance</vt:lpstr>
    </vt:vector>
  </TitlesOfParts>
  <Company/>
  <LinksUpToDate>false</LinksUpToDate>
  <CharactersWithSpaces>28203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Covid-19 Safety Regulation Compliance</dc:title>
  <dc:subject/>
  <dc:creator>Microsoft Office User</dc:creator>
  <cp:keywords/>
  <dc:description/>
  <cp:lastModifiedBy>Jacqueline Ramos</cp:lastModifiedBy>
  <cp:revision>540</cp:revision>
  <dcterms:created xsi:type="dcterms:W3CDTF">2021-12-08T18:10:00Z</dcterms:created>
  <dcterms:modified xsi:type="dcterms:W3CDTF">2021-12-12T22:10:00Z</dcterms:modified>
</cp:coreProperties>
</file>