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Prévoir les ventes et savoir quoi commander</w:t>
      </w:r>
    </w:p>
    <w:p>
      <w:r>
        <w:t xml:space="preserve">Menu </w:t>
      </w:r>
      <w:r>
        <w:rPr>
          <w:i/>
        </w:rPr>
        <w:t xml:space="preserve">Prévisions</w:t>
      </w:r>
      <w:r>
        <w:t xml:space="preserve">. NOVA regarde vos ventes des trois derniers mois et, si vous avez plus d'un an d'historique, ce qui s'est passé au même moment l'an dernier (les antipaludéens en saison des pluies, par exemple). Il en déduit ce que vous allez vendre et </w:t>
      </w:r>
      <w:r>
        <w:rPr>
          <w:b/>
        </w:rPr>
        <w:t xml:space="preserve">combien commander</w:t>
      </w:r>
      <w:r>
        <w:t xml:space="preserve"> pour tenir le nombre de jours choisi (45 par défaut, délai de livraison compris), avec un stock de sécurité.</w:t>
      </w:r>
    </w:p>
    <w:p>
      <w:r>
        <w:t xml:space="preserve">La liste commence par les produits qui seront épuisés le plus vite. La colonne </w:t>
      </w:r>
      <w:r>
        <w:rPr>
          <w:i/>
        </w:rPr>
        <w:t xml:space="preserve">Saison</w:t>
      </w:r>
      <w:r>
        <w:t xml:space="preserve"> dit si le mois qui vient se vend plus (↑) ou moins (↓) que d'habitude ; </w:t>
      </w:r>
      <w:r>
        <w:rPr>
          <w:i/>
        </w:rPr>
        <w:t xml:space="preserve">Fiabilité</w:t>
      </w:r>
      <w:r>
        <w:t xml:space="preserve"> dit si NOVA a assez d'historique pour le savoir. </w:t>
      </w:r>
      <w:r>
        <w:rPr>
          <w:b/>
        </w:rPr>
        <w:t xml:space="preserve">Préparer une réquisition</w:t>
      </w:r>
      <w:r>
        <w:t xml:space="preserve"> reprend toutes les quantités suggérées : ajustez-les, puis envoyez la réquisition à vos fournisseurs. </w:t>
      </w:r>
      <w:r>
        <w:rPr>
          <w:b/>
        </w:rPr>
        <w:t xml:space="preserve">Excel</w:t>
      </w:r>
      <w:r>
        <w:t xml:space="preserve"> télécharge le tableau.</w:t>
      </w:r>
    </w:p>
    <w:p>
      <w:pPr>
        <w:pStyle w:val="Titre2"/>
      </w:pPr>
      <w:r>
        <w:t xml:space="preserve">Votre page publique : réservations et ordonnances en photo</w:t>
      </w:r>
    </w:p>
    <w:p>
      <w:r>
        <w:t xml:space="preserve">Menu </w:t>
      </w:r>
      <w:r>
        <w:rPr>
          <w:i/>
        </w:rPr>
        <w:t xml:space="preserve">Réservations</w:t>
      </w:r>
      <w:r>
        <w:t xml:space="preserve">, puis </w:t>
      </w:r>
      <w:r>
        <w:rPr>
          <w:i/>
        </w:rPr>
        <w:t xml:space="preserve">Votre page publique</w:t>
      </w:r>
      <w:r>
        <w:t xml:space="preserve">.</w:t>
      </w:r>
    </w:p>
    <w:p>
      <w:r>
        <w:rPr>
          <w:b/>
        </w:rPr>
        <w:t xml:space="preserve">1. Publiez votre page</w:t>
      </w:r>
      <w:r>
        <w:t xml:space="preserve"> : cochez </w:t>
      </w:r>
      <w:r>
        <w:rPr>
          <w:i/>
        </w:rPr>
        <w:t xml:space="preserve">Page publiée</w:t>
      </w:r>
      <w:r>
        <w:t xml:space="preserve">, indiquez vos horaires, un repère pour vous trouver (« en face du marché »), votre numéro WhatsApp, une annonce si vous êtes de garde. NOVA affiche l'adresse de votre page et un </w:t>
      </w:r>
      <w:r>
        <w:rPr>
          <w:b/>
        </w:rPr>
        <w:t xml:space="preserve">QR code</w:t>
      </w:r>
      <w:r>
        <w:t xml:space="preserve"> : imprimez-le et collez-le sur la vitrine, partagez l'adresse sur vos groupes WhatsApp.</w:t>
      </w:r>
    </w:p>
    <w:p>
      <w:r>
        <w:rPr>
          <w:b/>
        </w:rPr>
        <w:t xml:space="preserve">2. Vos clients</w:t>
      </w:r>
      <w:r>
        <w:t xml:space="preserve">, depuis leur téléphone et sans créer de compte, voient si un médicament est </w:t>
      </w:r>
      <w:r>
        <w:rPr>
          <w:b/>
        </w:rPr>
        <w:t xml:space="preserve">disponible</w:t>
      </w:r>
      <w:r>
        <w:t xml:space="preserve"> ou </w:t>
      </w:r>
      <w:r>
        <w:rPr>
          <w:b/>
        </w:rPr>
        <w:t xml:space="preserve">sur commande</w:t>
      </w:r>
      <w:r>
        <w:t xml:space="preserve"> (jamais vos quantités), le réservent, ou envoient la </w:t>
      </w:r>
      <w:r>
        <w:rPr>
          <w:b/>
        </w:rPr>
        <w:t xml:space="preserve">photo de leur ordonnance</w:t>
      </w:r>
      <w:r>
        <w:t xml:space="preserve">. Ils paient au comptoir en venant chercher.</w:t>
      </w:r>
    </w:p>
    <w:p>
      <w:r>
        <w:t xml:space="preserve">**3. Chaque demande arrive dans *Réservations*</w:t>
      </w:r>
      <w:r>
        <w:rPr>
          <w:b/>
        </w:rPr>
        <w:t xml:space="preserve"> : </w:t>
      </w:r>
      <w:r>
        <w:t xml:space="preserve">Confirmer</w:t>
      </w:r>
      <w:r>
        <w:rPr>
          <w:b/>
        </w:rPr>
        <w:t xml:space="preserve">, puis </w:t>
      </w:r>
      <w:r>
        <w:t xml:space="preserve">Prête</w:t>
      </w:r>
      <w:r>
        <w:rPr>
          <w:b/>
        </w:rPr>
        <w:t xml:space="preserve"> quand c'est préparé, et </w:t>
      </w:r>
      <w:r>
        <w:t xml:space="preserve">Prévenir : prête</w:t>
      </w:r>
      <w:r>
        <w:rPr>
          <w:b/>
        </w:rPr>
        <w:t xml:space="preserve"> ouvre le message WhatsApp tout écrit. </w:t>
      </w:r>
      <w:r>
        <w:t xml:space="preserve">Retirée** quand le client est passé. La photo d'une ordonnance s'ouvre d'un clic ; elle est effacée 30 jours après la clôture. L'ordonnance originale reste exigée au comptoir pour les médicaments qui la demandent.</w:t>
      </w:r>
    </w:p>
    <w:p>
      <w:pPr>
        <w:pStyle w:val="Titre2"/>
      </w:pPr>
      <w:r>
        <w:t xml:space="preserve">Rappels de lots et produits falsifiés</w:t>
      </w:r>
    </w:p>
    <w:p>
      <w:r>
        <w:t xml:space="preserve">Menu </w:t>
      </w:r>
      <w:r>
        <w:rPr>
          <w:i/>
        </w:rPr>
        <w:t xml:space="preserve">Rappels de lots</w:t>
      </w:r>
      <w:r>
        <w:t xml:space="preserve">. Quand l'ACOREP, l'OMS, un fabricant ou un grossiste rappelle un lot ou signale des boîtes falsifiées :</w:t>
      </w:r>
    </w:p>
    <w:p>
      <w:pPr>
        <w:pStyle w:val="Liste"/>
        <w:numPr>
          <w:ilvl w:val="0"/>
          <w:numId w:val="1"/>
        </w:numPr>
      </w:pPr>
      <w:r>
        <w:t xml:space="preserve">les alertes publiées par NOVA PHARMA OS arrivent toutes seules, et un bandeau rouge s'affiche sur le tableau de bord si votre stock est concerné ;</w:t>
      </w:r>
    </w:p>
    <w:p>
      <w:pPr>
        <w:pStyle w:val="Liste"/>
        <w:numPr>
          <w:ilvl w:val="0"/>
          <w:numId w:val="1"/>
        </w:numPr>
      </w:pPr>
      <w:r>
        <w:t xml:space="preserve">une lettre reçue de votre grossiste s'enregistre avec </w:t>
      </w:r>
      <w:r>
        <w:rPr>
          <w:i/>
        </w:rPr>
        <w:t xml:space="preserve">Enregistrer un rappel reçu</w:t>
      </w:r>
      <w:r>
        <w:t xml:space="preserve"> : le produit, les numéros de lot, la source.</w:t>
      </w:r>
    </w:p>
    <w:p>
      <w:r>
        <w:t xml:space="preserve">NOVA cherche aussitôt le lot dans votre stock (peu importe les majuscules, les espaces ou les tirets) et le </w:t>
      </w:r>
      <w:r>
        <w:rPr>
          <w:b/>
        </w:rPr>
        <w:t xml:space="preserve">met en quarantaine</w:t>
      </w:r>
      <w:r>
        <w:t xml:space="preserve"> : il ne se vend plus, même hors connexion. Sur la page de l'alerte, vous voyez les </w:t>
      </w:r>
      <w:r>
        <w:rPr>
          <w:b/>
        </w:rPr>
        <w:t xml:space="preserve">clients qui l'ont acheté</w:t>
      </w:r>
      <w:r>
        <w:t xml:space="preserve"> : </w:t>
      </w:r>
      <w:r>
        <w:rPr>
          <w:b/>
        </w:rPr>
        <w:t xml:space="preserve">Prévenir sur WhatsApp</w:t>
      </w:r>
      <w:r>
        <w:t xml:space="preserve"> prépare le message à envoyer depuis le téléphone de la pharmacie. Puis décidez : </w:t>
      </w:r>
      <w:r>
        <w:rPr>
          <w:b/>
        </w:rPr>
        <w:t xml:space="preserve">Détruire le stock</w:t>
      </w:r>
      <w:r>
        <w:t xml:space="preserve">, </w:t>
      </w:r>
      <w:r>
        <w:rPr>
          <w:b/>
        </w:rPr>
        <w:t xml:space="preserve">Retourner au fournisseur</w:t>
      </w:r>
      <w:r>
        <w:t xml:space="preserve"> (avec le numéro du bon), ou </w:t>
      </w:r>
      <w:r>
        <w:rPr>
          <w:b/>
        </w:rPr>
        <w:t xml:space="preserve">Fausse alerte</w:t>
      </w:r>
      <w:r>
        <w:t xml:space="preserve"> si votre lot n'est pas concerné. Un lot rappelé ne peut plus être réceptionné.</w:t>
      </w:r>
    </w:p>
    <w:p>
      <w:r>
        <w:t xml:space="preserve">Côté back-office, menu </w:t>
      </w:r>
      <w:r>
        <w:rPr>
          <w:i/>
        </w:rPr>
        <w:t xml:space="preserve">Alertes produits</w:t>
      </w:r>
      <w:r>
        <w:t xml:space="preserve"> (super-administrateur et support) : publiez une alerte une seule fois, toutes les pharmacies du pays la reçoivent.</w:t>
      </w:r>
    </w:p>
    <w:p>
      <w:pPr>
        <w:pStyle w:val="Titre2"/>
      </w:pPr>
      <w:r>
        <w:t xml:space="preserve">Noter vos dépenses et connaître votre bénéfice réel</w:t>
      </w:r>
    </w:p>
    <w:p>
      <w:r>
        <w:t xml:space="preserve">Menu </w:t>
      </w:r>
      <w:r>
        <w:rPr>
          <w:i/>
        </w:rPr>
        <w:t xml:space="preserve">Dépenses et bénéfice</w:t>
      </w:r>
      <w:r>
        <w:t xml:space="preserve">.</w:t>
      </w:r>
    </w:p>
    <w:p>
      <w:r>
        <w:rPr>
          <w:b/>
        </w:rPr>
        <w:t xml:space="preserve">1. Notez chaque dépense</w:t>
      </w:r>
      <w:r>
        <w:t xml:space="preserve"> : </w:t>
      </w:r>
      <w:r>
        <w:rPr>
          <w:i/>
        </w:rPr>
        <w:t xml:space="preserve">Noter une dépense</w:t>
      </w:r>
      <w:r>
        <w:t xml:space="preserve">, choisissez la catégorie (carburant du groupe, SNEL, loyer, salaires, frais Mobile Money…), le libellé et le montant, en dollars ou en francs (NOVA convertit au taux du jour). Payée en espèces au comptoir ? Laissez cochée </w:t>
      </w:r>
      <w:r>
        <w:rPr>
          <w:b/>
        </w:rPr>
        <w:t xml:space="preserve">sortie de la caisse ouverte</w:t>
      </w:r>
      <w:r>
        <w:t xml:space="preserve"> : elle apparaît dans la caisse et la clôture tombe juste.</w:t>
      </w:r>
    </w:p>
    <w:p>
      <w:r>
        <w:rPr>
          <w:b/>
        </w:rPr>
        <w:t xml:space="preserve">2. Lisez le compte du mois</w:t>
      </w:r>
      <w:r>
        <w:t xml:space="preserve"> : chiffre d'affaires, coût des médicaments vendus, marge, puis les points de fidélité utilisés, les pertes (périmés, casse) et chaque catégorie de dépenses — jusqu'au </w:t>
      </w:r>
      <w:r>
        <w:rPr>
          <w:b/>
        </w:rPr>
        <w:t xml:space="preserve">bénéfice réel</w:t>
      </w:r>
      <w:r>
        <w:t xml:space="preserve">. Les flèches en haut changent de mois ; le tableau des six derniers mois montre la tendance.</w:t>
      </w:r>
    </w:p>
    <w:p>
      <w:r>
        <w:rPr>
          <w:b/>
        </w:rPr>
        <w:t xml:space="preserve">3. Facture normalisée de la DGI</w:t>
      </w:r>
      <w:r>
        <w:t xml:space="preserve"> : si votre pharmacie est assujettie à la TVA (chiffre d'affaires d'au moins 80 000 000 FC par an), la loi vous impose depuis le 1er décembre 2025 de délivrer des factures normalisées, émises par un dispositif fiscal de la DGI (l'e-MCF est gratuit). NOVA n'est pas encore homologué pour les émettre lui-même : émettez-la avec votre dispositif, puis, sur la page de la vente, </w:t>
      </w:r>
      <w:r>
        <w:rPr>
          <w:b/>
        </w:rPr>
        <w:t xml:space="preserve">Noter</w:t>
      </w:r>
      <w:r>
        <w:t xml:space="preserve"> sa référence — elle s'imprime sur la facture et le ticket. Dans </w:t>
      </w:r>
      <w:r>
        <w:rPr>
          <w:i/>
        </w:rPr>
        <w:t xml:space="preserve">Régime fiscal et facture normalisée</w:t>
      </w:r>
      <w:r>
        <w:t xml:space="preserve">, cochez « assujettie à la TVA » : NOVA ne compte alors la TVA d'une dépense comme récupérable que si vous avez reçu une facture normalisée, et vous signale les ventes sans référence. Une pharmacie non assujettie n'est pas concernée.</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rPr>
          <w:b/>
        </w:rPr>
        <w:t xml:space="preserve">Confirmer avec le SMS de l'opérateur.</w:t>
      </w:r>
      <w:r>
        <w:t xml:space="preserve"> Menu </w:t>
      </w:r>
      <w:r>
        <w:rPr>
          <w:i/>
        </w:rPr>
        <w:t xml:space="preserve">Mobile Money</w:t>
      </w:r>
      <w:r>
        <w:t xml:space="preserve"> : quand le client a payé, ouvrez le SMS reçu sur le téléphone marchand, copiez-le, puis </w:t>
      </w:r>
      <w:r>
        <w:rPr>
          <w:b/>
        </w:rPr>
        <w:t xml:space="preserve">Coller le SMS</w:t>
      </w:r>
      <w:r>
        <w:t xml:space="preserve"> sur la ligne du versement. NOVA vérifie que le montant correspond et reprend lui-même l'identifiant de transaction.</w:t>
      </w:r>
    </w:p>
    <w:p>
      <w:r>
        <w:rPr>
          <w:b/>
        </w:rPr>
        <w:t xml:space="preserve">Confirmation automatique, gratuite.</w:t>
      </w:r>
      <w:r>
        <w:t xml:space="preserve"> Dans </w:t>
      </w:r>
      <w:r>
        <w:rPr>
          <w:i/>
        </w:rPr>
        <w:t xml:space="preserve">Confirmation automatique par le téléphone marchand</w:t>
      </w:r>
      <w:r>
        <w:t xml:space="preserve">, créez le lien secret, installez sur ce téléphone Android une application gratuite de transfert de SMS, et collez-y le lien. Chaque versement attendu se confirme alors tout seul ; un SMS ambigu (deux clients du même montant) attend que vous le rapprochiez.</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2026-10-01T16:29:18Z</dcterms:created>
  <dcterms:modified xsi:type="dcterms:W3CDTF">2026-10-01T16:29:18Z</dcterms:modified>
</cp:coreProperties>
</file>