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1D50" w14:textId="0DB8E619" w:rsidR="004D6EA5" w:rsidRDefault="00A709EF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22E68EF9" wp14:editId="47F66C87">
            <wp:simplePos x="0" y="0"/>
            <wp:positionH relativeFrom="column">
              <wp:posOffset>-66675</wp:posOffset>
            </wp:positionH>
            <wp:positionV relativeFrom="paragraph">
              <wp:posOffset>313690</wp:posOffset>
            </wp:positionV>
            <wp:extent cx="573405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28" y="21537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C0C">
        <w:t>Fig 2. Highest Grade Attended for Out-of-school Youth Aged 20-24</w:t>
      </w:r>
    </w:p>
    <w:p w14:paraId="764B943F" w14:textId="65E232FD" w:rsidR="00A709EF" w:rsidRDefault="00A709EF">
      <w:r>
        <w:t>Fig 3.</w:t>
      </w:r>
      <w:r w:rsidR="00E91DCF">
        <w:t xml:space="preserve"> </w:t>
      </w:r>
      <w:r w:rsidR="00104231">
        <w:t>Gap between Youth Turning 18 each Year and Number of Formal Sector Jobs</w:t>
      </w:r>
    </w:p>
    <w:p w14:paraId="108585FD" w14:textId="43495D72" w:rsidR="00104231" w:rsidRDefault="0010423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DFAA0F0" wp14:editId="6C1D8377">
            <wp:extent cx="50482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5"/>
    <w:rsid w:val="00104231"/>
    <w:rsid w:val="003D7C0C"/>
    <w:rsid w:val="004D6EA5"/>
    <w:rsid w:val="00A709EF"/>
    <w:rsid w:val="00E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7645"/>
  <w15:chartTrackingRefBased/>
  <w15:docId w15:val="{8D70710A-2F1F-4028-BB8D-7D2072E6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woo</dc:creator>
  <cp:keywords/>
  <dc:description/>
  <cp:lastModifiedBy>jacqueline woo</cp:lastModifiedBy>
  <cp:revision>5</cp:revision>
  <dcterms:created xsi:type="dcterms:W3CDTF">2020-07-13T20:36:00Z</dcterms:created>
  <dcterms:modified xsi:type="dcterms:W3CDTF">2020-07-13T20:41:00Z</dcterms:modified>
</cp:coreProperties>
</file>