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792A8" w14:textId="77777777" w:rsidR="00071EC6" w:rsidRDefault="00071EC6">
      <w:hyperlink r:id="rId4" w:history="1">
        <w:r w:rsidRPr="00BC3020">
          <w:rPr>
            <w:rStyle w:val="Hipervnculo"/>
          </w:rPr>
          <w:t>https://10kdiver.com/twitter-threads/</w:t>
        </w:r>
      </w:hyperlink>
    </w:p>
    <w:p w14:paraId="0E42052F" w14:textId="77777777" w:rsidR="00071EC6" w:rsidRPr="00071EC6" w:rsidRDefault="00071EC6">
      <w:pPr>
        <w:rPr>
          <w:b/>
          <w:bCs/>
          <w:sz w:val="24"/>
          <w:szCs w:val="24"/>
        </w:rPr>
      </w:pPr>
      <w:r w:rsidRPr="00071EC6">
        <w:rPr>
          <w:b/>
          <w:bCs/>
          <w:sz w:val="24"/>
          <w:szCs w:val="24"/>
        </w:rPr>
        <w:t>SECUENCIAS GEOMETRICAS APLICADAS A LAS FINAZAS E INVERSIONES</w:t>
      </w:r>
    </w:p>
    <w:p w14:paraId="15CDA0DC" w14:textId="77777777" w:rsidR="00071EC6" w:rsidRDefault="00045644">
      <w:hyperlink r:id="rId5" w:history="1">
        <w:r w:rsidR="00071EC6" w:rsidRPr="00BC3020">
          <w:rPr>
            <w:rStyle w:val="Hipervnculo"/>
          </w:rPr>
          <w:t>https://twitter.com/10kdiver/status/1307324413876953091</w:t>
        </w:r>
      </w:hyperlink>
    </w:p>
    <w:p w14:paraId="0CA0E806" w14:textId="77777777" w:rsidR="00071EC6" w:rsidRDefault="00045644">
      <w:hyperlink r:id="rId6" w:history="1">
        <w:r w:rsidR="00071EC6" w:rsidRPr="00BC3020">
          <w:rPr>
            <w:rStyle w:val="Hipervnculo"/>
          </w:rPr>
          <w:t>https://www.youtube.com/watch?v=cmAkW6xpZxo</w:t>
        </w:r>
      </w:hyperlink>
      <w:r w:rsidR="008649DE">
        <w:t xml:space="preserve"> ( Explicación de </w:t>
      </w:r>
      <w:r w:rsidR="008649DE" w:rsidRPr="008649DE">
        <w:t>Sucesiones geométricas</w:t>
      </w:r>
      <w:r w:rsidR="008649DE">
        <w:t>)</w:t>
      </w:r>
    </w:p>
    <w:p w14:paraId="13F1E854" w14:textId="77777777" w:rsidR="008649DE" w:rsidRDefault="00045644">
      <w:hyperlink r:id="rId7" w:history="1">
        <w:r w:rsidR="008649DE" w:rsidRPr="00BC3020">
          <w:rPr>
            <w:rStyle w:val="Hipervnculo"/>
          </w:rPr>
          <w:t>https://es.khanacademy.org/math/algebra/x2f8bb11595b61c86:sequences/x2f8bb11595b61c86:introduction-to-geometric-sequences/v/geometric-sequences-introduction</w:t>
        </w:r>
      </w:hyperlink>
    </w:p>
    <w:p w14:paraId="426A9031" w14:textId="77777777" w:rsidR="008649DE" w:rsidRDefault="00045644">
      <w:hyperlink r:id="rId8" w:history="1">
        <w:r w:rsidR="00063FA0" w:rsidRPr="00BC3020">
          <w:rPr>
            <w:rStyle w:val="Hipervnculo"/>
          </w:rPr>
          <w:t>https://www.youtube.com/watch?v=UMrDluJTqF8</w:t>
        </w:r>
      </w:hyperlink>
    </w:p>
    <w:p w14:paraId="0D2A920D" w14:textId="77777777" w:rsidR="00063FA0" w:rsidRDefault="00045644">
      <w:hyperlink r:id="rId9" w:history="1">
        <w:r w:rsidR="00063FA0" w:rsidRPr="00BC3020">
          <w:rPr>
            <w:rStyle w:val="Hipervnculo"/>
          </w:rPr>
          <w:t>https://es.khanacademy.org/math/calculus-all-old/series-calc/sequences-calc/v/geometric-sequence?v=ExZDSwRzuy8</w:t>
        </w:r>
      </w:hyperlink>
    </w:p>
    <w:p w14:paraId="3531C5EE" w14:textId="77777777" w:rsidR="00063FA0" w:rsidRDefault="00045644">
      <w:hyperlink r:id="rId10" w:history="1">
        <w:r w:rsidR="00063FA0" w:rsidRPr="00BC3020">
          <w:rPr>
            <w:rStyle w:val="Hipervnculo"/>
          </w:rPr>
          <w:t>https://www.youtube.com/watch?v=ExZDSwRzuy8</w:t>
        </w:r>
      </w:hyperlink>
    </w:p>
    <w:p w14:paraId="518300B2" w14:textId="3A8D4F2B" w:rsidR="00063FA0" w:rsidRDefault="00045644">
      <w:hyperlink r:id="rId11" w:history="1">
        <w:r w:rsidR="001A6215" w:rsidRPr="00BC3020">
          <w:rPr>
            <w:rStyle w:val="Hipervnculo"/>
          </w:rPr>
          <w:t>https://es.khanacademy.org/math/algebra/x2f8bb11595b61c86:sequences/x2f8bb11595b61c86:introduction-to-geometric-sequences/v/geometric-sequences-introduction</w:t>
        </w:r>
      </w:hyperlink>
    </w:p>
    <w:p w14:paraId="527C4B66" w14:textId="6BA44373" w:rsidR="001A6215" w:rsidRDefault="001A6215">
      <w:r w:rsidRPr="001A6215">
        <w:t>https://es.khanacademy.org/math/calculus-all-old/series-calc/sequences-calc/v/extending-geometric-sequences</w:t>
      </w:r>
    </w:p>
    <w:p w14:paraId="29BE8036" w14:textId="6F57C437" w:rsidR="00071EC6" w:rsidRPr="008036F4" w:rsidRDefault="008E31E0" w:rsidP="008E31E0">
      <w:pPr>
        <w:jc w:val="both"/>
        <w:rPr>
          <w:color w:val="C45911" w:themeColor="accent2" w:themeShade="BF"/>
          <w:lang w:val="en-US"/>
        </w:rPr>
      </w:pPr>
      <w:r w:rsidRPr="008036F4">
        <w:rPr>
          <w:color w:val="C45911" w:themeColor="accent2" w:themeShade="BF"/>
          <w:lang w:val="en-US"/>
        </w:rPr>
        <w:t>1/ Get a cup of coffee. In this thread, I'll help you understand geometric sequences. Geometric sequences are the basis for *so* many financial calculations -- from DCFs to mortgages. And the math behind them is not very complicated. So I think it makes sense to master it.</w:t>
      </w:r>
    </w:p>
    <w:p w14:paraId="0C495F67" w14:textId="77777777" w:rsidR="00597FBA" w:rsidRPr="00E85B1A" w:rsidRDefault="00B75096" w:rsidP="008E31E0">
      <w:pPr>
        <w:jc w:val="both"/>
        <w:rPr>
          <w:lang w:val="en-US"/>
        </w:rPr>
      </w:pPr>
      <w:r w:rsidRPr="00B75096">
        <w:t xml:space="preserve">Toma una taza de café. En este hilo, te ayudaré a comprender las secuencias geométricas. Las secuencias geométricas son la base de * tantos * cálculos financieros, desde DCF hasta hipotecas. Y la matemática detrás de ellos no es muy complicada. </w:t>
      </w:r>
      <w:r w:rsidRPr="00E85B1A">
        <w:rPr>
          <w:lang w:val="en-US"/>
        </w:rPr>
        <w:t>Entonces creo que tiene sentido dominarlo.</w:t>
      </w:r>
    </w:p>
    <w:p w14:paraId="196E0F3C" w14:textId="7636D9C7" w:rsidR="00331609" w:rsidRPr="008036F4" w:rsidRDefault="00331609" w:rsidP="008E31E0">
      <w:pPr>
        <w:jc w:val="both"/>
        <w:rPr>
          <w:color w:val="C45911" w:themeColor="accent2" w:themeShade="BF"/>
          <w:lang w:val="en-US"/>
        </w:rPr>
      </w:pPr>
      <w:r w:rsidRPr="008036F4">
        <w:rPr>
          <w:color w:val="C45911" w:themeColor="accent2" w:themeShade="BF"/>
          <w:lang w:val="en-US"/>
        </w:rPr>
        <w:t>2/ First things first. What is a geometric sequence? In simple terms, it's just a list of numbers. But not just any numbers. No, these numbers have a very special property: they grow (or shrink) *exponentially*.</w:t>
      </w:r>
    </w:p>
    <w:p w14:paraId="75DDA657" w14:textId="626032D1" w:rsidR="00B75096" w:rsidRDefault="00B75096" w:rsidP="008E31E0">
      <w:pPr>
        <w:jc w:val="both"/>
      </w:pPr>
      <w:r w:rsidRPr="00B75096">
        <w:t xml:space="preserve">Lo primero es lo primero. ¿Qué es una secuencia geométrica? En términos simples, es solo una lista de números. Pero no cualquier número. No, estos números tienen una propiedad muy especial: </w:t>
      </w:r>
      <w:r>
        <w:t xml:space="preserve">la secuencia de números </w:t>
      </w:r>
      <w:r w:rsidRPr="00B75096">
        <w:t>crece</w:t>
      </w:r>
      <w:r>
        <w:t xml:space="preserve"> </w:t>
      </w:r>
      <w:r w:rsidRPr="00B75096">
        <w:t xml:space="preserve">(o se </w:t>
      </w:r>
      <w:r>
        <w:t>contraen</w:t>
      </w:r>
      <w:r w:rsidRPr="00B75096">
        <w:t>) * exponencialmente *.</w:t>
      </w:r>
    </w:p>
    <w:p w14:paraId="53435316" w14:textId="3FC8573D" w:rsidR="00B75096" w:rsidRDefault="00B75096" w:rsidP="008E31E0">
      <w:pPr>
        <w:jc w:val="both"/>
      </w:pPr>
      <w:r>
        <w:t>Postada</w:t>
      </w:r>
      <w:r w:rsidR="008E31E0">
        <w:t xml:space="preserve"> Mia</w:t>
      </w:r>
      <w:r>
        <w:t xml:space="preserve">: </w:t>
      </w:r>
      <w:r w:rsidR="00AD4F7A">
        <w:t>Crecer (</w:t>
      </w:r>
      <w:r>
        <w:t xml:space="preserve">o contraer) en términos de distancia entre los números, como ejemplo   1,2,4,8,16,32…. Observe como se incrementa la distancia exponencialmente entre los números </w:t>
      </w:r>
    </w:p>
    <w:p w14:paraId="0B7E1D0F" w14:textId="77777777" w:rsidR="008E31E0" w:rsidRPr="008036F4" w:rsidRDefault="008E31E0" w:rsidP="008E31E0">
      <w:pPr>
        <w:jc w:val="both"/>
        <w:rPr>
          <w:color w:val="C45911" w:themeColor="accent2" w:themeShade="BF"/>
          <w:lang w:val="en-US"/>
        </w:rPr>
      </w:pPr>
      <w:r w:rsidRPr="00E85B1A">
        <w:rPr>
          <w:color w:val="C45911" w:themeColor="accent2" w:themeShade="BF"/>
        </w:rPr>
        <w:t xml:space="preserve">3/  Here's an example. Suppose your 2020 salary is $100K. </w:t>
      </w:r>
      <w:r w:rsidRPr="008036F4">
        <w:rPr>
          <w:color w:val="C45911" w:themeColor="accent2" w:themeShade="BF"/>
          <w:lang w:val="en-US"/>
        </w:rPr>
        <w:t>And you get a 5% raise every year. So, in 2021, your salary will be $100K * 1.05 = $105K. And in 2022, your salary will be $105K * 1.05 = $110.25K. And so on.</w:t>
      </w:r>
    </w:p>
    <w:p w14:paraId="58D75A04" w14:textId="419E4710" w:rsidR="00AD4F7A" w:rsidRDefault="00AD4F7A" w:rsidP="008E31E0">
      <w:pPr>
        <w:jc w:val="both"/>
      </w:pPr>
      <w:r>
        <w:t>Ejemplo cotidiano</w:t>
      </w:r>
      <w:r w:rsidRPr="00AD4F7A">
        <w:t xml:space="preserve">. Suponga que su salario </w:t>
      </w:r>
      <w:r>
        <w:t>en el primer año</w:t>
      </w:r>
      <w:r w:rsidRPr="00AD4F7A">
        <w:t xml:space="preserve"> es de $ 100K. Y obtienes un aumento del 5% cada año. Entonces, en </w:t>
      </w:r>
      <w:r>
        <w:t>el siguiente año</w:t>
      </w:r>
      <w:r w:rsidRPr="00AD4F7A">
        <w:t>, su salario será de $ 10</w:t>
      </w:r>
      <w:r>
        <w:t>0</w:t>
      </w:r>
      <w:r w:rsidRPr="00AD4F7A">
        <w:t xml:space="preserve">K * 1.05 = $ 105K. </w:t>
      </w:r>
      <w:r>
        <w:t>Dos años después</w:t>
      </w:r>
      <w:r w:rsidRPr="00AD4F7A">
        <w:t xml:space="preserve">, su salario será de $ 105K * 1.05 = $ 110.25K. </w:t>
      </w:r>
      <w:r>
        <w:t>así sucesivamente.</w:t>
      </w:r>
    </w:p>
    <w:p w14:paraId="7D80B26F" w14:textId="2C7A4DDB" w:rsidR="00331609" w:rsidRPr="008036F4" w:rsidRDefault="00331609" w:rsidP="008E31E0">
      <w:pPr>
        <w:jc w:val="both"/>
        <w:rPr>
          <w:color w:val="C45911" w:themeColor="accent2" w:themeShade="BF"/>
        </w:rPr>
      </w:pPr>
      <w:r w:rsidRPr="008036F4">
        <w:rPr>
          <w:color w:val="C45911" w:themeColor="accent2" w:themeShade="BF"/>
          <w:lang w:val="en-US"/>
        </w:rPr>
        <w:lastRenderedPageBreak/>
        <w:t xml:space="preserve">4/These salary numbers -- $100K, $105K, $110.25K, etc. -- are growing *exponentially*. </w:t>
      </w:r>
      <w:r w:rsidRPr="008036F4">
        <w:rPr>
          <w:color w:val="C45911" w:themeColor="accent2" w:themeShade="BF"/>
        </w:rPr>
        <w:t>In other words, they form a geometric sequence.</w:t>
      </w:r>
    </w:p>
    <w:p w14:paraId="58A5424A" w14:textId="4EA358FB" w:rsidR="00AD4F7A" w:rsidRDefault="00AD4F7A" w:rsidP="008E31E0">
      <w:pPr>
        <w:jc w:val="both"/>
      </w:pPr>
      <w:r w:rsidRPr="00AD4F7A">
        <w:t>Estos números de salario ($ 100 mil, $ 105 mil, $ 110.25 mil, etc.) están creciendo * exponencialmente *. En otras palabras, forman una secuencia geométrica. Aquí hay un gráfico de esta secuencia:</w:t>
      </w:r>
    </w:p>
    <w:p w14:paraId="76C6BC0D" w14:textId="77777777" w:rsidR="00331609" w:rsidRPr="008036F4" w:rsidRDefault="00331609" w:rsidP="008E31E0">
      <w:pPr>
        <w:jc w:val="both"/>
        <w:rPr>
          <w:color w:val="C45911" w:themeColor="accent2" w:themeShade="BF"/>
          <w:lang w:val="en-US"/>
        </w:rPr>
      </w:pPr>
      <w:r w:rsidRPr="008036F4">
        <w:rPr>
          <w:color w:val="C45911" w:themeColor="accent2" w:themeShade="BF"/>
          <w:lang w:val="en-US"/>
        </w:rPr>
        <w:t>Here's a graph of this sequence:</w:t>
      </w:r>
    </w:p>
    <w:p w14:paraId="319879D0" w14:textId="137E3328" w:rsidR="00331609" w:rsidRPr="008036F4" w:rsidRDefault="00331609" w:rsidP="006A63F2">
      <w:pPr>
        <w:jc w:val="both"/>
        <w:rPr>
          <w:color w:val="C45911" w:themeColor="accent2" w:themeShade="BF"/>
          <w:lang w:val="en-US"/>
        </w:rPr>
      </w:pPr>
      <w:r w:rsidRPr="00510FBF">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0DA0C0E4" wp14:editId="1BE02397">
            <wp:extent cx="5612130" cy="2682240"/>
            <wp:effectExtent l="0" t="0" r="7620" b="3810"/>
            <wp:docPr id="38" name="Imagen 38" descr="Image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82240"/>
                    </a:xfrm>
                    <a:prstGeom prst="rect">
                      <a:avLst/>
                    </a:prstGeom>
                    <a:noFill/>
                    <a:ln>
                      <a:noFill/>
                    </a:ln>
                  </pic:spPr>
                </pic:pic>
              </a:graphicData>
            </a:graphic>
          </wp:inline>
        </w:drawing>
      </w:r>
      <w:r w:rsidR="008E31E0" w:rsidRPr="008036F4">
        <w:rPr>
          <w:color w:val="C45911" w:themeColor="accent2" w:themeShade="BF"/>
          <w:lang w:val="en-US"/>
        </w:rPr>
        <w:t xml:space="preserve">5/ </w:t>
      </w:r>
      <w:r w:rsidRPr="008036F4">
        <w:rPr>
          <w:color w:val="C45911" w:themeColor="accent2" w:themeShade="BF"/>
          <w:lang w:val="en-US"/>
        </w:rPr>
        <w:t>But suppose your annual salary increments were a fixed *dollar amount* (say, $5K) instead of a fixed *percentage* (like 5%).</w:t>
      </w:r>
      <w:r w:rsidR="00E2106C" w:rsidRPr="008036F4">
        <w:rPr>
          <w:color w:val="C45911" w:themeColor="accent2" w:themeShade="BF"/>
          <w:lang w:val="en-US"/>
        </w:rPr>
        <w:t xml:space="preserve"> </w:t>
      </w:r>
      <w:r w:rsidRPr="008036F4">
        <w:rPr>
          <w:color w:val="C45911" w:themeColor="accent2" w:themeShade="BF"/>
          <w:lang w:val="en-US"/>
        </w:rPr>
        <w:t>In this case, your "salary sequence" will be: $100K, $105K, $110K, $115K, ...</w:t>
      </w:r>
    </w:p>
    <w:p w14:paraId="5A6E4772" w14:textId="64E802A2" w:rsidR="00AD4F7A" w:rsidRDefault="00AD4F7A" w:rsidP="006A63F2">
      <w:pPr>
        <w:jc w:val="both"/>
      </w:pPr>
      <w:r w:rsidRPr="00AD4F7A">
        <w:t>Pero suponga que sus incrementos anuales de salario fueran una cantidad fija * en dólares * (digamos, $ 5K) en lugar de un * porcentaje * fijo (como 5%). En este caso, su "secuencia salarial" será: $ 100 mil, $ 105 mil, $ 110 mil, $ 115 mil, ...</w:t>
      </w:r>
    </w:p>
    <w:p w14:paraId="33B9FD62" w14:textId="5261CE77" w:rsidR="00E2106C" w:rsidRPr="008036F4" w:rsidRDefault="00E2106C" w:rsidP="006A63F2">
      <w:pPr>
        <w:jc w:val="both"/>
        <w:rPr>
          <w:color w:val="C45911" w:themeColor="accent2" w:themeShade="BF"/>
          <w:lang w:val="en-US"/>
        </w:rPr>
      </w:pPr>
      <w:r w:rsidRPr="008036F4">
        <w:rPr>
          <w:color w:val="C45911" w:themeColor="accent2" w:themeShade="BF"/>
          <w:lang w:val="en-US"/>
        </w:rPr>
        <w:t>6/These salary numbers are growing too. But they're growing only *linearly*. Not *exponentially*. So these numbers don't form a geometric sequence.</w:t>
      </w:r>
    </w:p>
    <w:p w14:paraId="53B7CC89" w14:textId="3CD0B4B9" w:rsidR="00AD4F7A" w:rsidRDefault="00AD4F7A" w:rsidP="006A63F2">
      <w:pPr>
        <w:jc w:val="both"/>
      </w:pPr>
      <w:r w:rsidRPr="00AD4F7A">
        <w:t>Estos números de salarios también están creciendo. Pero están creciendo solo * linealmente *. No * exponencialmente *. Entonces estos números no forman una secuencia geométrica.</w:t>
      </w:r>
    </w:p>
    <w:p w14:paraId="2DB1FD0B" w14:textId="5076C57D" w:rsidR="00E2106C" w:rsidRPr="006A63F2" w:rsidRDefault="00E2106C" w:rsidP="006A63F2">
      <w:pPr>
        <w:jc w:val="both"/>
        <w:rPr>
          <w:color w:val="C45911" w:themeColor="accent2" w:themeShade="BF"/>
          <w:lang w:val="en-US"/>
        </w:rPr>
      </w:pPr>
      <w:r w:rsidRPr="006A63F2">
        <w:rPr>
          <w:color w:val="C45911" w:themeColor="accent2" w:themeShade="BF"/>
          <w:lang w:val="en-US"/>
        </w:rPr>
        <w:t>7/ The math behind geometric sequences is super simple. A geometric sequence has just 2 parameters:  1. The first number (denoted "a"), and 2. The exponential growth rate (denoted "r"). If you know these 2 parameters, you can construct the entire sequence.</w:t>
      </w:r>
    </w:p>
    <w:p w14:paraId="4D2E81BB" w14:textId="77777777" w:rsidR="00AD4F7A" w:rsidRDefault="00AD4F7A" w:rsidP="006A63F2">
      <w:pPr>
        <w:jc w:val="both"/>
      </w:pPr>
      <w:r w:rsidRPr="00AD4F7A">
        <w:t>La matemática detrás de las secuencias geométricas es súper simple. Una secuencia geométrica tiene solo 2 parámetros: 1. El primer número (denotado "a") y 2. La tasa de crecimiento exponencial (denotada "r"). Si conoce estos 2 parámetros, puede construir la secuencia completa.</w:t>
      </w:r>
    </w:p>
    <w:p w14:paraId="7F61BFC5" w14:textId="77777777" w:rsidR="00E2106C" w:rsidRDefault="00E2106C" w:rsidP="006A63F2">
      <w:pPr>
        <w:jc w:val="both"/>
      </w:pPr>
    </w:p>
    <w:p w14:paraId="76BDEF17" w14:textId="77777777" w:rsidR="00E2106C" w:rsidRDefault="00E2106C"/>
    <w:p w14:paraId="2270E09A" w14:textId="4D356742" w:rsidR="00E2106C" w:rsidRPr="006A63F2" w:rsidRDefault="00E2106C" w:rsidP="006A63F2">
      <w:pPr>
        <w:jc w:val="both"/>
        <w:rPr>
          <w:color w:val="C45911" w:themeColor="accent2" w:themeShade="BF"/>
          <w:lang w:val="en-US"/>
        </w:rPr>
      </w:pPr>
      <w:r w:rsidRPr="006A63F2">
        <w:rPr>
          <w:color w:val="C45911" w:themeColor="accent2" w:themeShade="BF"/>
          <w:lang w:val="en-US"/>
        </w:rPr>
        <w:lastRenderedPageBreak/>
        <w:t>8/ So, knowing "a" and "r", how exactly do you construct the entire sequence? It's simple. You just have to do some multiplications. The first number in the sequence is: a.  The second number is: a*r.  The third number is: a*r*r.  The fourth number is: a*r*r*r. And so on.</w:t>
      </w:r>
    </w:p>
    <w:p w14:paraId="0C33B43C" w14:textId="285E87DF" w:rsidR="00AD4F7A" w:rsidRDefault="00AD4F7A" w:rsidP="006A63F2">
      <w:pPr>
        <w:jc w:val="both"/>
      </w:pPr>
      <w:r w:rsidRPr="00AD4F7A">
        <w:t>Entonces, conociendo "a" y "r", ¿cómo se construye exactamente la secuencia completa? Es sencillo. Solo tienes que hacer algunas multiplicaciones. El primer número de la secuencia es: a. El segundo número es: a * r. El tercer número es: a * r * r. El cuarto número es: a * r * r * r. Y así</w:t>
      </w:r>
      <w:r w:rsidR="00E2106C">
        <w:t xml:space="preserve"> sucesivamente</w:t>
      </w:r>
      <w:r w:rsidRPr="00AD4F7A">
        <w:t>.</w:t>
      </w:r>
    </w:p>
    <w:p w14:paraId="4D8F4942" w14:textId="2EE3FC4D" w:rsidR="008E31E0" w:rsidRPr="006A63F2" w:rsidRDefault="008E31E0" w:rsidP="006A63F2">
      <w:pPr>
        <w:jc w:val="both"/>
        <w:rPr>
          <w:color w:val="C45911" w:themeColor="accent2" w:themeShade="BF"/>
        </w:rPr>
      </w:pPr>
      <w:r w:rsidRPr="006A63F2">
        <w:rPr>
          <w:color w:val="C45911" w:themeColor="accent2" w:themeShade="BF"/>
          <w:lang w:val="en-US"/>
        </w:rPr>
        <w:t xml:space="preserve">9/ Let's try to connect this with your exponentially growing salary. Remember: you start at $100K in 2020, and you get a 5% raise every year. So:  Your 2020 salary is: $100K.  Your 2021 salary is: 100K * 1.05.  Your 2022 salary is: $100K * 1.05 * 1.05. </w:t>
      </w:r>
      <w:r w:rsidRPr="006A63F2">
        <w:rPr>
          <w:color w:val="C45911" w:themeColor="accent2" w:themeShade="BF"/>
        </w:rPr>
        <w:t>And so on.</w:t>
      </w:r>
    </w:p>
    <w:p w14:paraId="36961858" w14:textId="7B52E59E" w:rsidR="00AD4F7A" w:rsidRPr="00E85B1A" w:rsidRDefault="00AD4F7A" w:rsidP="006A63F2">
      <w:pPr>
        <w:jc w:val="both"/>
        <w:rPr>
          <w:lang w:val="en-US"/>
        </w:rPr>
      </w:pPr>
      <w:r w:rsidRPr="00AD4F7A">
        <w:t xml:space="preserve">Intentemos conectar esto con su salario que crece exponencialmente. Recuerde: comienza en $ 100 mil en 2020 y obtiene un aumento del 5% cada año. Entonces: Su salario para 2020 es: $ 100K. Su salario en 2021 es: $ 100K * 1.05. </w:t>
      </w:r>
      <w:r w:rsidRPr="00E85B1A">
        <w:rPr>
          <w:lang w:val="en-US"/>
        </w:rPr>
        <w:t>Su salario en 2022 es: $ 100K * 1.05 * 1.05. Y así.</w:t>
      </w:r>
    </w:p>
    <w:p w14:paraId="363FE1D3" w14:textId="2B6BD1E6" w:rsidR="008E31E0" w:rsidRPr="006A63F2" w:rsidRDefault="008E31E0" w:rsidP="006A63F2">
      <w:pPr>
        <w:jc w:val="both"/>
        <w:rPr>
          <w:color w:val="C45911" w:themeColor="accent2" w:themeShade="BF"/>
          <w:lang w:val="en-US"/>
        </w:rPr>
      </w:pPr>
      <w:r w:rsidRPr="006A63F2">
        <w:rPr>
          <w:color w:val="C45911" w:themeColor="accent2" w:themeShade="BF"/>
          <w:lang w:val="en-US"/>
        </w:rPr>
        <w:t>10/ Just look at the last 2 tweets.  You don't need a whole lot of pattern recognition to see that your salary sequence is simply a geometric sequence with a = $100K and r = 1.05.</w:t>
      </w:r>
    </w:p>
    <w:p w14:paraId="3730CACD" w14:textId="77777777" w:rsidR="00AD4F7A" w:rsidRDefault="00AD4F7A" w:rsidP="006A63F2">
      <w:pPr>
        <w:jc w:val="both"/>
      </w:pPr>
      <w:r w:rsidRPr="00AD4F7A">
        <w:t>Solo mira los 2 últimos tweets. No necesitas mucho reconocimiento de patrones para ver que tu secuencia salarial es simplemente una secuencia geométrica con a = $ 100K y</w:t>
      </w:r>
      <w:r>
        <w:t xml:space="preserve"> </w:t>
      </w:r>
      <w:r w:rsidRPr="00AD4F7A">
        <w:t>r = 1.05.</w:t>
      </w:r>
    </w:p>
    <w:p w14:paraId="7DFAA1B4" w14:textId="437CC231" w:rsidR="006A63F2" w:rsidRPr="006A63F2" w:rsidRDefault="006A63F2" w:rsidP="006A63F2">
      <w:pPr>
        <w:jc w:val="both"/>
        <w:rPr>
          <w:color w:val="C45911" w:themeColor="accent2" w:themeShade="BF"/>
          <w:lang w:val="en-US"/>
        </w:rPr>
      </w:pPr>
      <w:r w:rsidRPr="006A63F2">
        <w:rPr>
          <w:color w:val="C45911" w:themeColor="accent2" w:themeShade="BF"/>
          <w:lang w:val="en-US"/>
        </w:rPr>
        <w:t>11/ This is why geometric sequences arise in so many financial calculations. Whenever you have money that's compounding steadily -- whether it's salaries, dividends, revenues, earnings, or free cash flows -- it's a good bet that there's a geometric sequence in there somewhere.</w:t>
      </w:r>
    </w:p>
    <w:p w14:paraId="65E0E45A" w14:textId="2432A44D" w:rsidR="00AD4F7A" w:rsidRDefault="00AD4F7A" w:rsidP="006A63F2">
      <w:pPr>
        <w:jc w:val="both"/>
      </w:pPr>
      <w:r w:rsidRPr="00AD4F7A">
        <w:t>Es por eso que las secuencias geométricas surgen en tantos cálculos financieros. Siempre que tenga dinero que se acumule de manera constante, ya sean salarios, dividendos, ingresos, ganancias o flujos de efectivo libres, es una buena apuesta que haya una secuencia geométrica en alguna parte.</w:t>
      </w:r>
    </w:p>
    <w:p w14:paraId="45D5D0ED" w14:textId="22CF51EA" w:rsidR="006A63F2" w:rsidRPr="006A63F2" w:rsidRDefault="006A63F2" w:rsidP="006A63F2">
      <w:pPr>
        <w:jc w:val="both"/>
        <w:rPr>
          <w:color w:val="C45911" w:themeColor="accent2" w:themeShade="BF"/>
          <w:lang w:val="en-US"/>
        </w:rPr>
      </w:pPr>
      <w:r w:rsidRPr="006A63F2">
        <w:rPr>
          <w:color w:val="C45911" w:themeColor="accent2" w:themeShade="BF"/>
          <w:lang w:val="en-US"/>
        </w:rPr>
        <w:t>12/ OK. So what useful things can we learn about geometric sequences, that'll help us with our financial calculations? There are 2 key formulas: 1. Formula for the n'th number, and 2. Formula for the sum of the first n numbers.</w:t>
      </w:r>
    </w:p>
    <w:p w14:paraId="7FA52E47" w14:textId="46BF6D93" w:rsidR="009C3622" w:rsidRDefault="009C3622" w:rsidP="006A63F2">
      <w:pPr>
        <w:jc w:val="both"/>
      </w:pPr>
      <w:r w:rsidRPr="00E85B1A">
        <w:rPr>
          <w:lang w:val="en-US"/>
        </w:rPr>
        <w:t xml:space="preserve">está bien. </w:t>
      </w:r>
      <w:r w:rsidRPr="009C3622">
        <w:t>Entonces, ¿qué cosas útiles podemos aprender sobre las secuencias geométricas que nos ayudarán con nuestros cálculos financieros? Hay 2 fórmulas clave: 1. Fórmula para el n-ésimo número y 2. Fórmula para la suma de los primeros n números.</w:t>
      </w:r>
    </w:p>
    <w:p w14:paraId="38DB6B1C" w14:textId="3592C0BB" w:rsidR="007A0170" w:rsidRPr="00E85B1A" w:rsidRDefault="006A63F2" w:rsidP="006A63F2">
      <w:pPr>
        <w:jc w:val="both"/>
        <w:rPr>
          <w:color w:val="C45911" w:themeColor="accent2" w:themeShade="BF"/>
        </w:rPr>
      </w:pPr>
      <w:r w:rsidRPr="00E85B1A">
        <w:rPr>
          <w:color w:val="C45911" w:themeColor="accent2" w:themeShade="BF"/>
        </w:rPr>
        <w:t xml:space="preserve">13/ Formula for the n'th number of a geometric sequence. </w:t>
      </w:r>
      <w:r w:rsidRPr="006A63F2">
        <w:rPr>
          <w:color w:val="C45911" w:themeColor="accent2" w:themeShade="BF"/>
          <w:lang w:val="en-US"/>
        </w:rPr>
        <w:t xml:space="preserve">This is a pretty simple formula. </w:t>
      </w:r>
      <w:r w:rsidRPr="00E85B1A">
        <w:rPr>
          <w:color w:val="C45911" w:themeColor="accent2" w:themeShade="BF"/>
        </w:rPr>
        <w:t>It's almost self-evident. Pics:</w:t>
      </w:r>
    </w:p>
    <w:p w14:paraId="7EED54F9" w14:textId="77777777" w:rsidR="009C3622" w:rsidRDefault="009C3622" w:rsidP="006A63F2">
      <w:pPr>
        <w:jc w:val="both"/>
      </w:pPr>
      <w:r w:rsidRPr="009C3622">
        <w:t>Fórmula para el número n de una secuencia geométrica. Esta es una fórmula bastante simple. Es casi evidente por sí mismo. Fotos:</w:t>
      </w:r>
    </w:p>
    <w:p w14:paraId="71E1C5F8" w14:textId="77777777" w:rsidR="009C3622" w:rsidRDefault="009C3622">
      <w:r w:rsidRPr="00510FBF">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10DBEA15" wp14:editId="4459DB16">
            <wp:extent cx="5849194" cy="2924175"/>
            <wp:effectExtent l="0" t="0" r="0" b="0"/>
            <wp:docPr id="17" name="Imagen 17" descr="Image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567" cy="2944359"/>
                    </a:xfrm>
                    <a:prstGeom prst="rect">
                      <a:avLst/>
                    </a:prstGeom>
                    <a:noFill/>
                    <a:ln>
                      <a:noFill/>
                    </a:ln>
                  </pic:spPr>
                </pic:pic>
              </a:graphicData>
            </a:graphic>
          </wp:inline>
        </w:drawing>
      </w:r>
    </w:p>
    <w:p w14:paraId="7D74C27C" w14:textId="7DE20E05" w:rsidR="009C3622" w:rsidRDefault="009C3622"/>
    <w:p w14:paraId="035617F2" w14:textId="3FCBCA8E" w:rsidR="009C3622" w:rsidRDefault="006A63F2">
      <w:r w:rsidRPr="00510FBF">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0826865A" wp14:editId="1E4F4A8E">
            <wp:extent cx="5962650" cy="2981325"/>
            <wp:effectExtent l="0" t="0" r="0" b="9525"/>
            <wp:docPr id="16" name="Imagen 16" descr="Image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7044" cy="2983522"/>
                    </a:xfrm>
                    <a:prstGeom prst="rect">
                      <a:avLst/>
                    </a:prstGeom>
                    <a:noFill/>
                    <a:ln>
                      <a:noFill/>
                    </a:ln>
                  </pic:spPr>
                </pic:pic>
              </a:graphicData>
            </a:graphic>
          </wp:inline>
        </w:drawing>
      </w:r>
    </w:p>
    <w:p w14:paraId="07D38C77" w14:textId="77777777" w:rsidR="007A0170" w:rsidRPr="006A63F2" w:rsidRDefault="007A0170" w:rsidP="006A63F2">
      <w:pPr>
        <w:jc w:val="both"/>
        <w:rPr>
          <w:color w:val="C45911" w:themeColor="accent2" w:themeShade="BF"/>
          <w:lang w:val="en-US"/>
        </w:rPr>
      </w:pPr>
      <w:r w:rsidRPr="006A63F2">
        <w:rPr>
          <w:color w:val="C45911" w:themeColor="accent2" w:themeShade="BF"/>
          <w:lang w:val="en-US"/>
        </w:rPr>
        <w:t>14/ By applying the formula above to various "n" and "r" values (holding "a" constant at $100K), you can get a qualitative feel for geometric sequences. For example, you can tell from the picture below that if r &gt; 1, the numbers in the sequence will grow exponentially.</w:t>
      </w:r>
    </w:p>
    <w:p w14:paraId="21604944" w14:textId="6FE78281" w:rsidR="009C3622" w:rsidRDefault="009C3622" w:rsidP="006A63F2">
      <w:pPr>
        <w:jc w:val="both"/>
      </w:pPr>
      <w:r w:rsidRPr="009C3622">
        <w:t>Al aplicar la fórmula anterior a varios valores de "n" y "r" (manteniendo "a" constante en $ 100K), puede obtener una idea cualitativa de las secuencias geométricas. Por ejemplo, puede deducirse de la imagen de abajo que si r&gt; 1, los números en la secuencia crecerán exponencialmente.</w:t>
      </w:r>
    </w:p>
    <w:p w14:paraId="05E768F5" w14:textId="77777777" w:rsidR="009C3622" w:rsidRDefault="009C3622">
      <w:r w:rsidRPr="00510FBF">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0AEC3D32" wp14:editId="4A7E08D3">
            <wp:extent cx="5095875" cy="2435503"/>
            <wp:effectExtent l="0" t="0" r="0" b="3175"/>
            <wp:docPr id="14" name="Imagen 14" descr="Imag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667" cy="2441617"/>
                    </a:xfrm>
                    <a:prstGeom prst="rect">
                      <a:avLst/>
                    </a:prstGeom>
                    <a:noFill/>
                    <a:ln>
                      <a:noFill/>
                    </a:ln>
                  </pic:spPr>
                </pic:pic>
              </a:graphicData>
            </a:graphic>
          </wp:inline>
        </w:drawing>
      </w:r>
    </w:p>
    <w:p w14:paraId="28CC9044" w14:textId="6D77B36E" w:rsidR="007A0170" w:rsidRPr="006A63F2" w:rsidRDefault="007A0170" w:rsidP="006A63F2">
      <w:pPr>
        <w:jc w:val="both"/>
        <w:rPr>
          <w:color w:val="C45911" w:themeColor="accent2" w:themeShade="BF"/>
          <w:lang w:val="en-US"/>
        </w:rPr>
      </w:pPr>
      <w:r w:rsidRPr="006A63F2">
        <w:rPr>
          <w:color w:val="C45911" w:themeColor="accent2" w:themeShade="BF"/>
          <w:lang w:val="en-US"/>
        </w:rPr>
        <w:t>15/  But if 0 &lt; r &lt; 1, the numbers in the sequence will *shrink* exponentially -- and get close to 0 pretty quickly. Finally, if r is exactly equal to 1, the numbers will neither grow nor shrink. They will remain constant at "a", no matter how large you make "n".</w:t>
      </w:r>
    </w:p>
    <w:p w14:paraId="19B23BC6" w14:textId="6C982ABE" w:rsidR="009C3622" w:rsidRDefault="009C3622" w:rsidP="006A63F2">
      <w:pPr>
        <w:jc w:val="both"/>
      </w:pPr>
      <w:r w:rsidRPr="009C3622">
        <w:t>Pero si 0 &lt;r &lt;1, ​​los números de la secuencia * se reducirán * exponencialmente y se acercarán a 0 con bastante rapidez. Finalmente, si r es exactamente igual a 1, los números no crecerán ni disminuirán. Permanecerán constantes en "a", sin importar qué tan grande sea "n".</w:t>
      </w:r>
    </w:p>
    <w:p w14:paraId="32A7675A" w14:textId="5DC1C02C" w:rsidR="007A0170" w:rsidRPr="006A63F2" w:rsidRDefault="007A0170" w:rsidP="006A63F2">
      <w:pPr>
        <w:jc w:val="both"/>
        <w:rPr>
          <w:color w:val="C45911" w:themeColor="accent2" w:themeShade="BF"/>
          <w:lang w:val="en-US"/>
        </w:rPr>
      </w:pPr>
      <w:r w:rsidRPr="006A63F2">
        <w:rPr>
          <w:color w:val="C45911" w:themeColor="accent2" w:themeShade="BF"/>
          <w:lang w:val="en-US"/>
        </w:rPr>
        <w:t>16/ Then there's the formula for the sum of the first n numbers of a geometric sequence:</w:t>
      </w:r>
    </w:p>
    <w:p w14:paraId="33BEBB2F" w14:textId="181247C4" w:rsidR="007D6352" w:rsidRDefault="00DE3E66" w:rsidP="006A63F2">
      <w:pPr>
        <w:jc w:val="both"/>
        <w:rPr>
          <w:noProof/>
        </w:rPr>
      </w:pPr>
      <w:r w:rsidRPr="00DE3E66">
        <w:t>Luego está la fórmula para la suma de los primeros n números de una secuencia geométrica:</w:t>
      </w:r>
      <w:r w:rsidRPr="00B20888">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72935CBC" wp14:editId="2B4C6ECB">
            <wp:extent cx="6172961" cy="3086100"/>
            <wp:effectExtent l="0" t="0" r="0" b="0"/>
            <wp:docPr id="45" name="Imagen 45" descr="Imag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6498" cy="3087868"/>
                    </a:xfrm>
                    <a:prstGeom prst="rect">
                      <a:avLst/>
                    </a:prstGeom>
                    <a:noFill/>
                    <a:ln>
                      <a:noFill/>
                    </a:ln>
                  </pic:spPr>
                </pic:pic>
              </a:graphicData>
            </a:graphic>
          </wp:inline>
        </w:drawing>
      </w:r>
      <w:r w:rsidR="007D6352" w:rsidRPr="007D6352">
        <w:rPr>
          <w:noProof/>
        </w:rPr>
        <w:t xml:space="preserve"> </w:t>
      </w:r>
    </w:p>
    <w:p w14:paraId="1057F25D" w14:textId="18F98A31" w:rsidR="007D6352" w:rsidRDefault="007D6352" w:rsidP="006A63F2">
      <w:pPr>
        <w:jc w:val="both"/>
        <w:rPr>
          <w:noProof/>
        </w:rPr>
      </w:pPr>
    </w:p>
    <w:p w14:paraId="38373A51" w14:textId="39C4F7F6" w:rsidR="007D6352" w:rsidRDefault="007D6352" w:rsidP="006A63F2">
      <w:pPr>
        <w:jc w:val="both"/>
        <w:rPr>
          <w:noProof/>
        </w:rPr>
      </w:pPr>
    </w:p>
    <w:p w14:paraId="6E041944" w14:textId="77777777" w:rsidR="007D6352" w:rsidRDefault="007D6352" w:rsidP="007D6352">
      <w:pPr>
        <w:jc w:val="both"/>
      </w:pPr>
      <w:r>
        <w:lastRenderedPageBreak/>
        <w:t xml:space="preserve">Demostración de termino cuando r es diferente de 1, esta demostración es agregada por mi </w:t>
      </w:r>
    </w:p>
    <w:p w14:paraId="3F80297D" w14:textId="13D2E291" w:rsidR="00E85B1A" w:rsidRDefault="007D6352" w:rsidP="006A63F2">
      <w:pPr>
        <w:jc w:val="both"/>
      </w:pPr>
      <w:bookmarkStart w:id="0" w:name="_GoBack"/>
      <w:r>
        <w:rPr>
          <w:noProof/>
        </w:rPr>
        <w:drawing>
          <wp:inline distT="0" distB="0" distL="0" distR="0" wp14:anchorId="6F915DC7" wp14:editId="16B4E14C">
            <wp:extent cx="4124325" cy="4581525"/>
            <wp:effectExtent l="0" t="0" r="9525" b="9525"/>
            <wp:docPr id="12" name="Imagen 12" descr="TEX: \[&lt;br /&gt;\begin{gathered}&lt;br /&gt;  sea\,\,S\,\,la\,\,suma\,\,de\,\,los\,\,ter\min os\,\,de\,\,la\,\,P.G,\,tal\,\,que\,: \hfill \\&lt;br /&gt;  S = a + aq + aq^2  + aq^3  + ...... + aq^{n - 3}  + aq^{n - 2}  + aq^{n - 1} \,\,\,\, \hfill \\&lt;br /&gt;   \hfill \\&lt;br /&gt;  Multiplicando\,\,ambos\,\,lados\,\,de\,\,la\,\,igualdad\,\,por\,\,q\,,\,\,tenemos: \hfill \\&lt;br /&gt;  Sq = aq + aq^2  + aq^3  + aq^4  + ...... + aq^{n - 2}  + aq^{n - 1}  + aq^n  \hfill \\&lt;br /&gt;   \hfill \\&lt;br /&gt;  \operatorname{Re} s\tan do\,\,de\,\,la\,\,segunda\,\,igualdad\,\,la\,\,primera\,: \hfill \\&lt;br /&gt;  Sq - S = aq^n  - a \hfill \\&lt;br /&gt;  S(q - 1) = a(q^n  - 1) \hfill \\&lt;br /&gt;   \hfill \\&lt;br /&gt;  \boxed{S = \frac{{a(q^n  - 1)}}&lt;br /&gt;{{(q - 1)}}} \hfill \\&lt;br /&gt;   \hfill \\&lt;br /&gt;  Notar\,\,que\,\,es\,\,una\,\,P.G\,creciente. \hfill \\&lt;br /&gt;   \hfill \\&lt;br /&gt;  \operatorname{P} ara\,\,el\,\,caso\,\,de\,\,la\,\,decreciente\,\,,q - 1\,\,es\,\,negativo \hfill \\&lt;br /&gt;  Para\,\,ello\,\,multiplicamos\,\,por\,\, - 1\,\,,\,\,y\,\,nos\,\,quedara\,\, \hfill \\&lt;br /&gt;  la\,\,\,suma\,\,de\,\,P.G\,\,decreciente\,. \hfill \\&lt;br /&gt;  S = \frac{{a(1 - q^n )}}&lt;br /&gt;{{(1 - q)}}\,\,\,\,\,\,\,\,\,decreciente. \hfill \\&lt;br /&gt;   \hfill \\&lt;br /&gt;   \hfill \\ &lt;br /&gt;\end{gathered} &lt;br /&gt;\]&lt;br /&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 \[&lt;br /&gt;\begin{gathered}&lt;br /&gt;  sea\,\,S\,\,la\,\,suma\,\,de\,\,los\,\,ter\min os\,\,de\,\,la\,\,P.G,\,tal\,\,que\,: \hfill \\&lt;br /&gt;  S = a + aq + aq^2  + aq^3  + ...... + aq^{n - 3}  + aq^{n - 2}  + aq^{n - 1} \,\,\,\, \hfill \\&lt;br /&gt;   \hfill \\&lt;br /&gt;  Multiplicando\,\,ambos\,\,lados\,\,de\,\,la\,\,igualdad\,\,por\,\,q\,,\,\,tenemos: \hfill \\&lt;br /&gt;  Sq = aq + aq^2  + aq^3  + aq^4  + ...... + aq^{n - 2}  + aq^{n - 1}  + aq^n  \hfill \\&lt;br /&gt;   \hfill \\&lt;br /&gt;  \operatorname{Re} s\tan do\,\,de\,\,la\,\,segunda\,\,igualdad\,\,la\,\,primera\,: \hfill \\&lt;br /&gt;  Sq - S = aq^n  - a \hfill \\&lt;br /&gt;  S(q - 1) = a(q^n  - 1) \hfill \\&lt;br /&gt;   \hfill \\&lt;br /&gt;  \boxed{S = \frac{{a(q^n  - 1)}}&lt;br /&gt;{{(q - 1)}}} \hfill \\&lt;br /&gt;   \hfill \\&lt;br /&gt;  Notar\,\,que\,\,es\,\,una\,\,P.G\,creciente. \hfill \\&lt;br /&gt;   \hfill \\&lt;br /&gt;  \operatorname{P} ara\,\,el\,\,caso\,\,de\,\,la\,\,decreciente\,\,,q - 1\,\,es\,\,negativo \hfill \\&lt;br /&gt;  Para\,\,ello\,\,multiplicamos\,\,por\,\, - 1\,\,,\,\,y\,\,nos\,\,quedara\,\, \hfill \\&lt;br /&gt;  la\,\,\,suma\,\,de\,\,P.G\,\,decreciente\,. \hfill \\&lt;br /&gt;  S = \frac{{a(1 - q^n )}}&lt;br /&gt;{{(1 - q)}}\,\,\,\,\,\,\,\,\,decreciente. \hfill \\&lt;br /&gt;   \hfill \\&lt;br /&gt;   \hfill \\ &lt;br /&gt;\end{gathered} &lt;br /&gt;\]&lt;br /&g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4581525"/>
                    </a:xfrm>
                    <a:prstGeom prst="rect">
                      <a:avLst/>
                    </a:prstGeom>
                    <a:noFill/>
                    <a:ln>
                      <a:noFill/>
                    </a:ln>
                  </pic:spPr>
                </pic:pic>
              </a:graphicData>
            </a:graphic>
          </wp:inline>
        </w:drawing>
      </w:r>
      <w:bookmarkEnd w:id="0"/>
    </w:p>
    <w:p w14:paraId="1C4A9A23" w14:textId="2D21EFF8" w:rsidR="00E85B1A" w:rsidRDefault="00E85B1A" w:rsidP="006A63F2">
      <w:pPr>
        <w:jc w:val="both"/>
      </w:pPr>
      <w:r>
        <w:rPr>
          <w:noProof/>
        </w:rPr>
        <w:drawing>
          <wp:inline distT="0" distB="0" distL="0" distR="0" wp14:anchorId="09FFC88D" wp14:editId="352939B0">
            <wp:extent cx="6312212" cy="1047750"/>
            <wp:effectExtent l="0" t="0" r="0" b="0"/>
            <wp:docPr id="1" name="Imagen 1" descr="TEX: \[&lt;br /&gt;\begin{gathered}&lt;br /&gt;   \hfill \\&lt;br /&gt;  Sq - S = \left( {aq + aq^2  + aq^3  + ..... + \,\,aq^{n - 2}  + aq^{n - 1}  + aq^n } \right) - \left( {a + aq^{}  + aq^2  + aq^3 ..... + \,\,aq^{n - 2}  + aq^{n - 1} } \right) \hfill \\&lt;br /&gt;   = aq + aq^2  + aq^3  + ..... + \,\,aq^{n - 2}  + aq^{n - 1}  + aq^n  - a - aq^{}  - aq^2  - aq^3 ..... - \,\,aq^{n - 2}  - aq^{n - 1}  \hfill \\&lt;br /&gt;   = aq^n  - a \hfill \\&lt;br /&gt;   \hfill \\&lt;br /&gt;  Notar\,\,que\,\,\,se\,\,van\,\,anulando\,\,todos\,\,los\,\,ter\min os\,\,,menos\,\,esos\,\,dos. \hfill \\ &lt;br /&gt;\end{gathered} &lt;br /&gt;\]&lt;br /&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 \[&lt;br /&gt;\begin{gathered}&lt;br /&gt;   \hfill \\&lt;br /&gt;  Sq - S = \left( {aq + aq^2  + aq^3  + ..... + \,\,aq^{n - 2}  + aq^{n - 1}  + aq^n } \right) - \left( {a + aq^{}  + aq^2  + aq^3 ..... + \,\,aq^{n - 2}  + aq^{n - 1} } \right) \hfill \\&lt;br /&gt;   = aq + aq^2  + aq^3  + ..... + \,\,aq^{n - 2}  + aq^{n - 1}  + aq^n  - a - aq^{}  - aq^2  - aq^3 ..... - \,\,aq^{n - 2}  - aq^{n - 1}  \hfill \\&lt;br /&gt;   = aq^n  - a \hfill \\&lt;br /&gt;   \hfill \\&lt;br /&gt;  Notar\,\,que\,\,\,se\,\,van\,\,anulando\,\,todos\,\,los\,\,ter\min os\,\,,menos\,\,esos\,\,dos. \hfill \\ &lt;br /&gt;\end{gathered} &lt;br /&gt;\]&lt;br /&g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2520" cy="1049461"/>
                    </a:xfrm>
                    <a:prstGeom prst="rect">
                      <a:avLst/>
                    </a:prstGeom>
                    <a:noFill/>
                    <a:ln>
                      <a:noFill/>
                    </a:ln>
                  </pic:spPr>
                </pic:pic>
              </a:graphicData>
            </a:graphic>
          </wp:inline>
        </w:drawing>
      </w:r>
    </w:p>
    <w:p w14:paraId="652EA3DC" w14:textId="4ED7951C" w:rsidR="00B04206" w:rsidRDefault="00DE3E66" w:rsidP="006A63F2">
      <w:pPr>
        <w:jc w:val="both"/>
      </w:pPr>
      <w:r w:rsidRPr="00B20888">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7A0B5A84" wp14:editId="209C80FA">
            <wp:extent cx="5612130" cy="2806065"/>
            <wp:effectExtent l="0" t="0" r="7620" b="0"/>
            <wp:docPr id="44" name="Imagen 44" descr="Imag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r w:rsidR="00B04206">
        <w:t xml:space="preserve"> </w:t>
      </w:r>
    </w:p>
    <w:p w14:paraId="4705F8C7" w14:textId="5433B0E0" w:rsidR="00B04206" w:rsidRDefault="00B04206" w:rsidP="006A63F2">
      <w:pPr>
        <w:jc w:val="both"/>
      </w:pPr>
    </w:p>
    <w:p w14:paraId="3E9CBDE6" w14:textId="495117AC" w:rsidR="007A0170" w:rsidRPr="006A63F2" w:rsidRDefault="007A0170" w:rsidP="006A63F2">
      <w:pPr>
        <w:jc w:val="both"/>
        <w:rPr>
          <w:color w:val="C45911" w:themeColor="accent2" w:themeShade="BF"/>
          <w:lang w:val="en-US"/>
        </w:rPr>
      </w:pPr>
      <w:r w:rsidRPr="00B04206">
        <w:rPr>
          <w:color w:val="C45911" w:themeColor="accent2" w:themeShade="BF"/>
          <w:lang w:val="en-US"/>
        </w:rPr>
        <w:t xml:space="preserve">17/ I've found the formula above extraordinarily useful. </w:t>
      </w:r>
      <w:r w:rsidRPr="006A63F2">
        <w:rPr>
          <w:color w:val="C45911" w:themeColor="accent2" w:themeShade="BF"/>
          <w:lang w:val="en-US"/>
        </w:rPr>
        <w:t>It simplifies so many different kinds of financial calculations. I think this is the third most useful formula in all of finance -- after the compound interest and present value formulas.</w:t>
      </w:r>
    </w:p>
    <w:p w14:paraId="0CE348E5" w14:textId="3B168211" w:rsidR="00DE3E66" w:rsidRDefault="00DE3E66" w:rsidP="006A63F2">
      <w:pPr>
        <w:jc w:val="both"/>
      </w:pPr>
      <w:r w:rsidRPr="007A0170">
        <w:rPr>
          <w:lang w:val="en-US"/>
        </w:rPr>
        <w:t xml:space="preserve"> </w:t>
      </w:r>
      <w:r w:rsidRPr="00DE3E66">
        <w:t>Encontré la fórmula anterior extraordinariamente útil. Simplifica tantos tipos diferentes de cálculos financieros. Creo que esta es la tercera fórmula más útil en todas las finanzas, después de las fórmulas de interés compuesto y valor presente.</w:t>
      </w:r>
    </w:p>
    <w:p w14:paraId="69889F57" w14:textId="076950C8" w:rsidR="007A0170" w:rsidRPr="006A63F2" w:rsidRDefault="007A0170" w:rsidP="006A63F2">
      <w:pPr>
        <w:jc w:val="both"/>
        <w:rPr>
          <w:color w:val="C45911" w:themeColor="accent2" w:themeShade="BF"/>
          <w:lang w:val="en-US"/>
        </w:rPr>
      </w:pPr>
      <w:r w:rsidRPr="006A63F2">
        <w:rPr>
          <w:color w:val="C45911" w:themeColor="accent2" w:themeShade="BF"/>
          <w:lang w:val="en-US"/>
        </w:rPr>
        <w:t>18/  Let me demonstrate.  Suppose you start with a $100K salary in 2020 and get a 5% raise each year.  You save 25% of your salary each year.  You invest these savings in a basket of stocks, which goes up 7% each year. How much money will you have at the end of 2050?</w:t>
      </w:r>
    </w:p>
    <w:p w14:paraId="06702926" w14:textId="77777777" w:rsidR="009C3622" w:rsidRDefault="009C3622" w:rsidP="006A63F2">
      <w:pPr>
        <w:jc w:val="both"/>
      </w:pPr>
      <w:r w:rsidRPr="009C3622">
        <w:t>Déjame demostrarte. Suponga que comienza con un salario de $ 100 mil en 2020 y obtiene un aumento del 5% cada año. Ahorras el 25% de tu salario cada año. Invierte estos ahorros en una canasta de acciones, que aumenta un 7% cada año. ¿Cuánto dinero tendrás a finales de 2050?</w:t>
      </w:r>
    </w:p>
    <w:p w14:paraId="088187B1" w14:textId="77777777" w:rsidR="007A0170" w:rsidRPr="006A63F2" w:rsidRDefault="007A0170" w:rsidP="006A63F2">
      <w:pPr>
        <w:jc w:val="both"/>
        <w:rPr>
          <w:color w:val="C45911" w:themeColor="accent2" w:themeShade="BF"/>
          <w:lang w:val="en-US"/>
        </w:rPr>
      </w:pPr>
      <w:r w:rsidRPr="006A63F2">
        <w:rPr>
          <w:color w:val="C45911" w:themeColor="accent2" w:themeShade="BF"/>
          <w:lang w:val="en-US"/>
        </w:rPr>
        <w:t>19/ To someone *not* well-versed in geometric sequences, this looks like a simulation problem. To solve the problem, you have to build a model that projects your future earnings, savings, investments, etc. Then you simulate the model and get your answer. Like so:</w:t>
      </w:r>
    </w:p>
    <w:p w14:paraId="17E753E0" w14:textId="036F0689" w:rsidR="009C3622" w:rsidRDefault="009C3622" w:rsidP="006A63F2">
      <w:pPr>
        <w:jc w:val="both"/>
      </w:pPr>
      <w:r w:rsidRPr="009C3622">
        <w:t>Para alguien * no * muy versado en secuencias geométricas, esto parece un problema de simulación. Para resolver el problema, debes construir un modelo que proyecte tus ganancias, ahorros, inversiones, etc. futuros. Luego simulas el modelo y obtienes tu respuesta. Al igual que:</w:t>
      </w:r>
    </w:p>
    <w:p w14:paraId="20896D47" w14:textId="54C43EC2" w:rsidR="009C3622" w:rsidRDefault="009C3622"/>
    <w:p w14:paraId="07A878B0" w14:textId="32E0606B" w:rsidR="00E701F9" w:rsidRDefault="00E701F9"/>
    <w:p w14:paraId="64DFBC30" w14:textId="76437D0A" w:rsidR="00E701F9" w:rsidRDefault="00E701F9"/>
    <w:p w14:paraId="1620CF4A" w14:textId="03BCF7AB" w:rsidR="00E701F9" w:rsidRDefault="00E701F9"/>
    <w:p w14:paraId="03760DED" w14:textId="6300F66A" w:rsidR="00E701F9" w:rsidRDefault="00E701F9"/>
    <w:p w14:paraId="36FA3EFD" w14:textId="788CD83A" w:rsidR="00E701F9" w:rsidRDefault="00E701F9">
      <w:r w:rsidRPr="00E701F9">
        <w:rPr>
          <w:noProof/>
        </w:rPr>
        <w:drawing>
          <wp:inline distT="0" distB="0" distL="0" distR="0" wp14:anchorId="7687F677" wp14:editId="369E89BB">
            <wp:extent cx="5612130" cy="48806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880610"/>
                    </a:xfrm>
                    <a:prstGeom prst="rect">
                      <a:avLst/>
                    </a:prstGeom>
                    <a:noFill/>
                    <a:ln>
                      <a:noFill/>
                    </a:ln>
                  </pic:spPr>
                </pic:pic>
              </a:graphicData>
            </a:graphic>
          </wp:inline>
        </w:drawing>
      </w:r>
    </w:p>
    <w:p w14:paraId="2F8E364A" w14:textId="77777777" w:rsidR="00E701F9" w:rsidRDefault="00E701F9"/>
    <w:p w14:paraId="5331F969" w14:textId="452950CD" w:rsidR="009C3622" w:rsidRPr="009C3622" w:rsidRDefault="00E701F9">
      <w:r w:rsidRPr="00E701F9">
        <w:rPr>
          <w:noProof/>
        </w:rPr>
        <w:lastRenderedPageBreak/>
        <w:drawing>
          <wp:inline distT="0" distB="0" distL="0" distR="0" wp14:anchorId="501ECDA9" wp14:editId="17F60902">
            <wp:extent cx="5612130" cy="465899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4658995"/>
                    </a:xfrm>
                    <a:prstGeom prst="rect">
                      <a:avLst/>
                    </a:prstGeom>
                    <a:noFill/>
                    <a:ln>
                      <a:noFill/>
                    </a:ln>
                  </pic:spPr>
                </pic:pic>
              </a:graphicData>
            </a:graphic>
          </wp:inline>
        </w:drawing>
      </w:r>
    </w:p>
    <w:p w14:paraId="521FAEB2" w14:textId="718D5143" w:rsidR="007A0170" w:rsidRPr="00E701F9" w:rsidRDefault="007A0170" w:rsidP="007A0170">
      <w:pPr>
        <w:jc w:val="both"/>
        <w:rPr>
          <w:color w:val="C45911" w:themeColor="accent2" w:themeShade="BF"/>
          <w:lang w:val="en-US"/>
        </w:rPr>
      </w:pPr>
      <w:r w:rsidRPr="00E701F9">
        <w:rPr>
          <w:color w:val="C45911" w:themeColor="accent2" w:themeShade="BF"/>
          <w:lang w:val="en-US"/>
        </w:rPr>
        <w:t>20/ In this case, the answer is that you'll have $4.51M at the end of 2050 -- as the simulation above predicts. We can of course get the answer this way, even if we know nothing of geometric sequences.</w:t>
      </w:r>
    </w:p>
    <w:p w14:paraId="3F3A08F6" w14:textId="557363AF" w:rsidR="009C3622" w:rsidRDefault="00B16ECF" w:rsidP="007A0170">
      <w:pPr>
        <w:jc w:val="both"/>
      </w:pPr>
      <w:r w:rsidRPr="00B16ECF">
        <w:t>En este caso, la respuesta es que tendrá $ 4.51 millones a fines de 2050, como predice la simulación anterior. Por supuesto, podemos obtener la respuesta de esta manera, incluso si no sabemos nada de secuencias geométricas.</w:t>
      </w:r>
    </w:p>
    <w:p w14:paraId="46C42397" w14:textId="7B3A017B" w:rsidR="007A0170" w:rsidRPr="00E701F9" w:rsidRDefault="007A0170" w:rsidP="007A0170">
      <w:pPr>
        <w:jc w:val="both"/>
        <w:rPr>
          <w:color w:val="C45911" w:themeColor="accent2" w:themeShade="BF"/>
        </w:rPr>
      </w:pPr>
      <w:r w:rsidRPr="00E701F9">
        <w:rPr>
          <w:color w:val="C45911" w:themeColor="accent2" w:themeShade="BF"/>
          <w:lang w:val="en-US"/>
        </w:rPr>
        <w:t xml:space="preserve">21/ But knowing about geometric sequences is a powerful advantage. It can help us reduce these pages of simulations to a single formula.  This way, we don't need to build a model or run simulations -- our formula will directly give us the 2050 end balance! </w:t>
      </w:r>
      <w:r w:rsidRPr="00E701F9">
        <w:rPr>
          <w:color w:val="C45911" w:themeColor="accent2" w:themeShade="BF"/>
        </w:rPr>
        <w:t>Like so:</w:t>
      </w:r>
    </w:p>
    <w:p w14:paraId="30769AB6" w14:textId="5A7DB0AA" w:rsidR="00B16ECF" w:rsidRDefault="00B16ECF" w:rsidP="007A0170">
      <w:pPr>
        <w:jc w:val="both"/>
      </w:pPr>
      <w:r w:rsidRPr="00B16ECF">
        <w:t>Pero conocer las secuencias geométricas es una gran ventaja. Puede ayudarnos a reducir estas páginas de simulaciones a una sola fórmula. De esta manera, no necesitamos construir un modelo o ejecutar simulaciones: ¡nuestra fórmula nos dará directamente el saldo final de 2050! Al igual que:</w:t>
      </w:r>
    </w:p>
    <w:p w14:paraId="22EF5309" w14:textId="7C2C9F5B" w:rsidR="00E701F9" w:rsidRDefault="00E701F9" w:rsidP="007A0170">
      <w:pPr>
        <w:jc w:val="both"/>
      </w:pPr>
    </w:p>
    <w:p w14:paraId="56EA5B9F" w14:textId="77C9BC73" w:rsidR="00E701F9" w:rsidRDefault="00E701F9" w:rsidP="007A0170">
      <w:pPr>
        <w:jc w:val="both"/>
      </w:pPr>
    </w:p>
    <w:p w14:paraId="114F71E1" w14:textId="2FD08002" w:rsidR="00E701F9" w:rsidRDefault="00E701F9" w:rsidP="007A0170">
      <w:pPr>
        <w:jc w:val="both"/>
      </w:pPr>
    </w:p>
    <w:p w14:paraId="6CCB9A33" w14:textId="62B8B9F1" w:rsidR="00E701F9" w:rsidRDefault="00E701F9" w:rsidP="007A0170">
      <w:pPr>
        <w:jc w:val="both"/>
      </w:pPr>
      <w:r w:rsidRPr="00E701F9">
        <w:rPr>
          <w:noProof/>
        </w:rPr>
        <w:lastRenderedPageBreak/>
        <w:drawing>
          <wp:inline distT="0" distB="0" distL="0" distR="0" wp14:anchorId="1BD4C6CF" wp14:editId="3CE34C23">
            <wp:extent cx="5612130" cy="72624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511A0DAF" w14:textId="78408A62" w:rsidR="00B16ECF" w:rsidRDefault="00B16ECF"/>
    <w:p w14:paraId="44638FF1" w14:textId="77777777" w:rsidR="00E701F9" w:rsidRDefault="00E701F9" w:rsidP="007A0170">
      <w:pPr>
        <w:rPr>
          <w:lang w:val="en-US"/>
        </w:rPr>
      </w:pPr>
    </w:p>
    <w:p w14:paraId="23A157C3" w14:textId="77777777" w:rsidR="00E701F9" w:rsidRDefault="00E701F9" w:rsidP="007A0170">
      <w:pPr>
        <w:rPr>
          <w:lang w:val="en-US"/>
        </w:rPr>
      </w:pPr>
    </w:p>
    <w:p w14:paraId="34C22363" w14:textId="1E6560CD" w:rsidR="00E701F9" w:rsidRDefault="00E701F9" w:rsidP="007A0170">
      <w:pPr>
        <w:rPr>
          <w:lang w:val="en-US"/>
        </w:rPr>
      </w:pPr>
      <w:r w:rsidRPr="00E701F9">
        <w:rPr>
          <w:noProof/>
          <w:lang w:val="en-US"/>
        </w:rPr>
        <w:lastRenderedPageBreak/>
        <w:drawing>
          <wp:inline distT="0" distB="0" distL="0" distR="0" wp14:anchorId="323F5A43" wp14:editId="4F70C490">
            <wp:extent cx="5612130" cy="72624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6E47B532" w14:textId="3407CF69" w:rsidR="00E701F9" w:rsidRDefault="00E701F9" w:rsidP="007A0170">
      <w:pPr>
        <w:rPr>
          <w:lang w:val="en-US"/>
        </w:rPr>
      </w:pPr>
      <w:r w:rsidRPr="00E701F9">
        <w:rPr>
          <w:noProof/>
          <w:lang w:val="en-US"/>
        </w:rPr>
        <w:lastRenderedPageBreak/>
        <w:drawing>
          <wp:inline distT="0" distB="0" distL="0" distR="0" wp14:anchorId="748BA4DE" wp14:editId="19E9198A">
            <wp:extent cx="5612130" cy="72624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0285A071" w14:textId="77777777" w:rsidR="00E701F9" w:rsidRDefault="00E701F9" w:rsidP="007A0170">
      <w:pPr>
        <w:rPr>
          <w:lang w:val="en-US"/>
        </w:rPr>
      </w:pPr>
    </w:p>
    <w:p w14:paraId="5BB0F597" w14:textId="77777777" w:rsidR="00E701F9" w:rsidRDefault="00E701F9" w:rsidP="007A0170">
      <w:pPr>
        <w:rPr>
          <w:lang w:val="en-US"/>
        </w:rPr>
      </w:pPr>
    </w:p>
    <w:p w14:paraId="28A1F138" w14:textId="77777777" w:rsidR="00E701F9" w:rsidRDefault="00E701F9" w:rsidP="007A0170">
      <w:pPr>
        <w:rPr>
          <w:lang w:val="en-US"/>
        </w:rPr>
      </w:pPr>
    </w:p>
    <w:p w14:paraId="59894FFE" w14:textId="53F2F90A" w:rsidR="00E701F9" w:rsidRDefault="00E701F9" w:rsidP="007A0170">
      <w:pPr>
        <w:rPr>
          <w:lang w:val="en-US"/>
        </w:rPr>
      </w:pPr>
      <w:r w:rsidRPr="00E701F9">
        <w:rPr>
          <w:noProof/>
        </w:rPr>
        <w:lastRenderedPageBreak/>
        <w:drawing>
          <wp:inline distT="0" distB="0" distL="0" distR="0" wp14:anchorId="2B48D105" wp14:editId="06D42908">
            <wp:extent cx="5612130" cy="72624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17500751" w14:textId="77777777" w:rsidR="00E701F9" w:rsidRDefault="00E701F9" w:rsidP="007A0170">
      <w:pPr>
        <w:rPr>
          <w:lang w:val="en-US"/>
        </w:rPr>
      </w:pPr>
    </w:p>
    <w:p w14:paraId="40723BA6" w14:textId="77777777" w:rsidR="00E701F9" w:rsidRDefault="00E701F9" w:rsidP="007A0170">
      <w:pPr>
        <w:rPr>
          <w:lang w:val="en-US"/>
        </w:rPr>
      </w:pPr>
    </w:p>
    <w:p w14:paraId="50D61709" w14:textId="74356BB7" w:rsidR="007A0170" w:rsidRPr="00E701F9" w:rsidRDefault="007A0170" w:rsidP="00E701F9">
      <w:pPr>
        <w:jc w:val="both"/>
        <w:rPr>
          <w:color w:val="C45911" w:themeColor="accent2" w:themeShade="BF"/>
          <w:lang w:val="en-US"/>
        </w:rPr>
      </w:pPr>
      <w:r w:rsidRPr="00E701F9">
        <w:rPr>
          <w:color w:val="C45911" w:themeColor="accent2" w:themeShade="BF"/>
          <w:lang w:val="en-US"/>
        </w:rPr>
        <w:lastRenderedPageBreak/>
        <w:t>22/ That's the power of understanding geometric sequences and knowing a couple formulas about them.  We can reduce Excel worksheets and financial projections to simple formulas and back-of-the-envelope calculations in many cases.</w:t>
      </w:r>
    </w:p>
    <w:p w14:paraId="6F8BDD0B" w14:textId="6EBFD833" w:rsidR="00B16ECF" w:rsidRDefault="00B16ECF" w:rsidP="00E701F9">
      <w:pPr>
        <w:jc w:val="both"/>
      </w:pPr>
      <w:r w:rsidRPr="00B16ECF">
        <w:t>Ese es el poder de comprender secuencias geométricas y conocer un par de fórmulas sobre ellas. En muchos casos, podemos reducir las hojas de cálculo de Excel y las proyecciones financieras a fórmulas simples y cálculos del reverso del sobre.</w:t>
      </w:r>
    </w:p>
    <w:p w14:paraId="510CAD6C" w14:textId="158D67FB" w:rsidR="007A0170" w:rsidRPr="00E701F9" w:rsidRDefault="007A0170" w:rsidP="00E701F9">
      <w:pPr>
        <w:jc w:val="both"/>
        <w:rPr>
          <w:color w:val="C45911" w:themeColor="accent2" w:themeShade="BF"/>
          <w:lang w:val="en-US"/>
        </w:rPr>
      </w:pPr>
      <w:r w:rsidRPr="00E701F9">
        <w:rPr>
          <w:color w:val="C45911" w:themeColor="accent2" w:themeShade="BF"/>
          <w:lang w:val="en-US"/>
        </w:rPr>
        <w:t>23/ Plus, staring at the formula can give us additional insights into how the key variables come together to affect the final answer. Such insights can significantly improve our understanding of the underlying financial model.</w:t>
      </w:r>
    </w:p>
    <w:p w14:paraId="1DA61C58" w14:textId="77777777" w:rsidR="008036F4" w:rsidRDefault="008036F4" w:rsidP="00E701F9">
      <w:pPr>
        <w:jc w:val="both"/>
      </w:pPr>
      <w:r w:rsidRPr="00DE3E66">
        <w:t>Además, observar la fórmula puede brindarnos información adicional sobre cómo las variables clave se unen para afectar la respuesta final. Estos conocimientos pueden mejorar significativamente nuestra comprensión del modelo financiero subyacente.</w:t>
      </w:r>
    </w:p>
    <w:p w14:paraId="7C180C2D" w14:textId="1E4BA0AB" w:rsidR="008036F4" w:rsidRPr="00E701F9" w:rsidRDefault="008036F4" w:rsidP="00E701F9">
      <w:pPr>
        <w:jc w:val="both"/>
        <w:rPr>
          <w:color w:val="C45911" w:themeColor="accent2" w:themeShade="BF"/>
          <w:lang w:val="en-US"/>
        </w:rPr>
      </w:pPr>
      <w:r w:rsidRPr="00E701F9">
        <w:rPr>
          <w:color w:val="C45911" w:themeColor="accent2" w:themeShade="BF"/>
          <w:lang w:val="en-US"/>
        </w:rPr>
        <w:t>24/ For example, one glance at the formula above tells us that a 1% increase in investment returns (7% to 8%) will have a much greater impact than a 1% increase in savings (25% to 26%).  This is because the formula *compounds* investment returns, but only *multiplies* savings.</w:t>
      </w:r>
    </w:p>
    <w:p w14:paraId="2891B2DB" w14:textId="77777777" w:rsidR="008036F4" w:rsidRDefault="008036F4" w:rsidP="00E701F9">
      <w:pPr>
        <w:jc w:val="both"/>
      </w:pPr>
      <w:r w:rsidRPr="00DE3E66">
        <w:t>Por ejemplo, un vistazo a la fórmula anterior nos dice que un aumento del 1% en el rendimiento de la inversión (7% a 8%) tendrá un impacto mucho mayor que un aumento del 1% en los ahorros (25% a 26%). Esto se debe a que la fórmula * combina * los rendimientos de la inversión, pero solo * multiplica * los ahorros.</w:t>
      </w:r>
    </w:p>
    <w:p w14:paraId="63068790" w14:textId="1F7958AC" w:rsidR="008036F4" w:rsidRDefault="008036F4" w:rsidP="0041684E">
      <w:pPr>
        <w:jc w:val="both"/>
        <w:rPr>
          <w:color w:val="C45911" w:themeColor="accent2" w:themeShade="BF"/>
          <w:lang w:val="en-US"/>
        </w:rPr>
      </w:pPr>
      <w:r w:rsidRPr="0041684E">
        <w:rPr>
          <w:color w:val="C45911" w:themeColor="accent2" w:themeShade="BF"/>
          <w:lang w:val="en-US"/>
        </w:rPr>
        <w:t>25/ One last topic: what if you add up *all* the numbers in a geometric sequence? But a geometric sequence has infinitely many numbers, right? After all, you can keep generating new numbers simply by multiplying existing numbers by "r".</w:t>
      </w:r>
    </w:p>
    <w:p w14:paraId="006425E1" w14:textId="7E745532" w:rsidR="0041684E" w:rsidRPr="0041684E" w:rsidRDefault="0041684E" w:rsidP="0041684E">
      <w:pPr>
        <w:jc w:val="both"/>
      </w:pPr>
      <w:r w:rsidRPr="0041684E">
        <w:t>Un último tema: ¿qué pasa si sumas *todos* los números en una secuencia geométrica? Pero una secuencia geométrica tiene infinitamente muchos números, ¿verdad? Después de todo, puede seguir generando nuevos números simplemente multiplicando los números existentes por "r".</w:t>
      </w:r>
    </w:p>
    <w:p w14:paraId="5CC2766E" w14:textId="5FB2D743" w:rsidR="008036F4" w:rsidRPr="0041684E" w:rsidRDefault="008036F4" w:rsidP="0041684E">
      <w:pPr>
        <w:jc w:val="both"/>
        <w:rPr>
          <w:color w:val="C45911" w:themeColor="accent2" w:themeShade="BF"/>
          <w:lang w:val="en-US"/>
        </w:rPr>
      </w:pPr>
      <w:r w:rsidRPr="0041684E">
        <w:rPr>
          <w:color w:val="C45911" w:themeColor="accent2" w:themeShade="BF"/>
          <w:lang w:val="en-US"/>
        </w:rPr>
        <w:t>26/ So what does adding up *all* the numbers even mean? Well, the key idea is that if 0 &lt; r &lt; 1, the numbers will keep becoming smaller and smaller, until they no longer matter as far as the sum is concerned. Mathematicians call this "convergence".</w:t>
      </w:r>
    </w:p>
    <w:p w14:paraId="37D390E7" w14:textId="5F7DFBDF" w:rsidR="0041684E" w:rsidRPr="0041684E" w:rsidRDefault="0041684E" w:rsidP="0041684E">
      <w:pPr>
        <w:jc w:val="both"/>
        <w:rPr>
          <w:lang w:val="en-US"/>
        </w:rPr>
      </w:pPr>
      <w:r w:rsidRPr="0041684E">
        <w:t xml:space="preserve">Entonces, ¿qué significa sumar *todos* los números? Bueno, la idea clave es que si 0 &lt; r &lt; 1, los números seguirán siendo cada vez más pequeños, hasta que ya no importen en lo que respecta a la suma. </w:t>
      </w:r>
      <w:r w:rsidRPr="0041684E">
        <w:rPr>
          <w:lang w:val="en-US"/>
        </w:rPr>
        <w:t>Los matemáticos llaman a esto "convergencia".</w:t>
      </w:r>
    </w:p>
    <w:p w14:paraId="7A2C0400" w14:textId="2B3B4E05" w:rsidR="008036F4" w:rsidRPr="00342250" w:rsidRDefault="008036F4" w:rsidP="0041684E">
      <w:pPr>
        <w:jc w:val="both"/>
        <w:rPr>
          <w:color w:val="C45911" w:themeColor="accent2" w:themeShade="BF"/>
          <w:lang w:val="en-US"/>
        </w:rPr>
      </w:pPr>
      <w:r w:rsidRPr="00342250">
        <w:rPr>
          <w:color w:val="C45911" w:themeColor="accent2" w:themeShade="BF"/>
          <w:lang w:val="en-US"/>
        </w:rPr>
        <w:t>27/ In finance, this kind of converged infinite sum is often used in DCF analyses, to value perpetuities and such. Here's the formula for it, along with an example.  For more details, please see my thread on DCFs:</w:t>
      </w:r>
    </w:p>
    <w:p w14:paraId="11620279" w14:textId="7AB20520" w:rsidR="00342250" w:rsidRPr="00E85B1A" w:rsidRDefault="00071EC6" w:rsidP="0041684E">
      <w:pPr>
        <w:jc w:val="both"/>
      </w:pPr>
      <w:r w:rsidRPr="00071EC6">
        <w:t xml:space="preserve">En finanzas, este tipo de suma infinita convergente se usa a menudo en análisis DCF, para valorar perpetuidades y demás. Aquí está la fórmula, junto con un ejemplo. </w:t>
      </w:r>
      <w:r w:rsidRPr="00E85B1A">
        <w:t>Para obtener más detalles, consulte mi hilo sobre DCF:</w:t>
      </w:r>
      <w:r w:rsidR="00342250" w:rsidRPr="00E85B1A">
        <w:t xml:space="preserve"> </w:t>
      </w:r>
    </w:p>
    <w:p w14:paraId="6617714F" w14:textId="758D1916" w:rsidR="00342250" w:rsidRPr="00E85B1A" w:rsidRDefault="00045644" w:rsidP="0041684E">
      <w:pPr>
        <w:jc w:val="both"/>
      </w:pPr>
      <w:hyperlink r:id="rId32" w:history="1">
        <w:r w:rsidR="00342250" w:rsidRPr="00E85B1A">
          <w:rPr>
            <w:rStyle w:val="Hipervnculo"/>
          </w:rPr>
          <w:t>https://twitter.com/10kdiver/status/1292130833273257984</w:t>
        </w:r>
      </w:hyperlink>
    </w:p>
    <w:p w14:paraId="4BAB1EEC" w14:textId="77777777" w:rsidR="00342250" w:rsidRPr="00E85B1A" w:rsidRDefault="00342250" w:rsidP="0041684E">
      <w:pPr>
        <w:jc w:val="both"/>
      </w:pPr>
    </w:p>
    <w:p w14:paraId="64107DC8" w14:textId="77777777" w:rsidR="008036F4" w:rsidRPr="00E85B1A" w:rsidRDefault="008036F4" w:rsidP="0041684E">
      <w:pPr>
        <w:jc w:val="both"/>
      </w:pPr>
    </w:p>
    <w:p w14:paraId="4E63ED5B" w14:textId="77777777" w:rsidR="008036F4" w:rsidRPr="00E85B1A" w:rsidRDefault="00071EC6">
      <w:r w:rsidRPr="006F76C5">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64384" behindDoc="0" locked="0" layoutInCell="1" allowOverlap="1" wp14:anchorId="1E1059D7" wp14:editId="74533C4F">
            <wp:simplePos x="0" y="0"/>
            <wp:positionH relativeFrom="column">
              <wp:posOffset>-3810</wp:posOffset>
            </wp:positionH>
            <wp:positionV relativeFrom="paragraph">
              <wp:posOffset>5080</wp:posOffset>
            </wp:positionV>
            <wp:extent cx="5612130" cy="2806065"/>
            <wp:effectExtent l="0" t="0" r="7620" b="0"/>
            <wp:wrapTopAndBottom/>
            <wp:docPr id="6" name="Imagen 6" descr="Imag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anchor>
        </w:drawing>
      </w:r>
      <w:r w:rsidRPr="006F76C5">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63360" behindDoc="0" locked="0" layoutInCell="1" allowOverlap="1" wp14:anchorId="383D8D2C" wp14:editId="2C5DAF2C">
            <wp:simplePos x="0" y="0"/>
            <wp:positionH relativeFrom="column">
              <wp:posOffset>-3810</wp:posOffset>
            </wp:positionH>
            <wp:positionV relativeFrom="paragraph">
              <wp:posOffset>2834005</wp:posOffset>
            </wp:positionV>
            <wp:extent cx="5612130" cy="4209415"/>
            <wp:effectExtent l="0" t="0" r="7620" b="635"/>
            <wp:wrapTopAndBottom/>
            <wp:docPr id="5" name="Imagen 5" descr="Imag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r w:rsidRPr="00E85B1A">
        <w:t xml:space="preserve"> </w:t>
      </w:r>
    </w:p>
    <w:p w14:paraId="19281363" w14:textId="77777777" w:rsidR="00342250" w:rsidRPr="00E85B1A" w:rsidRDefault="00342250" w:rsidP="0041684E">
      <w:pPr>
        <w:jc w:val="both"/>
      </w:pPr>
    </w:p>
    <w:p w14:paraId="0AB526ED" w14:textId="317C8B1E" w:rsidR="008036F4" w:rsidRPr="00B90094" w:rsidRDefault="008036F4" w:rsidP="0041684E">
      <w:pPr>
        <w:jc w:val="both"/>
        <w:rPr>
          <w:color w:val="C45911" w:themeColor="accent2" w:themeShade="BF"/>
          <w:lang w:val="en-US"/>
        </w:rPr>
      </w:pPr>
      <w:r w:rsidRPr="00B90094">
        <w:rPr>
          <w:color w:val="C45911" w:themeColor="accent2" w:themeShade="BF"/>
          <w:lang w:val="en-US"/>
        </w:rPr>
        <w:lastRenderedPageBreak/>
        <w:t>28/ But remember: if r &gt; 1, this convergence won't happen. In this case, adding up *all* the numbers is meaningless -- the sum will just blow up.</w:t>
      </w:r>
    </w:p>
    <w:p w14:paraId="626F9B27" w14:textId="6A95AA5A" w:rsidR="00071EC6" w:rsidRDefault="00071EC6" w:rsidP="0041684E">
      <w:pPr>
        <w:jc w:val="both"/>
      </w:pPr>
      <w:r w:rsidRPr="00071EC6">
        <w:t>Pero recuerde: si r&gt; 1, esta convergencia no ocurrirá. En este caso, sumar * todos * los números no tiene sentido, la suma simplemente explotará.</w:t>
      </w:r>
    </w:p>
    <w:p w14:paraId="27963F8F" w14:textId="2245F418" w:rsidR="008036F4" w:rsidRPr="00E85B1A" w:rsidRDefault="008036F4" w:rsidP="0041684E">
      <w:pPr>
        <w:jc w:val="both"/>
        <w:rPr>
          <w:color w:val="C45911" w:themeColor="accent2" w:themeShade="BF"/>
        </w:rPr>
      </w:pPr>
      <w:r w:rsidRPr="00B90094">
        <w:rPr>
          <w:color w:val="C45911" w:themeColor="accent2" w:themeShade="BF"/>
          <w:lang w:val="en-US"/>
        </w:rPr>
        <w:t xml:space="preserve">29/  To sum up (see what I did there!), I want to say: geometric sequences arise all the time in financial calculations. If you take the time to learn about geometric sequences, you'll understand compounding better. </w:t>
      </w:r>
      <w:r w:rsidRPr="00E85B1A">
        <w:rPr>
          <w:color w:val="C45911" w:themeColor="accent2" w:themeShade="BF"/>
        </w:rPr>
        <w:t>You'll become a better investor.</w:t>
      </w:r>
    </w:p>
    <w:p w14:paraId="6EA0105D" w14:textId="1EBBD991" w:rsidR="00071EC6" w:rsidRDefault="00071EC6" w:rsidP="0041684E">
      <w:pPr>
        <w:jc w:val="both"/>
      </w:pPr>
      <w:r w:rsidRPr="00071EC6">
        <w:t>En resumen (¡mira lo que hice allí!), Quiero decir: las secuencias geométricas surgen todo el tiempo en los cálculos financieros. Si se toma el tiempo para aprender sobre secuencias geométricas, comprenderá mejor la composición. Te convertirás en un mejor inversor.</w:t>
      </w:r>
    </w:p>
    <w:sectPr w:rsidR="00071E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96"/>
    <w:rsid w:val="000072DC"/>
    <w:rsid w:val="00045644"/>
    <w:rsid w:val="00063FA0"/>
    <w:rsid w:val="00071EC6"/>
    <w:rsid w:val="001A6215"/>
    <w:rsid w:val="00331609"/>
    <w:rsid w:val="00342250"/>
    <w:rsid w:val="003E4D69"/>
    <w:rsid w:val="0041684E"/>
    <w:rsid w:val="00597FBA"/>
    <w:rsid w:val="006A63F2"/>
    <w:rsid w:val="007A0170"/>
    <w:rsid w:val="007D6352"/>
    <w:rsid w:val="008036F4"/>
    <w:rsid w:val="008649DE"/>
    <w:rsid w:val="008E31E0"/>
    <w:rsid w:val="009C3622"/>
    <w:rsid w:val="00AD4F7A"/>
    <w:rsid w:val="00B04206"/>
    <w:rsid w:val="00B16ECF"/>
    <w:rsid w:val="00B75096"/>
    <w:rsid w:val="00B90094"/>
    <w:rsid w:val="00DE3E66"/>
    <w:rsid w:val="00E2106C"/>
    <w:rsid w:val="00E701F9"/>
    <w:rsid w:val="00E85B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8755D"/>
  <w15:chartTrackingRefBased/>
  <w15:docId w15:val="{51860CE2-099B-47FC-99BD-86D3E859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1EC6"/>
    <w:rPr>
      <w:color w:val="0563C1" w:themeColor="hyperlink"/>
      <w:u w:val="single"/>
    </w:rPr>
  </w:style>
  <w:style w:type="character" w:styleId="Mencinsinresolver">
    <w:name w:val="Unresolved Mention"/>
    <w:basedOn w:val="Fuentedeprrafopredeter"/>
    <w:uiPriority w:val="99"/>
    <w:semiHidden/>
    <w:unhideWhenUsed/>
    <w:rsid w:val="00071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79055">
      <w:bodyDiv w:val="1"/>
      <w:marLeft w:val="0"/>
      <w:marRight w:val="0"/>
      <w:marTop w:val="0"/>
      <w:marBottom w:val="0"/>
      <w:divBdr>
        <w:top w:val="none" w:sz="0" w:space="0" w:color="auto"/>
        <w:left w:val="none" w:sz="0" w:space="0" w:color="auto"/>
        <w:bottom w:val="none" w:sz="0" w:space="0" w:color="auto"/>
        <w:right w:val="none" w:sz="0" w:space="0" w:color="auto"/>
      </w:divBdr>
    </w:div>
    <w:div w:id="70467500">
      <w:bodyDiv w:val="1"/>
      <w:marLeft w:val="0"/>
      <w:marRight w:val="0"/>
      <w:marTop w:val="0"/>
      <w:marBottom w:val="0"/>
      <w:divBdr>
        <w:top w:val="none" w:sz="0" w:space="0" w:color="auto"/>
        <w:left w:val="none" w:sz="0" w:space="0" w:color="auto"/>
        <w:bottom w:val="none" w:sz="0" w:space="0" w:color="auto"/>
        <w:right w:val="none" w:sz="0" w:space="0" w:color="auto"/>
      </w:divBdr>
    </w:div>
    <w:div w:id="112017389">
      <w:bodyDiv w:val="1"/>
      <w:marLeft w:val="0"/>
      <w:marRight w:val="0"/>
      <w:marTop w:val="0"/>
      <w:marBottom w:val="0"/>
      <w:divBdr>
        <w:top w:val="none" w:sz="0" w:space="0" w:color="auto"/>
        <w:left w:val="none" w:sz="0" w:space="0" w:color="auto"/>
        <w:bottom w:val="none" w:sz="0" w:space="0" w:color="auto"/>
        <w:right w:val="none" w:sz="0" w:space="0" w:color="auto"/>
      </w:divBdr>
    </w:div>
    <w:div w:id="169223752">
      <w:bodyDiv w:val="1"/>
      <w:marLeft w:val="0"/>
      <w:marRight w:val="0"/>
      <w:marTop w:val="0"/>
      <w:marBottom w:val="0"/>
      <w:divBdr>
        <w:top w:val="none" w:sz="0" w:space="0" w:color="auto"/>
        <w:left w:val="none" w:sz="0" w:space="0" w:color="auto"/>
        <w:bottom w:val="none" w:sz="0" w:space="0" w:color="auto"/>
        <w:right w:val="none" w:sz="0" w:space="0" w:color="auto"/>
      </w:divBdr>
    </w:div>
    <w:div w:id="192617550">
      <w:bodyDiv w:val="1"/>
      <w:marLeft w:val="0"/>
      <w:marRight w:val="0"/>
      <w:marTop w:val="0"/>
      <w:marBottom w:val="0"/>
      <w:divBdr>
        <w:top w:val="none" w:sz="0" w:space="0" w:color="auto"/>
        <w:left w:val="none" w:sz="0" w:space="0" w:color="auto"/>
        <w:bottom w:val="none" w:sz="0" w:space="0" w:color="auto"/>
        <w:right w:val="none" w:sz="0" w:space="0" w:color="auto"/>
      </w:divBdr>
    </w:div>
    <w:div w:id="335771270">
      <w:bodyDiv w:val="1"/>
      <w:marLeft w:val="0"/>
      <w:marRight w:val="0"/>
      <w:marTop w:val="0"/>
      <w:marBottom w:val="0"/>
      <w:divBdr>
        <w:top w:val="none" w:sz="0" w:space="0" w:color="auto"/>
        <w:left w:val="none" w:sz="0" w:space="0" w:color="auto"/>
        <w:bottom w:val="none" w:sz="0" w:space="0" w:color="auto"/>
        <w:right w:val="none" w:sz="0" w:space="0" w:color="auto"/>
      </w:divBdr>
    </w:div>
    <w:div w:id="354772145">
      <w:bodyDiv w:val="1"/>
      <w:marLeft w:val="0"/>
      <w:marRight w:val="0"/>
      <w:marTop w:val="0"/>
      <w:marBottom w:val="0"/>
      <w:divBdr>
        <w:top w:val="none" w:sz="0" w:space="0" w:color="auto"/>
        <w:left w:val="none" w:sz="0" w:space="0" w:color="auto"/>
        <w:bottom w:val="none" w:sz="0" w:space="0" w:color="auto"/>
        <w:right w:val="none" w:sz="0" w:space="0" w:color="auto"/>
      </w:divBdr>
    </w:div>
    <w:div w:id="511064346">
      <w:bodyDiv w:val="1"/>
      <w:marLeft w:val="0"/>
      <w:marRight w:val="0"/>
      <w:marTop w:val="0"/>
      <w:marBottom w:val="0"/>
      <w:divBdr>
        <w:top w:val="none" w:sz="0" w:space="0" w:color="auto"/>
        <w:left w:val="none" w:sz="0" w:space="0" w:color="auto"/>
        <w:bottom w:val="none" w:sz="0" w:space="0" w:color="auto"/>
        <w:right w:val="none" w:sz="0" w:space="0" w:color="auto"/>
      </w:divBdr>
      <w:divsChild>
        <w:div w:id="1525560866">
          <w:marLeft w:val="0"/>
          <w:marRight w:val="0"/>
          <w:marTop w:val="0"/>
          <w:marBottom w:val="0"/>
          <w:divBdr>
            <w:top w:val="none" w:sz="0" w:space="0" w:color="auto"/>
            <w:left w:val="none" w:sz="0" w:space="0" w:color="auto"/>
            <w:bottom w:val="none" w:sz="0" w:space="0" w:color="auto"/>
            <w:right w:val="none" w:sz="0" w:space="0" w:color="auto"/>
          </w:divBdr>
          <w:divsChild>
            <w:div w:id="602224593">
              <w:marLeft w:val="0"/>
              <w:marRight w:val="0"/>
              <w:marTop w:val="0"/>
              <w:marBottom w:val="0"/>
              <w:divBdr>
                <w:top w:val="single" w:sz="2" w:space="0" w:color="000000"/>
                <w:left w:val="single" w:sz="2" w:space="0" w:color="000000"/>
                <w:bottom w:val="single" w:sz="2" w:space="0" w:color="000000"/>
                <w:right w:val="single" w:sz="2" w:space="0" w:color="000000"/>
              </w:divBdr>
              <w:divsChild>
                <w:div w:id="698819307">
                  <w:marLeft w:val="0"/>
                  <w:marRight w:val="0"/>
                  <w:marTop w:val="0"/>
                  <w:marBottom w:val="0"/>
                  <w:divBdr>
                    <w:top w:val="single" w:sz="2" w:space="0" w:color="000000"/>
                    <w:left w:val="single" w:sz="2" w:space="0" w:color="000000"/>
                    <w:bottom w:val="single" w:sz="2" w:space="0" w:color="000000"/>
                    <w:right w:val="single" w:sz="2" w:space="0" w:color="000000"/>
                  </w:divBdr>
                  <w:divsChild>
                    <w:div w:id="1151478911">
                      <w:marLeft w:val="0"/>
                      <w:marRight w:val="0"/>
                      <w:marTop w:val="0"/>
                      <w:marBottom w:val="0"/>
                      <w:divBdr>
                        <w:top w:val="single" w:sz="2" w:space="0" w:color="000000"/>
                        <w:left w:val="single" w:sz="2" w:space="0" w:color="000000"/>
                        <w:bottom w:val="single" w:sz="2" w:space="0" w:color="000000"/>
                        <w:right w:val="single" w:sz="2" w:space="0" w:color="000000"/>
                      </w:divBdr>
                      <w:divsChild>
                        <w:div w:id="1730230995">
                          <w:marLeft w:val="0"/>
                          <w:marRight w:val="0"/>
                          <w:marTop w:val="0"/>
                          <w:marBottom w:val="0"/>
                          <w:divBdr>
                            <w:top w:val="single" w:sz="2" w:space="0" w:color="000000"/>
                            <w:left w:val="single" w:sz="2" w:space="0" w:color="000000"/>
                            <w:bottom w:val="single" w:sz="2" w:space="0" w:color="000000"/>
                            <w:right w:val="single" w:sz="2" w:space="0" w:color="000000"/>
                          </w:divBdr>
                          <w:divsChild>
                            <w:div w:id="1587420481">
                              <w:marLeft w:val="0"/>
                              <w:marRight w:val="0"/>
                              <w:marTop w:val="0"/>
                              <w:marBottom w:val="0"/>
                              <w:divBdr>
                                <w:top w:val="single" w:sz="2" w:space="0" w:color="000000"/>
                                <w:left w:val="single" w:sz="2" w:space="0" w:color="000000"/>
                                <w:bottom w:val="single" w:sz="2" w:space="0" w:color="000000"/>
                                <w:right w:val="single" w:sz="2" w:space="0" w:color="000000"/>
                              </w:divBdr>
                              <w:divsChild>
                                <w:div w:id="104465891">
                                  <w:marLeft w:val="0"/>
                                  <w:marRight w:val="0"/>
                                  <w:marTop w:val="0"/>
                                  <w:marBottom w:val="0"/>
                                  <w:divBdr>
                                    <w:top w:val="single" w:sz="2" w:space="0" w:color="000000"/>
                                    <w:left w:val="single" w:sz="2" w:space="0" w:color="000000"/>
                                    <w:bottom w:val="single" w:sz="2" w:space="0" w:color="000000"/>
                                    <w:right w:val="single" w:sz="2" w:space="0" w:color="000000"/>
                                  </w:divBdr>
                                  <w:divsChild>
                                    <w:div w:id="231619467">
                                      <w:marLeft w:val="0"/>
                                      <w:marRight w:val="180"/>
                                      <w:marTop w:val="0"/>
                                      <w:marBottom w:val="0"/>
                                      <w:divBdr>
                                        <w:top w:val="single" w:sz="2" w:space="0" w:color="000000"/>
                                        <w:left w:val="single" w:sz="2" w:space="0" w:color="000000"/>
                                        <w:bottom w:val="single" w:sz="2" w:space="0" w:color="000000"/>
                                        <w:right w:val="single" w:sz="2" w:space="0" w:color="000000"/>
                                      </w:divBdr>
                                      <w:divsChild>
                                        <w:div w:id="1065225721">
                                          <w:marLeft w:val="0"/>
                                          <w:marRight w:val="0"/>
                                          <w:marTop w:val="0"/>
                                          <w:marBottom w:val="0"/>
                                          <w:divBdr>
                                            <w:top w:val="single" w:sz="2" w:space="0" w:color="000000"/>
                                            <w:left w:val="single" w:sz="2" w:space="0" w:color="000000"/>
                                            <w:bottom w:val="single" w:sz="2" w:space="0" w:color="000000"/>
                                            <w:right w:val="single" w:sz="2" w:space="0" w:color="000000"/>
                                          </w:divBdr>
                                          <w:divsChild>
                                            <w:div w:id="970134808">
                                              <w:marLeft w:val="0"/>
                                              <w:marRight w:val="0"/>
                                              <w:marTop w:val="0"/>
                                              <w:marBottom w:val="0"/>
                                              <w:divBdr>
                                                <w:top w:val="single" w:sz="2" w:space="0" w:color="000000"/>
                                                <w:left w:val="single" w:sz="2" w:space="0" w:color="000000"/>
                                                <w:bottom w:val="single" w:sz="2" w:space="0" w:color="000000"/>
                                                <w:right w:val="single" w:sz="2" w:space="0" w:color="000000"/>
                                              </w:divBdr>
                                              <w:divsChild>
                                                <w:div w:id="1980105406">
                                                  <w:marLeft w:val="0"/>
                                                  <w:marRight w:val="0"/>
                                                  <w:marTop w:val="0"/>
                                                  <w:marBottom w:val="0"/>
                                                  <w:divBdr>
                                                    <w:top w:val="single" w:sz="2" w:space="0" w:color="000000"/>
                                                    <w:left w:val="single" w:sz="2" w:space="0" w:color="000000"/>
                                                    <w:bottom w:val="single" w:sz="2" w:space="0" w:color="000000"/>
                                                    <w:right w:val="single" w:sz="2" w:space="0" w:color="000000"/>
                                                  </w:divBdr>
                                                  <w:divsChild>
                                                    <w:div w:id="1437364752">
                                                      <w:marLeft w:val="0"/>
                                                      <w:marRight w:val="0"/>
                                                      <w:marTop w:val="0"/>
                                                      <w:marBottom w:val="0"/>
                                                      <w:divBdr>
                                                        <w:top w:val="none" w:sz="0" w:space="0" w:color="auto"/>
                                                        <w:left w:val="none" w:sz="0" w:space="0" w:color="auto"/>
                                                        <w:bottom w:val="none" w:sz="0" w:space="0" w:color="auto"/>
                                                        <w:right w:val="none" w:sz="0" w:space="0" w:color="auto"/>
                                                      </w:divBdr>
                                                      <w:divsChild>
                                                        <w:div w:id="13263931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37817560">
                                      <w:marLeft w:val="0"/>
                                      <w:marRight w:val="0"/>
                                      <w:marTop w:val="0"/>
                                      <w:marBottom w:val="0"/>
                                      <w:divBdr>
                                        <w:top w:val="single" w:sz="2" w:space="0" w:color="000000"/>
                                        <w:left w:val="single" w:sz="2" w:space="0" w:color="000000"/>
                                        <w:bottom w:val="single" w:sz="2" w:space="9" w:color="000000"/>
                                        <w:right w:val="single" w:sz="2" w:space="0" w:color="000000"/>
                                      </w:divBdr>
                                      <w:divsChild>
                                        <w:div w:id="1748112317">
                                          <w:marLeft w:val="0"/>
                                          <w:marRight w:val="0"/>
                                          <w:marTop w:val="0"/>
                                          <w:marBottom w:val="0"/>
                                          <w:divBdr>
                                            <w:top w:val="single" w:sz="2" w:space="0" w:color="000000"/>
                                            <w:left w:val="single" w:sz="2" w:space="0" w:color="000000"/>
                                            <w:bottom w:val="single" w:sz="2" w:space="0" w:color="000000"/>
                                            <w:right w:val="single" w:sz="2" w:space="0" w:color="000000"/>
                                          </w:divBdr>
                                          <w:divsChild>
                                            <w:div w:id="252055486">
                                              <w:marLeft w:val="0"/>
                                              <w:marRight w:val="0"/>
                                              <w:marTop w:val="0"/>
                                              <w:marBottom w:val="30"/>
                                              <w:divBdr>
                                                <w:top w:val="single" w:sz="2" w:space="0" w:color="000000"/>
                                                <w:left w:val="single" w:sz="2" w:space="0" w:color="000000"/>
                                                <w:bottom w:val="single" w:sz="2" w:space="0" w:color="000000"/>
                                                <w:right w:val="single" w:sz="2" w:space="0" w:color="000000"/>
                                              </w:divBdr>
                                              <w:divsChild>
                                                <w:div w:id="1278413118">
                                                  <w:marLeft w:val="0"/>
                                                  <w:marRight w:val="0"/>
                                                  <w:marTop w:val="0"/>
                                                  <w:marBottom w:val="0"/>
                                                  <w:divBdr>
                                                    <w:top w:val="single" w:sz="2" w:space="0" w:color="000000"/>
                                                    <w:left w:val="single" w:sz="2" w:space="0" w:color="000000"/>
                                                    <w:bottom w:val="single" w:sz="2" w:space="0" w:color="000000"/>
                                                    <w:right w:val="single" w:sz="2" w:space="0" w:color="000000"/>
                                                  </w:divBdr>
                                                  <w:divsChild>
                                                    <w:div w:id="464783756">
                                                      <w:marLeft w:val="0"/>
                                                      <w:marRight w:val="0"/>
                                                      <w:marTop w:val="0"/>
                                                      <w:marBottom w:val="0"/>
                                                      <w:divBdr>
                                                        <w:top w:val="single" w:sz="2" w:space="0" w:color="000000"/>
                                                        <w:left w:val="single" w:sz="2" w:space="0" w:color="000000"/>
                                                        <w:bottom w:val="single" w:sz="2" w:space="0" w:color="000000"/>
                                                        <w:right w:val="single" w:sz="2" w:space="0" w:color="000000"/>
                                                      </w:divBdr>
                                                      <w:divsChild>
                                                        <w:div w:id="598296256">
                                                          <w:marLeft w:val="0"/>
                                                          <w:marRight w:val="0"/>
                                                          <w:marTop w:val="0"/>
                                                          <w:marBottom w:val="0"/>
                                                          <w:divBdr>
                                                            <w:top w:val="single" w:sz="2" w:space="0" w:color="000000"/>
                                                            <w:left w:val="single" w:sz="2" w:space="0" w:color="000000"/>
                                                            <w:bottom w:val="single" w:sz="2" w:space="0" w:color="000000"/>
                                                            <w:right w:val="single" w:sz="2" w:space="0" w:color="000000"/>
                                                          </w:divBdr>
                                                          <w:divsChild>
                                                            <w:div w:id="980385572">
                                                              <w:marLeft w:val="0"/>
                                                              <w:marRight w:val="0"/>
                                                              <w:marTop w:val="0"/>
                                                              <w:marBottom w:val="0"/>
                                                              <w:divBdr>
                                                                <w:top w:val="single" w:sz="2" w:space="0" w:color="000000"/>
                                                                <w:left w:val="single" w:sz="2" w:space="0" w:color="000000"/>
                                                                <w:bottom w:val="single" w:sz="2" w:space="0" w:color="000000"/>
                                                                <w:right w:val="single" w:sz="2" w:space="0" w:color="000000"/>
                                                              </w:divBdr>
                                                              <w:divsChild>
                                                                <w:div w:id="1181820101">
                                                                  <w:marLeft w:val="0"/>
                                                                  <w:marRight w:val="0"/>
                                                                  <w:marTop w:val="0"/>
                                                                  <w:marBottom w:val="0"/>
                                                                  <w:divBdr>
                                                                    <w:top w:val="single" w:sz="2" w:space="0" w:color="000000"/>
                                                                    <w:left w:val="single" w:sz="2" w:space="0" w:color="000000"/>
                                                                    <w:bottom w:val="single" w:sz="2" w:space="0" w:color="000000"/>
                                                                    <w:right w:val="single" w:sz="2" w:space="0" w:color="000000"/>
                                                                  </w:divBdr>
                                                                  <w:divsChild>
                                                                    <w:div w:id="93322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42181760">
                                                                  <w:marLeft w:val="60"/>
                                                                  <w:marRight w:val="0"/>
                                                                  <w:marTop w:val="0"/>
                                                                  <w:marBottom w:val="0"/>
                                                                  <w:divBdr>
                                                                    <w:top w:val="single" w:sz="2" w:space="0" w:color="000000"/>
                                                                    <w:left w:val="single" w:sz="2" w:space="0" w:color="000000"/>
                                                                    <w:bottom w:val="single" w:sz="2" w:space="0" w:color="000000"/>
                                                                    <w:right w:val="single" w:sz="2" w:space="0" w:color="000000"/>
                                                                  </w:divBdr>
                                                                  <w:divsChild>
                                                                    <w:div w:id="812331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3812121">
                                                          <w:marLeft w:val="0"/>
                                                          <w:marRight w:val="0"/>
                                                          <w:marTop w:val="0"/>
                                                          <w:marBottom w:val="0"/>
                                                          <w:divBdr>
                                                            <w:top w:val="single" w:sz="2" w:space="0" w:color="000000"/>
                                                            <w:left w:val="single" w:sz="2" w:space="3" w:color="000000"/>
                                                            <w:bottom w:val="single" w:sz="2" w:space="0" w:color="000000"/>
                                                            <w:right w:val="single" w:sz="2" w:space="3" w:color="000000"/>
                                                          </w:divBdr>
                                                        </w:div>
                                                      </w:divsChild>
                                                    </w:div>
                                                  </w:divsChild>
                                                </w:div>
                                              </w:divsChild>
                                            </w:div>
                                          </w:divsChild>
                                        </w:div>
                                        <w:div w:id="450322152">
                                          <w:marLeft w:val="0"/>
                                          <w:marRight w:val="0"/>
                                          <w:marTop w:val="0"/>
                                          <w:marBottom w:val="0"/>
                                          <w:divBdr>
                                            <w:top w:val="single" w:sz="2" w:space="0" w:color="000000"/>
                                            <w:left w:val="single" w:sz="2" w:space="0" w:color="000000"/>
                                            <w:bottom w:val="single" w:sz="2" w:space="0" w:color="000000"/>
                                            <w:right w:val="single" w:sz="2" w:space="0" w:color="000000"/>
                                          </w:divBdr>
                                          <w:divsChild>
                                            <w:div w:id="1849637570">
                                              <w:marLeft w:val="0"/>
                                              <w:marRight w:val="0"/>
                                              <w:marTop w:val="0"/>
                                              <w:marBottom w:val="0"/>
                                              <w:divBdr>
                                                <w:top w:val="single" w:sz="2" w:space="0" w:color="000000"/>
                                                <w:left w:val="single" w:sz="2" w:space="0" w:color="000000"/>
                                                <w:bottom w:val="single" w:sz="2" w:space="0" w:color="000000"/>
                                                <w:right w:val="single" w:sz="2" w:space="0" w:color="000000"/>
                                              </w:divBdr>
                                              <w:divsChild>
                                                <w:div w:id="10722361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95311153">
                                              <w:marLeft w:val="0"/>
                                              <w:marRight w:val="0"/>
                                              <w:marTop w:val="0"/>
                                              <w:marBottom w:val="0"/>
                                              <w:divBdr>
                                                <w:top w:val="single" w:sz="2" w:space="0" w:color="000000"/>
                                                <w:left w:val="single" w:sz="2" w:space="0" w:color="000000"/>
                                                <w:bottom w:val="single" w:sz="2" w:space="0" w:color="000000"/>
                                                <w:right w:val="single" w:sz="2" w:space="0" w:color="000000"/>
                                              </w:divBdr>
                                              <w:divsChild>
                                                <w:div w:id="2074503735">
                                                  <w:marLeft w:val="0"/>
                                                  <w:marRight w:val="0"/>
                                                  <w:marTop w:val="180"/>
                                                  <w:marBottom w:val="0"/>
                                                  <w:divBdr>
                                                    <w:top w:val="single" w:sz="2" w:space="0" w:color="000000"/>
                                                    <w:left w:val="single" w:sz="2" w:space="0" w:color="000000"/>
                                                    <w:bottom w:val="single" w:sz="2" w:space="0" w:color="000000"/>
                                                    <w:right w:val="single" w:sz="2" w:space="0" w:color="000000"/>
                                                  </w:divBdr>
                                                  <w:divsChild>
                                                    <w:div w:id="94834328">
                                                      <w:marLeft w:val="0"/>
                                                      <w:marRight w:val="0"/>
                                                      <w:marTop w:val="0"/>
                                                      <w:marBottom w:val="0"/>
                                                      <w:divBdr>
                                                        <w:top w:val="single" w:sz="2" w:space="0" w:color="000000"/>
                                                        <w:left w:val="single" w:sz="2" w:space="0" w:color="000000"/>
                                                        <w:bottom w:val="single" w:sz="2" w:space="0" w:color="000000"/>
                                                        <w:right w:val="single" w:sz="2" w:space="0" w:color="000000"/>
                                                      </w:divBdr>
                                                      <w:divsChild>
                                                        <w:div w:id="1132863090">
                                                          <w:marLeft w:val="0"/>
                                                          <w:marRight w:val="0"/>
                                                          <w:marTop w:val="0"/>
                                                          <w:marBottom w:val="0"/>
                                                          <w:divBdr>
                                                            <w:top w:val="single" w:sz="2" w:space="0" w:color="000000"/>
                                                            <w:left w:val="single" w:sz="2" w:space="0" w:color="000000"/>
                                                            <w:bottom w:val="single" w:sz="2" w:space="0" w:color="000000"/>
                                                            <w:right w:val="single" w:sz="2" w:space="0" w:color="000000"/>
                                                          </w:divBdr>
                                                          <w:divsChild>
                                                            <w:div w:id="764038361">
                                                              <w:marLeft w:val="0"/>
                                                              <w:marRight w:val="0"/>
                                                              <w:marTop w:val="0"/>
                                                              <w:marBottom w:val="0"/>
                                                              <w:divBdr>
                                                                <w:top w:val="single" w:sz="2" w:space="0" w:color="000000"/>
                                                                <w:left w:val="single" w:sz="2" w:space="0" w:color="000000"/>
                                                                <w:bottom w:val="single" w:sz="2" w:space="0" w:color="000000"/>
                                                                <w:right w:val="single" w:sz="2" w:space="0" w:color="000000"/>
                                                              </w:divBdr>
                                                              <w:divsChild>
                                                                <w:div w:id="1113981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72210862">
                                                      <w:marLeft w:val="0"/>
                                                      <w:marRight w:val="0"/>
                                                      <w:marTop w:val="0"/>
                                                      <w:marBottom w:val="0"/>
                                                      <w:divBdr>
                                                        <w:top w:val="single" w:sz="2" w:space="0" w:color="000000"/>
                                                        <w:left w:val="single" w:sz="2" w:space="0" w:color="000000"/>
                                                        <w:bottom w:val="single" w:sz="2" w:space="0" w:color="000000"/>
                                                        <w:right w:val="single" w:sz="2" w:space="0" w:color="000000"/>
                                                      </w:divBdr>
                                                      <w:divsChild>
                                                        <w:div w:id="1575628804">
                                                          <w:marLeft w:val="0"/>
                                                          <w:marRight w:val="0"/>
                                                          <w:marTop w:val="0"/>
                                                          <w:marBottom w:val="0"/>
                                                          <w:divBdr>
                                                            <w:top w:val="single" w:sz="2" w:space="0" w:color="000000"/>
                                                            <w:left w:val="single" w:sz="2" w:space="0" w:color="000000"/>
                                                            <w:bottom w:val="single" w:sz="2" w:space="0" w:color="000000"/>
                                                            <w:right w:val="single" w:sz="2" w:space="0" w:color="000000"/>
                                                          </w:divBdr>
                                                          <w:divsChild>
                                                            <w:div w:id="997424272">
                                                              <w:marLeft w:val="0"/>
                                                              <w:marRight w:val="0"/>
                                                              <w:marTop w:val="0"/>
                                                              <w:marBottom w:val="0"/>
                                                              <w:divBdr>
                                                                <w:top w:val="single" w:sz="2" w:space="0" w:color="000000"/>
                                                                <w:left w:val="single" w:sz="2" w:space="0" w:color="000000"/>
                                                                <w:bottom w:val="single" w:sz="2" w:space="0" w:color="000000"/>
                                                                <w:right w:val="single" w:sz="2" w:space="0" w:color="000000"/>
                                                              </w:divBdr>
                                                              <w:divsChild>
                                                                <w:div w:id="20451327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338851016">
          <w:marLeft w:val="0"/>
          <w:marRight w:val="0"/>
          <w:marTop w:val="0"/>
          <w:marBottom w:val="0"/>
          <w:divBdr>
            <w:top w:val="none" w:sz="0" w:space="0" w:color="auto"/>
            <w:left w:val="none" w:sz="0" w:space="0" w:color="auto"/>
            <w:bottom w:val="none" w:sz="0" w:space="0" w:color="auto"/>
            <w:right w:val="none" w:sz="0" w:space="0" w:color="auto"/>
          </w:divBdr>
          <w:divsChild>
            <w:div w:id="1094470576">
              <w:marLeft w:val="0"/>
              <w:marRight w:val="0"/>
              <w:marTop w:val="0"/>
              <w:marBottom w:val="0"/>
              <w:divBdr>
                <w:top w:val="single" w:sz="2" w:space="0" w:color="000000"/>
                <w:left w:val="single" w:sz="2" w:space="0" w:color="000000"/>
                <w:bottom w:val="single" w:sz="2" w:space="0" w:color="000000"/>
                <w:right w:val="single" w:sz="2" w:space="0" w:color="000000"/>
              </w:divBdr>
              <w:divsChild>
                <w:div w:id="1238787831">
                  <w:marLeft w:val="0"/>
                  <w:marRight w:val="0"/>
                  <w:marTop w:val="0"/>
                  <w:marBottom w:val="0"/>
                  <w:divBdr>
                    <w:top w:val="single" w:sz="2" w:space="0" w:color="000000"/>
                    <w:left w:val="single" w:sz="2" w:space="0" w:color="000000"/>
                    <w:bottom w:val="single" w:sz="2" w:space="0" w:color="000000"/>
                    <w:right w:val="single" w:sz="2" w:space="0" w:color="000000"/>
                  </w:divBdr>
                  <w:divsChild>
                    <w:div w:id="1661077880">
                      <w:marLeft w:val="0"/>
                      <w:marRight w:val="0"/>
                      <w:marTop w:val="0"/>
                      <w:marBottom w:val="0"/>
                      <w:divBdr>
                        <w:top w:val="single" w:sz="2" w:space="0" w:color="000000"/>
                        <w:left w:val="single" w:sz="2" w:space="0" w:color="000000"/>
                        <w:bottom w:val="single" w:sz="2" w:space="0" w:color="000000"/>
                        <w:right w:val="single" w:sz="2" w:space="0" w:color="000000"/>
                      </w:divBdr>
                      <w:divsChild>
                        <w:div w:id="995038639">
                          <w:marLeft w:val="0"/>
                          <w:marRight w:val="0"/>
                          <w:marTop w:val="0"/>
                          <w:marBottom w:val="0"/>
                          <w:divBdr>
                            <w:top w:val="single" w:sz="2" w:space="0" w:color="000000"/>
                            <w:left w:val="single" w:sz="2" w:space="0" w:color="000000"/>
                            <w:bottom w:val="single" w:sz="2" w:space="0" w:color="000000"/>
                            <w:right w:val="single" w:sz="2" w:space="0" w:color="000000"/>
                          </w:divBdr>
                          <w:divsChild>
                            <w:div w:id="1362583667">
                              <w:marLeft w:val="0"/>
                              <w:marRight w:val="0"/>
                              <w:marTop w:val="0"/>
                              <w:marBottom w:val="0"/>
                              <w:divBdr>
                                <w:top w:val="single" w:sz="2" w:space="0" w:color="000000"/>
                                <w:left w:val="single" w:sz="2" w:space="0" w:color="000000"/>
                                <w:bottom w:val="single" w:sz="2" w:space="0" w:color="000000"/>
                                <w:right w:val="single" w:sz="2" w:space="0" w:color="000000"/>
                              </w:divBdr>
                              <w:divsChild>
                                <w:div w:id="1329678313">
                                  <w:marLeft w:val="0"/>
                                  <w:marRight w:val="0"/>
                                  <w:marTop w:val="0"/>
                                  <w:marBottom w:val="0"/>
                                  <w:divBdr>
                                    <w:top w:val="single" w:sz="2" w:space="0" w:color="000000"/>
                                    <w:left w:val="single" w:sz="2" w:space="0" w:color="000000"/>
                                    <w:bottom w:val="single" w:sz="2" w:space="0" w:color="000000"/>
                                    <w:right w:val="single" w:sz="2" w:space="0" w:color="000000"/>
                                  </w:divBdr>
                                  <w:divsChild>
                                    <w:div w:id="1701085152">
                                      <w:marLeft w:val="0"/>
                                      <w:marRight w:val="180"/>
                                      <w:marTop w:val="0"/>
                                      <w:marBottom w:val="0"/>
                                      <w:divBdr>
                                        <w:top w:val="single" w:sz="2" w:space="0" w:color="000000"/>
                                        <w:left w:val="single" w:sz="2" w:space="0" w:color="000000"/>
                                        <w:bottom w:val="single" w:sz="2" w:space="0" w:color="000000"/>
                                        <w:right w:val="single" w:sz="2" w:space="0" w:color="000000"/>
                                      </w:divBdr>
                                      <w:divsChild>
                                        <w:div w:id="1549493191">
                                          <w:marLeft w:val="0"/>
                                          <w:marRight w:val="0"/>
                                          <w:marTop w:val="0"/>
                                          <w:marBottom w:val="0"/>
                                          <w:divBdr>
                                            <w:top w:val="single" w:sz="2" w:space="0" w:color="000000"/>
                                            <w:left w:val="single" w:sz="2" w:space="0" w:color="000000"/>
                                            <w:bottom w:val="single" w:sz="2" w:space="0" w:color="000000"/>
                                            <w:right w:val="single" w:sz="2" w:space="0" w:color="000000"/>
                                          </w:divBdr>
                                          <w:divsChild>
                                            <w:div w:id="1451973250">
                                              <w:marLeft w:val="0"/>
                                              <w:marRight w:val="0"/>
                                              <w:marTop w:val="0"/>
                                              <w:marBottom w:val="0"/>
                                              <w:divBdr>
                                                <w:top w:val="single" w:sz="2" w:space="0" w:color="000000"/>
                                                <w:left w:val="single" w:sz="2" w:space="0" w:color="000000"/>
                                                <w:bottom w:val="single" w:sz="2" w:space="0" w:color="000000"/>
                                                <w:right w:val="single" w:sz="2" w:space="0" w:color="000000"/>
                                              </w:divBdr>
                                              <w:divsChild>
                                                <w:div w:id="1437170302">
                                                  <w:marLeft w:val="0"/>
                                                  <w:marRight w:val="0"/>
                                                  <w:marTop w:val="0"/>
                                                  <w:marBottom w:val="0"/>
                                                  <w:divBdr>
                                                    <w:top w:val="single" w:sz="2" w:space="0" w:color="000000"/>
                                                    <w:left w:val="single" w:sz="2" w:space="0" w:color="000000"/>
                                                    <w:bottom w:val="single" w:sz="2" w:space="0" w:color="000000"/>
                                                    <w:right w:val="single" w:sz="2" w:space="0" w:color="000000"/>
                                                  </w:divBdr>
                                                  <w:divsChild>
                                                    <w:div w:id="2067335234">
                                                      <w:marLeft w:val="0"/>
                                                      <w:marRight w:val="0"/>
                                                      <w:marTop w:val="0"/>
                                                      <w:marBottom w:val="0"/>
                                                      <w:divBdr>
                                                        <w:top w:val="none" w:sz="0" w:space="0" w:color="auto"/>
                                                        <w:left w:val="none" w:sz="0" w:space="0" w:color="auto"/>
                                                        <w:bottom w:val="none" w:sz="0" w:space="0" w:color="auto"/>
                                                        <w:right w:val="none" w:sz="0" w:space="0" w:color="auto"/>
                                                      </w:divBdr>
                                                      <w:divsChild>
                                                        <w:div w:id="9372498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09606717">
                                      <w:marLeft w:val="0"/>
                                      <w:marRight w:val="0"/>
                                      <w:marTop w:val="0"/>
                                      <w:marBottom w:val="0"/>
                                      <w:divBdr>
                                        <w:top w:val="single" w:sz="2" w:space="0" w:color="000000"/>
                                        <w:left w:val="single" w:sz="2" w:space="0" w:color="000000"/>
                                        <w:bottom w:val="single" w:sz="2" w:space="9" w:color="000000"/>
                                        <w:right w:val="single" w:sz="2" w:space="0" w:color="000000"/>
                                      </w:divBdr>
                                      <w:divsChild>
                                        <w:div w:id="1941570761">
                                          <w:marLeft w:val="0"/>
                                          <w:marRight w:val="0"/>
                                          <w:marTop w:val="0"/>
                                          <w:marBottom w:val="0"/>
                                          <w:divBdr>
                                            <w:top w:val="single" w:sz="2" w:space="0" w:color="000000"/>
                                            <w:left w:val="single" w:sz="2" w:space="0" w:color="000000"/>
                                            <w:bottom w:val="single" w:sz="2" w:space="0" w:color="000000"/>
                                            <w:right w:val="single" w:sz="2" w:space="0" w:color="000000"/>
                                          </w:divBdr>
                                          <w:divsChild>
                                            <w:div w:id="1395853666">
                                              <w:marLeft w:val="0"/>
                                              <w:marRight w:val="0"/>
                                              <w:marTop w:val="0"/>
                                              <w:marBottom w:val="30"/>
                                              <w:divBdr>
                                                <w:top w:val="single" w:sz="2" w:space="0" w:color="000000"/>
                                                <w:left w:val="single" w:sz="2" w:space="0" w:color="000000"/>
                                                <w:bottom w:val="single" w:sz="2" w:space="0" w:color="000000"/>
                                                <w:right w:val="single" w:sz="2" w:space="0" w:color="000000"/>
                                              </w:divBdr>
                                              <w:divsChild>
                                                <w:div w:id="118650750">
                                                  <w:marLeft w:val="0"/>
                                                  <w:marRight w:val="0"/>
                                                  <w:marTop w:val="0"/>
                                                  <w:marBottom w:val="0"/>
                                                  <w:divBdr>
                                                    <w:top w:val="single" w:sz="2" w:space="0" w:color="000000"/>
                                                    <w:left w:val="single" w:sz="2" w:space="0" w:color="000000"/>
                                                    <w:bottom w:val="single" w:sz="2" w:space="0" w:color="000000"/>
                                                    <w:right w:val="single" w:sz="2" w:space="0" w:color="000000"/>
                                                  </w:divBdr>
                                                  <w:divsChild>
                                                    <w:div w:id="2049911074">
                                                      <w:marLeft w:val="0"/>
                                                      <w:marRight w:val="0"/>
                                                      <w:marTop w:val="0"/>
                                                      <w:marBottom w:val="0"/>
                                                      <w:divBdr>
                                                        <w:top w:val="single" w:sz="2" w:space="0" w:color="000000"/>
                                                        <w:left w:val="single" w:sz="2" w:space="0" w:color="000000"/>
                                                        <w:bottom w:val="single" w:sz="2" w:space="0" w:color="000000"/>
                                                        <w:right w:val="single" w:sz="2" w:space="0" w:color="000000"/>
                                                      </w:divBdr>
                                                      <w:divsChild>
                                                        <w:div w:id="311179065">
                                                          <w:marLeft w:val="0"/>
                                                          <w:marRight w:val="0"/>
                                                          <w:marTop w:val="0"/>
                                                          <w:marBottom w:val="0"/>
                                                          <w:divBdr>
                                                            <w:top w:val="single" w:sz="2" w:space="0" w:color="000000"/>
                                                            <w:left w:val="single" w:sz="2" w:space="0" w:color="000000"/>
                                                            <w:bottom w:val="single" w:sz="2" w:space="0" w:color="000000"/>
                                                            <w:right w:val="single" w:sz="2" w:space="0" w:color="000000"/>
                                                          </w:divBdr>
                                                          <w:divsChild>
                                                            <w:div w:id="233930087">
                                                              <w:marLeft w:val="0"/>
                                                              <w:marRight w:val="0"/>
                                                              <w:marTop w:val="0"/>
                                                              <w:marBottom w:val="0"/>
                                                              <w:divBdr>
                                                                <w:top w:val="single" w:sz="2" w:space="0" w:color="000000"/>
                                                                <w:left w:val="single" w:sz="2" w:space="0" w:color="000000"/>
                                                                <w:bottom w:val="single" w:sz="2" w:space="0" w:color="000000"/>
                                                                <w:right w:val="single" w:sz="2" w:space="0" w:color="000000"/>
                                                              </w:divBdr>
                                                              <w:divsChild>
                                                                <w:div w:id="867253402">
                                                                  <w:marLeft w:val="0"/>
                                                                  <w:marRight w:val="0"/>
                                                                  <w:marTop w:val="0"/>
                                                                  <w:marBottom w:val="0"/>
                                                                  <w:divBdr>
                                                                    <w:top w:val="single" w:sz="2" w:space="0" w:color="000000"/>
                                                                    <w:left w:val="single" w:sz="2" w:space="0" w:color="000000"/>
                                                                    <w:bottom w:val="single" w:sz="2" w:space="0" w:color="000000"/>
                                                                    <w:right w:val="single" w:sz="2" w:space="0" w:color="000000"/>
                                                                  </w:divBdr>
                                                                  <w:divsChild>
                                                                    <w:div w:id="473184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22769017">
                                                                  <w:marLeft w:val="60"/>
                                                                  <w:marRight w:val="0"/>
                                                                  <w:marTop w:val="0"/>
                                                                  <w:marBottom w:val="0"/>
                                                                  <w:divBdr>
                                                                    <w:top w:val="single" w:sz="2" w:space="0" w:color="000000"/>
                                                                    <w:left w:val="single" w:sz="2" w:space="0" w:color="000000"/>
                                                                    <w:bottom w:val="single" w:sz="2" w:space="0" w:color="000000"/>
                                                                    <w:right w:val="single" w:sz="2" w:space="0" w:color="000000"/>
                                                                  </w:divBdr>
                                                                  <w:divsChild>
                                                                    <w:div w:id="929508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39788615">
                                                          <w:marLeft w:val="0"/>
                                                          <w:marRight w:val="0"/>
                                                          <w:marTop w:val="0"/>
                                                          <w:marBottom w:val="0"/>
                                                          <w:divBdr>
                                                            <w:top w:val="single" w:sz="2" w:space="0" w:color="000000"/>
                                                            <w:left w:val="single" w:sz="2" w:space="3" w:color="000000"/>
                                                            <w:bottom w:val="single" w:sz="2" w:space="0" w:color="000000"/>
                                                            <w:right w:val="single" w:sz="2" w:space="3" w:color="000000"/>
                                                          </w:divBdr>
                                                        </w:div>
                                                      </w:divsChild>
                                                    </w:div>
                                                  </w:divsChild>
                                                </w:div>
                                              </w:divsChild>
                                            </w:div>
                                          </w:divsChild>
                                        </w:div>
                                        <w:div w:id="2112234555">
                                          <w:marLeft w:val="0"/>
                                          <w:marRight w:val="0"/>
                                          <w:marTop w:val="0"/>
                                          <w:marBottom w:val="0"/>
                                          <w:divBdr>
                                            <w:top w:val="single" w:sz="2" w:space="0" w:color="000000"/>
                                            <w:left w:val="single" w:sz="2" w:space="0" w:color="000000"/>
                                            <w:bottom w:val="single" w:sz="2" w:space="0" w:color="000000"/>
                                            <w:right w:val="single" w:sz="2" w:space="0" w:color="000000"/>
                                          </w:divBdr>
                                          <w:divsChild>
                                            <w:div w:id="1551766573">
                                              <w:marLeft w:val="0"/>
                                              <w:marRight w:val="0"/>
                                              <w:marTop w:val="0"/>
                                              <w:marBottom w:val="0"/>
                                              <w:divBdr>
                                                <w:top w:val="single" w:sz="2" w:space="0" w:color="000000"/>
                                                <w:left w:val="single" w:sz="2" w:space="0" w:color="000000"/>
                                                <w:bottom w:val="single" w:sz="2" w:space="0" w:color="000000"/>
                                                <w:right w:val="single" w:sz="2" w:space="0" w:color="000000"/>
                                              </w:divBdr>
                                              <w:divsChild>
                                                <w:div w:id="6806613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538929912">
      <w:bodyDiv w:val="1"/>
      <w:marLeft w:val="0"/>
      <w:marRight w:val="0"/>
      <w:marTop w:val="0"/>
      <w:marBottom w:val="0"/>
      <w:divBdr>
        <w:top w:val="none" w:sz="0" w:space="0" w:color="auto"/>
        <w:left w:val="none" w:sz="0" w:space="0" w:color="auto"/>
        <w:bottom w:val="none" w:sz="0" w:space="0" w:color="auto"/>
        <w:right w:val="none" w:sz="0" w:space="0" w:color="auto"/>
      </w:divBdr>
      <w:divsChild>
        <w:div w:id="1011881172">
          <w:marLeft w:val="0"/>
          <w:marRight w:val="0"/>
          <w:marTop w:val="0"/>
          <w:marBottom w:val="0"/>
          <w:divBdr>
            <w:top w:val="none" w:sz="0" w:space="0" w:color="auto"/>
            <w:left w:val="none" w:sz="0" w:space="0" w:color="auto"/>
            <w:bottom w:val="none" w:sz="0" w:space="0" w:color="auto"/>
            <w:right w:val="none" w:sz="0" w:space="0" w:color="auto"/>
          </w:divBdr>
          <w:divsChild>
            <w:div w:id="828329180">
              <w:marLeft w:val="0"/>
              <w:marRight w:val="0"/>
              <w:marTop w:val="0"/>
              <w:marBottom w:val="0"/>
              <w:divBdr>
                <w:top w:val="none" w:sz="0" w:space="0" w:color="auto"/>
                <w:left w:val="none" w:sz="0" w:space="0" w:color="auto"/>
                <w:bottom w:val="none" w:sz="0" w:space="0" w:color="auto"/>
                <w:right w:val="none" w:sz="0" w:space="0" w:color="auto"/>
              </w:divBdr>
              <w:divsChild>
                <w:div w:id="1838618390">
                  <w:marLeft w:val="0"/>
                  <w:marRight w:val="0"/>
                  <w:marTop w:val="0"/>
                  <w:marBottom w:val="0"/>
                  <w:divBdr>
                    <w:top w:val="none" w:sz="0" w:space="0" w:color="auto"/>
                    <w:left w:val="none" w:sz="0" w:space="0" w:color="auto"/>
                    <w:bottom w:val="none" w:sz="0" w:space="0" w:color="auto"/>
                    <w:right w:val="none" w:sz="0" w:space="0" w:color="auto"/>
                  </w:divBdr>
                  <w:divsChild>
                    <w:div w:id="607615604">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none" w:sz="0" w:space="0" w:color="auto"/>
                            <w:left w:val="none" w:sz="0" w:space="0" w:color="auto"/>
                            <w:bottom w:val="none" w:sz="0" w:space="0" w:color="auto"/>
                            <w:right w:val="none" w:sz="0" w:space="0" w:color="auto"/>
                          </w:divBdr>
                          <w:divsChild>
                            <w:div w:id="1649362341">
                              <w:marLeft w:val="0"/>
                              <w:marRight w:val="0"/>
                              <w:marTop w:val="0"/>
                              <w:marBottom w:val="0"/>
                              <w:divBdr>
                                <w:top w:val="none" w:sz="0" w:space="0" w:color="auto"/>
                                <w:left w:val="none" w:sz="0" w:space="0" w:color="auto"/>
                                <w:bottom w:val="none" w:sz="0" w:space="0" w:color="auto"/>
                                <w:right w:val="none" w:sz="0" w:space="0" w:color="auto"/>
                              </w:divBdr>
                              <w:divsChild>
                                <w:div w:id="276454089">
                                  <w:marLeft w:val="0"/>
                                  <w:marRight w:val="0"/>
                                  <w:marTop w:val="0"/>
                                  <w:marBottom w:val="0"/>
                                  <w:divBdr>
                                    <w:top w:val="none" w:sz="0" w:space="0" w:color="auto"/>
                                    <w:left w:val="none" w:sz="0" w:space="0" w:color="auto"/>
                                    <w:bottom w:val="none" w:sz="0" w:space="0" w:color="auto"/>
                                    <w:right w:val="none" w:sz="0" w:space="0" w:color="auto"/>
                                  </w:divBdr>
                                  <w:divsChild>
                                    <w:div w:id="1077481280">
                                      <w:marLeft w:val="0"/>
                                      <w:marRight w:val="0"/>
                                      <w:marTop w:val="0"/>
                                      <w:marBottom w:val="0"/>
                                      <w:divBdr>
                                        <w:top w:val="none" w:sz="0" w:space="0" w:color="auto"/>
                                        <w:left w:val="none" w:sz="0" w:space="0" w:color="auto"/>
                                        <w:bottom w:val="none" w:sz="0" w:space="0" w:color="auto"/>
                                        <w:right w:val="none" w:sz="0" w:space="0" w:color="auto"/>
                                      </w:divBdr>
                                      <w:divsChild>
                                        <w:div w:id="165629922">
                                          <w:marLeft w:val="0"/>
                                          <w:marRight w:val="0"/>
                                          <w:marTop w:val="0"/>
                                          <w:marBottom w:val="0"/>
                                          <w:divBdr>
                                            <w:top w:val="none" w:sz="0" w:space="0" w:color="auto"/>
                                            <w:left w:val="none" w:sz="0" w:space="0" w:color="auto"/>
                                            <w:bottom w:val="none" w:sz="0" w:space="0" w:color="auto"/>
                                            <w:right w:val="none" w:sz="0" w:space="0" w:color="auto"/>
                                          </w:divBdr>
                                          <w:divsChild>
                                            <w:div w:id="1368020598">
                                              <w:marLeft w:val="0"/>
                                              <w:marRight w:val="0"/>
                                              <w:marTop w:val="0"/>
                                              <w:marBottom w:val="0"/>
                                              <w:divBdr>
                                                <w:top w:val="none" w:sz="0" w:space="0" w:color="auto"/>
                                                <w:left w:val="none" w:sz="0" w:space="0" w:color="auto"/>
                                                <w:bottom w:val="none" w:sz="0" w:space="0" w:color="auto"/>
                                                <w:right w:val="none" w:sz="0" w:space="0" w:color="auto"/>
                                              </w:divBdr>
                                              <w:divsChild>
                                                <w:div w:id="1679887409">
                                                  <w:marLeft w:val="0"/>
                                                  <w:marRight w:val="0"/>
                                                  <w:marTop w:val="0"/>
                                                  <w:marBottom w:val="0"/>
                                                  <w:divBdr>
                                                    <w:top w:val="none" w:sz="0" w:space="0" w:color="auto"/>
                                                    <w:left w:val="none" w:sz="0" w:space="0" w:color="auto"/>
                                                    <w:bottom w:val="none" w:sz="0" w:space="0" w:color="auto"/>
                                                    <w:right w:val="none" w:sz="0" w:space="0" w:color="auto"/>
                                                  </w:divBdr>
                                                  <w:divsChild>
                                                    <w:div w:id="1208680687">
                                                      <w:marLeft w:val="0"/>
                                                      <w:marRight w:val="0"/>
                                                      <w:marTop w:val="0"/>
                                                      <w:marBottom w:val="0"/>
                                                      <w:divBdr>
                                                        <w:top w:val="none" w:sz="0" w:space="0" w:color="auto"/>
                                                        <w:left w:val="none" w:sz="0" w:space="0" w:color="auto"/>
                                                        <w:bottom w:val="none" w:sz="0" w:space="0" w:color="auto"/>
                                                        <w:right w:val="none" w:sz="0" w:space="0" w:color="auto"/>
                                                      </w:divBdr>
                                                      <w:divsChild>
                                                        <w:div w:id="341975564">
                                                          <w:marLeft w:val="0"/>
                                                          <w:marRight w:val="0"/>
                                                          <w:marTop w:val="0"/>
                                                          <w:marBottom w:val="0"/>
                                                          <w:divBdr>
                                                            <w:top w:val="none" w:sz="0" w:space="0" w:color="auto"/>
                                                            <w:left w:val="none" w:sz="0" w:space="0" w:color="auto"/>
                                                            <w:bottom w:val="none" w:sz="0" w:space="0" w:color="auto"/>
                                                            <w:right w:val="none" w:sz="0" w:space="0" w:color="auto"/>
                                                          </w:divBdr>
                                                          <w:divsChild>
                                                            <w:div w:id="5604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844252">
      <w:bodyDiv w:val="1"/>
      <w:marLeft w:val="0"/>
      <w:marRight w:val="0"/>
      <w:marTop w:val="0"/>
      <w:marBottom w:val="0"/>
      <w:divBdr>
        <w:top w:val="none" w:sz="0" w:space="0" w:color="auto"/>
        <w:left w:val="none" w:sz="0" w:space="0" w:color="auto"/>
        <w:bottom w:val="none" w:sz="0" w:space="0" w:color="auto"/>
        <w:right w:val="none" w:sz="0" w:space="0" w:color="auto"/>
      </w:divBdr>
    </w:div>
    <w:div w:id="700519978">
      <w:bodyDiv w:val="1"/>
      <w:marLeft w:val="0"/>
      <w:marRight w:val="0"/>
      <w:marTop w:val="0"/>
      <w:marBottom w:val="0"/>
      <w:divBdr>
        <w:top w:val="none" w:sz="0" w:space="0" w:color="auto"/>
        <w:left w:val="none" w:sz="0" w:space="0" w:color="auto"/>
        <w:bottom w:val="none" w:sz="0" w:space="0" w:color="auto"/>
        <w:right w:val="none" w:sz="0" w:space="0" w:color="auto"/>
      </w:divBdr>
    </w:div>
    <w:div w:id="726034436">
      <w:bodyDiv w:val="1"/>
      <w:marLeft w:val="0"/>
      <w:marRight w:val="0"/>
      <w:marTop w:val="0"/>
      <w:marBottom w:val="0"/>
      <w:divBdr>
        <w:top w:val="none" w:sz="0" w:space="0" w:color="auto"/>
        <w:left w:val="none" w:sz="0" w:space="0" w:color="auto"/>
        <w:bottom w:val="none" w:sz="0" w:space="0" w:color="auto"/>
        <w:right w:val="none" w:sz="0" w:space="0" w:color="auto"/>
      </w:divBdr>
      <w:divsChild>
        <w:div w:id="1391617846">
          <w:marLeft w:val="0"/>
          <w:marRight w:val="0"/>
          <w:marTop w:val="0"/>
          <w:marBottom w:val="0"/>
          <w:divBdr>
            <w:top w:val="none" w:sz="0" w:space="0" w:color="auto"/>
            <w:left w:val="none" w:sz="0" w:space="0" w:color="auto"/>
            <w:bottom w:val="none" w:sz="0" w:space="0" w:color="auto"/>
            <w:right w:val="none" w:sz="0" w:space="0" w:color="auto"/>
          </w:divBdr>
          <w:divsChild>
            <w:div w:id="371030667">
              <w:marLeft w:val="0"/>
              <w:marRight w:val="0"/>
              <w:marTop w:val="0"/>
              <w:marBottom w:val="0"/>
              <w:divBdr>
                <w:top w:val="none" w:sz="0" w:space="0" w:color="auto"/>
                <w:left w:val="none" w:sz="0" w:space="0" w:color="auto"/>
                <w:bottom w:val="none" w:sz="0" w:space="0" w:color="auto"/>
                <w:right w:val="none" w:sz="0" w:space="0" w:color="auto"/>
              </w:divBdr>
              <w:divsChild>
                <w:div w:id="709916327">
                  <w:marLeft w:val="0"/>
                  <w:marRight w:val="0"/>
                  <w:marTop w:val="0"/>
                  <w:marBottom w:val="0"/>
                  <w:divBdr>
                    <w:top w:val="none" w:sz="0" w:space="0" w:color="auto"/>
                    <w:left w:val="none" w:sz="0" w:space="0" w:color="auto"/>
                    <w:bottom w:val="none" w:sz="0" w:space="0" w:color="auto"/>
                    <w:right w:val="none" w:sz="0" w:space="0" w:color="auto"/>
                  </w:divBdr>
                  <w:divsChild>
                    <w:div w:id="1726679729">
                      <w:marLeft w:val="0"/>
                      <w:marRight w:val="0"/>
                      <w:marTop w:val="0"/>
                      <w:marBottom w:val="0"/>
                      <w:divBdr>
                        <w:top w:val="none" w:sz="0" w:space="0" w:color="auto"/>
                        <w:left w:val="none" w:sz="0" w:space="0" w:color="auto"/>
                        <w:bottom w:val="none" w:sz="0" w:space="0" w:color="auto"/>
                        <w:right w:val="none" w:sz="0" w:space="0" w:color="auto"/>
                      </w:divBdr>
                      <w:divsChild>
                        <w:div w:id="1466702612">
                          <w:marLeft w:val="0"/>
                          <w:marRight w:val="0"/>
                          <w:marTop w:val="0"/>
                          <w:marBottom w:val="0"/>
                          <w:divBdr>
                            <w:top w:val="none" w:sz="0" w:space="0" w:color="auto"/>
                            <w:left w:val="none" w:sz="0" w:space="0" w:color="auto"/>
                            <w:bottom w:val="none" w:sz="0" w:space="0" w:color="auto"/>
                            <w:right w:val="none" w:sz="0" w:space="0" w:color="auto"/>
                          </w:divBdr>
                          <w:divsChild>
                            <w:div w:id="22682321">
                              <w:marLeft w:val="0"/>
                              <w:marRight w:val="0"/>
                              <w:marTop w:val="0"/>
                              <w:marBottom w:val="0"/>
                              <w:divBdr>
                                <w:top w:val="none" w:sz="0" w:space="0" w:color="auto"/>
                                <w:left w:val="none" w:sz="0" w:space="0" w:color="auto"/>
                                <w:bottom w:val="none" w:sz="0" w:space="0" w:color="auto"/>
                                <w:right w:val="none" w:sz="0" w:space="0" w:color="auto"/>
                              </w:divBdr>
                              <w:divsChild>
                                <w:div w:id="452283811">
                                  <w:marLeft w:val="0"/>
                                  <w:marRight w:val="0"/>
                                  <w:marTop w:val="0"/>
                                  <w:marBottom w:val="0"/>
                                  <w:divBdr>
                                    <w:top w:val="none" w:sz="0" w:space="0" w:color="auto"/>
                                    <w:left w:val="none" w:sz="0" w:space="0" w:color="auto"/>
                                    <w:bottom w:val="none" w:sz="0" w:space="0" w:color="auto"/>
                                    <w:right w:val="none" w:sz="0" w:space="0" w:color="auto"/>
                                  </w:divBdr>
                                  <w:divsChild>
                                    <w:div w:id="316422866">
                                      <w:marLeft w:val="0"/>
                                      <w:marRight w:val="0"/>
                                      <w:marTop w:val="0"/>
                                      <w:marBottom w:val="0"/>
                                      <w:divBdr>
                                        <w:top w:val="none" w:sz="0" w:space="0" w:color="auto"/>
                                        <w:left w:val="none" w:sz="0" w:space="0" w:color="auto"/>
                                        <w:bottom w:val="none" w:sz="0" w:space="0" w:color="auto"/>
                                        <w:right w:val="none" w:sz="0" w:space="0" w:color="auto"/>
                                      </w:divBdr>
                                      <w:divsChild>
                                        <w:div w:id="129790170">
                                          <w:marLeft w:val="0"/>
                                          <w:marRight w:val="0"/>
                                          <w:marTop w:val="0"/>
                                          <w:marBottom w:val="0"/>
                                          <w:divBdr>
                                            <w:top w:val="none" w:sz="0" w:space="0" w:color="auto"/>
                                            <w:left w:val="none" w:sz="0" w:space="0" w:color="auto"/>
                                            <w:bottom w:val="none" w:sz="0" w:space="0" w:color="auto"/>
                                            <w:right w:val="none" w:sz="0" w:space="0" w:color="auto"/>
                                          </w:divBdr>
                                          <w:divsChild>
                                            <w:div w:id="125246549">
                                              <w:marLeft w:val="0"/>
                                              <w:marRight w:val="0"/>
                                              <w:marTop w:val="0"/>
                                              <w:marBottom w:val="0"/>
                                              <w:divBdr>
                                                <w:top w:val="none" w:sz="0" w:space="0" w:color="auto"/>
                                                <w:left w:val="none" w:sz="0" w:space="0" w:color="auto"/>
                                                <w:bottom w:val="none" w:sz="0" w:space="0" w:color="auto"/>
                                                <w:right w:val="none" w:sz="0" w:space="0" w:color="auto"/>
                                              </w:divBdr>
                                              <w:divsChild>
                                                <w:div w:id="1607421611">
                                                  <w:marLeft w:val="0"/>
                                                  <w:marRight w:val="0"/>
                                                  <w:marTop w:val="0"/>
                                                  <w:marBottom w:val="0"/>
                                                  <w:divBdr>
                                                    <w:top w:val="none" w:sz="0" w:space="0" w:color="auto"/>
                                                    <w:left w:val="none" w:sz="0" w:space="0" w:color="auto"/>
                                                    <w:bottom w:val="none" w:sz="0" w:space="0" w:color="auto"/>
                                                    <w:right w:val="none" w:sz="0" w:space="0" w:color="auto"/>
                                                  </w:divBdr>
                                                  <w:divsChild>
                                                    <w:div w:id="997153190">
                                                      <w:marLeft w:val="0"/>
                                                      <w:marRight w:val="0"/>
                                                      <w:marTop w:val="0"/>
                                                      <w:marBottom w:val="0"/>
                                                      <w:divBdr>
                                                        <w:top w:val="none" w:sz="0" w:space="0" w:color="auto"/>
                                                        <w:left w:val="none" w:sz="0" w:space="0" w:color="auto"/>
                                                        <w:bottom w:val="none" w:sz="0" w:space="0" w:color="auto"/>
                                                        <w:right w:val="none" w:sz="0" w:space="0" w:color="auto"/>
                                                      </w:divBdr>
                                                      <w:divsChild>
                                                        <w:div w:id="1084646502">
                                                          <w:marLeft w:val="0"/>
                                                          <w:marRight w:val="0"/>
                                                          <w:marTop w:val="0"/>
                                                          <w:marBottom w:val="0"/>
                                                          <w:divBdr>
                                                            <w:top w:val="none" w:sz="0" w:space="0" w:color="auto"/>
                                                            <w:left w:val="none" w:sz="0" w:space="0" w:color="auto"/>
                                                            <w:bottom w:val="none" w:sz="0" w:space="0" w:color="auto"/>
                                                            <w:right w:val="none" w:sz="0" w:space="0" w:color="auto"/>
                                                          </w:divBdr>
                                                          <w:divsChild>
                                                            <w:div w:id="3435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4403820">
      <w:bodyDiv w:val="1"/>
      <w:marLeft w:val="0"/>
      <w:marRight w:val="0"/>
      <w:marTop w:val="0"/>
      <w:marBottom w:val="0"/>
      <w:divBdr>
        <w:top w:val="none" w:sz="0" w:space="0" w:color="auto"/>
        <w:left w:val="none" w:sz="0" w:space="0" w:color="auto"/>
        <w:bottom w:val="none" w:sz="0" w:space="0" w:color="auto"/>
        <w:right w:val="none" w:sz="0" w:space="0" w:color="auto"/>
      </w:divBdr>
    </w:div>
    <w:div w:id="829828398">
      <w:bodyDiv w:val="1"/>
      <w:marLeft w:val="0"/>
      <w:marRight w:val="0"/>
      <w:marTop w:val="0"/>
      <w:marBottom w:val="0"/>
      <w:divBdr>
        <w:top w:val="none" w:sz="0" w:space="0" w:color="auto"/>
        <w:left w:val="none" w:sz="0" w:space="0" w:color="auto"/>
        <w:bottom w:val="none" w:sz="0" w:space="0" w:color="auto"/>
        <w:right w:val="none" w:sz="0" w:space="0" w:color="auto"/>
      </w:divBdr>
    </w:div>
    <w:div w:id="913011810">
      <w:bodyDiv w:val="1"/>
      <w:marLeft w:val="0"/>
      <w:marRight w:val="0"/>
      <w:marTop w:val="0"/>
      <w:marBottom w:val="0"/>
      <w:divBdr>
        <w:top w:val="none" w:sz="0" w:space="0" w:color="auto"/>
        <w:left w:val="none" w:sz="0" w:space="0" w:color="auto"/>
        <w:bottom w:val="none" w:sz="0" w:space="0" w:color="auto"/>
        <w:right w:val="none" w:sz="0" w:space="0" w:color="auto"/>
      </w:divBdr>
    </w:div>
    <w:div w:id="982975297">
      <w:bodyDiv w:val="1"/>
      <w:marLeft w:val="0"/>
      <w:marRight w:val="0"/>
      <w:marTop w:val="0"/>
      <w:marBottom w:val="0"/>
      <w:divBdr>
        <w:top w:val="none" w:sz="0" w:space="0" w:color="auto"/>
        <w:left w:val="none" w:sz="0" w:space="0" w:color="auto"/>
        <w:bottom w:val="none" w:sz="0" w:space="0" w:color="auto"/>
        <w:right w:val="none" w:sz="0" w:space="0" w:color="auto"/>
      </w:divBdr>
    </w:div>
    <w:div w:id="1006709261">
      <w:bodyDiv w:val="1"/>
      <w:marLeft w:val="0"/>
      <w:marRight w:val="0"/>
      <w:marTop w:val="0"/>
      <w:marBottom w:val="0"/>
      <w:divBdr>
        <w:top w:val="none" w:sz="0" w:space="0" w:color="auto"/>
        <w:left w:val="none" w:sz="0" w:space="0" w:color="auto"/>
        <w:bottom w:val="none" w:sz="0" w:space="0" w:color="auto"/>
        <w:right w:val="none" w:sz="0" w:space="0" w:color="auto"/>
      </w:divBdr>
    </w:div>
    <w:div w:id="1020165702">
      <w:bodyDiv w:val="1"/>
      <w:marLeft w:val="0"/>
      <w:marRight w:val="0"/>
      <w:marTop w:val="0"/>
      <w:marBottom w:val="0"/>
      <w:divBdr>
        <w:top w:val="none" w:sz="0" w:space="0" w:color="auto"/>
        <w:left w:val="none" w:sz="0" w:space="0" w:color="auto"/>
        <w:bottom w:val="none" w:sz="0" w:space="0" w:color="auto"/>
        <w:right w:val="none" w:sz="0" w:space="0" w:color="auto"/>
      </w:divBdr>
    </w:div>
    <w:div w:id="1114909515">
      <w:bodyDiv w:val="1"/>
      <w:marLeft w:val="0"/>
      <w:marRight w:val="0"/>
      <w:marTop w:val="0"/>
      <w:marBottom w:val="0"/>
      <w:divBdr>
        <w:top w:val="none" w:sz="0" w:space="0" w:color="auto"/>
        <w:left w:val="none" w:sz="0" w:space="0" w:color="auto"/>
        <w:bottom w:val="none" w:sz="0" w:space="0" w:color="auto"/>
        <w:right w:val="none" w:sz="0" w:space="0" w:color="auto"/>
      </w:divBdr>
    </w:div>
    <w:div w:id="1137843386">
      <w:bodyDiv w:val="1"/>
      <w:marLeft w:val="0"/>
      <w:marRight w:val="0"/>
      <w:marTop w:val="0"/>
      <w:marBottom w:val="0"/>
      <w:divBdr>
        <w:top w:val="none" w:sz="0" w:space="0" w:color="auto"/>
        <w:left w:val="none" w:sz="0" w:space="0" w:color="auto"/>
        <w:bottom w:val="none" w:sz="0" w:space="0" w:color="auto"/>
        <w:right w:val="none" w:sz="0" w:space="0" w:color="auto"/>
      </w:divBdr>
    </w:div>
    <w:div w:id="1156461335">
      <w:bodyDiv w:val="1"/>
      <w:marLeft w:val="0"/>
      <w:marRight w:val="0"/>
      <w:marTop w:val="0"/>
      <w:marBottom w:val="0"/>
      <w:divBdr>
        <w:top w:val="none" w:sz="0" w:space="0" w:color="auto"/>
        <w:left w:val="none" w:sz="0" w:space="0" w:color="auto"/>
        <w:bottom w:val="none" w:sz="0" w:space="0" w:color="auto"/>
        <w:right w:val="none" w:sz="0" w:space="0" w:color="auto"/>
      </w:divBdr>
    </w:div>
    <w:div w:id="1232236915">
      <w:bodyDiv w:val="1"/>
      <w:marLeft w:val="0"/>
      <w:marRight w:val="0"/>
      <w:marTop w:val="0"/>
      <w:marBottom w:val="0"/>
      <w:divBdr>
        <w:top w:val="none" w:sz="0" w:space="0" w:color="auto"/>
        <w:left w:val="none" w:sz="0" w:space="0" w:color="auto"/>
        <w:bottom w:val="none" w:sz="0" w:space="0" w:color="auto"/>
        <w:right w:val="none" w:sz="0" w:space="0" w:color="auto"/>
      </w:divBdr>
    </w:div>
    <w:div w:id="1234895791">
      <w:bodyDiv w:val="1"/>
      <w:marLeft w:val="0"/>
      <w:marRight w:val="0"/>
      <w:marTop w:val="0"/>
      <w:marBottom w:val="0"/>
      <w:divBdr>
        <w:top w:val="none" w:sz="0" w:space="0" w:color="auto"/>
        <w:left w:val="none" w:sz="0" w:space="0" w:color="auto"/>
        <w:bottom w:val="none" w:sz="0" w:space="0" w:color="auto"/>
        <w:right w:val="none" w:sz="0" w:space="0" w:color="auto"/>
      </w:divBdr>
    </w:div>
    <w:div w:id="1400248017">
      <w:bodyDiv w:val="1"/>
      <w:marLeft w:val="0"/>
      <w:marRight w:val="0"/>
      <w:marTop w:val="0"/>
      <w:marBottom w:val="0"/>
      <w:divBdr>
        <w:top w:val="none" w:sz="0" w:space="0" w:color="auto"/>
        <w:left w:val="none" w:sz="0" w:space="0" w:color="auto"/>
        <w:bottom w:val="none" w:sz="0" w:space="0" w:color="auto"/>
        <w:right w:val="none" w:sz="0" w:space="0" w:color="auto"/>
      </w:divBdr>
    </w:div>
    <w:div w:id="1514759423">
      <w:bodyDiv w:val="1"/>
      <w:marLeft w:val="0"/>
      <w:marRight w:val="0"/>
      <w:marTop w:val="0"/>
      <w:marBottom w:val="0"/>
      <w:divBdr>
        <w:top w:val="none" w:sz="0" w:space="0" w:color="auto"/>
        <w:left w:val="none" w:sz="0" w:space="0" w:color="auto"/>
        <w:bottom w:val="none" w:sz="0" w:space="0" w:color="auto"/>
        <w:right w:val="none" w:sz="0" w:space="0" w:color="auto"/>
      </w:divBdr>
    </w:div>
    <w:div w:id="1569346377">
      <w:bodyDiv w:val="1"/>
      <w:marLeft w:val="0"/>
      <w:marRight w:val="0"/>
      <w:marTop w:val="0"/>
      <w:marBottom w:val="0"/>
      <w:divBdr>
        <w:top w:val="none" w:sz="0" w:space="0" w:color="auto"/>
        <w:left w:val="none" w:sz="0" w:space="0" w:color="auto"/>
        <w:bottom w:val="none" w:sz="0" w:space="0" w:color="auto"/>
        <w:right w:val="none" w:sz="0" w:space="0" w:color="auto"/>
      </w:divBdr>
    </w:div>
    <w:div w:id="1631856556">
      <w:bodyDiv w:val="1"/>
      <w:marLeft w:val="0"/>
      <w:marRight w:val="0"/>
      <w:marTop w:val="0"/>
      <w:marBottom w:val="0"/>
      <w:divBdr>
        <w:top w:val="none" w:sz="0" w:space="0" w:color="auto"/>
        <w:left w:val="none" w:sz="0" w:space="0" w:color="auto"/>
        <w:bottom w:val="none" w:sz="0" w:space="0" w:color="auto"/>
        <w:right w:val="none" w:sz="0" w:space="0" w:color="auto"/>
      </w:divBdr>
    </w:div>
    <w:div w:id="1676765192">
      <w:bodyDiv w:val="1"/>
      <w:marLeft w:val="0"/>
      <w:marRight w:val="0"/>
      <w:marTop w:val="0"/>
      <w:marBottom w:val="0"/>
      <w:divBdr>
        <w:top w:val="none" w:sz="0" w:space="0" w:color="auto"/>
        <w:left w:val="none" w:sz="0" w:space="0" w:color="auto"/>
        <w:bottom w:val="none" w:sz="0" w:space="0" w:color="auto"/>
        <w:right w:val="none" w:sz="0" w:space="0" w:color="auto"/>
      </w:divBdr>
    </w:div>
    <w:div w:id="1763260660">
      <w:bodyDiv w:val="1"/>
      <w:marLeft w:val="0"/>
      <w:marRight w:val="0"/>
      <w:marTop w:val="0"/>
      <w:marBottom w:val="0"/>
      <w:divBdr>
        <w:top w:val="none" w:sz="0" w:space="0" w:color="auto"/>
        <w:left w:val="none" w:sz="0" w:space="0" w:color="auto"/>
        <w:bottom w:val="none" w:sz="0" w:space="0" w:color="auto"/>
        <w:right w:val="none" w:sz="0" w:space="0" w:color="auto"/>
      </w:divBdr>
    </w:div>
    <w:div w:id="1865484080">
      <w:bodyDiv w:val="1"/>
      <w:marLeft w:val="0"/>
      <w:marRight w:val="0"/>
      <w:marTop w:val="0"/>
      <w:marBottom w:val="0"/>
      <w:divBdr>
        <w:top w:val="none" w:sz="0" w:space="0" w:color="auto"/>
        <w:left w:val="none" w:sz="0" w:space="0" w:color="auto"/>
        <w:bottom w:val="none" w:sz="0" w:space="0" w:color="auto"/>
        <w:right w:val="none" w:sz="0" w:space="0" w:color="auto"/>
      </w:divBdr>
    </w:div>
    <w:div w:id="1941796407">
      <w:bodyDiv w:val="1"/>
      <w:marLeft w:val="0"/>
      <w:marRight w:val="0"/>
      <w:marTop w:val="0"/>
      <w:marBottom w:val="0"/>
      <w:divBdr>
        <w:top w:val="none" w:sz="0" w:space="0" w:color="auto"/>
        <w:left w:val="none" w:sz="0" w:space="0" w:color="auto"/>
        <w:bottom w:val="none" w:sz="0" w:space="0" w:color="auto"/>
        <w:right w:val="none" w:sz="0" w:space="0" w:color="auto"/>
      </w:divBdr>
    </w:div>
    <w:div w:id="1957590490">
      <w:bodyDiv w:val="1"/>
      <w:marLeft w:val="0"/>
      <w:marRight w:val="0"/>
      <w:marTop w:val="0"/>
      <w:marBottom w:val="0"/>
      <w:divBdr>
        <w:top w:val="none" w:sz="0" w:space="0" w:color="auto"/>
        <w:left w:val="none" w:sz="0" w:space="0" w:color="auto"/>
        <w:bottom w:val="none" w:sz="0" w:space="0" w:color="auto"/>
        <w:right w:val="none" w:sz="0" w:space="0" w:color="auto"/>
      </w:divBdr>
    </w:div>
    <w:div w:id="203144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UMrDluJTqF8" TargetMode="External"/><Relationship Id="rId13" Type="http://schemas.openxmlformats.org/officeDocument/2006/relationships/image" Target="media/image1.png"/><Relationship Id="rId18" Type="http://schemas.openxmlformats.org/officeDocument/2006/relationships/hyperlink" Target="https://twitter.com/10kdiver/status/1307324438942081024/photo/1" TargetMode="External"/><Relationship Id="rId26"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5.jpeg"/><Relationship Id="rId34" Type="http://schemas.openxmlformats.org/officeDocument/2006/relationships/image" Target="media/image15.jpeg"/><Relationship Id="rId7" Type="http://schemas.openxmlformats.org/officeDocument/2006/relationships/hyperlink" Target="https://es.khanacademy.org/math/algebra/x2f8bb11595b61c86:sequences/x2f8bb11595b61c86:introduction-to-geometric-sequences/v/geometric-sequences-introduction" TargetMode="External"/><Relationship Id="rId12" Type="http://schemas.openxmlformats.org/officeDocument/2006/relationships/hyperlink" Target="https://twitter.com/10kdiver/status/1307324419627335681/photo/1" TargetMode="Externa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hyperlink" Target="https://twitter.com/10kdiver/status/1307324905369661441/photo/1"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twitter.com/10kdiver/status/1307324435351785473/photo/2" TargetMode="External"/><Relationship Id="rId20" Type="http://schemas.openxmlformats.org/officeDocument/2006/relationships/hyperlink" Target="https://twitter.com/10kdiver/status/1307324444012998656/photo/1" TargetMode="External"/><Relationship Id="rId29"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www.youtube.com/watch?v=cmAkW6xpZxo" TargetMode="External"/><Relationship Id="rId11" Type="http://schemas.openxmlformats.org/officeDocument/2006/relationships/hyperlink" Target="https://es.khanacademy.org/math/algebra/x2f8bb11595b61c86:sequences/x2f8bb11595b61c86:introduction-to-geometric-sequences/v/geometric-sequences-introduction" TargetMode="External"/><Relationship Id="rId24" Type="http://schemas.openxmlformats.org/officeDocument/2006/relationships/hyperlink" Target="https://twitter.com/10kdiver/status/1307324444012998656/photo/2" TargetMode="External"/><Relationship Id="rId32" Type="http://schemas.openxmlformats.org/officeDocument/2006/relationships/hyperlink" Target="https://twitter.com/10kdiver/status/1292130833273257984" TargetMode="External"/><Relationship Id="rId37" Type="http://schemas.openxmlformats.org/officeDocument/2006/relationships/fontTable" Target="fontTable.xml"/><Relationship Id="rId5" Type="http://schemas.openxmlformats.org/officeDocument/2006/relationships/hyperlink" Target="https://twitter.com/10kdiver/status/1307324413876953091" TargetMode="Externa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image" Target="media/image16.jpeg"/><Relationship Id="rId10" Type="http://schemas.openxmlformats.org/officeDocument/2006/relationships/hyperlink" Target="https://www.youtube.com/watch?v=ExZDSwRzuy8" TargetMode="Externa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hyperlink" Target="https://10kdiver.com/twitter-threads/" TargetMode="External"/><Relationship Id="rId9" Type="http://schemas.openxmlformats.org/officeDocument/2006/relationships/hyperlink" Target="https://es.khanacademy.org/math/calculus-all-old/series-calc/sequences-calc/v/geometric-sequence?v=ExZDSwRzuy8" TargetMode="External"/><Relationship Id="rId14" Type="http://schemas.openxmlformats.org/officeDocument/2006/relationships/hyperlink" Target="https://twitter.com/10kdiver/status/1307324435351785473/photo/1"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yperlink" Target="https://twitter.com/10kdiver/status/1307324905369661441/photo/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2414</Words>
  <Characters>13279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3</cp:revision>
  <cp:lastPrinted>2021-09-30T16:09:00Z</cp:lastPrinted>
  <dcterms:created xsi:type="dcterms:W3CDTF">2021-09-30T16:40:00Z</dcterms:created>
  <dcterms:modified xsi:type="dcterms:W3CDTF">2021-09-30T16:44:00Z</dcterms:modified>
</cp:coreProperties>
</file>