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x4f0t851iro" w:id="0"/>
      <w:bookmarkEnd w:id="0"/>
      <w:r w:rsidDel="00000000" w:rsidR="00000000" w:rsidRPr="00000000">
        <w:rPr>
          <w:rtl w:val="0"/>
        </w:rPr>
        <w:t xml:space="preserve">Crypto Suite AI Coding Guidelines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d6fpdnzozcf" w:id="1"/>
      <w:bookmarkEnd w:id="1"/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Monolithic Node.js app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crypto-suite-complete.js</w:t>
      </w:r>
      <w:r w:rsidDel="00000000" w:rsidR="00000000" w:rsidRPr="00000000">
        <w:rPr>
          <w:rtl w:val="0"/>
        </w:rPr>
        <w:t xml:space="preserve"> integrating blockchain (ERC-20/721/marketplace), REST API, web frontend, and AI agent. Uses ethers.js (v6 backend, v5 frontend), Express, MongoDB (optional), inline HTML/JS.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Contracts</w:t>
      </w:r>
      <w:r w:rsidDel="00000000" w:rsidR="00000000" w:rsidRPr="00000000">
        <w:rPr>
          <w:rtl w:val="0"/>
        </w:rPr>
        <w:t xml:space="preserve">: AdvancedToken (staking with rewards), NFTCollection, NFTMarketplace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JWT auth via MetaMask, rate-limited APIs, Prometheus metrics, Winston logs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Web3 UI with MetaMask, direct ethers calls, inline HTML served from backend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: GPT-4 for chat, analysis, auto-compounding decisions with structured JSON prompts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Docker + MongoDB, automated deploy scripts that handle env setup and contract deployment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yjra07y6buxg" w:id="2"/>
      <w:bookmarkEnd w:id="2"/>
      <w:r w:rsidDel="00000000" w:rsidR="00000000" w:rsidRPr="00000000">
        <w:rPr>
          <w:rtl w:val="0"/>
        </w:rPr>
        <w:t xml:space="preserve">Key Workflows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 Contracts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compile</w:t>
      </w:r>
      <w:r w:rsidDel="00000000" w:rsidR="00000000" w:rsidRPr="00000000">
        <w:rPr>
          <w:rtl w:val="0"/>
        </w:rPr>
        <w:t xml:space="preserve"> (Hardhat)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Contracts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deploy</w:t>
      </w:r>
      <w:r w:rsidDel="00000000" w:rsidR="00000000" w:rsidRPr="00000000">
        <w:rPr>
          <w:rtl w:val="0"/>
        </w:rPr>
        <w:t xml:space="preserve"> deploys to RPC network,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with addresses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Dev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(Node --watch)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 Deploy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./deploy.sh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.\deploy.ps1</w:t>
      </w:r>
      <w:r w:rsidDel="00000000" w:rsidR="00000000" w:rsidRPr="00000000">
        <w:rPr>
          <w:rtl w:val="0"/>
        </w:rPr>
        <w:t xml:space="preserve"> sets up env, installs deps, deploys contracts, starts Docker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Automation</w:t>
      </w:r>
      <w:r w:rsidDel="00000000" w:rsidR="00000000" w:rsidRPr="00000000">
        <w:rPr>
          <w:rtl w:val="0"/>
        </w:rPr>
        <w:t xml:space="preserve">: Hourly auto-compounding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ADMIN_PRIVATE_KEY</w:t>
      </w:r>
      <w:r w:rsidDel="00000000" w:rsidR="00000000" w:rsidRPr="00000000">
        <w:rPr>
          <w:rtl w:val="0"/>
        </w:rPr>
        <w:t xml:space="preserve"> set, using AI decision-making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tav5t8aut7x" w:id="3"/>
      <w:bookmarkEnd w:id="3"/>
      <w:r w:rsidDel="00000000" w:rsidR="00000000" w:rsidRPr="00000000">
        <w:rPr>
          <w:rtl w:val="0"/>
        </w:rPr>
        <w:t xml:space="preserve">Project Conventions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File</w:t>
      </w:r>
      <w:r w:rsidDel="00000000" w:rsidR="00000000" w:rsidRPr="00000000">
        <w:rPr>
          <w:rtl w:val="0"/>
        </w:rPr>
        <w:t xml:space="preserve">: All code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crypto-suite-complete.js</w:t>
      </w:r>
      <w:r w:rsidDel="00000000" w:rsidR="00000000" w:rsidRPr="00000000">
        <w:rPr>
          <w:rtl w:val="0"/>
        </w:rPr>
        <w:t xml:space="preserve">; no modules - everything (backend, frontend, contracts deployment) in one file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</w:t>
      </w:r>
      <w:r w:rsidDel="00000000" w:rsidR="00000000" w:rsidRPr="00000000">
        <w:rPr>
          <w:rtl w:val="0"/>
        </w:rPr>
        <w:t xml:space="preserve"> for env vars; deploy scripts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from template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Async try-catch, Winston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: Nonce-based JWT;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ethers.verifyMessage()</w:t>
      </w:r>
      <w:r w:rsidDel="00000000" w:rsidR="00000000" w:rsidRPr="00000000">
        <w:rPr>
          <w:rtl w:val="0"/>
        </w:rPr>
        <w:t xml:space="preserve"> for signature verification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JsonRpcProvider</w:t>
      </w:r>
      <w:r w:rsidDel="00000000" w:rsidR="00000000" w:rsidRPr="00000000">
        <w:rPr>
          <w:rtl w:val="0"/>
        </w:rPr>
        <w:t xml:space="preserve"> read-only for queries,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</w:t>
      </w:r>
      <w:r w:rsidDel="00000000" w:rsidR="00000000" w:rsidRPr="00000000">
        <w:rPr>
          <w:rtl w:val="0"/>
        </w:rPr>
        <w:t xml:space="preserve"> for transactions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Vanilla JS, DOM manipulation, ethers v5 CDN, modal-based NFT gallery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: Structured GPT-4 prompts with JSON response parsing, system/user message format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MongoDB optional with graceful fallback to standalone mode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w78xh5qp4ca" w:id="4"/>
      <w:bookmarkEnd w:id="4"/>
      <w:r w:rsidDel="00000000" w:rsidR="00000000" w:rsidRPr="00000000">
        <w:rPr>
          <w:rtl w:val="0"/>
        </w:rPr>
        <w:t xml:space="preserve">Integration Patterns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MetaMask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window.ethereum</w:t>
      </w:r>
      <w:r w:rsidDel="00000000" w:rsidR="00000000" w:rsidRPr="00000000">
        <w:rPr>
          <w:rtl w:val="0"/>
        </w:rPr>
        <w:t xml:space="preserve"> connect, sign messages for auth and transactions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: ABI arrays defined inline + env addresses for contract instances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: Mongoose models initialized conditionally, User/Transaction schemas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 Prometheus histograms with http_request_duration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Endpoints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/api/ai/chat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/api/ai/analyze</w:t>
      </w:r>
      <w:r w:rsidDel="00000000" w:rsidR="00000000" w:rsidRPr="00000000">
        <w:rPr>
          <w:rtl w:val="0"/>
        </w:rPr>
        <w:t xml:space="preserve"> with OpenAI completion calls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NFT Metadata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assets/metadata/*.json</w:t>
      </w:r>
      <w:r w:rsidDel="00000000" w:rsidR="00000000" w:rsidRPr="00000000">
        <w:rPr>
          <w:rtl w:val="0"/>
        </w:rPr>
        <w:t xml:space="preserve"> for gallery, served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/api/metadata/:id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Gallery</w:t>
      </w:r>
      <w:r w:rsidDel="00000000" w:rsidR="00000000" w:rsidRPr="00000000">
        <w:rPr>
          <w:rtl w:val="0"/>
        </w:rPr>
        <w:t xml:space="preserve">: Frontend loads token metadata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/api/gallery</w:t>
      </w:r>
      <w:r w:rsidDel="00000000" w:rsidR="00000000" w:rsidRPr="00000000">
        <w:rPr>
          <w:rtl w:val="0"/>
        </w:rPr>
        <w:t xml:space="preserve">, displays in grid with modal details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4qdm7je3y246" w:id="5"/>
      <w:bookmarkEnd w:id="5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token = await tokenFactory.deploy("AdvancedToken", "ADV", ethers.parseEther("1000000"));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app.post('/api/auth/verify', async (req, res) =&gt; { const signer = ethers.verifyMessage(message, signature); ...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tx = await token.transfer(to, ethers.utils.parseEther(amount)); await tx.wait();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completion = await openai.chat.completions.create({ model: 'gpt-4', messages: [...]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Gallery: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fetch('/api/gallery').then(r =&gt; r.json()).then(d =&gt; d.tokens.forEach(t =&gt; createCard(t)));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bjw0vaj1tkny" w:id="6"/>
      <w:bookmarkEnd w:id="6"/>
      <w:r w:rsidDel="00000000" w:rsidR="00000000" w:rsidRPr="00000000">
        <w:rPr>
          <w:rtl w:val="0"/>
        </w:rPr>
        <w:t xml:space="preserve">Key Files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crypto-suite-complete.js</w:t>
      </w:r>
      <w:r w:rsidDel="00000000" w:rsidR="00000000" w:rsidRPr="00000000">
        <w:rPr>
          <w:rtl w:val="0"/>
        </w:rPr>
        <w:t xml:space="preserve">: Entire app - backend API, frontend HTML/JS, contract deployment, AI logic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contracts/*.sol</w:t>
      </w:r>
      <w:r w:rsidDel="00000000" w:rsidR="00000000" w:rsidRPr="00000000">
        <w:rPr>
          <w:rtl w:val="0"/>
        </w:rPr>
        <w:t xml:space="preserve">: Smart contracts (AdvancedToken with staking, NFTCollection, NFTMarketplace)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: Scripts, ES modules, Hardhat + OpenZeppelin deps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: Services with backend + MongoDB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 Environment vars created by deploy scripts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assets/metadata/*.json</w:t>
      </w:r>
      <w:r w:rsidDel="00000000" w:rsidR="00000000" w:rsidRPr="00000000">
        <w:rPr>
          <w:rtl w:val="0"/>
        </w:rPr>
        <w:t xml:space="preserve">: NFT metadata files for gallery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</w:t>
      </w:r>
      <w:r w:rsidDel="00000000" w:rsidR="00000000" w:rsidRPr="00000000">
        <w:rPr>
          <w:rtl w:val="0"/>
        </w:rPr>
        <w:t xml:space="preserve">: Winston log files (combined.log, error.log)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