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Voy a configurar y ejecutar todo el entorno localmente para ti. Esto incluirá la instalación de dependencias, la configuración de una blockchain local (Hardhat), el despliegue de los contratos y el inicio de la aplicación.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5oz7iu1rcu16" w:id="0"/>
      <w:bookmarkEnd w:id="0"/>
      <w:r w:rsidDel="00000000" w:rsidR="00000000" w:rsidRPr="00000000">
        <w:rPr>
          <w:rtl w:val="0"/>
        </w:rPr>
        <w:t xml:space="preserve">Pasos de la implementación: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Instalar dependencias</w:t>
      </w:r>
      <w:r w:rsidDel="00000000" w:rsidR="00000000" w:rsidRPr="00000000">
        <w:rPr>
          <w:rtl w:val="0"/>
        </w:rPr>
        <w:t xml:space="preserve">: Ejecutaré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para bajar todas las librerías necesarias.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 entorno local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Configuraré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para usar una red local de pruebas (Hardhat Network).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Estableceré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RPC_URL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http://127.0.0.1:8545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Usaré la clave privada por defecto de Hardhat (Account #0) para que tengas fondos de prueba.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Blockchain Local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Abriré una nueva terminal para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hardhat node</w:t>
      </w:r>
      <w:r w:rsidDel="00000000" w:rsidR="00000000" w:rsidRPr="00000000">
        <w:rPr>
          <w:rtl w:val="0"/>
        </w:rPr>
        <w:t xml:space="preserve">. Esto simulará una blockchain en tu PC.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Desplegar Contratos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Ejecutaré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deploy</w:t>
      </w:r>
      <w:r w:rsidDel="00000000" w:rsidR="00000000" w:rsidRPr="00000000">
        <w:rPr>
          <w:rtl w:val="0"/>
        </w:rPr>
        <w:t xml:space="preserve"> para subir los contratos inteligentes a tu red local.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Esto actualizará automáticamente las direcciones en tu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la Aplicación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Ejecutaré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.\deploy.ps1</w:t>
      </w:r>
      <w:r w:rsidDel="00000000" w:rsidR="00000000" w:rsidRPr="00000000">
        <w:rPr>
          <w:rtl w:val="0"/>
        </w:rPr>
        <w:t xml:space="preserve"> (o los comandos equivalentes) para levantar la base de datos y el backend usando Docker.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 finalizar, tendrás la aplicación corriendo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conectada a tu propia blockchain local.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