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9FD09" w14:textId="77777777" w:rsidR="003945A6" w:rsidRDefault="00000000">
      <w:pPr>
        <w:spacing w:after="60"/>
        <w:jc w:val="center"/>
      </w:pPr>
      <w:r>
        <w:rPr>
          <w:rFonts w:ascii="Arial" w:eastAsia="Arial" w:hAnsi="Arial" w:cs="Arial"/>
          <w:b/>
          <w:bCs/>
          <w:sz w:val="32"/>
          <w:szCs w:val="32"/>
        </w:rPr>
        <w:t>Lab 3: Architecture Justification</w:t>
      </w:r>
    </w:p>
    <w:p w14:paraId="0A752559" w14:textId="77777777" w:rsidR="00813055" w:rsidRDefault="00813055">
      <w:pPr>
        <w:spacing w:before="200" w:after="80"/>
        <w:rPr>
          <w:rFonts w:ascii="Arial" w:eastAsia="Arial" w:hAnsi="Arial" w:cs="Arial"/>
          <w:sz w:val="22"/>
          <w:szCs w:val="22"/>
        </w:rPr>
      </w:pPr>
    </w:p>
    <w:p w14:paraId="11485738" w14:textId="0CCC08AA" w:rsidR="003945A6" w:rsidRDefault="00000000">
      <w:pPr>
        <w:spacing w:before="200" w:after="80"/>
      </w:pPr>
      <w:r>
        <w:rPr>
          <w:rFonts w:ascii="Arial" w:eastAsia="Arial" w:hAnsi="Arial" w:cs="Arial"/>
          <w:b/>
          <w:bCs/>
          <w:sz w:val="26"/>
          <w:szCs w:val="26"/>
        </w:rPr>
        <w:t>Architecture Selection</w:t>
      </w:r>
    </w:p>
    <w:p w14:paraId="1F46B718" w14:textId="77777777" w:rsidR="003945A6" w:rsidRDefault="00000000">
      <w:pPr>
        <w:spacing w:after="100" w:line="276" w:lineRule="auto"/>
      </w:pPr>
      <w:r>
        <w:rPr>
          <w:rFonts w:ascii="Arial" w:eastAsia="Arial" w:hAnsi="Arial" w:cs="Arial"/>
          <w:b/>
          <w:bCs/>
          <w:sz w:val="22"/>
          <w:szCs w:val="22"/>
        </w:rPr>
        <w:t xml:space="preserve">We chose the Layered Architecture for the </w:t>
      </w:r>
      <w:proofErr w:type="spellStart"/>
      <w:r>
        <w:rPr>
          <w:rFonts w:ascii="Arial" w:eastAsia="Arial" w:hAnsi="Arial" w:cs="Arial"/>
          <w:b/>
          <w:bCs/>
          <w:sz w:val="22"/>
          <w:szCs w:val="22"/>
        </w:rPr>
        <w:t>OpenAPI</w:t>
      </w:r>
      <w:proofErr w:type="spellEnd"/>
      <w:r>
        <w:rPr>
          <w:rFonts w:ascii="Arial" w:eastAsia="Arial" w:hAnsi="Arial" w:cs="Arial"/>
          <w:b/>
          <w:bCs/>
          <w:sz w:val="22"/>
          <w:szCs w:val="22"/>
        </w:rPr>
        <w:t xml:space="preserve"> Mock Server Generator System.</w:t>
      </w:r>
    </w:p>
    <w:p w14:paraId="76EACC96" w14:textId="77777777" w:rsidR="003945A6" w:rsidRDefault="00000000">
      <w:pPr>
        <w:spacing w:after="100" w:line="276" w:lineRule="auto"/>
      </w:pPr>
      <w:r>
        <w:rPr>
          <w:rFonts w:ascii="Arial" w:eastAsia="Arial" w:hAnsi="Arial" w:cs="Arial"/>
          <w:sz w:val="22"/>
          <w:szCs w:val="22"/>
        </w:rPr>
        <w:t>In this design, the system is split into three layers. The Presentation layer is the Web UI. The Business layer has the parts that do the main work: parsing the spec, creating endpoints, running the mock server, checking requests, setting delays, and logging. The Data layer stores the specs and settings. Each layer only talks to the layer below it, and the components connect through interfaces.</w:t>
      </w:r>
    </w:p>
    <w:p w14:paraId="28B79187" w14:textId="77777777" w:rsidR="003945A6" w:rsidRDefault="00000000">
      <w:pPr>
        <w:spacing w:before="200" w:after="80"/>
      </w:pPr>
      <w:r>
        <w:rPr>
          <w:rFonts w:ascii="Arial" w:eastAsia="Arial" w:hAnsi="Arial" w:cs="Arial"/>
          <w:b/>
          <w:bCs/>
          <w:sz w:val="26"/>
          <w:szCs w:val="26"/>
        </w:rPr>
        <w:t>Two Reasons for Our Choice</w:t>
      </w:r>
    </w:p>
    <w:p w14:paraId="2556A569" w14:textId="77777777" w:rsidR="003945A6" w:rsidRDefault="00000000" w:rsidP="00E24628">
      <w:pPr>
        <w:spacing w:after="80" w:line="276" w:lineRule="auto"/>
      </w:pPr>
      <w:r w:rsidRPr="00E24628">
        <w:rPr>
          <w:rFonts w:ascii="Arial" w:eastAsia="Arial" w:hAnsi="Arial" w:cs="Arial"/>
          <w:b/>
          <w:bCs/>
          <w:sz w:val="22"/>
          <w:szCs w:val="22"/>
        </w:rPr>
        <w:t xml:space="preserve">Reason 1: The system works step by step. </w:t>
      </w:r>
      <w:r w:rsidRPr="00E24628">
        <w:rPr>
          <w:rFonts w:ascii="Arial" w:eastAsia="Arial" w:hAnsi="Arial" w:cs="Arial"/>
          <w:sz w:val="22"/>
          <w:szCs w:val="22"/>
        </w:rPr>
        <w:t>The use case "Generate Mock Endpoints" follows clear steps: upload the file, check it, read it, create endpoints, and start the server. These steps fit nicely into layers. Each requirement belongs to one component, so it is easy to build and test. A part like the Request Validator can also be changed without breaking the others.</w:t>
      </w:r>
    </w:p>
    <w:p w14:paraId="08147DEC" w14:textId="77777777" w:rsidR="003945A6" w:rsidRDefault="00000000" w:rsidP="00E24628">
      <w:pPr>
        <w:spacing w:after="80" w:line="276" w:lineRule="auto"/>
      </w:pPr>
      <w:r w:rsidRPr="00E24628">
        <w:rPr>
          <w:rFonts w:ascii="Arial" w:eastAsia="Arial" w:hAnsi="Arial" w:cs="Arial"/>
          <w:b/>
          <w:bCs/>
          <w:sz w:val="22"/>
          <w:szCs w:val="22"/>
        </w:rPr>
        <w:t xml:space="preserve">Reason 2: It is simple for a small tool. </w:t>
      </w:r>
      <w:r w:rsidRPr="00E24628">
        <w:rPr>
          <w:rFonts w:ascii="Arial" w:eastAsia="Arial" w:hAnsi="Arial" w:cs="Arial"/>
          <w:sz w:val="22"/>
          <w:szCs w:val="22"/>
        </w:rPr>
        <w:t xml:space="preserve">This is a developer tool used by API Developers and QA Engineers. It does not need many separate services. Microservices would add network calls and extra work, and they could make the response delay less accurate (NFR-001 needs ±10 </w:t>
      </w:r>
      <w:proofErr w:type="spellStart"/>
      <w:r w:rsidRPr="00E24628">
        <w:rPr>
          <w:rFonts w:ascii="Arial" w:eastAsia="Arial" w:hAnsi="Arial" w:cs="Arial"/>
          <w:sz w:val="22"/>
          <w:szCs w:val="22"/>
        </w:rPr>
        <w:t>ms</w:t>
      </w:r>
      <w:proofErr w:type="spellEnd"/>
      <w:r w:rsidRPr="00E24628">
        <w:rPr>
          <w:rFonts w:ascii="Arial" w:eastAsia="Arial" w:hAnsi="Arial" w:cs="Arial"/>
          <w:sz w:val="22"/>
          <w:szCs w:val="22"/>
        </w:rPr>
        <w:t>). A layered design is easier to build and run.</w:t>
      </w:r>
    </w:p>
    <w:p w14:paraId="152F72DF" w14:textId="77777777" w:rsidR="003945A6" w:rsidRDefault="00000000">
      <w:pPr>
        <w:spacing w:before="200" w:after="80"/>
      </w:pPr>
      <w:r>
        <w:rPr>
          <w:rFonts w:ascii="Arial" w:eastAsia="Arial" w:hAnsi="Arial" w:cs="Arial"/>
          <w:b/>
          <w:bCs/>
          <w:sz w:val="26"/>
          <w:szCs w:val="26"/>
        </w:rPr>
        <w:t>Security Advantage</w:t>
      </w:r>
    </w:p>
    <w:p w14:paraId="585687F6" w14:textId="77777777" w:rsidR="003945A6" w:rsidRDefault="00000000">
      <w:pPr>
        <w:spacing w:after="100" w:line="276" w:lineRule="auto"/>
      </w:pPr>
      <w:r>
        <w:rPr>
          <w:rFonts w:ascii="Arial" w:eastAsia="Arial" w:hAnsi="Arial" w:cs="Arial"/>
          <w:sz w:val="22"/>
          <w:szCs w:val="22"/>
        </w:rPr>
        <w:t>All data must go through the Business layer before it reaches the stored data. The Web UI cannot reach the database directly. The Spec Parser checks every uploaded file and rejects wrong or unsafe files before saving them. The Request Validator rejects invalid requests (FR-003). This keeps bad input away from our stored specs and shows clear error messages (NFR-002).</w:t>
      </w:r>
    </w:p>
    <w:p w14:paraId="0AAAD5FE" w14:textId="77777777" w:rsidR="003945A6" w:rsidRDefault="00000000">
      <w:pPr>
        <w:spacing w:before="200" w:after="80"/>
      </w:pPr>
      <w:r>
        <w:rPr>
          <w:rFonts w:ascii="Arial" w:eastAsia="Arial" w:hAnsi="Arial" w:cs="Arial"/>
          <w:b/>
          <w:bCs/>
          <w:sz w:val="26"/>
          <w:szCs w:val="26"/>
        </w:rPr>
        <w:t>Performance Benefit</w:t>
      </w:r>
    </w:p>
    <w:p w14:paraId="56E01AC8" w14:textId="77777777" w:rsidR="003945A6" w:rsidRDefault="00000000">
      <w:pPr>
        <w:spacing w:after="100" w:line="276" w:lineRule="auto"/>
      </w:pPr>
      <w:r>
        <w:rPr>
          <w:rFonts w:ascii="Arial" w:eastAsia="Arial" w:hAnsi="Arial" w:cs="Arial"/>
          <w:sz w:val="22"/>
          <w:szCs w:val="22"/>
        </w:rPr>
        <w:t>When a mock request arrives, the components call each other inside the same program, so there are no slow network calls between them. The endpoints and schemas are kept in memory after they are created, so the system does not need to read the database for every request. Logging is done separately so it does not slow down the response. This helps us reach 1,000 requests per second with accurate delays (NFR-001).</w:t>
      </w:r>
    </w:p>
    <w:p w14:paraId="6E705C9F" w14:textId="77777777" w:rsidR="003945A6" w:rsidRDefault="00000000">
      <w:pPr>
        <w:spacing w:before="200" w:after="80"/>
      </w:pPr>
      <w:r>
        <w:rPr>
          <w:rFonts w:ascii="Arial" w:eastAsia="Arial" w:hAnsi="Arial" w:cs="Arial"/>
          <w:b/>
          <w:bCs/>
          <w:sz w:val="26"/>
          <w:szCs w:val="26"/>
        </w:rPr>
        <w:t>Limitation</w:t>
      </w:r>
    </w:p>
    <w:p w14:paraId="679E242A" w14:textId="77777777" w:rsidR="003945A6" w:rsidRDefault="00000000">
      <w:pPr>
        <w:spacing w:after="100" w:line="276" w:lineRule="auto"/>
      </w:pPr>
      <w:r>
        <w:rPr>
          <w:rFonts w:ascii="Arial" w:eastAsia="Arial" w:hAnsi="Arial" w:cs="Arial"/>
          <w:sz w:val="22"/>
          <w:szCs w:val="22"/>
        </w:rPr>
        <w:t>A layered system cannot scale each part separately. This is fine for our tool because it is used by a small team. If more power is needed, we can run more copies of the whole server.</w:t>
      </w:r>
    </w:p>
    <w:sectPr w:rsidR="003945A6">
      <w:pgSz w:w="12240" w:h="15840"/>
      <w:pgMar w:top="1200" w:right="1440" w:bottom="10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8967D0"/>
    <w:multiLevelType w:val="hybridMultilevel"/>
    <w:tmpl w:val="091A8B54"/>
    <w:lvl w:ilvl="0" w:tplc="8EB67FC6">
      <w:start w:val="1"/>
      <w:numFmt w:val="bullet"/>
      <w:lvlText w:val="●"/>
      <w:lvlJc w:val="left"/>
      <w:pPr>
        <w:ind w:left="720" w:hanging="360"/>
      </w:pPr>
    </w:lvl>
    <w:lvl w:ilvl="1" w:tplc="68CCF8A2">
      <w:start w:val="1"/>
      <w:numFmt w:val="bullet"/>
      <w:lvlText w:val="○"/>
      <w:lvlJc w:val="left"/>
      <w:pPr>
        <w:ind w:left="1440" w:hanging="360"/>
      </w:pPr>
    </w:lvl>
    <w:lvl w:ilvl="2" w:tplc="E5C6875A">
      <w:start w:val="1"/>
      <w:numFmt w:val="bullet"/>
      <w:lvlText w:val="■"/>
      <w:lvlJc w:val="left"/>
      <w:pPr>
        <w:ind w:left="2160" w:hanging="360"/>
      </w:pPr>
    </w:lvl>
    <w:lvl w:ilvl="3" w:tplc="104209D4">
      <w:start w:val="1"/>
      <w:numFmt w:val="bullet"/>
      <w:lvlText w:val="●"/>
      <w:lvlJc w:val="left"/>
      <w:pPr>
        <w:ind w:left="2880" w:hanging="360"/>
      </w:pPr>
    </w:lvl>
    <w:lvl w:ilvl="4" w:tplc="67DAB79E">
      <w:start w:val="1"/>
      <w:numFmt w:val="bullet"/>
      <w:lvlText w:val="○"/>
      <w:lvlJc w:val="left"/>
      <w:pPr>
        <w:ind w:left="3600" w:hanging="360"/>
      </w:pPr>
    </w:lvl>
    <w:lvl w:ilvl="5" w:tplc="AE02EEA6">
      <w:start w:val="1"/>
      <w:numFmt w:val="bullet"/>
      <w:lvlText w:val="■"/>
      <w:lvlJc w:val="left"/>
      <w:pPr>
        <w:ind w:left="4320" w:hanging="360"/>
      </w:pPr>
    </w:lvl>
    <w:lvl w:ilvl="6" w:tplc="D51C26E8">
      <w:start w:val="1"/>
      <w:numFmt w:val="bullet"/>
      <w:lvlText w:val="●"/>
      <w:lvlJc w:val="left"/>
      <w:pPr>
        <w:ind w:left="5040" w:hanging="360"/>
      </w:pPr>
    </w:lvl>
    <w:lvl w:ilvl="7" w:tplc="202CAE12">
      <w:start w:val="1"/>
      <w:numFmt w:val="bullet"/>
      <w:lvlText w:val="●"/>
      <w:lvlJc w:val="left"/>
      <w:pPr>
        <w:ind w:left="5760" w:hanging="360"/>
      </w:pPr>
    </w:lvl>
    <w:lvl w:ilvl="8" w:tplc="6E5AEF38">
      <w:start w:val="1"/>
      <w:numFmt w:val="bullet"/>
      <w:lvlText w:val="●"/>
      <w:lvlJc w:val="left"/>
      <w:pPr>
        <w:ind w:left="6480" w:hanging="360"/>
      </w:pPr>
    </w:lvl>
  </w:abstractNum>
  <w:abstractNum w:abstractNumId="1" w15:restartNumberingAfterBreak="0">
    <w:nsid w:val="62FF2D50"/>
    <w:multiLevelType w:val="hybridMultilevel"/>
    <w:tmpl w:val="460A554E"/>
    <w:lvl w:ilvl="0" w:tplc="05502CE0">
      <w:start w:val="1"/>
      <w:numFmt w:val="bullet"/>
      <w:lvlText w:val="•"/>
      <w:lvlJc w:val="left"/>
      <w:pPr>
        <w:ind w:left="540" w:hanging="270"/>
      </w:pPr>
    </w:lvl>
    <w:lvl w:ilvl="1" w:tplc="D1FA1696">
      <w:numFmt w:val="decimal"/>
      <w:lvlText w:val=""/>
      <w:lvlJc w:val="left"/>
    </w:lvl>
    <w:lvl w:ilvl="2" w:tplc="DAC69D18">
      <w:numFmt w:val="decimal"/>
      <w:lvlText w:val=""/>
      <w:lvlJc w:val="left"/>
    </w:lvl>
    <w:lvl w:ilvl="3" w:tplc="268893FE">
      <w:numFmt w:val="decimal"/>
      <w:lvlText w:val=""/>
      <w:lvlJc w:val="left"/>
    </w:lvl>
    <w:lvl w:ilvl="4" w:tplc="E056BFDC">
      <w:numFmt w:val="decimal"/>
      <w:lvlText w:val=""/>
      <w:lvlJc w:val="left"/>
    </w:lvl>
    <w:lvl w:ilvl="5" w:tplc="0C768444">
      <w:numFmt w:val="decimal"/>
      <w:lvlText w:val=""/>
      <w:lvlJc w:val="left"/>
    </w:lvl>
    <w:lvl w:ilvl="6" w:tplc="C4208D8E">
      <w:numFmt w:val="decimal"/>
      <w:lvlText w:val=""/>
      <w:lvlJc w:val="left"/>
    </w:lvl>
    <w:lvl w:ilvl="7" w:tplc="1624A89C">
      <w:numFmt w:val="decimal"/>
      <w:lvlText w:val=""/>
      <w:lvlJc w:val="left"/>
    </w:lvl>
    <w:lvl w:ilvl="8" w:tplc="1610AA4C">
      <w:numFmt w:val="decimal"/>
      <w:lvlText w:val=""/>
      <w:lvlJc w:val="left"/>
    </w:lvl>
  </w:abstractNum>
  <w:num w:numId="1" w16cid:durableId="1698576555">
    <w:abstractNumId w:val="0"/>
    <w:lvlOverride w:ilvl="0">
      <w:startOverride w:val="1"/>
    </w:lvlOverride>
  </w:num>
  <w:num w:numId="2" w16cid:durableId="5690025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5A6"/>
    <w:rsid w:val="003945A6"/>
    <w:rsid w:val="00464206"/>
    <w:rsid w:val="00813055"/>
    <w:rsid w:val="00E246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09512"/>
  <w15:docId w15:val="{61DE8017-0F32-4D54-BF1C-89A0F5591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339</Words>
  <Characters>1938</Characters>
  <Application>Microsoft Office Word</Application>
  <DocSecurity>0</DocSecurity>
  <Lines>16</Lines>
  <Paragraphs>4</Paragraphs>
  <ScaleCrop>false</ScaleCrop>
  <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Vikas Jadar</cp:lastModifiedBy>
  <cp:revision>3</cp:revision>
  <dcterms:created xsi:type="dcterms:W3CDTF">2026-10-05T04:10:00Z</dcterms:created>
  <dcterms:modified xsi:type="dcterms:W3CDTF">2026-10-05T04:13:00Z</dcterms:modified>
</cp:coreProperties>
</file>