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INVOICE</w:t>
      </w:r>
    </w:p>
    <w:p>
      <w:r>
        <w:rPr>
          <w:b/>
        </w:rPr>
        <w:t xml:space="preserve">Invoice Number: </w:t>
      </w:r>
      <w:r>
        <w:t>2026-001</w:t>
      </w:r>
    </w:p>
    <w:p>
      <w:r>
        <w:rPr>
          <w:b/>
        </w:rPr>
        <w:t xml:space="preserve">Date: </w:t>
      </w:r>
      <w:r>
        <w:t>March 2, 2026</w:t>
      </w:r>
    </w:p>
    <w:p/>
    <w:p>
      <w:pPr>
        <w:pStyle w:val="Heading2"/>
      </w:pPr>
      <w:r>
        <w:t>From:</w:t>
      </w:r>
    </w:p>
    <w:p>
      <w:r>
        <w:t>Assmaâ Senni</w:t>
      </w:r>
    </w:p>
    <w:p>
      <w:r>
        <w:t>Phone: +213 779 062 302</w:t>
      </w:r>
    </w:p>
    <w:p/>
    <w:p>
      <w:pPr>
        <w:pStyle w:val="Heading2"/>
      </w:pPr>
      <w:r>
        <w:t>Bill To:</w:t>
      </w:r>
    </w:p>
    <w:p>
      <w:r>
        <w:t>Painters Ottawa</w:t>
      </w:r>
    </w:p>
    <w:p>
      <w:r>
        <w:t>Email: info@paintersottawa.com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Amount (USD)</w:t>
            </w:r>
          </w:p>
        </w:tc>
      </w:tr>
      <w:tr>
        <w:tc>
          <w:tcPr>
            <w:tcW w:type="dxa" w:w="4320"/>
          </w:tcPr>
          <w:p>
            <w:r>
              <w:t>8 Hours × 5 Days × $6/hour</w:t>
            </w:r>
          </w:p>
        </w:tc>
        <w:tc>
          <w:tcPr>
            <w:tcW w:type="dxa" w:w="4320"/>
          </w:tcPr>
          <w:p>
            <w:r>
              <w:t>$240.00</w:t>
            </w:r>
          </w:p>
        </w:tc>
      </w:tr>
      <w:tr>
        <w:tc>
          <w:tcPr>
            <w:tcW w:type="dxa" w:w="4320"/>
          </w:tcPr>
          <w:p>
            <w:r>
              <w:t>18 Proposals × $2 each</w:t>
            </w:r>
          </w:p>
        </w:tc>
        <w:tc>
          <w:tcPr>
            <w:tcW w:type="dxa" w:w="4320"/>
          </w:tcPr>
          <w:p>
            <w:r>
              <w:t>$36.00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$276.00</w:t>
            </w:r>
          </w:p>
        </w:tc>
      </w:tr>
    </w:tbl>
    <w:p/>
    <w:p>
      <w:r>
        <w:t>Payment Terms: Due upon receipt.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