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NLP ASSIGNMENT 6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vanilla autoencoder has hidden layer which acts as bottleneck and compresses image while still producing output copying the image.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sparse autoencoders have hidden nodes that introduce sparsity constraint preventing output layer from copying input data.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denoising autoencoders introduce noise which allows to copy image while learning features.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coevolutional autoencoders use convolution operators to reconstruct input from several signals.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stacking autoencoders results in stacked autoencoder.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extractive summarisation involves picking up important words and lines from document.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abstractive summarisation involves understanding text and summarising it concisely.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beam search is final decision making algorithm to give best machine translation with reduced memory consumption.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Q10) length normalisation removes the effect of document length on document weights in vector space.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Q12) rouge score is used to check the quality of machine translation or summary.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