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String itself doesn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t change and hence shows immutability. Only the index changes since variables can point anywhere.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Again, only the index, i.e, where variable points changes. Instead of pointing at earlier string, the variable now points at concatenated string. String does not change.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2 different ways- positive (starting from zero) and negative (starting from -1 towards more negative values) integers.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indices are required to slice at required positions.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data form of substring is string.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python does not have character data type. A character is simply a string of length one.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  + operator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join() 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% operator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less time consuming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&gt;, &lt;, ==, &gt;=, &lt;= etc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repr(not string), bool(), eval(), map() etc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