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advance assignment 17:</w:t>
      </w:r>
    </w:p>
    <w:p>
      <w:pPr>
        <w:pStyle w:val="Body"/>
        <w:rPr>
          <w:sz w:val="30"/>
          <w:szCs w:val="30"/>
        </w:rPr>
      </w:pPr>
    </w:p>
    <w:p>
      <w:pPr>
        <w:pStyle w:val="Body"/>
        <w:rPr>
          <w:sz w:val="30"/>
          <w:szCs w:val="30"/>
        </w:rPr>
      </w:pPr>
      <w:r>
        <w:rPr>
          <w:sz w:val="30"/>
          <w:szCs w:val="30"/>
          <w:rtl w:val="0"/>
          <w:lang w:val="en-US"/>
        </w:rPr>
        <w:t>Q1)   differences in syntax/character change required:</w:t>
      </w:r>
    </w:p>
    <w:p>
      <w:pPr>
        <w:pStyle w:val="Body"/>
        <w:rPr>
          <w:sz w:val="30"/>
          <w:szCs w:val="30"/>
        </w:rPr>
      </w:pPr>
      <w:r>
        <w:rPr>
          <w:sz w:val="30"/>
          <w:szCs w:val="30"/>
          <w:rtl w:val="0"/>
        </w:rPr>
        <w:tab/>
        <w:t>‘</w:t>
      </w:r>
      <w:r>
        <w:rPr>
          <w:sz w:val="30"/>
          <w:szCs w:val="30"/>
          <w:rtl w:val="0"/>
          <w:lang w:val="en-US"/>
        </w:rPr>
        <w:t>my</w:t>
      </w:r>
      <w:r>
        <w:rPr>
          <w:sz w:val="30"/>
          <w:szCs w:val="30"/>
          <w:rtl w:val="0"/>
          <w:lang w:val="en-US"/>
        </w:rPr>
        <w:t xml:space="preserve">’ </w:t>
      </w:r>
      <w:r>
        <w:rPr>
          <w:sz w:val="30"/>
          <w:szCs w:val="30"/>
          <w:rtl w:val="0"/>
          <w:lang w:val="en-US"/>
        </w:rPr>
        <w:t>extra in non greedy string</w:t>
      </w:r>
    </w:p>
    <w:p>
      <w:pPr>
        <w:pStyle w:val="Body"/>
        <w:rPr>
          <w:sz w:val="30"/>
          <w:szCs w:val="30"/>
        </w:rPr>
      </w:pPr>
      <w:r>
        <w:rPr>
          <w:sz w:val="30"/>
          <w:szCs w:val="30"/>
          <w:rtl w:val="0"/>
        </w:rPr>
        <w:tab/>
        <w:t>“</w:t>
      </w:r>
      <w:r>
        <w:rPr>
          <w:sz w:val="30"/>
          <w:szCs w:val="30"/>
          <w:rtl w:val="0"/>
        </w:rPr>
        <w:t>(k.</w:t>
      </w:r>
      <w:r>
        <w:rPr>
          <w:outline w:val="0"/>
          <w:color w:val="aa7700"/>
          <w:sz w:val="30"/>
          <w:szCs w:val="30"/>
          <w:rtl w:val="0"/>
          <w14:textFill>
            <w14:solidFill>
              <w14:srgbClr w14:val="AA7700"/>
            </w14:solidFill>
          </w14:textFill>
        </w:rPr>
        <w:t>*s</w:t>
      </w:r>
      <w:r>
        <w:rPr>
          <w:sz w:val="30"/>
          <w:szCs w:val="30"/>
          <w:rtl w:val="0"/>
          <w:lang w:val="en-US"/>
        </w:rPr>
        <w:t>)(.*)$</w:t>
      </w:r>
      <w:r>
        <w:rPr>
          <w:sz w:val="30"/>
          <w:szCs w:val="30"/>
          <w:rtl w:val="0"/>
          <w:lang w:val="en-US"/>
        </w:rPr>
        <w:t xml:space="preserve">”  </w:t>
      </w:r>
      <w:r>
        <w:rPr>
          <w:sz w:val="30"/>
          <w:szCs w:val="30"/>
          <w:rtl w:val="0"/>
          <w:lang w:val="en-US"/>
        </w:rPr>
        <w:t xml:space="preserve">in greedy against </w:t>
      </w:r>
      <w:r>
        <w:rPr>
          <w:sz w:val="30"/>
          <w:szCs w:val="30"/>
          <w:rtl w:val="0"/>
          <w:lang w:val="en-US"/>
        </w:rPr>
        <w:t>“</w:t>
      </w:r>
      <w:r>
        <w:rPr>
          <w:sz w:val="30"/>
          <w:szCs w:val="30"/>
          <w:rtl w:val="0"/>
        </w:rPr>
        <w:t>.*?\s(.*)</w:t>
      </w:r>
      <w:r>
        <w:rPr>
          <w:sz w:val="30"/>
          <w:szCs w:val="30"/>
          <w:rtl w:val="0"/>
          <w:lang w:val="en-US"/>
        </w:rPr>
        <w:t xml:space="preserve">” </w:t>
      </w:r>
      <w:r>
        <w:rPr>
          <w:sz w:val="30"/>
          <w:szCs w:val="30"/>
          <w:rtl w:val="0"/>
          <w:lang w:val="en-US"/>
        </w:rPr>
        <w:t xml:space="preserve">in non greedy for </w:t>
        <w:tab/>
        <w:tab/>
        <w:tab/>
        <w:tab/>
        <w:t>matching.</w:t>
      </w:r>
    </w:p>
    <w:p>
      <w:pPr>
        <w:pStyle w:val="Body"/>
        <w:rPr>
          <w:sz w:val="30"/>
          <w:szCs w:val="30"/>
        </w:rPr>
      </w:pPr>
    </w:p>
    <w:p>
      <w:pPr>
        <w:pStyle w:val="Body"/>
        <w:rPr>
          <w:sz w:val="30"/>
          <w:szCs w:val="30"/>
        </w:rPr>
      </w:pPr>
      <w:r>
        <w:rPr>
          <w:sz w:val="30"/>
          <w:szCs w:val="30"/>
          <w:rtl w:val="0"/>
          <w:lang w:val="en-US"/>
        </w:rPr>
        <w:t>Q2) greedy will try to match as many repetitions as possible while non greedy will try to match as few as possible. Use greedy and take only few repetitions.</w:t>
      </w:r>
    </w:p>
    <w:p>
      <w:pPr>
        <w:pStyle w:val="Body"/>
        <w:rPr>
          <w:sz w:val="30"/>
          <w:szCs w:val="30"/>
        </w:rPr>
      </w:pPr>
    </w:p>
    <w:p>
      <w:pPr>
        <w:pStyle w:val="Body"/>
        <w:rPr>
          <w:sz w:val="30"/>
          <w:szCs w:val="30"/>
        </w:rPr>
      </w:pPr>
      <w:r>
        <w:rPr>
          <w:sz w:val="30"/>
          <w:szCs w:val="30"/>
          <w:rtl w:val="0"/>
          <w:lang w:val="en-US"/>
        </w:rPr>
        <w:t>Q3 &amp; Q4) non tagged groups improves performance as regex engines need not keep track of text matted by non capturing groups. Also, non capturing groups can be added to regex without changing the numbering of capturing groups in regex.</w:t>
      </w:r>
    </w:p>
    <w:p>
      <w:pPr>
        <w:pStyle w:val="Body"/>
        <w:rPr>
          <w:sz w:val="30"/>
          <w:szCs w:val="30"/>
        </w:rPr>
      </w:pPr>
    </w:p>
    <w:p>
      <w:pPr>
        <w:pStyle w:val="Body"/>
        <w:rPr>
          <w:sz w:val="30"/>
          <w:szCs w:val="30"/>
        </w:rPr>
      </w:pPr>
      <w:r>
        <w:rPr>
          <w:sz w:val="30"/>
          <w:szCs w:val="30"/>
          <w:rtl w:val="0"/>
          <w:lang w:val="en-US"/>
        </w:rPr>
        <w:t xml:space="preserve">Q5) lookahead ensures that output generated is proper word and not incorrect word. For example, my name </w:t>
      </w:r>
      <w:r>
        <w:rPr>
          <w:sz w:val="30"/>
          <w:szCs w:val="30"/>
          <w:rtl w:val="0"/>
          <w:lang w:val="en-US"/>
        </w:rPr>
        <w:t>“</w:t>
      </w:r>
      <w:r>
        <w:rPr>
          <w:sz w:val="30"/>
          <w:szCs w:val="30"/>
          <w:rtl w:val="0"/>
          <w:lang w:val="en-US"/>
        </w:rPr>
        <w:t>Vinay</w:t>
      </w:r>
      <w:r>
        <w:rPr>
          <w:sz w:val="30"/>
          <w:szCs w:val="30"/>
          <w:rtl w:val="0"/>
          <w:lang w:val="en-US"/>
        </w:rPr>
        <w:t xml:space="preserve">” </w:t>
      </w:r>
      <w:r>
        <w:rPr>
          <w:sz w:val="30"/>
          <w:szCs w:val="30"/>
          <w:rtl w:val="0"/>
          <w:lang w:val="en-US"/>
        </w:rPr>
        <w:t xml:space="preserve">would be printed using lookahead even though </w:t>
      </w:r>
      <w:r>
        <w:rPr>
          <w:sz w:val="30"/>
          <w:szCs w:val="30"/>
          <w:rtl w:val="0"/>
          <w:lang w:val="en-US"/>
        </w:rPr>
        <w:t>“</w:t>
      </w:r>
      <w:r>
        <w:rPr>
          <w:sz w:val="30"/>
          <w:szCs w:val="30"/>
          <w:rtl w:val="0"/>
          <w:lang w:val="en-US"/>
        </w:rPr>
        <w:t>Vinay</w:t>
      </w:r>
      <w:r>
        <w:rPr>
          <w:sz w:val="30"/>
          <w:szCs w:val="30"/>
          <w:rtl w:val="0"/>
          <w:lang w:val="en-US"/>
        </w:rPr>
        <w:t xml:space="preserve">” </w:t>
      </w:r>
      <w:r>
        <w:rPr>
          <w:sz w:val="30"/>
          <w:szCs w:val="30"/>
          <w:rtl w:val="0"/>
          <w:lang w:val="en-US"/>
        </w:rPr>
        <w:t xml:space="preserve">may be followed by j as </w:t>
      </w:r>
      <w:r>
        <w:rPr>
          <w:sz w:val="30"/>
          <w:szCs w:val="30"/>
          <w:rtl w:val="0"/>
          <w:lang w:val="en-US"/>
        </w:rPr>
        <w:t>“</w:t>
      </w:r>
      <w:r>
        <w:rPr>
          <w:sz w:val="30"/>
          <w:szCs w:val="30"/>
          <w:rtl w:val="0"/>
          <w:lang w:val="en-US"/>
        </w:rPr>
        <w:t>Vinayj</w:t>
      </w:r>
      <w:r>
        <w:rPr>
          <w:sz w:val="30"/>
          <w:szCs w:val="30"/>
          <w:rtl w:val="0"/>
          <w:lang w:val="en-US"/>
        </w:rPr>
        <w:t>”</w:t>
      </w:r>
      <w:r>
        <w:rPr>
          <w:sz w:val="30"/>
          <w:szCs w:val="30"/>
          <w:rtl w:val="0"/>
          <w:lang w:val="en-US"/>
        </w:rPr>
        <w:t xml:space="preserve">. Without lookahead, </w:t>
      </w:r>
      <w:r>
        <w:rPr>
          <w:sz w:val="30"/>
          <w:szCs w:val="30"/>
          <w:rtl w:val="0"/>
          <w:lang w:val="en-US"/>
        </w:rPr>
        <w:t>“</w:t>
      </w:r>
      <w:r>
        <w:rPr>
          <w:sz w:val="30"/>
          <w:szCs w:val="30"/>
          <w:rtl w:val="0"/>
          <w:lang w:val="en-US"/>
        </w:rPr>
        <w:t>Vinayj</w:t>
      </w:r>
      <w:r>
        <w:rPr>
          <w:sz w:val="30"/>
          <w:szCs w:val="30"/>
          <w:rtl w:val="0"/>
          <w:lang w:val="en-US"/>
        </w:rPr>
        <w:t xml:space="preserve">” </w:t>
      </w:r>
      <w:r>
        <w:rPr>
          <w:sz w:val="30"/>
          <w:szCs w:val="30"/>
          <w:rtl w:val="0"/>
          <w:lang w:val="en-US"/>
        </w:rPr>
        <w:t xml:space="preserve">would be printed. Thus, lookahead ensures that </w:t>
      </w:r>
      <w:r>
        <w:rPr>
          <w:sz w:val="30"/>
          <w:szCs w:val="30"/>
          <w:rtl w:val="0"/>
          <w:lang w:val="en-US"/>
        </w:rPr>
        <w:t>“</w:t>
      </w:r>
      <w:r>
        <w:rPr>
          <w:sz w:val="30"/>
          <w:szCs w:val="30"/>
          <w:rtl w:val="0"/>
          <w:lang w:val="en-US"/>
        </w:rPr>
        <w:t>Vinay</w:t>
      </w:r>
      <w:r>
        <w:rPr>
          <w:sz w:val="30"/>
          <w:szCs w:val="30"/>
          <w:rtl w:val="0"/>
          <w:lang w:val="en-US"/>
        </w:rPr>
        <w:t xml:space="preserve">” </w:t>
      </w:r>
      <w:r>
        <w:rPr>
          <w:sz w:val="30"/>
          <w:szCs w:val="30"/>
          <w:rtl w:val="0"/>
          <w:lang w:val="en-US"/>
        </w:rPr>
        <w:t xml:space="preserve">is not followed by </w:t>
      </w:r>
      <w:r>
        <w:rPr>
          <w:sz w:val="30"/>
          <w:szCs w:val="30"/>
          <w:rtl w:val="0"/>
          <w:lang w:val="en-US"/>
        </w:rPr>
        <w:t>“</w:t>
      </w:r>
      <w:r>
        <w:rPr>
          <w:sz w:val="30"/>
          <w:szCs w:val="30"/>
          <w:rtl w:val="0"/>
          <w:lang w:val="en-US"/>
        </w:rPr>
        <w:t>j</w:t>
      </w:r>
      <w:r>
        <w:rPr>
          <w:sz w:val="30"/>
          <w:szCs w:val="30"/>
          <w:rtl w:val="0"/>
          <w:lang w:val="en-US"/>
        </w:rPr>
        <w:t>”</w:t>
      </w:r>
      <w:r>
        <w:rPr>
          <w:sz w:val="30"/>
          <w:szCs w:val="30"/>
          <w:rtl w:val="0"/>
          <w:lang w:val="en-US"/>
        </w:rPr>
        <w:t>.</w:t>
      </w:r>
    </w:p>
    <w:p>
      <w:pPr>
        <w:pStyle w:val="Body"/>
        <w:rPr>
          <w:sz w:val="30"/>
          <w:szCs w:val="30"/>
        </w:rPr>
      </w:pPr>
    </w:p>
    <w:p>
      <w:pPr>
        <w:pStyle w:val="Body"/>
        <w:rPr>
          <w:sz w:val="30"/>
          <w:szCs w:val="30"/>
        </w:rPr>
      </w:pPr>
      <w:r>
        <w:rPr>
          <w:sz w:val="30"/>
          <w:szCs w:val="30"/>
          <w:rtl w:val="0"/>
          <w:lang w:val="en-US"/>
        </w:rPr>
        <w:t>Q6) negative lookahead is opposite of lookahead. It ensures that the word is not followed by &lt;lookahead_regex&gt;.</w:t>
      </w:r>
    </w:p>
    <w:p>
      <w:pPr>
        <w:pStyle w:val="Body"/>
        <w:rPr>
          <w:sz w:val="30"/>
          <w:szCs w:val="30"/>
        </w:rPr>
      </w:pPr>
    </w:p>
    <w:p>
      <w:pPr>
        <w:pStyle w:val="Body"/>
        <w:rPr>
          <w:sz w:val="30"/>
          <w:szCs w:val="30"/>
        </w:rPr>
      </w:pPr>
      <w:r>
        <w:rPr>
          <w:sz w:val="30"/>
          <w:szCs w:val="30"/>
          <w:rtl w:val="0"/>
          <w:lang w:val="en-US"/>
        </w:rPr>
        <w:t>Q7) information can be retrieved through both ways, by number or by name of group if group is given a name.</w:t>
      </w:r>
    </w:p>
    <w:p>
      <w:pPr>
        <w:pStyle w:val="Body"/>
        <w:rPr>
          <w:sz w:val="30"/>
          <w:szCs w:val="30"/>
        </w:rPr>
      </w:pPr>
    </w:p>
    <w:p>
      <w:pPr>
        <w:pStyle w:val="Body"/>
        <w:rPr>
          <w:sz w:val="30"/>
          <w:szCs w:val="30"/>
        </w:rPr>
      </w:pPr>
      <w:r>
        <w:rPr>
          <w:sz w:val="30"/>
          <w:szCs w:val="30"/>
          <w:rtl w:val="0"/>
          <w:lang w:val="en-US"/>
        </w:rPr>
        <w:t>Q9) scanner also returns information about the matching part of string.</w:t>
      </w:r>
    </w:p>
    <w:p>
      <w:pPr>
        <w:pStyle w:val="Body"/>
        <w:rPr>
          <w:sz w:val="30"/>
          <w:szCs w:val="30"/>
        </w:rPr>
      </w:pPr>
    </w:p>
    <w:p>
      <w:pPr>
        <w:pStyle w:val="Body"/>
      </w:pPr>
      <w:r>
        <w:rPr>
          <w:sz w:val="30"/>
          <w:szCs w:val="30"/>
          <w:rtl w:val="0"/>
          <w:lang w:val="en-US"/>
        </w:rPr>
        <w:t>Q10) No, it need not be named scanner.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