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when derived class inherits features form more than one base class, it is called multiple inheritance.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delegation is object oriented design technique. If we want to change the behaviour of a method in a class, we can create new class. Then we can use this redefined method from new class. All other methods would be delegated to old class or old class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superclass.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same object can be accessed through different classes. This is because there exists a composition relation between these classes. Thus complex types are created by combining objects of different classes. Then class composite can contain an object of another class component.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In bound method, first argument is instance of class. This allows us to access variables and functions. In new versions of python, all functions in a class are default bound methods. That is why we use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self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cls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etc.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Q5) to prevent namespace collisions in instances.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