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18: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de-DE"/>
        </w:rPr>
        <w:t>def filterstring(listf):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listf2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listf: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type(i) == int: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listf2.append(i)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listf2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print(filterstring([1,2,"a", "b"]))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print(filterstring([1, "a", "b", 0, 15]))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print(filterstring([1,2,"aasf", "1", "123", 123]))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en-US"/>
        </w:rPr>
        <w:t>def reverser(stringr):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stringr2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stringr: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stringr2 = i + stringr2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stringr3 = stringr2.swapcase()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stringr3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print(reverser("Hello World"))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print(reverser("ReVeRsE"))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print(reverser(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Radar"))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en-US"/>
        </w:rPr>
        <w:t>lst = [1,2,3,4,5,6]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first, middle, last = lst[0], lst[1:-1], lst[-1]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print(first, middle, last)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def factorial(n):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n == 1 or n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n*factorial(n-1)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print(factorial(5))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s-ES_tradnl"/>
        </w:rPr>
        <w:t>print(factorial(3))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print(factorial(1))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print(factorial(0)</w:t>
      </w: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