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5B808A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0"/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</w:pPr>
      <w:r w:rsidRPr="00E72948">
        <w:rPr>
          <w:rFonts w:ascii="system-ui" w:eastAsia="Times New Roman" w:hAnsi="system-ui" w:cs="Times New Roman"/>
          <w:b/>
          <w:bCs/>
          <w:color w:val="FFFFFF"/>
          <w:spacing w:val="-6"/>
          <w:kern w:val="36"/>
          <w:sz w:val="51"/>
          <w:szCs w:val="51"/>
          <w:lang w:eastAsia="en-KE"/>
        </w:rPr>
        <w:t>CANDLESTICK REVERSAL PROTOCOL</w:t>
      </w:r>
    </w:p>
    <w:p w14:paraId="4A5EFE28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v3.0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 </w:t>
      </w: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Source: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Japanese Candlesticks (</w:t>
      </w:r>
      <w:proofErr w:type="spellStart"/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BabyPips</w:t>
      </w:r>
      <w:proofErr w:type="spellEnd"/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) — see lesson for pattern theory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All instruments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| </w:t>
      </w: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TF: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H4 </w:t>
      </w:r>
      <w:r w:rsidRPr="00E72948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| Daily </w:t>
      </w:r>
      <w:r w:rsidRPr="00E72948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✅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(best) | H1 </w:t>
      </w:r>
      <w:r w:rsidRPr="00E72948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⚠️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experienced only | Below H1 </w:t>
      </w:r>
      <w:r w:rsidRPr="00E72948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Sessions: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London 08:00–16:00 | NY 13:00–21:00 | Overlap 13:00–16:00 (best) | Asian </w:t>
      </w:r>
      <w:r w:rsidRPr="00E72948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⚠️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JPY only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Reality: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Tier 1: 70–79% at 1:2–1:3 | Tier 2: 55–65% at 1:2 | Edge from 8-filter convergence — patterns alone ≈ 50%</w:t>
      </w:r>
    </w:p>
    <w:p w14:paraId="39491E12" w14:textId="77777777" w:rsidR="00E72948" w:rsidRPr="00E72948" w:rsidRDefault="000F3FE7" w:rsidP="00E72948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3C36D41D">
          <v:rect id="_x0000_i1025" style="width:0;height:0" o:hralign="center" o:hrstd="t" o:hr="t" fillcolor="#a0a0a0" stroked="f"/>
        </w:pict>
      </w:r>
    </w:p>
    <w:p w14:paraId="451374B3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00B0F0"/>
          <w:spacing w:val="-6"/>
          <w:sz w:val="34"/>
          <w:szCs w:val="34"/>
          <w:lang w:eastAsia="en-KE"/>
        </w:rPr>
      </w:pPr>
      <w:r w:rsidRPr="00E72948">
        <w:rPr>
          <w:rFonts w:ascii="system-ui" w:eastAsia="Times New Roman" w:hAnsi="system-ui" w:cs="Times New Roman"/>
          <w:b/>
          <w:bCs/>
          <w:color w:val="00B0F0"/>
          <w:spacing w:val="-6"/>
          <w:sz w:val="34"/>
          <w:szCs w:val="34"/>
          <w:lang w:eastAsia="en-KE"/>
        </w:rPr>
        <w:t>Tier Classification</w:t>
      </w:r>
    </w:p>
    <w:tbl>
      <w:tblPr>
        <w:tblW w:w="7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3314"/>
        <w:gridCol w:w="468"/>
        <w:gridCol w:w="2672"/>
      </w:tblGrid>
      <w:tr w:rsidR="00E72948" w:rsidRPr="00E72948" w14:paraId="3BAC2EE8" w14:textId="77777777" w:rsidTr="00E72948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670E0E7" w14:textId="77777777" w:rsidR="00E72948" w:rsidRPr="00E72948" w:rsidRDefault="00E72948" w:rsidP="00E7294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E72948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Tier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370CAA6" w14:textId="77777777" w:rsidR="00E72948" w:rsidRPr="00E72948" w:rsidRDefault="00E72948" w:rsidP="00E7294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E72948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Patterns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91AF5C8" w14:textId="77777777" w:rsidR="00E72948" w:rsidRPr="00E72948" w:rsidRDefault="00E72948" w:rsidP="00E7294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E72948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Risk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A53CB54" w14:textId="77777777" w:rsidR="00E72948" w:rsidRPr="00E72948" w:rsidRDefault="00E72948" w:rsidP="00E7294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</w:pPr>
            <w:r w:rsidRPr="00E72948">
              <w:rPr>
                <w:rFonts w:ascii="Times New Roman" w:eastAsia="Times New Roman" w:hAnsi="Times New Roman" w:cs="Times New Roman"/>
                <w:b/>
                <w:bCs/>
                <w:color w:val="0070C0"/>
                <w:sz w:val="21"/>
                <w:szCs w:val="21"/>
                <w:lang w:eastAsia="en-KE"/>
              </w:rPr>
              <w:t>Notes</w:t>
            </w:r>
          </w:p>
        </w:tc>
      </w:tr>
      <w:tr w:rsidR="00E72948" w:rsidRPr="00E72948" w14:paraId="26FF0ED0" w14:textId="77777777" w:rsidTr="00E7294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904881" w14:textId="77777777" w:rsidR="00E72948" w:rsidRPr="00E72948" w:rsidRDefault="00E72948" w:rsidP="00E7294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72948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 — Validated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53A6EFA" w14:textId="77777777" w:rsidR="00E72948" w:rsidRPr="00E72948" w:rsidRDefault="00E72948" w:rsidP="00E7294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72948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Evening Star (bear), Bearish Engulfing (bear)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C05F29" w14:textId="77777777" w:rsidR="00E72948" w:rsidRPr="00E72948" w:rsidRDefault="00E72948" w:rsidP="00E7294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72948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1.0%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80F88C8" w14:textId="77777777" w:rsidR="00E72948" w:rsidRPr="00E72948" w:rsidRDefault="00E72948" w:rsidP="00E7294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72948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72–79% with filters (</w:t>
            </w:r>
            <w:proofErr w:type="spellStart"/>
            <w:r w:rsidRPr="00E72948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Bulkowski</w:t>
            </w:r>
            <w:proofErr w:type="spellEnd"/>
            <w:r w:rsidRPr="00E72948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)</w:t>
            </w:r>
          </w:p>
        </w:tc>
      </w:tr>
      <w:tr w:rsidR="00E72948" w:rsidRPr="00E72948" w14:paraId="070A0221" w14:textId="77777777" w:rsidTr="00E7294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1E81735" w14:textId="77777777" w:rsidR="00E72948" w:rsidRPr="00E72948" w:rsidRDefault="00E72948" w:rsidP="00E7294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72948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2 — Conditional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FCF1755" w14:textId="77777777" w:rsidR="00E72948" w:rsidRPr="00E72948" w:rsidRDefault="00E72948" w:rsidP="00E7294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72948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Hammer, Shooting Star, Morning Star, Bullish Engulfing (</w:t>
            </w:r>
            <w:r w:rsidRPr="00E72948">
              <w:rPr>
                <w:rFonts w:ascii="Segoe UI Emoji" w:eastAsia="Times New Roman" w:hAnsi="Segoe UI Emoji" w:cs="Segoe UI Emoji"/>
                <w:sz w:val="21"/>
                <w:szCs w:val="21"/>
                <w:lang w:eastAsia="en-KE"/>
              </w:rPr>
              <w:t>⚠️</w:t>
            </w:r>
            <w:r w:rsidRPr="00E72948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 0.5% max), Hanging Man, Inverted Hammer, Three Inside Up/Down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BEF1DF" w14:textId="77777777" w:rsidR="00E72948" w:rsidRPr="00E72948" w:rsidRDefault="00E72948" w:rsidP="00E7294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72948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0.5%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651B143" w14:textId="77777777" w:rsidR="00E72948" w:rsidRPr="00E72948" w:rsidRDefault="00E72948" w:rsidP="00E7294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72948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Require stricter filters — see pattern notes</w:t>
            </w:r>
          </w:p>
        </w:tc>
      </w:tr>
      <w:tr w:rsidR="00E72948" w:rsidRPr="00E72948" w14:paraId="5E512358" w14:textId="77777777" w:rsidTr="00E7294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600549A" w14:textId="77777777" w:rsidR="00E72948" w:rsidRPr="00E72948" w:rsidRDefault="00E72948" w:rsidP="00E7294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72948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3 — Filter Only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BA5CA7" w14:textId="77777777" w:rsidR="00E72948" w:rsidRPr="00E72948" w:rsidRDefault="00E72948" w:rsidP="00E7294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proofErr w:type="spellStart"/>
            <w:r w:rsidRPr="00E72948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Doji</w:t>
            </w:r>
            <w:proofErr w:type="spellEnd"/>
            <w:r w:rsidRPr="00E72948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 xml:space="preserve">, Spinning Top, </w:t>
            </w:r>
            <w:proofErr w:type="spellStart"/>
            <w:r w:rsidRPr="00E72948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Marubozu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81622A" w14:textId="77777777" w:rsidR="00E72948" w:rsidRPr="00E72948" w:rsidRDefault="00E72948" w:rsidP="00E7294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72948">
              <w:rPr>
                <w:rFonts w:ascii="Segoe UI Emoji" w:eastAsia="Times New Roman" w:hAnsi="Segoe UI Emoji" w:cs="Segoe UI Emoji"/>
                <w:sz w:val="21"/>
                <w:szCs w:val="21"/>
                <w:lang w:eastAsia="en-KE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9FA386" w14:textId="77777777" w:rsidR="00E72948" w:rsidRPr="00E72948" w:rsidRDefault="00E72948" w:rsidP="00E7294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72948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Confirm exhaustion/momentum only — never an entry</w:t>
            </w:r>
          </w:p>
        </w:tc>
      </w:tr>
      <w:tr w:rsidR="00E72948" w:rsidRPr="00E72948" w14:paraId="57D9C8D8" w14:textId="77777777" w:rsidTr="00E7294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9C5D4BD" w14:textId="77777777" w:rsidR="00E72948" w:rsidRPr="00E72948" w:rsidRDefault="00E72948" w:rsidP="00E7294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72948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Removed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57F3478" w14:textId="77777777" w:rsidR="00E72948" w:rsidRPr="00E72948" w:rsidRDefault="00E72948" w:rsidP="00E7294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72948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Three White Soldiers, Three Black Crows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C0CC951" w14:textId="77777777" w:rsidR="00E72948" w:rsidRPr="00E72948" w:rsidRDefault="00E72948" w:rsidP="00E7294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72948">
              <w:rPr>
                <w:rFonts w:ascii="Segoe UI Emoji" w:eastAsia="Times New Roman" w:hAnsi="Segoe UI Emoji" w:cs="Segoe UI Emoji"/>
                <w:sz w:val="21"/>
                <w:szCs w:val="21"/>
                <w:lang w:eastAsia="en-KE"/>
              </w:rPr>
              <w:t>❌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940D94" w14:textId="77777777" w:rsidR="00E72948" w:rsidRPr="00E72948" w:rsidRDefault="00E72948" w:rsidP="00E7294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</w:pPr>
            <w:r w:rsidRPr="00E72948">
              <w:rPr>
                <w:rFonts w:ascii="Times New Roman" w:eastAsia="Times New Roman" w:hAnsi="Times New Roman" w:cs="Times New Roman"/>
                <w:sz w:val="21"/>
                <w:szCs w:val="21"/>
                <w:lang w:eastAsia="en-KE"/>
              </w:rPr>
              <w:t>TWS = distribution trap — 7.66% avg decline after pattern</w:t>
            </w:r>
          </w:p>
        </w:tc>
      </w:tr>
    </w:tbl>
    <w:p w14:paraId="58FAFDD4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Size per Risk Framework.</w:t>
      </w:r>
    </w:p>
    <w:p w14:paraId="2FE8956B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84"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E72948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Identification</w:t>
      </w:r>
    </w:p>
    <w:p w14:paraId="08B8F6D3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lastRenderedPageBreak/>
        <w:t>Evening Star (Bearish, Tier 1)</w:t>
      </w:r>
    </w:p>
    <w:p w14:paraId="3AE1C509" w14:textId="77777777" w:rsidR="00E72948" w:rsidRPr="00E72948" w:rsidRDefault="00E72948" w:rsidP="00E7294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C1: Strong bullish body &gt; 0.5× ATR in uptrend (5+ bullish candles or 20-period high)</w:t>
      </w:r>
    </w:p>
    <w:p w14:paraId="0250AF95" w14:textId="77777777" w:rsidR="00E72948" w:rsidRPr="00E72948" w:rsidRDefault="00E72948" w:rsidP="00E7294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C2: Small body ≤ 30% of C1's body</w:t>
      </w:r>
    </w:p>
    <w:p w14:paraId="6C6C9B47" w14:textId="77777777" w:rsidR="00E72948" w:rsidRPr="00E72948" w:rsidRDefault="00E72948" w:rsidP="00E7294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C3: Bearish candle closing below C1 midpoint — calc: Open(C1) + [(Close(C1) − Open(C1)) / 2]</w:t>
      </w:r>
    </w:p>
    <w:p w14:paraId="1D8DDCD2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Morning Star (Bullish, Tier 2):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of Evening Star — reverse all directions. Bullish reversals underperform; apply stricter filters.</w:t>
      </w:r>
    </w:p>
    <w:p w14:paraId="665D2F97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Bearish Engulfing (Tier 1)</w:t>
      </w:r>
    </w:p>
    <w:p w14:paraId="1FF7A2C0" w14:textId="77777777" w:rsidR="00E72948" w:rsidRPr="00E72948" w:rsidRDefault="00E72948" w:rsidP="00E72948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C1: Small bullish candle in uptrend (3+ bullish candles or 10-period high)</w:t>
      </w:r>
    </w:p>
    <w:p w14:paraId="7A2B72FE" w14:textId="77777777" w:rsidR="00E72948" w:rsidRPr="00E72948" w:rsidRDefault="00E72948" w:rsidP="00E72948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C2: Large bearish candle — Close(C2) &lt; Open(C1) AND Open(C2) &gt; Close(C1)</w:t>
      </w:r>
    </w:p>
    <w:p w14:paraId="6FE772E8" w14:textId="77777777" w:rsidR="00E72948" w:rsidRPr="00E72948" w:rsidRDefault="00E72948" w:rsidP="00E72948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Volume on C2 &lt; 1.5</w:t>
      </w:r>
      <w:r w:rsidRPr="00E72948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average = trap. This is the #1 failure mode across all patterns</w:t>
      </w:r>
    </w:p>
    <w:p w14:paraId="1D301935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Bullish Engulfing (Tier 2, </w:t>
      </w:r>
      <w:r w:rsidRPr="00E72948">
        <w:rPr>
          <w:rFonts w:ascii="Segoe UI Emoji" w:eastAsia="Times New Roman" w:hAnsi="Segoe UI Emoji" w:cs="Segoe UI Emoji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⚠️</w:t>
      </w: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):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of Bearish Engulfing — reverse all directions. Require RSI &lt; 30 (not 35), volume &gt; 2× average (not 1.5×). Max 0.5% risk — research shows frequent negative returns without stricter filters.</w:t>
      </w:r>
    </w:p>
    <w:p w14:paraId="5943C185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Hammer (Bullish, Tier 2)</w:t>
      </w:r>
    </w:p>
    <w:p w14:paraId="1763FF29" w14:textId="77777777" w:rsidR="00E72948" w:rsidRPr="00E72948" w:rsidRDefault="00E72948" w:rsidP="00E72948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Lower wick ≥ 2× body length. Upper wick &lt; 0.5× body length. Body in upper third of candle range</w:t>
      </w:r>
    </w:p>
    <w:p w14:paraId="72407453" w14:textId="77777777" w:rsidR="00E72948" w:rsidRPr="00E72948" w:rsidRDefault="00E72948" w:rsidP="00E72948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Context: Prior downtrend, RSI &lt; 35, at support</w:t>
      </w:r>
    </w:p>
    <w:p w14:paraId="2DBB8957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Shooting Star (Bearish, Tier 2):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Mirror of Hammer — reverse all directions. Context: prior uptrend, RSI &gt; 65, at resistance.</w:t>
      </w:r>
    </w:p>
    <w:p w14:paraId="0E90ABBF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Hanging Man (Bearish, Tier 2):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Hammer shape appearing in an uptrend. </w:t>
      </w:r>
      <w:r w:rsidRPr="00E72948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⚠️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Often fails as bullish continuation. Require bearish (red) body. If next candle closes bullish above Hanging Man high → pattern invalid.</w:t>
      </w:r>
    </w:p>
    <w:p w14:paraId="5F196965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Inverted Hammer (Bullish, Tier 2):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Shooting Star shape in downtrend. Mirror rules apply.</w:t>
      </w:r>
    </w:p>
    <w:p w14:paraId="6CED2B92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Three Inside Up/Down (Tier 2):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</w:t>
      </w:r>
      <w:proofErr w:type="spellStart"/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Harami</w:t>
      </w:r>
      <w:proofErr w:type="spellEnd"/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+ confirmation candle closing beyond pattern. Down is the bearish mirror.</w:t>
      </w:r>
    </w:p>
    <w:p w14:paraId="61AD5EBF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Routing: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Tier determines risk. Pattern candle count determines Method: 3-candle → Method 1 | 2-candle → Method 2 | 1-candle → Method 3.</w:t>
      </w:r>
    </w:p>
    <w:p w14:paraId="5318B601" w14:textId="77777777" w:rsidR="00E72948" w:rsidRPr="00E72948" w:rsidRDefault="000F3FE7" w:rsidP="00E72948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1E743C5F">
          <v:rect id="_x0000_i1026" style="width:0;height:0" o:hralign="center" o:hrstd="t" o:hr="t" fillcolor="#a0a0a0" stroked="f"/>
        </w:pict>
      </w:r>
    </w:p>
    <w:p w14:paraId="760B1E6D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00B0F0"/>
          <w:spacing w:val="-6"/>
          <w:sz w:val="34"/>
          <w:szCs w:val="34"/>
          <w:lang w:eastAsia="en-KE"/>
        </w:rPr>
      </w:pPr>
      <w:r w:rsidRPr="00E72948">
        <w:rPr>
          <w:rFonts w:ascii="system-ui" w:eastAsia="Times New Roman" w:hAnsi="system-ui" w:cs="Times New Roman"/>
          <w:b/>
          <w:bCs/>
          <w:color w:val="00B0F0"/>
          <w:spacing w:val="-6"/>
          <w:sz w:val="34"/>
          <w:szCs w:val="34"/>
          <w:lang w:eastAsia="en-KE"/>
        </w:rPr>
        <w:t>Method 1: 3-Candle Patterns — Evening Star, Morning Star</w:t>
      </w:r>
    </w:p>
    <w:p w14:paraId="239B222D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All 8 universal filters must pass (see Universal Conditions).</w:t>
      </w:r>
    </w:p>
    <w:p w14:paraId="117AE574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Entry:</w:t>
      </w:r>
    </w:p>
    <w:p w14:paraId="32C14319" w14:textId="77777777" w:rsidR="00E72948" w:rsidRPr="00E72948" w:rsidRDefault="00E72948" w:rsidP="00E72948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lastRenderedPageBreak/>
        <w:t>Wait for C4 (confirmation candle) to close beyond C3's extreme in expected direction</w:t>
      </w:r>
    </w:p>
    <w:p w14:paraId="3B37D326" w14:textId="77777777" w:rsidR="00E72948" w:rsidRPr="00E72948" w:rsidRDefault="00E72948" w:rsidP="00E72948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Place stop order 1 pip beyond C4's extreme</w:t>
      </w:r>
    </w:p>
    <w:p w14:paraId="67AC3411" w14:textId="77777777" w:rsidR="00E72948" w:rsidRPr="00E72948" w:rsidRDefault="00E72948" w:rsidP="00E72948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Order valid for 2 candles only — cancel if not filled</w:t>
      </w:r>
    </w:p>
    <w:p w14:paraId="54565328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1 pip beyond the highest/lowest point of all 3 pattern candles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At 1R: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Move stop to breakeven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At 2R: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Close 50%, move stop to +1R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At 3R: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Close remaining 50%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Time stop: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10 candles without reaching 1R → exit at market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Invalidation: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Price closes beyond pattern's opposite extreme → exit immediately</w:t>
      </w:r>
    </w:p>
    <w:p w14:paraId="0EC0FD5A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C4 closes against expected direction → do not enter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72948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Pattern conflicts with higher timeframe trend </w:t>
      </w:r>
      <w:r w:rsidRPr="00E72948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trade</w:t>
      </w:r>
    </w:p>
    <w:p w14:paraId="1CC414AE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84"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E72948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Method 2: 2-Candle Patterns — Engulfing, Three Inside</w:t>
      </w:r>
    </w:p>
    <w:p w14:paraId="295A066B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All 8 universal filters must pass.</w:t>
      </w:r>
    </w:p>
    <w:p w14:paraId="7DB4FAFA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Entry:</w:t>
      </w:r>
    </w:p>
    <w:p w14:paraId="230D4D4C" w14:textId="77777777" w:rsidR="00E72948" w:rsidRPr="00E72948" w:rsidRDefault="00E72948" w:rsidP="00E72948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Wait for C3 (confirmation candle) to close beyond C2's extreme in expected direction</w:t>
      </w:r>
    </w:p>
    <w:p w14:paraId="505B157B" w14:textId="77777777" w:rsidR="00E72948" w:rsidRPr="00E72948" w:rsidRDefault="00E72948" w:rsidP="00E72948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Place stop order 1 pip beyond C3's extreme</w:t>
      </w:r>
    </w:p>
    <w:p w14:paraId="5153E45A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1 pip beyond the engulfing candle's extreme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Management/Exits: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Same as Method 1</w:t>
      </w:r>
    </w:p>
    <w:p w14:paraId="1A6C3447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Volume on engulfing candle &lt; 1.5</w:t>
      </w:r>
      <w:r w:rsidRPr="00E72948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average </w:t>
      </w:r>
      <w:r w:rsidRPr="00E72948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trap, no trade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72948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Bullish Engulfing specifically: RSI must be &lt; 30, volume &gt; 2</w:t>
      </w:r>
      <w:r w:rsidRPr="00E72948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average, max 0.5% risk</w:t>
      </w:r>
    </w:p>
    <w:p w14:paraId="441E4AA1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384"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E72948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Method 3: 1-Candle Patterns — Hammer, Shooting Star, Hanging Man, Inverted Hammer</w:t>
      </w:r>
    </w:p>
    <w:p w14:paraId="5921DD3A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All 8 universal filters must pass.</w:t>
      </w:r>
    </w:p>
    <w:p w14:paraId="0330D2A4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Entry:</w:t>
      </w:r>
    </w:p>
    <w:p w14:paraId="030D8585" w14:textId="77777777" w:rsidR="00E72948" w:rsidRPr="00E72948" w:rsidRDefault="00E72948" w:rsidP="00E72948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Wait for C+1 to close beyond pattern's extreme in expected direction</w:t>
      </w:r>
    </w:p>
    <w:p w14:paraId="38C7EBAD" w14:textId="77777777" w:rsidR="00E72948" w:rsidRPr="00E72948" w:rsidRDefault="00E72948" w:rsidP="00E72948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Place stop order 1 pip beyond C+1's extreme</w:t>
      </w:r>
    </w:p>
    <w:p w14:paraId="68A92AB3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1 pip beyond pattern candle's wick extreme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Management/Exits: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Same as Method 1</w:t>
      </w:r>
    </w:p>
    <w:p w14:paraId="3CD80BF0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Hanging Man: must have bearish body. If C+1 closes bullish above high </w:t>
      </w:r>
      <w:r w:rsidRPr="00E72948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invalid, no trade</w:t>
      </w:r>
    </w:p>
    <w:p w14:paraId="474EDA24" w14:textId="77777777" w:rsidR="00E72948" w:rsidRPr="00E72948" w:rsidRDefault="000F3FE7" w:rsidP="00E72948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6C3CC833">
          <v:rect id="_x0000_i1027" style="width:0;height:0" o:hralign="center" o:hrstd="t" o:hr="t" fillcolor="#a0a0a0" stroked="f"/>
        </w:pict>
      </w:r>
    </w:p>
    <w:p w14:paraId="37137CC2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E72948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lastRenderedPageBreak/>
        <w:t>Universal Conditions</w:t>
      </w:r>
    </w:p>
    <w:p w14:paraId="01A5E49D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The 8 Filters — ALL must pass before any entry. No exceptions.</w:t>
      </w:r>
    </w:p>
    <w:p w14:paraId="54400F1C" w14:textId="77777777" w:rsidR="00E72948" w:rsidRPr="00E72948" w:rsidRDefault="00E72948" w:rsidP="00E72948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Trend: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Bullish patterns → price closes ABOVE </w:t>
      </w:r>
      <w:proofErr w:type="gramStart"/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EMA(</w:t>
      </w:r>
      <w:proofErr w:type="gramEnd"/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200). Bearish → BELOW</w:t>
      </w:r>
    </w:p>
    <w:p w14:paraId="3890883B" w14:textId="77777777" w:rsidR="00E72948" w:rsidRPr="00E72948" w:rsidRDefault="00E72948" w:rsidP="00E72948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Volatility: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Pattern candle range (High − Low) &gt; </w:t>
      </w:r>
      <w:proofErr w:type="gramStart"/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ATR(</w:t>
      </w:r>
      <w:proofErr w:type="gramEnd"/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14). Small patterns in quiet markets = noise</w:t>
      </w:r>
    </w:p>
    <w:p w14:paraId="1BC70352" w14:textId="77777777" w:rsidR="00E72948" w:rsidRPr="00E72948" w:rsidRDefault="00E72948" w:rsidP="00E72948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Volume: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Tick volume &gt; 1.5× 20-period average. If no volume data → pattern range &gt; 1.5× ATR</w:t>
      </w:r>
    </w:p>
    <w:p w14:paraId="3CD729FF" w14:textId="77777777" w:rsidR="00E72948" w:rsidRPr="00E72948" w:rsidRDefault="00E72948" w:rsidP="00E72948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Momentum: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Bullish → </w:t>
      </w:r>
      <w:proofErr w:type="gramStart"/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RSI(</w:t>
      </w:r>
      <w:proofErr w:type="gramEnd"/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14) &lt; 35. Bearish → </w:t>
      </w:r>
      <w:proofErr w:type="gramStart"/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RSI(</w:t>
      </w:r>
      <w:proofErr w:type="gramEnd"/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14) &gt; 65</w:t>
      </w:r>
    </w:p>
    <w:p w14:paraId="2572E0DF" w14:textId="77777777" w:rsidR="00E72948" w:rsidRPr="00E72948" w:rsidRDefault="00E72948" w:rsidP="00E72948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Confirmation: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Never enter on the pattern candle. Next candle must close beyond the pattern's extreme</w:t>
      </w:r>
    </w:p>
    <w:p w14:paraId="43299E8F" w14:textId="77777777" w:rsidR="00E72948" w:rsidRPr="00E72948" w:rsidRDefault="00E72948" w:rsidP="00E72948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proofErr w:type="gramStart"/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R:R</w:t>
      </w:r>
      <w:proofErr w:type="gramEnd"/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Minimum 1:2. Target distance must be ≥ 2× stop distance</w:t>
      </w:r>
    </w:p>
    <w:p w14:paraId="2EB49BBB" w14:textId="77777777" w:rsidR="00E72948" w:rsidRPr="00E72948" w:rsidRDefault="00E72948" w:rsidP="00E72948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Session: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London (08:00–16:00 GMT) or New York (13:00–21:00 GMT) only</w:t>
      </w:r>
    </w:p>
    <w:p w14:paraId="61C72F38" w14:textId="77777777" w:rsidR="00E72948" w:rsidRPr="00E72948" w:rsidRDefault="00E72948" w:rsidP="00E72948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News: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No high-impact release within 2hr before or 1hr after (NFP, FOMC, ECB, BOE, BOJ, CPI, GDP)</w:t>
      </w:r>
    </w:p>
    <w:p w14:paraId="316B72D4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Any filter fails </w:t>
      </w:r>
      <w:r w:rsidRPr="00E72948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trade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72948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</w:t>
      </w:r>
      <w:proofErr w:type="gramStart"/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ADX(</w:t>
      </w:r>
      <w:proofErr w:type="gramEnd"/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14) &lt; 20 </w:t>
      </w:r>
      <w:r w:rsidRPr="00E72948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measurable trend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72948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ATR(14) &gt; 2.5</w:t>
      </w:r>
      <w:r w:rsidRPr="00E72948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×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its own average </w:t>
      </w:r>
      <w:r w:rsidRPr="00E72948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reduce position size 50%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72948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Friday after 16:00 GMT </w:t>
      </w:r>
      <w:r w:rsidRPr="00E72948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weekend gap risk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br/>
      </w:r>
      <w:r w:rsidRPr="00E72948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❌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Conflicting patterns on same candles (bullish + bearish) </w:t>
      </w:r>
      <w:r w:rsidRPr="00E72948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→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no trade</w:t>
      </w:r>
    </w:p>
    <w:p w14:paraId="0220EFAF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Entry type: Stop orders only — never market orders.</w:t>
      </w:r>
    </w:p>
    <w:p w14:paraId="4497B6AF" w14:textId="77777777" w:rsidR="00E72948" w:rsidRPr="00E72948" w:rsidRDefault="000F3FE7" w:rsidP="00E72948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72D93580">
          <v:rect id="_x0000_i1028" style="width:0;height:0" o:hralign="center" o:hrstd="t" o:hr="t" fillcolor="#a0a0a0" stroked="f"/>
        </w:pict>
      </w:r>
    </w:p>
    <w:p w14:paraId="0B483491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192" w:line="240" w:lineRule="auto"/>
        <w:outlineLvl w:val="1"/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</w:pPr>
      <w:r w:rsidRPr="00E72948">
        <w:rPr>
          <w:rFonts w:ascii="system-ui" w:eastAsia="Times New Roman" w:hAnsi="system-ui" w:cs="Times New Roman"/>
          <w:b/>
          <w:bCs/>
          <w:color w:val="FFFFFF"/>
          <w:spacing w:val="-6"/>
          <w:sz w:val="34"/>
          <w:szCs w:val="34"/>
          <w:lang w:eastAsia="en-KE"/>
        </w:rPr>
        <w:t>Instruments</w:t>
      </w:r>
    </w:p>
    <w:p w14:paraId="6C1552C0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Forex: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Standard parameters apply. Tick volume as volume proxy. Focus majors (EUR/USD, GBP/USD, USD/JPY). Avoid exotics — wider spreads erode edge.</w:t>
      </w:r>
    </w:p>
    <w:p w14:paraId="091472CF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Gold (XAUUSD):</w:t>
      </w:r>
    </w:p>
    <w:p w14:paraId="708527C4" w14:textId="77777777" w:rsidR="00E72948" w:rsidRPr="00E72948" w:rsidRDefault="00E72948" w:rsidP="00E72948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Filter 2 (volatility):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Raise to 1.5× ATR. Gold's fat-tailed distribution produces routine wicks beyond 1.0× ATR without structural significance</w:t>
      </w:r>
    </w:p>
    <w:p w14:paraId="3F538FBA" w14:textId="77777777" w:rsidR="00E72948" w:rsidRPr="00E72948" w:rsidRDefault="00E72948" w:rsidP="00E72948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 buffer: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Add 0.5× ATR beyond pattern extreme (replaces standard "1 pip beyond"). Gold wicks routinely sweep 0.5–1.0× ATR past pattern levels as institutional liquidity hunts</w:t>
      </w:r>
    </w:p>
    <w:p w14:paraId="03BDA06D" w14:textId="77777777" w:rsidR="00E72948" w:rsidRPr="00E72948" w:rsidRDefault="00E72948" w:rsidP="00E72948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Filter 3 (volume):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Use pattern range &gt; 1.5× ATR as primary filter. OTC tick volume is broker-specific and unreliable on Gold — range displacement is a stronger proxy for institutional participation</w:t>
      </w:r>
    </w:p>
    <w:p w14:paraId="1CC01E83" w14:textId="77777777" w:rsidR="00E72948" w:rsidRPr="00E72948" w:rsidRDefault="00E72948" w:rsidP="00E72948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Session: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</w:t>
      </w:r>
      <w:proofErr w:type="spellStart"/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Favor</w:t>
      </w:r>
      <w:proofErr w:type="spellEnd"/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London–NY overlap. Avoid entries ±30 min around LBMA price fixes (10:30 and 15:00 London time) — fixing flows are administrative, not speculative, and routinely print false reversal candles that collapse post-fix</w:t>
      </w:r>
    </w:p>
    <w:p w14:paraId="115F41D0" w14:textId="77777777" w:rsidR="00E72948" w:rsidRPr="00E72948" w:rsidRDefault="00E72948" w:rsidP="00E72948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Pattern priority: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Prefer Evening Star over Bearish Engulfing on Gold. The 3-candle formation acts as a natural temporal filter against transient safe-haven spikes that routinely trap faster 2-candle setups</w:t>
      </w:r>
    </w:p>
    <w:p w14:paraId="0E6C8136" w14:textId="77777777" w:rsidR="00E72948" w:rsidRPr="00E72948" w:rsidRDefault="00E72948" w:rsidP="00E72948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lastRenderedPageBreak/>
        <w:t>Confirmation: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Close must clear trigger level by ≥ 1× prevailing spread to avoid false OTC quote triggers</w:t>
      </w:r>
    </w:p>
    <w:p w14:paraId="73A5B461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Silver (XAGUSD):</w:t>
      </w:r>
    </w:p>
    <w:p w14:paraId="3705DD2F" w14:textId="77777777" w:rsidR="00E72948" w:rsidRPr="00E72948" w:rsidRDefault="00E72948" w:rsidP="00E72948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Silver runs 1.5–2.0× Gold's beta — thinner order book, wider bid-ask spreads, more aggressive wick overshoots</w:t>
      </w:r>
    </w:p>
    <w:p w14:paraId="770315EF" w14:textId="77777777" w:rsidR="00E72948" w:rsidRPr="00E72948" w:rsidRDefault="00E72948" w:rsidP="00E72948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Filter 2: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Raise to 1.75× ATR. Silver prints extreme candles more frequently than Gold — higher false-signal rate at lower thresholds</w:t>
      </w:r>
    </w:p>
    <w:p w14:paraId="4C6D6510" w14:textId="77777777" w:rsidR="00E72948" w:rsidRPr="00E72948" w:rsidRDefault="00E72948" w:rsidP="00E72948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 buffer: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Add 1.0× ATR beyond pattern extreme. Silver's amplified beta requires roughly double Gold's buffer to survive wick overshoots</w:t>
      </w:r>
    </w:p>
    <w:p w14:paraId="1BCAFEBE" w14:textId="77777777" w:rsidR="00E72948" w:rsidRPr="00E72948" w:rsidRDefault="00E72948" w:rsidP="00E72948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Filter 4 (RSI):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Shift to &lt; 20 (oversold) / &gt; 80 (overbought). Standard 35/65 triggers prematurely during Silver's high-beta momentum runs, generating cascading false reversal signals</w:t>
      </w:r>
    </w:p>
    <w:p w14:paraId="559B7007" w14:textId="77777777" w:rsidR="00E72948" w:rsidRPr="00E72948" w:rsidRDefault="00E72948" w:rsidP="00E72948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Confirmation: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Close must clear pattern extreme by ≥ 1× spread + 0.1 ATR. Silver's wider spreads create false triggers on marginal closes</w:t>
      </w:r>
    </w:p>
    <w:p w14:paraId="47258E71" w14:textId="77777777" w:rsidR="00E72948" w:rsidRPr="00E72948" w:rsidRDefault="00E72948" w:rsidP="00E72948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Pattern priority: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Hammer/Shooting Star materially outperform multi-candle patterns on Silver. Silver mean-reverts explosively, not gradually — deep single-wick rejections align with this microstructure. Engulfing and Star patterns break down under Silver's whipsaw dynamics</w:t>
      </w:r>
    </w:p>
    <w:p w14:paraId="06D64CFC" w14:textId="77777777" w:rsidR="00E72948" w:rsidRPr="00E72948" w:rsidRDefault="00E72948" w:rsidP="00E72948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Session: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 Tag LBMA silver auction (12:00 London time) — same fixing-distortion risk as Gold. </w:t>
      </w:r>
      <w:proofErr w:type="spellStart"/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Favor</w:t>
      </w:r>
      <w:proofErr w:type="spellEnd"/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 xml:space="preserve"> London–NY overlap</w:t>
      </w:r>
    </w:p>
    <w:p w14:paraId="66542168" w14:textId="77777777" w:rsidR="00E72948" w:rsidRPr="00E72948" w:rsidRDefault="00E72948" w:rsidP="00E72948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Risk: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Max 0.5% per trade — wider stops demand proportionally smaller position size</w:t>
      </w:r>
    </w:p>
    <w:p w14:paraId="44928605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Oil (USOIL/WTI):</w:t>
      </w:r>
    </w:p>
    <w:p w14:paraId="442C5598" w14:textId="77777777" w:rsidR="00E72948" w:rsidRPr="00E72948" w:rsidRDefault="00E72948" w:rsidP="00E72948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Segoe UI Emoji" w:eastAsia="Times New Roman" w:hAnsi="Segoe UI Emoji" w:cs="Segoe UI Emoji"/>
          <w:color w:val="F4F0EB"/>
          <w:sz w:val="21"/>
          <w:szCs w:val="21"/>
          <w:lang w:eastAsia="en-KE"/>
        </w:rPr>
        <w:t>⚠️</w:t>
      </w:r>
      <w:r w:rsidRPr="00E72948">
        <w:rPr>
          <w:rFonts w:ascii="Cambria" w:eastAsia="Times New Roman" w:hAnsi="Cambria" w:cs="Cambria"/>
          <w:color w:val="F4F0EB"/>
          <w:sz w:val="21"/>
          <w:szCs w:val="21"/>
          <w:lang w:eastAsia="en-KE"/>
        </w:rPr>
        <w:t> </w:t>
      </w:r>
      <w:proofErr w:type="gramStart"/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Fundamentals</w:t>
      </w:r>
      <w:proofErr w:type="gramEnd"/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 override </w:t>
      </w:r>
      <w:proofErr w:type="spellStart"/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technicals</w:t>
      </w:r>
      <w:proofErr w:type="spellEnd"/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 on Oil.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Use candlestick setups as confluence with supply/demand direction only. A technically perfect pattern against the fundamental trend will fail</w:t>
      </w:r>
    </w:p>
    <w:p w14:paraId="73DC71A5" w14:textId="77777777" w:rsidR="00E72948" w:rsidRPr="00E72948" w:rsidRDefault="00E72948" w:rsidP="00E72948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EIA: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No entries 2hr before or 90 min after release (Wed 10:30 ET). Documented intraday price effect persists ~60 min post-release</w:t>
      </w:r>
    </w:p>
    <w:p w14:paraId="6B00C771" w14:textId="77777777" w:rsidR="00E72948" w:rsidRPr="00E72948" w:rsidRDefault="00E72948" w:rsidP="00E72948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API: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No entries 45 min after release (Tue 16:30 ET). Effect duration ~25 min. Thursday EIA release when Monday is a holiday</w:t>
      </w:r>
    </w:p>
    <w:p w14:paraId="17F027AC" w14:textId="77777777" w:rsidR="00E72948" w:rsidRPr="00E72948" w:rsidRDefault="00E72948" w:rsidP="00E72948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OPEC: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Flag active OPEC decision periods as event regime — require stricter confirmation or suspend pattern trading entirely</w:t>
      </w:r>
    </w:p>
    <w:p w14:paraId="732EC16E" w14:textId="77777777" w:rsidR="00E72948" w:rsidRPr="00E72948" w:rsidRDefault="00E72948" w:rsidP="00E72948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Session: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Restrict execution to NYMEX hours (09:00–14:30 ET). Patterns formed in Asian or early European electronic sessions lack the institutional participation required for follow-through</w:t>
      </w:r>
    </w:p>
    <w:p w14:paraId="63BF91E5" w14:textId="77777777" w:rsidR="00E72948" w:rsidRPr="00E72948" w:rsidRDefault="00E72948" w:rsidP="00E72948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CFD roll: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Suspend pattern recognition 24–48hr around futures contract roll dates. Contango/backwardation curve adjustments create artificial chart gaps that print false patterns</w:t>
      </w:r>
    </w:p>
    <w:p w14:paraId="474CDEA0" w14:textId="77777777" w:rsidR="00E72948" w:rsidRPr="00E72948" w:rsidRDefault="00E72948" w:rsidP="00E72948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Stops: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Prefer event avoidance (blackout windows) over permanently wider stops. Standard ATR parameters apply during non-event periods</w:t>
      </w:r>
    </w:p>
    <w:p w14:paraId="6B057132" w14:textId="77777777" w:rsidR="00E72948" w:rsidRPr="00E72948" w:rsidRDefault="00E72948" w:rsidP="00E7294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274" w:after="274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Index </w:t>
      </w:r>
      <w:proofErr w:type="spellStart"/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CFDs</w:t>
      </w:r>
      <w:proofErr w:type="spellEnd"/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 (US500, US30, NAS100):</w:t>
      </w:r>
    </w:p>
    <w:p w14:paraId="4AD47988" w14:textId="77777777" w:rsidR="00E72948" w:rsidRPr="00E72948" w:rsidRDefault="00E72948" w:rsidP="00E72948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Structural upward drift (equity risk premium) degrades bearish reversal expectancy. Bullish patterns (Hammer, Morning Star) materially outperform bearish counterparts on indices</w:t>
      </w:r>
    </w:p>
    <w:p w14:paraId="544745AD" w14:textId="77777777" w:rsidR="00E72948" w:rsidRPr="00E72948" w:rsidRDefault="00E72948" w:rsidP="00E72948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VIX &lt; 15: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Skip all bearish signals — bullish setups only. Low-volatility grind systematically destroys short positions via passive inflows and algorithmic dip-buying</w:t>
      </w:r>
    </w:p>
    <w:p w14:paraId="4D48CD92" w14:textId="77777777" w:rsidR="00E72948" w:rsidRPr="00E72948" w:rsidRDefault="00E72948" w:rsidP="00E72948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lastRenderedPageBreak/>
        <w:t>VIX &gt; 25: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Widen ATR significance filter, reduce position size 50%, shift RSI thresholds to &lt; 20 / &gt; 80. Patterns can be stronger at extremes but wick sizes expand — increase confirmation strictness</w:t>
      </w:r>
    </w:p>
    <w:p w14:paraId="7D033E11" w14:textId="77777777" w:rsidR="00E72948" w:rsidRPr="00E72948" w:rsidRDefault="00E72948" w:rsidP="00E72948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Opening blackout: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Skip first 30 min after 09:30 ET open. Opening candles reflect gap-fill mechanics, market-maker inventory rebalancing, and overnight imbalance resolution — structurally unreliable for reversal signals</w:t>
      </w:r>
    </w:p>
    <w:p w14:paraId="0070FED3" w14:textId="77777777" w:rsidR="00E72948" w:rsidRPr="00E72948" w:rsidRDefault="00E72948" w:rsidP="00E72948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Time </w:t>
      </w:r>
      <w:proofErr w:type="gramStart"/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stop</w:t>
      </w:r>
      <w:proofErr w:type="gramEnd"/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 xml:space="preserve"> (bearish trades):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Tighten to 5 candles (from standard 10). Algorithmic V-shaped recoveries rapidly invalidate stalled bearish positions on indices</w:t>
      </w:r>
    </w:p>
    <w:p w14:paraId="09ECA6D1" w14:textId="77777777" w:rsidR="00E72948" w:rsidRPr="00E72948" w:rsidRDefault="00E72948" w:rsidP="00E72948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Gap risk: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Use stop-limit orders with maximum acceptable slippage. Prefer H4 over Daily timeframe to reduce overnight gap exposure on entry</w:t>
      </w:r>
    </w:p>
    <w:p w14:paraId="56C86250" w14:textId="77777777" w:rsidR="00E72948" w:rsidRPr="00E72948" w:rsidRDefault="00E72948" w:rsidP="00E72948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252523"/>
        <w:spacing w:before="68" w:after="68" w:line="240" w:lineRule="auto"/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</w:pPr>
      <w:r w:rsidRPr="00E72948">
        <w:rPr>
          <w:rFonts w:ascii="Inter" w:eastAsia="Times New Roman" w:hAnsi="Inter" w:cs="Times New Roman"/>
          <w:b/>
          <w:bCs/>
          <w:color w:val="F4F0EB"/>
          <w:sz w:val="21"/>
          <w:szCs w:val="21"/>
          <w:bdr w:val="single" w:sz="2" w:space="0" w:color="E5E7EB" w:frame="1"/>
          <w:lang w:eastAsia="en-KE"/>
        </w:rPr>
        <w:t>Correlation:</w:t>
      </w:r>
      <w:r w:rsidRPr="00E72948">
        <w:rPr>
          <w:rFonts w:ascii="Inter" w:eastAsia="Times New Roman" w:hAnsi="Inter" w:cs="Times New Roman"/>
          <w:color w:val="F4F0EB"/>
          <w:sz w:val="21"/>
          <w:szCs w:val="21"/>
          <w:lang w:eastAsia="en-KE"/>
        </w:rPr>
        <w:t> Treat all index positions as correlated for exposure management purposes</w:t>
      </w:r>
    </w:p>
    <w:p w14:paraId="607079DB" w14:textId="77777777" w:rsidR="00E72948" w:rsidRPr="00E72948" w:rsidRDefault="000F3FE7" w:rsidP="00E72948">
      <w:pPr>
        <w:spacing w:before="686" w:after="686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KE"/>
        </w:rPr>
        <w:pict w14:anchorId="11E65BC6">
          <v:rect id="_x0000_i1029" style="width:0;height:0" o:hralign="center" o:hrstd="t" o:hr="t" fillcolor="#a0a0a0" stroked="f"/>
        </w:pict>
      </w:r>
    </w:p>
    <w:sectPr w:rsidR="00E72948" w:rsidRPr="00E72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Inter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4FDA"/>
    <w:multiLevelType w:val="multilevel"/>
    <w:tmpl w:val="3C6C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9F4A38"/>
    <w:multiLevelType w:val="multilevel"/>
    <w:tmpl w:val="1DB2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ECB285F"/>
    <w:multiLevelType w:val="multilevel"/>
    <w:tmpl w:val="1BDC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CB44ED"/>
    <w:multiLevelType w:val="multilevel"/>
    <w:tmpl w:val="E04AF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E14FE4"/>
    <w:multiLevelType w:val="multilevel"/>
    <w:tmpl w:val="4816E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B676F9"/>
    <w:multiLevelType w:val="multilevel"/>
    <w:tmpl w:val="E1984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261479"/>
    <w:multiLevelType w:val="multilevel"/>
    <w:tmpl w:val="3684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7D93C31"/>
    <w:multiLevelType w:val="multilevel"/>
    <w:tmpl w:val="B0C04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3B6DB0"/>
    <w:multiLevelType w:val="multilevel"/>
    <w:tmpl w:val="7250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C8203CC"/>
    <w:multiLevelType w:val="multilevel"/>
    <w:tmpl w:val="A388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EDC3430"/>
    <w:multiLevelType w:val="multilevel"/>
    <w:tmpl w:val="AE28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7"/>
  </w:num>
  <w:num w:numId="5">
    <w:abstractNumId w:val="3"/>
  </w:num>
  <w:num w:numId="6">
    <w:abstractNumId w:val="5"/>
  </w:num>
  <w:num w:numId="7">
    <w:abstractNumId w:val="4"/>
  </w:num>
  <w:num w:numId="8">
    <w:abstractNumId w:val="9"/>
  </w:num>
  <w:num w:numId="9">
    <w:abstractNumId w:val="2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948"/>
    <w:rsid w:val="000F3FE7"/>
    <w:rsid w:val="00326269"/>
    <w:rsid w:val="00CB3F82"/>
    <w:rsid w:val="00D87BB4"/>
    <w:rsid w:val="00E72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56B96"/>
  <w15:chartTrackingRefBased/>
  <w15:docId w15:val="{51434E01-8093-49B2-81E5-E48B01F2D6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5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34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6133564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1491</Words>
  <Characters>8504</Characters>
  <Application>Microsoft Office Word</Application>
  <DocSecurity>0</DocSecurity>
  <Lines>70</Lines>
  <Paragraphs>19</Paragraphs>
  <ScaleCrop>false</ScaleCrop>
  <Company/>
  <LinksUpToDate>false</LinksUpToDate>
  <CharactersWithSpaces>9976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Chege</dc:creator>
  <cp:keywords/>
  <dc:description/>
  <cp:lastModifiedBy>Edwin Chege</cp:lastModifiedBy>
  <cp:revision>2</cp:revision>
  <dcterms:created xsi:type="dcterms:W3CDTF">2026-02-26T16:41:00Z</dcterms:created>
  <dcterms:modified xsi:type="dcterms:W3CDTF">2026-03-24T11:14:00Z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147cb445-a56f-4487-a993-61050713d4ae</vt:lpwstr>
  </property>
</Properties>
</file>