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unks/import.html" ContentType="text/ht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Before altChunk</w:t>
      </w:r>
    </w:p>
    <w:altChunk r:id="rIdAltChunk"/>
    <w:p>
      <w:r>
        <w:t xml:space="preserve">After altChunk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AltChunk" Type="http://schemas.openxmlformats.org/officeDocument/2006/relationships/aFChunk" Target="chunks/import.ht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