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mc="http://schemas.openxmlformats.org/markup-compatibility/2006" mc:Ignorable="w14">
  <w:body>
    <w:p/>
    <w:sectPr>
      <w:pgSz w:w="11906" w:h="16838" w:orient="portrait"/>
      <w:pgMar w:top="1134" w:right="1134" w:bottom="1134" w:left="1134" w:header="709" w:footer="85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ヒラギノ角ゴ ProN W3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日本語" w:val="‘“(〔[{〈《「『【⦅〘〖«〝︵︷︹︻︽︿﹁﹃﹇﹙﹛﹝｢"/>
  <w:noLineBreaksBefore w:lang="日本語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本文">
    <w:name w:val="本文"/>
    <w:next w:val="本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ヒラギノ角ゴ ProN W3" w:cs="Arial Unicode MS" w:hAnsi="ヒラギノ角ゴ ProN W3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ヒラギノ角ゴ ProN W6"/>
        <a:ea typeface="ヒラギノ角ゴ ProN W6"/>
        <a:cs typeface="ヒラギノ角ゴ ProN W6"/>
      </a:majorFont>
      <a:minorFont>
        <a:latin typeface="ヒラギノ角ゴ ProN W3"/>
        <a:ea typeface="ヒラギノ角ゴ ProN W3"/>
        <a:cs typeface="ヒラギノ角ゴ ProN W3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