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Repeating Table Header</w:t>
      </w:r>
    </w:p>
    <w:p>
      <w:r>
        <w:t>The gold row uses the standard empty w:tblHeader element. It must be repeated above blue body rows on every continuation page.</w:t>
      </w:r>
    </w:p>
    <w:tbl>
      <w:tblPr>
        <w:tblStyle w:val="TableGrid"/>
        <w:tblW w:type="dxa" w:w="5100"/>
        <w:tblLayout w:type="fixed"/>
        <w:tblLook w:firstColumn="1" w:firstRow="1" w:lastColumn="0" w:lastRow="0" w:noHBand="0" w:noVBand="1" w:val="04A0"/>
      </w:tblPr>
      <w:tblGrid>
        <w:gridCol w:w="2200"/>
        <w:gridCol w:w="2900"/>
      </w:tblGrid>
      <w:tr>
        <w:trPr>
          <w:tblHeader/>
          <w:trHeight w:val="420" w:hRule="exact"/>
        </w:trPr>
        <w:tc>
          <w:tcPr>
            <w:tcW w:type="dxa" w:w="2200"/>
            <w:shd w:val="clear" w:color="auto" w:fill="FFE699"/>
          </w:tcPr>
          <w:p>
            <w:r>
              <w:rPr>
                <w:b/>
              </w:rPr>
              <w:t>REPEAT HEADER</w:t>
            </w:r>
          </w:p>
        </w:tc>
        <w:tc>
          <w:tcPr>
            <w:tcW w:type="dxa" w:w="2900"/>
            <w:shd w:val="clear" w:color="auto" w:fill="FFE699"/>
          </w:tcPr>
          <w:p>
            <w:r>
              <w:rPr>
                <w:b/>
              </w:rPr>
              <w:t>PAGE HEADER</w:t>
            </w:r>
          </w:p>
        </w:tc>
      </w:tr>
      <w:tr>
        <w:trPr>
          <w:tblHeader w:val="false"/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01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01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02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02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03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03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04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04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05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05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06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06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07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07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08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08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09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09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10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10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11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11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12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12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13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13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14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14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15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15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16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16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17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17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18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18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19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19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20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20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21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21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22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22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23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23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24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24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25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25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26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26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27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27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28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28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29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29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30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30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31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31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32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32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33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33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34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34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35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35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36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36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37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37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38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38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39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39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40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40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41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41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42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42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43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43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44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44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45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45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46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46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47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47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48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48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49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49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50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50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51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51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52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52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53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53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54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54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55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55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56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56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57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57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58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58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59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59</w:t>
            </w:r>
          </w:p>
        </w:tc>
      </w:tr>
      <w:tr>
        <w:trPr>
          <w:trHeight w:val="360" w:hRule="exact"/>
        </w:trPr>
        <w:tc>
          <w:tcPr>
            <w:tcW w:type="dxa" w:w="2200"/>
            <w:shd w:val="clear" w:color="auto" w:fill="D9EAF7"/>
          </w:tcPr>
          <w:p>
            <w:r>
              <w:t>BODY 60</w:t>
            </w:r>
          </w:p>
        </w:tc>
        <w:tc>
          <w:tcPr>
            <w:tcW w:type="dxa" w:w="2900"/>
            <w:shd w:val="clear" w:color="auto" w:fill="D9EAF7"/>
          </w:tcPr>
          <w:p>
            <w:r>
              <w:t>Continuation body row 60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