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Row Height Defaults</w:t>
      </w:r>
    </w:p>
    <w:p>
      <w:r>
        <w:t>Both rows declare the same 24pt w:trHeight. The green row omits hRule, which Microsoft Word treats as atLeast, while the red row explicitly uses exact and has a 12pt bottom cell margin.</w:t>
      </w:r>
    </w:p>
    <w:tbl>
      <w:tblPr>
        <w:tblStyle w:val="TableGrid"/>
        <w:tblW w:type="dxa" w:w="7200"/>
        <w:tblLayout w:type="fixed"/>
        <w:tblLook w:firstColumn="1" w:firstRow="1" w:lastColumn="0" w:lastRow="0" w:noHBand="0" w:noVBand="1" w:val="04A0"/>
      </w:tblPr>
      <w:tblGrid>
        <w:gridCol w:w="2160"/>
        <w:gridCol w:w="5040"/>
      </w:tblGrid>
      <w:tr>
        <w:trPr>
          <w:trHeight w:val="480"/>
        </w:trPr>
        <w:tc>
          <w:tcPr>
            <w:tcW w:type="dxa" w:w="2160"/>
            <w:shd w:val="clear" w:color="auto" w:fill="E2F0D9"/>
          </w:tcPr>
          <w:p>
            <w:r>
              <w:t>OMITTED hRule</w:t>
            </w:r>
          </w:p>
        </w:tc>
        <w:tc>
          <w:tcPr>
            <w:tcW w:type="dxa" w:w="5040"/>
            <w:shd w:val="clear" w:color="auto" w:fill="E2F0D9"/>
          </w:tcPr>
          <w:p>
            <w:r>
              <w:t>Line one remains visible.</w:t>
              <w:br/>
              <w:t>Line two grows the row.</w:t>
            </w:r>
          </w:p>
        </w:tc>
      </w:tr>
      <w:tr>
        <w:trPr>
          <w:trHeight w:val="480" w:hRule="exact"/>
        </w:trPr>
        <w:tc>
          <w:tcPr>
            <w:tcW w:type="dxa" w:w="2160"/>
            <w:shd w:val="clear" w:color="auto" w:fill="FCE4D6"/>
          </w:tcPr>
          <w:p>
            <w:r>
              <w:t>EXPLICIT exact</w:t>
            </w:r>
          </w:p>
        </w:tc>
        <w:tc>
          <w:tcPr>
            <w:tcW w:type="dxa" w:w="5040"/>
            <w:shd w:val="clear" w:color="auto" w:fill="FCE4D6"/>
            <w:tcMar>
              <w:bottom w:w="240" w:type="dxa"/>
            </w:tcMar>
          </w:tcPr>
          <w:p>
            <w:r>
              <w:t>One line remains at the fixed height.</w:t>
            </w:r>
          </w:p>
        </w:tc>
      </w:tr>
    </w:tbl>
    <w:p>
      <w:r>
        <w:t>Expected: the green row expands beyond 24pt to show both lines. The red row is 36pt high: Word adds its largest 12pt bottom cell margin to the explicit 24pt exact height.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