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TOC InstrText Edge Cases</w:t>
      </w:r>
    </w:p>
    <w:p>
      <w:r>
        <w:t>Complex field instructions split at token and quoted-value boundaries.</w:t>
      </w:r>
    </w:p>
    <w:p>
      <w:bookmarkStart w:id="91" w:name="ScopeEdge"/>
      <w:r>
        <w:t>Bookmark-scoped source</w:t>
      </w:r>
      <w:bookmarkEnd w:id="91"/>
    </w:p>
    <w:p>
      <w:pPr>
        <w:pStyle w:val="Heading2"/>
      </w:pPr>
      <w:r>
        <w:t>Heading with tab</w:t>
      </w:r>
      <w:r>
        <w:tab/>
        <w:t>and manual break</w:t>
      </w:r>
      <w:r>
        <w:br/>
      </w:r>
      <w:r>
        <w:t>continuation</w:t>
      </w:r>
    </w:p>
    <w:p>
      <w:pPr>
        <w:pStyle w:val="Heading1"/>
      </w:pPr>
      <w:r>
        <w:t>Fragmented switches in unusual order</w:t>
      </w:r>
    </w:p>
    <w:p>
      <w:r>
        <w:fldChar w:fldCharType="begin"/>
      </w:r>
      <w:r>
        <w:instrText xml:space="preserve"> To</w:instrText>
      </w:r>
      <w:r>
        <w:instrText xml:space="preserve">C \B </w:instrText>
      </w:r>
      <w:r>
        <w:instrText xml:space="preserve">"Scope</w:instrText>
      </w:r>
      <w:r>
        <w:instrText xml:space="preserve">Edge" \X \W </w:instrText>
      </w:r>
      <w:r>
        <w:instrText xml:space="preserve">\P "→" </w:instrText>
      </w:r>
      <w:r>
        <w:instrText xml:space="preserve">\N "2-3" </w:instrText>
      </w:r>
      <w:r>
        <w:instrText xml:space="preserve">\H \O "1-3" </w:instrText>
      </w:r>
      <w:r>
        <w:fldChar w:fldCharType="separate"/>
      </w:r>
      <w:r>
        <w:t xml:space="preserve">Heading with tab → 1</w:t>
      </w:r>
      <w:r>
        <w:fldChar w:fldCharType="end"/>
      </w:r>
    </w:p>
    <w:p>
      <w:pPr>
        <w:pStyle w:val="Heading1"/>
      </w:pPr>
      <w:r>
        <w:t>Fragmented custom-style mapping</w:t>
      </w:r>
    </w:p>
    <w:p>
      <w:r>
        <w:fldChar w:fldCharType="begin"/>
      </w:r>
      <w:r>
        <w:instrText xml:space="preserve"> tOC </w:instrText>
      </w:r>
      <w:r>
        <w:instrText xml:space="preserve">\T "Heading 1,1,</w:instrText>
      </w:r>
      <w:r>
        <w:instrText xml:space="preserve">Heading 2,2" </w:instrText>
      </w:r>
      <w:r>
        <w:instrText xml:space="preserve">\H </w:instrText>
      </w:r>
      <w:r>
        <w:fldChar w:fldCharType="separate"/>
      </w:r>
      <w:r>
        <w:t xml:space="preserve">Fragmented switches in unusual order........1</w:t>
      </w:r>
      <w:r>
        <w:fldChar w:fldCharType="end"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