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 TRAINING INFORMATION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Name: LENNIE Uy Calamba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Address: </w:t>
            </w:r>
            <w:r w:rsidDel="00000000" w:rsidR="00000000" w:rsidRPr="00000000">
              <w:rPr>
                <w:b w:val="1"/>
                <w:bCs w:val="1"/>
                <w:color w:val="050505"/>
                <w:sz w:val="23"/>
                <w:szCs w:val="23"/>
                <w:shd w:fill="f0f0f0" w:val="clear"/>
                <w:rtl w:val="0"/>
              </w:rPr>
              <w:t xml:space="preserve">lu.socal@gmail.com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Location: USA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Age: 52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 Number : +1-805-236-2332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DETAILS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TYPE : 30 + 3 Sessions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DETAILS: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 : 45 - 60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PAID IN FULL THROUGH REMITLY TO BPI AMOUNTING TO PHP 19,500  </w:t>
            </w:r>
          </w:p>
        </w:tc>
      </w:tr>
    </w:tbl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SCHEDULE 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 DATE : NOVEMBER 27.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NOVEMBER 26,2023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TIME: 1:00 pm PH-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9:00 pm US-TIME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CLASSSES: MON - WED - FRI PH-TIME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 - THU - SAT US-TIME</w:t>
            </w:r>
          </w:p>
        </w:tc>
      </w:tr>
    </w:tbl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</w:t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Month: NOV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Longevity 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Build Functional Strength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BODY COMPOSITION </w:t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WEIGHT (KG)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FAT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MUSCLE MASS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VISCERAL FATS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Activity 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2610"/>
        <w:gridCol w:w="3120"/>
        <w:tblGridChange w:id="0">
          <w:tblGrid>
            <w:gridCol w:w="3630"/>
            <w:gridCol w:w="2610"/>
            <w:gridCol w:w="3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Month: NOV 2023 - DEC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  Outline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Foundations of Movement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Squat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Lunge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Hinge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Rotation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Pull 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Push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Monostructural(Walk,run,bike,row)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BUILD PHASE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This phase focuses on strength-building, guiding participants through structured routines to enhance muscle growth, gain confidence, and break inactivity.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1: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Exercise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practice and learn basic movement patterns focusing on body weight and how to execute motor control in all planes of movement.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Nutrition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practice the habit of logging all meals including snacks. The goal is to have you on a constant awareness of all your calorie intake.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Strength:           3    hrs/wk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Metcon:             3    hrs/wk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Others:(Specify):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Tasks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6k - 10k Steps per Day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Weekly Tasks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Quick 1km - 3km Jog once a week.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Nutrition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3750"/>
        <w:gridCol w:w="2175"/>
        <w:tblGridChange w:id="0">
          <w:tblGrid>
            <w:gridCol w:w="3435"/>
            <w:gridCol w:w="3750"/>
            <w:gridCol w:w="21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Month:NOV 2023 - DEC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Calorie Intake: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Protein: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Carbohydrates: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Fats: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3171825</wp:posOffset>
          </wp:positionH>
          <wp:positionV relativeFrom="page">
            <wp:posOffset>-161924</wp:posOffset>
          </wp:positionV>
          <wp:extent cx="1423988" cy="14239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23988" cy="14239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