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38C" w:rsidRPr="00A1438C" w:rsidRDefault="00A1438C" w:rsidP="00A1438C">
      <w:pPr>
        <w:spacing w:after="0" w:line="240" w:lineRule="auto"/>
        <w:jc w:val="center"/>
        <w:rPr>
          <w:rFonts w:ascii="Verdana" w:eastAsia="Times New Roman" w:hAnsi="Verdana" w:cs="Times New Roman"/>
          <w:color w:val="000000"/>
          <w:sz w:val="15"/>
          <w:szCs w:val="15"/>
        </w:rPr>
      </w:pPr>
      <w:r w:rsidRPr="00A1438C">
        <w:rPr>
          <w:rFonts w:ascii="Verdana" w:eastAsia="Times New Roman" w:hAnsi="Verdana" w:cs="Times New Roman"/>
          <w:color w:val="000000"/>
          <w:sz w:val="15"/>
          <w:szCs w:val="15"/>
        </w:rPr>
        <w:t>Please note: This is not a web page. You are viewing an XML document in your browser. Please </w:t>
      </w:r>
      <w:hyperlink r:id="rId5" w:history="1">
        <w:r w:rsidRPr="00A1438C">
          <w:rPr>
            <w:rFonts w:ascii="Verdana" w:eastAsia="Times New Roman" w:hAnsi="Verdana" w:cs="Times New Roman"/>
            <w:color w:val="0000FF"/>
            <w:sz w:val="15"/>
            <w:szCs w:val="15"/>
            <w:u w:val="single"/>
          </w:rPr>
          <w:t>click here</w:t>
        </w:r>
      </w:hyperlink>
      <w:r w:rsidRPr="00A1438C">
        <w:rPr>
          <w:rFonts w:ascii="Verdana" w:eastAsia="Times New Roman" w:hAnsi="Verdana" w:cs="Times New Roman"/>
          <w:color w:val="000000"/>
          <w:sz w:val="15"/>
          <w:szCs w:val="15"/>
        </w:rPr>
        <w:t> to return to the web.</w:t>
      </w:r>
    </w:p>
    <w:p w:rsidR="00A1438C" w:rsidRPr="00A1438C" w:rsidRDefault="00A1438C" w:rsidP="00A1438C">
      <w:pPr>
        <w:shd w:val="clear" w:color="auto" w:fill="9CC7EA"/>
        <w:spacing w:after="120" w:line="240" w:lineRule="auto"/>
        <w:rPr>
          <w:rFonts w:ascii="Verdana" w:eastAsia="Times New Roman" w:hAnsi="Verdana" w:cs="Times New Roman"/>
          <w:color w:val="000000"/>
          <w:sz w:val="15"/>
          <w:szCs w:val="15"/>
        </w:rPr>
      </w:pPr>
      <w:r w:rsidRPr="00A1438C">
        <w:rPr>
          <w:rFonts w:ascii="Copperplate Gothic Bold" w:eastAsia="Times New Roman" w:hAnsi="Copperplate Gothic Bold" w:cs="Times New Roman"/>
          <w:b/>
          <w:bCs/>
          <w:color w:val="002779"/>
          <w:sz w:val="45"/>
          <w:szCs w:val="45"/>
          <w:bdr w:val="single" w:sz="6" w:space="0" w:color="auto" w:frame="1"/>
          <w:shd w:val="clear" w:color="auto" w:fill="EEE1B4"/>
        </w:rPr>
        <w:t>MPC</w:t>
      </w:r>
      <w:r w:rsidRPr="00A1438C">
        <w:rPr>
          <w:rFonts w:ascii="Candara" w:eastAsia="Times New Roman" w:hAnsi="Candara" w:cs="Times New Roman"/>
          <w:color w:val="002779"/>
          <w:sz w:val="30"/>
          <w:szCs w:val="30"/>
        </w:rPr>
        <w:t>Minnesota Population Center</w:t>
      </w:r>
    </w:p>
    <w:p w:rsidR="00A1438C" w:rsidRPr="00A1438C" w:rsidRDefault="00A1438C" w:rsidP="00A1438C">
      <w:pPr>
        <w:spacing w:before="240" w:after="240" w:line="240" w:lineRule="auto"/>
        <w:ind w:left="240" w:right="240"/>
        <w:jc w:val="center"/>
        <w:outlineLvl w:val="0"/>
        <w:rPr>
          <w:rFonts w:ascii="Verdana" w:eastAsia="Times New Roman" w:hAnsi="Verdana" w:cs="Times New Roman"/>
          <w:b/>
          <w:bCs/>
          <w:color w:val="000000"/>
          <w:kern w:val="36"/>
          <w:sz w:val="30"/>
          <w:szCs w:val="30"/>
        </w:rPr>
      </w:pPr>
      <w:r w:rsidRPr="00A1438C">
        <w:rPr>
          <w:rFonts w:ascii="Verdana" w:eastAsia="Times New Roman" w:hAnsi="Verdana" w:cs="Times New Roman"/>
          <w:b/>
          <w:bCs/>
          <w:color w:val="000000"/>
          <w:kern w:val="36"/>
          <w:sz w:val="30"/>
          <w:szCs w:val="30"/>
        </w:rPr>
        <w:t>User Extract meps_00002.dat</w:t>
      </w:r>
    </w:p>
    <w:p w:rsidR="00A1438C" w:rsidRPr="00A1438C" w:rsidRDefault="00A1438C" w:rsidP="00A1438C">
      <w:pPr>
        <w:spacing w:after="0" w:line="240" w:lineRule="auto"/>
        <w:rPr>
          <w:rFonts w:ascii="Verdana" w:eastAsia="Times New Roman" w:hAnsi="Verdana" w:cs="Times New Roman"/>
          <w:color w:val="000000"/>
          <w:sz w:val="15"/>
          <w:szCs w:val="15"/>
        </w:rPr>
      </w:pPr>
      <w:r w:rsidRPr="00A1438C">
        <w:rPr>
          <w:rFonts w:ascii="Verdana" w:eastAsia="Times New Roman" w:hAnsi="Verdana" w:cs="Times New Roman"/>
          <w:b/>
          <w:bCs/>
          <w:color w:val="000000"/>
          <w:sz w:val="18"/>
          <w:szCs w:val="18"/>
        </w:rPr>
        <w:t>Jump to Section</w:t>
      </w:r>
    </w:p>
    <w:p w:rsidR="00A1438C" w:rsidRPr="00A1438C" w:rsidRDefault="00A1438C" w:rsidP="00A1438C">
      <w:pPr>
        <w:numPr>
          <w:ilvl w:val="0"/>
          <w:numId w:val="1"/>
        </w:numPr>
        <w:spacing w:before="120" w:after="120" w:line="240" w:lineRule="auto"/>
        <w:ind w:left="840" w:right="120"/>
        <w:rPr>
          <w:rFonts w:ascii="Verdana" w:eastAsia="Times New Roman" w:hAnsi="Verdana" w:cs="Times New Roman"/>
          <w:color w:val="000000"/>
          <w:sz w:val="18"/>
          <w:szCs w:val="18"/>
        </w:rPr>
      </w:pPr>
      <w:hyperlink r:id="rId6" w:anchor="docDscr" w:history="1">
        <w:r w:rsidRPr="00A1438C">
          <w:rPr>
            <w:rFonts w:ascii="Verdana" w:eastAsia="Times New Roman" w:hAnsi="Verdana" w:cs="Times New Roman"/>
            <w:color w:val="0000FF"/>
            <w:sz w:val="18"/>
            <w:szCs w:val="18"/>
            <w:u w:val="single"/>
          </w:rPr>
          <w:t>Document Description</w:t>
        </w:r>
      </w:hyperlink>
    </w:p>
    <w:p w:rsidR="00A1438C" w:rsidRPr="00A1438C" w:rsidRDefault="00A1438C" w:rsidP="00A1438C">
      <w:pPr>
        <w:numPr>
          <w:ilvl w:val="0"/>
          <w:numId w:val="1"/>
        </w:numPr>
        <w:spacing w:before="120" w:after="120" w:line="240" w:lineRule="auto"/>
        <w:ind w:left="840" w:right="120"/>
        <w:rPr>
          <w:rFonts w:ascii="Verdana" w:eastAsia="Times New Roman" w:hAnsi="Verdana" w:cs="Times New Roman"/>
          <w:color w:val="000000"/>
          <w:sz w:val="18"/>
          <w:szCs w:val="18"/>
        </w:rPr>
      </w:pPr>
      <w:hyperlink r:id="rId7" w:anchor="stdyDscr" w:history="1">
        <w:r w:rsidRPr="00A1438C">
          <w:rPr>
            <w:rFonts w:ascii="Verdana" w:eastAsia="Times New Roman" w:hAnsi="Verdana" w:cs="Times New Roman"/>
            <w:color w:val="0000FF"/>
            <w:sz w:val="18"/>
            <w:szCs w:val="18"/>
            <w:u w:val="single"/>
          </w:rPr>
          <w:t>Study Description</w:t>
        </w:r>
      </w:hyperlink>
    </w:p>
    <w:p w:rsidR="00A1438C" w:rsidRPr="00A1438C" w:rsidRDefault="00A1438C" w:rsidP="00A1438C">
      <w:pPr>
        <w:numPr>
          <w:ilvl w:val="0"/>
          <w:numId w:val="1"/>
        </w:numPr>
        <w:spacing w:before="120" w:after="120" w:line="240" w:lineRule="auto"/>
        <w:ind w:left="840" w:right="120"/>
        <w:rPr>
          <w:rFonts w:ascii="Verdana" w:eastAsia="Times New Roman" w:hAnsi="Verdana" w:cs="Times New Roman"/>
          <w:color w:val="000000"/>
          <w:sz w:val="18"/>
          <w:szCs w:val="18"/>
        </w:rPr>
      </w:pPr>
      <w:hyperlink r:id="rId8" w:anchor="fileDscr" w:history="1">
        <w:r w:rsidRPr="00A1438C">
          <w:rPr>
            <w:rFonts w:ascii="Verdana" w:eastAsia="Times New Roman" w:hAnsi="Verdana" w:cs="Times New Roman"/>
            <w:color w:val="0000FF"/>
            <w:sz w:val="18"/>
            <w:szCs w:val="18"/>
            <w:u w:val="single"/>
          </w:rPr>
          <w:t>File Description</w:t>
        </w:r>
      </w:hyperlink>
    </w:p>
    <w:p w:rsidR="00A1438C" w:rsidRPr="00A1438C" w:rsidRDefault="00A1438C" w:rsidP="00A1438C">
      <w:pPr>
        <w:numPr>
          <w:ilvl w:val="0"/>
          <w:numId w:val="1"/>
        </w:numPr>
        <w:spacing w:before="120" w:after="120" w:line="240" w:lineRule="auto"/>
        <w:ind w:left="840" w:right="120"/>
        <w:rPr>
          <w:rFonts w:ascii="Verdana" w:eastAsia="Times New Roman" w:hAnsi="Verdana" w:cs="Times New Roman"/>
          <w:color w:val="000000"/>
          <w:sz w:val="18"/>
          <w:szCs w:val="18"/>
        </w:rPr>
      </w:pPr>
      <w:hyperlink r:id="rId9" w:anchor="dataDscr" w:history="1">
        <w:r w:rsidRPr="00A1438C">
          <w:rPr>
            <w:rFonts w:ascii="Verdana" w:eastAsia="Times New Roman" w:hAnsi="Verdana" w:cs="Times New Roman"/>
            <w:color w:val="0000FF"/>
            <w:sz w:val="18"/>
            <w:szCs w:val="18"/>
            <w:u w:val="single"/>
          </w:rPr>
          <w:t>Variable Description</w:t>
        </w:r>
      </w:hyperlink>
    </w:p>
    <w:p w:rsidR="00A1438C" w:rsidRPr="00A1438C" w:rsidRDefault="00A1438C" w:rsidP="00A1438C">
      <w:pPr>
        <w:spacing w:after="240" w:line="240" w:lineRule="auto"/>
        <w:ind w:left="480" w:right="480"/>
        <w:outlineLvl w:val="1"/>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t>§ 1. Document Description</w:t>
      </w:r>
    </w:p>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t>Citation</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840"/>
        <w:gridCol w:w="6264"/>
      </w:tblGrid>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Title Statement</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Title: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Codebook for an for an IPUMS Health Surveys: Medical Expenditure Panel Survey Data Extract</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Subtitle: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DDI 2.5 metadata describing the extract file 'meps_00002.dat'</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Identification Number:</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ddi2-32299_meps_00002.dat-meps.ipums.org</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Responsibility Statement</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Authoring Entity:</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Minnesota Population Center</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Affiliation: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University of Minnesota</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Production Statement</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Producer:</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Minnesota Population Center</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Affiliation: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University of Minnesota</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Role: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Documentation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Date of Production: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February 22, 2019</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Place of Production: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Minnesota Population Center, 50 Willey Hall, 225 - 19th Avenue South, Minneapolis, MN 55455</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Distribution Statement</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Contact Persons: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Minnesota Population Center</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Affiliation: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University of Minnesota</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URI:</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hyperlink r:id="rId10" w:history="1">
              <w:r w:rsidRPr="00A1438C">
                <w:rPr>
                  <w:rFonts w:ascii="Times New Roman" w:eastAsia="Times New Roman" w:hAnsi="Times New Roman" w:cs="Times New Roman"/>
                  <w:color w:val="0000FF"/>
                  <w:sz w:val="29"/>
                  <w:szCs w:val="29"/>
                  <w:u w:val="single"/>
                </w:rPr>
                <w:t>http://pop.umn.edu</w:t>
              </w:r>
            </w:hyperlink>
          </w:p>
        </w:tc>
      </w:tr>
    </w:tbl>
    <w:p w:rsidR="00A1438C" w:rsidRPr="00A1438C" w:rsidRDefault="00A1438C" w:rsidP="00A1438C">
      <w:pPr>
        <w:spacing w:after="240" w:line="240" w:lineRule="auto"/>
        <w:ind w:left="480" w:right="480"/>
        <w:outlineLvl w:val="1"/>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t>§ 2. Study Description</w:t>
      </w:r>
    </w:p>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t>Citation</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676"/>
        <w:gridCol w:w="6428"/>
      </w:tblGrid>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Title Statement</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Title: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User Extract meps_00002.dat</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Responsibility Statement</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Authoring Entity:</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Minnesota Population Center</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Affiliation: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University of Minnesota</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Production Statement</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Producer:</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Minnesota Population Center</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Affiliation: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University of Minnesota</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Role: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Documentation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Date of Production: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February 22, 2019</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Place of Production: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Minnesota Population Center, 50 Willey Hall, 225 - 19th Avenue South, Minneapolis, MN 55455</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Distribution Statement</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Contact Persons: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Minnesota Population Center</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Affiliation: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University of Minnesota</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URI:</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hyperlink r:id="rId11" w:history="1">
              <w:r w:rsidRPr="00A1438C">
                <w:rPr>
                  <w:rFonts w:ascii="Times New Roman" w:eastAsia="Times New Roman" w:hAnsi="Times New Roman" w:cs="Times New Roman"/>
                  <w:color w:val="0000FF"/>
                  <w:sz w:val="29"/>
                  <w:szCs w:val="29"/>
                  <w:u w:val="single"/>
                </w:rPr>
                <w:t>http://pop.umn.edu</w:t>
              </w:r>
            </w:hyperlink>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lastRenderedPageBreak/>
              <w:t>Version Statement</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Date: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2019-02-22</w:t>
            </w: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t>Study Scope</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3054"/>
        <w:gridCol w:w="6050"/>
      </w:tblGrid>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Subject Information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Topic Classification: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Technical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Core Demographic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Education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Self-Administered Questionnaire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Access to Care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General Coverage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Monthly Health Insurance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Total Expenditures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Prescription Medications Variables -- PERSON</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Summary Data Description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Time Period:</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2016</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Country:</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United States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Notes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Note: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Additional notes on a sample that is part of this study: ; regular size</w:t>
            </w: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t>Data Access - Use Statement</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905"/>
        <w:gridCol w:w="6199"/>
      </w:tblGrid>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Confidentiality Declaration</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lastRenderedPageBreak/>
              <w:t>The Public Health Service Act (Section 308 (d)) provides that the data collected by the National Center for Health Statistics (NCHS), Centers for Disease Control and Prevention (CDC), may be used only for the purpose of health statistical reporting and analysis. Any effort to determine the identity of any reported case is prohibited by this law. NCHS does all it can to assure that the identity of data subjects cannot be disclosed. All direct identifiers, as well as any characteristics that might lead to identification, are omitted from the data files. Any intentional identification or disclosure of a person or establishment violates the assurances of confidentiality given to the providers of the information. </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Therefore, users will: </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Use the data in these data files for statistical reporting and analysis only. </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Make no use of the identity of any person or establishment discovered inadvertently and advise the Director, NCHS, of any such discovery (301-458-4500). </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Not link these data files with individually identifiable data from other NCHS or non-NCHS data files. </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By using these data, you signify your agreement to comply with the above-stated statutorily-based requirements.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Contact Persons: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IPUMS Health Surveys: Medical Expenditure Panel Survey</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Affiliation: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Minnesota Population Center</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URI:</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hyperlink r:id="rId12" w:history="1">
              <w:r w:rsidRPr="00A1438C">
                <w:rPr>
                  <w:rFonts w:ascii="Times New Roman" w:eastAsia="Times New Roman" w:hAnsi="Times New Roman" w:cs="Times New Roman"/>
                  <w:color w:val="0000FF"/>
                  <w:sz w:val="29"/>
                  <w:szCs w:val="29"/>
                  <w:u w:val="single"/>
                </w:rPr>
                <w:t>http://www.meps.ipums.org/</w:t>
              </w:r>
            </w:hyperlink>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Citation Requirement</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Publications and research reports based on the MEPS database must cite it appropriately. The citation is as follows:</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Lynn A. Blewett, Julia A. Rivera Drew, Risa Griffin, Kari C.W. Williams, and Daniel Backman. IPUMS Health Surveys: Medical Expenditure Panel Survey, Version 1.0 [dataset]. Minneapolis: University of Minnesota, 2018. http://doi.org/10.18128/D071.V1.0</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Please see http://www.meps.ipums.org/meps/citation.shtml for precise formatting of the citation.</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Conditions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The Public Health Service Act (Section 308 (d)) provides that the data collected by the National Center for Health Statistics (NCHS), Centers for Disease Control and Prevention (CDC), may be used only for the purpose of health statistical reporting and analysis. Any effort to determine the identity of any reported case is prohibited by this law. NCHS does all it can to assure that the identity of data subjects cannot be disclosed. All direct identifiers, as well as any characteristics that might lead to identification, are omitted from the data files. Any intentional identification or disclosure of a person or establishment violates the assurances of confidentiality given to the providers of the information. </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Therefore, users must: </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lastRenderedPageBreak/>
              <w:t>Use the data in these data files for statistical reporting and analysis only. </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Make no use of the identity of any person or establishment discovered inadvertently and advise the Director, NCHS, of any such discovery (301-458-4500). </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Not link these data files with individually identifiable data from other NCHS or non-NCHS data files. </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By using these data, you signify your agreement to comply with the above-stated statutorily-based requirements. </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Furthermore, users of MEPS data must agree to abide by the conditions of use. Users must agree to the following conditions:</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(1) Use the data in these data files for statistical reporting and analysis only </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(2) Make no use of the identity of any person or establishment discovered inadvertently and advise the Director of NCHS of any such discovery (301-458-4500) </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(3) Do not link these data with individually-identifiable data from NCHS or non-NCHS data files </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(4) No fees may be charged for use or distribution of the data. All persons are granted a limited license to use and distribute these data, but you may not charge a fee for the data if you distribute them to others. </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(5) Cite the MEPS appropriately. Publications and research reports based on the database must cite it appropriately. Please see http://www.meps.ipums.org/meps/citation.shtml</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 xml:space="preserve">(6) MEPS cannot be used to study small geographic areas. The </w:t>
            </w:r>
            <w:r w:rsidRPr="00A1438C">
              <w:rPr>
                <w:rFonts w:ascii="Times New Roman" w:eastAsia="Times New Roman" w:hAnsi="Times New Roman" w:cs="Times New Roman"/>
                <w:color w:val="000000"/>
                <w:sz w:val="29"/>
                <w:szCs w:val="29"/>
              </w:rPr>
              <w:lastRenderedPageBreak/>
              <w:t>smallest geographical areas identified in the MEPS are regions (groups of states) and a limited number of metropolitan areas.</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(7) This system provides individual-level data only. The MEPS Data Extraction System will not produce tables. You will need to use a statistical software package, such as STATA, SAS, or SPSS, to analyze the downloaded data. Alternatively, you may use the MEPS-SDA tabulator to produce tables online, without making a data extract.</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lastRenderedPageBreak/>
              <w:t>Disclaimer</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The user of the data acknowledges that the original collector of the data, the authorized distributor of the data, and the relevant funding agency bear no responsibility for use of the data or for interpretations or inferences based upon such uses.</w:t>
            </w: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t>Study Notes</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1605"/>
        <w:gridCol w:w="7499"/>
      </w:tblGrid>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Notes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Note: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User-provided description: Revision of (2016 Medical Expenditure Survey)</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This extract is a revision of the user's previous extract, number 1.</w:t>
            </w:r>
          </w:p>
        </w:tc>
      </w:tr>
    </w:tbl>
    <w:p w:rsidR="00A1438C" w:rsidRPr="00A1438C" w:rsidRDefault="00A1438C" w:rsidP="00A1438C">
      <w:pPr>
        <w:spacing w:after="240" w:line="240" w:lineRule="auto"/>
        <w:ind w:left="480" w:right="480"/>
        <w:outlineLvl w:val="1"/>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t>§ 3. File Description</w:t>
      </w:r>
    </w:p>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t>File</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864"/>
        <w:gridCol w:w="6240"/>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File 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meps_00002.dat</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Contents of Files: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Microdata records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Type: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rectangular</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File Type: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ISO-8859-1 data file</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Data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fixed length fields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Place of File Production: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Minnesota Population Center, 50 Willey Hall, 225 - 19th Avenue South, Minneapolis, MN 55455</w:t>
            </w:r>
          </w:p>
        </w:tc>
      </w:tr>
    </w:tbl>
    <w:p w:rsidR="00A1438C" w:rsidRPr="00A1438C" w:rsidRDefault="00A1438C" w:rsidP="00A1438C">
      <w:pPr>
        <w:spacing w:after="240" w:line="240" w:lineRule="auto"/>
        <w:ind w:left="480" w:right="480"/>
        <w:outlineLvl w:val="1"/>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t>§ 4. Variable Description</w:t>
      </w:r>
    </w:p>
    <w:p w:rsidR="00A1438C" w:rsidRPr="00A1438C" w:rsidRDefault="00A1438C" w:rsidP="00A1438C">
      <w:pPr>
        <w:spacing w:after="0" w:line="240" w:lineRule="auto"/>
        <w:rPr>
          <w:rFonts w:ascii="Verdana" w:eastAsia="Times New Roman" w:hAnsi="Verdana" w:cs="Times New Roman"/>
          <w:color w:val="000000"/>
          <w:sz w:val="15"/>
          <w:szCs w:val="15"/>
        </w:rPr>
      </w:pPr>
      <w:r w:rsidRPr="00A1438C">
        <w:rPr>
          <w:rFonts w:ascii="Verdana" w:eastAsia="Times New Roman" w:hAnsi="Verdana" w:cs="Times New Roman"/>
          <w:b/>
          <w:bCs/>
          <w:color w:val="000000"/>
          <w:sz w:val="18"/>
          <w:szCs w:val="18"/>
        </w:rPr>
        <w:t>Jump to Variable</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13" w:anchor="YEAR" w:history="1">
        <w:r w:rsidRPr="00A1438C">
          <w:rPr>
            <w:rFonts w:ascii="Verdana" w:eastAsia="Times New Roman" w:hAnsi="Verdana" w:cs="Times New Roman"/>
            <w:color w:val="0000FF"/>
            <w:sz w:val="18"/>
            <w:szCs w:val="18"/>
            <w:u w:val="single"/>
          </w:rPr>
          <w:t>YEAR</w:t>
        </w:r>
      </w:hyperlink>
      <w:r w:rsidRPr="00A1438C">
        <w:rPr>
          <w:rFonts w:ascii="Verdana" w:eastAsia="Times New Roman" w:hAnsi="Verdana" w:cs="Times New Roman"/>
          <w:color w:val="000000"/>
          <w:sz w:val="18"/>
          <w:szCs w:val="18"/>
        </w:rPr>
        <w:t> (Survey year)</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14" w:anchor="SERIAL" w:history="1">
        <w:r w:rsidRPr="00A1438C">
          <w:rPr>
            <w:rFonts w:ascii="Verdana" w:eastAsia="Times New Roman" w:hAnsi="Verdana" w:cs="Times New Roman"/>
            <w:color w:val="0000FF"/>
            <w:sz w:val="18"/>
            <w:szCs w:val="18"/>
            <w:u w:val="single"/>
          </w:rPr>
          <w:t>SERIAL</w:t>
        </w:r>
      </w:hyperlink>
      <w:r w:rsidRPr="00A1438C">
        <w:rPr>
          <w:rFonts w:ascii="Verdana" w:eastAsia="Times New Roman" w:hAnsi="Verdana" w:cs="Times New Roman"/>
          <w:color w:val="000000"/>
          <w:sz w:val="18"/>
          <w:szCs w:val="18"/>
        </w:rPr>
        <w:t> (Sequential serial number, person record)</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15" w:anchor="PERNUM" w:history="1">
        <w:r w:rsidRPr="00A1438C">
          <w:rPr>
            <w:rFonts w:ascii="Verdana" w:eastAsia="Times New Roman" w:hAnsi="Verdana" w:cs="Times New Roman"/>
            <w:color w:val="0000FF"/>
            <w:sz w:val="18"/>
            <w:szCs w:val="18"/>
            <w:u w:val="single"/>
          </w:rPr>
          <w:t>PERNUM</w:t>
        </w:r>
      </w:hyperlink>
      <w:r w:rsidRPr="00A1438C">
        <w:rPr>
          <w:rFonts w:ascii="Verdana" w:eastAsia="Times New Roman" w:hAnsi="Verdana" w:cs="Times New Roman"/>
          <w:color w:val="000000"/>
          <w:sz w:val="18"/>
          <w:szCs w:val="18"/>
        </w:rPr>
        <w:t> (Person number within family (from reformatting))</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16" w:anchor="DUID" w:history="1">
        <w:r w:rsidRPr="00A1438C">
          <w:rPr>
            <w:rFonts w:ascii="Verdana" w:eastAsia="Times New Roman" w:hAnsi="Verdana" w:cs="Times New Roman"/>
            <w:color w:val="0000FF"/>
            <w:sz w:val="18"/>
            <w:szCs w:val="18"/>
            <w:u w:val="single"/>
          </w:rPr>
          <w:t>DUID</w:t>
        </w:r>
      </w:hyperlink>
      <w:r w:rsidRPr="00A1438C">
        <w:rPr>
          <w:rFonts w:ascii="Verdana" w:eastAsia="Times New Roman" w:hAnsi="Verdana" w:cs="Times New Roman"/>
          <w:color w:val="000000"/>
          <w:sz w:val="18"/>
          <w:szCs w:val="18"/>
        </w:rPr>
        <w:t> (Dwelling unit ID)</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17" w:anchor="PID" w:history="1">
        <w:r w:rsidRPr="00A1438C">
          <w:rPr>
            <w:rFonts w:ascii="Verdana" w:eastAsia="Times New Roman" w:hAnsi="Verdana" w:cs="Times New Roman"/>
            <w:color w:val="0000FF"/>
            <w:sz w:val="18"/>
            <w:szCs w:val="18"/>
            <w:u w:val="single"/>
          </w:rPr>
          <w:t>PID</w:t>
        </w:r>
      </w:hyperlink>
      <w:r w:rsidRPr="00A1438C">
        <w:rPr>
          <w:rFonts w:ascii="Verdana" w:eastAsia="Times New Roman" w:hAnsi="Verdana" w:cs="Times New Roman"/>
          <w:color w:val="000000"/>
          <w:sz w:val="18"/>
          <w:szCs w:val="18"/>
        </w:rPr>
        <w:t> (Person number)</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18" w:anchor="MEPSID" w:history="1">
        <w:r w:rsidRPr="00A1438C">
          <w:rPr>
            <w:rFonts w:ascii="Verdana" w:eastAsia="Times New Roman" w:hAnsi="Verdana" w:cs="Times New Roman"/>
            <w:color w:val="0000FF"/>
            <w:sz w:val="18"/>
            <w:szCs w:val="18"/>
            <w:u w:val="single"/>
          </w:rPr>
          <w:t>MEPSID</w:t>
        </w:r>
      </w:hyperlink>
      <w:r w:rsidRPr="00A1438C">
        <w:rPr>
          <w:rFonts w:ascii="Verdana" w:eastAsia="Times New Roman" w:hAnsi="Verdana" w:cs="Times New Roman"/>
          <w:color w:val="000000"/>
          <w:sz w:val="18"/>
          <w:szCs w:val="18"/>
        </w:rPr>
        <w:t> (MEPS ID (DUID + PID + PANEL))</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19" w:anchor="PANEL" w:history="1">
        <w:r w:rsidRPr="00A1438C">
          <w:rPr>
            <w:rFonts w:ascii="Verdana" w:eastAsia="Times New Roman" w:hAnsi="Verdana" w:cs="Times New Roman"/>
            <w:color w:val="0000FF"/>
            <w:sz w:val="18"/>
            <w:szCs w:val="18"/>
            <w:u w:val="single"/>
          </w:rPr>
          <w:t>PANEL</w:t>
        </w:r>
      </w:hyperlink>
      <w:r w:rsidRPr="00A1438C">
        <w:rPr>
          <w:rFonts w:ascii="Verdana" w:eastAsia="Times New Roman" w:hAnsi="Verdana" w:cs="Times New Roman"/>
          <w:color w:val="000000"/>
          <w:sz w:val="18"/>
          <w:szCs w:val="18"/>
        </w:rPr>
        <w:t> (Panel)</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20" w:anchor="PSUANN" w:history="1">
        <w:r w:rsidRPr="00A1438C">
          <w:rPr>
            <w:rFonts w:ascii="Verdana" w:eastAsia="Times New Roman" w:hAnsi="Verdana" w:cs="Times New Roman"/>
            <w:color w:val="0000FF"/>
            <w:sz w:val="18"/>
            <w:szCs w:val="18"/>
            <w:u w:val="single"/>
          </w:rPr>
          <w:t>PSUANN</w:t>
        </w:r>
      </w:hyperlink>
      <w:r w:rsidRPr="00A1438C">
        <w:rPr>
          <w:rFonts w:ascii="Verdana" w:eastAsia="Times New Roman" w:hAnsi="Verdana" w:cs="Times New Roman"/>
          <w:color w:val="000000"/>
          <w:sz w:val="18"/>
          <w:szCs w:val="18"/>
        </w:rPr>
        <w:t> (Annual primary sampling unit (PSU) for variance estimation)</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21" w:anchor="STRATANN" w:history="1">
        <w:r w:rsidRPr="00A1438C">
          <w:rPr>
            <w:rFonts w:ascii="Verdana" w:eastAsia="Times New Roman" w:hAnsi="Verdana" w:cs="Times New Roman"/>
            <w:color w:val="0000FF"/>
            <w:sz w:val="18"/>
            <w:szCs w:val="18"/>
            <w:u w:val="single"/>
          </w:rPr>
          <w:t>STRATANN</w:t>
        </w:r>
      </w:hyperlink>
      <w:r w:rsidRPr="00A1438C">
        <w:rPr>
          <w:rFonts w:ascii="Verdana" w:eastAsia="Times New Roman" w:hAnsi="Verdana" w:cs="Times New Roman"/>
          <w:color w:val="000000"/>
          <w:sz w:val="18"/>
          <w:szCs w:val="18"/>
        </w:rPr>
        <w:t> (Annual stratum for variance estimation)</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22" w:anchor="PANELYR" w:history="1">
        <w:r w:rsidRPr="00A1438C">
          <w:rPr>
            <w:rFonts w:ascii="Verdana" w:eastAsia="Times New Roman" w:hAnsi="Verdana" w:cs="Times New Roman"/>
            <w:color w:val="0000FF"/>
            <w:sz w:val="18"/>
            <w:szCs w:val="18"/>
            <w:u w:val="single"/>
          </w:rPr>
          <w:t>PANELYR</w:t>
        </w:r>
      </w:hyperlink>
      <w:r w:rsidRPr="00A1438C">
        <w:rPr>
          <w:rFonts w:ascii="Verdana" w:eastAsia="Times New Roman" w:hAnsi="Verdana" w:cs="Times New Roman"/>
          <w:color w:val="000000"/>
          <w:sz w:val="18"/>
          <w:szCs w:val="18"/>
        </w:rPr>
        <w:t> (Year entered MEPS)</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23" w:anchor="RELYR" w:history="1">
        <w:r w:rsidRPr="00A1438C">
          <w:rPr>
            <w:rFonts w:ascii="Verdana" w:eastAsia="Times New Roman" w:hAnsi="Verdana" w:cs="Times New Roman"/>
            <w:color w:val="0000FF"/>
            <w:sz w:val="18"/>
            <w:szCs w:val="18"/>
            <w:u w:val="single"/>
          </w:rPr>
          <w:t>RELYR</w:t>
        </w:r>
      </w:hyperlink>
      <w:r w:rsidRPr="00A1438C">
        <w:rPr>
          <w:rFonts w:ascii="Verdana" w:eastAsia="Times New Roman" w:hAnsi="Verdana" w:cs="Times New Roman"/>
          <w:color w:val="000000"/>
          <w:sz w:val="18"/>
          <w:szCs w:val="18"/>
        </w:rPr>
        <w:t> (Relative year 1 or 2 in panel)</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24" w:anchor="PERWEIGHT" w:history="1">
        <w:r w:rsidRPr="00A1438C">
          <w:rPr>
            <w:rFonts w:ascii="Verdana" w:eastAsia="Times New Roman" w:hAnsi="Verdana" w:cs="Times New Roman"/>
            <w:color w:val="0000FF"/>
            <w:sz w:val="18"/>
            <w:szCs w:val="18"/>
            <w:u w:val="single"/>
          </w:rPr>
          <w:t>PERWEIGHT</w:t>
        </w:r>
      </w:hyperlink>
      <w:r w:rsidRPr="00A1438C">
        <w:rPr>
          <w:rFonts w:ascii="Verdana" w:eastAsia="Times New Roman" w:hAnsi="Verdana" w:cs="Times New Roman"/>
          <w:color w:val="000000"/>
          <w:sz w:val="18"/>
          <w:szCs w:val="18"/>
        </w:rPr>
        <w:t> (Final basic annual weight)</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25" w:anchor="SAQWEIGHT" w:history="1">
        <w:r w:rsidRPr="00A1438C">
          <w:rPr>
            <w:rFonts w:ascii="Verdana" w:eastAsia="Times New Roman" w:hAnsi="Verdana" w:cs="Times New Roman"/>
            <w:color w:val="0000FF"/>
            <w:sz w:val="18"/>
            <w:szCs w:val="18"/>
            <w:u w:val="single"/>
          </w:rPr>
          <w:t>SAQWEIGHT</w:t>
        </w:r>
      </w:hyperlink>
      <w:r w:rsidRPr="00A1438C">
        <w:rPr>
          <w:rFonts w:ascii="Verdana" w:eastAsia="Times New Roman" w:hAnsi="Verdana" w:cs="Times New Roman"/>
          <w:color w:val="000000"/>
          <w:sz w:val="18"/>
          <w:szCs w:val="18"/>
        </w:rPr>
        <w:t> (Self-Administered Questionnaire weight)</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26" w:anchor="DIABWEIGHT" w:history="1">
        <w:r w:rsidRPr="00A1438C">
          <w:rPr>
            <w:rFonts w:ascii="Verdana" w:eastAsia="Times New Roman" w:hAnsi="Verdana" w:cs="Times New Roman"/>
            <w:color w:val="0000FF"/>
            <w:sz w:val="18"/>
            <w:szCs w:val="18"/>
            <w:u w:val="single"/>
          </w:rPr>
          <w:t>DIABWEIGHT</w:t>
        </w:r>
      </w:hyperlink>
      <w:r w:rsidRPr="00A1438C">
        <w:rPr>
          <w:rFonts w:ascii="Verdana" w:eastAsia="Times New Roman" w:hAnsi="Verdana" w:cs="Times New Roman"/>
          <w:color w:val="000000"/>
          <w:sz w:val="18"/>
          <w:szCs w:val="18"/>
        </w:rPr>
        <w:t> (Diabetes care weight)</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27" w:anchor="AGE" w:history="1">
        <w:r w:rsidRPr="00A1438C">
          <w:rPr>
            <w:rFonts w:ascii="Verdana" w:eastAsia="Times New Roman" w:hAnsi="Verdana" w:cs="Times New Roman"/>
            <w:color w:val="0000FF"/>
            <w:sz w:val="18"/>
            <w:szCs w:val="18"/>
            <w:u w:val="single"/>
          </w:rPr>
          <w:t>AGE</w:t>
        </w:r>
      </w:hyperlink>
      <w:r w:rsidRPr="00A1438C">
        <w:rPr>
          <w:rFonts w:ascii="Verdana" w:eastAsia="Times New Roman" w:hAnsi="Verdana" w:cs="Times New Roman"/>
          <w:color w:val="000000"/>
          <w:sz w:val="18"/>
          <w:szCs w:val="18"/>
        </w:rPr>
        <w:t> (Age)</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28" w:anchor="SEX" w:history="1">
        <w:r w:rsidRPr="00A1438C">
          <w:rPr>
            <w:rFonts w:ascii="Verdana" w:eastAsia="Times New Roman" w:hAnsi="Verdana" w:cs="Times New Roman"/>
            <w:color w:val="0000FF"/>
            <w:sz w:val="18"/>
            <w:szCs w:val="18"/>
            <w:u w:val="single"/>
          </w:rPr>
          <w:t>SEX</w:t>
        </w:r>
      </w:hyperlink>
      <w:r w:rsidRPr="00A1438C">
        <w:rPr>
          <w:rFonts w:ascii="Verdana" w:eastAsia="Times New Roman" w:hAnsi="Verdana" w:cs="Times New Roman"/>
          <w:color w:val="000000"/>
          <w:sz w:val="18"/>
          <w:szCs w:val="18"/>
        </w:rPr>
        <w:t> (Sex)</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29" w:anchor="MARSTAT" w:history="1">
        <w:r w:rsidRPr="00A1438C">
          <w:rPr>
            <w:rFonts w:ascii="Verdana" w:eastAsia="Times New Roman" w:hAnsi="Verdana" w:cs="Times New Roman"/>
            <w:color w:val="0000FF"/>
            <w:sz w:val="18"/>
            <w:szCs w:val="18"/>
            <w:u w:val="single"/>
          </w:rPr>
          <w:t>MARSTAT</w:t>
        </w:r>
      </w:hyperlink>
      <w:r w:rsidRPr="00A1438C">
        <w:rPr>
          <w:rFonts w:ascii="Verdana" w:eastAsia="Times New Roman" w:hAnsi="Verdana" w:cs="Times New Roman"/>
          <w:color w:val="000000"/>
          <w:sz w:val="18"/>
          <w:szCs w:val="18"/>
        </w:rPr>
        <w:t> (Legal marital status)</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30" w:anchor="REGIONMEPS" w:history="1">
        <w:r w:rsidRPr="00A1438C">
          <w:rPr>
            <w:rFonts w:ascii="Verdana" w:eastAsia="Times New Roman" w:hAnsi="Verdana" w:cs="Times New Roman"/>
            <w:color w:val="0000FF"/>
            <w:sz w:val="18"/>
            <w:szCs w:val="18"/>
            <w:u w:val="single"/>
          </w:rPr>
          <w:t>REGIONMEPS</w:t>
        </w:r>
      </w:hyperlink>
      <w:r w:rsidRPr="00A1438C">
        <w:rPr>
          <w:rFonts w:ascii="Verdana" w:eastAsia="Times New Roman" w:hAnsi="Verdana" w:cs="Times New Roman"/>
          <w:color w:val="000000"/>
          <w:sz w:val="18"/>
          <w:szCs w:val="18"/>
        </w:rPr>
        <w:t> (Census region as of 12/31 of the survey year)</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31" w:anchor="EDUC" w:history="1">
        <w:r w:rsidRPr="00A1438C">
          <w:rPr>
            <w:rFonts w:ascii="Verdana" w:eastAsia="Times New Roman" w:hAnsi="Verdana" w:cs="Times New Roman"/>
            <w:color w:val="0000FF"/>
            <w:sz w:val="18"/>
            <w:szCs w:val="18"/>
            <w:u w:val="single"/>
          </w:rPr>
          <w:t>EDUC</w:t>
        </w:r>
      </w:hyperlink>
      <w:r w:rsidRPr="00A1438C">
        <w:rPr>
          <w:rFonts w:ascii="Verdana" w:eastAsia="Times New Roman" w:hAnsi="Verdana" w:cs="Times New Roman"/>
          <w:color w:val="000000"/>
          <w:sz w:val="18"/>
          <w:szCs w:val="18"/>
        </w:rPr>
        <w:t> (Educational attainment)</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32" w:anchor="HEALTH" w:history="1">
        <w:r w:rsidRPr="00A1438C">
          <w:rPr>
            <w:rFonts w:ascii="Verdana" w:eastAsia="Times New Roman" w:hAnsi="Verdana" w:cs="Times New Roman"/>
            <w:color w:val="0000FF"/>
            <w:sz w:val="18"/>
            <w:szCs w:val="18"/>
            <w:u w:val="single"/>
          </w:rPr>
          <w:t>HEALTH</w:t>
        </w:r>
      </w:hyperlink>
      <w:r w:rsidRPr="00A1438C">
        <w:rPr>
          <w:rFonts w:ascii="Verdana" w:eastAsia="Times New Roman" w:hAnsi="Verdana" w:cs="Times New Roman"/>
          <w:color w:val="000000"/>
          <w:sz w:val="18"/>
          <w:szCs w:val="18"/>
        </w:rPr>
        <w:t> (Health status)</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33" w:anchor="USUALPL" w:history="1">
        <w:r w:rsidRPr="00A1438C">
          <w:rPr>
            <w:rFonts w:ascii="Verdana" w:eastAsia="Times New Roman" w:hAnsi="Verdana" w:cs="Times New Roman"/>
            <w:color w:val="0000FF"/>
            <w:sz w:val="18"/>
            <w:szCs w:val="18"/>
            <w:u w:val="single"/>
          </w:rPr>
          <w:t>USUALPL</w:t>
        </w:r>
      </w:hyperlink>
      <w:r w:rsidRPr="00A1438C">
        <w:rPr>
          <w:rFonts w:ascii="Verdana" w:eastAsia="Times New Roman" w:hAnsi="Verdana" w:cs="Times New Roman"/>
          <w:color w:val="000000"/>
          <w:sz w:val="18"/>
          <w:szCs w:val="18"/>
        </w:rPr>
        <w:t> (Has usual place for medical care)</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34" w:anchor="USCPRTYP" w:history="1">
        <w:r w:rsidRPr="00A1438C">
          <w:rPr>
            <w:rFonts w:ascii="Verdana" w:eastAsia="Times New Roman" w:hAnsi="Verdana" w:cs="Times New Roman"/>
            <w:color w:val="0000FF"/>
            <w:sz w:val="18"/>
            <w:szCs w:val="18"/>
            <w:u w:val="single"/>
          </w:rPr>
          <w:t>USCPRTYP</w:t>
        </w:r>
      </w:hyperlink>
      <w:r w:rsidRPr="00A1438C">
        <w:rPr>
          <w:rFonts w:ascii="Verdana" w:eastAsia="Times New Roman" w:hAnsi="Verdana" w:cs="Times New Roman"/>
          <w:color w:val="000000"/>
          <w:sz w:val="18"/>
          <w:szCs w:val="18"/>
        </w:rPr>
        <w:t> (Type of provider seen at usual source of care)</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35" w:anchor="UNMTNDMC" w:history="1">
        <w:r w:rsidRPr="00A1438C">
          <w:rPr>
            <w:rFonts w:ascii="Verdana" w:eastAsia="Times New Roman" w:hAnsi="Verdana" w:cs="Times New Roman"/>
            <w:color w:val="0000FF"/>
            <w:sz w:val="18"/>
            <w:szCs w:val="18"/>
            <w:u w:val="single"/>
          </w:rPr>
          <w:t>UNMTNDMC</w:t>
        </w:r>
      </w:hyperlink>
      <w:r w:rsidRPr="00A1438C">
        <w:rPr>
          <w:rFonts w:ascii="Verdana" w:eastAsia="Times New Roman" w:hAnsi="Verdana" w:cs="Times New Roman"/>
          <w:color w:val="000000"/>
          <w:sz w:val="18"/>
          <w:szCs w:val="18"/>
        </w:rPr>
        <w:t> (Unable to get needed medical care)</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36" w:anchor="HIPRIVATE" w:history="1">
        <w:r w:rsidRPr="00A1438C">
          <w:rPr>
            <w:rFonts w:ascii="Verdana" w:eastAsia="Times New Roman" w:hAnsi="Verdana" w:cs="Times New Roman"/>
            <w:color w:val="0000FF"/>
            <w:sz w:val="18"/>
            <w:szCs w:val="18"/>
            <w:u w:val="single"/>
          </w:rPr>
          <w:t>HIPRIVATE</w:t>
        </w:r>
      </w:hyperlink>
      <w:r w:rsidRPr="00A1438C">
        <w:rPr>
          <w:rFonts w:ascii="Verdana" w:eastAsia="Times New Roman" w:hAnsi="Verdana" w:cs="Times New Roman"/>
          <w:color w:val="000000"/>
          <w:sz w:val="18"/>
          <w:szCs w:val="18"/>
        </w:rPr>
        <w:t> (Has any private health insurance)</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37" w:anchor="HIMCARE" w:history="1">
        <w:r w:rsidRPr="00A1438C">
          <w:rPr>
            <w:rFonts w:ascii="Verdana" w:eastAsia="Times New Roman" w:hAnsi="Verdana" w:cs="Times New Roman"/>
            <w:color w:val="0000FF"/>
            <w:sz w:val="18"/>
            <w:szCs w:val="18"/>
            <w:u w:val="single"/>
          </w:rPr>
          <w:t>HIMCARE</w:t>
        </w:r>
      </w:hyperlink>
      <w:r w:rsidRPr="00A1438C">
        <w:rPr>
          <w:rFonts w:ascii="Verdana" w:eastAsia="Times New Roman" w:hAnsi="Verdana" w:cs="Times New Roman"/>
          <w:color w:val="000000"/>
          <w:sz w:val="18"/>
          <w:szCs w:val="18"/>
        </w:rPr>
        <w:t> (Has Medicare insurance)</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38" w:anchor="INSMMX" w:history="1">
        <w:r w:rsidRPr="00A1438C">
          <w:rPr>
            <w:rFonts w:ascii="Verdana" w:eastAsia="Times New Roman" w:hAnsi="Verdana" w:cs="Times New Roman"/>
            <w:color w:val="0000FF"/>
            <w:sz w:val="18"/>
            <w:szCs w:val="18"/>
            <w:u w:val="single"/>
          </w:rPr>
          <w:t>INSMMX</w:t>
        </w:r>
      </w:hyperlink>
      <w:r w:rsidRPr="00A1438C">
        <w:rPr>
          <w:rFonts w:ascii="Verdana" w:eastAsia="Times New Roman" w:hAnsi="Verdana" w:cs="Times New Roman"/>
          <w:color w:val="000000"/>
          <w:sz w:val="18"/>
          <w:szCs w:val="18"/>
        </w:rPr>
        <w:t> (Monthly any health insurance coverage)</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39" w:anchor="INSJAX" w:history="1">
        <w:r w:rsidRPr="00A1438C">
          <w:rPr>
            <w:rFonts w:ascii="Verdana" w:eastAsia="Times New Roman" w:hAnsi="Verdana" w:cs="Times New Roman"/>
            <w:color w:val="0000FF"/>
            <w:sz w:val="18"/>
            <w:szCs w:val="18"/>
            <w:u w:val="single"/>
          </w:rPr>
          <w:t>INSJAX</w:t>
        </w:r>
      </w:hyperlink>
      <w:r w:rsidRPr="00A1438C">
        <w:rPr>
          <w:rFonts w:ascii="Verdana" w:eastAsia="Times New Roman" w:hAnsi="Verdana" w:cs="Times New Roman"/>
          <w:color w:val="000000"/>
          <w:sz w:val="18"/>
          <w:szCs w:val="18"/>
        </w:rPr>
        <w:t> (Covered by any insurance in January)</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40" w:anchor="INSFEX" w:history="1">
        <w:r w:rsidRPr="00A1438C">
          <w:rPr>
            <w:rFonts w:ascii="Verdana" w:eastAsia="Times New Roman" w:hAnsi="Verdana" w:cs="Times New Roman"/>
            <w:color w:val="0000FF"/>
            <w:sz w:val="18"/>
            <w:szCs w:val="18"/>
            <w:u w:val="single"/>
          </w:rPr>
          <w:t>INSFEX</w:t>
        </w:r>
      </w:hyperlink>
      <w:r w:rsidRPr="00A1438C">
        <w:rPr>
          <w:rFonts w:ascii="Verdana" w:eastAsia="Times New Roman" w:hAnsi="Verdana" w:cs="Times New Roman"/>
          <w:color w:val="000000"/>
          <w:sz w:val="18"/>
          <w:szCs w:val="18"/>
        </w:rPr>
        <w:t> (Covered by any insurance in February)</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41" w:anchor="INSMAX" w:history="1">
        <w:r w:rsidRPr="00A1438C">
          <w:rPr>
            <w:rFonts w:ascii="Verdana" w:eastAsia="Times New Roman" w:hAnsi="Verdana" w:cs="Times New Roman"/>
            <w:color w:val="0000FF"/>
            <w:sz w:val="18"/>
            <w:szCs w:val="18"/>
            <w:u w:val="single"/>
          </w:rPr>
          <w:t>INSMAX</w:t>
        </w:r>
      </w:hyperlink>
      <w:r w:rsidRPr="00A1438C">
        <w:rPr>
          <w:rFonts w:ascii="Verdana" w:eastAsia="Times New Roman" w:hAnsi="Verdana" w:cs="Times New Roman"/>
          <w:color w:val="000000"/>
          <w:sz w:val="18"/>
          <w:szCs w:val="18"/>
        </w:rPr>
        <w:t> (Covered by any insurance in March)</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42" w:anchor="INSAPX" w:history="1">
        <w:r w:rsidRPr="00A1438C">
          <w:rPr>
            <w:rFonts w:ascii="Verdana" w:eastAsia="Times New Roman" w:hAnsi="Verdana" w:cs="Times New Roman"/>
            <w:color w:val="0000FF"/>
            <w:sz w:val="18"/>
            <w:szCs w:val="18"/>
            <w:u w:val="single"/>
          </w:rPr>
          <w:t>INSAPX</w:t>
        </w:r>
      </w:hyperlink>
      <w:r w:rsidRPr="00A1438C">
        <w:rPr>
          <w:rFonts w:ascii="Verdana" w:eastAsia="Times New Roman" w:hAnsi="Verdana" w:cs="Times New Roman"/>
          <w:color w:val="000000"/>
          <w:sz w:val="18"/>
          <w:szCs w:val="18"/>
        </w:rPr>
        <w:t> (Covered by any insurance in April)</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43" w:anchor="INSMYX" w:history="1">
        <w:r w:rsidRPr="00A1438C">
          <w:rPr>
            <w:rFonts w:ascii="Verdana" w:eastAsia="Times New Roman" w:hAnsi="Verdana" w:cs="Times New Roman"/>
            <w:color w:val="0000FF"/>
            <w:sz w:val="18"/>
            <w:szCs w:val="18"/>
            <w:u w:val="single"/>
          </w:rPr>
          <w:t>INSMYX</w:t>
        </w:r>
      </w:hyperlink>
      <w:r w:rsidRPr="00A1438C">
        <w:rPr>
          <w:rFonts w:ascii="Verdana" w:eastAsia="Times New Roman" w:hAnsi="Verdana" w:cs="Times New Roman"/>
          <w:color w:val="000000"/>
          <w:sz w:val="18"/>
          <w:szCs w:val="18"/>
        </w:rPr>
        <w:t> (Covered by any insurance in May)</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44" w:anchor="INSJUX" w:history="1">
        <w:r w:rsidRPr="00A1438C">
          <w:rPr>
            <w:rFonts w:ascii="Verdana" w:eastAsia="Times New Roman" w:hAnsi="Verdana" w:cs="Times New Roman"/>
            <w:color w:val="0000FF"/>
            <w:sz w:val="18"/>
            <w:szCs w:val="18"/>
            <w:u w:val="single"/>
          </w:rPr>
          <w:t>INSJUX</w:t>
        </w:r>
      </w:hyperlink>
      <w:r w:rsidRPr="00A1438C">
        <w:rPr>
          <w:rFonts w:ascii="Verdana" w:eastAsia="Times New Roman" w:hAnsi="Verdana" w:cs="Times New Roman"/>
          <w:color w:val="000000"/>
          <w:sz w:val="18"/>
          <w:szCs w:val="18"/>
        </w:rPr>
        <w:t> (Covered by any insurance in June)</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45" w:anchor="INSJLX" w:history="1">
        <w:r w:rsidRPr="00A1438C">
          <w:rPr>
            <w:rFonts w:ascii="Verdana" w:eastAsia="Times New Roman" w:hAnsi="Verdana" w:cs="Times New Roman"/>
            <w:color w:val="0000FF"/>
            <w:sz w:val="18"/>
            <w:szCs w:val="18"/>
            <w:u w:val="single"/>
          </w:rPr>
          <w:t>INSJLX</w:t>
        </w:r>
      </w:hyperlink>
      <w:r w:rsidRPr="00A1438C">
        <w:rPr>
          <w:rFonts w:ascii="Verdana" w:eastAsia="Times New Roman" w:hAnsi="Verdana" w:cs="Times New Roman"/>
          <w:color w:val="000000"/>
          <w:sz w:val="18"/>
          <w:szCs w:val="18"/>
        </w:rPr>
        <w:t> (Covered by any insurance in July)</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46" w:anchor="INSAUX" w:history="1">
        <w:r w:rsidRPr="00A1438C">
          <w:rPr>
            <w:rFonts w:ascii="Verdana" w:eastAsia="Times New Roman" w:hAnsi="Verdana" w:cs="Times New Roman"/>
            <w:color w:val="0000FF"/>
            <w:sz w:val="18"/>
            <w:szCs w:val="18"/>
            <w:u w:val="single"/>
          </w:rPr>
          <w:t>INSAUX</w:t>
        </w:r>
      </w:hyperlink>
      <w:r w:rsidRPr="00A1438C">
        <w:rPr>
          <w:rFonts w:ascii="Verdana" w:eastAsia="Times New Roman" w:hAnsi="Verdana" w:cs="Times New Roman"/>
          <w:color w:val="000000"/>
          <w:sz w:val="18"/>
          <w:szCs w:val="18"/>
        </w:rPr>
        <w:t> (Covered by any insurance in August)</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47" w:anchor="INSSEX" w:history="1">
        <w:r w:rsidRPr="00A1438C">
          <w:rPr>
            <w:rFonts w:ascii="Verdana" w:eastAsia="Times New Roman" w:hAnsi="Verdana" w:cs="Times New Roman"/>
            <w:color w:val="0000FF"/>
            <w:sz w:val="18"/>
            <w:szCs w:val="18"/>
            <w:u w:val="single"/>
          </w:rPr>
          <w:t>INSSEX</w:t>
        </w:r>
      </w:hyperlink>
      <w:r w:rsidRPr="00A1438C">
        <w:rPr>
          <w:rFonts w:ascii="Verdana" w:eastAsia="Times New Roman" w:hAnsi="Verdana" w:cs="Times New Roman"/>
          <w:color w:val="000000"/>
          <w:sz w:val="18"/>
          <w:szCs w:val="18"/>
        </w:rPr>
        <w:t> (Covered by any insurance in September)</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48" w:anchor="INSOCX" w:history="1">
        <w:r w:rsidRPr="00A1438C">
          <w:rPr>
            <w:rFonts w:ascii="Verdana" w:eastAsia="Times New Roman" w:hAnsi="Verdana" w:cs="Times New Roman"/>
            <w:color w:val="0000FF"/>
            <w:sz w:val="18"/>
            <w:szCs w:val="18"/>
            <w:u w:val="single"/>
          </w:rPr>
          <w:t>INSOCX</w:t>
        </w:r>
      </w:hyperlink>
      <w:r w:rsidRPr="00A1438C">
        <w:rPr>
          <w:rFonts w:ascii="Verdana" w:eastAsia="Times New Roman" w:hAnsi="Verdana" w:cs="Times New Roman"/>
          <w:color w:val="000000"/>
          <w:sz w:val="18"/>
          <w:szCs w:val="18"/>
        </w:rPr>
        <w:t> (Covered by any insurance in October)</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49" w:anchor="INSNOX" w:history="1">
        <w:r w:rsidRPr="00A1438C">
          <w:rPr>
            <w:rFonts w:ascii="Verdana" w:eastAsia="Times New Roman" w:hAnsi="Verdana" w:cs="Times New Roman"/>
            <w:color w:val="0000FF"/>
            <w:sz w:val="18"/>
            <w:szCs w:val="18"/>
            <w:u w:val="single"/>
          </w:rPr>
          <w:t>INSNOX</w:t>
        </w:r>
      </w:hyperlink>
      <w:r w:rsidRPr="00A1438C">
        <w:rPr>
          <w:rFonts w:ascii="Verdana" w:eastAsia="Times New Roman" w:hAnsi="Verdana" w:cs="Times New Roman"/>
          <w:color w:val="000000"/>
          <w:sz w:val="18"/>
          <w:szCs w:val="18"/>
        </w:rPr>
        <w:t> (Covered by any insurance in November)</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50" w:anchor="INSDEX" w:history="1">
        <w:r w:rsidRPr="00A1438C">
          <w:rPr>
            <w:rFonts w:ascii="Verdana" w:eastAsia="Times New Roman" w:hAnsi="Verdana" w:cs="Times New Roman"/>
            <w:color w:val="0000FF"/>
            <w:sz w:val="18"/>
            <w:szCs w:val="18"/>
            <w:u w:val="single"/>
          </w:rPr>
          <w:t>INSDEX</w:t>
        </w:r>
      </w:hyperlink>
      <w:r w:rsidRPr="00A1438C">
        <w:rPr>
          <w:rFonts w:ascii="Verdana" w:eastAsia="Times New Roman" w:hAnsi="Verdana" w:cs="Times New Roman"/>
          <w:color w:val="000000"/>
          <w:sz w:val="18"/>
          <w:szCs w:val="18"/>
        </w:rPr>
        <w:t> (Covered by any insurance in December)</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51" w:anchor="MAMM" w:history="1">
        <w:r w:rsidRPr="00A1438C">
          <w:rPr>
            <w:rFonts w:ascii="Verdana" w:eastAsia="Times New Roman" w:hAnsi="Verdana" w:cs="Times New Roman"/>
            <w:color w:val="0000FF"/>
            <w:sz w:val="18"/>
            <w:szCs w:val="18"/>
            <w:u w:val="single"/>
          </w:rPr>
          <w:t>MAMM</w:t>
        </w:r>
      </w:hyperlink>
      <w:r w:rsidRPr="00A1438C">
        <w:rPr>
          <w:rFonts w:ascii="Verdana" w:eastAsia="Times New Roman" w:hAnsi="Verdana" w:cs="Times New Roman"/>
          <w:color w:val="000000"/>
          <w:sz w:val="18"/>
          <w:szCs w:val="18"/>
        </w:rPr>
        <w:t> (Monthly Medicaid/SCHIP health insurance coverage)</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52" w:anchor="MAJA" w:history="1">
        <w:r w:rsidRPr="00A1438C">
          <w:rPr>
            <w:rFonts w:ascii="Verdana" w:eastAsia="Times New Roman" w:hAnsi="Verdana" w:cs="Times New Roman"/>
            <w:color w:val="0000FF"/>
            <w:sz w:val="18"/>
            <w:szCs w:val="18"/>
            <w:u w:val="single"/>
          </w:rPr>
          <w:t>MAJA</w:t>
        </w:r>
      </w:hyperlink>
      <w:r w:rsidRPr="00A1438C">
        <w:rPr>
          <w:rFonts w:ascii="Verdana" w:eastAsia="Times New Roman" w:hAnsi="Verdana" w:cs="Times New Roman"/>
          <w:color w:val="000000"/>
          <w:sz w:val="18"/>
          <w:szCs w:val="18"/>
        </w:rPr>
        <w:t> (Covered by Medicaid/SCHIP in January)</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53" w:anchor="MAFE" w:history="1">
        <w:r w:rsidRPr="00A1438C">
          <w:rPr>
            <w:rFonts w:ascii="Verdana" w:eastAsia="Times New Roman" w:hAnsi="Verdana" w:cs="Times New Roman"/>
            <w:color w:val="0000FF"/>
            <w:sz w:val="18"/>
            <w:szCs w:val="18"/>
            <w:u w:val="single"/>
          </w:rPr>
          <w:t>MAFE</w:t>
        </w:r>
      </w:hyperlink>
      <w:r w:rsidRPr="00A1438C">
        <w:rPr>
          <w:rFonts w:ascii="Verdana" w:eastAsia="Times New Roman" w:hAnsi="Verdana" w:cs="Times New Roman"/>
          <w:color w:val="000000"/>
          <w:sz w:val="18"/>
          <w:szCs w:val="18"/>
        </w:rPr>
        <w:t> (Covered by Medicaid/SCHIP in February)</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54" w:anchor="MAMA" w:history="1">
        <w:r w:rsidRPr="00A1438C">
          <w:rPr>
            <w:rFonts w:ascii="Verdana" w:eastAsia="Times New Roman" w:hAnsi="Verdana" w:cs="Times New Roman"/>
            <w:color w:val="0000FF"/>
            <w:sz w:val="18"/>
            <w:szCs w:val="18"/>
            <w:u w:val="single"/>
          </w:rPr>
          <w:t>MAMA</w:t>
        </w:r>
      </w:hyperlink>
      <w:r w:rsidRPr="00A1438C">
        <w:rPr>
          <w:rFonts w:ascii="Verdana" w:eastAsia="Times New Roman" w:hAnsi="Verdana" w:cs="Times New Roman"/>
          <w:color w:val="000000"/>
          <w:sz w:val="18"/>
          <w:szCs w:val="18"/>
        </w:rPr>
        <w:t> (Covered by Medicaid/SCHIP in March)</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55" w:anchor="MAAP" w:history="1">
        <w:r w:rsidRPr="00A1438C">
          <w:rPr>
            <w:rFonts w:ascii="Verdana" w:eastAsia="Times New Roman" w:hAnsi="Verdana" w:cs="Times New Roman"/>
            <w:color w:val="0000FF"/>
            <w:sz w:val="18"/>
            <w:szCs w:val="18"/>
            <w:u w:val="single"/>
          </w:rPr>
          <w:t>MAAP</w:t>
        </w:r>
      </w:hyperlink>
      <w:r w:rsidRPr="00A1438C">
        <w:rPr>
          <w:rFonts w:ascii="Verdana" w:eastAsia="Times New Roman" w:hAnsi="Verdana" w:cs="Times New Roman"/>
          <w:color w:val="000000"/>
          <w:sz w:val="18"/>
          <w:szCs w:val="18"/>
        </w:rPr>
        <w:t> (Covered by Medicaid/SCHIP in April)</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56" w:anchor="MAMY" w:history="1">
        <w:r w:rsidRPr="00A1438C">
          <w:rPr>
            <w:rFonts w:ascii="Verdana" w:eastAsia="Times New Roman" w:hAnsi="Verdana" w:cs="Times New Roman"/>
            <w:color w:val="0000FF"/>
            <w:sz w:val="18"/>
            <w:szCs w:val="18"/>
            <w:u w:val="single"/>
          </w:rPr>
          <w:t>MAMY</w:t>
        </w:r>
      </w:hyperlink>
      <w:r w:rsidRPr="00A1438C">
        <w:rPr>
          <w:rFonts w:ascii="Verdana" w:eastAsia="Times New Roman" w:hAnsi="Verdana" w:cs="Times New Roman"/>
          <w:color w:val="000000"/>
          <w:sz w:val="18"/>
          <w:szCs w:val="18"/>
        </w:rPr>
        <w:t> (Covered by Medicaid/SCHIP in May)</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57" w:anchor="MAJU" w:history="1">
        <w:r w:rsidRPr="00A1438C">
          <w:rPr>
            <w:rFonts w:ascii="Verdana" w:eastAsia="Times New Roman" w:hAnsi="Verdana" w:cs="Times New Roman"/>
            <w:color w:val="0000FF"/>
            <w:sz w:val="18"/>
            <w:szCs w:val="18"/>
            <w:u w:val="single"/>
          </w:rPr>
          <w:t>MAJU</w:t>
        </w:r>
      </w:hyperlink>
      <w:r w:rsidRPr="00A1438C">
        <w:rPr>
          <w:rFonts w:ascii="Verdana" w:eastAsia="Times New Roman" w:hAnsi="Verdana" w:cs="Times New Roman"/>
          <w:color w:val="000000"/>
          <w:sz w:val="18"/>
          <w:szCs w:val="18"/>
        </w:rPr>
        <w:t> (Covered by Medicaid/SCHIP in June)</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58" w:anchor="MAJL" w:history="1">
        <w:r w:rsidRPr="00A1438C">
          <w:rPr>
            <w:rFonts w:ascii="Verdana" w:eastAsia="Times New Roman" w:hAnsi="Verdana" w:cs="Times New Roman"/>
            <w:color w:val="0000FF"/>
            <w:sz w:val="18"/>
            <w:szCs w:val="18"/>
            <w:u w:val="single"/>
          </w:rPr>
          <w:t>MAJL</w:t>
        </w:r>
      </w:hyperlink>
      <w:r w:rsidRPr="00A1438C">
        <w:rPr>
          <w:rFonts w:ascii="Verdana" w:eastAsia="Times New Roman" w:hAnsi="Verdana" w:cs="Times New Roman"/>
          <w:color w:val="000000"/>
          <w:sz w:val="18"/>
          <w:szCs w:val="18"/>
        </w:rPr>
        <w:t> (Covered by Medicaid/SCHIP in July)</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59" w:anchor="MAAU" w:history="1">
        <w:r w:rsidRPr="00A1438C">
          <w:rPr>
            <w:rFonts w:ascii="Verdana" w:eastAsia="Times New Roman" w:hAnsi="Verdana" w:cs="Times New Roman"/>
            <w:color w:val="0000FF"/>
            <w:sz w:val="18"/>
            <w:szCs w:val="18"/>
            <w:u w:val="single"/>
          </w:rPr>
          <w:t>MAAU</w:t>
        </w:r>
      </w:hyperlink>
      <w:r w:rsidRPr="00A1438C">
        <w:rPr>
          <w:rFonts w:ascii="Verdana" w:eastAsia="Times New Roman" w:hAnsi="Verdana" w:cs="Times New Roman"/>
          <w:color w:val="000000"/>
          <w:sz w:val="18"/>
          <w:szCs w:val="18"/>
        </w:rPr>
        <w:t> (Covered by Medicaid/SCHIP in August)</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60" w:anchor="MASE" w:history="1">
        <w:r w:rsidRPr="00A1438C">
          <w:rPr>
            <w:rFonts w:ascii="Verdana" w:eastAsia="Times New Roman" w:hAnsi="Verdana" w:cs="Times New Roman"/>
            <w:color w:val="0000FF"/>
            <w:sz w:val="18"/>
            <w:szCs w:val="18"/>
            <w:u w:val="single"/>
          </w:rPr>
          <w:t>MASE</w:t>
        </w:r>
      </w:hyperlink>
      <w:r w:rsidRPr="00A1438C">
        <w:rPr>
          <w:rFonts w:ascii="Verdana" w:eastAsia="Times New Roman" w:hAnsi="Verdana" w:cs="Times New Roman"/>
          <w:color w:val="000000"/>
          <w:sz w:val="18"/>
          <w:szCs w:val="18"/>
        </w:rPr>
        <w:t> (Covered by Medicaid/SCHIP in September)</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61" w:anchor="MAOC" w:history="1">
        <w:r w:rsidRPr="00A1438C">
          <w:rPr>
            <w:rFonts w:ascii="Verdana" w:eastAsia="Times New Roman" w:hAnsi="Verdana" w:cs="Times New Roman"/>
            <w:color w:val="0000FF"/>
            <w:sz w:val="18"/>
            <w:szCs w:val="18"/>
            <w:u w:val="single"/>
          </w:rPr>
          <w:t>MAOC</w:t>
        </w:r>
      </w:hyperlink>
      <w:r w:rsidRPr="00A1438C">
        <w:rPr>
          <w:rFonts w:ascii="Verdana" w:eastAsia="Times New Roman" w:hAnsi="Verdana" w:cs="Times New Roman"/>
          <w:color w:val="000000"/>
          <w:sz w:val="18"/>
          <w:szCs w:val="18"/>
        </w:rPr>
        <w:t> (Covered by Medicaid/SCHIP in October)</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62" w:anchor="MANO" w:history="1">
        <w:r w:rsidRPr="00A1438C">
          <w:rPr>
            <w:rFonts w:ascii="Verdana" w:eastAsia="Times New Roman" w:hAnsi="Verdana" w:cs="Times New Roman"/>
            <w:color w:val="0000FF"/>
            <w:sz w:val="18"/>
            <w:szCs w:val="18"/>
            <w:u w:val="single"/>
          </w:rPr>
          <w:t>MANO</w:t>
        </w:r>
      </w:hyperlink>
      <w:r w:rsidRPr="00A1438C">
        <w:rPr>
          <w:rFonts w:ascii="Verdana" w:eastAsia="Times New Roman" w:hAnsi="Verdana" w:cs="Times New Roman"/>
          <w:color w:val="000000"/>
          <w:sz w:val="18"/>
          <w:szCs w:val="18"/>
        </w:rPr>
        <w:t> (Covered by Medicaid/SCHIP in November)</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63" w:anchor="MADE" w:history="1">
        <w:r w:rsidRPr="00A1438C">
          <w:rPr>
            <w:rFonts w:ascii="Verdana" w:eastAsia="Times New Roman" w:hAnsi="Verdana" w:cs="Times New Roman"/>
            <w:color w:val="0000FF"/>
            <w:sz w:val="18"/>
            <w:szCs w:val="18"/>
            <w:u w:val="single"/>
          </w:rPr>
          <w:t>MADE</w:t>
        </w:r>
      </w:hyperlink>
      <w:r w:rsidRPr="00A1438C">
        <w:rPr>
          <w:rFonts w:ascii="Verdana" w:eastAsia="Times New Roman" w:hAnsi="Verdana" w:cs="Times New Roman"/>
          <w:color w:val="000000"/>
          <w:sz w:val="18"/>
          <w:szCs w:val="18"/>
        </w:rPr>
        <w:t> (Covered by Medicaid/SCHIP in December)</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64" w:anchor="PEGMM" w:history="1">
        <w:r w:rsidRPr="00A1438C">
          <w:rPr>
            <w:rFonts w:ascii="Verdana" w:eastAsia="Times New Roman" w:hAnsi="Verdana" w:cs="Times New Roman"/>
            <w:color w:val="0000FF"/>
            <w:sz w:val="18"/>
            <w:szCs w:val="18"/>
            <w:u w:val="single"/>
          </w:rPr>
          <w:t>PEGMM</w:t>
        </w:r>
      </w:hyperlink>
      <w:r w:rsidRPr="00A1438C">
        <w:rPr>
          <w:rFonts w:ascii="Verdana" w:eastAsia="Times New Roman" w:hAnsi="Verdana" w:cs="Times New Roman"/>
          <w:color w:val="000000"/>
          <w:sz w:val="18"/>
          <w:szCs w:val="18"/>
        </w:rPr>
        <w:t> (Monthly private employer or union group health insurance coverage)</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65" w:anchor="PEGJA" w:history="1">
        <w:r w:rsidRPr="00A1438C">
          <w:rPr>
            <w:rFonts w:ascii="Verdana" w:eastAsia="Times New Roman" w:hAnsi="Verdana" w:cs="Times New Roman"/>
            <w:color w:val="0000FF"/>
            <w:sz w:val="18"/>
            <w:szCs w:val="18"/>
            <w:u w:val="single"/>
          </w:rPr>
          <w:t>PEGJA</w:t>
        </w:r>
      </w:hyperlink>
      <w:r w:rsidRPr="00A1438C">
        <w:rPr>
          <w:rFonts w:ascii="Verdana" w:eastAsia="Times New Roman" w:hAnsi="Verdana" w:cs="Times New Roman"/>
          <w:color w:val="000000"/>
          <w:sz w:val="18"/>
          <w:szCs w:val="18"/>
        </w:rPr>
        <w:t> (Covered by private employer/union group insurance in January)</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66" w:anchor="PEGFE" w:history="1">
        <w:r w:rsidRPr="00A1438C">
          <w:rPr>
            <w:rFonts w:ascii="Verdana" w:eastAsia="Times New Roman" w:hAnsi="Verdana" w:cs="Times New Roman"/>
            <w:color w:val="0000FF"/>
            <w:sz w:val="18"/>
            <w:szCs w:val="18"/>
            <w:u w:val="single"/>
          </w:rPr>
          <w:t>PEGFE</w:t>
        </w:r>
      </w:hyperlink>
      <w:r w:rsidRPr="00A1438C">
        <w:rPr>
          <w:rFonts w:ascii="Verdana" w:eastAsia="Times New Roman" w:hAnsi="Verdana" w:cs="Times New Roman"/>
          <w:color w:val="000000"/>
          <w:sz w:val="18"/>
          <w:szCs w:val="18"/>
        </w:rPr>
        <w:t> (Covered by private employer/union group insurance in February)</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67" w:anchor="PEGMA" w:history="1">
        <w:r w:rsidRPr="00A1438C">
          <w:rPr>
            <w:rFonts w:ascii="Verdana" w:eastAsia="Times New Roman" w:hAnsi="Verdana" w:cs="Times New Roman"/>
            <w:color w:val="0000FF"/>
            <w:sz w:val="18"/>
            <w:szCs w:val="18"/>
            <w:u w:val="single"/>
          </w:rPr>
          <w:t>PEGMA</w:t>
        </w:r>
      </w:hyperlink>
      <w:r w:rsidRPr="00A1438C">
        <w:rPr>
          <w:rFonts w:ascii="Verdana" w:eastAsia="Times New Roman" w:hAnsi="Verdana" w:cs="Times New Roman"/>
          <w:color w:val="000000"/>
          <w:sz w:val="18"/>
          <w:szCs w:val="18"/>
        </w:rPr>
        <w:t> (Covered by private employer/union group insurance in March)</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68" w:anchor="PEGAP" w:history="1">
        <w:r w:rsidRPr="00A1438C">
          <w:rPr>
            <w:rFonts w:ascii="Verdana" w:eastAsia="Times New Roman" w:hAnsi="Verdana" w:cs="Times New Roman"/>
            <w:color w:val="0000FF"/>
            <w:sz w:val="18"/>
            <w:szCs w:val="18"/>
            <w:u w:val="single"/>
          </w:rPr>
          <w:t>PEGAP</w:t>
        </w:r>
      </w:hyperlink>
      <w:r w:rsidRPr="00A1438C">
        <w:rPr>
          <w:rFonts w:ascii="Verdana" w:eastAsia="Times New Roman" w:hAnsi="Verdana" w:cs="Times New Roman"/>
          <w:color w:val="000000"/>
          <w:sz w:val="18"/>
          <w:szCs w:val="18"/>
        </w:rPr>
        <w:t> (Covered by private employer/union group insurance in April)</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69" w:anchor="PEGMY" w:history="1">
        <w:r w:rsidRPr="00A1438C">
          <w:rPr>
            <w:rFonts w:ascii="Verdana" w:eastAsia="Times New Roman" w:hAnsi="Verdana" w:cs="Times New Roman"/>
            <w:color w:val="0000FF"/>
            <w:sz w:val="18"/>
            <w:szCs w:val="18"/>
            <w:u w:val="single"/>
          </w:rPr>
          <w:t>PEGMY</w:t>
        </w:r>
      </w:hyperlink>
      <w:r w:rsidRPr="00A1438C">
        <w:rPr>
          <w:rFonts w:ascii="Verdana" w:eastAsia="Times New Roman" w:hAnsi="Verdana" w:cs="Times New Roman"/>
          <w:color w:val="000000"/>
          <w:sz w:val="18"/>
          <w:szCs w:val="18"/>
        </w:rPr>
        <w:t> (Covered by private employer/union group insurance in May)</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70" w:anchor="PEGJU" w:history="1">
        <w:r w:rsidRPr="00A1438C">
          <w:rPr>
            <w:rFonts w:ascii="Verdana" w:eastAsia="Times New Roman" w:hAnsi="Verdana" w:cs="Times New Roman"/>
            <w:color w:val="0000FF"/>
            <w:sz w:val="18"/>
            <w:szCs w:val="18"/>
            <w:u w:val="single"/>
          </w:rPr>
          <w:t>PEGJU</w:t>
        </w:r>
      </w:hyperlink>
      <w:r w:rsidRPr="00A1438C">
        <w:rPr>
          <w:rFonts w:ascii="Verdana" w:eastAsia="Times New Roman" w:hAnsi="Verdana" w:cs="Times New Roman"/>
          <w:color w:val="000000"/>
          <w:sz w:val="18"/>
          <w:szCs w:val="18"/>
        </w:rPr>
        <w:t> (Covered by private employer/union group insurance in June)</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71" w:anchor="PEGJL" w:history="1">
        <w:r w:rsidRPr="00A1438C">
          <w:rPr>
            <w:rFonts w:ascii="Verdana" w:eastAsia="Times New Roman" w:hAnsi="Verdana" w:cs="Times New Roman"/>
            <w:color w:val="0000FF"/>
            <w:sz w:val="18"/>
            <w:szCs w:val="18"/>
            <w:u w:val="single"/>
          </w:rPr>
          <w:t>PEGJL</w:t>
        </w:r>
      </w:hyperlink>
      <w:r w:rsidRPr="00A1438C">
        <w:rPr>
          <w:rFonts w:ascii="Verdana" w:eastAsia="Times New Roman" w:hAnsi="Verdana" w:cs="Times New Roman"/>
          <w:color w:val="000000"/>
          <w:sz w:val="18"/>
          <w:szCs w:val="18"/>
        </w:rPr>
        <w:t> (Covered by private employer/union group insurance in July)</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72" w:anchor="PEGAU" w:history="1">
        <w:r w:rsidRPr="00A1438C">
          <w:rPr>
            <w:rFonts w:ascii="Verdana" w:eastAsia="Times New Roman" w:hAnsi="Verdana" w:cs="Times New Roman"/>
            <w:color w:val="0000FF"/>
            <w:sz w:val="18"/>
            <w:szCs w:val="18"/>
            <w:u w:val="single"/>
          </w:rPr>
          <w:t>PEGAU</w:t>
        </w:r>
      </w:hyperlink>
      <w:r w:rsidRPr="00A1438C">
        <w:rPr>
          <w:rFonts w:ascii="Verdana" w:eastAsia="Times New Roman" w:hAnsi="Verdana" w:cs="Times New Roman"/>
          <w:color w:val="000000"/>
          <w:sz w:val="18"/>
          <w:szCs w:val="18"/>
        </w:rPr>
        <w:t> (Covered by private employer/union group insurance in August)</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73" w:anchor="PEGSE" w:history="1">
        <w:r w:rsidRPr="00A1438C">
          <w:rPr>
            <w:rFonts w:ascii="Verdana" w:eastAsia="Times New Roman" w:hAnsi="Verdana" w:cs="Times New Roman"/>
            <w:color w:val="0000FF"/>
            <w:sz w:val="18"/>
            <w:szCs w:val="18"/>
            <w:u w:val="single"/>
          </w:rPr>
          <w:t>PEGSE</w:t>
        </w:r>
      </w:hyperlink>
      <w:r w:rsidRPr="00A1438C">
        <w:rPr>
          <w:rFonts w:ascii="Verdana" w:eastAsia="Times New Roman" w:hAnsi="Verdana" w:cs="Times New Roman"/>
          <w:color w:val="000000"/>
          <w:sz w:val="18"/>
          <w:szCs w:val="18"/>
        </w:rPr>
        <w:t> (Covered by private employer/union group insurance in September)</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74" w:anchor="PEGOC" w:history="1">
        <w:r w:rsidRPr="00A1438C">
          <w:rPr>
            <w:rFonts w:ascii="Verdana" w:eastAsia="Times New Roman" w:hAnsi="Verdana" w:cs="Times New Roman"/>
            <w:color w:val="0000FF"/>
            <w:sz w:val="18"/>
            <w:szCs w:val="18"/>
            <w:u w:val="single"/>
          </w:rPr>
          <w:t>PEGOC</w:t>
        </w:r>
      </w:hyperlink>
      <w:r w:rsidRPr="00A1438C">
        <w:rPr>
          <w:rFonts w:ascii="Verdana" w:eastAsia="Times New Roman" w:hAnsi="Verdana" w:cs="Times New Roman"/>
          <w:color w:val="000000"/>
          <w:sz w:val="18"/>
          <w:szCs w:val="18"/>
        </w:rPr>
        <w:t> (Covered by private employer/union group insurance in October)</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75" w:anchor="PEGNO" w:history="1">
        <w:r w:rsidRPr="00A1438C">
          <w:rPr>
            <w:rFonts w:ascii="Verdana" w:eastAsia="Times New Roman" w:hAnsi="Verdana" w:cs="Times New Roman"/>
            <w:color w:val="0000FF"/>
            <w:sz w:val="18"/>
            <w:szCs w:val="18"/>
            <w:u w:val="single"/>
          </w:rPr>
          <w:t>PEGNO</w:t>
        </w:r>
      </w:hyperlink>
      <w:r w:rsidRPr="00A1438C">
        <w:rPr>
          <w:rFonts w:ascii="Verdana" w:eastAsia="Times New Roman" w:hAnsi="Verdana" w:cs="Times New Roman"/>
          <w:color w:val="000000"/>
          <w:sz w:val="18"/>
          <w:szCs w:val="18"/>
        </w:rPr>
        <w:t> (Covered by private employer/union group insurance in November)</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76" w:anchor="PEGDE" w:history="1">
        <w:r w:rsidRPr="00A1438C">
          <w:rPr>
            <w:rFonts w:ascii="Verdana" w:eastAsia="Times New Roman" w:hAnsi="Verdana" w:cs="Times New Roman"/>
            <w:color w:val="0000FF"/>
            <w:sz w:val="18"/>
            <w:szCs w:val="18"/>
            <w:u w:val="single"/>
          </w:rPr>
          <w:t>PEGDE</w:t>
        </w:r>
      </w:hyperlink>
      <w:r w:rsidRPr="00A1438C">
        <w:rPr>
          <w:rFonts w:ascii="Verdana" w:eastAsia="Times New Roman" w:hAnsi="Verdana" w:cs="Times New Roman"/>
          <w:color w:val="000000"/>
          <w:sz w:val="18"/>
          <w:szCs w:val="18"/>
        </w:rPr>
        <w:t> (Covered by private employer/union group insurance in December)</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77" w:anchor="MDSMQADV" w:history="1">
        <w:r w:rsidRPr="00A1438C">
          <w:rPr>
            <w:rFonts w:ascii="Verdana" w:eastAsia="Times New Roman" w:hAnsi="Verdana" w:cs="Times New Roman"/>
            <w:color w:val="0000FF"/>
            <w:sz w:val="18"/>
            <w:szCs w:val="18"/>
            <w:u w:val="single"/>
          </w:rPr>
          <w:t>MDSMQADV</w:t>
        </w:r>
      </w:hyperlink>
      <w:r w:rsidRPr="00A1438C">
        <w:rPr>
          <w:rFonts w:ascii="Verdana" w:eastAsia="Times New Roman" w:hAnsi="Verdana" w:cs="Times New Roman"/>
          <w:color w:val="000000"/>
          <w:sz w:val="18"/>
          <w:szCs w:val="18"/>
        </w:rPr>
        <w:t> (Health provider advised to quit smoking, past 12 months)</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78" w:anchor="SMOKENOW" w:history="1">
        <w:r w:rsidRPr="00A1438C">
          <w:rPr>
            <w:rFonts w:ascii="Verdana" w:eastAsia="Times New Roman" w:hAnsi="Verdana" w:cs="Times New Roman"/>
            <w:color w:val="0000FF"/>
            <w:sz w:val="18"/>
            <w:szCs w:val="18"/>
            <w:u w:val="single"/>
          </w:rPr>
          <w:t>SMOKENOW</w:t>
        </w:r>
      </w:hyperlink>
      <w:r w:rsidRPr="00A1438C">
        <w:rPr>
          <w:rFonts w:ascii="Verdana" w:eastAsia="Times New Roman" w:hAnsi="Verdana" w:cs="Times New Roman"/>
          <w:color w:val="000000"/>
          <w:sz w:val="18"/>
          <w:szCs w:val="18"/>
        </w:rPr>
        <w:t> (Smoke cigarettes now)</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79" w:anchor="AEFFORT" w:history="1">
        <w:r w:rsidRPr="00A1438C">
          <w:rPr>
            <w:rFonts w:ascii="Verdana" w:eastAsia="Times New Roman" w:hAnsi="Verdana" w:cs="Times New Roman"/>
            <w:color w:val="0000FF"/>
            <w:sz w:val="18"/>
            <w:szCs w:val="18"/>
            <w:u w:val="single"/>
          </w:rPr>
          <w:t>AEFFORT</w:t>
        </w:r>
      </w:hyperlink>
      <w:r w:rsidRPr="00A1438C">
        <w:rPr>
          <w:rFonts w:ascii="Verdana" w:eastAsia="Times New Roman" w:hAnsi="Verdana" w:cs="Times New Roman"/>
          <w:color w:val="000000"/>
          <w:sz w:val="18"/>
          <w:szCs w:val="18"/>
        </w:rPr>
        <w:t> (Felt everything an effort, past 30 days (adults))</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80" w:anchor="AHOPELESS" w:history="1">
        <w:r w:rsidRPr="00A1438C">
          <w:rPr>
            <w:rFonts w:ascii="Verdana" w:eastAsia="Times New Roman" w:hAnsi="Verdana" w:cs="Times New Roman"/>
            <w:color w:val="0000FF"/>
            <w:sz w:val="18"/>
            <w:szCs w:val="18"/>
            <w:u w:val="single"/>
          </w:rPr>
          <w:t>AHOPELESS</w:t>
        </w:r>
      </w:hyperlink>
      <w:r w:rsidRPr="00A1438C">
        <w:rPr>
          <w:rFonts w:ascii="Verdana" w:eastAsia="Times New Roman" w:hAnsi="Verdana" w:cs="Times New Roman"/>
          <w:color w:val="000000"/>
          <w:sz w:val="18"/>
          <w:szCs w:val="18"/>
        </w:rPr>
        <w:t> (How often felt hopeless, past 30 days (adults))</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81" w:anchor="ANERVOUS" w:history="1">
        <w:r w:rsidRPr="00A1438C">
          <w:rPr>
            <w:rFonts w:ascii="Verdana" w:eastAsia="Times New Roman" w:hAnsi="Verdana" w:cs="Times New Roman"/>
            <w:color w:val="0000FF"/>
            <w:sz w:val="18"/>
            <w:szCs w:val="18"/>
            <w:u w:val="single"/>
          </w:rPr>
          <w:t>ANERVOUS</w:t>
        </w:r>
      </w:hyperlink>
      <w:r w:rsidRPr="00A1438C">
        <w:rPr>
          <w:rFonts w:ascii="Verdana" w:eastAsia="Times New Roman" w:hAnsi="Verdana" w:cs="Times New Roman"/>
          <w:color w:val="000000"/>
          <w:sz w:val="18"/>
          <w:szCs w:val="18"/>
        </w:rPr>
        <w:t> (How often felt nervous, past 30 days (adults))</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82" w:anchor="ARESTLESS" w:history="1">
        <w:r w:rsidRPr="00A1438C">
          <w:rPr>
            <w:rFonts w:ascii="Verdana" w:eastAsia="Times New Roman" w:hAnsi="Verdana" w:cs="Times New Roman"/>
            <w:color w:val="0000FF"/>
            <w:sz w:val="18"/>
            <w:szCs w:val="18"/>
            <w:u w:val="single"/>
          </w:rPr>
          <w:t>ARESTLESS</w:t>
        </w:r>
      </w:hyperlink>
      <w:r w:rsidRPr="00A1438C">
        <w:rPr>
          <w:rFonts w:ascii="Verdana" w:eastAsia="Times New Roman" w:hAnsi="Verdana" w:cs="Times New Roman"/>
          <w:color w:val="000000"/>
          <w:sz w:val="18"/>
          <w:szCs w:val="18"/>
        </w:rPr>
        <w:t> (How often felt restless, past 30 days (adults))</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83" w:anchor="ASAD" w:history="1">
        <w:r w:rsidRPr="00A1438C">
          <w:rPr>
            <w:rFonts w:ascii="Verdana" w:eastAsia="Times New Roman" w:hAnsi="Verdana" w:cs="Times New Roman"/>
            <w:color w:val="0000FF"/>
            <w:sz w:val="18"/>
            <w:szCs w:val="18"/>
            <w:u w:val="single"/>
          </w:rPr>
          <w:t>ASAD</w:t>
        </w:r>
      </w:hyperlink>
      <w:r w:rsidRPr="00A1438C">
        <w:rPr>
          <w:rFonts w:ascii="Verdana" w:eastAsia="Times New Roman" w:hAnsi="Verdana" w:cs="Times New Roman"/>
          <w:color w:val="000000"/>
          <w:sz w:val="18"/>
          <w:szCs w:val="18"/>
        </w:rPr>
        <w:t> (How often felt sad, past 30 days (adults))</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84" w:anchor="AWORTHLESS" w:history="1">
        <w:r w:rsidRPr="00A1438C">
          <w:rPr>
            <w:rFonts w:ascii="Verdana" w:eastAsia="Times New Roman" w:hAnsi="Verdana" w:cs="Times New Roman"/>
            <w:color w:val="0000FF"/>
            <w:sz w:val="18"/>
            <w:szCs w:val="18"/>
            <w:u w:val="single"/>
          </w:rPr>
          <w:t>AWORTHLESS</w:t>
        </w:r>
      </w:hyperlink>
      <w:r w:rsidRPr="00A1438C">
        <w:rPr>
          <w:rFonts w:ascii="Verdana" w:eastAsia="Times New Roman" w:hAnsi="Verdana" w:cs="Times New Roman"/>
          <w:color w:val="000000"/>
          <w:sz w:val="18"/>
          <w:szCs w:val="18"/>
        </w:rPr>
        <w:t> (How often felt worthless, past 30 days (adults))</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85" w:anchor="EXPTOT" w:history="1">
        <w:r w:rsidRPr="00A1438C">
          <w:rPr>
            <w:rFonts w:ascii="Verdana" w:eastAsia="Times New Roman" w:hAnsi="Verdana" w:cs="Times New Roman"/>
            <w:color w:val="0000FF"/>
            <w:sz w:val="18"/>
            <w:szCs w:val="18"/>
            <w:u w:val="single"/>
          </w:rPr>
          <w:t>EXPTOT</w:t>
        </w:r>
      </w:hyperlink>
      <w:r w:rsidRPr="00A1438C">
        <w:rPr>
          <w:rFonts w:ascii="Verdana" w:eastAsia="Times New Roman" w:hAnsi="Verdana" w:cs="Times New Roman"/>
          <w:color w:val="000000"/>
          <w:sz w:val="18"/>
          <w:szCs w:val="18"/>
        </w:rPr>
        <w:t> (Annual total of direct health care payments)</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86" w:anchor="RXPRMEDSNO" w:history="1">
        <w:r w:rsidRPr="00A1438C">
          <w:rPr>
            <w:rFonts w:ascii="Verdana" w:eastAsia="Times New Roman" w:hAnsi="Verdana" w:cs="Times New Roman"/>
            <w:color w:val="0000FF"/>
            <w:sz w:val="18"/>
            <w:szCs w:val="18"/>
            <w:u w:val="single"/>
          </w:rPr>
          <w:t>RXPRMEDSNO</w:t>
        </w:r>
      </w:hyperlink>
      <w:r w:rsidRPr="00A1438C">
        <w:rPr>
          <w:rFonts w:ascii="Verdana" w:eastAsia="Times New Roman" w:hAnsi="Verdana" w:cs="Times New Roman"/>
          <w:color w:val="000000"/>
          <w:sz w:val="18"/>
          <w:szCs w:val="18"/>
        </w:rPr>
        <w:t> (Count of all prescribed medications purchased during the year)</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87" w:anchor="ADILCR" w:history="1">
        <w:r w:rsidRPr="00A1438C">
          <w:rPr>
            <w:rFonts w:ascii="Verdana" w:eastAsia="Times New Roman" w:hAnsi="Verdana" w:cs="Times New Roman"/>
            <w:color w:val="0000FF"/>
            <w:sz w:val="18"/>
            <w:szCs w:val="18"/>
            <w:u w:val="single"/>
          </w:rPr>
          <w:t>ADILCR</w:t>
        </w:r>
      </w:hyperlink>
      <w:r w:rsidRPr="00A1438C">
        <w:rPr>
          <w:rFonts w:ascii="Verdana" w:eastAsia="Times New Roman" w:hAnsi="Verdana" w:cs="Times New Roman"/>
          <w:color w:val="000000"/>
          <w:sz w:val="18"/>
          <w:szCs w:val="18"/>
        </w:rPr>
        <w:t> (Illness/injury/condition needing immediate care: last 12 months)</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88" w:anchor="ADILWW" w:history="1">
        <w:r w:rsidRPr="00A1438C">
          <w:rPr>
            <w:rFonts w:ascii="Verdana" w:eastAsia="Times New Roman" w:hAnsi="Verdana" w:cs="Times New Roman"/>
            <w:color w:val="0000FF"/>
            <w:sz w:val="18"/>
            <w:szCs w:val="18"/>
            <w:u w:val="single"/>
          </w:rPr>
          <w:t>ADILWW</w:t>
        </w:r>
      </w:hyperlink>
      <w:r w:rsidRPr="00A1438C">
        <w:rPr>
          <w:rFonts w:ascii="Verdana" w:eastAsia="Times New Roman" w:hAnsi="Verdana" w:cs="Times New Roman"/>
          <w:color w:val="000000"/>
          <w:sz w:val="18"/>
          <w:szCs w:val="18"/>
        </w:rPr>
        <w:t> (Got immediate care when needed: last 12 months)</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89" w:anchor="ADAPPT" w:history="1">
        <w:r w:rsidRPr="00A1438C">
          <w:rPr>
            <w:rFonts w:ascii="Verdana" w:eastAsia="Times New Roman" w:hAnsi="Verdana" w:cs="Times New Roman"/>
            <w:color w:val="0000FF"/>
            <w:sz w:val="18"/>
            <w:szCs w:val="18"/>
            <w:u w:val="single"/>
          </w:rPr>
          <w:t>ADAPPT</w:t>
        </w:r>
      </w:hyperlink>
      <w:r w:rsidRPr="00A1438C">
        <w:rPr>
          <w:rFonts w:ascii="Verdana" w:eastAsia="Times New Roman" w:hAnsi="Verdana" w:cs="Times New Roman"/>
          <w:color w:val="000000"/>
          <w:sz w:val="18"/>
          <w:szCs w:val="18"/>
        </w:rPr>
        <w:t> (Number of visits to medical office for care: last 12 months)</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90" w:anchor="ADRESP" w:history="1">
        <w:r w:rsidRPr="00A1438C">
          <w:rPr>
            <w:rFonts w:ascii="Verdana" w:eastAsia="Times New Roman" w:hAnsi="Verdana" w:cs="Times New Roman"/>
            <w:color w:val="0000FF"/>
            <w:sz w:val="18"/>
            <w:szCs w:val="18"/>
            <w:u w:val="single"/>
          </w:rPr>
          <w:t>ADRESP</w:t>
        </w:r>
      </w:hyperlink>
      <w:r w:rsidRPr="00A1438C">
        <w:rPr>
          <w:rFonts w:ascii="Verdana" w:eastAsia="Times New Roman" w:hAnsi="Verdana" w:cs="Times New Roman"/>
          <w:color w:val="000000"/>
          <w:sz w:val="18"/>
          <w:szCs w:val="18"/>
        </w:rPr>
        <w:t> (How often doctors show respect: last 12 months)</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91" w:anchor="ADHECR" w:history="1">
        <w:r w:rsidRPr="00A1438C">
          <w:rPr>
            <w:rFonts w:ascii="Verdana" w:eastAsia="Times New Roman" w:hAnsi="Verdana" w:cs="Times New Roman"/>
            <w:color w:val="0000FF"/>
            <w:sz w:val="18"/>
            <w:szCs w:val="18"/>
            <w:u w:val="single"/>
          </w:rPr>
          <w:t>ADHECR</w:t>
        </w:r>
      </w:hyperlink>
      <w:r w:rsidRPr="00A1438C">
        <w:rPr>
          <w:rFonts w:ascii="Verdana" w:eastAsia="Times New Roman" w:hAnsi="Verdana" w:cs="Times New Roman"/>
          <w:color w:val="000000"/>
          <w:sz w:val="18"/>
          <w:szCs w:val="18"/>
        </w:rPr>
        <w:t> (Rating of all health care received: last 12 months)</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92" w:anchor="ADDOWN" w:history="1">
        <w:r w:rsidRPr="00A1438C">
          <w:rPr>
            <w:rFonts w:ascii="Verdana" w:eastAsia="Times New Roman" w:hAnsi="Verdana" w:cs="Times New Roman"/>
            <w:color w:val="0000FF"/>
            <w:sz w:val="18"/>
            <w:szCs w:val="18"/>
            <w:u w:val="single"/>
          </w:rPr>
          <w:t>ADDOWN</w:t>
        </w:r>
      </w:hyperlink>
      <w:r w:rsidRPr="00A1438C">
        <w:rPr>
          <w:rFonts w:ascii="Verdana" w:eastAsia="Times New Roman" w:hAnsi="Verdana" w:cs="Times New Roman"/>
          <w:color w:val="000000"/>
          <w:sz w:val="18"/>
          <w:szCs w:val="18"/>
        </w:rPr>
        <w:t> (Felt depressed: past 4 weeks)</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93" w:anchor="ADSOCA" w:history="1">
        <w:r w:rsidRPr="00A1438C">
          <w:rPr>
            <w:rFonts w:ascii="Verdana" w:eastAsia="Times New Roman" w:hAnsi="Verdana" w:cs="Times New Roman"/>
            <w:color w:val="0000FF"/>
            <w:sz w:val="18"/>
            <w:szCs w:val="18"/>
            <w:u w:val="single"/>
          </w:rPr>
          <w:t>ADSOCA</w:t>
        </w:r>
      </w:hyperlink>
      <w:r w:rsidRPr="00A1438C">
        <w:rPr>
          <w:rFonts w:ascii="Verdana" w:eastAsia="Times New Roman" w:hAnsi="Verdana" w:cs="Times New Roman"/>
          <w:color w:val="000000"/>
          <w:sz w:val="18"/>
          <w:szCs w:val="18"/>
        </w:rPr>
        <w:t> (Physical or emotional health interfered with social activities: past 4 weeks)</w:t>
      </w:r>
    </w:p>
    <w:p w:rsidR="00A1438C" w:rsidRPr="00A1438C" w:rsidRDefault="00A1438C" w:rsidP="00A1438C">
      <w:pPr>
        <w:numPr>
          <w:ilvl w:val="0"/>
          <w:numId w:val="2"/>
        </w:numPr>
        <w:spacing w:before="120" w:after="120" w:line="240" w:lineRule="auto"/>
        <w:ind w:left="1080" w:right="360"/>
        <w:rPr>
          <w:rFonts w:ascii="Verdana" w:eastAsia="Times New Roman" w:hAnsi="Verdana" w:cs="Times New Roman"/>
          <w:color w:val="000000"/>
          <w:sz w:val="18"/>
          <w:szCs w:val="18"/>
        </w:rPr>
      </w:pPr>
      <w:hyperlink r:id="rId94" w:anchor="PHQ2" w:history="1">
        <w:r w:rsidRPr="00A1438C">
          <w:rPr>
            <w:rFonts w:ascii="Verdana" w:eastAsia="Times New Roman" w:hAnsi="Verdana" w:cs="Times New Roman"/>
            <w:color w:val="0000FF"/>
            <w:sz w:val="18"/>
            <w:szCs w:val="18"/>
            <w:u w:val="single"/>
          </w:rPr>
          <w:t>PHQ2</w:t>
        </w:r>
      </w:hyperlink>
      <w:r w:rsidRPr="00A1438C">
        <w:rPr>
          <w:rFonts w:ascii="Verdana" w:eastAsia="Times New Roman" w:hAnsi="Verdana" w:cs="Times New Roman"/>
          <w:color w:val="000000"/>
          <w:sz w:val="18"/>
          <w:szCs w:val="18"/>
        </w:rPr>
        <w:t> (PHQ-2 depression screen summary score)</w:t>
      </w:r>
    </w:p>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t>Variable: "YEAR"</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714"/>
        <w:gridCol w:w="6390"/>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YEAR</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Survey year</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YEAR is a four-digit variable reporting the calendar year (e.g., 2003) the survey was conducted and the data were collected. YEAR indicates the survey year on the person record.</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Technical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4</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4</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Coder Instructions: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This is a 4-digit numeric variable with 0 implied decimal places</w:t>
            </w: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t>Variable: "SERIAL"</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619"/>
        <w:gridCol w:w="6485"/>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SERIAL</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Sequential serial number, person record</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SERIAL is an IPUMS MEPS-constructed value that is an identifying number unique to each household in a given survey year. The combination of YEAR and SERIAL provides a unique identifier for every household in the IPUMS MEPS database.</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Technical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5</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10</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6</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Coder Instructions: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br/>
              <w:t>SERIAL is a 6-digit numeric variable.</w:t>
            </w: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t>Variable: "PERNUM"</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600"/>
        <w:gridCol w:w="6504"/>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PERNUM</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Person number within family (from reformatting)</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 xml:space="preserve">PERNUM is an IPUMS MEPS-constructed variable that numbers all persons within each </w:t>
            </w:r>
            <w:r w:rsidRPr="00A1438C">
              <w:rPr>
                <w:rFonts w:ascii="Times New Roman" w:eastAsia="Times New Roman" w:hAnsi="Times New Roman" w:cs="Times New Roman"/>
                <w:color w:val="000000"/>
                <w:sz w:val="29"/>
                <w:szCs w:val="29"/>
              </w:rPr>
              <w:lastRenderedPageBreak/>
              <w:t>household consecutively (starting with "1") in the order in which they appear in the original MEPS data. PERNUM was created by IPUMS MEPS during the process of reformatting the original MEPS public use files.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Technical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12</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2</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Coder Instructions: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br/>
              <w:t>PERNUM is a 2-digit numeric variable.</w:t>
            </w: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t>Variable: "DUID"</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609"/>
        <w:gridCol w:w="6495"/>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DUID</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Dwelling unit ID</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For all persons, DUID reports the person's Dwelling Unit ID in the original MEPS data. The Dwelling Unit ID is a five-digit random ID number assigned after the case was sampled for MEPS. DUID is unique within panel, but must be combined with information on panel (PANEL) to be unique across panels. DUID can be combined with PID to uniquely identify each person within the dwelling unit.</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Technical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13</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17</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5</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character</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Coder Instructions: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This is a 5-digit numeric variable with 0 implied decimal places</w:t>
            </w: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t>Variable: "PID"</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603"/>
        <w:gridCol w:w="6501"/>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PID</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Person number</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 xml:space="preserve">PID is a within-dwelling unit person identifier assigned in sampling or by CAPI. PID must be combined with DUID, and PANEL to uniquely </w:t>
            </w:r>
            <w:r w:rsidRPr="00A1438C">
              <w:rPr>
                <w:rFonts w:ascii="Times New Roman" w:eastAsia="Times New Roman" w:hAnsi="Times New Roman" w:cs="Times New Roman"/>
                <w:color w:val="000000"/>
                <w:sz w:val="29"/>
                <w:szCs w:val="29"/>
              </w:rPr>
              <w:lastRenderedPageBreak/>
              <w:t>identify persons within a single year of data. IPUMS MEPS offers the constructed variable MEPSID that is equal to the concatenated values of PANEL, DUID, and PID.</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Technical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18</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20</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3</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character</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Coder Instructions: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br/>
              <w:t>PID is a 3-digit numeric variable.</w:t>
            </w: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lastRenderedPageBreak/>
        <w:t>Variable: "MEPSID"</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738"/>
        <w:gridCol w:w="6366"/>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MEPSID</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MEPS ID (DUID + PID + PANEL)</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MEPSID is an IPUMS MEPS-generated variable that uniquely identifies respondents across MEPS panels. It is created by combining DUID, PID, and PANEL.</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Technical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21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30</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10</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character</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Coder Instructions: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This is a 10-digit numeric variable with 0 implied decimal places</w:t>
            </w: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t>Variable: "PANEL"</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603"/>
        <w:gridCol w:w="6501"/>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PANEL</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Panel</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For all persons, PANEL is a MEPS-constructed variable used to specify the panel number for the person. MEPS began in 1996 with panel number 1 and the panel number for persons entering the MEPS in each subsequent year increases by 1, so that 1997 had panels 1 and 2, 1998 had panels 2 and 3, 1999 had panels 3 and 4, and so on. PANEL can be combined with DUID and PID to uniquely identify individuals across panels. IPUMS MEPS offers the constructed variable MEPSID that is equal to the concatenated values of PANEL, DUID, and PID.</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Technical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31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32</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2</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Coder Instructions: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This is a 2-digit numeric variable with 0 implied decimal places</w:t>
            </w: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t>Variable: "PSUANN"</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602"/>
        <w:gridCol w:w="6502"/>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PSUANN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Annual primary sampling unit (PSU) for variance estimation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PSUANN is the annual primary sampling unit variable that represents the impact of sample design clustering on the estimates of variance and standard errors. It is appropriate to use PSUANN to generate annual estimates for all years. For pooled analyses including years before 2002, analysts should instead use the pooled primary sampling unit variable, PSUPLD. For analyses limited to years 2002 and later, PSUANN is suitable for use in annual and pooled analyses.</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PSUANN is constant within a sample design period and changes between sample design periods. For analysis, researchers need to use PSUANN in conjunction with STRATANN to account for stratification and clustering when computing variance estimates with IPUMS MEPS data.</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Technical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33</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35</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3</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Coder Instructions: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br/>
              <w:t>PSUANN is a 3-digit numeric variable.</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000: Not in Universe</w:t>
            </w: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t>Variable: "STRATANN"</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594"/>
        <w:gridCol w:w="6510"/>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STRATANN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Annual stratum for variance estimation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STRATANN is the annual sampling strata that represents the impact of sample design stratification on the estimates of variance and standard errors. It is appropriate to use STRATANN to generate annual estimates for all years. For pooled analyses including years before 2002, analysts should instead use the pooled variance sampling strata variable, STRATAPLD. For analyses limited to years 2002 and later, STRATANN is suitable for use in annual and pooled analyses. </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From 1996-2001, STRATANN were statistically independent from year to year. Beginning in 2002, strata are constant within sample design period. For analysis, researchers need to use STRATANN in conjunction with PSUANN to account for stratification and clustering when computing variance estimates with MEPS data.</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Technical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36</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39</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4</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Coder Instructions: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br/>
              <w:t>STRATANN is a 4-digit numeric variable.</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0000: Not in Universe</w:t>
            </w: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t>Variable: "PANELYR"</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263"/>
        <w:gridCol w:w="6841"/>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PANELYR</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Year entered MEPS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 xml:space="preserve">For all persons, PANELYR reports the year that the person started to participate in the MEPS Household Component interviews. PANELYR is identical to YEAR if the person is in their first year of MEPS participation ("relative year 1," </w:t>
            </w:r>
            <w:r w:rsidRPr="00A1438C">
              <w:rPr>
                <w:rFonts w:ascii="Times New Roman" w:eastAsia="Times New Roman" w:hAnsi="Times New Roman" w:cs="Times New Roman"/>
                <w:color w:val="000000"/>
                <w:sz w:val="29"/>
                <w:szCs w:val="29"/>
              </w:rPr>
              <w:lastRenderedPageBreak/>
              <w:t>captured in RELYEAR), or the year previous to the one recorded in YEAR if the person is in relative year 2 of the MEPS PANEL. For more information on the relationship between relative year, calendar year, panel, and round data, please see the IPUMS MEPS Panel Design Documentation [URL omitted from DDI.].</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Technical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40</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43</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4</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lastRenderedPageBreak/>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1043"/>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1996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1996</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1997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1997</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1998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1998</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1999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1999</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2000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2000</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2001</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2002</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2003</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lastRenderedPageBreak/>
                    <w:t>2004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2004</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2005</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2006</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2007</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2008</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2009</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2010</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2011</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2012</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2013</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lastRenderedPageBreak/>
                    <w:t>2014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2014</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2015</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2016</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lastRenderedPageBreak/>
        <w:t>Variable: "RELYR"</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263"/>
        <w:gridCol w:w="6841"/>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RELYR</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Relative year 1 or 2 in panel</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For all persons, RELYR indicates whether they are in their first or second year of participation in the MEPS household component panel. The MEPS panel involves five rounds of interviews over a period of about two years. For more information on the relationship between relative year, calendar year, panel, and round data, please see the IPUMS MEPS Panel Design Documentation [URL omitted from DDI.].</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Technical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44</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44</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1873"/>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Relative year 1</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lastRenderedPageBreak/>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Relative year 2</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lastRenderedPageBreak/>
        <w:t>Variable: "PERWEIGHT"</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589"/>
        <w:gridCol w:w="6515"/>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PERWEIGHT</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Final basic annual weight</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PERWEIGHT is an IPUMS MEPS-constructed variable based on the Final Person Weight in the original MEPS annual full-year consolidated files. This weight should be used for many cross-sectional analyses at the person level, particularly with variables for which information was collected about all family members. PERWEIGHT represents the inverse probability of selection into the sample, adjusted for non-response with post-stratification adjustments for age, race/ethnicity, and sex using the Census Bureau's population control totals. For each year, the sum of these weights is equal to that year's civilian, non-institutionalized U.S. population. </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 xml:space="preserve">There are instances, however, when the researcher should use a different person-level weight, particularly when analyzing variables from the Self-Administered Questionnaire or the Diabetes Care Survey, or when conducting </w:t>
            </w:r>
            <w:r w:rsidRPr="00A1438C">
              <w:rPr>
                <w:rFonts w:ascii="Times New Roman" w:eastAsia="Times New Roman" w:hAnsi="Times New Roman" w:cs="Times New Roman"/>
                <w:color w:val="000000"/>
                <w:sz w:val="29"/>
                <w:szCs w:val="29"/>
              </w:rPr>
              <w:lastRenderedPageBreak/>
              <w:t>longitudinal analyses with the MEPS data. For example, researchers analyzing variables from the Self-Administered Questionnaire from 2000 forward should use SAQWEIGHT rather than PERWEIGHT. </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Users should review the documentation for extracted variables--most notably the "Weights" section toward the top of each variable description--to ascertain which weight is the appropriate choice for a given survey year.</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Technical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45</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56</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12</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6</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Coder Instructions: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PERWEIGHT is a 12-digit numeric variable with 6 implied decimals.</w:t>
            </w: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t>Variable: "SAQWEIGHT"</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589"/>
        <w:gridCol w:w="6515"/>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SAQWEIGHT</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Self-Administered Questionnaire weight</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SAQWEIGHT is an IPUMS MEPS-constructed variable based on the Final SAQ Weight in the original MEPS annual full-year consolidated files. This weight should be used for many cross-sectional analyses at the person level, particularly with variables for which information was collected about persons selected for the self-administered questionnaire (SAQ) (see SAQELIG for the person's SAQ eligibility status). SAQWEIGHT adjusts for SAQ non-response. For each year, the sum of these weights is equal to that year's civilian, non-institutionalized U.S. population aged 18 and older.</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lastRenderedPageBreak/>
              <w:br/>
              <w:t>Users should review the documentation for extracted variables--most notably the "Weights" section toward the top of each variable description--to ascertain which weight is the appropriate choice for a given survey year.</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Technical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57</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68</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12</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6</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Coder Instructions: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br/>
              <w:t>SAQWEIGHT is a 12-digit numeric variable with 6 implied decimal places.</w:t>
            </w: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t>Variable: "DIABWEIGHT"</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589"/>
        <w:gridCol w:w="6515"/>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DIABWEIGHT</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Diabetes care weight</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DIABWEIGHT is an IPUMS MEPS-constructed variable based on the Final Diabetes Care Supplement Weight in the original MEPS annual full-year consolidated files. This weight should be used for many cross-sectional analyses at the person level, particularly with variables for which information was collected about persons selected for the self-administered Diabetes Care Survey (DCS) (individuals who reported that they had ever been told by a health care professional that they had diabetes). DIABWEIGHT adjusts for DCS non-response. For each year, the sum of these weights is equal to that year's civilian, non-institutionalized U.S. population of diabetics aged 18 and older. </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 xml:space="preserve">Users should review the documentation for extracted variables--most notably the "Weights" section toward the top of each </w:t>
            </w:r>
            <w:r w:rsidRPr="00A1438C">
              <w:rPr>
                <w:rFonts w:ascii="Times New Roman" w:eastAsia="Times New Roman" w:hAnsi="Times New Roman" w:cs="Times New Roman"/>
                <w:color w:val="000000"/>
                <w:sz w:val="29"/>
                <w:szCs w:val="29"/>
              </w:rPr>
              <w:lastRenderedPageBreak/>
              <w:t>variable description--to ascertain which weight is the appropriate choice for a given survey year.</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Technical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69</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80</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12</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6</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Coder Instructions: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br/>
              <w:t>DIABWEIGHT is a 12-digit numeric variable with 6 implied decimal places.</w:t>
            </w: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lastRenderedPageBreak/>
        <w:t>Variable: "AGE"</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594"/>
        <w:gridCol w:w="6510"/>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AGE</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Age</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AGE reports the individual's exact age, calculated from date of birth, as of the last day (12/31) of the survey year. </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Date of birth and age were asked for each reporting unit member, and then exact age was calculated from date of birth. Where the calculated age and the age provided did not match, inconsistencies were reviewed and resolved. When date of birth was not provided, but age was provided, the month and year of birth were assigned randomly from among the possible valid options. For any cases still not accounted, age was imputed using:</w:t>
            </w:r>
            <w:r w:rsidRPr="00A1438C">
              <w:rPr>
                <w:rFonts w:ascii="Times New Roman" w:eastAsia="Times New Roman" w:hAnsi="Times New Roman" w:cs="Times New Roman"/>
                <w:color w:val="000000"/>
                <w:sz w:val="29"/>
                <w:szCs w:val="29"/>
              </w:rPr>
              <w:br/>
              <w:t>(1) the mean age difference between MEPS participants with certain family relationships (where available) or </w:t>
            </w:r>
            <w:r w:rsidRPr="00A1438C">
              <w:rPr>
                <w:rFonts w:ascii="Times New Roman" w:eastAsia="Times New Roman" w:hAnsi="Times New Roman" w:cs="Times New Roman"/>
                <w:color w:val="000000"/>
                <w:sz w:val="29"/>
                <w:szCs w:val="29"/>
              </w:rPr>
              <w:br/>
              <w:t>(2) the mean age value for MEPS participants.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Core Demographic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81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82</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2</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Coder Instructions: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AGE is a 2-digit-numeric variable.</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85: Top code for 85 years or older (2001-forward)</w:t>
            </w:r>
            <w:r w:rsidRPr="00A1438C">
              <w:rPr>
                <w:rFonts w:ascii="Times New Roman" w:eastAsia="Times New Roman" w:hAnsi="Times New Roman" w:cs="Times New Roman"/>
                <w:color w:val="000000"/>
                <w:sz w:val="29"/>
                <w:szCs w:val="29"/>
              </w:rPr>
              <w:br/>
              <w:t>90: Top code for 90 years or older (1996-2000)</w:t>
            </w:r>
            <w:r w:rsidRPr="00A1438C">
              <w:rPr>
                <w:rFonts w:ascii="Times New Roman" w:eastAsia="Times New Roman" w:hAnsi="Times New Roman" w:cs="Times New Roman"/>
                <w:color w:val="000000"/>
                <w:sz w:val="29"/>
                <w:szCs w:val="29"/>
              </w:rPr>
              <w:br/>
              <w:t>99: Missing</w:t>
            </w: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t>Variable: "SEX"</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416"/>
        <w:gridCol w:w="6688"/>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SEX</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Sex</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SEX indicates whether the person was male or female. </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Data on the sex of each reporting unit member was determined during the NHIS interview, and was then verified, and, if necessary, corrected during each MEPS interview.</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Core Demographic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83</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83</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1157"/>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Female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Male</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t>Variable: "MARSTAT"</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849"/>
        <w:gridCol w:w="6255"/>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MARSTAT</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Legal marital status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For persons age 16 and older, MARSTAT reports the person's legal marital status.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Core Demographic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84</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85</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2</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4230"/>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lastRenderedPageBreak/>
                    <w:t>99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 marital status</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50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Never married</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40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Separated</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30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Divorced</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Widowed</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Married - Spouse in household unknown</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Married - Spouse not in household</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Married - Spouse present</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Married</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lastRenderedPageBreak/>
        <w:t>Variable: "REGIONMEPS"</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317"/>
        <w:gridCol w:w="6787"/>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REGIONMEPS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Census region as of 12/31 of the survey year</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REGIONMEPS indicates the Census region the respondent resided in the survey year. Regions are defined as:</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Northeast: Connecticut, Maine, Massachusetts, New Hampshire, New Jersey, New York, Pennsylvania, Rhode Island, and Vermont.</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Midwest: Indiana, Illinois, Iowa, Kansas, Michigan, Minnesota, Missouri, Nebraska, North Dakota, Ohio, South Dakota, and Wisconsin. </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South: Alabama, Arkansas, Delaware, District of Columbia, Florida, Georgia, Kentucky, Louisiana, Maryland, Mississippi, North Carolina, Oklahoma, South Carolina, Tennessee, Texas, Virginia, and West Virginia.</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West: Alaska, Arizona, California, Colorado, Hawaii, Idaho, Montana, Nevada, New Mexico, Oregon, Utah, Washington, and Wyoming.</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Core Demographic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86</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86</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1375"/>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lastRenderedPageBreak/>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Northeast</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Midwest</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South</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West</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lastRenderedPageBreak/>
        <w:t>Variable: "EDUC"</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394"/>
        <w:gridCol w:w="6710"/>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EDUC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Educational attainment</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EDUC reports the highest level of schooling an individual had completed, in terms of completed grades for persons with less than a high school degree, and in terms of degrees attained for high school graduates and those with higher education. EDUC is available for all survey participants age 5 and older at the time of their first MEPS interview. It is an IPUMS MEPS constructed variable. </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lastRenderedPageBreak/>
              <w:t>See Comparability section for more information on the construction of EDUC.</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Education Variables offered through IPUMS MEPS</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In addition to EDUC, there are several other educational attainment variables offered through MEPS. Unlike EDUC, these variables are not available for every MEPS year.</w:t>
            </w:r>
            <w:r w:rsidRPr="00A1438C">
              <w:rPr>
                <w:rFonts w:ascii="Times New Roman" w:eastAsia="Times New Roman" w:hAnsi="Times New Roman" w:cs="Times New Roman"/>
                <w:color w:val="000000"/>
                <w:sz w:val="29"/>
                <w:szCs w:val="29"/>
              </w:rPr>
              <w:br/>
              <w:t>EDUCYR: Years of education completed (available 1996-2011 and 2014 forward)</w:t>
            </w:r>
            <w:r w:rsidRPr="00A1438C">
              <w:rPr>
                <w:rFonts w:ascii="Times New Roman" w:eastAsia="Times New Roman" w:hAnsi="Times New Roman" w:cs="Times New Roman"/>
                <w:color w:val="000000"/>
                <w:sz w:val="29"/>
                <w:szCs w:val="29"/>
              </w:rPr>
              <w:br/>
              <w:t>HIDEG: Highest degree completed (available 1996-2011 and 2014 forward) </w:t>
            </w:r>
            <w:r w:rsidRPr="00A1438C">
              <w:rPr>
                <w:rFonts w:ascii="Times New Roman" w:eastAsia="Times New Roman" w:hAnsi="Times New Roman" w:cs="Times New Roman"/>
                <w:color w:val="000000"/>
                <w:sz w:val="29"/>
                <w:szCs w:val="29"/>
              </w:rPr>
              <w:br/>
              <w:t>EDUYRDG: Years of education and highest degree completed (available 2011-2015)</w:t>
            </w:r>
            <w:r w:rsidRPr="00A1438C">
              <w:rPr>
                <w:rFonts w:ascii="Times New Roman" w:eastAsia="Times New Roman" w:hAnsi="Times New Roman" w:cs="Times New Roman"/>
                <w:color w:val="000000"/>
                <w:sz w:val="29"/>
                <w:szCs w:val="29"/>
              </w:rPr>
              <w:br/>
              <w:t>EDRECODE: Years of education, recode (available 2011-2015)</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Education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87</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89</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3</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4695"/>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000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100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Grade 8 or less</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Never attended/kindergarten only</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Grade 1</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Grade 2</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lastRenderedPageBreak/>
                    <w:t>104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Grade 3</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Grade 4</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Grade 5</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Grade 6</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Grade 7</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Grade 8</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200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Grade 9-12. no diploma</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Grade 9</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Grade 10</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Grade 11</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lastRenderedPageBreak/>
                    <w:t>204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12th grade, no diploma</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300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High school diploma or GED</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301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High school graduate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302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GED or equivalent</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400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Some college, no 4yr degree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401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Some college, no degree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402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AA degree: technical/vocational/occupational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403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AA degree: academic program</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500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Bachelor's degree (BA,AB,BS,BBA)</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600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Master's, Professional, or Doctoral Degree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lastRenderedPageBreak/>
                    <w:t>601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Master's degree (MA,MS,Med,MBA)</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602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Professional (MD,DDS,DVM,JD)</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603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Doctoral degree (PhD, EdD)</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604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Other degree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996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No degree, years of education unknown</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997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Unknown--refused</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998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Unknown--not ascertained</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999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Unknown--don't know</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lastRenderedPageBreak/>
        <w:t>Variable: "HEALTH"</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462"/>
        <w:gridCol w:w="6642"/>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HEALTH</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Health status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HEALTH rates an individual's general health (as self-reported by the person in question) on a five-point Likert scale, ranging from "excellent" to "poor."</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Self-Administered Questionnaire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90</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90</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2850"/>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Unknown-don't know</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Unknown-not ascertained</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Unknown-refused</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Poor</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Fair</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Good</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lastRenderedPageBreak/>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Very Good</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Excellent</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lastRenderedPageBreak/>
        <w:t>Variable: "USUALPL"</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275"/>
        <w:gridCol w:w="6829"/>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USUALPL</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Has usual place for medical care</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For persons eligible for the Access to Care supplement (ACCESSELIG), USUALPL indicates whether they have a particular doctor's office, clinic, health center, or other place they usually go if they are sick or need advice about their health.</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Access to Care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91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91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3169"/>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lastRenderedPageBreak/>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There is no place or No</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Yes, has a usual place or Yes</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There is more than one place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Unknown-refused</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Unknown-not ascertained</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Unknown-don't know</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lastRenderedPageBreak/>
        <w:t>Variable: "USCPRTYP"</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295"/>
        <w:gridCol w:w="6809"/>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USCPRTYP</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Type of provider seen at usual source of care</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 xml:space="preserve">For persons eligible for the Access to Care supplement who have a usual source of care, USCPRTYP reports the type of provider </w:t>
            </w:r>
            <w:r w:rsidRPr="00A1438C">
              <w:rPr>
                <w:rFonts w:ascii="Times New Roman" w:eastAsia="Times New Roman" w:hAnsi="Times New Roman" w:cs="Times New Roman"/>
                <w:color w:val="000000"/>
                <w:sz w:val="29"/>
                <w:szCs w:val="29"/>
              </w:rPr>
              <w:lastRenderedPageBreak/>
              <w:t>individuals see as their usual source of care provider. Prior to 2003, persons could choose from a set list or provider types. Beginning in 2003, additional categories are included as needed based on verbatim responses. USCPRTYP is collected as part of the Access to Care supplement, which gathers information on usual source of care for all family members, characteristics of usual source of care health providers, and barriers family members have faced in obtaining needed health care.</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Access to Care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92</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94</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3</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3393"/>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MD - General/Family practice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MD - Internal medicine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MD - Pediatrics</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MD - OB/GYN</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MD - Surgery</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200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MD - Other</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lastRenderedPageBreak/>
                    <w:t>201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MD - Cardiologist</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Doctor of osteopathy</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MD - Endocrinologist</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MD - Gastroenterologist</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MD - Geriatrician</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MD - Nephrologist</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MD - Oncologist</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MD - Pulmonologist</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MD - Rheumatologist</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MD - Neurologist</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lastRenderedPageBreak/>
                    <w:t>211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Other MD type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300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Nurse/Nurse practitioner</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301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Nurse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302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Nurse practitioner</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400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Psychiatrist/Psychologist</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500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Other non-MD provider</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501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Chiropractor</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502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Physician's assistant</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503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Alternative care provider</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504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Other type of non-MD provider</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lastRenderedPageBreak/>
                    <w:t>996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Not in universe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999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lastRenderedPageBreak/>
        <w:t>Variable: "UNMTNDMC"</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266"/>
        <w:gridCol w:w="6838"/>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UNMTNDMC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Unable to get needed medical care</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For persons eligible for the Access to Care supplement, UNMTNDMC indicates whether, in the past 12 months, they were unable obtain medical care, tests, or treatments they or a doctor believed necessary. UNMTNDMC is collected as part of the Access to Care supplement, which gathers information on usual source of care for all family members, characteristics of usual source of care health providers, and barriers family members have faced in obtaining needed health care.</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Access to Care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95</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95</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2965"/>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Not in universe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lastRenderedPageBreak/>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No</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Yes</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 - refused</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 - not ascertained</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 - don't know</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lastRenderedPageBreak/>
        <w:t>Variable: "HIPRIVATE"</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208"/>
        <w:gridCol w:w="6896"/>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HIPRIVATE</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Has any private health insurance</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For all persons, HIPRIVATE is an annual summary variable that indicates whether the person had private health insurance coverage from any source, including TRICARE/CHAMPVA, for at least one day during the calendar year. This variable was constructed by AHRQ staff based on the values of the corresponding 12 month-by-</w:t>
            </w:r>
            <w:r w:rsidRPr="00A1438C">
              <w:rPr>
                <w:rFonts w:ascii="Times New Roman" w:eastAsia="Times New Roman" w:hAnsi="Times New Roman" w:cs="Times New Roman"/>
                <w:color w:val="000000"/>
                <w:sz w:val="29"/>
                <w:szCs w:val="29"/>
              </w:rPr>
              <w:lastRenderedPageBreak/>
              <w:t>month private health insurance coverage variables (PRIJA-PRIDE).</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General Coverage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96</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97</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2</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2850"/>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lastRenderedPageBreak/>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No</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Yes</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Unknown-refused</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Unknown-not ascertained</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Unknown-don't know</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t>Variable: "HIMCARE"</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269"/>
        <w:gridCol w:w="6835"/>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HIMCARE</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Has Medicare insurance</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For all persons, HIMCARE indicates whether the person had Medicare coverage for at least one day of the calendar year. This variable was constructed by AHRQ staff based on the values of the corresponding 12 month-by-month Medicare health insurance coverage variables (MCJA-MCDE).</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General Coverage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98</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98</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lastRenderedPageBreak/>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2850"/>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Not mentioned or No</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Mentioned or Yes</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Unknown-refused</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Unknown-not ascertained</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Unknown-don't know</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t>Variable: "INSMMX"</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614"/>
        <w:gridCol w:w="6490"/>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INSMMX</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Monthly any health insurance coverage</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For all persons, INSMMX is a set of monthly health insurance variables indicating whether they have any health insurance coverage in a given calendar month. By adding INSMMX to your data cart, you are in effect adding 12 monthly health insurance coverage variables (INSJA-INSDE), one variable for each calendar month.</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Monthly Health Insurance Coverage Variables</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INSJAX: Covered by any insurance in January</w:t>
            </w:r>
            <w:r w:rsidRPr="00A1438C">
              <w:rPr>
                <w:rFonts w:ascii="Times New Roman" w:eastAsia="Times New Roman" w:hAnsi="Times New Roman" w:cs="Times New Roman"/>
                <w:color w:val="000000"/>
                <w:sz w:val="29"/>
                <w:szCs w:val="29"/>
              </w:rPr>
              <w:br/>
              <w:t>INSFEX: Covered by any insurance in February</w:t>
            </w:r>
            <w:r w:rsidRPr="00A1438C">
              <w:rPr>
                <w:rFonts w:ascii="Times New Roman" w:eastAsia="Times New Roman" w:hAnsi="Times New Roman" w:cs="Times New Roman"/>
                <w:color w:val="000000"/>
                <w:sz w:val="29"/>
                <w:szCs w:val="29"/>
              </w:rPr>
              <w:br/>
              <w:t>INSMAX: Covered by any insurance in March</w:t>
            </w:r>
            <w:r w:rsidRPr="00A1438C">
              <w:rPr>
                <w:rFonts w:ascii="Times New Roman" w:eastAsia="Times New Roman" w:hAnsi="Times New Roman" w:cs="Times New Roman"/>
                <w:color w:val="000000"/>
                <w:sz w:val="29"/>
                <w:szCs w:val="29"/>
              </w:rPr>
              <w:br/>
              <w:t>INSAPX: Covered by any insurance in April</w:t>
            </w:r>
            <w:r w:rsidRPr="00A1438C">
              <w:rPr>
                <w:rFonts w:ascii="Times New Roman" w:eastAsia="Times New Roman" w:hAnsi="Times New Roman" w:cs="Times New Roman"/>
                <w:color w:val="000000"/>
                <w:sz w:val="29"/>
                <w:szCs w:val="29"/>
              </w:rPr>
              <w:br/>
              <w:t>INSMYX: Covered by any insurance in May</w:t>
            </w:r>
            <w:r w:rsidRPr="00A1438C">
              <w:rPr>
                <w:rFonts w:ascii="Times New Roman" w:eastAsia="Times New Roman" w:hAnsi="Times New Roman" w:cs="Times New Roman"/>
                <w:color w:val="000000"/>
                <w:sz w:val="29"/>
                <w:szCs w:val="29"/>
              </w:rPr>
              <w:br/>
              <w:t>INSJUX: Covered by any insurance in June</w:t>
            </w:r>
            <w:r w:rsidRPr="00A1438C">
              <w:rPr>
                <w:rFonts w:ascii="Times New Roman" w:eastAsia="Times New Roman" w:hAnsi="Times New Roman" w:cs="Times New Roman"/>
                <w:color w:val="000000"/>
                <w:sz w:val="29"/>
                <w:szCs w:val="29"/>
              </w:rPr>
              <w:br/>
              <w:t>INSJLX: Covered by any insurance in July</w:t>
            </w:r>
            <w:r w:rsidRPr="00A1438C">
              <w:rPr>
                <w:rFonts w:ascii="Times New Roman" w:eastAsia="Times New Roman" w:hAnsi="Times New Roman" w:cs="Times New Roman"/>
                <w:color w:val="000000"/>
                <w:sz w:val="29"/>
                <w:szCs w:val="29"/>
              </w:rPr>
              <w:br/>
              <w:t>INSAUX: Covered by any insurance in August</w:t>
            </w:r>
            <w:r w:rsidRPr="00A1438C">
              <w:rPr>
                <w:rFonts w:ascii="Times New Roman" w:eastAsia="Times New Roman" w:hAnsi="Times New Roman" w:cs="Times New Roman"/>
                <w:color w:val="000000"/>
                <w:sz w:val="29"/>
                <w:szCs w:val="29"/>
              </w:rPr>
              <w:br/>
              <w:t>INSSEX: Covered by any insurance in September</w:t>
            </w:r>
            <w:r w:rsidRPr="00A1438C">
              <w:rPr>
                <w:rFonts w:ascii="Times New Roman" w:eastAsia="Times New Roman" w:hAnsi="Times New Roman" w:cs="Times New Roman"/>
                <w:color w:val="000000"/>
                <w:sz w:val="29"/>
                <w:szCs w:val="29"/>
              </w:rPr>
              <w:br/>
              <w:t>INSOCX: Covered by any insurance in October</w:t>
            </w:r>
            <w:r w:rsidRPr="00A1438C">
              <w:rPr>
                <w:rFonts w:ascii="Times New Roman" w:eastAsia="Times New Roman" w:hAnsi="Times New Roman" w:cs="Times New Roman"/>
                <w:color w:val="000000"/>
                <w:sz w:val="29"/>
                <w:szCs w:val="29"/>
              </w:rPr>
              <w:br/>
              <w:t>INSNOX: Covered by any insurance in November</w:t>
            </w:r>
            <w:r w:rsidRPr="00A1438C">
              <w:rPr>
                <w:rFonts w:ascii="Times New Roman" w:eastAsia="Times New Roman" w:hAnsi="Times New Roman" w:cs="Times New Roman"/>
                <w:color w:val="000000"/>
                <w:sz w:val="29"/>
                <w:szCs w:val="29"/>
              </w:rPr>
              <w:br/>
              <w:t>INSDEX: Covered by any insurance in December</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Monthly Health Insurance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99</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99</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Coder Instructions: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This is a 1-digit numeric variable with 0 implied decimal places</w:t>
            </w: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t>Variable: "INSJAX"</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723"/>
        <w:gridCol w:w="6381"/>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INSJAX</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Covered by any insurance in January</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Extracts include the INSJAX-INSDEX variables if users choose INSMMX during the extract process.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Monthly Health Insurance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100</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100</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lastRenderedPageBreak/>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1043"/>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No</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Yes</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t>Variable: "INSFEX"</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723"/>
        <w:gridCol w:w="6381"/>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INSFEX</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Covered by any insurance in February</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Extracts include the INSJAX-INSDEX variables if users choose INSMMX during the extract process.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Monthly Health Insurance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101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101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1043"/>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lastRenderedPageBreak/>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No</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Yes</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lastRenderedPageBreak/>
        <w:t>Variable: "INSMAX"</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723"/>
        <w:gridCol w:w="6381"/>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INSMAX</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Covered by any insurance in March</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Extracts include the INSJAX-INSDEX variables if users choose INSMMX during the extract process.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Monthly Health Insurance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102</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102</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1043"/>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No</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Yes</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t>Variable: "INSAPX"</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723"/>
        <w:gridCol w:w="6381"/>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INSAPX</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Covered by any insurance in April</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Extracts include the INSJAX-INSDEX variables if users choose INSMMX during the extract process.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Monthly Health Insurance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103</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103</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1043"/>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No</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Yes</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t>Variable: "INSMYX"</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723"/>
        <w:gridCol w:w="6381"/>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INSMYX</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Covered by any insurance in May</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Extracts include the INSJAX-INSDEX variables if users choose INSMMX during the extract process.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Monthly Health Insurance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104</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104</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1043"/>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lastRenderedPageBreak/>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No</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Yes</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t>Variable: "INSJUX"</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723"/>
        <w:gridCol w:w="6381"/>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INSJUX</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Covered by any insurance in June</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Extracts include the INSJAX-INSDEX variables if users choose INSMMX during the extract process.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Monthly Health Insurance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105</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105</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1043"/>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No</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lastRenderedPageBreak/>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Yes</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lastRenderedPageBreak/>
        <w:t>Variable: "INSJLX"</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723"/>
        <w:gridCol w:w="6381"/>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INSJLX</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Covered by any insurance in July</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Extracts include the INSJAX-INSDEX variables if users choose INSMMX during the extract process.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Monthly Health Insurance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106</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106</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1043"/>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No</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Yes</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t>Variable: "INSAUX"</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723"/>
        <w:gridCol w:w="6381"/>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INSAUX</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Covered by any insurance in August</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Extracts include the INSJAX-INSDEX variables if users choose INSMMX during the extract process.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Monthly Health Insurance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107</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107</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lastRenderedPageBreak/>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1043"/>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No</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Yes</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t>Variable: "INSSEX"</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719"/>
        <w:gridCol w:w="6385"/>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INSSEX</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Covered by any insurance in September</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Extracts include the INSJAX-INSDEX variables if users choose INSMMX during the extract process.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Monthly Health Insurance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108</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108</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1043"/>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lastRenderedPageBreak/>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No</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Yes</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lastRenderedPageBreak/>
        <w:t>Variable: "INSOCX"</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723"/>
        <w:gridCol w:w="6381"/>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INSOCX</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Covered by any insurance in October</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Extracts include the INSJAX-INSDEX variables if users choose INSMMX during the extract process.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Monthly Health Insurance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109</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109</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1043"/>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No</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Yes</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t>Variable: "INSNOX"</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721"/>
        <w:gridCol w:w="6383"/>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INSNOX</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Covered by any insurance in November</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Extracts include the INSJAX-INSDEX variables if users choose INSMMX during the extract process.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Monthly Health Insurance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110</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110</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1043"/>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No</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Yes</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t>Variable: "INSDEX"</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723"/>
        <w:gridCol w:w="6381"/>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INSDEX</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Covered by any insurance in December</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Extracts include the INSJAX-INSDEX variables if users choose INSMMX during the extract process.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Monthly Health Insurance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111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111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1043"/>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lastRenderedPageBreak/>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No</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Yes</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t>Variable: "MAMM"</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584"/>
        <w:gridCol w:w="6520"/>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MAMM</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Monthly Medicaid/SCHIP health insurance coverage</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For all persons, MAMM is a set of unedited monthly health insurance variables indicating whether they have Medicaid and/or SCHIP coverage in a given calendar month. By adding MAMM to your data cart, you are in effect adding 12 monthly health insurance coverage variables (MAJA-MADE), one variable for each calendar month.</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lastRenderedPageBreak/>
              <w:t>Monthly Health Insurance Coverage Variables</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MAJA: Covered by Medicaid/SCHIP in January</w:t>
            </w:r>
            <w:r w:rsidRPr="00A1438C">
              <w:rPr>
                <w:rFonts w:ascii="Times New Roman" w:eastAsia="Times New Roman" w:hAnsi="Times New Roman" w:cs="Times New Roman"/>
                <w:color w:val="000000"/>
                <w:sz w:val="29"/>
                <w:szCs w:val="29"/>
              </w:rPr>
              <w:br/>
              <w:t>MAFE: Covered by Medicaid/SCHIP in February</w:t>
            </w:r>
            <w:r w:rsidRPr="00A1438C">
              <w:rPr>
                <w:rFonts w:ascii="Times New Roman" w:eastAsia="Times New Roman" w:hAnsi="Times New Roman" w:cs="Times New Roman"/>
                <w:color w:val="000000"/>
                <w:sz w:val="29"/>
                <w:szCs w:val="29"/>
              </w:rPr>
              <w:br/>
              <w:t>MAMA: Covered by Medicaid/SCHIP in March</w:t>
            </w:r>
            <w:r w:rsidRPr="00A1438C">
              <w:rPr>
                <w:rFonts w:ascii="Times New Roman" w:eastAsia="Times New Roman" w:hAnsi="Times New Roman" w:cs="Times New Roman"/>
                <w:color w:val="000000"/>
                <w:sz w:val="29"/>
                <w:szCs w:val="29"/>
              </w:rPr>
              <w:br/>
              <w:t>MAAP: Covered by Medicaid/SCHIP in April</w:t>
            </w:r>
            <w:r w:rsidRPr="00A1438C">
              <w:rPr>
                <w:rFonts w:ascii="Times New Roman" w:eastAsia="Times New Roman" w:hAnsi="Times New Roman" w:cs="Times New Roman"/>
                <w:color w:val="000000"/>
                <w:sz w:val="29"/>
                <w:szCs w:val="29"/>
              </w:rPr>
              <w:br/>
              <w:t>MAMY: Covered by Medicaid/SCHIP in May</w:t>
            </w:r>
            <w:r w:rsidRPr="00A1438C">
              <w:rPr>
                <w:rFonts w:ascii="Times New Roman" w:eastAsia="Times New Roman" w:hAnsi="Times New Roman" w:cs="Times New Roman"/>
                <w:color w:val="000000"/>
                <w:sz w:val="29"/>
                <w:szCs w:val="29"/>
              </w:rPr>
              <w:br/>
              <w:t>MAJU: Covered by Medicaid/SCHIP in June</w:t>
            </w:r>
            <w:r w:rsidRPr="00A1438C">
              <w:rPr>
                <w:rFonts w:ascii="Times New Roman" w:eastAsia="Times New Roman" w:hAnsi="Times New Roman" w:cs="Times New Roman"/>
                <w:color w:val="000000"/>
                <w:sz w:val="29"/>
                <w:szCs w:val="29"/>
              </w:rPr>
              <w:br/>
              <w:t>MAJL: Covered by Medicaid/SCHIP in July</w:t>
            </w:r>
            <w:r w:rsidRPr="00A1438C">
              <w:rPr>
                <w:rFonts w:ascii="Times New Roman" w:eastAsia="Times New Roman" w:hAnsi="Times New Roman" w:cs="Times New Roman"/>
                <w:color w:val="000000"/>
                <w:sz w:val="29"/>
                <w:szCs w:val="29"/>
              </w:rPr>
              <w:br/>
              <w:t>MAAU: Covered by Medicaid/SCHIP in August</w:t>
            </w:r>
            <w:r w:rsidRPr="00A1438C">
              <w:rPr>
                <w:rFonts w:ascii="Times New Roman" w:eastAsia="Times New Roman" w:hAnsi="Times New Roman" w:cs="Times New Roman"/>
                <w:color w:val="000000"/>
                <w:sz w:val="29"/>
                <w:szCs w:val="29"/>
              </w:rPr>
              <w:br/>
              <w:t>MASE: Covered by Medicaid/SCHIP in September</w:t>
            </w:r>
            <w:r w:rsidRPr="00A1438C">
              <w:rPr>
                <w:rFonts w:ascii="Times New Roman" w:eastAsia="Times New Roman" w:hAnsi="Times New Roman" w:cs="Times New Roman"/>
                <w:color w:val="000000"/>
                <w:sz w:val="29"/>
                <w:szCs w:val="29"/>
              </w:rPr>
              <w:br/>
              <w:t>MAOC: Covered by Medicaid/SCHIP in October</w:t>
            </w:r>
            <w:r w:rsidRPr="00A1438C">
              <w:rPr>
                <w:rFonts w:ascii="Times New Roman" w:eastAsia="Times New Roman" w:hAnsi="Times New Roman" w:cs="Times New Roman"/>
                <w:color w:val="000000"/>
                <w:sz w:val="29"/>
                <w:szCs w:val="29"/>
              </w:rPr>
              <w:br/>
              <w:t>MANO: Covered by Medicaid/SCHIP in November</w:t>
            </w:r>
            <w:r w:rsidRPr="00A1438C">
              <w:rPr>
                <w:rFonts w:ascii="Times New Roman" w:eastAsia="Times New Roman" w:hAnsi="Times New Roman" w:cs="Times New Roman"/>
                <w:color w:val="000000"/>
                <w:sz w:val="29"/>
                <w:szCs w:val="29"/>
              </w:rPr>
              <w:br/>
              <w:t>MADE: Covered by Medicaid/SCHIP in December</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Monthly Health Insurance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112</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112</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Coder Instructions: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This is a 1-digit numeric variable with 0 implied decimal places</w:t>
            </w: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t>Variable: "MAJA"</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685"/>
        <w:gridCol w:w="6419"/>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MAJA</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Covered by Medicaid/SCHIP in January</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Extracts include the MAJA-MADE variables if users choose MAMM during the extract process.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Monthly Health Insurance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113</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113</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1043"/>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lastRenderedPageBreak/>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No</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Yes</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lastRenderedPageBreak/>
        <w:t>Variable: "MAFE"</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685"/>
        <w:gridCol w:w="6419"/>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MAFE</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Covered by Medicaid/SCHIP in February</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Extracts include the MAJA-MADE variables if users choose MAMM during the extract process.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Monthly Health Insurance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114</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114</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1043"/>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No</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Yes</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t>Variable: "MAMA"</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685"/>
        <w:gridCol w:w="6419"/>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MAMA</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Covered by Medicaid/SCHIP in March</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Extracts include the MAJA-MADE variables if users choose MAMM during the extract process.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Monthly Health Insurance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115</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115</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1043"/>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No</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Yes</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t>Variable: "MAAP"</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685"/>
        <w:gridCol w:w="6419"/>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MAAP</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Covered by Medicaid/SCHIP in April</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Extracts include the MAJA-MADE variables if users choose MAMM during the extract process.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Monthly Health Insurance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116</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116</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1043"/>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lastRenderedPageBreak/>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No</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Yes</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t>Variable: "MAMY"</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685"/>
        <w:gridCol w:w="6419"/>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MAMY</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Covered by Medicaid/SCHIP in May</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Extracts include the MAJA-MADE variables if users choose MAMM during the extract process.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Monthly Health Insurance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117</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117</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1043"/>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No</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lastRenderedPageBreak/>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Yes</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lastRenderedPageBreak/>
        <w:t>Variable: "MAJU"</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685"/>
        <w:gridCol w:w="6419"/>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MAJU</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Covered by Medicaid/SCHIP in June</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Extracts include the MAJA-MADE variables if users choose MAMM during the extract process.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Monthly Health Insurance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118</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118</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1043"/>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No</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Yes</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t>Variable: "MAJL"</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685"/>
        <w:gridCol w:w="6419"/>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MAJL</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Covered by Medicaid/SCHIP in July</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Extracts include the MAJA-MADE variables if users choose MAMM during the extract process.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Monthly Health Insurance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119</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119</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lastRenderedPageBreak/>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1043"/>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No</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Yes</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t>Variable: "MAAU"</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685"/>
        <w:gridCol w:w="6419"/>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MAAU</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Covered by Medicaid/SCHIP in August</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Extracts include the MAJA-MADE variables if users choose MAMM during the extract process.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Monthly Health Insurance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120</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120</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1043"/>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lastRenderedPageBreak/>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No</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Yes</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lastRenderedPageBreak/>
        <w:t>Variable: "MASE"</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685"/>
        <w:gridCol w:w="6419"/>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MASE</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Covered by Medicaid/SCHIP in September</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Extracts include the MAJA-MADE variables if users choose MAMM during the extract process.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Monthly Health Insurance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121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121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1043"/>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No</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Yes</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t>Variable: "MAOC"</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685"/>
        <w:gridCol w:w="6419"/>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MAOC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Covered by Medicaid/SCHIP in October</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Extracts include the MAJA-MADE variables if users choose MAMM during the extract process.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Monthly Health Insurance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122</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122</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1043"/>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No</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Yes</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t>Variable: "MANO"</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685"/>
        <w:gridCol w:w="6419"/>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MANO</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Covered by Medicaid/SCHIP in November</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Extracts include the MAJA-MADE variables if users choose MAMM during the extract process.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Monthly Health Insurance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123</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123</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1043"/>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lastRenderedPageBreak/>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No</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Yes</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t>Variable: "MADE"</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685"/>
        <w:gridCol w:w="6419"/>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MADE</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Covered by Medicaid/SCHIP in December</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Extracts include the MAJA-MADE variables if users choose MAMM during the extract process.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Monthly Health Insurance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124</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124</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1043"/>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No</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lastRenderedPageBreak/>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Yes</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lastRenderedPageBreak/>
        <w:t>Variable: "PEGMM"</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590"/>
        <w:gridCol w:w="6514"/>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PEGMM</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Monthly private employer or union group health insurance coverage</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For all persons, PEGMM is a set of constructed monthly summary health insurance variables indicating whether they have private employer or union group insurance in a given calendar month. By adding PEGMM to your data cart, you are in effect adding 12 monthly health insurance coverage variables (PEGJA-PEGDE), one variable for each calendar month. </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Coverage through an employer or union was initially asked about in the Employment section of the interview and later confirmed in the Health Insurance section. Respondents also had an opportunity to report employer and union group insurance for the first time in the Health Insurance section of the interview, but this insurance was not linked to a specific job.</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Monthly Health Insurance Coverage Variables</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lastRenderedPageBreak/>
              <w:t>PEGJA: Covered by private employer/union group insurance in January</w:t>
            </w:r>
            <w:r w:rsidRPr="00A1438C">
              <w:rPr>
                <w:rFonts w:ascii="Times New Roman" w:eastAsia="Times New Roman" w:hAnsi="Times New Roman" w:cs="Times New Roman"/>
                <w:color w:val="000000"/>
                <w:sz w:val="29"/>
                <w:szCs w:val="29"/>
              </w:rPr>
              <w:br/>
              <w:t>PEGFE: Covered by private employer/union group insurance in February</w:t>
            </w:r>
            <w:r w:rsidRPr="00A1438C">
              <w:rPr>
                <w:rFonts w:ascii="Times New Roman" w:eastAsia="Times New Roman" w:hAnsi="Times New Roman" w:cs="Times New Roman"/>
                <w:color w:val="000000"/>
                <w:sz w:val="29"/>
                <w:szCs w:val="29"/>
              </w:rPr>
              <w:br/>
              <w:t>PEGMA: Covered by private employer/union group insurance in March</w:t>
            </w:r>
            <w:r w:rsidRPr="00A1438C">
              <w:rPr>
                <w:rFonts w:ascii="Times New Roman" w:eastAsia="Times New Roman" w:hAnsi="Times New Roman" w:cs="Times New Roman"/>
                <w:color w:val="000000"/>
                <w:sz w:val="29"/>
                <w:szCs w:val="29"/>
              </w:rPr>
              <w:br/>
              <w:t>PEGAP: Covered by private employer/union group insurance in April</w:t>
            </w:r>
            <w:r w:rsidRPr="00A1438C">
              <w:rPr>
                <w:rFonts w:ascii="Times New Roman" w:eastAsia="Times New Roman" w:hAnsi="Times New Roman" w:cs="Times New Roman"/>
                <w:color w:val="000000"/>
                <w:sz w:val="29"/>
                <w:szCs w:val="29"/>
              </w:rPr>
              <w:br/>
              <w:t>PEGMY: Covered by private employer/union group insurance in May</w:t>
            </w:r>
            <w:r w:rsidRPr="00A1438C">
              <w:rPr>
                <w:rFonts w:ascii="Times New Roman" w:eastAsia="Times New Roman" w:hAnsi="Times New Roman" w:cs="Times New Roman"/>
                <w:color w:val="000000"/>
                <w:sz w:val="29"/>
                <w:szCs w:val="29"/>
              </w:rPr>
              <w:br/>
              <w:t>PEGJU: Covered by private employer/union group insurance in June</w:t>
            </w:r>
            <w:r w:rsidRPr="00A1438C">
              <w:rPr>
                <w:rFonts w:ascii="Times New Roman" w:eastAsia="Times New Roman" w:hAnsi="Times New Roman" w:cs="Times New Roman"/>
                <w:color w:val="000000"/>
                <w:sz w:val="29"/>
                <w:szCs w:val="29"/>
              </w:rPr>
              <w:br/>
              <w:t>PEGJL: Covered by private employer/union group insurance in July</w:t>
            </w:r>
            <w:r w:rsidRPr="00A1438C">
              <w:rPr>
                <w:rFonts w:ascii="Times New Roman" w:eastAsia="Times New Roman" w:hAnsi="Times New Roman" w:cs="Times New Roman"/>
                <w:color w:val="000000"/>
                <w:sz w:val="29"/>
                <w:szCs w:val="29"/>
              </w:rPr>
              <w:br/>
              <w:t>PEGAU: Covered by private employer/union group insurance in August</w:t>
            </w:r>
            <w:r w:rsidRPr="00A1438C">
              <w:rPr>
                <w:rFonts w:ascii="Times New Roman" w:eastAsia="Times New Roman" w:hAnsi="Times New Roman" w:cs="Times New Roman"/>
                <w:color w:val="000000"/>
                <w:sz w:val="29"/>
                <w:szCs w:val="29"/>
              </w:rPr>
              <w:br/>
              <w:t>PEGSE: Covered by private employer/union group insurance in September</w:t>
            </w:r>
            <w:r w:rsidRPr="00A1438C">
              <w:rPr>
                <w:rFonts w:ascii="Times New Roman" w:eastAsia="Times New Roman" w:hAnsi="Times New Roman" w:cs="Times New Roman"/>
                <w:color w:val="000000"/>
                <w:sz w:val="29"/>
                <w:szCs w:val="29"/>
              </w:rPr>
              <w:br/>
              <w:t>PEGOC: Covered by private employer/union group insurance in October</w:t>
            </w:r>
            <w:r w:rsidRPr="00A1438C">
              <w:rPr>
                <w:rFonts w:ascii="Times New Roman" w:eastAsia="Times New Roman" w:hAnsi="Times New Roman" w:cs="Times New Roman"/>
                <w:color w:val="000000"/>
                <w:sz w:val="29"/>
                <w:szCs w:val="29"/>
              </w:rPr>
              <w:br/>
              <w:t>PEGNO: Covered by private employer/union group insurance in November</w:t>
            </w:r>
            <w:r w:rsidRPr="00A1438C">
              <w:rPr>
                <w:rFonts w:ascii="Times New Roman" w:eastAsia="Times New Roman" w:hAnsi="Times New Roman" w:cs="Times New Roman"/>
                <w:color w:val="000000"/>
                <w:sz w:val="29"/>
                <w:szCs w:val="29"/>
              </w:rPr>
              <w:br/>
              <w:t>PEGDE: Covered by private employer/union group insurance in December</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Monthly Health Insurance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125</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125</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Coder Instructions: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This is a 1-digit numeric variable with 0 implied decimal places</w:t>
            </w: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t>Variable: "PEGJA"</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686"/>
        <w:gridCol w:w="6418"/>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PEGJA</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Covered by private employer/union group insurance in January</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Extracts include the PEGJA-PEGDE variables if users choose PEGMM during the extract process.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Monthly Health Insurance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126</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126</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1043"/>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lastRenderedPageBreak/>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No</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Yes</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t>Variable: "PEGFE"</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686"/>
        <w:gridCol w:w="6418"/>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PEGFE</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Covered by private employer/union group insurance in February</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Extracts include the PEGJA-PEGDE variables if users choose PEGMM during the extract process.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Monthly Health Insurance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127</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127</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1043"/>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No</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lastRenderedPageBreak/>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Yes</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lastRenderedPageBreak/>
        <w:t>Variable: "PEGMA"</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686"/>
        <w:gridCol w:w="6418"/>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PEGMA</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Covered by private employer/union group insurance in March</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Extracts include the PEGJA-PEGDE variables if users choose PEGMM during the extract process.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Monthly Health Insurance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128</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128</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1043"/>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No</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Yes</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t>Variable: "PEGAP"</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686"/>
        <w:gridCol w:w="6418"/>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PEGAP</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Covered by private employer/union group insurance in April</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Extracts include the PEGJA-PEGDE variables if users choose PEGMM during the extract process.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Monthly Health Insurance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129</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129</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lastRenderedPageBreak/>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1043"/>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No</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Yes</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t>Variable: "PEGMY"</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686"/>
        <w:gridCol w:w="6418"/>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PEGMY</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Covered by private employer/union group insurance in May</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Extracts include the PEGJA-PEGDE variables if users choose PEGMM during the extract process.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Monthly Health Insurance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130</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130</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1043"/>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lastRenderedPageBreak/>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No</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Yes</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lastRenderedPageBreak/>
        <w:t>Variable: "PEGJU"</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686"/>
        <w:gridCol w:w="6418"/>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PEGJU</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Covered by private employer/union group insurance in June</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Extracts include the PEGJA-PEGDE variables if users choose PEGMM during the extract process.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Monthly Health Insurance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131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131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1043"/>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No</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Yes</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t>Variable: "PEGJL"</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686"/>
        <w:gridCol w:w="6418"/>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PEGJL</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Covered by private employer/union group insurance in July</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Extracts include the PEGJA-PEGDE variables if users choose PEGMM during the extract process.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Monthly Health Insurance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132</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132</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1043"/>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No</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Yes</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t>Variable: "PEGAU"</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686"/>
        <w:gridCol w:w="6418"/>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PEGAU</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Covered by private employer/union group insurance in August</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Extracts include the PEGJA-PEGDE variables if users choose PEGMM during the extract process.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Monthly Health Insurance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133</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133</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1043"/>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lastRenderedPageBreak/>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No</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Yes</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t>Variable: "PEGSE"</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686"/>
        <w:gridCol w:w="6418"/>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PEGSE</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Covered by private employer/union group insurance in September</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Extracts include the PEGJA-PEGDE variables if users choose PEGMM during the extract process.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Monthly Health Insurance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134</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134</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1043"/>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No</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lastRenderedPageBreak/>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Yes</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lastRenderedPageBreak/>
        <w:t>Variable: "PEGOC"</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686"/>
        <w:gridCol w:w="6418"/>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PEGOC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Covered by private employer/union group insurance in October</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Extracts include the PEGJA-PEGDE variables if users choose PEGMM during the extract process.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Monthly Health Insurance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135</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135</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1043"/>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No</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Yes</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t>Variable: "PEGNO"</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686"/>
        <w:gridCol w:w="6418"/>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PEGNO</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Covered by private employer/union group insurance in November</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Extracts include the PEGJA-PEGDE variables if users choose PEGMM during the extract process.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Monthly Health Insurance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136</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136</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lastRenderedPageBreak/>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1043"/>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No</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Yes</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t>Variable: "PEGDE"</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686"/>
        <w:gridCol w:w="6418"/>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PEGDE</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Covered by private employer/union group insurance in December</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Extracts include the PEGJA-PEGDE variables if users choose PEGMM during the extract process.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Monthly Health Insurance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137</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137</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1043"/>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lastRenderedPageBreak/>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No</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Yes</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lastRenderedPageBreak/>
        <w:t>Variable: "MDSMQADV"</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324"/>
        <w:gridCol w:w="6780"/>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MDSMQADV</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Health provider advised to quit smoking, past 12 months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For adults aged 18 and older who currently smoke (SMOKENOW) and visited a doctor in the past 12 months, MDSMQADV indicates if, in the last 12 months, a doctor advised the respondent to quit smoking.</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Self-Administered Questionnaire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138</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138</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2850"/>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lastRenderedPageBreak/>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No</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Yes</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Unknown-refused</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Unknown-not ascertained</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Unknown-don't know</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lastRenderedPageBreak/>
        <w:t>Variable: "SMOKENOW"</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767"/>
        <w:gridCol w:w="6337"/>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SMOKENOW</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Smoke cigarettes now</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For adults aged 18 and older, SMOKENOW indicates if the respondent currently smokes.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Self-Administered Questionnaire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139</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139</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2850"/>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lastRenderedPageBreak/>
                    <w:t>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Unknown-don't know</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Unknown-not ascertained</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Unknown-refused</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Yes</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No</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lastRenderedPageBreak/>
        <w:t>Variable: "AEFFORT"</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245"/>
        <w:gridCol w:w="6859"/>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AEFFORT</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Felt everything an effort, past 30 days (adults)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AEFFORT reports responses to the question, "During the past 30 days, how often did you feel that everything was an effort?" </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lastRenderedPageBreak/>
              <w:br/>
            </w:r>
            <w:r w:rsidRPr="00A1438C">
              <w:rPr>
                <w:rFonts w:ascii="Times New Roman" w:eastAsia="Times New Roman" w:hAnsi="Times New Roman" w:cs="Times New Roman"/>
                <w:color w:val="000000"/>
                <w:sz w:val="29"/>
                <w:szCs w:val="29"/>
              </w:rPr>
              <w:br/>
              <w:t>Related Variables</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AEFFORT is one of a series of six variables whose responses can be summed as a scale measuring nonspecific psychological distress over a 30-day recall period. This scale, developed by Ronald C. Kessler and known as the Kessler 6 Scale (K6), asks about six manifestations of nonspecific psychological distress. </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Kessler's instrument asks how often, during the past 30 days, the respondent felt:</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So sad that nothing could cheer you up? (ASAD)</w:t>
            </w:r>
            <w:r w:rsidRPr="00A1438C">
              <w:rPr>
                <w:rFonts w:ascii="Times New Roman" w:eastAsia="Times New Roman" w:hAnsi="Times New Roman" w:cs="Times New Roman"/>
                <w:color w:val="000000"/>
                <w:sz w:val="29"/>
                <w:szCs w:val="29"/>
              </w:rPr>
              <w:br/>
              <w:t>Nervous? (ANERVOUS)</w:t>
            </w:r>
            <w:r w:rsidRPr="00A1438C">
              <w:rPr>
                <w:rFonts w:ascii="Times New Roman" w:eastAsia="Times New Roman" w:hAnsi="Times New Roman" w:cs="Times New Roman"/>
                <w:color w:val="000000"/>
                <w:sz w:val="29"/>
                <w:szCs w:val="29"/>
              </w:rPr>
              <w:br/>
              <w:t>Restless or fidgety? (ARESTLESS)</w:t>
            </w:r>
            <w:r w:rsidRPr="00A1438C">
              <w:rPr>
                <w:rFonts w:ascii="Times New Roman" w:eastAsia="Times New Roman" w:hAnsi="Times New Roman" w:cs="Times New Roman"/>
                <w:color w:val="000000"/>
                <w:sz w:val="29"/>
                <w:szCs w:val="29"/>
              </w:rPr>
              <w:br/>
              <w:t>Hopeless? (AHOPELESS)</w:t>
            </w:r>
            <w:r w:rsidRPr="00A1438C">
              <w:rPr>
                <w:rFonts w:ascii="Times New Roman" w:eastAsia="Times New Roman" w:hAnsi="Times New Roman" w:cs="Times New Roman"/>
                <w:color w:val="000000"/>
                <w:sz w:val="29"/>
                <w:szCs w:val="29"/>
              </w:rPr>
              <w:br/>
              <w:t>That everything was an effort? (AEFFORT)</w:t>
            </w:r>
            <w:r w:rsidRPr="00A1438C">
              <w:rPr>
                <w:rFonts w:ascii="Times New Roman" w:eastAsia="Times New Roman" w:hAnsi="Times New Roman" w:cs="Times New Roman"/>
                <w:color w:val="000000"/>
                <w:sz w:val="29"/>
                <w:szCs w:val="29"/>
              </w:rPr>
              <w:br/>
              <w:t>Worthless? (AWORTHLESS)</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As noted above, acceptable responses fell into five categories, ranging from "none of the time" to "all of the time." </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Scoring Variables</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 xml:space="preserve">Kessler recommends scoring the scale by assigning 0 to 4 points for each of the six questions, based on the reported frequency of the feelings (i.e., 0 for "none of the time"; 1 for "a little of the time"; 2 for "some of the time"; 3 for "most of the time"; and 4 for "all of the time"). The range for summed responses on the K6 Scale </w:t>
            </w:r>
            <w:r w:rsidRPr="00A1438C">
              <w:rPr>
                <w:rFonts w:ascii="Times New Roman" w:eastAsia="Times New Roman" w:hAnsi="Times New Roman" w:cs="Times New Roman"/>
                <w:color w:val="000000"/>
                <w:sz w:val="29"/>
                <w:szCs w:val="29"/>
              </w:rPr>
              <w:lastRenderedPageBreak/>
              <w:t>is thus 0 to 24, with 0 suggesting the lowest level of nonspecific psychological distress, and 24 suggesting the highest level of nonspecific psychological distress. According to the scoring criteria proposed by Kessler, persons with a score of 13 or greater are likely to be experiencing severe mental illness.</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The summed score is reported in K6SUM.</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Self-Administered Questionnaire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140</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140</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2850"/>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None of the time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A little of the time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Some of the time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Most of the time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All of the time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lastRenderedPageBreak/>
                    <w:t>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Unknown-refused</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Unknown-not ascertained</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Unknown-don't know</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lastRenderedPageBreak/>
        <w:t>Variable: "AHOPELESS"</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245"/>
        <w:gridCol w:w="6859"/>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AHOPELESS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How often felt hopeless, past 30 days (adults)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AHOPELESS reports responses to the question, "During the past 30 days, how often did you feel hopeless?" </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Related Variables</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AHOPELESS is one of a series of six variables whose responses can be summed as a scale measuring nonspecific psychological distress over a 30-day recall period. This scale, developed by Ronald C. Kessler and known as the Kessler 6 Scale (K6), asks about six manifestations of nonspecific psychological distress. </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lastRenderedPageBreak/>
              <w:br/>
            </w:r>
            <w:r w:rsidRPr="00A1438C">
              <w:rPr>
                <w:rFonts w:ascii="Times New Roman" w:eastAsia="Times New Roman" w:hAnsi="Times New Roman" w:cs="Times New Roman"/>
                <w:color w:val="000000"/>
                <w:sz w:val="29"/>
                <w:szCs w:val="29"/>
              </w:rPr>
              <w:br/>
              <w:t>Kessler's instrument asks how often, during the past 30 days, the respondent felt:</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So sad that nothing could cheer you up? (ASAD)</w:t>
            </w:r>
            <w:r w:rsidRPr="00A1438C">
              <w:rPr>
                <w:rFonts w:ascii="Times New Roman" w:eastAsia="Times New Roman" w:hAnsi="Times New Roman" w:cs="Times New Roman"/>
                <w:color w:val="000000"/>
                <w:sz w:val="29"/>
                <w:szCs w:val="29"/>
              </w:rPr>
              <w:br/>
              <w:t>Nervous? (ANERVOUS)</w:t>
            </w:r>
            <w:r w:rsidRPr="00A1438C">
              <w:rPr>
                <w:rFonts w:ascii="Times New Roman" w:eastAsia="Times New Roman" w:hAnsi="Times New Roman" w:cs="Times New Roman"/>
                <w:color w:val="000000"/>
                <w:sz w:val="29"/>
                <w:szCs w:val="29"/>
              </w:rPr>
              <w:br/>
              <w:t>Restless or fidgety? (ARESTLESS)</w:t>
            </w:r>
            <w:r w:rsidRPr="00A1438C">
              <w:rPr>
                <w:rFonts w:ascii="Times New Roman" w:eastAsia="Times New Roman" w:hAnsi="Times New Roman" w:cs="Times New Roman"/>
                <w:color w:val="000000"/>
                <w:sz w:val="29"/>
                <w:szCs w:val="29"/>
              </w:rPr>
              <w:br/>
              <w:t>Hopeless? (AHOPELESS)</w:t>
            </w:r>
            <w:r w:rsidRPr="00A1438C">
              <w:rPr>
                <w:rFonts w:ascii="Times New Roman" w:eastAsia="Times New Roman" w:hAnsi="Times New Roman" w:cs="Times New Roman"/>
                <w:color w:val="000000"/>
                <w:sz w:val="29"/>
                <w:szCs w:val="29"/>
              </w:rPr>
              <w:br/>
              <w:t>That everything was an effort? (AEFFORT)</w:t>
            </w:r>
            <w:r w:rsidRPr="00A1438C">
              <w:rPr>
                <w:rFonts w:ascii="Times New Roman" w:eastAsia="Times New Roman" w:hAnsi="Times New Roman" w:cs="Times New Roman"/>
                <w:color w:val="000000"/>
                <w:sz w:val="29"/>
                <w:szCs w:val="29"/>
              </w:rPr>
              <w:br/>
              <w:t>Worthless? (AWORTHLESS)</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As noted above, acceptable responses fell into five categories, ranging from "none of the time" to "all of the time." </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Scoring Variables</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Kessler recommends scoring the scale by assigning 0 to 4 points for each of these six questions, based on the reported frequency of the feelings (i.e., 0 for "none of the time"; 1 for "a little of the time"; 2 for "some of the time"; 3 for "most of the time"; and 4 for "all of the time"). The range for summed responses on the K6 Scale is thus 0 to 24, with 0 suggesting the lowest level of nonspecific psychological distress, and 24 suggesting the highest level of nonspecific psychological distress. According to the scoring criteria proposed by Kessler, persons with a score of 13 or greater are likely to be experiencing severe mental illness.</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The summed score is reported in K6SUM.</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Self-Administered Questionnaire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141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141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2850"/>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lastRenderedPageBreak/>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None of the time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A little of the time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Some of the time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Most of the time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All of the time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Unknown-refused</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Unknown-not ascertained</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Unknown-don't know</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lastRenderedPageBreak/>
        <w:t>Variable: "ANERVOUS"</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245"/>
        <w:gridCol w:w="6859"/>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ANERVOUS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How often felt nervous, past 30 days (adults)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ANERVOUS reports responses to the question, "During the past 30 days, how often did you feel nervous?" </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Related Variables</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ANERVOUS is one of a series of six variables whose responses can be summed as a scale measuring nonspecific psychological distress over a 30-day recall period. This scale, developed by Ronald C. Kessler and known as the Kessler 6 Scale (K6), asks about six manifestations of nonspecific psychological distress. </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Kessler's instrument asks how often, during the past 30 days, the respondent felt:</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So sad that nothing could cheer you up? (ASAD)</w:t>
            </w:r>
            <w:r w:rsidRPr="00A1438C">
              <w:rPr>
                <w:rFonts w:ascii="Times New Roman" w:eastAsia="Times New Roman" w:hAnsi="Times New Roman" w:cs="Times New Roman"/>
                <w:color w:val="000000"/>
                <w:sz w:val="29"/>
                <w:szCs w:val="29"/>
              </w:rPr>
              <w:br/>
              <w:t>Nervous? (ANERVOUS)</w:t>
            </w:r>
            <w:r w:rsidRPr="00A1438C">
              <w:rPr>
                <w:rFonts w:ascii="Times New Roman" w:eastAsia="Times New Roman" w:hAnsi="Times New Roman" w:cs="Times New Roman"/>
                <w:color w:val="000000"/>
                <w:sz w:val="29"/>
                <w:szCs w:val="29"/>
              </w:rPr>
              <w:br/>
              <w:t>Restless or fidgety? (ARESTLESS)</w:t>
            </w:r>
            <w:r w:rsidRPr="00A1438C">
              <w:rPr>
                <w:rFonts w:ascii="Times New Roman" w:eastAsia="Times New Roman" w:hAnsi="Times New Roman" w:cs="Times New Roman"/>
                <w:color w:val="000000"/>
                <w:sz w:val="29"/>
                <w:szCs w:val="29"/>
              </w:rPr>
              <w:br/>
              <w:t>Hopeless? (AHOPELESS)</w:t>
            </w:r>
            <w:r w:rsidRPr="00A1438C">
              <w:rPr>
                <w:rFonts w:ascii="Times New Roman" w:eastAsia="Times New Roman" w:hAnsi="Times New Roman" w:cs="Times New Roman"/>
                <w:color w:val="000000"/>
                <w:sz w:val="29"/>
                <w:szCs w:val="29"/>
              </w:rPr>
              <w:br/>
              <w:t>That everything was an effort? (AEFFORT)</w:t>
            </w:r>
            <w:r w:rsidRPr="00A1438C">
              <w:rPr>
                <w:rFonts w:ascii="Times New Roman" w:eastAsia="Times New Roman" w:hAnsi="Times New Roman" w:cs="Times New Roman"/>
                <w:color w:val="000000"/>
                <w:sz w:val="29"/>
                <w:szCs w:val="29"/>
              </w:rPr>
              <w:br/>
              <w:t>Worthless? (AWORTHLESS)</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 xml:space="preserve">As noted above, acceptable responses fell into five categories, ranging from "none of the time" to "all </w:t>
            </w:r>
            <w:r w:rsidRPr="00A1438C">
              <w:rPr>
                <w:rFonts w:ascii="Times New Roman" w:eastAsia="Times New Roman" w:hAnsi="Times New Roman" w:cs="Times New Roman"/>
                <w:color w:val="000000"/>
                <w:sz w:val="29"/>
                <w:szCs w:val="29"/>
              </w:rPr>
              <w:lastRenderedPageBreak/>
              <w:t>of the time." </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Scoring Variables</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Kessler recommends scoring the scale by assigning 0 to 4 points for each of these six questions, based on the reported frequency of the feelings (i.e., 0 for "none of the time"; 1 for "a little of the time"; 2 for "some of the time"; 3 for "most of the time"; and 4 for "all of the time"). The range for summed responses on the K6 Scale is thus 0 to 24, with 0 suggesting the lowest level of nonspecific psychological distress, and 24 suggesting the highest level of nonspecific psychological distress. According to the scoring criteria proposed by Kessler, persons with a score of 13 or greater are likely to be experiencing severe mental illness.</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The summed score is reported in K6SUM.</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Self-Administered Questionnaire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142</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142</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2850"/>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None of the time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A little of the time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Some of the time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lastRenderedPageBreak/>
                    <w:t>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Most of the time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All of the time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Unknown-refused</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Unknown-not ascertained</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Unknown-don't know</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lastRenderedPageBreak/>
        <w:t>Variable: "ARESTLESS"</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245"/>
        <w:gridCol w:w="6859"/>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ARESTLESS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How often felt restless, past 30 days (adults)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9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 xml:space="preserve">For sample adults aged 18 and older, ARESTLESS reports responses to the question, "During the past 30 days, how often did you feel </w:t>
            </w:r>
            <w:r w:rsidRPr="00A1438C">
              <w:rPr>
                <w:rFonts w:ascii="Times New Roman" w:eastAsia="Times New Roman" w:hAnsi="Times New Roman" w:cs="Times New Roman"/>
                <w:color w:val="000000"/>
                <w:sz w:val="29"/>
                <w:szCs w:val="29"/>
              </w:rPr>
              <w:lastRenderedPageBreak/>
              <w:t>restless or fidgety?" </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Related Variables</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ARESTLESS is one of a series of six variables whose responses can be summed as a scale measuring nonspecific psychological distress over a 30-day recall period. This scale, developed by Ronald C. Kessler and known as the Kessler 6 Scale (K6), asks about six manifestations of nonspecific psychological distress. </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Kessler's instrument asks how often, during the past 30 days, the respondent felt:</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So sad that nothing could cheer you up? (ASAD)</w:t>
            </w:r>
            <w:r w:rsidRPr="00A1438C">
              <w:rPr>
                <w:rFonts w:ascii="Times New Roman" w:eastAsia="Times New Roman" w:hAnsi="Times New Roman" w:cs="Times New Roman"/>
                <w:color w:val="000000"/>
                <w:sz w:val="29"/>
                <w:szCs w:val="29"/>
              </w:rPr>
              <w:br/>
              <w:t>Nervous? (ANERVOUS)</w:t>
            </w:r>
            <w:r w:rsidRPr="00A1438C">
              <w:rPr>
                <w:rFonts w:ascii="Times New Roman" w:eastAsia="Times New Roman" w:hAnsi="Times New Roman" w:cs="Times New Roman"/>
                <w:color w:val="000000"/>
                <w:sz w:val="29"/>
                <w:szCs w:val="29"/>
              </w:rPr>
              <w:br/>
              <w:t>Restless or fidgety? (ARESTLESS)</w:t>
            </w:r>
            <w:r w:rsidRPr="00A1438C">
              <w:rPr>
                <w:rFonts w:ascii="Times New Roman" w:eastAsia="Times New Roman" w:hAnsi="Times New Roman" w:cs="Times New Roman"/>
                <w:color w:val="000000"/>
                <w:sz w:val="29"/>
                <w:szCs w:val="29"/>
              </w:rPr>
              <w:br/>
              <w:t>Hopeless? (AHOPELESS)</w:t>
            </w:r>
            <w:r w:rsidRPr="00A1438C">
              <w:rPr>
                <w:rFonts w:ascii="Times New Roman" w:eastAsia="Times New Roman" w:hAnsi="Times New Roman" w:cs="Times New Roman"/>
                <w:color w:val="000000"/>
                <w:sz w:val="29"/>
                <w:szCs w:val="29"/>
              </w:rPr>
              <w:br/>
              <w:t>That everything was an effort? (AEFFORT)</w:t>
            </w:r>
            <w:r w:rsidRPr="00A1438C">
              <w:rPr>
                <w:rFonts w:ascii="Times New Roman" w:eastAsia="Times New Roman" w:hAnsi="Times New Roman" w:cs="Times New Roman"/>
                <w:color w:val="000000"/>
                <w:sz w:val="29"/>
                <w:szCs w:val="29"/>
              </w:rPr>
              <w:br/>
              <w:t>Worthless? (AWORTHLESS)</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As noted above, acceptable responses fell into five categories, ranging from "none of the time" to "all of the time."</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Scoring Variables</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 xml:space="preserve">Kessler recommends scoring the scale by assigning 0 to 4 points for each of these six questions, based on the reported frequency of the feelings (i.e., 0 for "none of the time"; 1 for "a little of the time"; 2 for "some of the time"; 3 for "most of the time"; and 4 for "all of the time"). </w:t>
            </w:r>
            <w:r w:rsidRPr="00A1438C">
              <w:rPr>
                <w:rFonts w:ascii="Times New Roman" w:eastAsia="Times New Roman" w:hAnsi="Times New Roman" w:cs="Times New Roman"/>
                <w:color w:val="000000"/>
                <w:sz w:val="29"/>
                <w:szCs w:val="29"/>
              </w:rPr>
              <w:lastRenderedPageBreak/>
              <w:t>The range for summed responses on the K6 Scale is thus 0 to 24, with 0 suggesting the lowest level of nonspecific psychological distress, and 24 suggesting the highest level of nonspecific psychological distress. According to the scoring criteria proposed by Kessler, persons with a score of 13 or greater are likely to be experiencing severe mental illness.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Self-Administered Questionnaire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143</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143</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2850"/>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None of the time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A little of the time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Some of the time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Most of the time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All of the time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lastRenderedPageBreak/>
                    <w:t>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Unknown-refused</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Unknown-not ascertained</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Unknown-don't know</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lastRenderedPageBreak/>
        <w:t>Variable: "ASAD"</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245"/>
        <w:gridCol w:w="6859"/>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ASAD</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How often felt sad, past 30 days (adults)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9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ASAD reports responses to the question, "During the past 30 days, how often did you feel so sad that nothing could cheer you up?" </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Related Variables</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ASAD is one of a series of six variables whose responses can be summed as a scale measuring nonspecific psychological distress over a 30-day recall period. This scale, developed by Ronald C. Kessler and known as the Kessler 6 Scale (K6), asks about six manifestations of nonspecific psychological distress. </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lastRenderedPageBreak/>
              <w:br/>
            </w:r>
            <w:r w:rsidRPr="00A1438C">
              <w:rPr>
                <w:rFonts w:ascii="Times New Roman" w:eastAsia="Times New Roman" w:hAnsi="Times New Roman" w:cs="Times New Roman"/>
                <w:color w:val="000000"/>
                <w:sz w:val="29"/>
                <w:szCs w:val="29"/>
              </w:rPr>
              <w:br/>
              <w:t>Kessler's instrument asks how often, during the past 30 days, the respondent felt:</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So sad that nothing could cheer you up? (ASAD)</w:t>
            </w:r>
            <w:r w:rsidRPr="00A1438C">
              <w:rPr>
                <w:rFonts w:ascii="Times New Roman" w:eastAsia="Times New Roman" w:hAnsi="Times New Roman" w:cs="Times New Roman"/>
                <w:color w:val="000000"/>
                <w:sz w:val="29"/>
                <w:szCs w:val="29"/>
              </w:rPr>
              <w:br/>
              <w:t>Nervous? (ANERVOUS)</w:t>
            </w:r>
            <w:r w:rsidRPr="00A1438C">
              <w:rPr>
                <w:rFonts w:ascii="Times New Roman" w:eastAsia="Times New Roman" w:hAnsi="Times New Roman" w:cs="Times New Roman"/>
                <w:color w:val="000000"/>
                <w:sz w:val="29"/>
                <w:szCs w:val="29"/>
              </w:rPr>
              <w:br/>
              <w:t>Restless or fidgety? (ARESTLESS)</w:t>
            </w:r>
            <w:r w:rsidRPr="00A1438C">
              <w:rPr>
                <w:rFonts w:ascii="Times New Roman" w:eastAsia="Times New Roman" w:hAnsi="Times New Roman" w:cs="Times New Roman"/>
                <w:color w:val="000000"/>
                <w:sz w:val="29"/>
                <w:szCs w:val="29"/>
              </w:rPr>
              <w:br/>
              <w:t>Hopeless? (AHOPELESS)</w:t>
            </w:r>
            <w:r w:rsidRPr="00A1438C">
              <w:rPr>
                <w:rFonts w:ascii="Times New Roman" w:eastAsia="Times New Roman" w:hAnsi="Times New Roman" w:cs="Times New Roman"/>
                <w:color w:val="000000"/>
                <w:sz w:val="29"/>
                <w:szCs w:val="29"/>
              </w:rPr>
              <w:br/>
              <w:t>That everything was an effort? (AEFFORT)</w:t>
            </w:r>
            <w:r w:rsidRPr="00A1438C">
              <w:rPr>
                <w:rFonts w:ascii="Times New Roman" w:eastAsia="Times New Roman" w:hAnsi="Times New Roman" w:cs="Times New Roman"/>
                <w:color w:val="000000"/>
                <w:sz w:val="29"/>
                <w:szCs w:val="29"/>
              </w:rPr>
              <w:br/>
              <w:t>Worthless? (AWORTHLESS)</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As noted above, acceptable responses fell into five categories, ranging from "none of the time" to "all of the time." </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Scoring Variables</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Kessler recommends scoring the scale by assigning 0 to 4 points for each of these six questions, based on the reported frequency of the feelings (i.e., 0 for "none of the time"; 1 for "a little of the time"; 2 for "some of the time"; 3 for "most of the time"; and 4 for "all of the time"). The range for summed responses on the K6 Scale is thus 0 to 24, with 0 suggesting the lowest level of nonspecific psychological distress, and 24 suggesting the highest level of nonspecific psychological distress. According to the scoring criteria proposed by Kessler, persons with a score of 13 or greater are likely to be experiencing severe mental illness.</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The summed score is reported in K6SUM.</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Self-Administered Questionnaire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144</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144</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2850"/>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lastRenderedPageBreak/>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None of the time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A little of the time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Some of the time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Most of the time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All of the time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Unknown-refused</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Unknown-not ascertained</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Unknown-don't know</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lastRenderedPageBreak/>
        <w:t>Variable: "AWORTHLESS"</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245"/>
        <w:gridCol w:w="6859"/>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AWORTHLESS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How often felt worthless, past 30 days (adults)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9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AWORTHLESS reports responses to the question, "During the past 30 days, how often did you feel worthless?" </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Related Variables</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AWORTHLESS is one of a series of six variables whose responses can be summed as a scale measuring nonspecific psychological distress over a 30-day recall period. This scale, developed by Ronald C. Kessler and known as the Kessler 6 Scale (K6), asks about six manifestations of nonspecific psychological distress. </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Kessler's instrument asks how often, during the past 30 days, the respondent felt:</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So sad that nothing could cheer you up? (ASAD)</w:t>
            </w:r>
            <w:r w:rsidRPr="00A1438C">
              <w:rPr>
                <w:rFonts w:ascii="Times New Roman" w:eastAsia="Times New Roman" w:hAnsi="Times New Roman" w:cs="Times New Roman"/>
                <w:color w:val="000000"/>
                <w:sz w:val="29"/>
                <w:szCs w:val="29"/>
              </w:rPr>
              <w:br/>
              <w:t>Nervous? (ANERVOUS)</w:t>
            </w:r>
            <w:r w:rsidRPr="00A1438C">
              <w:rPr>
                <w:rFonts w:ascii="Times New Roman" w:eastAsia="Times New Roman" w:hAnsi="Times New Roman" w:cs="Times New Roman"/>
                <w:color w:val="000000"/>
                <w:sz w:val="29"/>
                <w:szCs w:val="29"/>
              </w:rPr>
              <w:br/>
              <w:t>Restless or fidgety? (ARESTLESS)</w:t>
            </w:r>
            <w:r w:rsidRPr="00A1438C">
              <w:rPr>
                <w:rFonts w:ascii="Times New Roman" w:eastAsia="Times New Roman" w:hAnsi="Times New Roman" w:cs="Times New Roman"/>
                <w:color w:val="000000"/>
                <w:sz w:val="29"/>
                <w:szCs w:val="29"/>
              </w:rPr>
              <w:br/>
              <w:t>Hopeless? (AHOPELESS)</w:t>
            </w:r>
            <w:r w:rsidRPr="00A1438C">
              <w:rPr>
                <w:rFonts w:ascii="Times New Roman" w:eastAsia="Times New Roman" w:hAnsi="Times New Roman" w:cs="Times New Roman"/>
                <w:color w:val="000000"/>
                <w:sz w:val="29"/>
                <w:szCs w:val="29"/>
              </w:rPr>
              <w:br/>
              <w:t>That everything was an effort? (AEFFORT)</w:t>
            </w:r>
            <w:r w:rsidRPr="00A1438C">
              <w:rPr>
                <w:rFonts w:ascii="Times New Roman" w:eastAsia="Times New Roman" w:hAnsi="Times New Roman" w:cs="Times New Roman"/>
                <w:color w:val="000000"/>
                <w:sz w:val="29"/>
                <w:szCs w:val="29"/>
              </w:rPr>
              <w:br/>
              <w:t>Worthless? (AWORTHLESS)</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As noted above, acceptable responses fell into five categories, ranging from "none of the time" to "all of the time." </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lastRenderedPageBreak/>
              <w:br/>
            </w:r>
            <w:r w:rsidRPr="00A1438C">
              <w:rPr>
                <w:rFonts w:ascii="Times New Roman" w:eastAsia="Times New Roman" w:hAnsi="Times New Roman" w:cs="Times New Roman"/>
                <w:color w:val="000000"/>
                <w:sz w:val="29"/>
                <w:szCs w:val="29"/>
              </w:rPr>
              <w:br/>
              <w:t>Scoring Variables</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Kessler recommends scoring the scale by assigning 0 to 4 points for each of these six questions, based on the reported frequency of the feelings (i.e., 0 for "none of the time"; 1 for "a little of the time"; 2 for "some of the time"; 3 for "most of the time"; and 4 for "all of the time"). The range for summed responses on the K6 Scale is thus 0 to 24, with 0 suggesting the lowest level of nonspecific psychological distress, and 24 suggesting the highest level of nonspecific psychological distress. According to the scoring criteria proposed by Kessler, persons with a score of 13 or greater are likely to be experiencing severe mental illness.</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The summed score is reported in K6SUM.</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Self-Administered Questionnaire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145</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145</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2850"/>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None of the time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A little of the time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Some of the time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Most of the time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lastRenderedPageBreak/>
                    <w:t>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All of the time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Unknown-refused</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Unknown-not ascertained</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Unknown-don't know</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lastRenderedPageBreak/>
        <w:t>Variable: "EXPTOT"</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585"/>
        <w:gridCol w:w="6519"/>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EXPTOT</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Annual total of direct health care payments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 xml:space="preserve">For all persons, EXPTOT captures the sum of direct payments for care provided during the year, including out-of-pocket payments and payments by private insurance, Medicaid, Medicare, and other sources. Payments for over-the-counter drugs and indirect payments not related to specific medical events, such as </w:t>
            </w:r>
            <w:r w:rsidRPr="00A1438C">
              <w:rPr>
                <w:rFonts w:ascii="Times New Roman" w:eastAsia="Times New Roman" w:hAnsi="Times New Roman" w:cs="Times New Roman"/>
                <w:color w:val="000000"/>
                <w:sz w:val="29"/>
                <w:szCs w:val="29"/>
              </w:rPr>
              <w:lastRenderedPageBreak/>
              <w:t>Medicaid Disproportionate Share and Medicare Direct Medical Education subsidies, are not included in this amount. For more information on how MEPS collects expenditure data, please refer to our user note on medical expenditures [URL omitted from DDI.].</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Related variables </w:t>
            </w:r>
            <w:r w:rsidRPr="00A1438C">
              <w:rPr>
                <w:rFonts w:ascii="Times New Roman" w:eastAsia="Times New Roman" w:hAnsi="Times New Roman" w:cs="Times New Roman"/>
                <w:color w:val="000000"/>
                <w:sz w:val="29"/>
                <w:szCs w:val="29"/>
              </w:rPr>
              <w:br/>
              <w:t>Variables related to total annual health care expenditures by source of payment, total annual health care expenditures by type of medical service, and total annual health care charges are also available. Please refer to our user note on expenditures [URL omitted from DDI.] for a list of these variables.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Total Expenditures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146</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152</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7</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Coder Instructions: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br/>
              <w:t>EXPTOT is a 6-digit numeric variable.</w:t>
            </w: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t>Variable: "RXPRMEDSNO"</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584"/>
        <w:gridCol w:w="6520"/>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RXPRMEDSNO</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Count of all prescribed medications purchased during the year</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For all persons, RXPRMEDSNO is a count of all prescribed medications purchased during the year (including initial purchases and refills). For more information on how MEPS collects information about prescription medications, please refer to our user note on Collection of Information about Prescription Medications [URL omitted from DDI.].</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Prescription Medications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153</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155</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3</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Coder Instructions: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br/>
              <w:t>RXPRMEDSNO is a 3-digit numeric variable.</w:t>
            </w: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t>Variable: "ADILCR"</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287"/>
        <w:gridCol w:w="6817"/>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ADILCR</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Illness/injury/condition needing immediate care: last 12 months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For adults aged 18 and older, ADILCR indicates if, in the last 12 months, the respondent had an illness, injury, or condition that needed care right away in a clinic, emergency room, or doctor's office.</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Self-Administered Questionnaire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156</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156</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2850"/>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No</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Yes</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Unknown-refused</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Unknown-not ascertained</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Unknown-don't know</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t>Variable: "ADILWW"</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271"/>
        <w:gridCol w:w="6833"/>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ADILWW</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Got immediate care when needed: last 12 months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For adults aged 18 and older who, in the last 12 months, had an illness, injury, or condition that needed care in a clinic, emergency room, or doctor's office right away, ADILWW indicates how often the respondent got the care as soon as they thought they needed it.</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Self-Administered Questionnaire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157</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157</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2850"/>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Never</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Sometimes</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Usually</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Always</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lastRenderedPageBreak/>
                    <w:t>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Unknown-refused</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Unknown-not ascertained</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Unknown-don't know</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lastRenderedPageBreak/>
        <w:t>Variable: "ADAPPT"</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313"/>
        <w:gridCol w:w="6791"/>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ADAPPT</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Number of visits to medical office for care: last 12 months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For adults aged 18 and older, ADAPPT indicates the number of times the respondent went to a doctor's office or clinic to get health care for themselves in the last 12 months. This excludes times they went to an emergency room.</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Self-Administered Questionnaire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158</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159</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2</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2850"/>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None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lastRenderedPageBreak/>
                    <w:t>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One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Two</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Three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Four</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Five to nine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Ten or more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96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97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Unknown-refused</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Unknown-not ascertained</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99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Unknown-don't know</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lastRenderedPageBreak/>
        <w:t>Variable: "ADRESP"</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393"/>
        <w:gridCol w:w="6711"/>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ADRESP</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How often doctors show respect: last 12 months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For adults aged 18 and older, ADRESP indicates how often, in the last 12 months, the respondent felt that doctors or other health providers showed respect for what they had to say.</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Self-Administered Questionnaire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160</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160</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2850"/>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Never</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Sometimes</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Usually</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Always</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lastRenderedPageBreak/>
                    <w:t>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Unknown-refused</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Unknown-not ascertained</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Unknown-don't know</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lastRenderedPageBreak/>
        <w:t>Variable: "ADHECR"</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271"/>
        <w:gridCol w:w="6833"/>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ADHECR</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Rating of all health care received: last 12 months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For adults aged 18 and older, ADHECR indicates how the respondent would rate all of their health care in the last 12 months. The respondent rated their health care experience on a scale from zero to ten, where zero is the worst health care possible, and ten is the best health care possible.</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Self-Administered Questionnaire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161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162</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2</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3086"/>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 Worst health care possible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lastRenderedPageBreak/>
                    <w:t>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3</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4</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5</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6</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7</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8</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9</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10 Best health care possible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lastRenderedPageBreak/>
                    <w:t>96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97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Unknown-refused</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Unknown-not ascertained</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99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Unknown-don't know</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lastRenderedPageBreak/>
        <w:t>Variable: "ADDOWN"</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492"/>
        <w:gridCol w:w="6612"/>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ADDOWN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Felt depressed: past 4 weeks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For adults aged 18 and older, ADDOWN indicates how much of the time the respondent felt downhearted and depressed in the last four weeks.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Self-Administered Questionnaire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163</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163</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2850"/>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lastRenderedPageBreak/>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All of the time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Most of the time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Some of the time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A little of the time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None of the time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Unknown-refused</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Unknown-not ascertained</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Unknown-don't know</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lastRenderedPageBreak/>
        <w:t>Variable: "ADSOCA"</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296"/>
        <w:gridCol w:w="6808"/>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ADSOCA</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Physical or emotional health interfered with social activities: past 4 weeks</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For sample adults, ADSOCA indicates how much of the time the respondent's physical health or emotional problems interfered with their social activities in the last four weeks. Social activities include things like visiting friends, relatives, etc.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Self-Administered Questionnaire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164</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164</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after="0" w:line="240" w:lineRule="auto"/>
              <w:rPr>
                <w:rFonts w:ascii="Times New Roman" w:eastAsia="Times New Roman" w:hAnsi="Times New Roman" w:cs="Times New Roman"/>
                <w:b/>
                <w:bCs/>
                <w:sz w:val="29"/>
                <w:szCs w:val="29"/>
              </w:rPr>
            </w:pPr>
            <w:r w:rsidRPr="00A1438C">
              <w:rPr>
                <w:rFonts w:ascii="Times New Roman" w:eastAsia="Times New Roman" w:hAnsi="Times New Roman" w:cs="Times New Roman"/>
                <w:b/>
                <w:bCs/>
                <w:sz w:val="29"/>
                <w:szCs w:val="29"/>
              </w:rPr>
              <w:t>Categories</w:t>
            </w:r>
          </w:p>
        </w:tc>
      </w:tr>
      <w:tr w:rsidR="00A1438C" w:rsidRPr="00A1438C" w:rsidTr="00A1438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2850"/>
            </w:tblGrid>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jc w:val="center"/>
                    <w:rPr>
                      <w:rFonts w:ascii="Times New Roman" w:eastAsia="Times New Roman" w:hAnsi="Times New Roman" w:cs="Times New Roman"/>
                      <w:b/>
                      <w:bCs/>
                      <w:sz w:val="23"/>
                      <w:szCs w:val="23"/>
                    </w:rPr>
                  </w:pPr>
                  <w:r w:rsidRPr="00A1438C">
                    <w:rPr>
                      <w:rFonts w:ascii="Times New Roman" w:eastAsia="Times New Roman" w:hAnsi="Times New Roman" w:cs="Times New Roman"/>
                      <w:b/>
                      <w:bCs/>
                      <w:sz w:val="23"/>
                      <w:szCs w:val="23"/>
                    </w:rPr>
                    <w:t>Label</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NIU</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All of the time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Most of the time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Some of the time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A little of the time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None of the time</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lastRenderedPageBreak/>
                    <w:t>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Unknown-refused</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Unknown-not ascertained</w:t>
                  </w:r>
                </w:p>
              </w:tc>
            </w:tr>
            <w:tr w:rsidR="00A1438C" w:rsidRP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rPr>
                      <w:rFonts w:ascii="Times New Roman" w:eastAsia="Times New Roman" w:hAnsi="Times New Roman" w:cs="Times New Roman"/>
                      <w:sz w:val="23"/>
                      <w:szCs w:val="23"/>
                    </w:rPr>
                  </w:pPr>
                  <w:r w:rsidRPr="00A1438C">
                    <w:rPr>
                      <w:rFonts w:ascii="Times New Roman" w:eastAsia="Times New Roman" w:hAnsi="Times New Roman" w:cs="Times New Roman"/>
                      <w:sz w:val="23"/>
                      <w:szCs w:val="23"/>
                    </w:rPr>
                    <w:t>Unknown-don't know</w:t>
                  </w:r>
                </w:p>
              </w:tc>
            </w:tr>
          </w:tbl>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p>
        </w:tc>
      </w:tr>
    </w:tbl>
    <w:p w:rsidR="00A1438C" w:rsidRPr="00A1438C" w:rsidRDefault="00A1438C" w:rsidP="00A1438C">
      <w:pPr>
        <w:spacing w:line="240" w:lineRule="auto"/>
        <w:ind w:left="528" w:right="528"/>
        <w:outlineLvl w:val="2"/>
        <w:rPr>
          <w:rFonts w:ascii="Verdana" w:eastAsia="Times New Roman" w:hAnsi="Verdana" w:cs="Times New Roman"/>
          <w:b/>
          <w:bCs/>
          <w:color w:val="000000"/>
          <w:sz w:val="24"/>
          <w:szCs w:val="24"/>
        </w:rPr>
      </w:pPr>
      <w:r w:rsidRPr="00A1438C">
        <w:rPr>
          <w:rFonts w:ascii="Verdana" w:eastAsia="Times New Roman" w:hAnsi="Verdana" w:cs="Times New Roman"/>
          <w:b/>
          <w:bCs/>
          <w:color w:val="000000"/>
          <w:sz w:val="24"/>
          <w:szCs w:val="24"/>
        </w:rPr>
        <w:lastRenderedPageBreak/>
        <w:t>Variable: "PHQ2"</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595"/>
        <w:gridCol w:w="6509"/>
      </w:tblGrid>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PHQ2</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PHQ-2 depression screen summary score</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For persons eligible for the Self-Administered Questionnaire (SAQELIG), PHQ2 reports the person's summary score on the Patient Health Questionnaire (PHQ-2), a screening measure for depression. The score reported in PHQ2, ranging from 0 through 6, summarizes responses to two component variables: </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ADINTR: during the past two weeks, bothered by having little interest or pleasure in doing things, and </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2) ADDPRS: during the past two weeks, bothered by feeling down, </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lastRenderedPageBreak/>
              <w:t>depressed, or hopeless. </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The higher the value on PHQ2, the greater the person's tendency towards depression is. Kroenke et al. (2003) suggest a score of 3 as the optimal cut point for depression screening purposes. For more information, refer to</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Kroenke, K., Spitzer, R.L., and Williams, J.B. (2003). The Patient Health Questionnaire-2: Validity of a two-item depressive screener. Medical Care 41: 1284-1292.</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Self-Administered Questionnaire Variables -- PERSON</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165</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166</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2</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numeric</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lastRenderedPageBreak/>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t>0</w:t>
            </w:r>
          </w:p>
        </w:tc>
      </w:tr>
      <w:tr w:rsidR="00A1438C" w:rsidRPr="00A1438C" w:rsidTr="00A1438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sz w:val="29"/>
                <w:szCs w:val="29"/>
              </w:rPr>
            </w:pPr>
            <w:r w:rsidRPr="00A1438C">
              <w:rPr>
                <w:rFonts w:ascii="Times New Roman" w:eastAsia="Times New Roman" w:hAnsi="Times New Roman" w:cs="Times New Roman"/>
                <w:sz w:val="29"/>
                <w:szCs w:val="29"/>
              </w:rPr>
              <w:t>Coder Instructions: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A1438C" w:rsidRPr="00A1438C" w:rsidRDefault="00A1438C" w:rsidP="00A1438C">
            <w:pPr>
              <w:spacing w:before="240" w:after="240" w:line="240" w:lineRule="auto"/>
              <w:ind w:left="240" w:right="240"/>
              <w:rPr>
                <w:rFonts w:ascii="Times New Roman" w:eastAsia="Times New Roman" w:hAnsi="Times New Roman" w:cs="Times New Roman"/>
                <w:color w:val="000000"/>
                <w:sz w:val="29"/>
                <w:szCs w:val="29"/>
              </w:rPr>
            </w:pPr>
            <w:r w:rsidRPr="00A1438C">
              <w:rPr>
                <w:rFonts w:ascii="Times New Roman" w:eastAsia="Times New Roman" w:hAnsi="Times New Roman" w:cs="Times New Roman"/>
                <w:color w:val="000000"/>
                <w:sz w:val="29"/>
                <w:szCs w:val="29"/>
              </w:rPr>
              <w:br/>
              <w:t>PHQ2 is a count variable with values ranging from 0 to 6. Missing data codes are specified below.</w:t>
            </w:r>
            <w:r w:rsidRPr="00A1438C">
              <w:rPr>
                <w:rFonts w:ascii="Times New Roman" w:eastAsia="Times New Roman" w:hAnsi="Times New Roman" w:cs="Times New Roman"/>
                <w:color w:val="000000"/>
                <w:sz w:val="29"/>
                <w:szCs w:val="29"/>
              </w:rPr>
              <w:br/>
            </w:r>
            <w:r w:rsidRPr="00A1438C">
              <w:rPr>
                <w:rFonts w:ascii="Times New Roman" w:eastAsia="Times New Roman" w:hAnsi="Times New Roman" w:cs="Times New Roman"/>
                <w:color w:val="000000"/>
                <w:sz w:val="29"/>
                <w:szCs w:val="29"/>
              </w:rPr>
              <w:br/>
              <w:t>96: NIU</w:t>
            </w:r>
            <w:r w:rsidRPr="00A1438C">
              <w:rPr>
                <w:rFonts w:ascii="Times New Roman" w:eastAsia="Times New Roman" w:hAnsi="Times New Roman" w:cs="Times New Roman"/>
                <w:color w:val="000000"/>
                <w:sz w:val="29"/>
                <w:szCs w:val="29"/>
              </w:rPr>
              <w:br/>
              <w:t>98: Unknown - not ascertained</w:t>
            </w:r>
          </w:p>
        </w:tc>
      </w:tr>
    </w:tbl>
    <w:p w:rsidR="001B1F1F" w:rsidRDefault="00A1438C">
      <w:bookmarkStart w:id="0" w:name="_GoBack"/>
      <w:bookmarkEnd w:id="0"/>
    </w:p>
    <w:sectPr w:rsidR="001B1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CB2FAB"/>
    <w:multiLevelType w:val="multilevel"/>
    <w:tmpl w:val="ED3CA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FD0876"/>
    <w:multiLevelType w:val="multilevel"/>
    <w:tmpl w:val="804ED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38C"/>
    <w:rsid w:val="005A59D8"/>
    <w:rsid w:val="009E51AF"/>
    <w:rsid w:val="00A14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757924-C4D3-4F22-AC57-9C175A97B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143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143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43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3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143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438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1438C"/>
    <w:rPr>
      <w:color w:val="0000FF"/>
      <w:u w:val="single"/>
    </w:rPr>
  </w:style>
  <w:style w:type="character" w:styleId="FollowedHyperlink">
    <w:name w:val="FollowedHyperlink"/>
    <w:basedOn w:val="DefaultParagraphFont"/>
    <w:uiPriority w:val="99"/>
    <w:semiHidden/>
    <w:unhideWhenUsed/>
    <w:rsid w:val="00A1438C"/>
    <w:rPr>
      <w:color w:val="800080"/>
      <w:u w:val="single"/>
    </w:rPr>
  </w:style>
  <w:style w:type="character" w:customStyle="1" w:styleId="abbr">
    <w:name w:val="abbr"/>
    <w:basedOn w:val="DefaultParagraphFont"/>
    <w:rsid w:val="00A1438C"/>
  </w:style>
  <w:style w:type="character" w:styleId="Emphasis">
    <w:name w:val="Emphasis"/>
    <w:basedOn w:val="DefaultParagraphFont"/>
    <w:uiPriority w:val="20"/>
    <w:qFormat/>
    <w:rsid w:val="00A1438C"/>
    <w:rPr>
      <w:i/>
      <w:iCs/>
    </w:rPr>
  </w:style>
  <w:style w:type="character" w:customStyle="1" w:styleId="name">
    <w:name w:val="name"/>
    <w:basedOn w:val="DefaultParagraphFont"/>
    <w:rsid w:val="00A1438C"/>
  </w:style>
  <w:style w:type="character" w:customStyle="1" w:styleId="navlabel">
    <w:name w:val="nav_label"/>
    <w:basedOn w:val="DefaultParagraphFont"/>
    <w:rsid w:val="00A14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156965">
      <w:bodyDiv w:val="1"/>
      <w:marLeft w:val="0"/>
      <w:marRight w:val="0"/>
      <w:marTop w:val="0"/>
      <w:marBottom w:val="0"/>
      <w:divBdr>
        <w:top w:val="none" w:sz="0" w:space="0" w:color="auto"/>
        <w:left w:val="none" w:sz="0" w:space="0" w:color="auto"/>
        <w:bottom w:val="none" w:sz="0" w:space="0" w:color="auto"/>
        <w:right w:val="none" w:sz="0" w:space="0" w:color="auto"/>
      </w:divBdr>
      <w:divsChild>
        <w:div w:id="2081058706">
          <w:marLeft w:val="120"/>
          <w:marRight w:val="120"/>
          <w:marTop w:val="120"/>
          <w:marBottom w:val="120"/>
          <w:divBdr>
            <w:top w:val="none" w:sz="0" w:space="0" w:color="auto"/>
            <w:left w:val="none" w:sz="0" w:space="0" w:color="auto"/>
            <w:bottom w:val="single" w:sz="24" w:space="12" w:color="auto"/>
            <w:right w:val="none" w:sz="0" w:space="0" w:color="auto"/>
          </w:divBdr>
        </w:div>
        <w:div w:id="1640456456">
          <w:marLeft w:val="0"/>
          <w:marRight w:val="0"/>
          <w:marTop w:val="0"/>
          <w:marBottom w:val="0"/>
          <w:divBdr>
            <w:top w:val="none" w:sz="0" w:space="0" w:color="auto"/>
            <w:left w:val="none" w:sz="0" w:space="0" w:color="auto"/>
            <w:bottom w:val="none" w:sz="0" w:space="0" w:color="auto"/>
            <w:right w:val="none" w:sz="0" w:space="0" w:color="auto"/>
          </w:divBdr>
        </w:div>
        <w:div w:id="367796929">
          <w:marLeft w:val="0"/>
          <w:marRight w:val="0"/>
          <w:marTop w:val="0"/>
          <w:marBottom w:val="0"/>
          <w:divBdr>
            <w:top w:val="none" w:sz="0" w:space="0" w:color="auto"/>
            <w:left w:val="none" w:sz="0" w:space="0" w:color="auto"/>
            <w:bottom w:val="none" w:sz="0" w:space="0" w:color="auto"/>
            <w:right w:val="none" w:sz="0" w:space="0" w:color="auto"/>
          </w:divBdr>
        </w:div>
        <w:div w:id="1045370730">
          <w:marLeft w:val="240"/>
          <w:marRight w:val="240"/>
          <w:marTop w:val="240"/>
          <w:marBottom w:val="240"/>
          <w:divBdr>
            <w:top w:val="single" w:sz="6" w:space="0" w:color="AAAAAA"/>
            <w:left w:val="single" w:sz="6" w:space="0" w:color="AAAAAA"/>
            <w:bottom w:val="single" w:sz="6" w:space="0" w:color="AAAAAA"/>
            <w:right w:val="single" w:sz="6" w:space="0" w:color="AAAAAA"/>
          </w:divBdr>
          <w:divsChild>
            <w:div w:id="1896235428">
              <w:marLeft w:val="240"/>
              <w:marRight w:val="240"/>
              <w:marTop w:val="240"/>
              <w:marBottom w:val="240"/>
              <w:divBdr>
                <w:top w:val="none" w:sz="0" w:space="0" w:color="auto"/>
                <w:left w:val="none" w:sz="0" w:space="0" w:color="auto"/>
                <w:bottom w:val="none" w:sz="0" w:space="0" w:color="auto"/>
                <w:right w:val="none" w:sz="0" w:space="0" w:color="auto"/>
              </w:divBdr>
            </w:div>
          </w:divsChild>
        </w:div>
        <w:div w:id="1546410685">
          <w:marLeft w:val="240"/>
          <w:marRight w:val="240"/>
          <w:marTop w:val="240"/>
          <w:marBottom w:val="240"/>
          <w:divBdr>
            <w:top w:val="single" w:sz="6" w:space="0" w:color="AAAAAA"/>
            <w:left w:val="single" w:sz="6" w:space="0" w:color="AAAAAA"/>
            <w:bottom w:val="single" w:sz="6" w:space="0" w:color="AAAAAA"/>
            <w:right w:val="single" w:sz="6" w:space="0" w:color="AAAAAA"/>
          </w:divBdr>
          <w:divsChild>
            <w:div w:id="729115312">
              <w:marLeft w:val="240"/>
              <w:marRight w:val="240"/>
              <w:marTop w:val="240"/>
              <w:marBottom w:val="240"/>
              <w:divBdr>
                <w:top w:val="none" w:sz="0" w:space="0" w:color="auto"/>
                <w:left w:val="none" w:sz="0" w:space="0" w:color="auto"/>
                <w:bottom w:val="none" w:sz="0" w:space="0" w:color="auto"/>
                <w:right w:val="none" w:sz="0" w:space="0" w:color="auto"/>
              </w:divBdr>
            </w:div>
            <w:div w:id="706182536">
              <w:marLeft w:val="240"/>
              <w:marRight w:val="240"/>
              <w:marTop w:val="240"/>
              <w:marBottom w:val="240"/>
              <w:divBdr>
                <w:top w:val="none" w:sz="0" w:space="0" w:color="auto"/>
                <w:left w:val="none" w:sz="0" w:space="0" w:color="auto"/>
                <w:bottom w:val="none" w:sz="0" w:space="0" w:color="auto"/>
                <w:right w:val="none" w:sz="0" w:space="0" w:color="auto"/>
              </w:divBdr>
            </w:div>
            <w:div w:id="1238512653">
              <w:marLeft w:val="240"/>
              <w:marRight w:val="240"/>
              <w:marTop w:val="240"/>
              <w:marBottom w:val="240"/>
              <w:divBdr>
                <w:top w:val="none" w:sz="0" w:space="0" w:color="auto"/>
                <w:left w:val="none" w:sz="0" w:space="0" w:color="auto"/>
                <w:bottom w:val="none" w:sz="0" w:space="0" w:color="auto"/>
                <w:right w:val="none" w:sz="0" w:space="0" w:color="auto"/>
              </w:divBdr>
            </w:div>
            <w:div w:id="702093029">
              <w:marLeft w:val="240"/>
              <w:marRight w:val="240"/>
              <w:marTop w:val="240"/>
              <w:marBottom w:val="240"/>
              <w:divBdr>
                <w:top w:val="none" w:sz="0" w:space="0" w:color="auto"/>
                <w:left w:val="none" w:sz="0" w:space="0" w:color="auto"/>
                <w:bottom w:val="none" w:sz="0" w:space="0" w:color="auto"/>
                <w:right w:val="none" w:sz="0" w:space="0" w:color="auto"/>
              </w:divBdr>
            </w:div>
          </w:divsChild>
        </w:div>
        <w:div w:id="1557273547">
          <w:marLeft w:val="240"/>
          <w:marRight w:val="240"/>
          <w:marTop w:val="240"/>
          <w:marBottom w:val="240"/>
          <w:divBdr>
            <w:top w:val="single" w:sz="6" w:space="0" w:color="AAAAAA"/>
            <w:left w:val="single" w:sz="6" w:space="0" w:color="AAAAAA"/>
            <w:bottom w:val="single" w:sz="6" w:space="0" w:color="AAAAAA"/>
            <w:right w:val="single" w:sz="6" w:space="0" w:color="AAAAAA"/>
          </w:divBdr>
          <w:divsChild>
            <w:div w:id="1260334733">
              <w:marLeft w:val="240"/>
              <w:marRight w:val="240"/>
              <w:marTop w:val="240"/>
              <w:marBottom w:val="240"/>
              <w:divBdr>
                <w:top w:val="none" w:sz="0" w:space="0" w:color="auto"/>
                <w:left w:val="none" w:sz="0" w:space="0" w:color="auto"/>
                <w:bottom w:val="none" w:sz="0" w:space="0" w:color="auto"/>
                <w:right w:val="none" w:sz="0" w:space="0" w:color="auto"/>
              </w:divBdr>
            </w:div>
          </w:divsChild>
        </w:div>
        <w:div w:id="1487015471">
          <w:marLeft w:val="240"/>
          <w:marRight w:val="240"/>
          <w:marTop w:val="240"/>
          <w:marBottom w:val="240"/>
          <w:divBdr>
            <w:top w:val="single" w:sz="6" w:space="0" w:color="AAAAAA"/>
            <w:left w:val="single" w:sz="6" w:space="0" w:color="AAAAAA"/>
            <w:bottom w:val="single" w:sz="6" w:space="0" w:color="AAAAAA"/>
            <w:right w:val="single" w:sz="6" w:space="0" w:color="AAAAAA"/>
          </w:divBdr>
          <w:divsChild>
            <w:div w:id="723529948">
              <w:marLeft w:val="0"/>
              <w:marRight w:val="0"/>
              <w:marTop w:val="0"/>
              <w:marBottom w:val="0"/>
              <w:divBdr>
                <w:top w:val="none" w:sz="0" w:space="0" w:color="auto"/>
                <w:left w:val="none" w:sz="0" w:space="0" w:color="auto"/>
                <w:bottom w:val="none" w:sz="0" w:space="0" w:color="auto"/>
                <w:right w:val="none" w:sz="0" w:space="0" w:color="auto"/>
              </w:divBdr>
            </w:div>
            <w:div w:id="733429728">
              <w:marLeft w:val="240"/>
              <w:marRight w:val="240"/>
              <w:marTop w:val="240"/>
              <w:marBottom w:val="240"/>
              <w:divBdr>
                <w:top w:val="none" w:sz="0" w:space="0" w:color="auto"/>
                <w:left w:val="none" w:sz="0" w:space="0" w:color="auto"/>
                <w:bottom w:val="none" w:sz="0" w:space="0" w:color="auto"/>
                <w:right w:val="none" w:sz="0" w:space="0" w:color="auto"/>
              </w:divBdr>
            </w:div>
            <w:div w:id="1532574307">
              <w:marLeft w:val="240"/>
              <w:marRight w:val="240"/>
              <w:marTop w:val="240"/>
              <w:marBottom w:val="240"/>
              <w:divBdr>
                <w:top w:val="none" w:sz="0" w:space="0" w:color="auto"/>
                <w:left w:val="none" w:sz="0" w:space="0" w:color="auto"/>
                <w:bottom w:val="none" w:sz="0" w:space="0" w:color="auto"/>
                <w:right w:val="none" w:sz="0" w:space="0" w:color="auto"/>
              </w:divBdr>
            </w:div>
            <w:div w:id="206795368">
              <w:marLeft w:val="240"/>
              <w:marRight w:val="240"/>
              <w:marTop w:val="240"/>
              <w:marBottom w:val="240"/>
              <w:divBdr>
                <w:top w:val="none" w:sz="0" w:space="0" w:color="auto"/>
                <w:left w:val="none" w:sz="0" w:space="0" w:color="auto"/>
                <w:bottom w:val="none" w:sz="0" w:space="0" w:color="auto"/>
                <w:right w:val="none" w:sz="0" w:space="0" w:color="auto"/>
              </w:divBdr>
            </w:div>
            <w:div w:id="1797330672">
              <w:marLeft w:val="240"/>
              <w:marRight w:val="240"/>
              <w:marTop w:val="240"/>
              <w:marBottom w:val="240"/>
              <w:divBdr>
                <w:top w:val="none" w:sz="0" w:space="0" w:color="auto"/>
                <w:left w:val="none" w:sz="0" w:space="0" w:color="auto"/>
                <w:bottom w:val="none" w:sz="0" w:space="0" w:color="auto"/>
                <w:right w:val="none" w:sz="0" w:space="0" w:color="auto"/>
              </w:divBdr>
            </w:div>
            <w:div w:id="1978757433">
              <w:marLeft w:val="240"/>
              <w:marRight w:val="240"/>
              <w:marTop w:val="240"/>
              <w:marBottom w:val="240"/>
              <w:divBdr>
                <w:top w:val="none" w:sz="0" w:space="0" w:color="auto"/>
                <w:left w:val="none" w:sz="0" w:space="0" w:color="auto"/>
                <w:bottom w:val="none" w:sz="0" w:space="0" w:color="auto"/>
                <w:right w:val="none" w:sz="0" w:space="0" w:color="auto"/>
              </w:divBdr>
            </w:div>
            <w:div w:id="1335721293">
              <w:marLeft w:val="240"/>
              <w:marRight w:val="240"/>
              <w:marTop w:val="240"/>
              <w:marBottom w:val="240"/>
              <w:divBdr>
                <w:top w:val="none" w:sz="0" w:space="0" w:color="auto"/>
                <w:left w:val="none" w:sz="0" w:space="0" w:color="auto"/>
                <w:bottom w:val="none" w:sz="0" w:space="0" w:color="auto"/>
                <w:right w:val="none" w:sz="0" w:space="0" w:color="auto"/>
              </w:divBdr>
            </w:div>
            <w:div w:id="323751987">
              <w:marLeft w:val="240"/>
              <w:marRight w:val="240"/>
              <w:marTop w:val="240"/>
              <w:marBottom w:val="240"/>
              <w:divBdr>
                <w:top w:val="none" w:sz="0" w:space="0" w:color="auto"/>
                <w:left w:val="none" w:sz="0" w:space="0" w:color="auto"/>
                <w:bottom w:val="none" w:sz="0" w:space="0" w:color="auto"/>
                <w:right w:val="none" w:sz="0" w:space="0" w:color="auto"/>
              </w:divBdr>
            </w:div>
            <w:div w:id="1784886498">
              <w:marLeft w:val="240"/>
              <w:marRight w:val="240"/>
              <w:marTop w:val="240"/>
              <w:marBottom w:val="240"/>
              <w:divBdr>
                <w:top w:val="none" w:sz="0" w:space="0" w:color="auto"/>
                <w:left w:val="none" w:sz="0" w:space="0" w:color="auto"/>
                <w:bottom w:val="none" w:sz="0" w:space="0" w:color="auto"/>
                <w:right w:val="none" w:sz="0" w:space="0" w:color="auto"/>
              </w:divBdr>
            </w:div>
            <w:div w:id="585841959">
              <w:marLeft w:val="240"/>
              <w:marRight w:val="240"/>
              <w:marTop w:val="240"/>
              <w:marBottom w:val="240"/>
              <w:divBdr>
                <w:top w:val="none" w:sz="0" w:space="0" w:color="auto"/>
                <w:left w:val="none" w:sz="0" w:space="0" w:color="auto"/>
                <w:bottom w:val="none" w:sz="0" w:space="0" w:color="auto"/>
                <w:right w:val="none" w:sz="0" w:space="0" w:color="auto"/>
              </w:divBdr>
            </w:div>
            <w:div w:id="1571303299">
              <w:marLeft w:val="240"/>
              <w:marRight w:val="240"/>
              <w:marTop w:val="240"/>
              <w:marBottom w:val="240"/>
              <w:divBdr>
                <w:top w:val="none" w:sz="0" w:space="0" w:color="auto"/>
                <w:left w:val="none" w:sz="0" w:space="0" w:color="auto"/>
                <w:bottom w:val="none" w:sz="0" w:space="0" w:color="auto"/>
                <w:right w:val="none" w:sz="0" w:space="0" w:color="auto"/>
              </w:divBdr>
            </w:div>
            <w:div w:id="737899395">
              <w:marLeft w:val="240"/>
              <w:marRight w:val="240"/>
              <w:marTop w:val="240"/>
              <w:marBottom w:val="240"/>
              <w:divBdr>
                <w:top w:val="none" w:sz="0" w:space="0" w:color="auto"/>
                <w:left w:val="none" w:sz="0" w:space="0" w:color="auto"/>
                <w:bottom w:val="none" w:sz="0" w:space="0" w:color="auto"/>
                <w:right w:val="none" w:sz="0" w:space="0" w:color="auto"/>
              </w:divBdr>
            </w:div>
            <w:div w:id="1294824965">
              <w:marLeft w:val="240"/>
              <w:marRight w:val="240"/>
              <w:marTop w:val="240"/>
              <w:marBottom w:val="240"/>
              <w:divBdr>
                <w:top w:val="none" w:sz="0" w:space="0" w:color="auto"/>
                <w:left w:val="none" w:sz="0" w:space="0" w:color="auto"/>
                <w:bottom w:val="none" w:sz="0" w:space="0" w:color="auto"/>
                <w:right w:val="none" w:sz="0" w:space="0" w:color="auto"/>
              </w:divBdr>
            </w:div>
            <w:div w:id="1904755789">
              <w:marLeft w:val="240"/>
              <w:marRight w:val="240"/>
              <w:marTop w:val="240"/>
              <w:marBottom w:val="240"/>
              <w:divBdr>
                <w:top w:val="none" w:sz="0" w:space="0" w:color="auto"/>
                <w:left w:val="none" w:sz="0" w:space="0" w:color="auto"/>
                <w:bottom w:val="none" w:sz="0" w:space="0" w:color="auto"/>
                <w:right w:val="none" w:sz="0" w:space="0" w:color="auto"/>
              </w:divBdr>
            </w:div>
            <w:div w:id="452093030">
              <w:marLeft w:val="240"/>
              <w:marRight w:val="240"/>
              <w:marTop w:val="240"/>
              <w:marBottom w:val="240"/>
              <w:divBdr>
                <w:top w:val="none" w:sz="0" w:space="0" w:color="auto"/>
                <w:left w:val="none" w:sz="0" w:space="0" w:color="auto"/>
                <w:bottom w:val="none" w:sz="0" w:space="0" w:color="auto"/>
                <w:right w:val="none" w:sz="0" w:space="0" w:color="auto"/>
              </w:divBdr>
            </w:div>
            <w:div w:id="848642001">
              <w:marLeft w:val="240"/>
              <w:marRight w:val="240"/>
              <w:marTop w:val="240"/>
              <w:marBottom w:val="240"/>
              <w:divBdr>
                <w:top w:val="none" w:sz="0" w:space="0" w:color="auto"/>
                <w:left w:val="none" w:sz="0" w:space="0" w:color="auto"/>
                <w:bottom w:val="none" w:sz="0" w:space="0" w:color="auto"/>
                <w:right w:val="none" w:sz="0" w:space="0" w:color="auto"/>
              </w:divBdr>
            </w:div>
            <w:div w:id="11105176">
              <w:marLeft w:val="240"/>
              <w:marRight w:val="240"/>
              <w:marTop w:val="240"/>
              <w:marBottom w:val="240"/>
              <w:divBdr>
                <w:top w:val="none" w:sz="0" w:space="0" w:color="auto"/>
                <w:left w:val="none" w:sz="0" w:space="0" w:color="auto"/>
                <w:bottom w:val="none" w:sz="0" w:space="0" w:color="auto"/>
                <w:right w:val="none" w:sz="0" w:space="0" w:color="auto"/>
              </w:divBdr>
            </w:div>
            <w:div w:id="1371607971">
              <w:marLeft w:val="240"/>
              <w:marRight w:val="240"/>
              <w:marTop w:val="240"/>
              <w:marBottom w:val="240"/>
              <w:divBdr>
                <w:top w:val="none" w:sz="0" w:space="0" w:color="auto"/>
                <w:left w:val="none" w:sz="0" w:space="0" w:color="auto"/>
                <w:bottom w:val="none" w:sz="0" w:space="0" w:color="auto"/>
                <w:right w:val="none" w:sz="0" w:space="0" w:color="auto"/>
              </w:divBdr>
            </w:div>
            <w:div w:id="813184680">
              <w:marLeft w:val="240"/>
              <w:marRight w:val="240"/>
              <w:marTop w:val="240"/>
              <w:marBottom w:val="240"/>
              <w:divBdr>
                <w:top w:val="none" w:sz="0" w:space="0" w:color="auto"/>
                <w:left w:val="none" w:sz="0" w:space="0" w:color="auto"/>
                <w:bottom w:val="none" w:sz="0" w:space="0" w:color="auto"/>
                <w:right w:val="none" w:sz="0" w:space="0" w:color="auto"/>
              </w:divBdr>
            </w:div>
            <w:div w:id="1039431930">
              <w:marLeft w:val="240"/>
              <w:marRight w:val="240"/>
              <w:marTop w:val="240"/>
              <w:marBottom w:val="240"/>
              <w:divBdr>
                <w:top w:val="none" w:sz="0" w:space="0" w:color="auto"/>
                <w:left w:val="none" w:sz="0" w:space="0" w:color="auto"/>
                <w:bottom w:val="none" w:sz="0" w:space="0" w:color="auto"/>
                <w:right w:val="none" w:sz="0" w:space="0" w:color="auto"/>
              </w:divBdr>
            </w:div>
            <w:div w:id="259417126">
              <w:marLeft w:val="240"/>
              <w:marRight w:val="240"/>
              <w:marTop w:val="240"/>
              <w:marBottom w:val="240"/>
              <w:divBdr>
                <w:top w:val="none" w:sz="0" w:space="0" w:color="auto"/>
                <w:left w:val="none" w:sz="0" w:space="0" w:color="auto"/>
                <w:bottom w:val="none" w:sz="0" w:space="0" w:color="auto"/>
                <w:right w:val="none" w:sz="0" w:space="0" w:color="auto"/>
              </w:divBdr>
            </w:div>
            <w:div w:id="1628967295">
              <w:marLeft w:val="240"/>
              <w:marRight w:val="240"/>
              <w:marTop w:val="240"/>
              <w:marBottom w:val="240"/>
              <w:divBdr>
                <w:top w:val="none" w:sz="0" w:space="0" w:color="auto"/>
                <w:left w:val="none" w:sz="0" w:space="0" w:color="auto"/>
                <w:bottom w:val="none" w:sz="0" w:space="0" w:color="auto"/>
                <w:right w:val="none" w:sz="0" w:space="0" w:color="auto"/>
              </w:divBdr>
            </w:div>
            <w:div w:id="1084718834">
              <w:marLeft w:val="240"/>
              <w:marRight w:val="240"/>
              <w:marTop w:val="240"/>
              <w:marBottom w:val="240"/>
              <w:divBdr>
                <w:top w:val="none" w:sz="0" w:space="0" w:color="auto"/>
                <w:left w:val="none" w:sz="0" w:space="0" w:color="auto"/>
                <w:bottom w:val="none" w:sz="0" w:space="0" w:color="auto"/>
                <w:right w:val="none" w:sz="0" w:space="0" w:color="auto"/>
              </w:divBdr>
            </w:div>
            <w:div w:id="397869543">
              <w:marLeft w:val="240"/>
              <w:marRight w:val="240"/>
              <w:marTop w:val="240"/>
              <w:marBottom w:val="240"/>
              <w:divBdr>
                <w:top w:val="none" w:sz="0" w:space="0" w:color="auto"/>
                <w:left w:val="none" w:sz="0" w:space="0" w:color="auto"/>
                <w:bottom w:val="none" w:sz="0" w:space="0" w:color="auto"/>
                <w:right w:val="none" w:sz="0" w:space="0" w:color="auto"/>
              </w:divBdr>
            </w:div>
            <w:div w:id="857817813">
              <w:marLeft w:val="240"/>
              <w:marRight w:val="240"/>
              <w:marTop w:val="240"/>
              <w:marBottom w:val="240"/>
              <w:divBdr>
                <w:top w:val="none" w:sz="0" w:space="0" w:color="auto"/>
                <w:left w:val="none" w:sz="0" w:space="0" w:color="auto"/>
                <w:bottom w:val="none" w:sz="0" w:space="0" w:color="auto"/>
                <w:right w:val="none" w:sz="0" w:space="0" w:color="auto"/>
              </w:divBdr>
            </w:div>
            <w:div w:id="839002645">
              <w:marLeft w:val="240"/>
              <w:marRight w:val="240"/>
              <w:marTop w:val="240"/>
              <w:marBottom w:val="240"/>
              <w:divBdr>
                <w:top w:val="none" w:sz="0" w:space="0" w:color="auto"/>
                <w:left w:val="none" w:sz="0" w:space="0" w:color="auto"/>
                <w:bottom w:val="none" w:sz="0" w:space="0" w:color="auto"/>
                <w:right w:val="none" w:sz="0" w:space="0" w:color="auto"/>
              </w:divBdr>
            </w:div>
            <w:div w:id="1244608837">
              <w:marLeft w:val="240"/>
              <w:marRight w:val="240"/>
              <w:marTop w:val="240"/>
              <w:marBottom w:val="240"/>
              <w:divBdr>
                <w:top w:val="none" w:sz="0" w:space="0" w:color="auto"/>
                <w:left w:val="none" w:sz="0" w:space="0" w:color="auto"/>
                <w:bottom w:val="none" w:sz="0" w:space="0" w:color="auto"/>
                <w:right w:val="none" w:sz="0" w:space="0" w:color="auto"/>
              </w:divBdr>
            </w:div>
            <w:div w:id="1377855931">
              <w:marLeft w:val="240"/>
              <w:marRight w:val="240"/>
              <w:marTop w:val="240"/>
              <w:marBottom w:val="240"/>
              <w:divBdr>
                <w:top w:val="none" w:sz="0" w:space="0" w:color="auto"/>
                <w:left w:val="none" w:sz="0" w:space="0" w:color="auto"/>
                <w:bottom w:val="none" w:sz="0" w:space="0" w:color="auto"/>
                <w:right w:val="none" w:sz="0" w:space="0" w:color="auto"/>
              </w:divBdr>
            </w:div>
            <w:div w:id="573244048">
              <w:marLeft w:val="240"/>
              <w:marRight w:val="240"/>
              <w:marTop w:val="240"/>
              <w:marBottom w:val="240"/>
              <w:divBdr>
                <w:top w:val="none" w:sz="0" w:space="0" w:color="auto"/>
                <w:left w:val="none" w:sz="0" w:space="0" w:color="auto"/>
                <w:bottom w:val="none" w:sz="0" w:space="0" w:color="auto"/>
                <w:right w:val="none" w:sz="0" w:space="0" w:color="auto"/>
              </w:divBdr>
            </w:div>
            <w:div w:id="2046370988">
              <w:marLeft w:val="240"/>
              <w:marRight w:val="240"/>
              <w:marTop w:val="240"/>
              <w:marBottom w:val="240"/>
              <w:divBdr>
                <w:top w:val="none" w:sz="0" w:space="0" w:color="auto"/>
                <w:left w:val="none" w:sz="0" w:space="0" w:color="auto"/>
                <w:bottom w:val="none" w:sz="0" w:space="0" w:color="auto"/>
                <w:right w:val="none" w:sz="0" w:space="0" w:color="auto"/>
              </w:divBdr>
            </w:div>
            <w:div w:id="2065836121">
              <w:marLeft w:val="240"/>
              <w:marRight w:val="240"/>
              <w:marTop w:val="240"/>
              <w:marBottom w:val="240"/>
              <w:divBdr>
                <w:top w:val="none" w:sz="0" w:space="0" w:color="auto"/>
                <w:left w:val="none" w:sz="0" w:space="0" w:color="auto"/>
                <w:bottom w:val="none" w:sz="0" w:space="0" w:color="auto"/>
                <w:right w:val="none" w:sz="0" w:space="0" w:color="auto"/>
              </w:divBdr>
            </w:div>
            <w:div w:id="932590579">
              <w:marLeft w:val="240"/>
              <w:marRight w:val="240"/>
              <w:marTop w:val="240"/>
              <w:marBottom w:val="240"/>
              <w:divBdr>
                <w:top w:val="none" w:sz="0" w:space="0" w:color="auto"/>
                <w:left w:val="none" w:sz="0" w:space="0" w:color="auto"/>
                <w:bottom w:val="none" w:sz="0" w:space="0" w:color="auto"/>
                <w:right w:val="none" w:sz="0" w:space="0" w:color="auto"/>
              </w:divBdr>
            </w:div>
            <w:div w:id="360938264">
              <w:marLeft w:val="240"/>
              <w:marRight w:val="240"/>
              <w:marTop w:val="240"/>
              <w:marBottom w:val="240"/>
              <w:divBdr>
                <w:top w:val="none" w:sz="0" w:space="0" w:color="auto"/>
                <w:left w:val="none" w:sz="0" w:space="0" w:color="auto"/>
                <w:bottom w:val="none" w:sz="0" w:space="0" w:color="auto"/>
                <w:right w:val="none" w:sz="0" w:space="0" w:color="auto"/>
              </w:divBdr>
            </w:div>
            <w:div w:id="1563518657">
              <w:marLeft w:val="240"/>
              <w:marRight w:val="240"/>
              <w:marTop w:val="240"/>
              <w:marBottom w:val="240"/>
              <w:divBdr>
                <w:top w:val="none" w:sz="0" w:space="0" w:color="auto"/>
                <w:left w:val="none" w:sz="0" w:space="0" w:color="auto"/>
                <w:bottom w:val="none" w:sz="0" w:space="0" w:color="auto"/>
                <w:right w:val="none" w:sz="0" w:space="0" w:color="auto"/>
              </w:divBdr>
            </w:div>
            <w:div w:id="715932894">
              <w:marLeft w:val="240"/>
              <w:marRight w:val="240"/>
              <w:marTop w:val="240"/>
              <w:marBottom w:val="240"/>
              <w:divBdr>
                <w:top w:val="none" w:sz="0" w:space="0" w:color="auto"/>
                <w:left w:val="none" w:sz="0" w:space="0" w:color="auto"/>
                <w:bottom w:val="none" w:sz="0" w:space="0" w:color="auto"/>
                <w:right w:val="none" w:sz="0" w:space="0" w:color="auto"/>
              </w:divBdr>
            </w:div>
            <w:div w:id="912860762">
              <w:marLeft w:val="240"/>
              <w:marRight w:val="240"/>
              <w:marTop w:val="240"/>
              <w:marBottom w:val="240"/>
              <w:divBdr>
                <w:top w:val="none" w:sz="0" w:space="0" w:color="auto"/>
                <w:left w:val="none" w:sz="0" w:space="0" w:color="auto"/>
                <w:bottom w:val="none" w:sz="0" w:space="0" w:color="auto"/>
                <w:right w:val="none" w:sz="0" w:space="0" w:color="auto"/>
              </w:divBdr>
            </w:div>
            <w:div w:id="738407740">
              <w:marLeft w:val="240"/>
              <w:marRight w:val="240"/>
              <w:marTop w:val="240"/>
              <w:marBottom w:val="240"/>
              <w:divBdr>
                <w:top w:val="none" w:sz="0" w:space="0" w:color="auto"/>
                <w:left w:val="none" w:sz="0" w:space="0" w:color="auto"/>
                <w:bottom w:val="none" w:sz="0" w:space="0" w:color="auto"/>
                <w:right w:val="none" w:sz="0" w:space="0" w:color="auto"/>
              </w:divBdr>
            </w:div>
            <w:div w:id="1470247125">
              <w:marLeft w:val="240"/>
              <w:marRight w:val="240"/>
              <w:marTop w:val="240"/>
              <w:marBottom w:val="240"/>
              <w:divBdr>
                <w:top w:val="none" w:sz="0" w:space="0" w:color="auto"/>
                <w:left w:val="none" w:sz="0" w:space="0" w:color="auto"/>
                <w:bottom w:val="none" w:sz="0" w:space="0" w:color="auto"/>
                <w:right w:val="none" w:sz="0" w:space="0" w:color="auto"/>
              </w:divBdr>
            </w:div>
            <w:div w:id="1865363501">
              <w:marLeft w:val="240"/>
              <w:marRight w:val="240"/>
              <w:marTop w:val="240"/>
              <w:marBottom w:val="240"/>
              <w:divBdr>
                <w:top w:val="none" w:sz="0" w:space="0" w:color="auto"/>
                <w:left w:val="none" w:sz="0" w:space="0" w:color="auto"/>
                <w:bottom w:val="none" w:sz="0" w:space="0" w:color="auto"/>
                <w:right w:val="none" w:sz="0" w:space="0" w:color="auto"/>
              </w:divBdr>
            </w:div>
            <w:div w:id="1213536526">
              <w:marLeft w:val="240"/>
              <w:marRight w:val="240"/>
              <w:marTop w:val="240"/>
              <w:marBottom w:val="240"/>
              <w:divBdr>
                <w:top w:val="none" w:sz="0" w:space="0" w:color="auto"/>
                <w:left w:val="none" w:sz="0" w:space="0" w:color="auto"/>
                <w:bottom w:val="none" w:sz="0" w:space="0" w:color="auto"/>
                <w:right w:val="none" w:sz="0" w:space="0" w:color="auto"/>
              </w:divBdr>
            </w:div>
            <w:div w:id="801994016">
              <w:marLeft w:val="240"/>
              <w:marRight w:val="240"/>
              <w:marTop w:val="240"/>
              <w:marBottom w:val="240"/>
              <w:divBdr>
                <w:top w:val="none" w:sz="0" w:space="0" w:color="auto"/>
                <w:left w:val="none" w:sz="0" w:space="0" w:color="auto"/>
                <w:bottom w:val="none" w:sz="0" w:space="0" w:color="auto"/>
                <w:right w:val="none" w:sz="0" w:space="0" w:color="auto"/>
              </w:divBdr>
            </w:div>
            <w:div w:id="1833257704">
              <w:marLeft w:val="240"/>
              <w:marRight w:val="240"/>
              <w:marTop w:val="240"/>
              <w:marBottom w:val="240"/>
              <w:divBdr>
                <w:top w:val="none" w:sz="0" w:space="0" w:color="auto"/>
                <w:left w:val="none" w:sz="0" w:space="0" w:color="auto"/>
                <w:bottom w:val="none" w:sz="0" w:space="0" w:color="auto"/>
                <w:right w:val="none" w:sz="0" w:space="0" w:color="auto"/>
              </w:divBdr>
            </w:div>
            <w:div w:id="158233940">
              <w:marLeft w:val="240"/>
              <w:marRight w:val="240"/>
              <w:marTop w:val="240"/>
              <w:marBottom w:val="240"/>
              <w:divBdr>
                <w:top w:val="none" w:sz="0" w:space="0" w:color="auto"/>
                <w:left w:val="none" w:sz="0" w:space="0" w:color="auto"/>
                <w:bottom w:val="none" w:sz="0" w:space="0" w:color="auto"/>
                <w:right w:val="none" w:sz="0" w:space="0" w:color="auto"/>
              </w:divBdr>
            </w:div>
            <w:div w:id="1813327096">
              <w:marLeft w:val="240"/>
              <w:marRight w:val="240"/>
              <w:marTop w:val="240"/>
              <w:marBottom w:val="240"/>
              <w:divBdr>
                <w:top w:val="none" w:sz="0" w:space="0" w:color="auto"/>
                <w:left w:val="none" w:sz="0" w:space="0" w:color="auto"/>
                <w:bottom w:val="none" w:sz="0" w:space="0" w:color="auto"/>
                <w:right w:val="none" w:sz="0" w:space="0" w:color="auto"/>
              </w:divBdr>
            </w:div>
            <w:div w:id="580987173">
              <w:marLeft w:val="240"/>
              <w:marRight w:val="240"/>
              <w:marTop w:val="240"/>
              <w:marBottom w:val="240"/>
              <w:divBdr>
                <w:top w:val="none" w:sz="0" w:space="0" w:color="auto"/>
                <w:left w:val="none" w:sz="0" w:space="0" w:color="auto"/>
                <w:bottom w:val="none" w:sz="0" w:space="0" w:color="auto"/>
                <w:right w:val="none" w:sz="0" w:space="0" w:color="auto"/>
              </w:divBdr>
            </w:div>
            <w:div w:id="1744334156">
              <w:marLeft w:val="240"/>
              <w:marRight w:val="240"/>
              <w:marTop w:val="240"/>
              <w:marBottom w:val="240"/>
              <w:divBdr>
                <w:top w:val="none" w:sz="0" w:space="0" w:color="auto"/>
                <w:left w:val="none" w:sz="0" w:space="0" w:color="auto"/>
                <w:bottom w:val="none" w:sz="0" w:space="0" w:color="auto"/>
                <w:right w:val="none" w:sz="0" w:space="0" w:color="auto"/>
              </w:divBdr>
            </w:div>
            <w:div w:id="761727863">
              <w:marLeft w:val="240"/>
              <w:marRight w:val="240"/>
              <w:marTop w:val="240"/>
              <w:marBottom w:val="240"/>
              <w:divBdr>
                <w:top w:val="none" w:sz="0" w:space="0" w:color="auto"/>
                <w:left w:val="none" w:sz="0" w:space="0" w:color="auto"/>
                <w:bottom w:val="none" w:sz="0" w:space="0" w:color="auto"/>
                <w:right w:val="none" w:sz="0" w:space="0" w:color="auto"/>
              </w:divBdr>
            </w:div>
            <w:div w:id="1816604002">
              <w:marLeft w:val="240"/>
              <w:marRight w:val="240"/>
              <w:marTop w:val="240"/>
              <w:marBottom w:val="240"/>
              <w:divBdr>
                <w:top w:val="none" w:sz="0" w:space="0" w:color="auto"/>
                <w:left w:val="none" w:sz="0" w:space="0" w:color="auto"/>
                <w:bottom w:val="none" w:sz="0" w:space="0" w:color="auto"/>
                <w:right w:val="none" w:sz="0" w:space="0" w:color="auto"/>
              </w:divBdr>
            </w:div>
            <w:div w:id="2068066829">
              <w:marLeft w:val="240"/>
              <w:marRight w:val="240"/>
              <w:marTop w:val="240"/>
              <w:marBottom w:val="240"/>
              <w:divBdr>
                <w:top w:val="none" w:sz="0" w:space="0" w:color="auto"/>
                <w:left w:val="none" w:sz="0" w:space="0" w:color="auto"/>
                <w:bottom w:val="none" w:sz="0" w:space="0" w:color="auto"/>
                <w:right w:val="none" w:sz="0" w:space="0" w:color="auto"/>
              </w:divBdr>
            </w:div>
            <w:div w:id="1818447440">
              <w:marLeft w:val="240"/>
              <w:marRight w:val="240"/>
              <w:marTop w:val="240"/>
              <w:marBottom w:val="240"/>
              <w:divBdr>
                <w:top w:val="none" w:sz="0" w:space="0" w:color="auto"/>
                <w:left w:val="none" w:sz="0" w:space="0" w:color="auto"/>
                <w:bottom w:val="none" w:sz="0" w:space="0" w:color="auto"/>
                <w:right w:val="none" w:sz="0" w:space="0" w:color="auto"/>
              </w:divBdr>
            </w:div>
            <w:div w:id="713848380">
              <w:marLeft w:val="240"/>
              <w:marRight w:val="240"/>
              <w:marTop w:val="240"/>
              <w:marBottom w:val="240"/>
              <w:divBdr>
                <w:top w:val="none" w:sz="0" w:space="0" w:color="auto"/>
                <w:left w:val="none" w:sz="0" w:space="0" w:color="auto"/>
                <w:bottom w:val="none" w:sz="0" w:space="0" w:color="auto"/>
                <w:right w:val="none" w:sz="0" w:space="0" w:color="auto"/>
              </w:divBdr>
            </w:div>
            <w:div w:id="568419534">
              <w:marLeft w:val="240"/>
              <w:marRight w:val="240"/>
              <w:marTop w:val="240"/>
              <w:marBottom w:val="240"/>
              <w:divBdr>
                <w:top w:val="none" w:sz="0" w:space="0" w:color="auto"/>
                <w:left w:val="none" w:sz="0" w:space="0" w:color="auto"/>
                <w:bottom w:val="none" w:sz="0" w:space="0" w:color="auto"/>
                <w:right w:val="none" w:sz="0" w:space="0" w:color="auto"/>
              </w:divBdr>
            </w:div>
            <w:div w:id="110394558">
              <w:marLeft w:val="240"/>
              <w:marRight w:val="240"/>
              <w:marTop w:val="240"/>
              <w:marBottom w:val="240"/>
              <w:divBdr>
                <w:top w:val="none" w:sz="0" w:space="0" w:color="auto"/>
                <w:left w:val="none" w:sz="0" w:space="0" w:color="auto"/>
                <w:bottom w:val="none" w:sz="0" w:space="0" w:color="auto"/>
                <w:right w:val="none" w:sz="0" w:space="0" w:color="auto"/>
              </w:divBdr>
            </w:div>
            <w:div w:id="1503935542">
              <w:marLeft w:val="240"/>
              <w:marRight w:val="240"/>
              <w:marTop w:val="240"/>
              <w:marBottom w:val="240"/>
              <w:divBdr>
                <w:top w:val="none" w:sz="0" w:space="0" w:color="auto"/>
                <w:left w:val="none" w:sz="0" w:space="0" w:color="auto"/>
                <w:bottom w:val="none" w:sz="0" w:space="0" w:color="auto"/>
                <w:right w:val="none" w:sz="0" w:space="0" w:color="auto"/>
              </w:divBdr>
            </w:div>
            <w:div w:id="661351499">
              <w:marLeft w:val="240"/>
              <w:marRight w:val="240"/>
              <w:marTop w:val="240"/>
              <w:marBottom w:val="240"/>
              <w:divBdr>
                <w:top w:val="none" w:sz="0" w:space="0" w:color="auto"/>
                <w:left w:val="none" w:sz="0" w:space="0" w:color="auto"/>
                <w:bottom w:val="none" w:sz="0" w:space="0" w:color="auto"/>
                <w:right w:val="none" w:sz="0" w:space="0" w:color="auto"/>
              </w:divBdr>
            </w:div>
            <w:div w:id="703604590">
              <w:marLeft w:val="240"/>
              <w:marRight w:val="240"/>
              <w:marTop w:val="240"/>
              <w:marBottom w:val="240"/>
              <w:divBdr>
                <w:top w:val="none" w:sz="0" w:space="0" w:color="auto"/>
                <w:left w:val="none" w:sz="0" w:space="0" w:color="auto"/>
                <w:bottom w:val="none" w:sz="0" w:space="0" w:color="auto"/>
                <w:right w:val="none" w:sz="0" w:space="0" w:color="auto"/>
              </w:divBdr>
            </w:div>
            <w:div w:id="1693611251">
              <w:marLeft w:val="240"/>
              <w:marRight w:val="240"/>
              <w:marTop w:val="240"/>
              <w:marBottom w:val="240"/>
              <w:divBdr>
                <w:top w:val="none" w:sz="0" w:space="0" w:color="auto"/>
                <w:left w:val="none" w:sz="0" w:space="0" w:color="auto"/>
                <w:bottom w:val="none" w:sz="0" w:space="0" w:color="auto"/>
                <w:right w:val="none" w:sz="0" w:space="0" w:color="auto"/>
              </w:divBdr>
            </w:div>
            <w:div w:id="1819031156">
              <w:marLeft w:val="240"/>
              <w:marRight w:val="240"/>
              <w:marTop w:val="240"/>
              <w:marBottom w:val="240"/>
              <w:divBdr>
                <w:top w:val="none" w:sz="0" w:space="0" w:color="auto"/>
                <w:left w:val="none" w:sz="0" w:space="0" w:color="auto"/>
                <w:bottom w:val="none" w:sz="0" w:space="0" w:color="auto"/>
                <w:right w:val="none" w:sz="0" w:space="0" w:color="auto"/>
              </w:divBdr>
            </w:div>
            <w:div w:id="2093425173">
              <w:marLeft w:val="240"/>
              <w:marRight w:val="240"/>
              <w:marTop w:val="240"/>
              <w:marBottom w:val="240"/>
              <w:divBdr>
                <w:top w:val="none" w:sz="0" w:space="0" w:color="auto"/>
                <w:left w:val="none" w:sz="0" w:space="0" w:color="auto"/>
                <w:bottom w:val="none" w:sz="0" w:space="0" w:color="auto"/>
                <w:right w:val="none" w:sz="0" w:space="0" w:color="auto"/>
              </w:divBdr>
            </w:div>
            <w:div w:id="706370871">
              <w:marLeft w:val="240"/>
              <w:marRight w:val="240"/>
              <w:marTop w:val="240"/>
              <w:marBottom w:val="240"/>
              <w:divBdr>
                <w:top w:val="none" w:sz="0" w:space="0" w:color="auto"/>
                <w:left w:val="none" w:sz="0" w:space="0" w:color="auto"/>
                <w:bottom w:val="none" w:sz="0" w:space="0" w:color="auto"/>
                <w:right w:val="none" w:sz="0" w:space="0" w:color="auto"/>
              </w:divBdr>
            </w:div>
            <w:div w:id="1645313925">
              <w:marLeft w:val="240"/>
              <w:marRight w:val="240"/>
              <w:marTop w:val="240"/>
              <w:marBottom w:val="240"/>
              <w:divBdr>
                <w:top w:val="none" w:sz="0" w:space="0" w:color="auto"/>
                <w:left w:val="none" w:sz="0" w:space="0" w:color="auto"/>
                <w:bottom w:val="none" w:sz="0" w:space="0" w:color="auto"/>
                <w:right w:val="none" w:sz="0" w:space="0" w:color="auto"/>
              </w:divBdr>
            </w:div>
            <w:div w:id="1381780801">
              <w:marLeft w:val="240"/>
              <w:marRight w:val="240"/>
              <w:marTop w:val="240"/>
              <w:marBottom w:val="240"/>
              <w:divBdr>
                <w:top w:val="none" w:sz="0" w:space="0" w:color="auto"/>
                <w:left w:val="none" w:sz="0" w:space="0" w:color="auto"/>
                <w:bottom w:val="none" w:sz="0" w:space="0" w:color="auto"/>
                <w:right w:val="none" w:sz="0" w:space="0" w:color="auto"/>
              </w:divBdr>
            </w:div>
            <w:div w:id="758909930">
              <w:marLeft w:val="240"/>
              <w:marRight w:val="240"/>
              <w:marTop w:val="240"/>
              <w:marBottom w:val="240"/>
              <w:divBdr>
                <w:top w:val="none" w:sz="0" w:space="0" w:color="auto"/>
                <w:left w:val="none" w:sz="0" w:space="0" w:color="auto"/>
                <w:bottom w:val="none" w:sz="0" w:space="0" w:color="auto"/>
                <w:right w:val="none" w:sz="0" w:space="0" w:color="auto"/>
              </w:divBdr>
            </w:div>
            <w:div w:id="542061304">
              <w:marLeft w:val="240"/>
              <w:marRight w:val="240"/>
              <w:marTop w:val="240"/>
              <w:marBottom w:val="240"/>
              <w:divBdr>
                <w:top w:val="none" w:sz="0" w:space="0" w:color="auto"/>
                <w:left w:val="none" w:sz="0" w:space="0" w:color="auto"/>
                <w:bottom w:val="none" w:sz="0" w:space="0" w:color="auto"/>
                <w:right w:val="none" w:sz="0" w:space="0" w:color="auto"/>
              </w:divBdr>
            </w:div>
            <w:div w:id="569998023">
              <w:marLeft w:val="240"/>
              <w:marRight w:val="240"/>
              <w:marTop w:val="240"/>
              <w:marBottom w:val="240"/>
              <w:divBdr>
                <w:top w:val="none" w:sz="0" w:space="0" w:color="auto"/>
                <w:left w:val="none" w:sz="0" w:space="0" w:color="auto"/>
                <w:bottom w:val="none" w:sz="0" w:space="0" w:color="auto"/>
                <w:right w:val="none" w:sz="0" w:space="0" w:color="auto"/>
              </w:divBdr>
            </w:div>
            <w:div w:id="328948472">
              <w:marLeft w:val="240"/>
              <w:marRight w:val="240"/>
              <w:marTop w:val="240"/>
              <w:marBottom w:val="240"/>
              <w:divBdr>
                <w:top w:val="none" w:sz="0" w:space="0" w:color="auto"/>
                <w:left w:val="none" w:sz="0" w:space="0" w:color="auto"/>
                <w:bottom w:val="none" w:sz="0" w:space="0" w:color="auto"/>
                <w:right w:val="none" w:sz="0" w:space="0" w:color="auto"/>
              </w:divBdr>
            </w:div>
            <w:div w:id="1566917604">
              <w:marLeft w:val="240"/>
              <w:marRight w:val="240"/>
              <w:marTop w:val="240"/>
              <w:marBottom w:val="240"/>
              <w:divBdr>
                <w:top w:val="none" w:sz="0" w:space="0" w:color="auto"/>
                <w:left w:val="none" w:sz="0" w:space="0" w:color="auto"/>
                <w:bottom w:val="none" w:sz="0" w:space="0" w:color="auto"/>
                <w:right w:val="none" w:sz="0" w:space="0" w:color="auto"/>
              </w:divBdr>
            </w:div>
            <w:div w:id="325134143">
              <w:marLeft w:val="240"/>
              <w:marRight w:val="240"/>
              <w:marTop w:val="240"/>
              <w:marBottom w:val="240"/>
              <w:divBdr>
                <w:top w:val="none" w:sz="0" w:space="0" w:color="auto"/>
                <w:left w:val="none" w:sz="0" w:space="0" w:color="auto"/>
                <w:bottom w:val="none" w:sz="0" w:space="0" w:color="auto"/>
                <w:right w:val="none" w:sz="0" w:space="0" w:color="auto"/>
              </w:divBdr>
            </w:div>
            <w:div w:id="1088431404">
              <w:marLeft w:val="240"/>
              <w:marRight w:val="240"/>
              <w:marTop w:val="240"/>
              <w:marBottom w:val="240"/>
              <w:divBdr>
                <w:top w:val="none" w:sz="0" w:space="0" w:color="auto"/>
                <w:left w:val="none" w:sz="0" w:space="0" w:color="auto"/>
                <w:bottom w:val="none" w:sz="0" w:space="0" w:color="auto"/>
                <w:right w:val="none" w:sz="0" w:space="0" w:color="auto"/>
              </w:divBdr>
            </w:div>
            <w:div w:id="1993290723">
              <w:marLeft w:val="240"/>
              <w:marRight w:val="240"/>
              <w:marTop w:val="240"/>
              <w:marBottom w:val="240"/>
              <w:divBdr>
                <w:top w:val="none" w:sz="0" w:space="0" w:color="auto"/>
                <w:left w:val="none" w:sz="0" w:space="0" w:color="auto"/>
                <w:bottom w:val="none" w:sz="0" w:space="0" w:color="auto"/>
                <w:right w:val="none" w:sz="0" w:space="0" w:color="auto"/>
              </w:divBdr>
            </w:div>
            <w:div w:id="2043745988">
              <w:marLeft w:val="240"/>
              <w:marRight w:val="240"/>
              <w:marTop w:val="240"/>
              <w:marBottom w:val="240"/>
              <w:divBdr>
                <w:top w:val="none" w:sz="0" w:space="0" w:color="auto"/>
                <w:left w:val="none" w:sz="0" w:space="0" w:color="auto"/>
                <w:bottom w:val="none" w:sz="0" w:space="0" w:color="auto"/>
                <w:right w:val="none" w:sz="0" w:space="0" w:color="auto"/>
              </w:divBdr>
            </w:div>
            <w:div w:id="1116634459">
              <w:marLeft w:val="240"/>
              <w:marRight w:val="240"/>
              <w:marTop w:val="240"/>
              <w:marBottom w:val="240"/>
              <w:divBdr>
                <w:top w:val="none" w:sz="0" w:space="0" w:color="auto"/>
                <w:left w:val="none" w:sz="0" w:space="0" w:color="auto"/>
                <w:bottom w:val="none" w:sz="0" w:space="0" w:color="auto"/>
                <w:right w:val="none" w:sz="0" w:space="0" w:color="auto"/>
              </w:divBdr>
            </w:div>
            <w:div w:id="281889010">
              <w:marLeft w:val="240"/>
              <w:marRight w:val="240"/>
              <w:marTop w:val="240"/>
              <w:marBottom w:val="240"/>
              <w:divBdr>
                <w:top w:val="none" w:sz="0" w:space="0" w:color="auto"/>
                <w:left w:val="none" w:sz="0" w:space="0" w:color="auto"/>
                <w:bottom w:val="none" w:sz="0" w:space="0" w:color="auto"/>
                <w:right w:val="none" w:sz="0" w:space="0" w:color="auto"/>
              </w:divBdr>
            </w:div>
            <w:div w:id="916212861">
              <w:marLeft w:val="240"/>
              <w:marRight w:val="240"/>
              <w:marTop w:val="240"/>
              <w:marBottom w:val="240"/>
              <w:divBdr>
                <w:top w:val="none" w:sz="0" w:space="0" w:color="auto"/>
                <w:left w:val="none" w:sz="0" w:space="0" w:color="auto"/>
                <w:bottom w:val="none" w:sz="0" w:space="0" w:color="auto"/>
                <w:right w:val="none" w:sz="0" w:space="0" w:color="auto"/>
              </w:divBdr>
            </w:div>
            <w:div w:id="743339711">
              <w:marLeft w:val="240"/>
              <w:marRight w:val="240"/>
              <w:marTop w:val="240"/>
              <w:marBottom w:val="240"/>
              <w:divBdr>
                <w:top w:val="none" w:sz="0" w:space="0" w:color="auto"/>
                <w:left w:val="none" w:sz="0" w:space="0" w:color="auto"/>
                <w:bottom w:val="none" w:sz="0" w:space="0" w:color="auto"/>
                <w:right w:val="none" w:sz="0" w:space="0" w:color="auto"/>
              </w:divBdr>
            </w:div>
            <w:div w:id="1478567216">
              <w:marLeft w:val="240"/>
              <w:marRight w:val="240"/>
              <w:marTop w:val="240"/>
              <w:marBottom w:val="240"/>
              <w:divBdr>
                <w:top w:val="none" w:sz="0" w:space="0" w:color="auto"/>
                <w:left w:val="none" w:sz="0" w:space="0" w:color="auto"/>
                <w:bottom w:val="none" w:sz="0" w:space="0" w:color="auto"/>
                <w:right w:val="none" w:sz="0" w:space="0" w:color="auto"/>
              </w:divBdr>
            </w:div>
            <w:div w:id="1920095453">
              <w:marLeft w:val="240"/>
              <w:marRight w:val="240"/>
              <w:marTop w:val="240"/>
              <w:marBottom w:val="240"/>
              <w:divBdr>
                <w:top w:val="none" w:sz="0" w:space="0" w:color="auto"/>
                <w:left w:val="none" w:sz="0" w:space="0" w:color="auto"/>
                <w:bottom w:val="none" w:sz="0" w:space="0" w:color="auto"/>
                <w:right w:val="none" w:sz="0" w:space="0" w:color="auto"/>
              </w:divBdr>
            </w:div>
            <w:div w:id="205873209">
              <w:marLeft w:val="240"/>
              <w:marRight w:val="240"/>
              <w:marTop w:val="240"/>
              <w:marBottom w:val="240"/>
              <w:divBdr>
                <w:top w:val="none" w:sz="0" w:space="0" w:color="auto"/>
                <w:left w:val="none" w:sz="0" w:space="0" w:color="auto"/>
                <w:bottom w:val="none" w:sz="0" w:space="0" w:color="auto"/>
                <w:right w:val="none" w:sz="0" w:space="0" w:color="auto"/>
              </w:divBdr>
            </w:div>
            <w:div w:id="1886260959">
              <w:marLeft w:val="240"/>
              <w:marRight w:val="240"/>
              <w:marTop w:val="240"/>
              <w:marBottom w:val="240"/>
              <w:divBdr>
                <w:top w:val="none" w:sz="0" w:space="0" w:color="auto"/>
                <w:left w:val="none" w:sz="0" w:space="0" w:color="auto"/>
                <w:bottom w:val="none" w:sz="0" w:space="0" w:color="auto"/>
                <w:right w:val="none" w:sz="0" w:space="0" w:color="auto"/>
              </w:divBdr>
            </w:div>
            <w:div w:id="1664702923">
              <w:marLeft w:val="240"/>
              <w:marRight w:val="240"/>
              <w:marTop w:val="240"/>
              <w:marBottom w:val="240"/>
              <w:divBdr>
                <w:top w:val="none" w:sz="0" w:space="0" w:color="auto"/>
                <w:left w:val="none" w:sz="0" w:space="0" w:color="auto"/>
                <w:bottom w:val="none" w:sz="0" w:space="0" w:color="auto"/>
                <w:right w:val="none" w:sz="0" w:space="0" w:color="auto"/>
              </w:divBdr>
            </w:div>
            <w:div w:id="717360348">
              <w:marLeft w:val="240"/>
              <w:marRight w:val="240"/>
              <w:marTop w:val="240"/>
              <w:marBottom w:val="240"/>
              <w:divBdr>
                <w:top w:val="none" w:sz="0" w:space="0" w:color="auto"/>
                <w:left w:val="none" w:sz="0" w:space="0" w:color="auto"/>
                <w:bottom w:val="none" w:sz="0" w:space="0" w:color="auto"/>
                <w:right w:val="none" w:sz="0" w:space="0" w:color="auto"/>
              </w:divBdr>
            </w:div>
            <w:div w:id="584192836">
              <w:marLeft w:val="240"/>
              <w:marRight w:val="240"/>
              <w:marTop w:val="240"/>
              <w:marBottom w:val="240"/>
              <w:divBdr>
                <w:top w:val="none" w:sz="0" w:space="0" w:color="auto"/>
                <w:left w:val="none" w:sz="0" w:space="0" w:color="auto"/>
                <w:bottom w:val="none" w:sz="0" w:space="0" w:color="auto"/>
                <w:right w:val="none" w:sz="0" w:space="0" w:color="auto"/>
              </w:divBdr>
            </w:div>
            <w:div w:id="193346113">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eps.ipums.org/meps-action/downloads/extract_files/meps_00002.xml" TargetMode="External"/><Relationship Id="rId21" Type="http://schemas.openxmlformats.org/officeDocument/2006/relationships/hyperlink" Target="https://meps.ipums.org/meps-action/downloads/extract_files/meps_00002.xml" TargetMode="External"/><Relationship Id="rId42" Type="http://schemas.openxmlformats.org/officeDocument/2006/relationships/hyperlink" Target="https://meps.ipums.org/meps-action/downloads/extract_files/meps_00002.xml" TargetMode="External"/><Relationship Id="rId47" Type="http://schemas.openxmlformats.org/officeDocument/2006/relationships/hyperlink" Target="https://meps.ipums.org/meps-action/downloads/extract_files/meps_00002.xml" TargetMode="External"/><Relationship Id="rId63" Type="http://schemas.openxmlformats.org/officeDocument/2006/relationships/hyperlink" Target="https://meps.ipums.org/meps-action/downloads/extract_files/meps_00002.xml" TargetMode="External"/><Relationship Id="rId68" Type="http://schemas.openxmlformats.org/officeDocument/2006/relationships/hyperlink" Target="https://meps.ipums.org/meps-action/downloads/extract_files/meps_00002.xml" TargetMode="External"/><Relationship Id="rId84" Type="http://schemas.openxmlformats.org/officeDocument/2006/relationships/hyperlink" Target="https://meps.ipums.org/meps-action/downloads/extract_files/meps_00002.xml" TargetMode="External"/><Relationship Id="rId89" Type="http://schemas.openxmlformats.org/officeDocument/2006/relationships/hyperlink" Target="https://meps.ipums.org/meps-action/downloads/extract_files/meps_00002.xml" TargetMode="External"/><Relationship Id="rId16" Type="http://schemas.openxmlformats.org/officeDocument/2006/relationships/hyperlink" Target="https://meps.ipums.org/meps-action/downloads/extract_files/meps_00002.xml" TargetMode="External"/><Relationship Id="rId11" Type="http://schemas.openxmlformats.org/officeDocument/2006/relationships/hyperlink" Target="http://pop.umn.edu/" TargetMode="External"/><Relationship Id="rId32" Type="http://schemas.openxmlformats.org/officeDocument/2006/relationships/hyperlink" Target="https://meps.ipums.org/meps-action/downloads/extract_files/meps_00002.xml" TargetMode="External"/><Relationship Id="rId37" Type="http://schemas.openxmlformats.org/officeDocument/2006/relationships/hyperlink" Target="https://meps.ipums.org/meps-action/downloads/extract_files/meps_00002.xml" TargetMode="External"/><Relationship Id="rId53" Type="http://schemas.openxmlformats.org/officeDocument/2006/relationships/hyperlink" Target="https://meps.ipums.org/meps-action/downloads/extract_files/meps_00002.xml" TargetMode="External"/><Relationship Id="rId58" Type="http://schemas.openxmlformats.org/officeDocument/2006/relationships/hyperlink" Target="https://meps.ipums.org/meps-action/downloads/extract_files/meps_00002.xml" TargetMode="External"/><Relationship Id="rId74" Type="http://schemas.openxmlformats.org/officeDocument/2006/relationships/hyperlink" Target="https://meps.ipums.org/meps-action/downloads/extract_files/meps_00002.xml" TargetMode="External"/><Relationship Id="rId79" Type="http://schemas.openxmlformats.org/officeDocument/2006/relationships/hyperlink" Target="https://meps.ipums.org/meps-action/downloads/extract_files/meps_00002.xml" TargetMode="External"/><Relationship Id="rId5" Type="http://schemas.openxmlformats.org/officeDocument/2006/relationships/hyperlink" Target="javascript:history.go(-1)" TargetMode="External"/><Relationship Id="rId90" Type="http://schemas.openxmlformats.org/officeDocument/2006/relationships/hyperlink" Target="https://meps.ipums.org/meps-action/downloads/extract_files/meps_00002.xml" TargetMode="External"/><Relationship Id="rId95" Type="http://schemas.openxmlformats.org/officeDocument/2006/relationships/fontTable" Target="fontTable.xml"/><Relationship Id="rId22" Type="http://schemas.openxmlformats.org/officeDocument/2006/relationships/hyperlink" Target="https://meps.ipums.org/meps-action/downloads/extract_files/meps_00002.xml" TargetMode="External"/><Relationship Id="rId27" Type="http://schemas.openxmlformats.org/officeDocument/2006/relationships/hyperlink" Target="https://meps.ipums.org/meps-action/downloads/extract_files/meps_00002.xml" TargetMode="External"/><Relationship Id="rId43" Type="http://schemas.openxmlformats.org/officeDocument/2006/relationships/hyperlink" Target="https://meps.ipums.org/meps-action/downloads/extract_files/meps_00002.xml" TargetMode="External"/><Relationship Id="rId48" Type="http://schemas.openxmlformats.org/officeDocument/2006/relationships/hyperlink" Target="https://meps.ipums.org/meps-action/downloads/extract_files/meps_00002.xml" TargetMode="External"/><Relationship Id="rId64" Type="http://schemas.openxmlformats.org/officeDocument/2006/relationships/hyperlink" Target="https://meps.ipums.org/meps-action/downloads/extract_files/meps_00002.xml" TargetMode="External"/><Relationship Id="rId69" Type="http://schemas.openxmlformats.org/officeDocument/2006/relationships/hyperlink" Target="https://meps.ipums.org/meps-action/downloads/extract_files/meps_00002.xml" TargetMode="External"/><Relationship Id="rId8" Type="http://schemas.openxmlformats.org/officeDocument/2006/relationships/hyperlink" Target="https://meps.ipums.org/meps-action/downloads/extract_files/meps_00002.xml" TargetMode="External"/><Relationship Id="rId51" Type="http://schemas.openxmlformats.org/officeDocument/2006/relationships/hyperlink" Target="https://meps.ipums.org/meps-action/downloads/extract_files/meps_00002.xml" TargetMode="External"/><Relationship Id="rId72" Type="http://schemas.openxmlformats.org/officeDocument/2006/relationships/hyperlink" Target="https://meps.ipums.org/meps-action/downloads/extract_files/meps_00002.xml" TargetMode="External"/><Relationship Id="rId80" Type="http://schemas.openxmlformats.org/officeDocument/2006/relationships/hyperlink" Target="https://meps.ipums.org/meps-action/downloads/extract_files/meps_00002.xml" TargetMode="External"/><Relationship Id="rId85" Type="http://schemas.openxmlformats.org/officeDocument/2006/relationships/hyperlink" Target="https://meps.ipums.org/meps-action/downloads/extract_files/meps_00002.xml" TargetMode="External"/><Relationship Id="rId93" Type="http://schemas.openxmlformats.org/officeDocument/2006/relationships/hyperlink" Target="https://meps.ipums.org/meps-action/downloads/extract_files/meps_00002.xml" TargetMode="External"/><Relationship Id="rId3" Type="http://schemas.openxmlformats.org/officeDocument/2006/relationships/settings" Target="settings.xml"/><Relationship Id="rId12" Type="http://schemas.openxmlformats.org/officeDocument/2006/relationships/hyperlink" Target="http://www.meps.ipums.org/" TargetMode="External"/><Relationship Id="rId17" Type="http://schemas.openxmlformats.org/officeDocument/2006/relationships/hyperlink" Target="https://meps.ipums.org/meps-action/downloads/extract_files/meps_00002.xml" TargetMode="External"/><Relationship Id="rId25" Type="http://schemas.openxmlformats.org/officeDocument/2006/relationships/hyperlink" Target="https://meps.ipums.org/meps-action/downloads/extract_files/meps_00002.xml" TargetMode="External"/><Relationship Id="rId33" Type="http://schemas.openxmlformats.org/officeDocument/2006/relationships/hyperlink" Target="https://meps.ipums.org/meps-action/downloads/extract_files/meps_00002.xml" TargetMode="External"/><Relationship Id="rId38" Type="http://schemas.openxmlformats.org/officeDocument/2006/relationships/hyperlink" Target="https://meps.ipums.org/meps-action/downloads/extract_files/meps_00002.xml" TargetMode="External"/><Relationship Id="rId46" Type="http://schemas.openxmlformats.org/officeDocument/2006/relationships/hyperlink" Target="https://meps.ipums.org/meps-action/downloads/extract_files/meps_00002.xml" TargetMode="External"/><Relationship Id="rId59" Type="http://schemas.openxmlformats.org/officeDocument/2006/relationships/hyperlink" Target="https://meps.ipums.org/meps-action/downloads/extract_files/meps_00002.xml" TargetMode="External"/><Relationship Id="rId67" Type="http://schemas.openxmlformats.org/officeDocument/2006/relationships/hyperlink" Target="https://meps.ipums.org/meps-action/downloads/extract_files/meps_00002.xml" TargetMode="External"/><Relationship Id="rId20" Type="http://schemas.openxmlformats.org/officeDocument/2006/relationships/hyperlink" Target="https://meps.ipums.org/meps-action/downloads/extract_files/meps_00002.xml" TargetMode="External"/><Relationship Id="rId41" Type="http://schemas.openxmlformats.org/officeDocument/2006/relationships/hyperlink" Target="https://meps.ipums.org/meps-action/downloads/extract_files/meps_00002.xml" TargetMode="External"/><Relationship Id="rId54" Type="http://schemas.openxmlformats.org/officeDocument/2006/relationships/hyperlink" Target="https://meps.ipums.org/meps-action/downloads/extract_files/meps_00002.xml" TargetMode="External"/><Relationship Id="rId62" Type="http://schemas.openxmlformats.org/officeDocument/2006/relationships/hyperlink" Target="https://meps.ipums.org/meps-action/downloads/extract_files/meps_00002.xml" TargetMode="External"/><Relationship Id="rId70" Type="http://schemas.openxmlformats.org/officeDocument/2006/relationships/hyperlink" Target="https://meps.ipums.org/meps-action/downloads/extract_files/meps_00002.xml" TargetMode="External"/><Relationship Id="rId75" Type="http://schemas.openxmlformats.org/officeDocument/2006/relationships/hyperlink" Target="https://meps.ipums.org/meps-action/downloads/extract_files/meps_00002.xml" TargetMode="External"/><Relationship Id="rId83" Type="http://schemas.openxmlformats.org/officeDocument/2006/relationships/hyperlink" Target="https://meps.ipums.org/meps-action/downloads/extract_files/meps_00002.xml" TargetMode="External"/><Relationship Id="rId88" Type="http://schemas.openxmlformats.org/officeDocument/2006/relationships/hyperlink" Target="https://meps.ipums.org/meps-action/downloads/extract_files/meps_00002.xml" TargetMode="External"/><Relationship Id="rId91" Type="http://schemas.openxmlformats.org/officeDocument/2006/relationships/hyperlink" Target="https://meps.ipums.org/meps-action/downloads/extract_files/meps_00002.xml"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eps.ipums.org/meps-action/downloads/extract_files/meps_00002.xml" TargetMode="External"/><Relationship Id="rId15" Type="http://schemas.openxmlformats.org/officeDocument/2006/relationships/hyperlink" Target="https://meps.ipums.org/meps-action/downloads/extract_files/meps_00002.xml" TargetMode="External"/><Relationship Id="rId23" Type="http://schemas.openxmlformats.org/officeDocument/2006/relationships/hyperlink" Target="https://meps.ipums.org/meps-action/downloads/extract_files/meps_00002.xml" TargetMode="External"/><Relationship Id="rId28" Type="http://schemas.openxmlformats.org/officeDocument/2006/relationships/hyperlink" Target="https://meps.ipums.org/meps-action/downloads/extract_files/meps_00002.xml" TargetMode="External"/><Relationship Id="rId36" Type="http://schemas.openxmlformats.org/officeDocument/2006/relationships/hyperlink" Target="https://meps.ipums.org/meps-action/downloads/extract_files/meps_00002.xml" TargetMode="External"/><Relationship Id="rId49" Type="http://schemas.openxmlformats.org/officeDocument/2006/relationships/hyperlink" Target="https://meps.ipums.org/meps-action/downloads/extract_files/meps_00002.xml" TargetMode="External"/><Relationship Id="rId57" Type="http://schemas.openxmlformats.org/officeDocument/2006/relationships/hyperlink" Target="https://meps.ipums.org/meps-action/downloads/extract_files/meps_00002.xml" TargetMode="External"/><Relationship Id="rId10" Type="http://schemas.openxmlformats.org/officeDocument/2006/relationships/hyperlink" Target="http://pop.umn.edu/" TargetMode="External"/><Relationship Id="rId31" Type="http://schemas.openxmlformats.org/officeDocument/2006/relationships/hyperlink" Target="https://meps.ipums.org/meps-action/downloads/extract_files/meps_00002.xml" TargetMode="External"/><Relationship Id="rId44" Type="http://schemas.openxmlformats.org/officeDocument/2006/relationships/hyperlink" Target="https://meps.ipums.org/meps-action/downloads/extract_files/meps_00002.xml" TargetMode="External"/><Relationship Id="rId52" Type="http://schemas.openxmlformats.org/officeDocument/2006/relationships/hyperlink" Target="https://meps.ipums.org/meps-action/downloads/extract_files/meps_00002.xml" TargetMode="External"/><Relationship Id="rId60" Type="http://schemas.openxmlformats.org/officeDocument/2006/relationships/hyperlink" Target="https://meps.ipums.org/meps-action/downloads/extract_files/meps_00002.xml" TargetMode="External"/><Relationship Id="rId65" Type="http://schemas.openxmlformats.org/officeDocument/2006/relationships/hyperlink" Target="https://meps.ipums.org/meps-action/downloads/extract_files/meps_00002.xml" TargetMode="External"/><Relationship Id="rId73" Type="http://schemas.openxmlformats.org/officeDocument/2006/relationships/hyperlink" Target="https://meps.ipums.org/meps-action/downloads/extract_files/meps_00002.xml" TargetMode="External"/><Relationship Id="rId78" Type="http://schemas.openxmlformats.org/officeDocument/2006/relationships/hyperlink" Target="https://meps.ipums.org/meps-action/downloads/extract_files/meps_00002.xml" TargetMode="External"/><Relationship Id="rId81" Type="http://schemas.openxmlformats.org/officeDocument/2006/relationships/hyperlink" Target="https://meps.ipums.org/meps-action/downloads/extract_files/meps_00002.xml" TargetMode="External"/><Relationship Id="rId86" Type="http://schemas.openxmlformats.org/officeDocument/2006/relationships/hyperlink" Target="https://meps.ipums.org/meps-action/downloads/extract_files/meps_00002.xml" TargetMode="External"/><Relationship Id="rId94" Type="http://schemas.openxmlformats.org/officeDocument/2006/relationships/hyperlink" Target="https://meps.ipums.org/meps-action/downloads/extract_files/meps_00002.xml" TargetMode="External"/><Relationship Id="rId4" Type="http://schemas.openxmlformats.org/officeDocument/2006/relationships/webSettings" Target="webSettings.xml"/><Relationship Id="rId9" Type="http://schemas.openxmlformats.org/officeDocument/2006/relationships/hyperlink" Target="https://meps.ipums.org/meps-action/downloads/extract_files/meps_00002.xml" TargetMode="External"/><Relationship Id="rId13" Type="http://schemas.openxmlformats.org/officeDocument/2006/relationships/hyperlink" Target="https://meps.ipums.org/meps-action/downloads/extract_files/meps_00002.xml" TargetMode="External"/><Relationship Id="rId18" Type="http://schemas.openxmlformats.org/officeDocument/2006/relationships/hyperlink" Target="https://meps.ipums.org/meps-action/downloads/extract_files/meps_00002.xml" TargetMode="External"/><Relationship Id="rId39" Type="http://schemas.openxmlformats.org/officeDocument/2006/relationships/hyperlink" Target="https://meps.ipums.org/meps-action/downloads/extract_files/meps_00002.xml" TargetMode="External"/><Relationship Id="rId34" Type="http://schemas.openxmlformats.org/officeDocument/2006/relationships/hyperlink" Target="https://meps.ipums.org/meps-action/downloads/extract_files/meps_00002.xml" TargetMode="External"/><Relationship Id="rId50" Type="http://schemas.openxmlformats.org/officeDocument/2006/relationships/hyperlink" Target="https://meps.ipums.org/meps-action/downloads/extract_files/meps_00002.xml" TargetMode="External"/><Relationship Id="rId55" Type="http://schemas.openxmlformats.org/officeDocument/2006/relationships/hyperlink" Target="https://meps.ipums.org/meps-action/downloads/extract_files/meps_00002.xml" TargetMode="External"/><Relationship Id="rId76" Type="http://schemas.openxmlformats.org/officeDocument/2006/relationships/hyperlink" Target="https://meps.ipums.org/meps-action/downloads/extract_files/meps_00002.xml" TargetMode="External"/><Relationship Id="rId7" Type="http://schemas.openxmlformats.org/officeDocument/2006/relationships/hyperlink" Target="https://meps.ipums.org/meps-action/downloads/extract_files/meps_00002.xml" TargetMode="External"/><Relationship Id="rId71" Type="http://schemas.openxmlformats.org/officeDocument/2006/relationships/hyperlink" Target="https://meps.ipums.org/meps-action/downloads/extract_files/meps_00002.xml" TargetMode="External"/><Relationship Id="rId92" Type="http://schemas.openxmlformats.org/officeDocument/2006/relationships/hyperlink" Target="https://meps.ipums.org/meps-action/downloads/extract_files/meps_00002.xml" TargetMode="External"/><Relationship Id="rId2" Type="http://schemas.openxmlformats.org/officeDocument/2006/relationships/styles" Target="styles.xml"/><Relationship Id="rId29" Type="http://schemas.openxmlformats.org/officeDocument/2006/relationships/hyperlink" Target="https://meps.ipums.org/meps-action/downloads/extract_files/meps_00002.xml" TargetMode="External"/><Relationship Id="rId24" Type="http://schemas.openxmlformats.org/officeDocument/2006/relationships/hyperlink" Target="https://meps.ipums.org/meps-action/downloads/extract_files/meps_00002.xml" TargetMode="External"/><Relationship Id="rId40" Type="http://schemas.openxmlformats.org/officeDocument/2006/relationships/hyperlink" Target="https://meps.ipums.org/meps-action/downloads/extract_files/meps_00002.xml" TargetMode="External"/><Relationship Id="rId45" Type="http://schemas.openxmlformats.org/officeDocument/2006/relationships/hyperlink" Target="https://meps.ipums.org/meps-action/downloads/extract_files/meps_00002.xml" TargetMode="External"/><Relationship Id="rId66" Type="http://schemas.openxmlformats.org/officeDocument/2006/relationships/hyperlink" Target="https://meps.ipums.org/meps-action/downloads/extract_files/meps_00002.xml" TargetMode="External"/><Relationship Id="rId87" Type="http://schemas.openxmlformats.org/officeDocument/2006/relationships/hyperlink" Target="https://meps.ipums.org/meps-action/downloads/extract_files/meps_00002.xml" TargetMode="External"/><Relationship Id="rId61" Type="http://schemas.openxmlformats.org/officeDocument/2006/relationships/hyperlink" Target="https://meps.ipums.org/meps-action/downloads/extract_files/meps_00002.xml" TargetMode="External"/><Relationship Id="rId82" Type="http://schemas.openxmlformats.org/officeDocument/2006/relationships/hyperlink" Target="https://meps.ipums.org/meps-action/downloads/extract_files/meps_00002.xml" TargetMode="External"/><Relationship Id="rId19" Type="http://schemas.openxmlformats.org/officeDocument/2006/relationships/hyperlink" Target="https://meps.ipums.org/meps-action/downloads/extract_files/meps_00002.xml" TargetMode="External"/><Relationship Id="rId14" Type="http://schemas.openxmlformats.org/officeDocument/2006/relationships/hyperlink" Target="https://meps.ipums.org/meps-action/downloads/extract_files/meps_00002.xml" TargetMode="External"/><Relationship Id="rId30" Type="http://schemas.openxmlformats.org/officeDocument/2006/relationships/hyperlink" Target="https://meps.ipums.org/meps-action/downloads/extract_files/meps_00002.xml" TargetMode="External"/><Relationship Id="rId35" Type="http://schemas.openxmlformats.org/officeDocument/2006/relationships/hyperlink" Target="https://meps.ipums.org/meps-action/downloads/extract_files/meps_00002.xml" TargetMode="External"/><Relationship Id="rId56" Type="http://schemas.openxmlformats.org/officeDocument/2006/relationships/hyperlink" Target="https://meps.ipums.org/meps-action/downloads/extract_files/meps_00002.xml" TargetMode="External"/><Relationship Id="rId77" Type="http://schemas.openxmlformats.org/officeDocument/2006/relationships/hyperlink" Target="https://meps.ipums.org/meps-action/downloads/extract_files/meps_00002.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186</Pages>
  <Words>12299</Words>
  <Characters>70109</Characters>
  <Application>Microsoft Office Word</Application>
  <DocSecurity>0</DocSecurity>
  <Lines>584</Lines>
  <Paragraphs>164</Paragraphs>
  <ScaleCrop>false</ScaleCrop>
  <Company/>
  <LinksUpToDate>false</LinksUpToDate>
  <CharactersWithSpaces>82244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Kiljoong</dc:creator>
  <cp:keywords/>
  <dc:description/>
  <cp:lastModifiedBy>Kim, Kiljoong</cp:lastModifiedBy>
  <cp:revision>1</cp:revision>
  <dcterms:created xsi:type="dcterms:W3CDTF">2019-02-22T21:36:00Z</dcterms:created>
  <dcterms:modified xsi:type="dcterms:W3CDTF">2019-02-22T21:37:00Z</dcterms:modified>
</cp:coreProperties>
</file>