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6CD8" w14:textId="7A4B8D94" w:rsidR="003D6175" w:rsidRDefault="00827F78" w:rsidP="00827F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Bruce Uzoma</w:t>
      </w:r>
    </w:p>
    <w:p w14:paraId="2B54D4FC" w14:textId="579059D9" w:rsidR="00827F78" w:rsidRDefault="00827F78" w:rsidP="00827F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COSC 414</w:t>
      </w:r>
    </w:p>
    <w:p w14:paraId="7401ACB7" w14:textId="7EBECF47" w:rsidR="00827F78" w:rsidRDefault="00827F78" w:rsidP="00827F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05/12/2026</w:t>
      </w:r>
    </w:p>
    <w:p w14:paraId="461AE35A" w14:textId="19FE6D54" w:rsidR="00827F78" w:rsidRDefault="00827F78" w:rsidP="00827F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Operating Systems</w:t>
      </w:r>
    </w:p>
    <w:p w14:paraId="4846A6FF" w14:textId="6683D4F8" w:rsidR="00827F78" w:rsidRDefault="00827F78" w:rsidP="00827F78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Reflection</w:t>
      </w:r>
      <w:r w:rsidR="008014B9"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t>(Subsystem C)</w:t>
      </w:r>
    </w:p>
    <w:p w14:paraId="356CE137" w14:textId="66C768CE" w:rsidR="00827F78" w:rsidRDefault="008014B9" w:rsidP="00827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my reflection on the subsystem I </w:t>
      </w:r>
      <w:r w:rsidR="00616CEA">
        <w:rPr>
          <w:rFonts w:ascii="Times New Roman" w:hAnsi="Times New Roman" w:cs="Times New Roman"/>
        </w:rPr>
        <w:t>created for synchronization and protection.  This includes</w:t>
      </w:r>
      <w:r w:rsidR="00EA7A68">
        <w:rPr>
          <w:rFonts w:ascii="Times New Roman" w:hAnsi="Times New Roman" w:cs="Times New Roman"/>
        </w:rPr>
        <w:t xml:space="preserve"> design decisions, </w:t>
      </w:r>
      <w:r w:rsidR="00616CEA">
        <w:rPr>
          <w:rFonts w:ascii="Times New Roman" w:hAnsi="Times New Roman" w:cs="Times New Roman"/>
        </w:rPr>
        <w:t xml:space="preserve">assumptions, </w:t>
      </w:r>
      <w:r w:rsidR="00EA7A68">
        <w:rPr>
          <w:rFonts w:ascii="Times New Roman" w:hAnsi="Times New Roman" w:cs="Times New Roman"/>
        </w:rPr>
        <w:t xml:space="preserve">and </w:t>
      </w:r>
      <w:r w:rsidR="00616CEA">
        <w:rPr>
          <w:rFonts w:ascii="Times New Roman" w:hAnsi="Times New Roman" w:cs="Times New Roman"/>
        </w:rPr>
        <w:t>limitations</w:t>
      </w:r>
      <w:r w:rsidR="00EA7A68">
        <w:rPr>
          <w:rFonts w:ascii="Times New Roman" w:hAnsi="Times New Roman" w:cs="Times New Roman"/>
        </w:rPr>
        <w:t>.</w:t>
      </w:r>
    </w:p>
    <w:p w14:paraId="4F90C137" w14:textId="024D9E0B" w:rsidR="00EC6EB5" w:rsidRDefault="00EC6EB5" w:rsidP="00827F7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Design Decision</w:t>
      </w:r>
    </w:p>
    <w:p w14:paraId="10EB6212" w14:textId="28C38F9B" w:rsidR="00EC6EB5" w:rsidRDefault="00EC6EB5" w:rsidP="00827F78">
      <w:pPr>
        <w:rPr>
          <w:rFonts w:ascii="Times New Roman" w:hAnsi="Times New Roman" w:cs="Times New Roman"/>
        </w:rPr>
      </w:pPr>
      <w:r w:rsidRPr="00EC6EB5">
        <w:rPr>
          <w:rFonts w:ascii="Times New Roman" w:hAnsi="Times New Roman" w:cs="Times New Roman"/>
        </w:rPr>
        <w:t>One design decision I made in subsystem C was to use synchronization to control access to shared resources. I chose this because I wanted to avoid threads interfering with each other and causing race conditions. Even though this added a little more complexity, it made the subsystem more reliable and predictable, which felt like the better tradeoff for this design</w:t>
      </w:r>
      <w:r>
        <w:rPr>
          <w:rFonts w:ascii="Times New Roman" w:hAnsi="Times New Roman" w:cs="Times New Roman"/>
        </w:rPr>
        <w:t>.</w:t>
      </w:r>
    </w:p>
    <w:p w14:paraId="7F81C37F" w14:textId="77777777" w:rsidR="008B24E8" w:rsidRDefault="008B24E8" w:rsidP="008B24E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Assumptions</w:t>
      </w:r>
    </w:p>
    <w:p w14:paraId="3035EDE0" w14:textId="77777777" w:rsidR="008B24E8" w:rsidRDefault="008B24E8" w:rsidP="008B2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Assumptions of the subsystem include:</w:t>
      </w:r>
    </w:p>
    <w:p w14:paraId="1FF38544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The subsystem runs in user space on Linux.</w:t>
      </w:r>
    </w:p>
    <w:p w14:paraId="5C4C41D7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The caller provides a valid </w:t>
      </w:r>
      <w:proofErr w:type="spellStart"/>
      <w:r w:rsidRPr="006E53B5">
        <w:rPr>
          <w:rFonts w:ascii="Times New Roman" w:hAnsi="Times New Roman" w:cs="Times New Roman"/>
        </w:rPr>
        <w:t>SyncState</w:t>
      </w:r>
      <w:proofErr w:type="spellEnd"/>
      <w:r w:rsidRPr="006E53B5">
        <w:rPr>
          <w:rFonts w:ascii="Times New Roman" w:hAnsi="Times New Roman" w:cs="Times New Roman"/>
        </w:rPr>
        <w:t> object before using the API.</w:t>
      </w:r>
    </w:p>
    <w:p w14:paraId="7486C186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53B5">
        <w:rPr>
          <w:rFonts w:ascii="Times New Roman" w:hAnsi="Times New Roman" w:cs="Times New Roman"/>
        </w:rPr>
        <w:t>sync_</w:t>
      </w:r>
      <w:proofErr w:type="gramStart"/>
      <w:r w:rsidRPr="006E53B5">
        <w:rPr>
          <w:rFonts w:ascii="Times New Roman" w:hAnsi="Times New Roman" w:cs="Times New Roman"/>
        </w:rPr>
        <w:t>init</w:t>
      </w:r>
      <w:proofErr w:type="spellEnd"/>
      <w:r w:rsidRPr="006E53B5">
        <w:rPr>
          <w:rFonts w:ascii="Times New Roman" w:hAnsi="Times New Roman" w:cs="Times New Roman"/>
        </w:rPr>
        <w:t>(</w:t>
      </w:r>
      <w:proofErr w:type="gramEnd"/>
      <w:r w:rsidRPr="006E53B5">
        <w:rPr>
          <w:rFonts w:ascii="Times New Roman" w:hAnsi="Times New Roman" w:cs="Times New Roman"/>
        </w:rPr>
        <w:t>) is called before any other subsystem function.</w:t>
      </w:r>
    </w:p>
    <w:p w14:paraId="70BB2B83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53B5">
        <w:rPr>
          <w:rFonts w:ascii="Times New Roman" w:hAnsi="Times New Roman" w:cs="Times New Roman"/>
        </w:rPr>
        <w:t>sync_</w:t>
      </w:r>
      <w:proofErr w:type="gramStart"/>
      <w:r w:rsidRPr="006E53B5">
        <w:rPr>
          <w:rFonts w:ascii="Times New Roman" w:hAnsi="Times New Roman" w:cs="Times New Roman"/>
        </w:rPr>
        <w:t>destroy</w:t>
      </w:r>
      <w:proofErr w:type="spellEnd"/>
      <w:r w:rsidRPr="006E53B5">
        <w:rPr>
          <w:rFonts w:ascii="Times New Roman" w:hAnsi="Times New Roman" w:cs="Times New Roman"/>
        </w:rPr>
        <w:t>(</w:t>
      </w:r>
      <w:proofErr w:type="gramEnd"/>
      <w:r w:rsidRPr="006E53B5">
        <w:rPr>
          <w:rFonts w:ascii="Times New Roman" w:hAnsi="Times New Roman" w:cs="Times New Roman"/>
        </w:rPr>
        <w:t>) is called only after the subsystem is no longer in use.</w:t>
      </w:r>
    </w:p>
    <w:p w14:paraId="578127EA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All shared resources follow the same permission policy for now.</w:t>
      </w:r>
    </w:p>
    <w:p w14:paraId="10E5286F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E53B5">
        <w:rPr>
          <w:rFonts w:ascii="Times New Roman" w:hAnsi="Times New Roman" w:cs="Times New Roman"/>
        </w:rPr>
        <w:t>resource_id</w:t>
      </w:r>
      <w:proofErr w:type="spellEnd"/>
      <w:r w:rsidRPr="006E53B5">
        <w:rPr>
          <w:rFonts w:ascii="Times New Roman" w:hAnsi="Times New Roman" w:cs="Times New Roman"/>
        </w:rPr>
        <w:t> is included for future expansion, but it is not currently used to apply different rules.</w:t>
      </w:r>
    </w:p>
    <w:p w14:paraId="424CD76E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The subsystem models synchronization logically and do not require full kernel-level behavior.</w:t>
      </w:r>
    </w:p>
    <w:p w14:paraId="18F17E24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Only valid roles and actions should be passed to the API.</w:t>
      </w:r>
    </w:p>
    <w:p w14:paraId="0380E321" w14:textId="77777777" w:rsidR="008B24E8" w:rsidRPr="006E53B5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 xml:space="preserve">A </w:t>
      </w:r>
      <w:proofErr w:type="gramStart"/>
      <w:r w:rsidRPr="006E53B5">
        <w:rPr>
          <w:rFonts w:ascii="Times New Roman" w:hAnsi="Times New Roman" w:cs="Times New Roman"/>
        </w:rPr>
        <w:t>read</w:t>
      </w:r>
      <w:proofErr w:type="gramEnd"/>
      <w:r w:rsidRPr="006E53B5">
        <w:rPr>
          <w:rFonts w:ascii="Times New Roman" w:hAnsi="Times New Roman" w:cs="Times New Roman"/>
        </w:rPr>
        <w:t xml:space="preserve"> or </w:t>
      </w:r>
      <w:proofErr w:type="gramStart"/>
      <w:r w:rsidRPr="006E53B5">
        <w:rPr>
          <w:rFonts w:ascii="Times New Roman" w:hAnsi="Times New Roman" w:cs="Times New Roman"/>
        </w:rPr>
        <w:t>write</w:t>
      </w:r>
      <w:proofErr w:type="gramEnd"/>
      <w:r w:rsidRPr="006E53B5">
        <w:rPr>
          <w:rFonts w:ascii="Times New Roman" w:hAnsi="Times New Roman" w:cs="Times New Roman"/>
        </w:rPr>
        <w:t xml:space="preserve"> operation must begin before it can end.</w:t>
      </w:r>
    </w:p>
    <w:p w14:paraId="0296175F" w14:textId="77777777" w:rsidR="008B24E8" w:rsidRDefault="008B24E8" w:rsidP="008B2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53B5">
        <w:rPr>
          <w:rFonts w:ascii="Times New Roman" w:hAnsi="Times New Roman" w:cs="Times New Roman"/>
        </w:rPr>
        <w:t>The subsystem assumes POSIX mutexes and semaphores are available in the environment.</w:t>
      </w:r>
    </w:p>
    <w:p w14:paraId="530B5BB2" w14:textId="77777777" w:rsidR="008B24E8" w:rsidRDefault="008B24E8" w:rsidP="008B24E8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Limitations</w:t>
      </w:r>
    </w:p>
    <w:p w14:paraId="75C9A0BE" w14:textId="77777777" w:rsidR="008B24E8" w:rsidRDefault="008B24E8" w:rsidP="008B2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limitations in the subsystem include:</w:t>
      </w:r>
    </w:p>
    <w:p w14:paraId="53288B23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The subsystem uses one shared permission policy for all resources.</w:t>
      </w:r>
    </w:p>
    <w:p w14:paraId="556EB021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A43C6">
        <w:rPr>
          <w:rFonts w:ascii="Times New Roman" w:hAnsi="Times New Roman" w:cs="Times New Roman"/>
        </w:rPr>
        <w:t>resource_id</w:t>
      </w:r>
      <w:proofErr w:type="spellEnd"/>
      <w:r w:rsidRPr="007A43C6">
        <w:rPr>
          <w:rFonts w:ascii="Times New Roman" w:hAnsi="Times New Roman" w:cs="Times New Roman"/>
        </w:rPr>
        <w:t> is currently included for future use, but it does not change access rules.</w:t>
      </w:r>
    </w:p>
    <w:p w14:paraId="1267C9D8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The design models basic synchronization and protection only, not full operating system behavior.</w:t>
      </w:r>
    </w:p>
    <w:p w14:paraId="32B70D81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lastRenderedPageBreak/>
        <w:t>The subsystem does not include deadlock detection or recovery.</w:t>
      </w:r>
    </w:p>
    <w:p w14:paraId="338DE3E2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Fairness is limited and not formally guaranteed in all cases.</w:t>
      </w:r>
    </w:p>
    <w:p w14:paraId="656C1CA8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The protection model is simple role-based access control, not full authentication or advanced security.</w:t>
      </w:r>
    </w:p>
    <w:p w14:paraId="7F9444C6" w14:textId="77777777" w:rsidR="008B24E8" w:rsidRPr="007A43C6" w:rsidRDefault="008B24E8" w:rsidP="008B2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The subsystem focuses on one synchronization pattern and does not support every concurrency problem.</w:t>
      </w:r>
    </w:p>
    <w:p w14:paraId="79C4EBDB" w14:textId="49140529" w:rsidR="00492428" w:rsidRPr="008B24E8" w:rsidRDefault="008B24E8" w:rsidP="00827F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43C6">
        <w:rPr>
          <w:rFonts w:ascii="Times New Roman" w:hAnsi="Times New Roman" w:cs="Times New Roman"/>
        </w:rPr>
        <w:t>Error handling is based on return codes only and does not include detailed logging.</w:t>
      </w:r>
    </w:p>
    <w:sectPr w:rsidR="00492428" w:rsidRPr="008B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86B9C"/>
    <w:multiLevelType w:val="hybridMultilevel"/>
    <w:tmpl w:val="2484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51D3C"/>
    <w:multiLevelType w:val="hybridMultilevel"/>
    <w:tmpl w:val="6D12B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290953">
    <w:abstractNumId w:val="0"/>
  </w:num>
  <w:num w:numId="2" w16cid:durableId="149495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75"/>
    <w:rsid w:val="001002B4"/>
    <w:rsid w:val="003D6175"/>
    <w:rsid w:val="00492428"/>
    <w:rsid w:val="00616CEA"/>
    <w:rsid w:val="008014B9"/>
    <w:rsid w:val="00827F78"/>
    <w:rsid w:val="008B24E8"/>
    <w:rsid w:val="00EA7A68"/>
    <w:rsid w:val="00EC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D4E5"/>
  <w15:chartTrackingRefBased/>
  <w15:docId w15:val="{FCB70A0B-51E2-4EA5-BF58-4480F2D8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uzoma.bruce@gmail.com</dc:creator>
  <cp:keywords/>
  <dc:description/>
  <cp:lastModifiedBy>uzoma.bruce@gmail.com</cp:lastModifiedBy>
  <cp:revision>8</cp:revision>
  <dcterms:created xsi:type="dcterms:W3CDTF">2026-05-13T00:58:00Z</dcterms:created>
  <dcterms:modified xsi:type="dcterms:W3CDTF">2026-05-13T01:13:00Z</dcterms:modified>
</cp:coreProperties>
</file>