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4604" w14:textId="32871BCD" w:rsidR="004A5D0A" w:rsidRPr="00C26CF7" w:rsidRDefault="005B43D5" w:rsidP="005B43D5">
      <w:pPr>
        <w:jc w:val="center"/>
        <w:rPr>
          <w:b/>
          <w:bCs/>
        </w:rPr>
      </w:pPr>
      <w:r w:rsidRPr="00C26CF7">
        <w:rPr>
          <w:b/>
          <w:bCs/>
        </w:rPr>
        <w:t>Slab Classification Program</w:t>
      </w:r>
    </w:p>
    <w:p w14:paraId="7582800B" w14:textId="7181314F" w:rsidR="005B43D5" w:rsidRPr="00C26CF7" w:rsidRDefault="005B43D5" w:rsidP="005B43D5">
      <w:pPr>
        <w:jc w:val="center"/>
      </w:pPr>
      <w:r w:rsidRPr="00C26CF7">
        <w:t>Last updated: February 14, 2023</w:t>
      </w:r>
    </w:p>
    <w:p w14:paraId="044DAA33" w14:textId="044266EF" w:rsidR="005B43D5" w:rsidRPr="00C26CF7" w:rsidRDefault="005B43D5"/>
    <w:p w14:paraId="0273A20A" w14:textId="3315DF92" w:rsidR="005B43D5" w:rsidRPr="00C26CF7" w:rsidRDefault="00C26CF7">
      <w:pPr>
        <w:rPr>
          <w:b/>
          <w:bCs/>
        </w:rPr>
      </w:pPr>
      <w:r w:rsidRPr="00C26CF7">
        <w:rPr>
          <w:b/>
          <w:bCs/>
        </w:rPr>
        <w:t xml:space="preserve">1. </w:t>
      </w:r>
      <w:r w:rsidR="005B43D5" w:rsidRPr="00C26CF7">
        <w:rPr>
          <w:b/>
          <w:bCs/>
        </w:rPr>
        <w:t>Files required from developer to run the program:</w:t>
      </w:r>
    </w:p>
    <w:p w14:paraId="06BA85D2" w14:textId="5BDB78ED" w:rsidR="005B43D5" w:rsidRPr="00C26CF7" w:rsidRDefault="005B43D5" w:rsidP="005B43D5">
      <w:pPr>
        <w:pStyle w:val="ListParagraph"/>
        <w:numPr>
          <w:ilvl w:val="0"/>
          <w:numId w:val="1"/>
        </w:numPr>
      </w:pPr>
      <w:r w:rsidRPr="00C26CF7">
        <w:t>Mac:</w:t>
      </w:r>
    </w:p>
    <w:p w14:paraId="44145A5D" w14:textId="5B11A04C" w:rsidR="005B43D5" w:rsidRPr="00C26CF7" w:rsidRDefault="005B43D5" w:rsidP="005B43D5">
      <w:pPr>
        <w:pStyle w:val="ListParagraph"/>
        <w:numPr>
          <w:ilvl w:val="1"/>
          <w:numId w:val="1"/>
        </w:numPr>
      </w:pPr>
      <w:r w:rsidRPr="00C26CF7">
        <w:t>slabcategorization_v7</w:t>
      </w:r>
    </w:p>
    <w:p w14:paraId="716539BC" w14:textId="3030556E" w:rsidR="005B43D5" w:rsidRPr="00C26CF7" w:rsidRDefault="005B43D5" w:rsidP="005B43D5">
      <w:pPr>
        <w:pStyle w:val="ListParagraph"/>
        <w:numPr>
          <w:ilvl w:val="1"/>
          <w:numId w:val="1"/>
        </w:numPr>
      </w:pPr>
      <w:proofErr w:type="spellStart"/>
      <w:r w:rsidRPr="00C26CF7">
        <w:t>mainapp.ui</w:t>
      </w:r>
      <w:proofErr w:type="spellEnd"/>
    </w:p>
    <w:p w14:paraId="494A1E13" w14:textId="681E39E3" w:rsidR="005B43D5" w:rsidRPr="00C26CF7" w:rsidRDefault="005B43D5" w:rsidP="005B43D5">
      <w:pPr>
        <w:pStyle w:val="ListParagraph"/>
        <w:numPr>
          <w:ilvl w:val="0"/>
          <w:numId w:val="1"/>
        </w:numPr>
      </w:pPr>
      <w:r w:rsidRPr="00C26CF7">
        <w:t>Windows:</w:t>
      </w:r>
    </w:p>
    <w:p w14:paraId="6A9F9FE4" w14:textId="12F9354C" w:rsidR="005B43D5" w:rsidRPr="00C26CF7" w:rsidRDefault="00C26CF7" w:rsidP="005B43D5">
      <w:pPr>
        <w:pStyle w:val="ListParagraph"/>
        <w:numPr>
          <w:ilvl w:val="1"/>
          <w:numId w:val="1"/>
        </w:numPr>
      </w:pPr>
      <w:r w:rsidRPr="00C26CF7">
        <w:t>s</w:t>
      </w:r>
      <w:r w:rsidR="005B43D5" w:rsidRPr="00C26CF7">
        <w:t>labcategorization_v7.exe</w:t>
      </w:r>
    </w:p>
    <w:p w14:paraId="30D84093" w14:textId="727EB069" w:rsidR="005B43D5" w:rsidRPr="00C26CF7" w:rsidRDefault="005B43D5" w:rsidP="005B43D5">
      <w:pPr>
        <w:pStyle w:val="ListParagraph"/>
        <w:numPr>
          <w:ilvl w:val="1"/>
          <w:numId w:val="1"/>
        </w:numPr>
      </w:pPr>
      <w:proofErr w:type="spellStart"/>
      <w:r w:rsidRPr="00C26CF7">
        <w:t>mainapp.ui</w:t>
      </w:r>
      <w:proofErr w:type="spellEnd"/>
    </w:p>
    <w:p w14:paraId="01429280" w14:textId="1B58FCB1" w:rsidR="005B43D5" w:rsidRPr="00C26CF7" w:rsidRDefault="005B43D5" w:rsidP="005B43D5"/>
    <w:p w14:paraId="3FE2CC5F" w14:textId="1E0F8DBB" w:rsidR="005B43D5" w:rsidRPr="00C26CF7" w:rsidRDefault="00C26CF7" w:rsidP="005B43D5">
      <w:pPr>
        <w:rPr>
          <w:b/>
          <w:bCs/>
        </w:rPr>
      </w:pPr>
      <w:r w:rsidRPr="00C26CF7">
        <w:rPr>
          <w:b/>
          <w:bCs/>
        </w:rPr>
        <w:t xml:space="preserve">2. </w:t>
      </w:r>
      <w:r w:rsidR="005B43D5" w:rsidRPr="00C26CF7">
        <w:rPr>
          <w:b/>
          <w:bCs/>
        </w:rPr>
        <w:t>Files required from user to run the program (both Mac and Windows):</w:t>
      </w:r>
    </w:p>
    <w:p w14:paraId="422DC010" w14:textId="239F4E74" w:rsidR="005B43D5" w:rsidRPr="00C26CF7" w:rsidRDefault="005B43D5" w:rsidP="005B43D5">
      <w:pPr>
        <w:pStyle w:val="ListParagraph"/>
        <w:numPr>
          <w:ilvl w:val="0"/>
          <w:numId w:val="2"/>
        </w:numPr>
      </w:pPr>
      <w:r w:rsidRPr="00C26CF7">
        <w:t>[</w:t>
      </w:r>
      <w:proofErr w:type="gramStart"/>
      <w:r w:rsidRPr="00C26CF7">
        <w:t>…]_SlabClassificationInput.xlsx</w:t>
      </w:r>
      <w:proofErr w:type="gramEnd"/>
      <w:r w:rsidRPr="00C26CF7">
        <w:t xml:space="preserve"> (from slab registration code)</w:t>
      </w:r>
    </w:p>
    <w:p w14:paraId="31918BFD" w14:textId="0BADB952" w:rsidR="005B43D5" w:rsidRPr="00C26CF7" w:rsidRDefault="005B43D5" w:rsidP="005B43D5">
      <w:pPr>
        <w:pStyle w:val="ListParagraph"/>
        <w:numPr>
          <w:ilvl w:val="0"/>
          <w:numId w:val="2"/>
        </w:numPr>
      </w:pPr>
      <w:r w:rsidRPr="00C26CF7">
        <w:t xml:space="preserve">Folders with </w:t>
      </w:r>
      <w:r w:rsidR="00C26CF7" w:rsidRPr="00C26CF7">
        <w:t>slab images, each named after the year it belongs to (more on this to come)</w:t>
      </w:r>
    </w:p>
    <w:p w14:paraId="22AB3BEF" w14:textId="7A2B04E2" w:rsidR="00C26CF7" w:rsidRPr="00C26CF7" w:rsidRDefault="00C26CF7" w:rsidP="00C26CF7"/>
    <w:p w14:paraId="5F674BEF" w14:textId="5CAEF3A6" w:rsidR="00C26CF7" w:rsidRPr="00C26CF7" w:rsidRDefault="00C26CF7" w:rsidP="00C26CF7">
      <w:pPr>
        <w:rPr>
          <w:b/>
          <w:bCs/>
        </w:rPr>
      </w:pPr>
      <w:r w:rsidRPr="00C26CF7">
        <w:rPr>
          <w:b/>
          <w:bCs/>
        </w:rPr>
        <w:t xml:space="preserve">3. </w:t>
      </w:r>
      <w:r w:rsidR="005A2009" w:rsidRPr="00C26CF7">
        <w:rPr>
          <w:b/>
          <w:bCs/>
        </w:rPr>
        <w:t>Directory</w:t>
      </w:r>
      <w:r w:rsidRPr="00C26CF7">
        <w:rPr>
          <w:b/>
          <w:bCs/>
        </w:rPr>
        <w:t xml:space="preserve"> set up:</w:t>
      </w:r>
    </w:p>
    <w:p w14:paraId="7F2A4427" w14:textId="578EF3D6" w:rsidR="00C26CF7" w:rsidRPr="00C26CF7" w:rsidRDefault="00C26CF7" w:rsidP="00C26CF7">
      <w:r w:rsidRPr="00C26CF7">
        <w:t xml:space="preserve">For the program to work, it is crucial to follow these </w:t>
      </w:r>
      <w:r w:rsidR="005A2009">
        <w:t>steps</w:t>
      </w:r>
      <w:r w:rsidRPr="00C26CF7">
        <w:t xml:space="preserve">: </w:t>
      </w:r>
    </w:p>
    <w:p w14:paraId="0B973416" w14:textId="77777777" w:rsidR="00C26CF7" w:rsidRPr="00C26CF7" w:rsidRDefault="00C26CF7" w:rsidP="00C26CF7"/>
    <w:p w14:paraId="3C4FC922" w14:textId="77777777" w:rsidR="00E747EC" w:rsidRDefault="00C26CF7" w:rsidP="00C26CF7">
      <w:pPr>
        <w:pStyle w:val="ListParagraph"/>
        <w:numPr>
          <w:ilvl w:val="0"/>
          <w:numId w:val="3"/>
        </w:numPr>
      </w:pPr>
      <w:r w:rsidRPr="00C26CF7">
        <w:t>The directory in which you want to run the program must include all files listed in sections 1 and 2 above. More files if fine, they will be ignored. However, if you don’t have all files from sections 1 and 2, the program will not work. See picture below for example.</w:t>
      </w:r>
    </w:p>
    <w:p w14:paraId="68446F5B" w14:textId="3CD7C28F" w:rsidR="00C26CF7" w:rsidRPr="00C26CF7" w:rsidRDefault="00E747EC" w:rsidP="00C26CF7">
      <w:pPr>
        <w:pStyle w:val="ListParagraph"/>
        <w:numPr>
          <w:ilvl w:val="0"/>
          <w:numId w:val="3"/>
        </w:numPr>
      </w:pPr>
      <w:r w:rsidRPr="00E747EC">
        <w:rPr>
          <w:noProof/>
        </w:rPr>
        <w:t xml:space="preserve"> </w:t>
      </w:r>
      <w:r>
        <w:rPr>
          <w:noProof/>
        </w:rPr>
        <w:drawing>
          <wp:inline distT="0" distB="0" distL="0" distR="0" wp14:anchorId="14061B84" wp14:editId="490D72D2">
            <wp:extent cx="4809719" cy="1821116"/>
            <wp:effectExtent l="0" t="0" r="381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07306" cy="1858066"/>
                    </a:xfrm>
                    <a:prstGeom prst="rect">
                      <a:avLst/>
                    </a:prstGeom>
                  </pic:spPr>
                </pic:pic>
              </a:graphicData>
            </a:graphic>
          </wp:inline>
        </w:drawing>
      </w:r>
    </w:p>
    <w:p w14:paraId="650A4FEB" w14:textId="77777777" w:rsidR="00E747EC" w:rsidRDefault="00C26CF7" w:rsidP="00C26CF7">
      <w:pPr>
        <w:pStyle w:val="ListParagraph"/>
        <w:numPr>
          <w:ilvl w:val="0"/>
          <w:numId w:val="3"/>
        </w:numPr>
      </w:pPr>
      <w:r>
        <w:t xml:space="preserve">Regarding image folders (folders with names of years), inside each of these folders there must be another folder called “Slabs” in which the </w:t>
      </w:r>
      <w:r w:rsidR="005A2009">
        <w:t xml:space="preserve">slab </w:t>
      </w:r>
      <w:r>
        <w:t>images</w:t>
      </w:r>
      <w:r w:rsidR="005A2009">
        <w:t xml:space="preserve"> for the respective year </w:t>
      </w:r>
      <w:r>
        <w:t xml:space="preserve">are located. Refer to the example below for year 2015. All years must replicate this file format. </w:t>
      </w:r>
    </w:p>
    <w:p w14:paraId="60A2D629" w14:textId="23FABBFB" w:rsidR="005A2009" w:rsidRDefault="005A2009" w:rsidP="00E747EC">
      <w:pPr>
        <w:pStyle w:val="ListParagraph"/>
      </w:pPr>
      <w:r>
        <w:rPr>
          <w:noProof/>
        </w:rPr>
        <w:lastRenderedPageBreak/>
        <w:drawing>
          <wp:inline distT="0" distB="0" distL="0" distR="0" wp14:anchorId="766A3B5F" wp14:editId="3B75B9ED">
            <wp:extent cx="5033042" cy="1463669"/>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67010" cy="1473547"/>
                    </a:xfrm>
                    <a:prstGeom prst="rect">
                      <a:avLst/>
                    </a:prstGeom>
                  </pic:spPr>
                </pic:pic>
              </a:graphicData>
            </a:graphic>
          </wp:inline>
        </w:drawing>
      </w:r>
      <w:r w:rsidR="00C26CF7">
        <w:t xml:space="preserve"> </w:t>
      </w:r>
    </w:p>
    <w:p w14:paraId="01C48059" w14:textId="77777777" w:rsidR="005A2009" w:rsidRDefault="005A2009" w:rsidP="005A2009">
      <w:pPr>
        <w:pStyle w:val="ListParagraph"/>
      </w:pPr>
      <w:r>
        <w:rPr>
          <w:noProof/>
        </w:rPr>
        <w:drawing>
          <wp:inline distT="0" distB="0" distL="0" distR="0" wp14:anchorId="54E9F102" wp14:editId="69E99A47">
            <wp:extent cx="4986655" cy="1612846"/>
            <wp:effectExtent l="0" t="0" r="4445" b="63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1233"/>
                    <a:stretch/>
                  </pic:blipFill>
                  <pic:spPr bwMode="auto">
                    <a:xfrm>
                      <a:off x="0" y="0"/>
                      <a:ext cx="5043575" cy="1631256"/>
                    </a:xfrm>
                    <a:prstGeom prst="rect">
                      <a:avLst/>
                    </a:prstGeom>
                    <a:ln>
                      <a:noFill/>
                    </a:ln>
                    <a:extLst>
                      <a:ext uri="{53640926-AAD7-44D8-BBD7-CCE9431645EC}">
                        <a14:shadowObscured xmlns:a14="http://schemas.microsoft.com/office/drawing/2010/main"/>
                      </a:ext>
                    </a:extLst>
                  </pic:spPr>
                </pic:pic>
              </a:graphicData>
            </a:graphic>
          </wp:inline>
        </w:drawing>
      </w:r>
    </w:p>
    <w:p w14:paraId="440DBAE9" w14:textId="77777777" w:rsidR="005A2009" w:rsidRDefault="005A2009" w:rsidP="005A2009">
      <w:pPr>
        <w:pStyle w:val="ListParagraph"/>
      </w:pPr>
    </w:p>
    <w:p w14:paraId="08512393" w14:textId="5DC864A5" w:rsidR="00C26CF7" w:rsidRDefault="005A2009" w:rsidP="005A2009">
      <w:pPr>
        <w:pStyle w:val="ListParagraph"/>
      </w:pPr>
      <w:r>
        <w:t>Notice how all images are .</w:t>
      </w:r>
      <w:proofErr w:type="spellStart"/>
      <w:r>
        <w:t>png</w:t>
      </w:r>
      <w:proofErr w:type="spellEnd"/>
      <w:r>
        <w:t xml:space="preserve"> files and are named after their slab ID for the respective year. This is because these images come from the Crop Slab Code. Images should be kept this way. </w:t>
      </w:r>
    </w:p>
    <w:p w14:paraId="02944773" w14:textId="3EC62170" w:rsidR="005A2009" w:rsidRDefault="005A2009" w:rsidP="005A2009"/>
    <w:p w14:paraId="51FDA25F" w14:textId="2DD4F823" w:rsidR="005A2009" w:rsidRDefault="005A2009" w:rsidP="005A2009">
      <w:pPr>
        <w:rPr>
          <w:b/>
          <w:bCs/>
        </w:rPr>
      </w:pPr>
      <w:r w:rsidRPr="005A2009">
        <w:rPr>
          <w:b/>
          <w:bCs/>
        </w:rPr>
        <w:t>4. Running the program</w:t>
      </w:r>
    </w:p>
    <w:p w14:paraId="7484C516" w14:textId="7F489955" w:rsidR="005A2009" w:rsidRDefault="005A2009" w:rsidP="0089104A">
      <w:pPr>
        <w:ind w:firstLine="720"/>
      </w:pPr>
      <w:r>
        <w:t xml:space="preserve">To run the program open (doble click) the slabclassification_v7 (or slabclassification_v7.exe) file. This should pop open a terminal window </w:t>
      </w:r>
      <w:r w:rsidR="00C42B54">
        <w:t xml:space="preserve">(which in Apple, </w:t>
      </w:r>
      <w:r>
        <w:t>will immediately print a few lines of information related to your directory</w:t>
      </w:r>
      <w:r w:rsidR="00C42B54">
        <w:t>)</w:t>
      </w:r>
      <w:r>
        <w:t xml:space="preserve">. After this </w:t>
      </w:r>
      <w:r w:rsidRPr="005A2009">
        <w:rPr>
          <w:color w:val="FF0000"/>
        </w:rPr>
        <w:t>wait, the program will take about a minute to load</w:t>
      </w:r>
      <w:r>
        <w:t xml:space="preserve">. Once it loads it will prompt you to answer a few questions. </w:t>
      </w:r>
    </w:p>
    <w:p w14:paraId="5E401F52" w14:textId="4DEB6306" w:rsidR="005A2009" w:rsidRDefault="005A2009" w:rsidP="005A2009">
      <w:pPr>
        <w:ind w:firstLine="720"/>
      </w:pPr>
      <w:r>
        <w:t xml:space="preserve">Follow the program’s instructions. If you answer a question inappropriately, the program will discard your answer and repeat the question. </w:t>
      </w:r>
      <w:r w:rsidR="0089104A">
        <w:t xml:space="preserve">For the first question, entering years from least to greatest, each of these years must have a corresponding folder in the directory, otherwise your answer will not be valid. You should also make sure each of the years has a corresponding tab in the input excel sheet, otherwise the program will crash. </w:t>
      </w:r>
    </w:p>
    <w:p w14:paraId="5A42C52E" w14:textId="689FCE2A" w:rsidR="0089104A" w:rsidRDefault="0089104A" w:rsidP="005A2009">
      <w:pPr>
        <w:ind w:firstLine="720"/>
      </w:pPr>
      <w:r>
        <w:t xml:space="preserve">Once all questions are answered appropriately, wait. The program will take a few seconds to open the graphical user interface. </w:t>
      </w:r>
    </w:p>
    <w:p w14:paraId="050C1E24" w14:textId="77777777" w:rsidR="0089104A" w:rsidRDefault="0089104A" w:rsidP="005A2009">
      <w:pPr>
        <w:ind w:firstLine="720"/>
      </w:pPr>
    </w:p>
    <w:p w14:paraId="7B2CD3B6" w14:textId="01C2DD11" w:rsidR="0089104A" w:rsidRDefault="0089104A" w:rsidP="0089104A"/>
    <w:p w14:paraId="2BA77C11" w14:textId="40EFC77A" w:rsidR="0089104A" w:rsidRDefault="0089104A" w:rsidP="0089104A">
      <w:pPr>
        <w:rPr>
          <w:b/>
          <w:bCs/>
        </w:rPr>
      </w:pPr>
      <w:r w:rsidRPr="0089104A">
        <w:rPr>
          <w:b/>
          <w:bCs/>
        </w:rPr>
        <w:t>5. Using the program</w:t>
      </w:r>
    </w:p>
    <w:p w14:paraId="376D7232" w14:textId="0CAD689C" w:rsidR="0062542D" w:rsidRDefault="0089104A" w:rsidP="0089104A">
      <w:r>
        <w:rPr>
          <w:b/>
          <w:bCs/>
        </w:rPr>
        <w:tab/>
      </w:r>
      <w:r>
        <w:t>For best experience, use the program in full screen.</w:t>
      </w:r>
      <w:r w:rsidR="0062542D">
        <w:t xml:space="preserve"> Use of the program is not recommended in any monitors smaller than 13”.</w:t>
      </w:r>
    </w:p>
    <w:p w14:paraId="49C463B8" w14:textId="6DF077FC" w:rsidR="0089104A" w:rsidRDefault="0089104A" w:rsidP="0062542D">
      <w:pPr>
        <w:ind w:firstLine="720"/>
      </w:pPr>
      <w:r>
        <w:t xml:space="preserve"> </w:t>
      </w:r>
      <w:r w:rsidR="0062542D">
        <w:t xml:space="preserve">Use the arrows at the bottom of the screen to move to the next or previous slab. You can use the textbox centered at the bottom of the screen to travel to a specific slab. Enter a slab number and press enter. Classification is NOT saved automatically. Use the “Save” button below the slab number text box to save your progress. Save often. </w:t>
      </w:r>
      <w:r w:rsidR="00434679">
        <w:t xml:space="preserve">Saving will take </w:t>
      </w:r>
      <w:r w:rsidR="00434679">
        <w:lastRenderedPageBreak/>
        <w:t xml:space="preserve">approximately 10 seconds, please wait until the save button resets before clicking on anything else. </w:t>
      </w:r>
    </w:p>
    <w:p w14:paraId="12ECD40E" w14:textId="102BD952" w:rsidR="0062542D" w:rsidRDefault="00281EF7" w:rsidP="0062542D">
      <w:pPr>
        <w:ind w:firstLine="720"/>
      </w:pPr>
      <w:r>
        <w:t>Data is saved in the same document used as input (</w:t>
      </w:r>
      <w:r w:rsidRPr="00C26CF7">
        <w:t>[</w:t>
      </w:r>
      <w:proofErr w:type="gramStart"/>
      <w:r w:rsidRPr="00C26CF7">
        <w:t>…]_SlabClassificationInput.xlsx</w:t>
      </w:r>
      <w:proofErr w:type="gramEnd"/>
      <w:r>
        <w:t xml:space="preserve">). It is also worth mentioning that the program reads the classification of each slab and pre-loads into the graphical user interphase, meaning you can open and close the program using the same input document and your work should be saved.  </w:t>
      </w:r>
    </w:p>
    <w:p w14:paraId="7D3CE299" w14:textId="23CDF02F" w:rsidR="00F023EC" w:rsidRDefault="00F023EC" w:rsidP="00F023EC"/>
    <w:p w14:paraId="2E84046E" w14:textId="70CF5A1C" w:rsidR="00F023EC" w:rsidRDefault="00F023EC" w:rsidP="00F023EC">
      <w:pPr>
        <w:rPr>
          <w:b/>
          <w:bCs/>
        </w:rPr>
      </w:pPr>
      <w:r w:rsidRPr="00F023EC">
        <w:rPr>
          <w:b/>
          <w:bCs/>
        </w:rPr>
        <w:t xml:space="preserve">6. Resources/Questions </w:t>
      </w:r>
    </w:p>
    <w:p w14:paraId="1DB0C532" w14:textId="3D925887" w:rsidR="00F023EC" w:rsidRPr="00F023EC" w:rsidRDefault="00F023EC" w:rsidP="00F023EC">
      <w:r>
        <w:t xml:space="preserve">If you have any questions or need any help, please contact </w:t>
      </w:r>
      <w:hyperlink r:id="rId8" w:history="1">
        <w:r w:rsidRPr="00457FD6">
          <w:rPr>
            <w:rStyle w:val="Hyperlink"/>
          </w:rPr>
          <w:t>agonzalez309@gatech.edu</w:t>
        </w:r>
      </w:hyperlink>
      <w:r>
        <w:t>.</w:t>
      </w:r>
    </w:p>
    <w:sectPr w:rsidR="00F023EC" w:rsidRPr="00F023EC" w:rsidSect="00856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A71"/>
    <w:multiLevelType w:val="hybridMultilevel"/>
    <w:tmpl w:val="45F41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3627D1"/>
    <w:multiLevelType w:val="hybridMultilevel"/>
    <w:tmpl w:val="9020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8798D"/>
    <w:multiLevelType w:val="hybridMultilevel"/>
    <w:tmpl w:val="EFDC6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665678">
    <w:abstractNumId w:val="0"/>
  </w:num>
  <w:num w:numId="2" w16cid:durableId="262302139">
    <w:abstractNumId w:val="1"/>
  </w:num>
  <w:num w:numId="3" w16cid:durableId="220094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D5"/>
    <w:rsid w:val="00281EF7"/>
    <w:rsid w:val="00434679"/>
    <w:rsid w:val="004A5D0A"/>
    <w:rsid w:val="005A2009"/>
    <w:rsid w:val="005B43D5"/>
    <w:rsid w:val="0062542D"/>
    <w:rsid w:val="008569CD"/>
    <w:rsid w:val="0089104A"/>
    <w:rsid w:val="00C26CF7"/>
    <w:rsid w:val="00C42B54"/>
    <w:rsid w:val="00E747EC"/>
    <w:rsid w:val="00F023EC"/>
    <w:rsid w:val="00FA4D57"/>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BA620D0"/>
  <w15:chartTrackingRefBased/>
  <w15:docId w15:val="{0BD44E7E-2CCD-9E49-BD74-E707FC168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3D5"/>
    <w:pPr>
      <w:ind w:left="720"/>
      <w:contextualSpacing/>
    </w:pPr>
  </w:style>
  <w:style w:type="character" w:styleId="Hyperlink">
    <w:name w:val="Hyperlink"/>
    <w:basedOn w:val="DefaultParagraphFont"/>
    <w:uiPriority w:val="99"/>
    <w:unhideWhenUsed/>
    <w:rsid w:val="00F023EC"/>
    <w:rPr>
      <w:color w:val="0563C1" w:themeColor="hyperlink"/>
      <w:u w:val="single"/>
    </w:rPr>
  </w:style>
  <w:style w:type="character" w:styleId="UnresolvedMention">
    <w:name w:val="Unresolved Mention"/>
    <w:basedOn w:val="DefaultParagraphFont"/>
    <w:uiPriority w:val="99"/>
    <w:semiHidden/>
    <w:unhideWhenUsed/>
    <w:rsid w:val="00F02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513848">
      <w:bodyDiv w:val="1"/>
      <w:marLeft w:val="0"/>
      <w:marRight w:val="0"/>
      <w:marTop w:val="0"/>
      <w:marBottom w:val="0"/>
      <w:divBdr>
        <w:top w:val="none" w:sz="0" w:space="0" w:color="auto"/>
        <w:left w:val="none" w:sz="0" w:space="0" w:color="auto"/>
        <w:bottom w:val="none" w:sz="0" w:space="0" w:color="auto"/>
        <w:right w:val="none" w:sz="0" w:space="0" w:color="auto"/>
      </w:divBdr>
      <w:divsChild>
        <w:div w:id="1053189081">
          <w:marLeft w:val="0"/>
          <w:marRight w:val="0"/>
          <w:marTop w:val="0"/>
          <w:marBottom w:val="0"/>
          <w:divBdr>
            <w:top w:val="none" w:sz="0" w:space="0" w:color="auto"/>
            <w:left w:val="none" w:sz="0" w:space="0" w:color="auto"/>
            <w:bottom w:val="none" w:sz="0" w:space="0" w:color="auto"/>
            <w:right w:val="none" w:sz="0" w:space="0" w:color="auto"/>
          </w:divBdr>
          <w:divsChild>
            <w:div w:id="12819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96">
      <w:bodyDiv w:val="1"/>
      <w:marLeft w:val="0"/>
      <w:marRight w:val="0"/>
      <w:marTop w:val="0"/>
      <w:marBottom w:val="0"/>
      <w:divBdr>
        <w:top w:val="none" w:sz="0" w:space="0" w:color="auto"/>
        <w:left w:val="none" w:sz="0" w:space="0" w:color="auto"/>
        <w:bottom w:val="none" w:sz="0" w:space="0" w:color="auto"/>
        <w:right w:val="none" w:sz="0" w:space="0" w:color="auto"/>
      </w:divBdr>
      <w:divsChild>
        <w:div w:id="1199201608">
          <w:marLeft w:val="0"/>
          <w:marRight w:val="0"/>
          <w:marTop w:val="0"/>
          <w:marBottom w:val="0"/>
          <w:divBdr>
            <w:top w:val="none" w:sz="0" w:space="0" w:color="auto"/>
            <w:left w:val="none" w:sz="0" w:space="0" w:color="auto"/>
            <w:bottom w:val="none" w:sz="0" w:space="0" w:color="auto"/>
            <w:right w:val="none" w:sz="0" w:space="0" w:color="auto"/>
          </w:divBdr>
          <w:divsChild>
            <w:div w:id="14094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4715">
      <w:bodyDiv w:val="1"/>
      <w:marLeft w:val="0"/>
      <w:marRight w:val="0"/>
      <w:marTop w:val="0"/>
      <w:marBottom w:val="0"/>
      <w:divBdr>
        <w:top w:val="none" w:sz="0" w:space="0" w:color="auto"/>
        <w:left w:val="none" w:sz="0" w:space="0" w:color="auto"/>
        <w:bottom w:val="none" w:sz="0" w:space="0" w:color="auto"/>
        <w:right w:val="none" w:sz="0" w:space="0" w:color="auto"/>
      </w:divBdr>
      <w:divsChild>
        <w:div w:id="1864631826">
          <w:marLeft w:val="0"/>
          <w:marRight w:val="0"/>
          <w:marTop w:val="0"/>
          <w:marBottom w:val="0"/>
          <w:divBdr>
            <w:top w:val="none" w:sz="0" w:space="0" w:color="auto"/>
            <w:left w:val="none" w:sz="0" w:space="0" w:color="auto"/>
            <w:bottom w:val="none" w:sz="0" w:space="0" w:color="auto"/>
            <w:right w:val="none" w:sz="0" w:space="0" w:color="auto"/>
          </w:divBdr>
          <w:divsChild>
            <w:div w:id="13735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onzalez309@gatech.edu"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6A0CEFA7346C4B864A40292D1EC4A8" ma:contentTypeVersion="4" ma:contentTypeDescription="Create a new document." ma:contentTypeScope="" ma:versionID="edd235c66a2c8ade012ebad83da5a4de">
  <xsd:schema xmlns:xsd="http://www.w3.org/2001/XMLSchema" xmlns:xs="http://www.w3.org/2001/XMLSchema" xmlns:p="http://schemas.microsoft.com/office/2006/metadata/properties" xmlns:ns2="b68baea2-a841-4477-9743-b6d6d8e32f2d" targetNamespace="http://schemas.microsoft.com/office/2006/metadata/properties" ma:root="true" ma:fieldsID="47976a5128c5699a5ef9c88fe100fc53" ns2:_="">
    <xsd:import namespace="b68baea2-a841-4477-9743-b6d6d8e32f2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baea2-a841-4477-9743-b6d6d8e32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48F4C3-4CBA-4FB5-83AA-9EF446E798D0}"/>
</file>

<file path=customXml/itemProps2.xml><?xml version="1.0" encoding="utf-8"?>
<ds:datastoreItem xmlns:ds="http://schemas.openxmlformats.org/officeDocument/2006/customXml" ds:itemID="{47E15EB1-BC0A-496F-A6CF-DDD86B377B6D}"/>
</file>

<file path=customXml/itemProps3.xml><?xml version="1.0" encoding="utf-8"?>
<ds:datastoreItem xmlns:ds="http://schemas.openxmlformats.org/officeDocument/2006/customXml" ds:itemID="{D7CCF256-08C2-4B94-85CB-E27A137AD76C}"/>
</file>

<file path=docProps/app.xml><?xml version="1.0" encoding="utf-8"?>
<Properties xmlns="http://schemas.openxmlformats.org/officeDocument/2006/extended-properties" xmlns:vt="http://schemas.openxmlformats.org/officeDocument/2006/docPropsVTypes">
  <Template>Normal.dotm</Template>
  <TotalTime>45</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Bustindui Gonzalez, Alvaro</dc:creator>
  <cp:keywords/>
  <dc:description/>
  <cp:lastModifiedBy>Bustindui Gonzalez, Alvaro</cp:lastModifiedBy>
  <cp:revision>10</cp:revision>
  <dcterms:created xsi:type="dcterms:W3CDTF">2023-02-14T19:39:00Z</dcterms:created>
  <dcterms:modified xsi:type="dcterms:W3CDTF">2023-02-20T21:20:00Z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0x010100836A0CEFA7346C4B864A40292D1EC4A8</vt:lpwstr>
  </property>
</Properties>
</file>