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4606" w14:textId="77777777" w:rsidR="005D56F5" w:rsidRDefault="005D56F5" w:rsidP="005D56F5">
      <w:pPr>
        <w:spacing w:before="1600"/>
        <w:jc w:val="center"/>
        <w:rPr>
          <w:b/>
          <w:color w:val="0F172A"/>
          <w:sz w:val="56"/>
        </w:rPr>
      </w:pPr>
    </w:p>
    <w:p w14:paraId="587C264D" w14:textId="77777777" w:rsidR="005D56F5" w:rsidRDefault="005D56F5" w:rsidP="005D56F5">
      <w:pPr>
        <w:spacing w:before="1600"/>
        <w:jc w:val="center"/>
      </w:pPr>
      <w:r>
        <w:rPr>
          <w:b/>
          <w:color w:val="0F172A"/>
          <w:sz w:val="56"/>
        </w:rPr>
        <w:t>London Underground “What-If” Simulation</w:t>
      </w:r>
    </w:p>
    <w:p w14:paraId="2DD634CF" w14:textId="516285D6" w:rsidR="005D56F5" w:rsidRDefault="005D56F5" w:rsidP="005D56F5">
      <w:pPr>
        <w:jc w:val="center"/>
      </w:pPr>
      <w:r>
        <w:rPr>
          <w:b/>
          <w:color w:val="2563EB"/>
          <w:sz w:val="40"/>
        </w:rPr>
        <w:t>Database Document</w:t>
      </w:r>
    </w:p>
    <w:p w14:paraId="6AF8C4D0" w14:textId="77777777" w:rsidR="005D56F5" w:rsidRDefault="005D56F5" w:rsidP="005D56F5">
      <w:r>
        <w:br w:type="page"/>
      </w:r>
    </w:p>
    <w:p w14:paraId="24217B82" w14:textId="230671F1" w:rsidR="003576E2" w:rsidRPr="00C54704" w:rsidRDefault="003576E2" w:rsidP="003576E2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lastRenderedPageBreak/>
        <w:t>Overview</w:t>
      </w:r>
    </w:p>
    <w:p w14:paraId="3DF62979" w14:textId="469C4F66" w:rsidR="00B342D0" w:rsidRPr="00CE2596" w:rsidRDefault="003576E2" w:rsidP="00B342D0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This database models the London Underground network as a graph to support routing, disruption simulation and shortest-path analysis. Each station is represented as a node and connections between stations are represented as relationships.</w:t>
      </w:r>
    </w:p>
    <w:p w14:paraId="4678F297" w14:textId="77777777" w:rsidR="00B342D0" w:rsidRPr="00CE2596" w:rsidRDefault="00786479" w:rsidP="00B342D0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A</w:t>
      </w:r>
      <w:r w:rsidR="003576E2" w:rsidRPr="00CE2596">
        <w:rPr>
          <w:sz w:val="22"/>
          <w:szCs w:val="22"/>
        </w:rPr>
        <w:t xml:space="preserve"> Neo4j graph database was chosen over a relational database because:</w:t>
      </w:r>
    </w:p>
    <w:p w14:paraId="33B3C3A3" w14:textId="486E31CA" w:rsidR="003576E2" w:rsidRPr="00CE2596" w:rsidRDefault="003576E2" w:rsidP="00B342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E2596">
        <w:rPr>
          <w:sz w:val="22"/>
          <w:szCs w:val="22"/>
        </w:rPr>
        <w:t>The underground network is inherently graph shaped.</w:t>
      </w:r>
    </w:p>
    <w:p w14:paraId="5D84B7E1" w14:textId="735C5071" w:rsidR="003576E2" w:rsidRPr="00CE2596" w:rsidRDefault="003576E2" w:rsidP="003576E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E2596">
        <w:rPr>
          <w:sz w:val="22"/>
          <w:szCs w:val="22"/>
        </w:rPr>
        <w:t>Shortest-path and rerouting queries are more efficient and expressive.</w:t>
      </w:r>
    </w:p>
    <w:p w14:paraId="06552B4C" w14:textId="77777777" w:rsidR="00B342D0" w:rsidRPr="00CE2596" w:rsidRDefault="003576E2" w:rsidP="00B342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E2596">
        <w:rPr>
          <w:sz w:val="22"/>
          <w:szCs w:val="22"/>
        </w:rPr>
        <w:t>Relationships (connections) are first-class data, not join tables.</w:t>
      </w:r>
    </w:p>
    <w:p w14:paraId="759EDDE8" w14:textId="77777777" w:rsidR="00B342D0" w:rsidRPr="00CE2596" w:rsidRDefault="00B342D0" w:rsidP="00B342D0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The database is used by the application to:</w:t>
      </w:r>
    </w:p>
    <w:p w14:paraId="6AB41606" w14:textId="77777777" w:rsidR="00B342D0" w:rsidRPr="00CE2596" w:rsidRDefault="00B342D0" w:rsidP="00B342D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E2596">
        <w:rPr>
          <w:sz w:val="22"/>
          <w:szCs w:val="22"/>
        </w:rPr>
        <w:t>Find the shortest route between two stations.</w:t>
      </w:r>
    </w:p>
    <w:p w14:paraId="19BDD10E" w14:textId="77777777" w:rsidR="00B342D0" w:rsidRPr="00CE2596" w:rsidRDefault="00B342D0" w:rsidP="00B342D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E2596">
        <w:rPr>
          <w:sz w:val="22"/>
          <w:szCs w:val="22"/>
        </w:rPr>
        <w:t>Recalculate routes when stations or lines are disrupted.</w:t>
      </w:r>
    </w:p>
    <w:p w14:paraId="2209B6A4" w14:textId="77777777" w:rsidR="00B342D0" w:rsidRPr="00CE2596" w:rsidRDefault="00B342D0" w:rsidP="00B342D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E2596">
        <w:rPr>
          <w:sz w:val="22"/>
          <w:szCs w:val="22"/>
        </w:rPr>
        <w:t>Perform future network analysis and simulations.</w:t>
      </w:r>
    </w:p>
    <w:p w14:paraId="5C5CB9B0" w14:textId="2163053A" w:rsidR="003576E2" w:rsidRPr="00C54704" w:rsidRDefault="003576E2" w:rsidP="003620CD"/>
    <w:p w14:paraId="708A5A2D" w14:textId="0B73A7DB" w:rsidR="003576E2" w:rsidRPr="00C54704" w:rsidRDefault="003576E2" w:rsidP="003576E2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Conceptual Model</w:t>
      </w:r>
    </w:p>
    <w:p w14:paraId="37D12BCB" w14:textId="71701EC3" w:rsidR="00B342D0" w:rsidRPr="00CE2596" w:rsidRDefault="003576E2" w:rsidP="00B342D0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At a high level, the network consists of:</w:t>
      </w:r>
    </w:p>
    <w:p w14:paraId="307C4272" w14:textId="77777777" w:rsidR="00B342D0" w:rsidRPr="00CE2596" w:rsidRDefault="00786479" w:rsidP="00B342D0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CE2596">
        <w:rPr>
          <w:sz w:val="22"/>
          <w:szCs w:val="22"/>
        </w:rPr>
        <w:t>Station nodes represent underground stations.</w:t>
      </w:r>
    </w:p>
    <w:p w14:paraId="738B6C20" w14:textId="509A86CB" w:rsidR="00E92871" w:rsidRPr="00CE2596" w:rsidRDefault="00786479" w:rsidP="00E9287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CE2596">
        <w:rPr>
          <w:sz w:val="22"/>
          <w:szCs w:val="22"/>
        </w:rPr>
        <w:t>CONNECTS_TO relationships represents direct track connections between stations</w:t>
      </w:r>
    </w:p>
    <w:p w14:paraId="36A85209" w14:textId="77777777" w:rsidR="00B342D0" w:rsidRPr="00CE2596" w:rsidRDefault="00B342D0" w:rsidP="00B342D0">
      <w:pPr>
        <w:ind w:left="360"/>
        <w:rPr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(Station) –[CONNECTS_TO]-&gt; (Station)</w:t>
      </w:r>
    </w:p>
    <w:p w14:paraId="6FC01310" w14:textId="5331FB01" w:rsidR="00B342D0" w:rsidRPr="00CE2596" w:rsidRDefault="00B342D0" w:rsidP="00B342D0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Each connection stores metadata such as the line name and the distance between stations.</w:t>
      </w:r>
    </w:p>
    <w:p w14:paraId="59077ED2" w14:textId="177BB1A2" w:rsidR="00B342D0" w:rsidRPr="00C54704" w:rsidRDefault="00B342D0" w:rsidP="003C0557"/>
    <w:p w14:paraId="2FA30040" w14:textId="04E18D36" w:rsidR="00B342D0" w:rsidRPr="00C54704" w:rsidRDefault="00E92871" w:rsidP="00E951F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Node Definitions</w:t>
      </w:r>
    </w:p>
    <w:p w14:paraId="0836E78C" w14:textId="108A19CF" w:rsidR="00E92871" w:rsidRPr="00C54704" w:rsidRDefault="00E92871" w:rsidP="00022B1F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C54704">
        <w:rPr>
          <w:rFonts w:asciiTheme="majorHAnsi" w:hAnsiTheme="majorHAnsi"/>
          <w:b/>
          <w:bCs/>
          <w:sz w:val="28"/>
          <w:szCs w:val="28"/>
        </w:rPr>
        <w:t>Station Node</w:t>
      </w:r>
    </w:p>
    <w:p w14:paraId="11579F36" w14:textId="5E79F420" w:rsidR="00E92871" w:rsidRPr="00CE2596" w:rsidRDefault="00E92871" w:rsidP="00B342D0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Description: Represents a single London Underground station.</w:t>
      </w:r>
    </w:p>
    <w:tbl>
      <w:tblPr>
        <w:tblStyle w:val="Table"/>
        <w:tblW w:w="5025" w:type="pct"/>
        <w:tblLayout w:type="fixed"/>
        <w:tblLook w:val="0020" w:firstRow="1" w:lastRow="0" w:firstColumn="0" w:lastColumn="0" w:noHBand="0" w:noVBand="0"/>
      </w:tblPr>
      <w:tblGrid>
        <w:gridCol w:w="2591"/>
        <w:gridCol w:w="2592"/>
        <w:gridCol w:w="3888"/>
      </w:tblGrid>
      <w:tr w:rsidR="00B342D0" w:rsidRPr="00C54704" w14:paraId="2D6A9BC0" w14:textId="77777777" w:rsidTr="003C0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  <w:tblHeader/>
        </w:trPr>
        <w:tc>
          <w:tcPr>
            <w:tcW w:w="2591" w:type="dxa"/>
          </w:tcPr>
          <w:p w14:paraId="16E063DC" w14:textId="77777777" w:rsidR="00B342D0" w:rsidRPr="00C54704" w:rsidRDefault="00B342D0" w:rsidP="001B4707">
            <w:pPr>
              <w:pStyle w:val="Compact"/>
            </w:pPr>
            <w:r w:rsidRPr="00C54704">
              <w:t>Property</w:t>
            </w:r>
          </w:p>
        </w:tc>
        <w:tc>
          <w:tcPr>
            <w:tcW w:w="2592" w:type="dxa"/>
          </w:tcPr>
          <w:p w14:paraId="3963B0EF" w14:textId="77777777" w:rsidR="00B342D0" w:rsidRPr="00C54704" w:rsidRDefault="00B342D0" w:rsidP="001B4707">
            <w:pPr>
              <w:pStyle w:val="Compact"/>
            </w:pPr>
            <w:r w:rsidRPr="00C54704">
              <w:t>Type</w:t>
            </w:r>
          </w:p>
        </w:tc>
        <w:tc>
          <w:tcPr>
            <w:tcW w:w="3888" w:type="dxa"/>
          </w:tcPr>
          <w:p w14:paraId="40879BA3" w14:textId="77777777" w:rsidR="00B342D0" w:rsidRPr="00C54704" w:rsidRDefault="00B342D0" w:rsidP="001B4707">
            <w:pPr>
              <w:pStyle w:val="Compact"/>
            </w:pPr>
            <w:r w:rsidRPr="00C54704">
              <w:t>Description</w:t>
            </w:r>
          </w:p>
        </w:tc>
      </w:tr>
      <w:tr w:rsidR="00B342D0" w:rsidRPr="00C54704" w14:paraId="273B420B" w14:textId="77777777" w:rsidTr="003C0557">
        <w:trPr>
          <w:trHeight w:val="383"/>
        </w:trPr>
        <w:tc>
          <w:tcPr>
            <w:tcW w:w="2591" w:type="dxa"/>
          </w:tcPr>
          <w:p w14:paraId="6DE5DEED" w14:textId="77777777" w:rsidR="00B342D0" w:rsidRPr="00C54704" w:rsidRDefault="00B342D0" w:rsidP="001B4707">
            <w:pPr>
              <w:pStyle w:val="Compact"/>
            </w:pPr>
            <w:r w:rsidRPr="00C54704">
              <w:rPr>
                <w:rStyle w:val="VerbatimChar"/>
              </w:rPr>
              <w:t>id</w:t>
            </w:r>
          </w:p>
        </w:tc>
        <w:tc>
          <w:tcPr>
            <w:tcW w:w="2592" w:type="dxa"/>
          </w:tcPr>
          <w:p w14:paraId="26A6238F" w14:textId="77777777" w:rsidR="00B342D0" w:rsidRPr="00C54704" w:rsidRDefault="00B342D0" w:rsidP="001B4707">
            <w:pPr>
              <w:pStyle w:val="Compact"/>
            </w:pPr>
            <w:r w:rsidRPr="00C54704">
              <w:t>String</w:t>
            </w:r>
          </w:p>
        </w:tc>
        <w:tc>
          <w:tcPr>
            <w:tcW w:w="3888" w:type="dxa"/>
          </w:tcPr>
          <w:p w14:paraId="4EAEE95C" w14:textId="77777777" w:rsidR="00B342D0" w:rsidRPr="00C54704" w:rsidRDefault="00B342D0" w:rsidP="001B4707">
            <w:pPr>
              <w:pStyle w:val="Compact"/>
            </w:pPr>
            <w:r w:rsidRPr="00C54704">
              <w:t>Unique TfL station identifier</w:t>
            </w:r>
          </w:p>
        </w:tc>
      </w:tr>
      <w:tr w:rsidR="00B342D0" w:rsidRPr="00C54704" w14:paraId="4D876EC5" w14:textId="77777777" w:rsidTr="003C0557">
        <w:trPr>
          <w:trHeight w:val="371"/>
        </w:trPr>
        <w:tc>
          <w:tcPr>
            <w:tcW w:w="2591" w:type="dxa"/>
          </w:tcPr>
          <w:p w14:paraId="27616EBF" w14:textId="77777777" w:rsidR="00B342D0" w:rsidRPr="00C54704" w:rsidRDefault="00B342D0" w:rsidP="001B4707">
            <w:pPr>
              <w:pStyle w:val="Compact"/>
            </w:pPr>
            <w:r w:rsidRPr="00C54704">
              <w:rPr>
                <w:rStyle w:val="VerbatimChar"/>
              </w:rPr>
              <w:t>name</w:t>
            </w:r>
          </w:p>
        </w:tc>
        <w:tc>
          <w:tcPr>
            <w:tcW w:w="2592" w:type="dxa"/>
          </w:tcPr>
          <w:p w14:paraId="5FE26B8D" w14:textId="77777777" w:rsidR="00B342D0" w:rsidRPr="00C54704" w:rsidRDefault="00B342D0" w:rsidP="001B4707">
            <w:pPr>
              <w:pStyle w:val="Compact"/>
            </w:pPr>
            <w:r w:rsidRPr="00C54704">
              <w:t>String</w:t>
            </w:r>
          </w:p>
        </w:tc>
        <w:tc>
          <w:tcPr>
            <w:tcW w:w="3888" w:type="dxa"/>
          </w:tcPr>
          <w:p w14:paraId="0C44FC15" w14:textId="77777777" w:rsidR="00B342D0" w:rsidRPr="00C54704" w:rsidRDefault="00B342D0" w:rsidP="001B4707">
            <w:pPr>
              <w:pStyle w:val="Compact"/>
            </w:pPr>
            <w:r w:rsidRPr="00C54704">
              <w:t>Human</w:t>
            </w:r>
            <w:r w:rsidRPr="00C54704">
              <w:rPr>
                <w:rFonts w:ascii="Cambria Math" w:hAnsi="Cambria Math" w:cs="Cambria Math"/>
              </w:rPr>
              <w:t>‑</w:t>
            </w:r>
            <w:r w:rsidRPr="00C54704">
              <w:t>readable station name</w:t>
            </w:r>
          </w:p>
        </w:tc>
      </w:tr>
      <w:tr w:rsidR="00B342D0" w:rsidRPr="00C54704" w14:paraId="75783D57" w14:textId="77777777" w:rsidTr="003C0557">
        <w:trPr>
          <w:trHeight w:val="383"/>
        </w:trPr>
        <w:tc>
          <w:tcPr>
            <w:tcW w:w="2591" w:type="dxa"/>
          </w:tcPr>
          <w:p w14:paraId="5FB15DCC" w14:textId="47169876" w:rsidR="00B342D0" w:rsidRPr="00C54704" w:rsidRDefault="003620CD" w:rsidP="001B4707">
            <w:pPr>
              <w:pStyle w:val="Compact"/>
            </w:pPr>
            <w:r w:rsidRPr="00C54704">
              <w:rPr>
                <w:rStyle w:val="VerbatimChar"/>
              </w:rPr>
              <w:t>l</w:t>
            </w:r>
            <w:r w:rsidR="00B342D0" w:rsidRPr="00C54704">
              <w:rPr>
                <w:rStyle w:val="VerbatimChar"/>
              </w:rPr>
              <w:t>at</w:t>
            </w:r>
          </w:p>
        </w:tc>
        <w:tc>
          <w:tcPr>
            <w:tcW w:w="2592" w:type="dxa"/>
          </w:tcPr>
          <w:p w14:paraId="326839F8" w14:textId="77777777" w:rsidR="00B342D0" w:rsidRPr="00C54704" w:rsidRDefault="00B342D0" w:rsidP="001B4707">
            <w:pPr>
              <w:pStyle w:val="Compact"/>
            </w:pPr>
            <w:r w:rsidRPr="00C54704">
              <w:t>Float</w:t>
            </w:r>
          </w:p>
        </w:tc>
        <w:tc>
          <w:tcPr>
            <w:tcW w:w="3888" w:type="dxa"/>
          </w:tcPr>
          <w:p w14:paraId="6384B748" w14:textId="77777777" w:rsidR="00B342D0" w:rsidRPr="00C54704" w:rsidRDefault="00B342D0" w:rsidP="001B4707">
            <w:pPr>
              <w:pStyle w:val="Compact"/>
            </w:pPr>
            <w:r w:rsidRPr="00C54704">
              <w:t>Latitude coordinate</w:t>
            </w:r>
          </w:p>
        </w:tc>
      </w:tr>
      <w:tr w:rsidR="00B342D0" w:rsidRPr="00C54704" w14:paraId="0DF95838" w14:textId="77777777" w:rsidTr="003C0557">
        <w:trPr>
          <w:trHeight w:val="371"/>
        </w:trPr>
        <w:tc>
          <w:tcPr>
            <w:tcW w:w="2591" w:type="dxa"/>
          </w:tcPr>
          <w:p w14:paraId="20D619EF" w14:textId="626AC82F" w:rsidR="00B342D0" w:rsidRPr="00C54704" w:rsidRDefault="003620CD" w:rsidP="001B4707">
            <w:pPr>
              <w:pStyle w:val="Compact"/>
            </w:pPr>
            <w:r w:rsidRPr="00C54704">
              <w:rPr>
                <w:rStyle w:val="VerbatimChar"/>
              </w:rPr>
              <w:t>l</w:t>
            </w:r>
            <w:r w:rsidR="00B342D0" w:rsidRPr="00C54704">
              <w:rPr>
                <w:rStyle w:val="VerbatimChar"/>
              </w:rPr>
              <w:t>on</w:t>
            </w:r>
          </w:p>
        </w:tc>
        <w:tc>
          <w:tcPr>
            <w:tcW w:w="2592" w:type="dxa"/>
          </w:tcPr>
          <w:p w14:paraId="50ADABE2" w14:textId="77777777" w:rsidR="00B342D0" w:rsidRPr="00C54704" w:rsidRDefault="00B342D0" w:rsidP="001B4707">
            <w:pPr>
              <w:pStyle w:val="Compact"/>
            </w:pPr>
            <w:r w:rsidRPr="00C54704">
              <w:t>Float</w:t>
            </w:r>
          </w:p>
        </w:tc>
        <w:tc>
          <w:tcPr>
            <w:tcW w:w="3888" w:type="dxa"/>
          </w:tcPr>
          <w:p w14:paraId="31A7D093" w14:textId="77777777" w:rsidR="00B342D0" w:rsidRPr="00C54704" w:rsidRDefault="00B342D0" w:rsidP="001B4707">
            <w:pPr>
              <w:pStyle w:val="Compact"/>
            </w:pPr>
            <w:r w:rsidRPr="00C54704">
              <w:t>Longitude coordinate</w:t>
            </w:r>
          </w:p>
        </w:tc>
      </w:tr>
      <w:tr w:rsidR="00C54704" w:rsidRPr="00C54704" w14:paraId="38B00804" w14:textId="77777777" w:rsidTr="003C0557">
        <w:trPr>
          <w:trHeight w:val="371"/>
        </w:trPr>
        <w:tc>
          <w:tcPr>
            <w:tcW w:w="2591" w:type="dxa"/>
          </w:tcPr>
          <w:p w14:paraId="237715AC" w14:textId="77777777" w:rsidR="00C54704" w:rsidRPr="00C54704" w:rsidRDefault="00C54704" w:rsidP="001B4707">
            <w:pPr>
              <w:pStyle w:val="Compact"/>
              <w:rPr>
                <w:rStyle w:val="VerbatimChar"/>
              </w:rPr>
            </w:pPr>
          </w:p>
        </w:tc>
        <w:tc>
          <w:tcPr>
            <w:tcW w:w="2592" w:type="dxa"/>
          </w:tcPr>
          <w:p w14:paraId="2A8728AC" w14:textId="77777777" w:rsidR="00C54704" w:rsidRPr="00C54704" w:rsidRDefault="00C54704" w:rsidP="001B4707">
            <w:pPr>
              <w:pStyle w:val="Compact"/>
            </w:pPr>
          </w:p>
        </w:tc>
        <w:tc>
          <w:tcPr>
            <w:tcW w:w="3888" w:type="dxa"/>
          </w:tcPr>
          <w:p w14:paraId="1E302960" w14:textId="77777777" w:rsidR="00C54704" w:rsidRPr="00C54704" w:rsidRDefault="00C54704" w:rsidP="001B4707">
            <w:pPr>
              <w:pStyle w:val="Compact"/>
            </w:pPr>
          </w:p>
        </w:tc>
      </w:tr>
    </w:tbl>
    <w:p w14:paraId="56765786" w14:textId="2275D343" w:rsidR="00E92871" w:rsidRPr="00C54704" w:rsidRDefault="00B342D0" w:rsidP="00B342D0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Relationship Definitions</w:t>
      </w:r>
    </w:p>
    <w:p w14:paraId="4FEDDC3D" w14:textId="611D74E6" w:rsidR="00B342D0" w:rsidRPr="00C54704" w:rsidRDefault="00B342D0" w:rsidP="00B342D0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C54704">
        <w:rPr>
          <w:rFonts w:asciiTheme="majorHAnsi" w:hAnsiTheme="majorHAnsi"/>
          <w:b/>
          <w:bCs/>
          <w:sz w:val="28"/>
          <w:szCs w:val="28"/>
        </w:rPr>
        <w:t>CONNECTS_TO Relationship</w:t>
      </w:r>
    </w:p>
    <w:p w14:paraId="51E597BD" w14:textId="77777777" w:rsidR="00B342D0" w:rsidRPr="00CE2596" w:rsidRDefault="00B342D0" w:rsidP="00B342D0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Description: Represents a direct connection between two consecutive stations on a tube line.</w:t>
      </w:r>
    </w:p>
    <w:p w14:paraId="71CB471B" w14:textId="16B2643E" w:rsidR="00B342D0" w:rsidRPr="00CE2596" w:rsidRDefault="00B342D0" w:rsidP="00B342D0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lastRenderedPageBreak/>
        <w:t>Although</w:t>
      </w:r>
      <w:r w:rsidR="008D718A" w:rsidRPr="00CE2596">
        <w:rPr>
          <w:sz w:val="22"/>
          <w:szCs w:val="22"/>
        </w:rPr>
        <w:t xml:space="preserve"> the underground is bidirectional, connections are stored as directed relationships to support traversal algorithms. Bidirectional travel is achieved by creating relationships in both directions where required.</w:t>
      </w:r>
    </w:p>
    <w:tbl>
      <w:tblPr>
        <w:tblStyle w:val="Table"/>
        <w:tblW w:w="5018" w:type="pct"/>
        <w:tblLayout w:type="fixed"/>
        <w:tblLook w:val="0020" w:firstRow="1" w:lastRow="0" w:firstColumn="0" w:lastColumn="0" w:noHBand="0" w:noVBand="0"/>
      </w:tblPr>
      <w:tblGrid>
        <w:gridCol w:w="2588"/>
        <w:gridCol w:w="2588"/>
        <w:gridCol w:w="3882"/>
      </w:tblGrid>
      <w:tr w:rsidR="008D718A" w:rsidRPr="00C54704" w14:paraId="67628421" w14:textId="77777777" w:rsidTr="0036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  <w:tblHeader/>
        </w:trPr>
        <w:tc>
          <w:tcPr>
            <w:tcW w:w="2588" w:type="dxa"/>
          </w:tcPr>
          <w:p w14:paraId="7801571A" w14:textId="77777777" w:rsidR="008D718A" w:rsidRPr="00C54704" w:rsidRDefault="008D718A" w:rsidP="001B4707">
            <w:pPr>
              <w:pStyle w:val="Compact"/>
            </w:pPr>
            <w:r w:rsidRPr="00C54704">
              <w:t>Property</w:t>
            </w:r>
          </w:p>
        </w:tc>
        <w:tc>
          <w:tcPr>
            <w:tcW w:w="2588" w:type="dxa"/>
          </w:tcPr>
          <w:p w14:paraId="66776B5E" w14:textId="77777777" w:rsidR="008D718A" w:rsidRPr="00C54704" w:rsidRDefault="008D718A" w:rsidP="001B4707">
            <w:pPr>
              <w:pStyle w:val="Compact"/>
            </w:pPr>
            <w:r w:rsidRPr="00C54704">
              <w:t>Type</w:t>
            </w:r>
          </w:p>
        </w:tc>
        <w:tc>
          <w:tcPr>
            <w:tcW w:w="3882" w:type="dxa"/>
          </w:tcPr>
          <w:p w14:paraId="0E5ED6C9" w14:textId="77777777" w:rsidR="008D718A" w:rsidRPr="00C54704" w:rsidRDefault="008D718A" w:rsidP="001B4707">
            <w:pPr>
              <w:pStyle w:val="Compact"/>
            </w:pPr>
            <w:r w:rsidRPr="00C54704">
              <w:t>Description</w:t>
            </w:r>
          </w:p>
        </w:tc>
      </w:tr>
      <w:tr w:rsidR="008D718A" w:rsidRPr="00C54704" w14:paraId="21A48F93" w14:textId="77777777" w:rsidTr="003620CD">
        <w:trPr>
          <w:trHeight w:val="308"/>
        </w:trPr>
        <w:tc>
          <w:tcPr>
            <w:tcW w:w="2588" w:type="dxa"/>
          </w:tcPr>
          <w:p w14:paraId="4973DF26" w14:textId="3975B761" w:rsidR="008D718A" w:rsidRPr="00C54704" w:rsidRDefault="008D718A" w:rsidP="001B4707">
            <w:pPr>
              <w:pStyle w:val="Compact"/>
            </w:pPr>
            <w:r w:rsidRPr="00C54704">
              <w:rPr>
                <w:rStyle w:val="VerbatimChar"/>
              </w:rPr>
              <w:t>line</w:t>
            </w:r>
          </w:p>
        </w:tc>
        <w:tc>
          <w:tcPr>
            <w:tcW w:w="2588" w:type="dxa"/>
          </w:tcPr>
          <w:p w14:paraId="7D4483A0" w14:textId="77777777" w:rsidR="008D718A" w:rsidRPr="00C54704" w:rsidRDefault="008D718A" w:rsidP="001B4707">
            <w:pPr>
              <w:pStyle w:val="Compact"/>
            </w:pPr>
            <w:r w:rsidRPr="00C54704">
              <w:t>String</w:t>
            </w:r>
          </w:p>
        </w:tc>
        <w:tc>
          <w:tcPr>
            <w:tcW w:w="3882" w:type="dxa"/>
          </w:tcPr>
          <w:p w14:paraId="487A94A0" w14:textId="49CE7F19" w:rsidR="008D718A" w:rsidRPr="00C54704" w:rsidRDefault="008D718A" w:rsidP="001B4707">
            <w:pPr>
              <w:pStyle w:val="Compact"/>
              <w:rPr>
                <w:rFonts w:ascii="Consolas" w:hAnsi="Consolas"/>
              </w:rPr>
            </w:pPr>
            <w:r w:rsidRPr="00C54704">
              <w:t xml:space="preserve">Line Identifier (e.g. </w:t>
            </w:r>
            <w:r w:rsidRPr="00C54704">
              <w:rPr>
                <w:rFonts w:ascii="Consolas" w:hAnsi="Consolas"/>
              </w:rPr>
              <w:t>victoria)</w:t>
            </w:r>
          </w:p>
        </w:tc>
      </w:tr>
      <w:tr w:rsidR="008D718A" w:rsidRPr="00C54704" w14:paraId="0CDA8707" w14:textId="77777777" w:rsidTr="003620CD">
        <w:trPr>
          <w:trHeight w:val="391"/>
        </w:trPr>
        <w:tc>
          <w:tcPr>
            <w:tcW w:w="2588" w:type="dxa"/>
          </w:tcPr>
          <w:p w14:paraId="4124BEE3" w14:textId="5B9E3408" w:rsidR="008D718A" w:rsidRPr="00C54704" w:rsidRDefault="008D718A" w:rsidP="001B4707">
            <w:pPr>
              <w:pStyle w:val="Compact"/>
            </w:pPr>
            <w:r w:rsidRPr="00C54704">
              <w:rPr>
                <w:rStyle w:val="VerbatimChar"/>
              </w:rPr>
              <w:t>lineName</w:t>
            </w:r>
          </w:p>
        </w:tc>
        <w:tc>
          <w:tcPr>
            <w:tcW w:w="2588" w:type="dxa"/>
          </w:tcPr>
          <w:p w14:paraId="39BBE50E" w14:textId="77777777" w:rsidR="008D718A" w:rsidRPr="00C54704" w:rsidRDefault="008D718A" w:rsidP="001B4707">
            <w:pPr>
              <w:pStyle w:val="Compact"/>
            </w:pPr>
            <w:r w:rsidRPr="00C54704">
              <w:t>String</w:t>
            </w:r>
          </w:p>
        </w:tc>
        <w:tc>
          <w:tcPr>
            <w:tcW w:w="3882" w:type="dxa"/>
          </w:tcPr>
          <w:p w14:paraId="784F14B6" w14:textId="60E5D929" w:rsidR="008D718A" w:rsidRPr="00C54704" w:rsidRDefault="008D718A" w:rsidP="001B4707">
            <w:pPr>
              <w:pStyle w:val="Compact"/>
            </w:pPr>
            <w:r w:rsidRPr="00C54704">
              <w:t>Human</w:t>
            </w:r>
            <w:r w:rsidRPr="00C54704">
              <w:rPr>
                <w:rFonts w:ascii="Cambria Math" w:hAnsi="Cambria Math" w:cs="Cambria Math"/>
              </w:rPr>
              <w:t>‑</w:t>
            </w:r>
            <w:r w:rsidRPr="00C54704">
              <w:t>readable line name</w:t>
            </w:r>
          </w:p>
        </w:tc>
      </w:tr>
      <w:tr w:rsidR="008D718A" w:rsidRPr="00C54704" w14:paraId="0F4D859D" w14:textId="77777777" w:rsidTr="003620CD">
        <w:trPr>
          <w:trHeight w:val="404"/>
        </w:trPr>
        <w:tc>
          <w:tcPr>
            <w:tcW w:w="2588" w:type="dxa"/>
          </w:tcPr>
          <w:p w14:paraId="367AC33A" w14:textId="18575BDF" w:rsidR="008D718A" w:rsidRPr="00C54704" w:rsidRDefault="008D718A" w:rsidP="001B4707">
            <w:pPr>
              <w:pStyle w:val="Compact"/>
            </w:pPr>
            <w:r w:rsidRPr="00C54704">
              <w:rPr>
                <w:rStyle w:val="VerbatimChar"/>
              </w:rPr>
              <w:t>distance</w:t>
            </w:r>
          </w:p>
        </w:tc>
        <w:tc>
          <w:tcPr>
            <w:tcW w:w="2588" w:type="dxa"/>
          </w:tcPr>
          <w:p w14:paraId="1EA05DF1" w14:textId="77777777" w:rsidR="008D718A" w:rsidRPr="00C54704" w:rsidRDefault="008D718A" w:rsidP="001B4707">
            <w:pPr>
              <w:pStyle w:val="Compact"/>
            </w:pPr>
            <w:r w:rsidRPr="00C54704">
              <w:t>Float</w:t>
            </w:r>
          </w:p>
        </w:tc>
        <w:tc>
          <w:tcPr>
            <w:tcW w:w="3882" w:type="dxa"/>
          </w:tcPr>
          <w:p w14:paraId="0940A02D" w14:textId="4CC4DA12" w:rsidR="008D718A" w:rsidRPr="00C54704" w:rsidRDefault="008D718A" w:rsidP="001B4707">
            <w:pPr>
              <w:pStyle w:val="Compact"/>
            </w:pPr>
            <w:r w:rsidRPr="00C54704">
              <w:t>Estimated distance in meters</w:t>
            </w:r>
          </w:p>
        </w:tc>
      </w:tr>
    </w:tbl>
    <w:p w14:paraId="5829B598" w14:textId="7F5A563C" w:rsidR="008D718A" w:rsidRPr="00C54704" w:rsidRDefault="008D718A" w:rsidP="006C547F"/>
    <w:p w14:paraId="670C94F4" w14:textId="13D3E4BD" w:rsidR="00BF4BF6" w:rsidRPr="00C54704" w:rsidRDefault="00BF4BF6" w:rsidP="00BF4BF6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Constraints and Data Integrity</w:t>
      </w:r>
    </w:p>
    <w:p w14:paraId="309733F6" w14:textId="3A841DBB" w:rsidR="00BF4BF6" w:rsidRPr="00C54704" w:rsidRDefault="000768C1" w:rsidP="000768C1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C54704">
        <w:rPr>
          <w:rFonts w:asciiTheme="majorHAnsi" w:hAnsiTheme="majorHAnsi"/>
          <w:b/>
          <w:bCs/>
          <w:sz w:val="28"/>
          <w:szCs w:val="28"/>
        </w:rPr>
        <w:t>Station ID Uniqueness Constraint</w:t>
      </w:r>
    </w:p>
    <w:p w14:paraId="137D05CE" w14:textId="2AE9A1D0" w:rsidR="000768C1" w:rsidRPr="00CE2596" w:rsidRDefault="007B57F0" w:rsidP="00A70EDA">
      <w:pPr>
        <w:spacing w:after="0"/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CREATE CONSTRAINT station_id</w:t>
      </w:r>
      <w:r w:rsidR="00A2579F" w:rsidRPr="00CE2596">
        <w:rPr>
          <w:rFonts w:ascii="Consolas" w:hAnsi="Consolas"/>
          <w:sz w:val="22"/>
          <w:szCs w:val="22"/>
        </w:rPr>
        <w:t xml:space="preserve">_unique </w:t>
      </w:r>
      <w:r w:rsidR="00757458" w:rsidRPr="00CE2596">
        <w:rPr>
          <w:rFonts w:ascii="Consolas" w:hAnsi="Consolas"/>
          <w:sz w:val="22"/>
          <w:szCs w:val="22"/>
        </w:rPr>
        <w:t>IF NOT EXISTS</w:t>
      </w:r>
    </w:p>
    <w:p w14:paraId="4C307D1A" w14:textId="2BDB9047" w:rsidR="00757458" w:rsidRPr="00CE2596" w:rsidRDefault="00757458" w:rsidP="00A70EDA">
      <w:pPr>
        <w:spacing w:after="0"/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FOR(s:Station)</w:t>
      </w:r>
    </w:p>
    <w:p w14:paraId="5725AFEB" w14:textId="104C6ADF" w:rsidR="00002726" w:rsidRPr="00CE2596" w:rsidRDefault="00757458" w:rsidP="00002726">
      <w:pPr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REQUIRE s.id IS UNIQUE;</w:t>
      </w:r>
    </w:p>
    <w:p w14:paraId="29F321F3" w14:textId="490FCD8D" w:rsidR="00095F7F" w:rsidRPr="00CE2596" w:rsidRDefault="00095F7F" w:rsidP="00095F7F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Purpose:</w:t>
      </w:r>
    </w:p>
    <w:p w14:paraId="7D67501A" w14:textId="5034F80F" w:rsidR="00095F7F" w:rsidRPr="00CE2596" w:rsidRDefault="00BA17C5" w:rsidP="00095F7F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E2596">
        <w:rPr>
          <w:sz w:val="22"/>
          <w:szCs w:val="22"/>
        </w:rPr>
        <w:t>Prevents duplicate station nodes.</w:t>
      </w:r>
    </w:p>
    <w:p w14:paraId="49CAB7A0" w14:textId="0D5425F6" w:rsidR="00BA17C5" w:rsidRPr="00CE2596" w:rsidRDefault="00BA17C5" w:rsidP="00095F7F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E2596">
        <w:rPr>
          <w:sz w:val="22"/>
          <w:szCs w:val="22"/>
        </w:rPr>
        <w:t>Ensures consistent merging when importing data</w:t>
      </w:r>
      <w:r w:rsidR="00C92C46" w:rsidRPr="00CE2596">
        <w:rPr>
          <w:sz w:val="22"/>
          <w:szCs w:val="22"/>
        </w:rPr>
        <w:t xml:space="preserve"> from multiple lines</w:t>
      </w:r>
      <w:r w:rsidR="00002726" w:rsidRPr="00CE2596">
        <w:rPr>
          <w:sz w:val="22"/>
          <w:szCs w:val="22"/>
        </w:rPr>
        <w:t>.</w:t>
      </w:r>
    </w:p>
    <w:p w14:paraId="6E326EF6" w14:textId="22A85226" w:rsidR="00002726" w:rsidRPr="00CE2596" w:rsidRDefault="00002726" w:rsidP="0000272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E2596">
        <w:rPr>
          <w:sz w:val="22"/>
          <w:szCs w:val="22"/>
        </w:rPr>
        <w:t>Improves lookup performance by station ID.</w:t>
      </w:r>
    </w:p>
    <w:p w14:paraId="5C181D36" w14:textId="02F68878" w:rsidR="00EF4AF8" w:rsidRPr="00CE2596" w:rsidRDefault="00002726" w:rsidP="00331F46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This constraint guarantees that each real-world station exists exact</w:t>
      </w:r>
      <w:r w:rsidR="0012161C" w:rsidRPr="00CE2596">
        <w:rPr>
          <w:sz w:val="22"/>
          <w:szCs w:val="22"/>
        </w:rPr>
        <w:t>ly once in the graph.</w:t>
      </w:r>
    </w:p>
    <w:p w14:paraId="52447269" w14:textId="47AB3974" w:rsidR="00331F46" w:rsidRPr="00CE2596" w:rsidRDefault="00331F46" w:rsidP="006C547F">
      <w:pPr>
        <w:rPr>
          <w:sz w:val="22"/>
          <w:szCs w:val="22"/>
        </w:rPr>
      </w:pPr>
    </w:p>
    <w:p w14:paraId="706CF0FC" w14:textId="77777777" w:rsidR="00331F46" w:rsidRPr="00C54704" w:rsidRDefault="00E56667" w:rsidP="00331F46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Distance Calculation</w:t>
      </w:r>
    </w:p>
    <w:p w14:paraId="242D1F73" w14:textId="4C26BD10" w:rsidR="00E56667" w:rsidRPr="00CE2596" w:rsidRDefault="00F0212F" w:rsidP="00331F46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Distances between stations are calculated using the Haversine formula, which estimates the straight-line distance between two points on the Earth’s surface based on latitude and longitude</w:t>
      </w:r>
      <w:r w:rsidR="00331F46" w:rsidRPr="00CE2596">
        <w:rPr>
          <w:sz w:val="22"/>
          <w:szCs w:val="22"/>
        </w:rPr>
        <w:t>.</w:t>
      </w:r>
    </w:p>
    <w:p w14:paraId="1A1F9ECA" w14:textId="5B815A88" w:rsidR="00331F46" w:rsidRPr="00CE2596" w:rsidRDefault="008672EA" w:rsidP="00331F46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Why this approach was chosen:</w:t>
      </w:r>
    </w:p>
    <w:p w14:paraId="632E7895" w14:textId="48B1186E" w:rsidR="008672EA" w:rsidRPr="00CE2596" w:rsidRDefault="008672EA" w:rsidP="008672EA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CE2596">
        <w:rPr>
          <w:sz w:val="22"/>
          <w:szCs w:val="22"/>
        </w:rPr>
        <w:t>TfL does not provide actual track lengths via the public API.</w:t>
      </w:r>
    </w:p>
    <w:p w14:paraId="080A5099" w14:textId="35BCF666" w:rsidR="008672EA" w:rsidRPr="00CE2596" w:rsidRDefault="008672EA" w:rsidP="008672EA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CE2596">
        <w:rPr>
          <w:sz w:val="22"/>
          <w:szCs w:val="22"/>
        </w:rPr>
        <w:t>Provides consistent edge weights for shortest-path algorithms.</w:t>
      </w:r>
    </w:p>
    <w:p w14:paraId="0CA6B330" w14:textId="0775EE3B" w:rsidR="008672EA" w:rsidRPr="00CE2596" w:rsidRDefault="008672EA" w:rsidP="008672EA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CE2596">
        <w:rPr>
          <w:sz w:val="22"/>
          <w:szCs w:val="22"/>
        </w:rPr>
        <w:t>Computationally simple and reliable.</w:t>
      </w:r>
    </w:p>
    <w:p w14:paraId="3F18A6F4" w14:textId="6CDA30B0" w:rsidR="008672EA" w:rsidRPr="00CE2596" w:rsidRDefault="006A11FC" w:rsidP="008672EA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Limitations:</w:t>
      </w:r>
    </w:p>
    <w:p w14:paraId="28779F6B" w14:textId="2DC77F2C" w:rsidR="006A11FC" w:rsidRPr="00CE2596" w:rsidRDefault="006A11FC" w:rsidP="006A11FC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CE2596">
        <w:rPr>
          <w:sz w:val="22"/>
          <w:szCs w:val="22"/>
        </w:rPr>
        <w:t>Does not represent true tunnel or track length.</w:t>
      </w:r>
    </w:p>
    <w:p w14:paraId="7CC79054" w14:textId="0D574118" w:rsidR="00C27A1D" w:rsidRPr="00CE2596" w:rsidRDefault="006A11FC" w:rsidP="00C27A1D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CE2596">
        <w:rPr>
          <w:sz w:val="22"/>
          <w:szCs w:val="22"/>
        </w:rPr>
        <w:t xml:space="preserve">Does not account for curvature </w:t>
      </w:r>
      <w:r w:rsidR="00C27A1D" w:rsidRPr="00CE2596">
        <w:rPr>
          <w:sz w:val="22"/>
          <w:szCs w:val="22"/>
        </w:rPr>
        <w:t>of tracks or elevation.</w:t>
      </w:r>
    </w:p>
    <w:p w14:paraId="3D662454" w14:textId="564DF60F" w:rsidR="00C27A1D" w:rsidRPr="00CE2596" w:rsidRDefault="00C27A1D" w:rsidP="00C27A1D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Despite these limitations, haversine distance is sufficient for route comparison</w:t>
      </w:r>
      <w:r w:rsidR="00882509" w:rsidRPr="00CE2596">
        <w:rPr>
          <w:sz w:val="22"/>
          <w:szCs w:val="22"/>
        </w:rPr>
        <w:t xml:space="preserve"> and disruption rerouting.</w:t>
      </w:r>
    </w:p>
    <w:p w14:paraId="4CA88561" w14:textId="0EC7E226" w:rsidR="00411FC3" w:rsidRPr="00C54704" w:rsidRDefault="00411FC3" w:rsidP="006C547F"/>
    <w:p w14:paraId="098E4A6E" w14:textId="5D90726B" w:rsidR="00411FC3" w:rsidRPr="00C54704" w:rsidRDefault="00411FC3" w:rsidP="00411FC3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Data Ingestion Process</w:t>
      </w:r>
    </w:p>
    <w:p w14:paraId="6929F83E" w14:textId="37594A9B" w:rsidR="00411FC3" w:rsidRPr="00CE2596" w:rsidRDefault="00411FC3" w:rsidP="00411FC3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Data is sourced from the TfL Uni</w:t>
      </w:r>
      <w:r w:rsidR="00D25D44" w:rsidRPr="00CE2596">
        <w:rPr>
          <w:sz w:val="22"/>
          <w:szCs w:val="22"/>
        </w:rPr>
        <w:t>fied API, specifically:</w:t>
      </w:r>
    </w:p>
    <w:p w14:paraId="58F11EBE" w14:textId="051B48A1" w:rsidR="00024C3D" w:rsidRPr="00CE2596" w:rsidRDefault="00D25D44" w:rsidP="00024C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lastRenderedPageBreak/>
        <w:t>/Line/{</w:t>
      </w:r>
      <w:r w:rsidR="00F4452C" w:rsidRPr="00CE2596">
        <w:rPr>
          <w:rFonts w:ascii="Consolas" w:hAnsi="Consolas"/>
          <w:sz w:val="22"/>
          <w:szCs w:val="22"/>
        </w:rPr>
        <w:t>id}/Route/Sequence/all</w:t>
      </w:r>
    </w:p>
    <w:p w14:paraId="2BC0DADE" w14:textId="47F68151" w:rsidR="00024C3D" w:rsidRPr="00CE2596" w:rsidRDefault="00024C3D" w:rsidP="00024C3D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This endpoint provides ordered station sequences for each tube line. From this data:</w:t>
      </w:r>
    </w:p>
    <w:p w14:paraId="63EBE69C" w14:textId="64397356" w:rsidR="00024C3D" w:rsidRPr="00CE2596" w:rsidRDefault="00024C3D" w:rsidP="00024C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CE2596">
        <w:rPr>
          <w:sz w:val="22"/>
          <w:szCs w:val="22"/>
        </w:rPr>
        <w:t>Stations are extracted and stored as nodes.</w:t>
      </w:r>
    </w:p>
    <w:p w14:paraId="3253B36F" w14:textId="5C734DD4" w:rsidR="00024C3D" w:rsidRPr="00CE2596" w:rsidRDefault="00024C3D" w:rsidP="00024C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CE2596">
        <w:rPr>
          <w:sz w:val="22"/>
          <w:szCs w:val="22"/>
        </w:rPr>
        <w:t xml:space="preserve">Consecutive stations are connected via </w:t>
      </w:r>
      <w:r w:rsidRPr="00CE2596">
        <w:rPr>
          <w:rFonts w:ascii="Consolas" w:hAnsi="Consolas"/>
          <w:sz w:val="22"/>
          <w:szCs w:val="22"/>
        </w:rPr>
        <w:t xml:space="preserve">CONNECTS_TO </w:t>
      </w:r>
      <w:r w:rsidRPr="00CE2596">
        <w:rPr>
          <w:sz w:val="22"/>
          <w:szCs w:val="22"/>
        </w:rPr>
        <w:t>relationships.</w:t>
      </w:r>
    </w:p>
    <w:p w14:paraId="0DFC43CC" w14:textId="6CB27ED6" w:rsidR="00024C3D" w:rsidRPr="00CE2596" w:rsidRDefault="00024C3D" w:rsidP="00024C3D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CE2596">
        <w:rPr>
          <w:sz w:val="22"/>
          <w:szCs w:val="22"/>
        </w:rPr>
        <w:t>Distances are calculated at ingestion time.</w:t>
      </w:r>
    </w:p>
    <w:p w14:paraId="056C84F6" w14:textId="56D126A6" w:rsidR="00024C3D" w:rsidRPr="00CE2596" w:rsidRDefault="00024C3D" w:rsidP="00024C3D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Duplicate stations across lines are handled using the unique station ID constraint.</w:t>
      </w:r>
    </w:p>
    <w:p w14:paraId="265FD8DF" w14:textId="253B7877" w:rsidR="008B0186" w:rsidRPr="00C54704" w:rsidRDefault="008B0186" w:rsidP="006C547F"/>
    <w:p w14:paraId="3F222DF9" w14:textId="6950D28B" w:rsidR="00B57F14" w:rsidRPr="00C54704" w:rsidRDefault="00B57F14" w:rsidP="00B57F14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Example Queries</w:t>
      </w:r>
    </w:p>
    <w:p w14:paraId="32DCCA93" w14:textId="4BDC2370" w:rsidR="00B57F14" w:rsidRPr="00C54704" w:rsidRDefault="00430E94" w:rsidP="00B57F14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C54704">
        <w:rPr>
          <w:rFonts w:asciiTheme="majorHAnsi" w:hAnsiTheme="majorHAnsi"/>
          <w:b/>
          <w:bCs/>
          <w:sz w:val="28"/>
          <w:szCs w:val="28"/>
        </w:rPr>
        <w:t>Find a Station by Name</w:t>
      </w:r>
    </w:p>
    <w:p w14:paraId="3E4D16F4" w14:textId="31EE77C4" w:rsidR="00430E94" w:rsidRPr="00CE2596" w:rsidRDefault="00430E94" w:rsidP="00430E94">
      <w:pPr>
        <w:spacing w:after="0"/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MATCH (s:Station {name: “Oxford Circus Underground Station”}</w:t>
      </w:r>
      <w:r w:rsidR="002B1FD4" w:rsidRPr="00CE2596">
        <w:rPr>
          <w:rFonts w:ascii="Consolas" w:hAnsi="Consolas"/>
          <w:sz w:val="22"/>
          <w:szCs w:val="22"/>
        </w:rPr>
        <w:t>)</w:t>
      </w:r>
    </w:p>
    <w:p w14:paraId="46A4562E" w14:textId="2D600E17" w:rsidR="002B1FD4" w:rsidRPr="00CE2596" w:rsidRDefault="002B1FD4" w:rsidP="002B1FD4">
      <w:pPr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RETURN s;</w:t>
      </w:r>
    </w:p>
    <w:p w14:paraId="1A3EE58C" w14:textId="66365D3D" w:rsidR="002B1FD4" w:rsidRPr="00CE2596" w:rsidRDefault="002B1FD4" w:rsidP="002B1FD4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Returns the Station node of Oxford Circus.</w:t>
      </w:r>
    </w:p>
    <w:p w14:paraId="3F5644DA" w14:textId="75892A98" w:rsidR="002B1FD4" w:rsidRPr="00C54704" w:rsidRDefault="002B1FD4" w:rsidP="002B1FD4">
      <w:pPr>
        <w:ind w:left="360"/>
      </w:pPr>
    </w:p>
    <w:p w14:paraId="5E08DFB4" w14:textId="3BA613FE" w:rsidR="002B1FD4" w:rsidRPr="00C54704" w:rsidRDefault="002B1FD4" w:rsidP="002B1FD4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C54704">
        <w:rPr>
          <w:rFonts w:asciiTheme="majorHAnsi" w:hAnsiTheme="majorHAnsi"/>
          <w:b/>
          <w:bCs/>
          <w:sz w:val="28"/>
          <w:szCs w:val="28"/>
        </w:rPr>
        <w:t>Find Shortest Path between Two Stations</w:t>
      </w:r>
    </w:p>
    <w:p w14:paraId="35A2B222" w14:textId="77777777" w:rsidR="0040202C" w:rsidRPr="00CE2596" w:rsidRDefault="0040202C" w:rsidP="0040202C">
      <w:pPr>
        <w:spacing w:after="0"/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MATCH (start:Station {name: "King's Cross St. Pancras Underground Station"})</w:t>
      </w:r>
    </w:p>
    <w:p w14:paraId="1ED8A193" w14:textId="19D5A00B" w:rsidR="0040202C" w:rsidRPr="00CE2596" w:rsidRDefault="0040202C" w:rsidP="0040202C">
      <w:pPr>
        <w:spacing w:after="0"/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MATCH (end:Station {name: "Waterloo Underground Station"})</w:t>
      </w:r>
    </w:p>
    <w:p w14:paraId="77BB4FA1" w14:textId="77777777" w:rsidR="0040202C" w:rsidRPr="00CE2596" w:rsidRDefault="0040202C" w:rsidP="0040202C">
      <w:pPr>
        <w:spacing w:after="0"/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CALL apoc.algo.dijkstra(start, end, 'CONNECTS_TO&gt;', 'distance')</w:t>
      </w:r>
    </w:p>
    <w:p w14:paraId="3324A8F3" w14:textId="2673484B" w:rsidR="0040202C" w:rsidRPr="00CE2596" w:rsidRDefault="0040202C" w:rsidP="0040202C">
      <w:pPr>
        <w:spacing w:after="0"/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YIELD path, weight</w:t>
      </w:r>
    </w:p>
    <w:p w14:paraId="652DFCE9" w14:textId="1969F799" w:rsidR="00055F76" w:rsidRPr="00CE2596" w:rsidRDefault="0040202C" w:rsidP="00055F76">
      <w:pPr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RETURN path, weight;</w:t>
      </w:r>
    </w:p>
    <w:p w14:paraId="3C265E15" w14:textId="065D5FD8" w:rsidR="00055F76" w:rsidRPr="00CE2596" w:rsidRDefault="00055F76" w:rsidP="00055F76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This query finds the shortest route based on distance ra</w:t>
      </w:r>
      <w:r w:rsidR="00E95E82" w:rsidRPr="00CE2596">
        <w:rPr>
          <w:sz w:val="22"/>
          <w:szCs w:val="22"/>
        </w:rPr>
        <w:t>ther than number of stops</w:t>
      </w:r>
      <w:r w:rsidR="007E3991" w:rsidRPr="00CE2596">
        <w:rPr>
          <w:sz w:val="22"/>
          <w:szCs w:val="22"/>
        </w:rPr>
        <w:t>:</w:t>
      </w:r>
    </w:p>
    <w:p w14:paraId="7AE1F593" w14:textId="0521119E" w:rsidR="007E3991" w:rsidRPr="00CE2596" w:rsidRDefault="007E3991" w:rsidP="007E399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path</w:t>
      </w:r>
      <w:r w:rsidRPr="00CE2596">
        <w:rPr>
          <w:sz w:val="22"/>
          <w:szCs w:val="22"/>
        </w:rPr>
        <w:t>: Neo4j path object containing nodes and relationships</w:t>
      </w:r>
    </w:p>
    <w:p w14:paraId="76BB04AD" w14:textId="3165897D" w:rsidR="00453922" w:rsidRPr="00CE2596" w:rsidRDefault="007E3991" w:rsidP="0045392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weight</w:t>
      </w:r>
      <w:r w:rsidRPr="00CE2596">
        <w:rPr>
          <w:sz w:val="22"/>
          <w:szCs w:val="22"/>
        </w:rPr>
        <w:t>: sum of distance along the path.</w:t>
      </w:r>
    </w:p>
    <w:p w14:paraId="571774B3" w14:textId="72C9EDAF" w:rsidR="002B1FD4" w:rsidRPr="00CE2596" w:rsidRDefault="00051952" w:rsidP="00055F76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 xml:space="preserve">When executed this query will display a graph showing the route that the path takes being: </w:t>
      </w:r>
    </w:p>
    <w:p w14:paraId="3DF729A4" w14:textId="4956BE1F" w:rsidR="009319BA" w:rsidRPr="00CE2596" w:rsidRDefault="009319BA" w:rsidP="009319BA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CE2596">
        <w:rPr>
          <w:sz w:val="22"/>
          <w:szCs w:val="22"/>
        </w:rPr>
        <w:t xml:space="preserve">King’s Cross -&gt; Russell Square -&gt; Holborn -&gt; Covent </w:t>
      </w:r>
      <w:r w:rsidR="00450780" w:rsidRPr="00CE2596">
        <w:rPr>
          <w:sz w:val="22"/>
          <w:szCs w:val="22"/>
        </w:rPr>
        <w:t>Garden -&gt; Leicester Square -&gt; Charing Cross -&gt; Embankment -&gt; Waterloo</w:t>
      </w:r>
    </w:p>
    <w:p w14:paraId="225758AD" w14:textId="77777777" w:rsidR="00450780" w:rsidRPr="00C54704" w:rsidRDefault="00450780" w:rsidP="006C547F">
      <w:pPr>
        <w:keepNext/>
        <w:jc w:val="center"/>
      </w:pPr>
      <w:r w:rsidRPr="00C54704">
        <w:rPr>
          <w:noProof/>
        </w:rPr>
        <w:lastRenderedPageBreak/>
        <w:drawing>
          <wp:inline distT="0" distB="0" distL="0" distR="0" wp14:anchorId="00245804" wp14:editId="2CEB254E">
            <wp:extent cx="5947521" cy="3444240"/>
            <wp:effectExtent l="0" t="0" r="0" b="0"/>
            <wp:docPr id="37129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9761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475" cy="347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7CE5" w14:textId="1B80879F" w:rsidR="006C028B" w:rsidRPr="00C54704" w:rsidRDefault="00450780" w:rsidP="006C547F">
      <w:pPr>
        <w:pStyle w:val="Caption"/>
        <w:jc w:val="center"/>
        <w:rPr>
          <w:color w:val="auto"/>
        </w:rPr>
      </w:pPr>
      <w:r w:rsidRPr="00C54704">
        <w:rPr>
          <w:color w:val="auto"/>
        </w:rPr>
        <w:t xml:space="preserve">Figure </w:t>
      </w:r>
      <w:r w:rsidR="00080774" w:rsidRPr="00C54704">
        <w:rPr>
          <w:color w:val="auto"/>
        </w:rPr>
        <w:fldChar w:fldCharType="begin"/>
      </w:r>
      <w:r w:rsidR="00080774" w:rsidRPr="00C54704">
        <w:rPr>
          <w:color w:val="auto"/>
        </w:rPr>
        <w:instrText xml:space="preserve"> SEQ Figure \* ARABIC </w:instrText>
      </w:r>
      <w:r w:rsidR="00080774" w:rsidRPr="00C54704">
        <w:rPr>
          <w:color w:val="auto"/>
        </w:rPr>
        <w:fldChar w:fldCharType="separate"/>
      </w:r>
      <w:r w:rsidR="00080774" w:rsidRPr="00C54704">
        <w:rPr>
          <w:noProof/>
          <w:color w:val="auto"/>
        </w:rPr>
        <w:t>1</w:t>
      </w:r>
      <w:r w:rsidR="00080774" w:rsidRPr="00C54704">
        <w:rPr>
          <w:noProof/>
          <w:color w:val="auto"/>
        </w:rPr>
        <w:fldChar w:fldCharType="end"/>
      </w:r>
      <w:r w:rsidRPr="00C54704">
        <w:rPr>
          <w:color w:val="auto"/>
        </w:rPr>
        <w:t xml:space="preserve"> - Neo4j Graph of Dijkstra algorithm being performed from King's Cross to Waterloo station.</w:t>
      </w:r>
    </w:p>
    <w:p w14:paraId="3ED2CB6D" w14:textId="2A34005B" w:rsidR="006C547F" w:rsidRPr="00C54704" w:rsidRDefault="006C547F" w:rsidP="006C547F">
      <w:pPr>
        <w:ind w:left="360"/>
      </w:pPr>
    </w:p>
    <w:p w14:paraId="393AA6A6" w14:textId="498D7C63" w:rsidR="00450780" w:rsidRPr="00C54704" w:rsidRDefault="0003701E" w:rsidP="00450780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C54704">
        <w:rPr>
          <w:rFonts w:asciiTheme="majorHAnsi" w:hAnsiTheme="majorHAnsi"/>
          <w:b/>
          <w:bCs/>
          <w:sz w:val="28"/>
          <w:szCs w:val="28"/>
        </w:rPr>
        <w:t>Find all stations from a specific line</w:t>
      </w:r>
    </w:p>
    <w:p w14:paraId="4026AE33" w14:textId="77777777" w:rsidR="005D3715" w:rsidRPr="00CE2596" w:rsidRDefault="005D3715" w:rsidP="005D3715">
      <w:pPr>
        <w:spacing w:after="0"/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MATCH (a:Station)-[r {line:"bakerloo"}]-&gt;(b:Station)</w:t>
      </w:r>
    </w:p>
    <w:p w14:paraId="49F465CC" w14:textId="5D9A3A4B" w:rsidR="00924ED3" w:rsidRPr="00CE2596" w:rsidRDefault="005D3715" w:rsidP="00924ED3">
      <w:pPr>
        <w:ind w:left="360"/>
        <w:rPr>
          <w:rFonts w:ascii="Consolas" w:hAnsi="Consolas"/>
          <w:sz w:val="22"/>
          <w:szCs w:val="22"/>
        </w:rPr>
      </w:pPr>
      <w:r w:rsidRPr="00CE2596">
        <w:rPr>
          <w:rFonts w:ascii="Consolas" w:hAnsi="Consolas"/>
          <w:sz w:val="22"/>
          <w:szCs w:val="22"/>
        </w:rPr>
        <w:t>RETURN a, r, b</w:t>
      </w:r>
    </w:p>
    <w:p w14:paraId="27A55CD9" w14:textId="626AB568" w:rsidR="00924ED3" w:rsidRPr="00CE2596" w:rsidRDefault="00075065" w:rsidP="00924ED3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 xml:space="preserve">Returns all stations within a line, in this example it gets </w:t>
      </w:r>
      <w:r w:rsidR="00DB0FC1" w:rsidRPr="00CE2596">
        <w:rPr>
          <w:sz w:val="22"/>
          <w:szCs w:val="22"/>
        </w:rPr>
        <w:t>all</w:t>
      </w:r>
      <w:r w:rsidR="003B3BA3" w:rsidRPr="00CE2596">
        <w:rPr>
          <w:sz w:val="22"/>
          <w:szCs w:val="22"/>
        </w:rPr>
        <w:t xml:space="preserve"> the stations with the Bakerloo line.</w:t>
      </w:r>
    </w:p>
    <w:p w14:paraId="49ABE3C6" w14:textId="27FE75B5" w:rsidR="00DB0FC1" w:rsidRPr="00C54704" w:rsidRDefault="00DB0FC1" w:rsidP="00025A4A"/>
    <w:p w14:paraId="6365B491" w14:textId="430E88AE" w:rsidR="00DB0FC1" w:rsidRPr="00C54704" w:rsidRDefault="00DB0FC1" w:rsidP="00C54704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Limitations</w:t>
      </w:r>
    </w:p>
    <w:p w14:paraId="7CEF09D2" w14:textId="67B9BF90" w:rsidR="00DB0FC1" w:rsidRPr="00CE2596" w:rsidRDefault="00DB0FC1" w:rsidP="00C54704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CE2596">
        <w:rPr>
          <w:sz w:val="22"/>
          <w:szCs w:val="22"/>
        </w:rPr>
        <w:t>Distances are estimated, not exact track lengths.</w:t>
      </w:r>
    </w:p>
    <w:p w14:paraId="27B6EBD9" w14:textId="4904EEBC" w:rsidR="00DB0FC1" w:rsidRPr="00CE2596" w:rsidRDefault="00DB0FC1" w:rsidP="00DB0FC1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CE2596">
        <w:rPr>
          <w:sz w:val="22"/>
          <w:szCs w:val="22"/>
        </w:rPr>
        <w:t>Travel time and service frequency are not currently modelled.</w:t>
      </w:r>
    </w:p>
    <w:p w14:paraId="1B4F726E" w14:textId="22D4F861" w:rsidR="00DB0FC1" w:rsidRPr="00CE2596" w:rsidRDefault="00DB0FC1" w:rsidP="00DB0FC1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CE2596">
        <w:rPr>
          <w:sz w:val="22"/>
          <w:szCs w:val="22"/>
        </w:rPr>
        <w:t>Real-time disruption data is not yet integrated.</w:t>
      </w:r>
    </w:p>
    <w:p w14:paraId="730D7064" w14:textId="67F661A4" w:rsidR="00173208" w:rsidRPr="00C54704" w:rsidRDefault="00173208" w:rsidP="00173208"/>
    <w:p w14:paraId="5AEAB821" w14:textId="1AB761EF" w:rsidR="00173208" w:rsidRPr="00C54704" w:rsidRDefault="00173208" w:rsidP="00C54704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</w:rPr>
      </w:pPr>
      <w:r w:rsidRPr="00C54704">
        <w:rPr>
          <w:rFonts w:asciiTheme="majorHAnsi" w:hAnsiTheme="majorHAnsi"/>
          <w:b/>
          <w:bCs/>
          <w:sz w:val="32"/>
          <w:szCs w:val="32"/>
        </w:rPr>
        <w:t>Summary</w:t>
      </w:r>
    </w:p>
    <w:p w14:paraId="2B245440" w14:textId="5DD3868C" w:rsidR="00024C3D" w:rsidRPr="00CE2596" w:rsidRDefault="00B8270E" w:rsidP="00E951FF">
      <w:pPr>
        <w:ind w:left="360"/>
        <w:rPr>
          <w:sz w:val="22"/>
          <w:szCs w:val="22"/>
        </w:rPr>
      </w:pPr>
      <w:r w:rsidRPr="00CE2596">
        <w:rPr>
          <w:sz w:val="22"/>
          <w:szCs w:val="22"/>
        </w:rPr>
        <w:t>This Neo4j database provides a clean, scalable representation of the London Underground network. By modelling stations and connections as a graph, it enables efficient shortest-path calculations and supports future expansion into more advanced transport simulations.</w:t>
      </w:r>
    </w:p>
    <w:p w14:paraId="042CA092" w14:textId="77777777" w:rsidR="008672EA" w:rsidRPr="00C54704" w:rsidRDefault="008672EA" w:rsidP="008672EA"/>
    <w:p w14:paraId="21D28DD1" w14:textId="77777777" w:rsidR="008672EA" w:rsidRPr="00C54704" w:rsidRDefault="008672EA" w:rsidP="008672EA"/>
    <w:sectPr w:rsidR="008672EA" w:rsidRPr="00C5470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78D4" w14:textId="77777777" w:rsidR="00B5246C" w:rsidRDefault="00B5246C" w:rsidP="00C54704">
      <w:pPr>
        <w:spacing w:after="0" w:line="240" w:lineRule="auto"/>
      </w:pPr>
      <w:r>
        <w:separator/>
      </w:r>
    </w:p>
  </w:endnote>
  <w:endnote w:type="continuationSeparator" w:id="0">
    <w:p w14:paraId="66F2EF75" w14:textId="77777777" w:rsidR="00B5246C" w:rsidRDefault="00B5246C" w:rsidP="00C5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04707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E25BE9F" w14:textId="1F297DA4" w:rsidR="00C54704" w:rsidRDefault="00C5470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0BD8990" w14:textId="77777777" w:rsidR="00C54704" w:rsidRDefault="00C54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190A" w14:textId="77777777" w:rsidR="00B5246C" w:rsidRDefault="00B5246C" w:rsidP="00C54704">
      <w:pPr>
        <w:spacing w:after="0" w:line="240" w:lineRule="auto"/>
      </w:pPr>
      <w:r>
        <w:separator/>
      </w:r>
    </w:p>
  </w:footnote>
  <w:footnote w:type="continuationSeparator" w:id="0">
    <w:p w14:paraId="49495EA7" w14:textId="77777777" w:rsidR="00B5246C" w:rsidRDefault="00B5246C" w:rsidP="00C54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0509C" w14:textId="77777777" w:rsidR="005D56F5" w:rsidRDefault="005D56F5" w:rsidP="005D56F5">
    <w:pPr>
      <w:pStyle w:val="Header"/>
      <w:jc w:val="right"/>
    </w:pPr>
    <w:r>
      <w:rPr>
        <w:color w:val="475569"/>
        <w:sz w:val="16"/>
      </w:rPr>
      <w:t>London Underground What-If Simulation | COMP6030 Final Year Project</w:t>
    </w:r>
  </w:p>
  <w:p w14:paraId="227D1CD0" w14:textId="77777777" w:rsidR="005D56F5" w:rsidRDefault="005D5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5BF"/>
    <w:multiLevelType w:val="hybridMultilevel"/>
    <w:tmpl w:val="FA287A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5F171B"/>
    <w:multiLevelType w:val="hybridMultilevel"/>
    <w:tmpl w:val="58728B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422A66"/>
    <w:multiLevelType w:val="hybridMultilevel"/>
    <w:tmpl w:val="8E582D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793178"/>
    <w:multiLevelType w:val="hybridMultilevel"/>
    <w:tmpl w:val="235AA8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1F207B"/>
    <w:multiLevelType w:val="hybridMultilevel"/>
    <w:tmpl w:val="7144AE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8D7AFF"/>
    <w:multiLevelType w:val="hybridMultilevel"/>
    <w:tmpl w:val="A81CC1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BF4CAB"/>
    <w:multiLevelType w:val="hybridMultilevel"/>
    <w:tmpl w:val="1EAAB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142D8"/>
    <w:multiLevelType w:val="hybridMultilevel"/>
    <w:tmpl w:val="45A640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3B1DED"/>
    <w:multiLevelType w:val="hybridMultilevel"/>
    <w:tmpl w:val="A8928A5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671687"/>
    <w:multiLevelType w:val="multilevel"/>
    <w:tmpl w:val="4710A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647820EA"/>
    <w:multiLevelType w:val="hybridMultilevel"/>
    <w:tmpl w:val="CE8210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163803"/>
    <w:multiLevelType w:val="hybridMultilevel"/>
    <w:tmpl w:val="2856C4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6201A4"/>
    <w:multiLevelType w:val="hybridMultilevel"/>
    <w:tmpl w:val="40B027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225AC7"/>
    <w:multiLevelType w:val="hybridMultilevel"/>
    <w:tmpl w:val="5BC623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9A468E"/>
    <w:multiLevelType w:val="hybridMultilevel"/>
    <w:tmpl w:val="F768F8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4940633">
    <w:abstractNumId w:val="9"/>
  </w:num>
  <w:num w:numId="2" w16cid:durableId="1573001683">
    <w:abstractNumId w:val="10"/>
  </w:num>
  <w:num w:numId="3" w16cid:durableId="639118945">
    <w:abstractNumId w:val="14"/>
  </w:num>
  <w:num w:numId="4" w16cid:durableId="290865338">
    <w:abstractNumId w:val="11"/>
  </w:num>
  <w:num w:numId="5" w16cid:durableId="1433010761">
    <w:abstractNumId w:val="7"/>
  </w:num>
  <w:num w:numId="6" w16cid:durableId="359936050">
    <w:abstractNumId w:val="3"/>
  </w:num>
  <w:num w:numId="7" w16cid:durableId="1032997587">
    <w:abstractNumId w:val="4"/>
  </w:num>
  <w:num w:numId="8" w16cid:durableId="335305095">
    <w:abstractNumId w:val="6"/>
  </w:num>
  <w:num w:numId="9" w16cid:durableId="1558784700">
    <w:abstractNumId w:val="1"/>
  </w:num>
  <w:num w:numId="10" w16cid:durableId="938950081">
    <w:abstractNumId w:val="8"/>
  </w:num>
  <w:num w:numId="11" w16cid:durableId="1575702580">
    <w:abstractNumId w:val="2"/>
  </w:num>
  <w:num w:numId="12" w16cid:durableId="1149788618">
    <w:abstractNumId w:val="5"/>
  </w:num>
  <w:num w:numId="13" w16cid:durableId="629170565">
    <w:abstractNumId w:val="13"/>
  </w:num>
  <w:num w:numId="14" w16cid:durableId="1267348068">
    <w:abstractNumId w:val="12"/>
  </w:num>
  <w:num w:numId="15" w16cid:durableId="174175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E2"/>
    <w:rsid w:val="00002726"/>
    <w:rsid w:val="000066A8"/>
    <w:rsid w:val="00022B1F"/>
    <w:rsid w:val="00024C3D"/>
    <w:rsid w:val="00025A4A"/>
    <w:rsid w:val="0003701E"/>
    <w:rsid w:val="00051952"/>
    <w:rsid w:val="00055F76"/>
    <w:rsid w:val="00075065"/>
    <w:rsid w:val="000768C1"/>
    <w:rsid w:val="00080774"/>
    <w:rsid w:val="00095F7F"/>
    <w:rsid w:val="0012161C"/>
    <w:rsid w:val="001409C8"/>
    <w:rsid w:val="00173208"/>
    <w:rsid w:val="00245152"/>
    <w:rsid w:val="002927C5"/>
    <w:rsid w:val="002B1FD4"/>
    <w:rsid w:val="00331F46"/>
    <w:rsid w:val="003576E2"/>
    <w:rsid w:val="003620CD"/>
    <w:rsid w:val="003B3BA3"/>
    <w:rsid w:val="003B4EC9"/>
    <w:rsid w:val="003C0557"/>
    <w:rsid w:val="003F5EC3"/>
    <w:rsid w:val="0040202C"/>
    <w:rsid w:val="00411FC3"/>
    <w:rsid w:val="00430E94"/>
    <w:rsid w:val="00450780"/>
    <w:rsid w:val="00453922"/>
    <w:rsid w:val="00470C19"/>
    <w:rsid w:val="00475706"/>
    <w:rsid w:val="00503CB6"/>
    <w:rsid w:val="005D3715"/>
    <w:rsid w:val="005D56F5"/>
    <w:rsid w:val="006A11FC"/>
    <w:rsid w:val="006C028B"/>
    <w:rsid w:val="006C547F"/>
    <w:rsid w:val="00757458"/>
    <w:rsid w:val="00786479"/>
    <w:rsid w:val="007B57F0"/>
    <w:rsid w:val="007E3991"/>
    <w:rsid w:val="008331FA"/>
    <w:rsid w:val="008672EA"/>
    <w:rsid w:val="00882509"/>
    <w:rsid w:val="008B0186"/>
    <w:rsid w:val="008D1F19"/>
    <w:rsid w:val="008D718A"/>
    <w:rsid w:val="00924ED3"/>
    <w:rsid w:val="009319BA"/>
    <w:rsid w:val="00A21A49"/>
    <w:rsid w:val="00A2579F"/>
    <w:rsid w:val="00A70EDA"/>
    <w:rsid w:val="00AE5D31"/>
    <w:rsid w:val="00B0014E"/>
    <w:rsid w:val="00B342D0"/>
    <w:rsid w:val="00B5246C"/>
    <w:rsid w:val="00B57F14"/>
    <w:rsid w:val="00B8270E"/>
    <w:rsid w:val="00BA17C5"/>
    <w:rsid w:val="00BF4BF6"/>
    <w:rsid w:val="00C07335"/>
    <w:rsid w:val="00C27A1D"/>
    <w:rsid w:val="00C43401"/>
    <w:rsid w:val="00C440B5"/>
    <w:rsid w:val="00C54704"/>
    <w:rsid w:val="00C813E8"/>
    <w:rsid w:val="00C92C46"/>
    <w:rsid w:val="00CE2596"/>
    <w:rsid w:val="00D25D44"/>
    <w:rsid w:val="00DB0FC1"/>
    <w:rsid w:val="00E3769F"/>
    <w:rsid w:val="00E514A0"/>
    <w:rsid w:val="00E56667"/>
    <w:rsid w:val="00E92871"/>
    <w:rsid w:val="00E951FF"/>
    <w:rsid w:val="00E95CE9"/>
    <w:rsid w:val="00E95E82"/>
    <w:rsid w:val="00EF4AF8"/>
    <w:rsid w:val="00F0212F"/>
    <w:rsid w:val="00F4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B004"/>
  <w15:chartTrackingRefBased/>
  <w15:docId w15:val="{2E8EEEE1-11FB-4085-AE6D-61F0A401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6E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86479"/>
    <w:rPr>
      <w:color w:val="666666"/>
    </w:rPr>
  </w:style>
  <w:style w:type="paragraph" w:customStyle="1" w:styleId="Compact">
    <w:name w:val="Compact"/>
    <w:basedOn w:val="BodyText"/>
    <w:qFormat/>
    <w:rsid w:val="00B342D0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B342D0"/>
    <w:pPr>
      <w:spacing w:after="200" w:line="240" w:lineRule="auto"/>
    </w:pPr>
    <w:rPr>
      <w:kern w:val="0"/>
      <w:sz w:val="20"/>
      <w:szCs w:val="20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B342D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342D0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B342D0"/>
  </w:style>
  <w:style w:type="character" w:customStyle="1" w:styleId="BodyTextChar">
    <w:name w:val="Body Text Char"/>
    <w:basedOn w:val="DefaultParagraphFont"/>
    <w:link w:val="BodyText"/>
    <w:uiPriority w:val="99"/>
    <w:semiHidden/>
    <w:rsid w:val="00B342D0"/>
  </w:style>
  <w:style w:type="paragraph" w:styleId="Caption">
    <w:name w:val="caption"/>
    <w:basedOn w:val="Normal"/>
    <w:next w:val="Normal"/>
    <w:uiPriority w:val="35"/>
    <w:unhideWhenUsed/>
    <w:qFormat/>
    <w:rsid w:val="0045078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54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704"/>
  </w:style>
  <w:style w:type="paragraph" w:styleId="Footer">
    <w:name w:val="footer"/>
    <w:basedOn w:val="Normal"/>
    <w:link w:val="FooterChar"/>
    <w:uiPriority w:val="99"/>
    <w:unhideWhenUsed/>
    <w:rsid w:val="00C54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Toon</dc:creator>
  <cp:keywords/>
  <dc:description/>
  <cp:lastModifiedBy>Jaden Toon</cp:lastModifiedBy>
  <cp:revision>4</cp:revision>
  <cp:lastPrinted>2026-06-01T22:50:00Z</cp:lastPrinted>
  <dcterms:created xsi:type="dcterms:W3CDTF">2026-06-01T22:29:00Z</dcterms:created>
  <dcterms:modified xsi:type="dcterms:W3CDTF">2026-06-01T23:26:00Z</dcterms:modified>
</cp:coreProperties>
</file>