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62F1" w14:textId="2BF11031" w:rsidR="00CA7F79" w:rsidRPr="00174A69" w:rsidRDefault="00CA7F79" w:rsidP="00E8601D">
      <w:pPr>
        <w:rPr>
          <w:sz w:val="24"/>
          <w:szCs w:val="24"/>
        </w:rPr>
      </w:pPr>
      <w:r w:rsidRPr="00174A69">
        <w:rPr>
          <w:sz w:val="24"/>
          <w:szCs w:val="24"/>
        </w:rPr>
        <w:t>Jade Provance</w:t>
      </w:r>
    </w:p>
    <w:p w14:paraId="08439A55" w14:textId="36D9A72E" w:rsidR="00CA7F79" w:rsidRPr="00174A69" w:rsidRDefault="00CA7F79" w:rsidP="00E8601D">
      <w:pPr>
        <w:rPr>
          <w:sz w:val="24"/>
          <w:szCs w:val="24"/>
        </w:rPr>
      </w:pPr>
      <w:r w:rsidRPr="00174A69">
        <w:rPr>
          <w:sz w:val="24"/>
          <w:szCs w:val="24"/>
        </w:rPr>
        <w:t>Project 1</w:t>
      </w:r>
    </w:p>
    <w:p w14:paraId="3D8EC143" w14:textId="50273035" w:rsidR="00E8601D" w:rsidRPr="00174A69" w:rsidRDefault="00E8601D" w:rsidP="00E8601D">
      <w:pPr>
        <w:jc w:val="center"/>
        <w:rPr>
          <w:sz w:val="24"/>
          <w:szCs w:val="24"/>
        </w:rPr>
      </w:pPr>
      <w:r w:rsidRPr="00174A69">
        <w:rPr>
          <w:sz w:val="24"/>
          <w:szCs w:val="24"/>
        </w:rPr>
        <w:t>First empirical study: Effect of class size on software maintainability</w:t>
      </w:r>
    </w:p>
    <w:p w14:paraId="348C95B5" w14:textId="0A7145F6" w:rsidR="00CA7F79" w:rsidRPr="00174A69" w:rsidRDefault="00CE221F" w:rsidP="0088583F">
      <w:pPr>
        <w:rPr>
          <w:sz w:val="24"/>
          <w:szCs w:val="24"/>
        </w:rPr>
      </w:pPr>
      <w:r w:rsidRPr="00174A69">
        <w:rPr>
          <w:b/>
          <w:bCs/>
          <w:sz w:val="24"/>
          <w:szCs w:val="24"/>
        </w:rPr>
        <w:t>Section 1</w:t>
      </w:r>
    </w:p>
    <w:p w14:paraId="467EBF09" w14:textId="7589A1EA" w:rsidR="00FF6206" w:rsidRPr="00174A69" w:rsidRDefault="00FF6206" w:rsidP="0088583F">
      <w:pPr>
        <w:rPr>
          <w:sz w:val="24"/>
          <w:szCs w:val="24"/>
        </w:rPr>
      </w:pPr>
      <w:r w:rsidRPr="00174A69">
        <w:rPr>
          <w:sz w:val="24"/>
          <w:szCs w:val="24"/>
        </w:rPr>
        <w:t>Objective: To determine the effect of class size on software maintainability using the CK metrics.</w:t>
      </w:r>
    </w:p>
    <w:p w14:paraId="2626A4DE" w14:textId="77777777" w:rsidR="00E8601D" w:rsidRPr="00174A69" w:rsidRDefault="00782A40" w:rsidP="0088583F">
      <w:pPr>
        <w:rPr>
          <w:sz w:val="24"/>
          <w:szCs w:val="24"/>
        </w:rPr>
      </w:pPr>
      <w:r w:rsidRPr="00174A69">
        <w:rPr>
          <w:sz w:val="24"/>
          <w:szCs w:val="24"/>
        </w:rPr>
        <w:t xml:space="preserve">Questions: </w:t>
      </w:r>
    </w:p>
    <w:p w14:paraId="25A631CC" w14:textId="77777777" w:rsidR="00E8601D" w:rsidRPr="00174A69" w:rsidRDefault="00782A40" w:rsidP="0088583F">
      <w:pPr>
        <w:rPr>
          <w:sz w:val="24"/>
          <w:szCs w:val="24"/>
        </w:rPr>
      </w:pPr>
      <w:r w:rsidRPr="00174A69">
        <w:rPr>
          <w:sz w:val="24"/>
          <w:szCs w:val="24"/>
        </w:rPr>
        <w:t xml:space="preserve">a) How does class size affect maintainability in the selected Java projects? </w:t>
      </w:r>
    </w:p>
    <w:p w14:paraId="3B1E23FC" w14:textId="77777777" w:rsidR="00E8601D" w:rsidRPr="00174A69" w:rsidRDefault="00782A40" w:rsidP="0088583F">
      <w:pPr>
        <w:rPr>
          <w:sz w:val="24"/>
          <w:szCs w:val="24"/>
        </w:rPr>
      </w:pPr>
      <w:r w:rsidRPr="00174A69">
        <w:rPr>
          <w:sz w:val="24"/>
          <w:szCs w:val="24"/>
        </w:rPr>
        <w:t>b) What is the relationship between class size and maintainability as measured by the CK metrics?</w:t>
      </w:r>
    </w:p>
    <w:p w14:paraId="2BB5F287" w14:textId="0FABA77E" w:rsidR="00782A40" w:rsidRPr="00174A69" w:rsidRDefault="00782A40" w:rsidP="0088583F">
      <w:pPr>
        <w:rPr>
          <w:sz w:val="24"/>
          <w:szCs w:val="24"/>
        </w:rPr>
      </w:pPr>
      <w:r w:rsidRPr="00174A69">
        <w:rPr>
          <w:sz w:val="24"/>
          <w:szCs w:val="24"/>
        </w:rPr>
        <w:t>c) How do different CK metrics (WMC and CBO) compare in measuring the effect of class size on maintainability?</w:t>
      </w:r>
    </w:p>
    <w:p w14:paraId="191A59FB" w14:textId="77777777" w:rsidR="00E8601D" w:rsidRPr="00174A69" w:rsidRDefault="00782A40" w:rsidP="0088583F">
      <w:pPr>
        <w:rPr>
          <w:sz w:val="24"/>
          <w:szCs w:val="24"/>
        </w:rPr>
      </w:pPr>
      <w:r w:rsidRPr="00174A69">
        <w:rPr>
          <w:sz w:val="24"/>
          <w:szCs w:val="24"/>
        </w:rPr>
        <w:t xml:space="preserve">Metrics: </w:t>
      </w:r>
    </w:p>
    <w:p w14:paraId="491916F2" w14:textId="6292141C" w:rsidR="00E8601D" w:rsidRPr="00174A69" w:rsidRDefault="00782A40" w:rsidP="0088583F">
      <w:pPr>
        <w:rPr>
          <w:sz w:val="24"/>
          <w:szCs w:val="24"/>
        </w:rPr>
      </w:pPr>
      <w:r w:rsidRPr="00174A69">
        <w:rPr>
          <w:sz w:val="24"/>
          <w:szCs w:val="24"/>
        </w:rPr>
        <w:t>a) CK Metric: Weighted Methods per Class (WMC)</w:t>
      </w:r>
    </w:p>
    <w:p w14:paraId="046199B1" w14:textId="1C6E2853" w:rsidR="00E8601D" w:rsidRPr="00174A69" w:rsidRDefault="00782A40" w:rsidP="0088583F">
      <w:pPr>
        <w:rPr>
          <w:sz w:val="24"/>
          <w:szCs w:val="24"/>
        </w:rPr>
      </w:pPr>
      <w:r w:rsidRPr="00174A69">
        <w:rPr>
          <w:sz w:val="24"/>
          <w:szCs w:val="24"/>
        </w:rPr>
        <w:t>b) CK Metric: Coupling between Object classes (CBO)</w:t>
      </w:r>
    </w:p>
    <w:p w14:paraId="7E25EB2C" w14:textId="61B5FB5E" w:rsidR="00782A40" w:rsidRPr="00174A69" w:rsidRDefault="00223D08" w:rsidP="0088583F">
      <w:pPr>
        <w:rPr>
          <w:sz w:val="24"/>
          <w:szCs w:val="24"/>
        </w:rPr>
      </w:pPr>
      <w:r w:rsidRPr="00174A69">
        <w:rPr>
          <w:sz w:val="24"/>
          <w:szCs w:val="24"/>
        </w:rPr>
        <w:t>c</w:t>
      </w:r>
      <w:r w:rsidR="00782A40" w:rsidRPr="00174A69">
        <w:rPr>
          <w:sz w:val="24"/>
          <w:szCs w:val="24"/>
        </w:rPr>
        <w:t xml:space="preserve">) Number of lines of code (LOC) </w:t>
      </w:r>
    </w:p>
    <w:p w14:paraId="3913A4DE" w14:textId="39EDAA0E" w:rsidR="00782A40" w:rsidRPr="00174A69" w:rsidRDefault="00FF6206" w:rsidP="00E8601D">
      <w:pPr>
        <w:ind w:firstLine="720"/>
        <w:rPr>
          <w:sz w:val="24"/>
          <w:szCs w:val="24"/>
        </w:rPr>
      </w:pPr>
      <w:r w:rsidRPr="00174A69">
        <w:rPr>
          <w:sz w:val="24"/>
          <w:szCs w:val="24"/>
        </w:rPr>
        <w:t xml:space="preserve">I analyzed programs that were written in Java, were at least 100,000 in size, at least 5 years old, had at least 20 developers, and came from a variety of domains. I selected projects that were written in Java because I used CK metrics, which are designed for object-oriented programming languages like Java. I chose ones that had at least 100,000 lines of code because larger projects tend to be more complex and harder to maintain which makes them good candidates for studying the effect of class size on maintainability. I chose ones that were older than 5 years old because they were likely to have gone through various maintenance tasks. Projects with at least 20 developers were chosen because they tend to have more complex code due to more people working on them which can </w:t>
      </w:r>
      <w:r w:rsidR="00C619E7" w:rsidRPr="00174A69">
        <w:rPr>
          <w:sz w:val="24"/>
          <w:szCs w:val="24"/>
        </w:rPr>
        <w:t xml:space="preserve">also </w:t>
      </w:r>
      <w:r w:rsidRPr="00174A69">
        <w:rPr>
          <w:sz w:val="24"/>
          <w:szCs w:val="24"/>
        </w:rPr>
        <w:t xml:space="preserve">affect maintainability. Lastly, I picked projects that had </w:t>
      </w:r>
      <w:r w:rsidR="00A22240" w:rsidRPr="00174A69">
        <w:rPr>
          <w:sz w:val="24"/>
          <w:szCs w:val="24"/>
        </w:rPr>
        <w:t>come</w:t>
      </w:r>
      <w:r w:rsidRPr="00174A69">
        <w:rPr>
          <w:sz w:val="24"/>
          <w:szCs w:val="24"/>
        </w:rPr>
        <w:t xml:space="preserve"> from a variety of domains because </w:t>
      </w:r>
      <w:r w:rsidR="00A22240" w:rsidRPr="00174A69">
        <w:rPr>
          <w:sz w:val="24"/>
          <w:szCs w:val="24"/>
        </w:rPr>
        <w:t>they</w:t>
      </w:r>
      <w:r w:rsidRPr="00174A69">
        <w:rPr>
          <w:sz w:val="24"/>
          <w:szCs w:val="24"/>
        </w:rPr>
        <w:t xml:space="preserve"> can have different requirements for software maintainability. </w:t>
      </w:r>
    </w:p>
    <w:p w14:paraId="7651F090" w14:textId="2FAE6B50" w:rsidR="00413740" w:rsidRPr="00174A69" w:rsidRDefault="00CE221F" w:rsidP="0088583F">
      <w:pPr>
        <w:rPr>
          <w:sz w:val="24"/>
          <w:szCs w:val="24"/>
        </w:rPr>
      </w:pPr>
      <w:r w:rsidRPr="00174A69">
        <w:rPr>
          <w:b/>
          <w:bCs/>
          <w:sz w:val="24"/>
          <w:szCs w:val="24"/>
        </w:rPr>
        <w:t>Section 2</w:t>
      </w:r>
    </w:p>
    <w:p w14:paraId="2D770A41" w14:textId="6F50D54E" w:rsidR="00E8601D" w:rsidRPr="00174A69" w:rsidRDefault="00E8601D" w:rsidP="0088583F">
      <w:pPr>
        <w:rPr>
          <w:sz w:val="24"/>
          <w:szCs w:val="24"/>
        </w:rPr>
      </w:pPr>
      <w:r w:rsidRPr="00174A69">
        <w:rPr>
          <w:sz w:val="24"/>
          <w:szCs w:val="24"/>
        </w:rPr>
        <w:t xml:space="preserve">Programs chosen for study and their </w:t>
      </w:r>
      <w:r w:rsidR="00223D08" w:rsidRPr="00174A69">
        <w:rPr>
          <w:sz w:val="24"/>
          <w:szCs w:val="24"/>
        </w:rPr>
        <w:t>attributes.</w:t>
      </w:r>
    </w:p>
    <w:tbl>
      <w:tblPr>
        <w:tblStyle w:val="TableGrid"/>
        <w:tblW w:w="0" w:type="auto"/>
        <w:tblLook w:val="04A0" w:firstRow="1" w:lastRow="0" w:firstColumn="1" w:lastColumn="0" w:noHBand="0" w:noVBand="1"/>
      </w:tblPr>
      <w:tblGrid>
        <w:gridCol w:w="1870"/>
        <w:gridCol w:w="1870"/>
        <w:gridCol w:w="1870"/>
        <w:gridCol w:w="1870"/>
        <w:gridCol w:w="1870"/>
      </w:tblGrid>
      <w:tr w:rsidR="00413740" w:rsidRPr="00174A69" w14:paraId="784E3522" w14:textId="77777777" w:rsidTr="00413740">
        <w:tc>
          <w:tcPr>
            <w:tcW w:w="1870" w:type="dxa"/>
          </w:tcPr>
          <w:p w14:paraId="11A40B0A" w14:textId="66C32B06" w:rsidR="00413740" w:rsidRPr="00174A69" w:rsidRDefault="00413740" w:rsidP="0088583F">
            <w:pPr>
              <w:rPr>
                <w:sz w:val="24"/>
                <w:szCs w:val="24"/>
              </w:rPr>
            </w:pPr>
            <w:r w:rsidRPr="00174A69">
              <w:rPr>
                <w:sz w:val="24"/>
                <w:szCs w:val="24"/>
              </w:rPr>
              <w:t>Program Name</w:t>
            </w:r>
          </w:p>
        </w:tc>
        <w:tc>
          <w:tcPr>
            <w:tcW w:w="1870" w:type="dxa"/>
          </w:tcPr>
          <w:p w14:paraId="5D484883" w14:textId="7EA51E6A" w:rsidR="00413740" w:rsidRPr="00174A69" w:rsidRDefault="00413740" w:rsidP="0088583F">
            <w:pPr>
              <w:rPr>
                <w:sz w:val="24"/>
                <w:szCs w:val="24"/>
              </w:rPr>
            </w:pPr>
            <w:r w:rsidRPr="00174A69">
              <w:rPr>
                <w:sz w:val="24"/>
                <w:szCs w:val="24"/>
              </w:rPr>
              <w:t>Age (years)</w:t>
            </w:r>
          </w:p>
        </w:tc>
        <w:tc>
          <w:tcPr>
            <w:tcW w:w="1870" w:type="dxa"/>
          </w:tcPr>
          <w:p w14:paraId="3912BE2E" w14:textId="6F119C7C" w:rsidR="00413740" w:rsidRPr="00174A69" w:rsidRDefault="00413740" w:rsidP="0088583F">
            <w:pPr>
              <w:rPr>
                <w:sz w:val="24"/>
                <w:szCs w:val="24"/>
              </w:rPr>
            </w:pPr>
            <w:r w:rsidRPr="00174A69">
              <w:rPr>
                <w:sz w:val="24"/>
                <w:szCs w:val="24"/>
              </w:rPr>
              <w:t>Size (LOC)</w:t>
            </w:r>
          </w:p>
        </w:tc>
        <w:tc>
          <w:tcPr>
            <w:tcW w:w="1870" w:type="dxa"/>
          </w:tcPr>
          <w:p w14:paraId="1F16B677" w14:textId="00621C75" w:rsidR="00413740" w:rsidRPr="00174A69" w:rsidRDefault="00413740" w:rsidP="0088583F">
            <w:pPr>
              <w:rPr>
                <w:sz w:val="24"/>
                <w:szCs w:val="24"/>
              </w:rPr>
            </w:pPr>
            <w:r w:rsidRPr="00174A69">
              <w:rPr>
                <w:sz w:val="24"/>
                <w:szCs w:val="24"/>
              </w:rPr>
              <w:t>Number of Developers</w:t>
            </w:r>
          </w:p>
        </w:tc>
        <w:tc>
          <w:tcPr>
            <w:tcW w:w="1870" w:type="dxa"/>
          </w:tcPr>
          <w:p w14:paraId="4562BF35" w14:textId="09A9A827" w:rsidR="00413740" w:rsidRPr="00174A69" w:rsidRDefault="00413740" w:rsidP="0088583F">
            <w:pPr>
              <w:rPr>
                <w:sz w:val="24"/>
                <w:szCs w:val="24"/>
              </w:rPr>
            </w:pPr>
            <w:r w:rsidRPr="00174A69">
              <w:rPr>
                <w:sz w:val="24"/>
                <w:szCs w:val="24"/>
              </w:rPr>
              <w:t>Domain</w:t>
            </w:r>
          </w:p>
        </w:tc>
      </w:tr>
      <w:tr w:rsidR="00413740" w:rsidRPr="00174A69" w14:paraId="384BE750" w14:textId="77777777" w:rsidTr="00413740">
        <w:tc>
          <w:tcPr>
            <w:tcW w:w="1870" w:type="dxa"/>
          </w:tcPr>
          <w:p w14:paraId="6B59543B" w14:textId="53534065" w:rsidR="00413740" w:rsidRPr="00174A69" w:rsidRDefault="00413740" w:rsidP="0088583F">
            <w:pPr>
              <w:rPr>
                <w:sz w:val="24"/>
                <w:szCs w:val="24"/>
              </w:rPr>
            </w:pPr>
            <w:r w:rsidRPr="00174A69">
              <w:rPr>
                <w:sz w:val="24"/>
                <w:szCs w:val="24"/>
              </w:rPr>
              <w:t xml:space="preserve">Apache </w:t>
            </w:r>
            <w:proofErr w:type="spellStart"/>
            <w:r w:rsidRPr="00174A69">
              <w:rPr>
                <w:sz w:val="24"/>
                <w:szCs w:val="24"/>
              </w:rPr>
              <w:t>Flink</w:t>
            </w:r>
            <w:proofErr w:type="spellEnd"/>
          </w:p>
        </w:tc>
        <w:tc>
          <w:tcPr>
            <w:tcW w:w="1870" w:type="dxa"/>
          </w:tcPr>
          <w:p w14:paraId="5D015770" w14:textId="60EECF9E" w:rsidR="00413740" w:rsidRPr="00174A69" w:rsidRDefault="00413740" w:rsidP="0088583F">
            <w:pPr>
              <w:rPr>
                <w:sz w:val="24"/>
                <w:szCs w:val="24"/>
              </w:rPr>
            </w:pPr>
            <w:r w:rsidRPr="00174A69">
              <w:rPr>
                <w:sz w:val="24"/>
                <w:szCs w:val="24"/>
              </w:rPr>
              <w:t>1</w:t>
            </w:r>
            <w:r w:rsidR="00753EC9" w:rsidRPr="00174A69">
              <w:rPr>
                <w:sz w:val="24"/>
                <w:szCs w:val="24"/>
              </w:rPr>
              <w:t>1</w:t>
            </w:r>
          </w:p>
        </w:tc>
        <w:tc>
          <w:tcPr>
            <w:tcW w:w="1870" w:type="dxa"/>
          </w:tcPr>
          <w:p w14:paraId="17845535" w14:textId="38EA0A57" w:rsidR="00413740" w:rsidRPr="00174A69" w:rsidRDefault="00413740" w:rsidP="0088583F">
            <w:pPr>
              <w:rPr>
                <w:sz w:val="24"/>
                <w:szCs w:val="24"/>
              </w:rPr>
            </w:pPr>
            <w:r w:rsidRPr="00174A69">
              <w:rPr>
                <w:sz w:val="24"/>
                <w:szCs w:val="24"/>
              </w:rPr>
              <w:t>420,000</w:t>
            </w:r>
          </w:p>
        </w:tc>
        <w:tc>
          <w:tcPr>
            <w:tcW w:w="1870" w:type="dxa"/>
          </w:tcPr>
          <w:p w14:paraId="4AC58CD9" w14:textId="46ABE36A" w:rsidR="00413740" w:rsidRPr="00174A69" w:rsidRDefault="00413740" w:rsidP="0088583F">
            <w:pPr>
              <w:rPr>
                <w:sz w:val="24"/>
                <w:szCs w:val="24"/>
              </w:rPr>
            </w:pPr>
            <w:r w:rsidRPr="00174A69">
              <w:rPr>
                <w:sz w:val="24"/>
                <w:szCs w:val="24"/>
              </w:rPr>
              <w:t>125</w:t>
            </w:r>
          </w:p>
        </w:tc>
        <w:tc>
          <w:tcPr>
            <w:tcW w:w="1870" w:type="dxa"/>
            <w:shd w:val="clear" w:color="auto" w:fill="FFFFFF" w:themeFill="background1"/>
          </w:tcPr>
          <w:p w14:paraId="17B93C52" w14:textId="2064AF9E" w:rsidR="00413740" w:rsidRPr="00174A69" w:rsidRDefault="00413740" w:rsidP="0088583F">
            <w:pPr>
              <w:rPr>
                <w:sz w:val="24"/>
                <w:szCs w:val="24"/>
              </w:rPr>
            </w:pPr>
            <w:r w:rsidRPr="00174A69">
              <w:rPr>
                <w:sz w:val="24"/>
                <w:szCs w:val="24"/>
              </w:rPr>
              <w:t>Distributed data processing and analysis</w:t>
            </w:r>
          </w:p>
        </w:tc>
      </w:tr>
      <w:tr w:rsidR="00413740" w:rsidRPr="00174A69" w14:paraId="4A95EDD3" w14:textId="77777777" w:rsidTr="00413740">
        <w:tc>
          <w:tcPr>
            <w:tcW w:w="1870" w:type="dxa"/>
          </w:tcPr>
          <w:p w14:paraId="52F5B384" w14:textId="6EE623B7" w:rsidR="00413740" w:rsidRPr="00174A69" w:rsidRDefault="00413740" w:rsidP="0088583F">
            <w:pPr>
              <w:rPr>
                <w:sz w:val="24"/>
                <w:szCs w:val="24"/>
              </w:rPr>
            </w:pPr>
            <w:r w:rsidRPr="00174A69">
              <w:rPr>
                <w:sz w:val="24"/>
                <w:szCs w:val="24"/>
              </w:rPr>
              <w:lastRenderedPageBreak/>
              <w:t>Jenkins</w:t>
            </w:r>
          </w:p>
        </w:tc>
        <w:tc>
          <w:tcPr>
            <w:tcW w:w="1870" w:type="dxa"/>
          </w:tcPr>
          <w:p w14:paraId="36F4A56C" w14:textId="3EDB0648" w:rsidR="00413740" w:rsidRPr="00174A69" w:rsidRDefault="00413740" w:rsidP="0088583F">
            <w:pPr>
              <w:rPr>
                <w:sz w:val="24"/>
                <w:szCs w:val="24"/>
              </w:rPr>
            </w:pPr>
            <w:r w:rsidRPr="00174A69">
              <w:rPr>
                <w:sz w:val="24"/>
                <w:szCs w:val="24"/>
              </w:rPr>
              <w:t>1</w:t>
            </w:r>
            <w:r w:rsidR="00753EC9" w:rsidRPr="00174A69">
              <w:rPr>
                <w:sz w:val="24"/>
                <w:szCs w:val="24"/>
              </w:rPr>
              <w:t>9</w:t>
            </w:r>
          </w:p>
        </w:tc>
        <w:tc>
          <w:tcPr>
            <w:tcW w:w="1870" w:type="dxa"/>
          </w:tcPr>
          <w:p w14:paraId="627AEB3C" w14:textId="49A40FF1" w:rsidR="00413740" w:rsidRPr="00174A69" w:rsidRDefault="00413740" w:rsidP="0088583F">
            <w:pPr>
              <w:rPr>
                <w:sz w:val="24"/>
                <w:szCs w:val="24"/>
              </w:rPr>
            </w:pPr>
            <w:r w:rsidRPr="00174A69">
              <w:rPr>
                <w:sz w:val="24"/>
                <w:szCs w:val="24"/>
              </w:rPr>
              <w:t>151,000</w:t>
            </w:r>
          </w:p>
        </w:tc>
        <w:tc>
          <w:tcPr>
            <w:tcW w:w="1870" w:type="dxa"/>
          </w:tcPr>
          <w:p w14:paraId="209F562F" w14:textId="3C2260B8" w:rsidR="00413740" w:rsidRPr="00174A69" w:rsidRDefault="00753EC9" w:rsidP="0088583F">
            <w:pPr>
              <w:rPr>
                <w:sz w:val="24"/>
                <w:szCs w:val="24"/>
              </w:rPr>
            </w:pPr>
            <w:r w:rsidRPr="00174A69">
              <w:rPr>
                <w:sz w:val="24"/>
                <w:szCs w:val="24"/>
              </w:rPr>
              <w:t>742</w:t>
            </w:r>
          </w:p>
        </w:tc>
        <w:tc>
          <w:tcPr>
            <w:tcW w:w="1870" w:type="dxa"/>
            <w:shd w:val="clear" w:color="auto" w:fill="FFFFFF" w:themeFill="background1"/>
          </w:tcPr>
          <w:p w14:paraId="1BBA0671" w14:textId="6E07E5AA" w:rsidR="00413740" w:rsidRPr="00174A69" w:rsidRDefault="00413740" w:rsidP="0088583F">
            <w:pPr>
              <w:rPr>
                <w:sz w:val="24"/>
                <w:szCs w:val="24"/>
              </w:rPr>
            </w:pPr>
            <w:r w:rsidRPr="00174A69">
              <w:rPr>
                <w:sz w:val="24"/>
                <w:szCs w:val="24"/>
              </w:rPr>
              <w:t>Continuous integration and delivery</w:t>
            </w:r>
          </w:p>
        </w:tc>
      </w:tr>
      <w:tr w:rsidR="00413740" w:rsidRPr="00174A69" w14:paraId="14B691D3" w14:textId="77777777" w:rsidTr="00413740">
        <w:tc>
          <w:tcPr>
            <w:tcW w:w="1870" w:type="dxa"/>
          </w:tcPr>
          <w:p w14:paraId="74D18A25" w14:textId="566954B1" w:rsidR="00413740" w:rsidRPr="00174A69" w:rsidRDefault="00413740" w:rsidP="0088583F">
            <w:pPr>
              <w:rPr>
                <w:sz w:val="24"/>
                <w:szCs w:val="24"/>
              </w:rPr>
            </w:pPr>
            <w:r w:rsidRPr="00174A69">
              <w:rPr>
                <w:sz w:val="24"/>
                <w:szCs w:val="24"/>
              </w:rPr>
              <w:t>Apache Atlas</w:t>
            </w:r>
          </w:p>
        </w:tc>
        <w:tc>
          <w:tcPr>
            <w:tcW w:w="1870" w:type="dxa"/>
          </w:tcPr>
          <w:p w14:paraId="25ADAD1F" w14:textId="7AA64939" w:rsidR="00413740" w:rsidRPr="00174A69" w:rsidRDefault="00753EC9" w:rsidP="0088583F">
            <w:pPr>
              <w:rPr>
                <w:sz w:val="24"/>
                <w:szCs w:val="24"/>
              </w:rPr>
            </w:pPr>
            <w:r w:rsidRPr="00174A69">
              <w:rPr>
                <w:sz w:val="24"/>
                <w:szCs w:val="24"/>
              </w:rPr>
              <w:t>8</w:t>
            </w:r>
          </w:p>
        </w:tc>
        <w:tc>
          <w:tcPr>
            <w:tcW w:w="1870" w:type="dxa"/>
          </w:tcPr>
          <w:p w14:paraId="12D74586" w14:textId="0DF1FFA1" w:rsidR="00413740" w:rsidRPr="00174A69" w:rsidRDefault="00413740" w:rsidP="0088583F">
            <w:pPr>
              <w:rPr>
                <w:sz w:val="24"/>
                <w:szCs w:val="24"/>
              </w:rPr>
            </w:pPr>
            <w:r w:rsidRPr="00174A69">
              <w:rPr>
                <w:sz w:val="24"/>
                <w:szCs w:val="24"/>
              </w:rPr>
              <w:t>250,000</w:t>
            </w:r>
          </w:p>
        </w:tc>
        <w:tc>
          <w:tcPr>
            <w:tcW w:w="1870" w:type="dxa"/>
          </w:tcPr>
          <w:p w14:paraId="6792CF30" w14:textId="0912C217" w:rsidR="00413740" w:rsidRPr="00174A69" w:rsidRDefault="00413740" w:rsidP="0088583F">
            <w:pPr>
              <w:rPr>
                <w:sz w:val="24"/>
                <w:szCs w:val="24"/>
              </w:rPr>
            </w:pPr>
            <w:r w:rsidRPr="00174A69">
              <w:rPr>
                <w:sz w:val="24"/>
                <w:szCs w:val="24"/>
              </w:rPr>
              <w:t>38</w:t>
            </w:r>
          </w:p>
        </w:tc>
        <w:tc>
          <w:tcPr>
            <w:tcW w:w="1870" w:type="dxa"/>
            <w:shd w:val="clear" w:color="auto" w:fill="FFFFFF" w:themeFill="background1"/>
          </w:tcPr>
          <w:p w14:paraId="06235668" w14:textId="6AFFD4AE" w:rsidR="00413740" w:rsidRPr="00174A69" w:rsidRDefault="00413740" w:rsidP="0088583F">
            <w:pPr>
              <w:rPr>
                <w:sz w:val="24"/>
                <w:szCs w:val="24"/>
              </w:rPr>
            </w:pPr>
            <w:r w:rsidRPr="00174A69">
              <w:rPr>
                <w:sz w:val="24"/>
                <w:szCs w:val="24"/>
              </w:rPr>
              <w:t>Data governance and metadata management</w:t>
            </w:r>
          </w:p>
        </w:tc>
      </w:tr>
      <w:tr w:rsidR="00413740" w:rsidRPr="00174A69" w14:paraId="2743B379" w14:textId="77777777" w:rsidTr="00413740">
        <w:tc>
          <w:tcPr>
            <w:tcW w:w="1870" w:type="dxa"/>
          </w:tcPr>
          <w:p w14:paraId="3B050E6A" w14:textId="2F335FDF" w:rsidR="00413740" w:rsidRPr="00174A69" w:rsidRDefault="00413740" w:rsidP="0088583F">
            <w:pPr>
              <w:rPr>
                <w:sz w:val="24"/>
                <w:szCs w:val="24"/>
              </w:rPr>
            </w:pPr>
            <w:r w:rsidRPr="00174A69">
              <w:rPr>
                <w:sz w:val="24"/>
                <w:szCs w:val="24"/>
              </w:rPr>
              <w:t>Spring</w:t>
            </w:r>
          </w:p>
        </w:tc>
        <w:tc>
          <w:tcPr>
            <w:tcW w:w="1870" w:type="dxa"/>
          </w:tcPr>
          <w:p w14:paraId="4C06CC47" w14:textId="1C05CC61" w:rsidR="00413740" w:rsidRPr="00174A69" w:rsidRDefault="00753EC9" w:rsidP="0088583F">
            <w:pPr>
              <w:rPr>
                <w:sz w:val="24"/>
                <w:szCs w:val="24"/>
              </w:rPr>
            </w:pPr>
            <w:r w:rsidRPr="00174A69">
              <w:rPr>
                <w:sz w:val="24"/>
                <w:szCs w:val="24"/>
              </w:rPr>
              <w:t>21</w:t>
            </w:r>
          </w:p>
        </w:tc>
        <w:tc>
          <w:tcPr>
            <w:tcW w:w="1870" w:type="dxa"/>
          </w:tcPr>
          <w:p w14:paraId="3BD79C7B" w14:textId="682D8377" w:rsidR="00413740" w:rsidRPr="00174A69" w:rsidRDefault="00413740" w:rsidP="0088583F">
            <w:pPr>
              <w:rPr>
                <w:sz w:val="24"/>
                <w:szCs w:val="24"/>
              </w:rPr>
            </w:pPr>
            <w:r w:rsidRPr="00174A69">
              <w:rPr>
                <w:sz w:val="24"/>
                <w:szCs w:val="24"/>
              </w:rPr>
              <w:t>600,000</w:t>
            </w:r>
          </w:p>
        </w:tc>
        <w:tc>
          <w:tcPr>
            <w:tcW w:w="1870" w:type="dxa"/>
          </w:tcPr>
          <w:p w14:paraId="599AE89C" w14:textId="61BF0A78" w:rsidR="00413740" w:rsidRPr="00174A69" w:rsidRDefault="001239B8" w:rsidP="0088583F">
            <w:pPr>
              <w:rPr>
                <w:sz w:val="24"/>
                <w:szCs w:val="24"/>
              </w:rPr>
            </w:pPr>
            <w:r w:rsidRPr="00174A69">
              <w:rPr>
                <w:sz w:val="24"/>
                <w:szCs w:val="24"/>
              </w:rPr>
              <w:t>720</w:t>
            </w:r>
          </w:p>
        </w:tc>
        <w:tc>
          <w:tcPr>
            <w:tcW w:w="1870" w:type="dxa"/>
            <w:shd w:val="clear" w:color="auto" w:fill="FFFFFF" w:themeFill="background1"/>
          </w:tcPr>
          <w:p w14:paraId="26DA7EEB" w14:textId="4388C89D" w:rsidR="00413740" w:rsidRPr="00174A69" w:rsidRDefault="00413740" w:rsidP="0088583F">
            <w:pPr>
              <w:rPr>
                <w:sz w:val="24"/>
                <w:szCs w:val="24"/>
              </w:rPr>
            </w:pPr>
            <w:r w:rsidRPr="00174A69">
              <w:rPr>
                <w:sz w:val="24"/>
                <w:szCs w:val="24"/>
              </w:rPr>
              <w:t>Enterprise Java framework</w:t>
            </w:r>
          </w:p>
        </w:tc>
      </w:tr>
      <w:tr w:rsidR="00413740" w:rsidRPr="00174A69" w14:paraId="21B2E2D8" w14:textId="77777777" w:rsidTr="00413740">
        <w:tc>
          <w:tcPr>
            <w:tcW w:w="1870" w:type="dxa"/>
          </w:tcPr>
          <w:p w14:paraId="6B48E1FA" w14:textId="1CCD7917" w:rsidR="00413740" w:rsidRPr="00174A69" w:rsidRDefault="00413740" w:rsidP="0088583F">
            <w:pPr>
              <w:rPr>
                <w:sz w:val="24"/>
                <w:szCs w:val="24"/>
              </w:rPr>
            </w:pPr>
            <w:r w:rsidRPr="00174A69">
              <w:rPr>
                <w:sz w:val="24"/>
                <w:szCs w:val="24"/>
              </w:rPr>
              <w:t>Apache Tika</w:t>
            </w:r>
          </w:p>
        </w:tc>
        <w:tc>
          <w:tcPr>
            <w:tcW w:w="1870" w:type="dxa"/>
          </w:tcPr>
          <w:p w14:paraId="6612166D" w14:textId="7EFDE988" w:rsidR="00413740" w:rsidRPr="00174A69" w:rsidRDefault="00413740" w:rsidP="0088583F">
            <w:pPr>
              <w:rPr>
                <w:sz w:val="24"/>
                <w:szCs w:val="24"/>
              </w:rPr>
            </w:pPr>
            <w:r w:rsidRPr="00174A69">
              <w:rPr>
                <w:sz w:val="24"/>
                <w:szCs w:val="24"/>
              </w:rPr>
              <w:t>1</w:t>
            </w:r>
            <w:r w:rsidR="00753EC9" w:rsidRPr="00174A69">
              <w:rPr>
                <w:sz w:val="24"/>
                <w:szCs w:val="24"/>
              </w:rPr>
              <w:t>6</w:t>
            </w:r>
          </w:p>
        </w:tc>
        <w:tc>
          <w:tcPr>
            <w:tcW w:w="1870" w:type="dxa"/>
          </w:tcPr>
          <w:p w14:paraId="5EF32EEF" w14:textId="65598243" w:rsidR="00413740" w:rsidRPr="00174A69" w:rsidRDefault="00413740" w:rsidP="0088583F">
            <w:pPr>
              <w:rPr>
                <w:sz w:val="24"/>
                <w:szCs w:val="24"/>
              </w:rPr>
            </w:pPr>
            <w:r w:rsidRPr="00174A69">
              <w:rPr>
                <w:sz w:val="24"/>
                <w:szCs w:val="24"/>
              </w:rPr>
              <w:t>326,000</w:t>
            </w:r>
          </w:p>
        </w:tc>
        <w:tc>
          <w:tcPr>
            <w:tcW w:w="1870" w:type="dxa"/>
          </w:tcPr>
          <w:p w14:paraId="325C70C6" w14:textId="03A1DAF9" w:rsidR="00413740" w:rsidRPr="00174A69" w:rsidRDefault="00413740" w:rsidP="0088583F">
            <w:pPr>
              <w:rPr>
                <w:sz w:val="24"/>
                <w:szCs w:val="24"/>
              </w:rPr>
            </w:pPr>
            <w:r w:rsidRPr="00174A69">
              <w:rPr>
                <w:sz w:val="24"/>
                <w:szCs w:val="24"/>
              </w:rPr>
              <w:t>85</w:t>
            </w:r>
          </w:p>
        </w:tc>
        <w:tc>
          <w:tcPr>
            <w:tcW w:w="1870" w:type="dxa"/>
            <w:shd w:val="clear" w:color="auto" w:fill="FFFFFF" w:themeFill="background1"/>
          </w:tcPr>
          <w:p w14:paraId="1F5F2FA0" w14:textId="2C4F1B1A" w:rsidR="00413740" w:rsidRPr="00174A69" w:rsidRDefault="00413740" w:rsidP="0088583F">
            <w:pPr>
              <w:rPr>
                <w:sz w:val="24"/>
                <w:szCs w:val="24"/>
              </w:rPr>
            </w:pPr>
            <w:r w:rsidRPr="00174A69">
              <w:rPr>
                <w:sz w:val="24"/>
                <w:szCs w:val="24"/>
              </w:rPr>
              <w:t>Content analysis and detection</w:t>
            </w:r>
          </w:p>
        </w:tc>
      </w:tr>
    </w:tbl>
    <w:p w14:paraId="0CBDB2AC" w14:textId="77777777" w:rsidR="00413740" w:rsidRPr="00174A69" w:rsidRDefault="00413740" w:rsidP="0088583F">
      <w:pPr>
        <w:rPr>
          <w:sz w:val="24"/>
          <w:szCs w:val="24"/>
        </w:rPr>
      </w:pPr>
    </w:p>
    <w:p w14:paraId="5159FE0F" w14:textId="683DC2EA" w:rsidR="00CA7F79" w:rsidRPr="00174A69" w:rsidRDefault="00E8601D" w:rsidP="0088583F">
      <w:pPr>
        <w:rPr>
          <w:b/>
          <w:bCs/>
          <w:sz w:val="24"/>
          <w:szCs w:val="24"/>
        </w:rPr>
      </w:pPr>
      <w:r w:rsidRPr="00174A69">
        <w:rPr>
          <w:b/>
          <w:bCs/>
          <w:sz w:val="24"/>
          <w:szCs w:val="24"/>
        </w:rPr>
        <w:t>Section 3</w:t>
      </w:r>
    </w:p>
    <w:p w14:paraId="7217B372" w14:textId="1025601B" w:rsidR="0041186B" w:rsidRPr="00174A69" w:rsidRDefault="0041186B" w:rsidP="0088583F">
      <w:pPr>
        <w:rPr>
          <w:sz w:val="24"/>
          <w:szCs w:val="24"/>
        </w:rPr>
      </w:pPr>
      <w:r w:rsidRPr="00174A69">
        <w:rPr>
          <w:sz w:val="24"/>
          <w:szCs w:val="24"/>
        </w:rPr>
        <w:t xml:space="preserve">I used </w:t>
      </w:r>
      <w:r w:rsidR="006876B7" w:rsidRPr="00174A69">
        <w:rPr>
          <w:sz w:val="24"/>
          <w:szCs w:val="24"/>
        </w:rPr>
        <w:t>the</w:t>
      </w:r>
      <w:r w:rsidRPr="00174A69">
        <w:rPr>
          <w:sz w:val="24"/>
          <w:szCs w:val="24"/>
        </w:rPr>
        <w:t xml:space="preserve"> CK metrics tool to analyze the projects. It was</w:t>
      </w:r>
      <w:r w:rsidR="0088583F" w:rsidRPr="00174A69">
        <w:rPr>
          <w:sz w:val="24"/>
          <w:szCs w:val="24"/>
        </w:rPr>
        <w:t xml:space="preserve"> created by </w:t>
      </w:r>
      <w:proofErr w:type="spellStart"/>
      <w:r w:rsidR="0088583F" w:rsidRPr="00174A69">
        <w:rPr>
          <w:sz w:val="24"/>
          <w:szCs w:val="24"/>
        </w:rPr>
        <w:t>Maurício</w:t>
      </w:r>
      <w:proofErr w:type="spellEnd"/>
      <w:r w:rsidR="0088583F" w:rsidRPr="00174A69">
        <w:rPr>
          <w:sz w:val="24"/>
          <w:szCs w:val="24"/>
        </w:rPr>
        <w:t xml:space="preserve"> </w:t>
      </w:r>
      <w:proofErr w:type="spellStart"/>
      <w:r w:rsidR="0088583F" w:rsidRPr="00174A69">
        <w:rPr>
          <w:sz w:val="24"/>
          <w:szCs w:val="24"/>
        </w:rPr>
        <w:t>Aniche</w:t>
      </w:r>
      <w:proofErr w:type="spellEnd"/>
      <w:r w:rsidRPr="00174A69">
        <w:rPr>
          <w:sz w:val="24"/>
          <w:szCs w:val="24"/>
        </w:rPr>
        <w:t xml:space="preserve"> </w:t>
      </w:r>
      <w:r w:rsidR="0088583F" w:rsidRPr="00174A69">
        <w:rPr>
          <w:sz w:val="24"/>
          <w:szCs w:val="24"/>
        </w:rPr>
        <w:t xml:space="preserve">and </w:t>
      </w:r>
      <w:r w:rsidRPr="00174A69">
        <w:rPr>
          <w:sz w:val="24"/>
          <w:szCs w:val="24"/>
        </w:rPr>
        <w:t>developed by a group of 2</w:t>
      </w:r>
      <w:r w:rsidR="0088583F" w:rsidRPr="00174A69">
        <w:rPr>
          <w:sz w:val="24"/>
          <w:szCs w:val="24"/>
        </w:rPr>
        <w:t>3</w:t>
      </w:r>
      <w:r w:rsidRPr="00174A69">
        <w:rPr>
          <w:sz w:val="24"/>
          <w:szCs w:val="24"/>
        </w:rPr>
        <w:t xml:space="preserve"> developers using Java</w:t>
      </w:r>
      <w:r w:rsidR="0088583F" w:rsidRPr="00174A69">
        <w:rPr>
          <w:sz w:val="24"/>
          <w:szCs w:val="24"/>
        </w:rPr>
        <w:t xml:space="preserve">. It was </w:t>
      </w:r>
      <w:r w:rsidRPr="00174A69">
        <w:rPr>
          <w:sz w:val="24"/>
          <w:szCs w:val="24"/>
        </w:rPr>
        <w:t xml:space="preserve">designed to obtain the C&amp;K metric values for measuring various software quality attributes, including maintainability. The tool is available on GitHub and can be downloaded from the following link: </w:t>
      </w:r>
      <w:hyperlink r:id="rId5" w:tgtFrame="_new" w:history="1">
        <w:r w:rsidRPr="00174A69">
          <w:rPr>
            <w:rStyle w:val="Hyperlink"/>
            <w:sz w:val="24"/>
            <w:szCs w:val="24"/>
          </w:rPr>
          <w:t>https://github.com/mauricioaniche/ck</w:t>
        </w:r>
      </w:hyperlink>
      <w:r w:rsidRPr="00174A69">
        <w:rPr>
          <w:sz w:val="24"/>
          <w:szCs w:val="24"/>
        </w:rPr>
        <w:t xml:space="preserve">. The tool uses static analysis to calculate the metrics, and its output is provided in Excel sheets. One limitation of the tool is that it only works for Java programs so its results may not </w:t>
      </w:r>
      <w:r w:rsidR="006876B7" w:rsidRPr="00174A69">
        <w:rPr>
          <w:sz w:val="24"/>
          <w:szCs w:val="24"/>
        </w:rPr>
        <w:t>work with</w:t>
      </w:r>
      <w:r w:rsidRPr="00174A69">
        <w:rPr>
          <w:sz w:val="24"/>
          <w:szCs w:val="24"/>
        </w:rPr>
        <w:t xml:space="preserve"> other programming languages. The tool was last updated in </w:t>
      </w:r>
      <w:r w:rsidR="0088583F" w:rsidRPr="00174A69">
        <w:rPr>
          <w:sz w:val="24"/>
          <w:szCs w:val="24"/>
        </w:rPr>
        <w:t>March 2023</w:t>
      </w:r>
      <w:r w:rsidRPr="00174A69">
        <w:rPr>
          <w:sz w:val="24"/>
          <w:szCs w:val="24"/>
        </w:rPr>
        <w:t xml:space="preserve"> and </w:t>
      </w:r>
      <w:r w:rsidR="006876B7" w:rsidRPr="00174A69">
        <w:rPr>
          <w:sz w:val="24"/>
          <w:szCs w:val="24"/>
        </w:rPr>
        <w:t>remains active.</w:t>
      </w:r>
    </w:p>
    <w:p w14:paraId="0D9C7A0C" w14:textId="26575A18" w:rsidR="00E8601D" w:rsidRPr="00174A69" w:rsidRDefault="00E8601D" w:rsidP="00E8601D">
      <w:pPr>
        <w:rPr>
          <w:sz w:val="24"/>
          <w:szCs w:val="24"/>
        </w:rPr>
      </w:pPr>
      <w:r w:rsidRPr="00174A69">
        <w:rPr>
          <w:sz w:val="24"/>
          <w:szCs w:val="24"/>
        </w:rPr>
        <w:t>CK reference</w:t>
      </w:r>
    </w:p>
    <w:p w14:paraId="4702D07C" w14:textId="77777777" w:rsidR="00E8601D" w:rsidRPr="00174A69" w:rsidRDefault="00E8601D" w:rsidP="00E8601D">
      <w:pPr>
        <w:spacing w:line="240" w:lineRule="auto"/>
        <w:rPr>
          <w:sz w:val="24"/>
          <w:szCs w:val="24"/>
        </w:rPr>
      </w:pPr>
      <w:r w:rsidRPr="00174A69">
        <w:rPr>
          <w:sz w:val="24"/>
          <w:szCs w:val="24"/>
        </w:rPr>
        <w:t>@</w:t>
      </w:r>
      <w:proofErr w:type="gramStart"/>
      <w:r w:rsidRPr="00174A69">
        <w:rPr>
          <w:sz w:val="24"/>
          <w:szCs w:val="24"/>
        </w:rPr>
        <w:t>manual{</w:t>
      </w:r>
      <w:proofErr w:type="gramEnd"/>
      <w:r w:rsidRPr="00174A69">
        <w:rPr>
          <w:sz w:val="24"/>
          <w:szCs w:val="24"/>
        </w:rPr>
        <w:t>aniche-ck,</w:t>
      </w:r>
    </w:p>
    <w:p w14:paraId="520512BE" w14:textId="77777777" w:rsidR="00E8601D" w:rsidRPr="00174A69" w:rsidRDefault="00E8601D" w:rsidP="00E8601D">
      <w:pPr>
        <w:spacing w:line="240" w:lineRule="auto"/>
        <w:rPr>
          <w:sz w:val="24"/>
          <w:szCs w:val="24"/>
        </w:rPr>
      </w:pPr>
      <w:r w:rsidRPr="00174A69">
        <w:rPr>
          <w:sz w:val="24"/>
          <w:szCs w:val="24"/>
        </w:rPr>
        <w:t xml:space="preserve">  title</w:t>
      </w:r>
      <w:proofErr w:type="gramStart"/>
      <w:r w:rsidRPr="00174A69">
        <w:rPr>
          <w:sz w:val="24"/>
          <w:szCs w:val="24"/>
        </w:rPr>
        <w:t>={</w:t>
      </w:r>
      <w:proofErr w:type="gramEnd"/>
      <w:r w:rsidRPr="00174A69">
        <w:rPr>
          <w:sz w:val="24"/>
          <w:szCs w:val="24"/>
        </w:rPr>
        <w:t>Java code metrics calculator (CK)},</w:t>
      </w:r>
    </w:p>
    <w:p w14:paraId="27ACD9DE" w14:textId="77777777" w:rsidR="00E8601D" w:rsidRPr="00174A69" w:rsidRDefault="00E8601D" w:rsidP="00E8601D">
      <w:pPr>
        <w:spacing w:line="240" w:lineRule="auto"/>
        <w:rPr>
          <w:sz w:val="24"/>
          <w:szCs w:val="24"/>
        </w:rPr>
      </w:pPr>
      <w:r w:rsidRPr="00174A69">
        <w:rPr>
          <w:sz w:val="24"/>
          <w:szCs w:val="24"/>
        </w:rPr>
        <w:t xml:space="preserve">  author</w:t>
      </w:r>
      <w:proofErr w:type="gramStart"/>
      <w:r w:rsidRPr="00174A69">
        <w:rPr>
          <w:sz w:val="24"/>
          <w:szCs w:val="24"/>
        </w:rPr>
        <w:t>={</w:t>
      </w:r>
      <w:proofErr w:type="spellStart"/>
      <w:proofErr w:type="gramEnd"/>
      <w:r w:rsidRPr="00174A69">
        <w:rPr>
          <w:sz w:val="24"/>
          <w:szCs w:val="24"/>
        </w:rPr>
        <w:t>Maurício</w:t>
      </w:r>
      <w:proofErr w:type="spellEnd"/>
      <w:r w:rsidRPr="00174A69">
        <w:rPr>
          <w:sz w:val="24"/>
          <w:szCs w:val="24"/>
        </w:rPr>
        <w:t xml:space="preserve"> </w:t>
      </w:r>
      <w:proofErr w:type="spellStart"/>
      <w:r w:rsidRPr="00174A69">
        <w:rPr>
          <w:sz w:val="24"/>
          <w:szCs w:val="24"/>
        </w:rPr>
        <w:t>Aniche</w:t>
      </w:r>
      <w:proofErr w:type="spellEnd"/>
      <w:r w:rsidRPr="00174A69">
        <w:rPr>
          <w:sz w:val="24"/>
          <w:szCs w:val="24"/>
        </w:rPr>
        <w:t>},</w:t>
      </w:r>
    </w:p>
    <w:p w14:paraId="2D2EE122" w14:textId="77777777" w:rsidR="00E8601D" w:rsidRPr="00174A69" w:rsidRDefault="00E8601D" w:rsidP="00E8601D">
      <w:pPr>
        <w:spacing w:line="240" w:lineRule="auto"/>
        <w:rPr>
          <w:sz w:val="24"/>
          <w:szCs w:val="24"/>
        </w:rPr>
      </w:pPr>
      <w:r w:rsidRPr="00174A69">
        <w:rPr>
          <w:sz w:val="24"/>
          <w:szCs w:val="24"/>
        </w:rPr>
        <w:t xml:space="preserve">  year</w:t>
      </w:r>
      <w:proofErr w:type="gramStart"/>
      <w:r w:rsidRPr="00174A69">
        <w:rPr>
          <w:sz w:val="24"/>
          <w:szCs w:val="24"/>
        </w:rPr>
        <w:t>={</w:t>
      </w:r>
      <w:proofErr w:type="gramEnd"/>
      <w:r w:rsidRPr="00174A69">
        <w:rPr>
          <w:sz w:val="24"/>
          <w:szCs w:val="24"/>
        </w:rPr>
        <w:t>2015},</w:t>
      </w:r>
    </w:p>
    <w:p w14:paraId="7A7F93C3" w14:textId="77777777" w:rsidR="00E8601D" w:rsidRPr="00174A69" w:rsidRDefault="00E8601D" w:rsidP="00E8601D">
      <w:pPr>
        <w:spacing w:line="240" w:lineRule="auto"/>
        <w:rPr>
          <w:sz w:val="24"/>
          <w:szCs w:val="24"/>
        </w:rPr>
      </w:pPr>
      <w:r w:rsidRPr="00174A69">
        <w:rPr>
          <w:sz w:val="24"/>
          <w:szCs w:val="24"/>
        </w:rPr>
        <w:t xml:space="preserve">  note</w:t>
      </w:r>
      <w:proofErr w:type="gramStart"/>
      <w:r w:rsidRPr="00174A69">
        <w:rPr>
          <w:sz w:val="24"/>
          <w:szCs w:val="24"/>
        </w:rPr>
        <w:t>={</w:t>
      </w:r>
      <w:proofErr w:type="gramEnd"/>
      <w:r w:rsidRPr="00174A69">
        <w:rPr>
          <w:sz w:val="24"/>
          <w:szCs w:val="24"/>
        </w:rPr>
        <w:t>Available in https://github.com/mauricioaniche/ck/}</w:t>
      </w:r>
    </w:p>
    <w:p w14:paraId="0BD8F7D3" w14:textId="546B83BE" w:rsidR="0041186B" w:rsidRPr="00174A69" w:rsidRDefault="00E8601D" w:rsidP="00E8601D">
      <w:pPr>
        <w:spacing w:line="240" w:lineRule="auto"/>
        <w:rPr>
          <w:sz w:val="24"/>
          <w:szCs w:val="24"/>
        </w:rPr>
      </w:pPr>
      <w:r w:rsidRPr="00174A69">
        <w:rPr>
          <w:sz w:val="24"/>
          <w:szCs w:val="24"/>
        </w:rPr>
        <w:t>}</w:t>
      </w:r>
    </w:p>
    <w:p w14:paraId="0ABB6FD3" w14:textId="7BD49789" w:rsidR="00FF6206" w:rsidRPr="00174A69" w:rsidRDefault="00E8601D" w:rsidP="0088583F">
      <w:pPr>
        <w:rPr>
          <w:b/>
          <w:bCs/>
          <w:sz w:val="24"/>
          <w:szCs w:val="24"/>
        </w:rPr>
      </w:pPr>
      <w:r w:rsidRPr="00174A69">
        <w:rPr>
          <w:b/>
          <w:bCs/>
          <w:sz w:val="24"/>
          <w:szCs w:val="24"/>
        </w:rPr>
        <w:t>Section 4</w:t>
      </w:r>
    </w:p>
    <w:p w14:paraId="1E3B6697" w14:textId="5AFE5F1E" w:rsidR="00A22240" w:rsidRPr="00174A69" w:rsidRDefault="00A22240" w:rsidP="0088583F">
      <w:pPr>
        <w:rPr>
          <w:sz w:val="24"/>
          <w:szCs w:val="24"/>
        </w:rPr>
      </w:pPr>
      <w:r w:rsidRPr="00174A69">
        <w:rPr>
          <w:sz w:val="24"/>
          <w:szCs w:val="24"/>
        </w:rPr>
        <w:t>I chose to take the average WMC, LOC, and CBO</w:t>
      </w:r>
      <w:r w:rsidR="00174A69" w:rsidRPr="00174A69">
        <w:rPr>
          <w:sz w:val="24"/>
          <w:szCs w:val="24"/>
        </w:rPr>
        <w:t xml:space="preserve"> values</w:t>
      </w:r>
      <w:r w:rsidRPr="00174A69">
        <w:rPr>
          <w:sz w:val="24"/>
          <w:szCs w:val="24"/>
        </w:rPr>
        <w:t xml:space="preserve"> </w:t>
      </w:r>
      <w:r w:rsidR="00A97F92" w:rsidRPr="00174A69">
        <w:rPr>
          <w:sz w:val="24"/>
          <w:szCs w:val="24"/>
        </w:rPr>
        <w:t>from</w:t>
      </w:r>
      <w:r w:rsidRPr="00174A69">
        <w:rPr>
          <w:sz w:val="24"/>
          <w:szCs w:val="24"/>
        </w:rPr>
        <w:t xml:space="preserve"> each project so I could see if there was a direct correlation between those metrics and software </w:t>
      </w:r>
      <w:r w:rsidR="0072525A" w:rsidRPr="00174A69">
        <w:rPr>
          <w:sz w:val="24"/>
          <w:szCs w:val="24"/>
        </w:rPr>
        <w:t>maintainability</w:t>
      </w:r>
      <w:r w:rsidR="00A97F92" w:rsidRPr="00174A69">
        <w:rPr>
          <w:sz w:val="24"/>
          <w:szCs w:val="24"/>
        </w:rPr>
        <w:t>.</w:t>
      </w:r>
    </w:p>
    <w:p w14:paraId="491933C9" w14:textId="77777777" w:rsidR="0072525A" w:rsidRPr="00174A69" w:rsidRDefault="0072525A" w:rsidP="0088583F">
      <w:pPr>
        <w:rPr>
          <w:sz w:val="24"/>
          <w:szCs w:val="24"/>
        </w:rPr>
      </w:pPr>
    </w:p>
    <w:p w14:paraId="648EA92C" w14:textId="35DF5F52" w:rsidR="0072525A" w:rsidRPr="00174A69" w:rsidRDefault="0072525A" w:rsidP="0088583F">
      <w:pPr>
        <w:rPr>
          <w:sz w:val="24"/>
          <w:szCs w:val="24"/>
        </w:rPr>
      </w:pPr>
      <w:r w:rsidRPr="00174A69">
        <w:rPr>
          <w:sz w:val="24"/>
          <w:szCs w:val="24"/>
        </w:rPr>
        <w:t>Figure 1. The Average WMC vs Average LOC of Projects</w:t>
      </w:r>
    </w:p>
    <w:p w14:paraId="701190F4" w14:textId="008BBE77" w:rsidR="00223D08" w:rsidRPr="00174A69" w:rsidRDefault="00223D08" w:rsidP="0088583F">
      <w:pPr>
        <w:rPr>
          <w:b/>
          <w:bCs/>
          <w:sz w:val="24"/>
          <w:szCs w:val="24"/>
        </w:rPr>
      </w:pPr>
      <w:r w:rsidRPr="00174A69">
        <w:rPr>
          <w:noProof/>
          <w:sz w:val="24"/>
          <w:szCs w:val="24"/>
        </w:rPr>
        <w:lastRenderedPageBreak/>
        <w:drawing>
          <wp:inline distT="0" distB="0" distL="0" distR="0" wp14:anchorId="0C168A70" wp14:editId="57BACA20">
            <wp:extent cx="5241926" cy="2990850"/>
            <wp:effectExtent l="0" t="0" r="15875" b="0"/>
            <wp:docPr id="1019368645" name="Chart 1">
              <a:extLst xmlns:a="http://schemas.openxmlformats.org/drawingml/2006/main">
                <a:ext uri="{FF2B5EF4-FFF2-40B4-BE49-F238E27FC236}">
                  <a16:creationId xmlns:a16="http://schemas.microsoft.com/office/drawing/2014/main" id="{451F95F6-2575-1884-21D4-6D007598A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1D6145" w14:textId="7154DA32" w:rsidR="0072525A" w:rsidRPr="00174A69" w:rsidRDefault="0072525A" w:rsidP="0088583F">
      <w:pPr>
        <w:rPr>
          <w:sz w:val="24"/>
          <w:szCs w:val="24"/>
        </w:rPr>
      </w:pPr>
      <w:r w:rsidRPr="00174A69">
        <w:rPr>
          <w:sz w:val="24"/>
          <w:szCs w:val="24"/>
        </w:rPr>
        <w:t>Table 1. The average WMC and LOC values for each project</w:t>
      </w:r>
    </w:p>
    <w:p w14:paraId="1369C674" w14:textId="10F53034" w:rsidR="0072525A" w:rsidRPr="00174A69" w:rsidRDefault="0072525A" w:rsidP="0088583F">
      <w:pPr>
        <w:rPr>
          <w:b/>
          <w:bCs/>
          <w:sz w:val="24"/>
          <w:szCs w:val="24"/>
        </w:rPr>
      </w:pPr>
      <w:r w:rsidRPr="00174A69">
        <w:rPr>
          <w:b/>
          <w:bCs/>
          <w:noProof/>
          <w:sz w:val="24"/>
          <w:szCs w:val="24"/>
        </w:rPr>
        <w:drawing>
          <wp:inline distT="0" distB="0" distL="0" distR="0" wp14:anchorId="4793DB27" wp14:editId="0E4B4F66">
            <wp:extent cx="1873346" cy="1206562"/>
            <wp:effectExtent l="0" t="0" r="0" b="0"/>
            <wp:docPr id="56589231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92313" name="Picture 1" descr="Table&#10;&#10;Description automatically generated"/>
                    <pic:cNvPicPr/>
                  </pic:nvPicPr>
                  <pic:blipFill>
                    <a:blip r:embed="rId7"/>
                    <a:stretch>
                      <a:fillRect/>
                    </a:stretch>
                  </pic:blipFill>
                  <pic:spPr>
                    <a:xfrm>
                      <a:off x="0" y="0"/>
                      <a:ext cx="1873346" cy="1206562"/>
                    </a:xfrm>
                    <a:prstGeom prst="rect">
                      <a:avLst/>
                    </a:prstGeom>
                  </pic:spPr>
                </pic:pic>
              </a:graphicData>
            </a:graphic>
          </wp:inline>
        </w:drawing>
      </w:r>
    </w:p>
    <w:p w14:paraId="213EDD4E" w14:textId="77777777" w:rsidR="00A97F92" w:rsidRPr="00174A69" w:rsidRDefault="00A97F92" w:rsidP="0088583F">
      <w:pPr>
        <w:rPr>
          <w:b/>
          <w:bCs/>
          <w:sz w:val="24"/>
          <w:szCs w:val="24"/>
        </w:rPr>
      </w:pPr>
    </w:p>
    <w:p w14:paraId="7A0EC5B7" w14:textId="52CCD454" w:rsidR="0072525A" w:rsidRPr="00174A69" w:rsidRDefault="0072525A" w:rsidP="0088583F">
      <w:pPr>
        <w:rPr>
          <w:sz w:val="24"/>
          <w:szCs w:val="24"/>
        </w:rPr>
      </w:pPr>
      <w:r w:rsidRPr="00174A69">
        <w:rPr>
          <w:sz w:val="24"/>
          <w:szCs w:val="24"/>
        </w:rPr>
        <w:t>Figure 2. The Average LOC vs Average CBO of Projects</w:t>
      </w:r>
    </w:p>
    <w:p w14:paraId="0C07D3A5" w14:textId="787DD3EB" w:rsidR="006876B7" w:rsidRPr="00174A69" w:rsidRDefault="00223D08" w:rsidP="0088583F">
      <w:pPr>
        <w:rPr>
          <w:b/>
          <w:bCs/>
          <w:sz w:val="24"/>
          <w:szCs w:val="24"/>
        </w:rPr>
      </w:pPr>
      <w:r w:rsidRPr="00174A69">
        <w:rPr>
          <w:noProof/>
          <w:sz w:val="24"/>
          <w:szCs w:val="24"/>
        </w:rPr>
        <w:drawing>
          <wp:inline distT="0" distB="0" distL="0" distR="0" wp14:anchorId="0E37D67C" wp14:editId="4F4651BE">
            <wp:extent cx="5349875" cy="2743200"/>
            <wp:effectExtent l="0" t="0" r="3175" b="0"/>
            <wp:docPr id="1514862386" name="Chart 1">
              <a:extLst xmlns:a="http://schemas.openxmlformats.org/drawingml/2006/main">
                <a:ext uri="{FF2B5EF4-FFF2-40B4-BE49-F238E27FC236}">
                  <a16:creationId xmlns:a16="http://schemas.microsoft.com/office/drawing/2014/main" id="{2CBADFFB-8D6F-58D6-67AF-5460F18E1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E6C65E" w14:textId="60C49032" w:rsidR="0072525A" w:rsidRPr="00174A69" w:rsidRDefault="0072525A" w:rsidP="0088583F">
      <w:pPr>
        <w:rPr>
          <w:sz w:val="24"/>
          <w:szCs w:val="24"/>
        </w:rPr>
      </w:pPr>
      <w:r w:rsidRPr="00174A69">
        <w:rPr>
          <w:sz w:val="24"/>
          <w:szCs w:val="24"/>
        </w:rPr>
        <w:lastRenderedPageBreak/>
        <w:t>Table 2. The Average LOC and CBO values for each project</w:t>
      </w:r>
    </w:p>
    <w:p w14:paraId="7CABA8B9" w14:textId="4C20A8FA" w:rsidR="001239B8" w:rsidRPr="00174A69" w:rsidRDefault="001239B8" w:rsidP="0088583F">
      <w:pPr>
        <w:rPr>
          <w:b/>
          <w:bCs/>
          <w:sz w:val="24"/>
          <w:szCs w:val="24"/>
        </w:rPr>
      </w:pPr>
      <w:r w:rsidRPr="00174A69">
        <w:rPr>
          <w:b/>
          <w:bCs/>
          <w:noProof/>
          <w:sz w:val="24"/>
          <w:szCs w:val="24"/>
        </w:rPr>
        <w:drawing>
          <wp:inline distT="0" distB="0" distL="0" distR="0" wp14:anchorId="1BFF6074" wp14:editId="2F240F9E">
            <wp:extent cx="1886047" cy="1130358"/>
            <wp:effectExtent l="0" t="0" r="0" b="0"/>
            <wp:docPr id="15983061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0611" name="Picture 1" descr="Table&#10;&#10;Description automatically generated"/>
                    <pic:cNvPicPr/>
                  </pic:nvPicPr>
                  <pic:blipFill>
                    <a:blip r:embed="rId9"/>
                    <a:stretch>
                      <a:fillRect/>
                    </a:stretch>
                  </pic:blipFill>
                  <pic:spPr>
                    <a:xfrm>
                      <a:off x="0" y="0"/>
                      <a:ext cx="1886047" cy="1130358"/>
                    </a:xfrm>
                    <a:prstGeom prst="rect">
                      <a:avLst/>
                    </a:prstGeom>
                  </pic:spPr>
                </pic:pic>
              </a:graphicData>
            </a:graphic>
          </wp:inline>
        </w:drawing>
      </w:r>
    </w:p>
    <w:p w14:paraId="134F5EE1" w14:textId="77777777" w:rsidR="0072525A" w:rsidRPr="00174A69" w:rsidRDefault="0072525A" w:rsidP="0088583F">
      <w:pPr>
        <w:rPr>
          <w:b/>
          <w:bCs/>
          <w:sz w:val="24"/>
          <w:szCs w:val="24"/>
        </w:rPr>
      </w:pPr>
    </w:p>
    <w:p w14:paraId="77A2C931" w14:textId="66CBA06D" w:rsidR="00223D08" w:rsidRPr="00174A69" w:rsidRDefault="0072525A" w:rsidP="0088583F">
      <w:pPr>
        <w:rPr>
          <w:sz w:val="24"/>
          <w:szCs w:val="24"/>
        </w:rPr>
      </w:pPr>
      <w:r w:rsidRPr="00174A69">
        <w:rPr>
          <w:sz w:val="24"/>
          <w:szCs w:val="24"/>
        </w:rPr>
        <w:t>Figure 3. The Average WMC and CBO Values for Each Project</w:t>
      </w:r>
    </w:p>
    <w:p w14:paraId="0A2327A2" w14:textId="38DA8097" w:rsidR="00223D08" w:rsidRPr="00174A69" w:rsidRDefault="00223D08" w:rsidP="0088583F">
      <w:pPr>
        <w:rPr>
          <w:b/>
          <w:bCs/>
          <w:sz w:val="24"/>
          <w:szCs w:val="24"/>
        </w:rPr>
      </w:pPr>
      <w:r w:rsidRPr="00174A69">
        <w:rPr>
          <w:noProof/>
          <w:sz w:val="24"/>
          <w:szCs w:val="24"/>
        </w:rPr>
        <w:drawing>
          <wp:inline distT="0" distB="0" distL="0" distR="0" wp14:anchorId="3183E5F1" wp14:editId="33E9213E">
            <wp:extent cx="4572000" cy="2743200"/>
            <wp:effectExtent l="0" t="0" r="0" b="0"/>
            <wp:docPr id="1930455260" name="Chart 1">
              <a:extLst xmlns:a="http://schemas.openxmlformats.org/drawingml/2006/main">
                <a:ext uri="{FF2B5EF4-FFF2-40B4-BE49-F238E27FC236}">
                  <a16:creationId xmlns:a16="http://schemas.microsoft.com/office/drawing/2014/main" id="{FD3A457C-CF5A-F5A7-00D1-8E787C33D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024736" w14:textId="1D098F1C" w:rsidR="0072525A" w:rsidRPr="00174A69" w:rsidRDefault="0072525A" w:rsidP="0088583F">
      <w:pPr>
        <w:rPr>
          <w:sz w:val="24"/>
          <w:szCs w:val="24"/>
        </w:rPr>
      </w:pPr>
      <w:r w:rsidRPr="00174A69">
        <w:rPr>
          <w:sz w:val="24"/>
          <w:szCs w:val="24"/>
        </w:rPr>
        <w:t>Table 3. The average WMC and CBO values for each project</w:t>
      </w:r>
    </w:p>
    <w:p w14:paraId="35B993FD" w14:textId="19BB3BCB" w:rsidR="001239B8" w:rsidRPr="00174A69" w:rsidRDefault="001239B8" w:rsidP="0088583F">
      <w:pPr>
        <w:rPr>
          <w:b/>
          <w:bCs/>
          <w:sz w:val="24"/>
          <w:szCs w:val="24"/>
        </w:rPr>
      </w:pPr>
      <w:r w:rsidRPr="00174A69">
        <w:rPr>
          <w:b/>
          <w:bCs/>
          <w:noProof/>
          <w:sz w:val="24"/>
          <w:szCs w:val="24"/>
        </w:rPr>
        <w:drawing>
          <wp:inline distT="0" distB="0" distL="0" distR="0" wp14:anchorId="3EF1A7D9" wp14:editId="57C10626">
            <wp:extent cx="1892397" cy="1219263"/>
            <wp:effectExtent l="0" t="0" r="0" b="0"/>
            <wp:docPr id="62342937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29374" name="Picture 1" descr="Table&#10;&#10;Description automatically generated"/>
                    <pic:cNvPicPr/>
                  </pic:nvPicPr>
                  <pic:blipFill>
                    <a:blip r:embed="rId11"/>
                    <a:stretch>
                      <a:fillRect/>
                    </a:stretch>
                  </pic:blipFill>
                  <pic:spPr>
                    <a:xfrm>
                      <a:off x="0" y="0"/>
                      <a:ext cx="1892397" cy="1219263"/>
                    </a:xfrm>
                    <a:prstGeom prst="rect">
                      <a:avLst/>
                    </a:prstGeom>
                  </pic:spPr>
                </pic:pic>
              </a:graphicData>
            </a:graphic>
          </wp:inline>
        </w:drawing>
      </w:r>
    </w:p>
    <w:p w14:paraId="5CAD572F" w14:textId="1BD601FC" w:rsidR="00E8601D" w:rsidRPr="00174A69" w:rsidRDefault="00E8601D" w:rsidP="0088583F">
      <w:pPr>
        <w:rPr>
          <w:b/>
          <w:bCs/>
          <w:sz w:val="24"/>
          <w:szCs w:val="24"/>
        </w:rPr>
      </w:pPr>
      <w:r w:rsidRPr="00174A69">
        <w:rPr>
          <w:b/>
          <w:bCs/>
          <w:sz w:val="24"/>
          <w:szCs w:val="24"/>
        </w:rPr>
        <w:t>Section 5</w:t>
      </w:r>
    </w:p>
    <w:p w14:paraId="70233AA5" w14:textId="3FC39C16" w:rsidR="00C619E7" w:rsidRPr="00174A69" w:rsidRDefault="00C619E7" w:rsidP="00A97F92">
      <w:pPr>
        <w:rPr>
          <w:sz w:val="24"/>
          <w:szCs w:val="24"/>
        </w:rPr>
      </w:pPr>
      <w:r w:rsidRPr="00174A69">
        <w:rPr>
          <w:sz w:val="24"/>
          <w:szCs w:val="24"/>
        </w:rPr>
        <w:t>The WMC and C</w:t>
      </w:r>
      <w:r w:rsidR="00C65DEF" w:rsidRPr="00174A69">
        <w:rPr>
          <w:sz w:val="24"/>
          <w:szCs w:val="24"/>
        </w:rPr>
        <w:t xml:space="preserve">BO </w:t>
      </w:r>
      <w:r w:rsidRPr="00174A69">
        <w:rPr>
          <w:sz w:val="24"/>
          <w:szCs w:val="24"/>
        </w:rPr>
        <w:t xml:space="preserve">metrics can </w:t>
      </w:r>
      <w:r w:rsidR="00C65DEF" w:rsidRPr="00174A69">
        <w:rPr>
          <w:sz w:val="24"/>
          <w:szCs w:val="24"/>
        </w:rPr>
        <w:t>give</w:t>
      </w:r>
      <w:r w:rsidRPr="00174A69">
        <w:rPr>
          <w:sz w:val="24"/>
          <w:szCs w:val="24"/>
        </w:rPr>
        <w:t xml:space="preserve"> insight into how class size affects software maintainability.</w:t>
      </w:r>
    </w:p>
    <w:p w14:paraId="42B48AC0" w14:textId="240285AC" w:rsidR="00A97F92" w:rsidRPr="00174A69" w:rsidRDefault="00A97F92" w:rsidP="00A97F92">
      <w:pPr>
        <w:rPr>
          <w:sz w:val="24"/>
          <w:szCs w:val="24"/>
        </w:rPr>
      </w:pPr>
      <w:r w:rsidRPr="00174A69">
        <w:rPr>
          <w:sz w:val="24"/>
          <w:szCs w:val="24"/>
        </w:rPr>
        <w:t xml:space="preserve">Figure 1. displayed the </w:t>
      </w:r>
      <w:r w:rsidRPr="00174A69">
        <w:rPr>
          <w:sz w:val="24"/>
          <w:szCs w:val="24"/>
        </w:rPr>
        <w:t>average WMC and LOC values for each project</w:t>
      </w:r>
      <w:r w:rsidRPr="00174A69">
        <w:rPr>
          <w:sz w:val="24"/>
          <w:szCs w:val="24"/>
        </w:rPr>
        <w:t>. As the line of code increased so did WMC which is rational because as more lines are added there are more methods that are needed. High WMC and high LOC values could indicate that the software is more difficult to maintain</w:t>
      </w:r>
      <w:r w:rsidR="00174A69" w:rsidRPr="00174A69">
        <w:rPr>
          <w:sz w:val="24"/>
          <w:szCs w:val="24"/>
        </w:rPr>
        <w:t>. However</w:t>
      </w:r>
      <w:r w:rsidRPr="00174A69">
        <w:rPr>
          <w:sz w:val="24"/>
          <w:szCs w:val="24"/>
        </w:rPr>
        <w:t>, it’s natural for these two values to correlate.</w:t>
      </w:r>
    </w:p>
    <w:p w14:paraId="0B92BA42" w14:textId="233BBA2C" w:rsidR="00A97F92" w:rsidRPr="00174A69" w:rsidRDefault="00A97F92" w:rsidP="00A97F92">
      <w:pPr>
        <w:ind w:firstLine="720"/>
        <w:rPr>
          <w:sz w:val="24"/>
          <w:szCs w:val="24"/>
        </w:rPr>
      </w:pPr>
    </w:p>
    <w:p w14:paraId="7C3D5911" w14:textId="77777777" w:rsidR="00A97F92" w:rsidRPr="00174A69" w:rsidRDefault="00A97F92" w:rsidP="00A97F92">
      <w:pPr>
        <w:ind w:firstLine="720"/>
        <w:rPr>
          <w:sz w:val="24"/>
          <w:szCs w:val="24"/>
        </w:rPr>
      </w:pPr>
    </w:p>
    <w:p w14:paraId="08E45795" w14:textId="311E4666" w:rsidR="00A97F92" w:rsidRPr="00174A69" w:rsidRDefault="00103C0C" w:rsidP="00A97F92">
      <w:pPr>
        <w:ind w:firstLine="720"/>
        <w:rPr>
          <w:sz w:val="24"/>
          <w:szCs w:val="24"/>
        </w:rPr>
      </w:pPr>
      <w:r w:rsidRPr="00174A69">
        <w:rPr>
          <w:sz w:val="24"/>
          <w:szCs w:val="24"/>
        </w:rPr>
        <w:t xml:space="preserve">In Figure </w:t>
      </w:r>
      <w:r w:rsidR="00A97F92" w:rsidRPr="00174A69">
        <w:rPr>
          <w:sz w:val="24"/>
          <w:szCs w:val="24"/>
        </w:rPr>
        <w:t>2</w:t>
      </w:r>
      <w:r w:rsidRPr="00174A69">
        <w:rPr>
          <w:sz w:val="24"/>
          <w:szCs w:val="24"/>
        </w:rPr>
        <w:t xml:space="preserve">. </w:t>
      </w:r>
      <w:proofErr w:type="gramStart"/>
      <w:r w:rsidRPr="00174A69">
        <w:rPr>
          <w:sz w:val="24"/>
          <w:szCs w:val="24"/>
        </w:rPr>
        <w:t>the</w:t>
      </w:r>
      <w:proofErr w:type="gramEnd"/>
      <w:r w:rsidRPr="00174A69">
        <w:rPr>
          <w:sz w:val="24"/>
          <w:szCs w:val="24"/>
        </w:rPr>
        <w:t xml:space="preserve"> LOC and CBO average values were shown. LOC can give insight into how class size affects software maintainability because if a class has a lot of </w:t>
      </w:r>
      <w:r w:rsidR="00174A69" w:rsidRPr="00174A69">
        <w:rPr>
          <w:sz w:val="24"/>
          <w:szCs w:val="24"/>
        </w:rPr>
        <w:t>code,</w:t>
      </w:r>
      <w:r w:rsidRPr="00174A69">
        <w:rPr>
          <w:sz w:val="24"/>
          <w:szCs w:val="24"/>
        </w:rPr>
        <w:t xml:space="preserve"> it could be harder to understand and maintain. When there’s more code than it can become more difficult to implement </w:t>
      </w:r>
      <w:r w:rsidR="00174A69" w:rsidRPr="00174A69">
        <w:rPr>
          <w:sz w:val="24"/>
          <w:szCs w:val="24"/>
        </w:rPr>
        <w:t>changes</w:t>
      </w:r>
      <w:r w:rsidRPr="00174A69">
        <w:rPr>
          <w:sz w:val="24"/>
          <w:szCs w:val="24"/>
        </w:rPr>
        <w:t xml:space="preserve"> without introducing bugs. The CBO measures the number of other classes that a class is coupled to. A higher value indicates that a class has a lot of dependencies which can make maintenance more difficult. All five projects had a relatively high level of </w:t>
      </w:r>
      <w:r w:rsidR="00174A69" w:rsidRPr="00174A69">
        <w:rPr>
          <w:sz w:val="24"/>
          <w:szCs w:val="24"/>
        </w:rPr>
        <w:t>code,</w:t>
      </w:r>
      <w:r w:rsidRPr="00174A69">
        <w:rPr>
          <w:sz w:val="24"/>
          <w:szCs w:val="24"/>
        </w:rPr>
        <w:t xml:space="preserve"> but their CBO values were low. Based off the graph, the more lines of code there were the CBO values rose which is logical</w:t>
      </w:r>
      <w:r w:rsidR="00A97F92" w:rsidRPr="00174A69">
        <w:rPr>
          <w:sz w:val="24"/>
          <w:szCs w:val="24"/>
        </w:rPr>
        <w:t>.</w:t>
      </w:r>
    </w:p>
    <w:p w14:paraId="1199C01B" w14:textId="684A1829" w:rsidR="00C65DEF" w:rsidRPr="00174A69" w:rsidRDefault="00A97F92" w:rsidP="00A97F92">
      <w:pPr>
        <w:ind w:firstLine="720"/>
        <w:rPr>
          <w:sz w:val="24"/>
          <w:szCs w:val="24"/>
        </w:rPr>
      </w:pPr>
      <w:r w:rsidRPr="00174A69">
        <w:rPr>
          <w:sz w:val="24"/>
          <w:szCs w:val="24"/>
        </w:rPr>
        <w:t>As stated earlier, a</w:t>
      </w:r>
      <w:r w:rsidR="00C619E7" w:rsidRPr="00174A69">
        <w:rPr>
          <w:sz w:val="24"/>
          <w:szCs w:val="24"/>
        </w:rPr>
        <w:t xml:space="preserve"> high WMC value indicates that a class has </w:t>
      </w:r>
      <w:r w:rsidR="00C65DEF" w:rsidRPr="00174A69">
        <w:rPr>
          <w:sz w:val="24"/>
          <w:szCs w:val="24"/>
        </w:rPr>
        <w:t xml:space="preserve">more </w:t>
      </w:r>
      <w:r w:rsidR="00C619E7" w:rsidRPr="00174A69">
        <w:rPr>
          <w:sz w:val="24"/>
          <w:szCs w:val="24"/>
        </w:rPr>
        <w:t xml:space="preserve">methods, which can make it more difficult to </w:t>
      </w:r>
      <w:r w:rsidR="00C65DEF" w:rsidRPr="00174A69">
        <w:rPr>
          <w:sz w:val="24"/>
          <w:szCs w:val="24"/>
        </w:rPr>
        <w:t>test</w:t>
      </w:r>
      <w:r w:rsidR="00C619E7" w:rsidRPr="00174A69">
        <w:rPr>
          <w:sz w:val="24"/>
          <w:szCs w:val="24"/>
        </w:rPr>
        <w:t xml:space="preserve"> and maintain. </w:t>
      </w:r>
      <w:r w:rsidR="00C65DEF" w:rsidRPr="00174A69">
        <w:rPr>
          <w:sz w:val="24"/>
          <w:szCs w:val="24"/>
        </w:rPr>
        <w:t>Meanwhile, a</w:t>
      </w:r>
      <w:r w:rsidR="00C619E7" w:rsidRPr="00174A69">
        <w:rPr>
          <w:sz w:val="24"/>
          <w:szCs w:val="24"/>
        </w:rPr>
        <w:t xml:space="preserve"> low WMC value indicates that a class has fewer methods, which </w:t>
      </w:r>
      <w:r w:rsidR="00C65DEF" w:rsidRPr="00174A69">
        <w:rPr>
          <w:sz w:val="24"/>
          <w:szCs w:val="24"/>
        </w:rPr>
        <w:t>could</w:t>
      </w:r>
      <w:r w:rsidR="00C619E7" w:rsidRPr="00174A69">
        <w:rPr>
          <w:sz w:val="24"/>
          <w:szCs w:val="24"/>
        </w:rPr>
        <w:t xml:space="preserve"> make it easier to </w:t>
      </w:r>
      <w:r w:rsidR="00C65DEF" w:rsidRPr="00174A69">
        <w:rPr>
          <w:sz w:val="24"/>
          <w:szCs w:val="24"/>
        </w:rPr>
        <w:t xml:space="preserve">test </w:t>
      </w:r>
      <w:r w:rsidR="00C619E7" w:rsidRPr="00174A69">
        <w:rPr>
          <w:sz w:val="24"/>
          <w:szCs w:val="24"/>
        </w:rPr>
        <w:t>and maintain.</w:t>
      </w:r>
      <w:r w:rsidR="00C65DEF" w:rsidRPr="00174A69">
        <w:rPr>
          <w:sz w:val="24"/>
          <w:szCs w:val="24"/>
        </w:rPr>
        <w:t xml:space="preserve"> In Figure </w:t>
      </w:r>
      <w:r w:rsidR="00103C0C" w:rsidRPr="00174A69">
        <w:rPr>
          <w:sz w:val="24"/>
          <w:szCs w:val="24"/>
        </w:rPr>
        <w:t>3</w:t>
      </w:r>
      <w:r w:rsidR="00C65DEF" w:rsidRPr="00174A69">
        <w:rPr>
          <w:sz w:val="24"/>
          <w:szCs w:val="24"/>
        </w:rPr>
        <w:t xml:space="preserve">, the five projects WMC’s were quite close to each other. All of them </w:t>
      </w:r>
      <w:r w:rsidR="00103C0C" w:rsidRPr="00174A69">
        <w:rPr>
          <w:sz w:val="24"/>
          <w:szCs w:val="24"/>
        </w:rPr>
        <w:t>averaged</w:t>
      </w:r>
      <w:r w:rsidR="00C65DEF" w:rsidRPr="00174A69">
        <w:rPr>
          <w:sz w:val="24"/>
          <w:szCs w:val="24"/>
        </w:rPr>
        <w:t xml:space="preserve"> below 20. This can indicate that software maintainability is easier with fewer class sizes</w:t>
      </w:r>
      <w:r w:rsidR="00103C0C" w:rsidRPr="00174A69">
        <w:rPr>
          <w:sz w:val="24"/>
          <w:szCs w:val="24"/>
        </w:rPr>
        <w:t xml:space="preserve"> because there’s less to test and maintain</w:t>
      </w:r>
      <w:r w:rsidR="00C65DEF" w:rsidRPr="00174A69">
        <w:rPr>
          <w:sz w:val="24"/>
          <w:szCs w:val="24"/>
        </w:rPr>
        <w:t xml:space="preserve">. </w:t>
      </w:r>
      <w:r w:rsidR="00C65DEF" w:rsidRPr="00174A69">
        <w:rPr>
          <w:sz w:val="24"/>
          <w:szCs w:val="24"/>
        </w:rPr>
        <w:t xml:space="preserve">The CBO metric measures the number of other classes that a class is coupled to. High CBO values indicate that a class has many dependencies on other classes, which can make it more difficult to maintain because changes to one class can </w:t>
      </w:r>
      <w:r w:rsidR="00C65DEF" w:rsidRPr="00174A69">
        <w:rPr>
          <w:sz w:val="24"/>
          <w:szCs w:val="24"/>
        </w:rPr>
        <w:t xml:space="preserve">affect other classes. </w:t>
      </w:r>
      <w:r w:rsidR="00103C0C" w:rsidRPr="00174A69">
        <w:rPr>
          <w:sz w:val="24"/>
          <w:szCs w:val="24"/>
        </w:rPr>
        <w:t xml:space="preserve">Also shown in Figure 3, all five averaged below 10 indicating another sign of easier maintenance. </w:t>
      </w:r>
    </w:p>
    <w:p w14:paraId="6E172BBE" w14:textId="5DD5B719" w:rsidR="00C619E7" w:rsidRPr="00174A69" w:rsidRDefault="00A97F92" w:rsidP="00174A69">
      <w:pPr>
        <w:ind w:firstLine="720"/>
        <w:rPr>
          <w:sz w:val="24"/>
          <w:szCs w:val="24"/>
        </w:rPr>
      </w:pPr>
      <w:r w:rsidRPr="00174A69">
        <w:rPr>
          <w:sz w:val="24"/>
          <w:szCs w:val="24"/>
        </w:rPr>
        <w:t xml:space="preserve">Based </w:t>
      </w:r>
      <w:r w:rsidR="00174A69" w:rsidRPr="00174A69">
        <w:rPr>
          <w:sz w:val="24"/>
          <w:szCs w:val="24"/>
        </w:rPr>
        <w:t>off</w:t>
      </w:r>
      <w:r w:rsidRPr="00174A69">
        <w:rPr>
          <w:sz w:val="24"/>
          <w:szCs w:val="24"/>
        </w:rPr>
        <w:t xml:space="preserve"> the </w:t>
      </w:r>
      <w:r w:rsidR="00174A69" w:rsidRPr="00174A69">
        <w:rPr>
          <w:sz w:val="24"/>
          <w:szCs w:val="24"/>
        </w:rPr>
        <w:t>five projects, the average WMC and CBO values were relatively low compared to the lines of code. It’s uncertain whether class size has effect on software maintainability without studying more programs. This is because the WMC and CBO values were low. This could indicate that the programs have</w:t>
      </w:r>
      <w:r w:rsidRPr="00174A69">
        <w:rPr>
          <w:sz w:val="24"/>
          <w:szCs w:val="24"/>
        </w:rPr>
        <w:t xml:space="preserve"> many duplicated code segments</w:t>
      </w:r>
      <w:r w:rsidR="00174A69" w:rsidRPr="00174A69">
        <w:rPr>
          <w:sz w:val="24"/>
          <w:szCs w:val="24"/>
        </w:rPr>
        <w:t xml:space="preserve"> which can</w:t>
      </w:r>
      <w:r w:rsidRPr="00174A69">
        <w:rPr>
          <w:sz w:val="24"/>
          <w:szCs w:val="24"/>
        </w:rPr>
        <w:t xml:space="preserve"> make it harder to maintain because changes to one segment may need to be replicated in </w:t>
      </w:r>
      <w:r w:rsidR="00174A69" w:rsidRPr="00174A69">
        <w:rPr>
          <w:sz w:val="24"/>
          <w:szCs w:val="24"/>
        </w:rPr>
        <w:t>several</w:t>
      </w:r>
      <w:r w:rsidRPr="00174A69">
        <w:rPr>
          <w:sz w:val="24"/>
          <w:szCs w:val="24"/>
        </w:rPr>
        <w:t xml:space="preserve"> places. However, since the complexity and coupling of the class may not be that high, it may still be relatively easy to maintai</w:t>
      </w:r>
      <w:r w:rsidR="00174A69" w:rsidRPr="00174A69">
        <w:rPr>
          <w:sz w:val="24"/>
          <w:szCs w:val="24"/>
        </w:rPr>
        <w:t>n</w:t>
      </w:r>
      <w:r w:rsidRPr="00174A69">
        <w:rPr>
          <w:sz w:val="24"/>
          <w:szCs w:val="24"/>
        </w:rPr>
        <w:t>.</w:t>
      </w:r>
    </w:p>
    <w:p w14:paraId="5CF1B8EA" w14:textId="5F8B0E97" w:rsidR="00E8601D" w:rsidRPr="005E0849" w:rsidRDefault="00E8601D" w:rsidP="005E0849">
      <w:r w:rsidRPr="00174A69">
        <w:rPr>
          <w:b/>
          <w:bCs/>
          <w:sz w:val="24"/>
          <w:szCs w:val="24"/>
        </w:rPr>
        <w:t>References</w:t>
      </w:r>
    </w:p>
    <w:p w14:paraId="045F55EF" w14:textId="77777777" w:rsidR="005E0849" w:rsidRPr="005E0849" w:rsidRDefault="005E0849" w:rsidP="005E0849">
      <w:r w:rsidRPr="005E0849">
        <w:t xml:space="preserve">Apache </w:t>
      </w:r>
      <w:proofErr w:type="spellStart"/>
      <w:r w:rsidRPr="005E0849">
        <w:t>Flink</w:t>
      </w:r>
      <w:proofErr w:type="spellEnd"/>
      <w:r w:rsidRPr="005E0849">
        <w:t xml:space="preserve">: </w:t>
      </w:r>
      <w:hyperlink r:id="rId12" w:tgtFrame="_new" w:history="1">
        <w:r w:rsidRPr="005E0849">
          <w:rPr>
            <w:rStyle w:val="Hyperlink"/>
            <w:color w:val="auto"/>
          </w:rPr>
          <w:t>https://github.com/apache/flink</w:t>
        </w:r>
      </w:hyperlink>
    </w:p>
    <w:p w14:paraId="58706DC4" w14:textId="77777777" w:rsidR="005E0849" w:rsidRPr="005E0849" w:rsidRDefault="005E0849" w:rsidP="005E0849">
      <w:r w:rsidRPr="005E0849">
        <w:t xml:space="preserve">Jenkins: </w:t>
      </w:r>
      <w:hyperlink r:id="rId13" w:tgtFrame="_new" w:history="1">
        <w:r w:rsidRPr="005E0849">
          <w:rPr>
            <w:rStyle w:val="Hyperlink"/>
            <w:color w:val="auto"/>
          </w:rPr>
          <w:t>https://github.com/jenkinsci/jenkins</w:t>
        </w:r>
      </w:hyperlink>
    </w:p>
    <w:p w14:paraId="6C2FDE07" w14:textId="03C643C0" w:rsidR="005E0849" w:rsidRPr="005E0849" w:rsidRDefault="005E0849" w:rsidP="005E0849">
      <w:r w:rsidRPr="005E0849">
        <w:t xml:space="preserve">Apache atlas: </w:t>
      </w:r>
      <w:r w:rsidRPr="005E0849">
        <w:rPr>
          <w:u w:val="single"/>
        </w:rPr>
        <w:t>https://github.com/apache/atlas</w:t>
      </w:r>
    </w:p>
    <w:p w14:paraId="0365ACFB" w14:textId="77777777" w:rsidR="005E0849" w:rsidRPr="005E0849" w:rsidRDefault="005E0849" w:rsidP="005E0849">
      <w:r w:rsidRPr="005E0849">
        <w:t xml:space="preserve">Spring Framework: </w:t>
      </w:r>
      <w:hyperlink r:id="rId14" w:tgtFrame="_new" w:history="1">
        <w:r w:rsidRPr="005E0849">
          <w:rPr>
            <w:rStyle w:val="Hyperlink"/>
            <w:color w:val="auto"/>
          </w:rPr>
          <w:t>https://github.com/spring-projects/spring-framework</w:t>
        </w:r>
      </w:hyperlink>
    </w:p>
    <w:p w14:paraId="46D7E800" w14:textId="0EEC2D08" w:rsidR="00174A69" w:rsidRPr="00292412" w:rsidRDefault="005E0849" w:rsidP="005E0849">
      <w:pPr>
        <w:rPr>
          <w:u w:val="single"/>
        </w:rPr>
      </w:pPr>
      <w:proofErr w:type="spellStart"/>
      <w:r w:rsidRPr="005E0849">
        <w:t>Apacha</w:t>
      </w:r>
      <w:proofErr w:type="spellEnd"/>
      <w:r w:rsidRPr="005E0849">
        <w:t xml:space="preserve"> tika: </w:t>
      </w:r>
      <w:r w:rsidRPr="005E0849">
        <w:rPr>
          <w:u w:val="single"/>
        </w:rPr>
        <w:t>https://github.com/apache/</w:t>
      </w:r>
      <w:r w:rsidRPr="005E0849">
        <w:rPr>
          <w:u w:val="single"/>
        </w:rPr>
        <w:t>tika</w:t>
      </w:r>
    </w:p>
    <w:sectPr w:rsidR="00174A69" w:rsidRPr="0029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3102"/>
    <w:multiLevelType w:val="multilevel"/>
    <w:tmpl w:val="BA36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C7ACB"/>
    <w:multiLevelType w:val="multilevel"/>
    <w:tmpl w:val="0E6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E3ED4"/>
    <w:multiLevelType w:val="multilevel"/>
    <w:tmpl w:val="246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175AC"/>
    <w:multiLevelType w:val="multilevel"/>
    <w:tmpl w:val="2026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552DC"/>
    <w:multiLevelType w:val="multilevel"/>
    <w:tmpl w:val="310AC4E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2099862741">
    <w:abstractNumId w:val="3"/>
  </w:num>
  <w:num w:numId="2" w16cid:durableId="226233427">
    <w:abstractNumId w:val="1"/>
  </w:num>
  <w:num w:numId="3" w16cid:durableId="964891209">
    <w:abstractNumId w:val="2"/>
  </w:num>
  <w:num w:numId="4" w16cid:durableId="315762923">
    <w:abstractNumId w:val="0"/>
  </w:num>
  <w:num w:numId="5" w16cid:durableId="1035498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79"/>
    <w:rsid w:val="00103C0C"/>
    <w:rsid w:val="001162BF"/>
    <w:rsid w:val="001239B8"/>
    <w:rsid w:val="00174A69"/>
    <w:rsid w:val="0018580C"/>
    <w:rsid w:val="001B0543"/>
    <w:rsid w:val="00223D08"/>
    <w:rsid w:val="002706FA"/>
    <w:rsid w:val="00292412"/>
    <w:rsid w:val="003B20C4"/>
    <w:rsid w:val="0041186B"/>
    <w:rsid w:val="00413740"/>
    <w:rsid w:val="004B7F20"/>
    <w:rsid w:val="00550873"/>
    <w:rsid w:val="00583F9B"/>
    <w:rsid w:val="005E0849"/>
    <w:rsid w:val="006876B7"/>
    <w:rsid w:val="0072525A"/>
    <w:rsid w:val="00753EC9"/>
    <w:rsid w:val="00782A40"/>
    <w:rsid w:val="0088583F"/>
    <w:rsid w:val="008F0069"/>
    <w:rsid w:val="009D7D15"/>
    <w:rsid w:val="00A22240"/>
    <w:rsid w:val="00A97F92"/>
    <w:rsid w:val="00C619E7"/>
    <w:rsid w:val="00C65DEF"/>
    <w:rsid w:val="00CA7F79"/>
    <w:rsid w:val="00CE221F"/>
    <w:rsid w:val="00CE524D"/>
    <w:rsid w:val="00D07E1D"/>
    <w:rsid w:val="00E8601D"/>
    <w:rsid w:val="00FF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B730"/>
  <w15:chartTrackingRefBased/>
  <w15:docId w15:val="{0D18972C-E62E-4E10-929E-4E76A291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8601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A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13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583F9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83F9B"/>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41186B"/>
    <w:rPr>
      <w:color w:val="0000FF"/>
      <w:u w:val="single"/>
    </w:rPr>
  </w:style>
  <w:style w:type="character" w:customStyle="1" w:styleId="Heading5Char">
    <w:name w:val="Heading 5 Char"/>
    <w:basedOn w:val="DefaultParagraphFont"/>
    <w:link w:val="Heading5"/>
    <w:uiPriority w:val="9"/>
    <w:rsid w:val="00E8601D"/>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9218">
      <w:bodyDiv w:val="1"/>
      <w:marLeft w:val="0"/>
      <w:marRight w:val="0"/>
      <w:marTop w:val="0"/>
      <w:marBottom w:val="0"/>
      <w:divBdr>
        <w:top w:val="none" w:sz="0" w:space="0" w:color="auto"/>
        <w:left w:val="none" w:sz="0" w:space="0" w:color="auto"/>
        <w:bottom w:val="none" w:sz="0" w:space="0" w:color="auto"/>
        <w:right w:val="none" w:sz="0" w:space="0" w:color="auto"/>
      </w:divBdr>
    </w:div>
    <w:div w:id="334069514">
      <w:bodyDiv w:val="1"/>
      <w:marLeft w:val="0"/>
      <w:marRight w:val="0"/>
      <w:marTop w:val="0"/>
      <w:marBottom w:val="0"/>
      <w:divBdr>
        <w:top w:val="none" w:sz="0" w:space="0" w:color="auto"/>
        <w:left w:val="none" w:sz="0" w:space="0" w:color="auto"/>
        <w:bottom w:val="none" w:sz="0" w:space="0" w:color="auto"/>
        <w:right w:val="none" w:sz="0" w:space="0" w:color="auto"/>
      </w:divBdr>
    </w:div>
    <w:div w:id="809975789">
      <w:bodyDiv w:val="1"/>
      <w:marLeft w:val="0"/>
      <w:marRight w:val="0"/>
      <w:marTop w:val="0"/>
      <w:marBottom w:val="0"/>
      <w:divBdr>
        <w:top w:val="none" w:sz="0" w:space="0" w:color="auto"/>
        <w:left w:val="none" w:sz="0" w:space="0" w:color="auto"/>
        <w:bottom w:val="none" w:sz="0" w:space="0" w:color="auto"/>
        <w:right w:val="none" w:sz="0" w:space="0" w:color="auto"/>
      </w:divBdr>
    </w:div>
    <w:div w:id="1036783255">
      <w:bodyDiv w:val="1"/>
      <w:marLeft w:val="0"/>
      <w:marRight w:val="0"/>
      <w:marTop w:val="0"/>
      <w:marBottom w:val="0"/>
      <w:divBdr>
        <w:top w:val="none" w:sz="0" w:space="0" w:color="auto"/>
        <w:left w:val="none" w:sz="0" w:space="0" w:color="auto"/>
        <w:bottom w:val="none" w:sz="0" w:space="0" w:color="auto"/>
        <w:right w:val="none" w:sz="0" w:space="0" w:color="auto"/>
      </w:divBdr>
    </w:div>
    <w:div w:id="1279215584">
      <w:bodyDiv w:val="1"/>
      <w:marLeft w:val="0"/>
      <w:marRight w:val="0"/>
      <w:marTop w:val="0"/>
      <w:marBottom w:val="0"/>
      <w:divBdr>
        <w:top w:val="none" w:sz="0" w:space="0" w:color="auto"/>
        <w:left w:val="none" w:sz="0" w:space="0" w:color="auto"/>
        <w:bottom w:val="none" w:sz="0" w:space="0" w:color="auto"/>
        <w:right w:val="none" w:sz="0" w:space="0" w:color="auto"/>
      </w:divBdr>
    </w:div>
    <w:div w:id="1412461301">
      <w:bodyDiv w:val="1"/>
      <w:marLeft w:val="0"/>
      <w:marRight w:val="0"/>
      <w:marTop w:val="0"/>
      <w:marBottom w:val="0"/>
      <w:divBdr>
        <w:top w:val="none" w:sz="0" w:space="0" w:color="auto"/>
        <w:left w:val="none" w:sz="0" w:space="0" w:color="auto"/>
        <w:bottom w:val="none" w:sz="0" w:space="0" w:color="auto"/>
        <w:right w:val="none" w:sz="0" w:space="0" w:color="auto"/>
      </w:divBdr>
    </w:div>
    <w:div w:id="1693995423">
      <w:bodyDiv w:val="1"/>
      <w:marLeft w:val="0"/>
      <w:marRight w:val="0"/>
      <w:marTop w:val="0"/>
      <w:marBottom w:val="0"/>
      <w:divBdr>
        <w:top w:val="none" w:sz="0" w:space="0" w:color="auto"/>
        <w:left w:val="none" w:sz="0" w:space="0" w:color="auto"/>
        <w:bottom w:val="none" w:sz="0" w:space="0" w:color="auto"/>
        <w:right w:val="none" w:sz="0" w:space="0" w:color="auto"/>
      </w:divBdr>
    </w:div>
    <w:div w:id="2023555166">
      <w:bodyDiv w:val="1"/>
      <w:marLeft w:val="0"/>
      <w:marRight w:val="0"/>
      <w:marTop w:val="0"/>
      <w:marBottom w:val="0"/>
      <w:divBdr>
        <w:top w:val="none" w:sz="0" w:space="0" w:color="auto"/>
        <w:left w:val="none" w:sz="0" w:space="0" w:color="auto"/>
        <w:bottom w:val="none" w:sz="0" w:space="0" w:color="auto"/>
        <w:right w:val="none" w:sz="0" w:space="0" w:color="auto"/>
      </w:divBdr>
      <w:divsChild>
        <w:div w:id="1035499616">
          <w:marLeft w:val="0"/>
          <w:marRight w:val="0"/>
          <w:marTop w:val="0"/>
          <w:marBottom w:val="0"/>
          <w:divBdr>
            <w:top w:val="single" w:sz="2" w:space="0" w:color="auto"/>
            <w:left w:val="single" w:sz="2" w:space="0" w:color="auto"/>
            <w:bottom w:val="single" w:sz="6" w:space="0" w:color="auto"/>
            <w:right w:val="single" w:sz="2" w:space="0" w:color="auto"/>
          </w:divBdr>
          <w:divsChild>
            <w:div w:id="144476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990896">
                  <w:marLeft w:val="0"/>
                  <w:marRight w:val="0"/>
                  <w:marTop w:val="0"/>
                  <w:marBottom w:val="0"/>
                  <w:divBdr>
                    <w:top w:val="single" w:sz="2" w:space="0" w:color="D9D9E3"/>
                    <w:left w:val="single" w:sz="2" w:space="0" w:color="D9D9E3"/>
                    <w:bottom w:val="single" w:sz="2" w:space="0" w:color="D9D9E3"/>
                    <w:right w:val="single" w:sz="2" w:space="0" w:color="D9D9E3"/>
                  </w:divBdr>
                  <w:divsChild>
                    <w:div w:id="1943225404">
                      <w:marLeft w:val="0"/>
                      <w:marRight w:val="0"/>
                      <w:marTop w:val="0"/>
                      <w:marBottom w:val="0"/>
                      <w:divBdr>
                        <w:top w:val="single" w:sz="2" w:space="0" w:color="D9D9E3"/>
                        <w:left w:val="single" w:sz="2" w:space="0" w:color="D9D9E3"/>
                        <w:bottom w:val="single" w:sz="2" w:space="0" w:color="D9D9E3"/>
                        <w:right w:val="single" w:sz="2" w:space="0" w:color="D9D9E3"/>
                      </w:divBdr>
                      <w:divsChild>
                        <w:div w:id="1416050701">
                          <w:marLeft w:val="0"/>
                          <w:marRight w:val="0"/>
                          <w:marTop w:val="0"/>
                          <w:marBottom w:val="0"/>
                          <w:divBdr>
                            <w:top w:val="single" w:sz="2" w:space="0" w:color="D9D9E3"/>
                            <w:left w:val="single" w:sz="2" w:space="0" w:color="D9D9E3"/>
                            <w:bottom w:val="single" w:sz="2" w:space="0" w:color="D9D9E3"/>
                            <w:right w:val="single" w:sz="2" w:space="0" w:color="D9D9E3"/>
                          </w:divBdr>
                          <w:divsChild>
                            <w:div w:id="137942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0791934">
          <w:marLeft w:val="0"/>
          <w:marRight w:val="0"/>
          <w:marTop w:val="0"/>
          <w:marBottom w:val="0"/>
          <w:divBdr>
            <w:top w:val="single" w:sz="2" w:space="0" w:color="auto"/>
            <w:left w:val="single" w:sz="2" w:space="0" w:color="auto"/>
            <w:bottom w:val="single" w:sz="6" w:space="0" w:color="auto"/>
            <w:right w:val="single" w:sz="2" w:space="0" w:color="auto"/>
          </w:divBdr>
          <w:divsChild>
            <w:div w:id="210753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67264">
                  <w:marLeft w:val="0"/>
                  <w:marRight w:val="0"/>
                  <w:marTop w:val="0"/>
                  <w:marBottom w:val="0"/>
                  <w:divBdr>
                    <w:top w:val="single" w:sz="2" w:space="0" w:color="D9D9E3"/>
                    <w:left w:val="single" w:sz="2" w:space="0" w:color="D9D9E3"/>
                    <w:bottom w:val="single" w:sz="2" w:space="0" w:color="D9D9E3"/>
                    <w:right w:val="single" w:sz="2" w:space="0" w:color="D9D9E3"/>
                  </w:divBdr>
                  <w:divsChild>
                    <w:div w:id="43544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768821">
                  <w:marLeft w:val="0"/>
                  <w:marRight w:val="0"/>
                  <w:marTop w:val="0"/>
                  <w:marBottom w:val="0"/>
                  <w:divBdr>
                    <w:top w:val="single" w:sz="2" w:space="0" w:color="D9D9E3"/>
                    <w:left w:val="single" w:sz="2" w:space="0" w:color="D9D9E3"/>
                    <w:bottom w:val="single" w:sz="2" w:space="0" w:color="D9D9E3"/>
                    <w:right w:val="single" w:sz="2" w:space="0" w:color="D9D9E3"/>
                  </w:divBdr>
                  <w:divsChild>
                    <w:div w:id="113864165">
                      <w:marLeft w:val="0"/>
                      <w:marRight w:val="0"/>
                      <w:marTop w:val="0"/>
                      <w:marBottom w:val="0"/>
                      <w:divBdr>
                        <w:top w:val="single" w:sz="2" w:space="0" w:color="D9D9E3"/>
                        <w:left w:val="single" w:sz="2" w:space="0" w:color="D9D9E3"/>
                        <w:bottom w:val="single" w:sz="2" w:space="0" w:color="D9D9E3"/>
                        <w:right w:val="single" w:sz="2" w:space="0" w:color="D9D9E3"/>
                      </w:divBdr>
                      <w:divsChild>
                        <w:div w:id="157990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4185878">
          <w:marLeft w:val="0"/>
          <w:marRight w:val="0"/>
          <w:marTop w:val="0"/>
          <w:marBottom w:val="0"/>
          <w:divBdr>
            <w:top w:val="single" w:sz="2" w:space="0" w:color="auto"/>
            <w:left w:val="single" w:sz="2" w:space="0" w:color="auto"/>
            <w:bottom w:val="single" w:sz="6" w:space="0" w:color="auto"/>
            <w:right w:val="single" w:sz="2" w:space="0" w:color="auto"/>
          </w:divBdr>
          <w:divsChild>
            <w:div w:id="742679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282817">
                  <w:marLeft w:val="0"/>
                  <w:marRight w:val="0"/>
                  <w:marTop w:val="0"/>
                  <w:marBottom w:val="0"/>
                  <w:divBdr>
                    <w:top w:val="single" w:sz="2" w:space="0" w:color="D9D9E3"/>
                    <w:left w:val="single" w:sz="2" w:space="0" w:color="D9D9E3"/>
                    <w:bottom w:val="single" w:sz="2" w:space="0" w:color="D9D9E3"/>
                    <w:right w:val="single" w:sz="2" w:space="0" w:color="D9D9E3"/>
                  </w:divBdr>
                  <w:divsChild>
                    <w:div w:id="1013411226">
                      <w:marLeft w:val="0"/>
                      <w:marRight w:val="0"/>
                      <w:marTop w:val="0"/>
                      <w:marBottom w:val="0"/>
                      <w:divBdr>
                        <w:top w:val="single" w:sz="2" w:space="0" w:color="D9D9E3"/>
                        <w:left w:val="single" w:sz="2" w:space="0" w:color="D9D9E3"/>
                        <w:bottom w:val="single" w:sz="2" w:space="0" w:color="D9D9E3"/>
                        <w:right w:val="single" w:sz="2" w:space="0" w:color="D9D9E3"/>
                      </w:divBdr>
                      <w:divsChild>
                        <w:div w:id="1941208821">
                          <w:marLeft w:val="0"/>
                          <w:marRight w:val="0"/>
                          <w:marTop w:val="0"/>
                          <w:marBottom w:val="0"/>
                          <w:divBdr>
                            <w:top w:val="single" w:sz="2" w:space="0" w:color="D9D9E3"/>
                            <w:left w:val="single" w:sz="2" w:space="0" w:color="D9D9E3"/>
                            <w:bottom w:val="single" w:sz="2" w:space="0" w:color="D9D9E3"/>
                            <w:right w:val="single" w:sz="2" w:space="0" w:color="D9D9E3"/>
                          </w:divBdr>
                          <w:divsChild>
                            <w:div w:id="10789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145472">
      <w:bodyDiv w:val="1"/>
      <w:marLeft w:val="0"/>
      <w:marRight w:val="0"/>
      <w:marTop w:val="0"/>
      <w:marBottom w:val="0"/>
      <w:divBdr>
        <w:top w:val="none" w:sz="0" w:space="0" w:color="auto"/>
        <w:left w:val="none" w:sz="0" w:space="0" w:color="auto"/>
        <w:bottom w:val="none" w:sz="0" w:space="0" w:color="auto"/>
        <w:right w:val="none" w:sz="0" w:space="0" w:color="auto"/>
      </w:divBdr>
      <w:divsChild>
        <w:div w:id="567962868">
          <w:marLeft w:val="0"/>
          <w:marRight w:val="0"/>
          <w:marTop w:val="0"/>
          <w:marBottom w:val="0"/>
          <w:divBdr>
            <w:top w:val="single" w:sz="2" w:space="0" w:color="D9D9E3"/>
            <w:left w:val="single" w:sz="2" w:space="0" w:color="D9D9E3"/>
            <w:bottom w:val="single" w:sz="2" w:space="0" w:color="D9D9E3"/>
            <w:right w:val="single" w:sz="2" w:space="0" w:color="D9D9E3"/>
          </w:divBdr>
          <w:divsChild>
            <w:div w:id="1110274667">
              <w:marLeft w:val="0"/>
              <w:marRight w:val="0"/>
              <w:marTop w:val="0"/>
              <w:marBottom w:val="0"/>
              <w:divBdr>
                <w:top w:val="single" w:sz="2" w:space="0" w:color="D9D9E3"/>
                <w:left w:val="single" w:sz="2" w:space="0" w:color="D9D9E3"/>
                <w:bottom w:val="single" w:sz="2" w:space="0" w:color="D9D9E3"/>
                <w:right w:val="single" w:sz="2" w:space="0" w:color="D9D9E3"/>
              </w:divBdr>
              <w:divsChild>
                <w:div w:id="711882205">
                  <w:marLeft w:val="0"/>
                  <w:marRight w:val="0"/>
                  <w:marTop w:val="0"/>
                  <w:marBottom w:val="0"/>
                  <w:divBdr>
                    <w:top w:val="single" w:sz="2" w:space="0" w:color="D9D9E3"/>
                    <w:left w:val="single" w:sz="2" w:space="0" w:color="D9D9E3"/>
                    <w:bottom w:val="single" w:sz="2" w:space="0" w:color="D9D9E3"/>
                    <w:right w:val="single" w:sz="2" w:space="0" w:color="D9D9E3"/>
                  </w:divBdr>
                  <w:divsChild>
                    <w:div w:id="1479148829">
                      <w:marLeft w:val="0"/>
                      <w:marRight w:val="0"/>
                      <w:marTop w:val="0"/>
                      <w:marBottom w:val="0"/>
                      <w:divBdr>
                        <w:top w:val="single" w:sz="2" w:space="0" w:color="D9D9E3"/>
                        <w:left w:val="single" w:sz="2" w:space="0" w:color="D9D9E3"/>
                        <w:bottom w:val="single" w:sz="2" w:space="0" w:color="D9D9E3"/>
                        <w:right w:val="single" w:sz="2" w:space="0" w:color="D9D9E3"/>
                      </w:divBdr>
                      <w:divsChild>
                        <w:div w:id="1458715738">
                          <w:marLeft w:val="0"/>
                          <w:marRight w:val="0"/>
                          <w:marTop w:val="0"/>
                          <w:marBottom w:val="0"/>
                          <w:divBdr>
                            <w:top w:val="single" w:sz="2" w:space="0" w:color="auto"/>
                            <w:left w:val="single" w:sz="2" w:space="0" w:color="auto"/>
                            <w:bottom w:val="single" w:sz="6" w:space="0" w:color="auto"/>
                            <w:right w:val="single" w:sz="2" w:space="0" w:color="auto"/>
                          </w:divBdr>
                          <w:divsChild>
                            <w:div w:id="120451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282346">
                                  <w:marLeft w:val="0"/>
                                  <w:marRight w:val="0"/>
                                  <w:marTop w:val="0"/>
                                  <w:marBottom w:val="0"/>
                                  <w:divBdr>
                                    <w:top w:val="single" w:sz="2" w:space="0" w:color="D9D9E3"/>
                                    <w:left w:val="single" w:sz="2" w:space="0" w:color="D9D9E3"/>
                                    <w:bottom w:val="single" w:sz="2" w:space="0" w:color="D9D9E3"/>
                                    <w:right w:val="single" w:sz="2" w:space="0" w:color="D9D9E3"/>
                                  </w:divBdr>
                                  <w:divsChild>
                                    <w:div w:id="1743747790">
                                      <w:marLeft w:val="0"/>
                                      <w:marRight w:val="0"/>
                                      <w:marTop w:val="0"/>
                                      <w:marBottom w:val="0"/>
                                      <w:divBdr>
                                        <w:top w:val="single" w:sz="2" w:space="0" w:color="D9D9E3"/>
                                        <w:left w:val="single" w:sz="2" w:space="0" w:color="D9D9E3"/>
                                        <w:bottom w:val="single" w:sz="2" w:space="0" w:color="D9D9E3"/>
                                        <w:right w:val="single" w:sz="2" w:space="0" w:color="D9D9E3"/>
                                      </w:divBdr>
                                      <w:divsChild>
                                        <w:div w:id="1783108245">
                                          <w:marLeft w:val="0"/>
                                          <w:marRight w:val="0"/>
                                          <w:marTop w:val="0"/>
                                          <w:marBottom w:val="0"/>
                                          <w:divBdr>
                                            <w:top w:val="single" w:sz="2" w:space="0" w:color="D9D9E3"/>
                                            <w:left w:val="single" w:sz="2" w:space="0" w:color="D9D9E3"/>
                                            <w:bottom w:val="single" w:sz="2" w:space="0" w:color="D9D9E3"/>
                                            <w:right w:val="single" w:sz="2" w:space="0" w:color="D9D9E3"/>
                                          </w:divBdr>
                                          <w:divsChild>
                                            <w:div w:id="131722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2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github.com/jenkinsci/jenki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pache/f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hyperlink" Target="https://github.com/mauricioaniche/ck" TargetMode="Externa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pring-projects/spring-framewor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rov\Documents\objectoriented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rov\Documents\objectoriented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rov\Documents\objectorientedprojec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a:t>
            </a:r>
            <a:r>
              <a:rPr lang="en-US"/>
              <a:t>WMC vs. Average LOC of</a:t>
            </a:r>
            <a:r>
              <a:rPr lang="en-US" baseline="0"/>
              <a:t> Projects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Sheet1!$C$13</c:f>
              <c:strCache>
                <c:ptCount val="1"/>
                <c:pt idx="0">
                  <c:v>LOC </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BA589EE0-2D58-4674-B66B-BB2178281B39}" type="CELLRANGE">
                      <a:rPr lang="en-US"/>
                      <a:pPr/>
                      <a:t>[CELLRANGE]</a:t>
                    </a:fld>
                    <a:r>
                      <a:rPr lang="en-US" baseline="0"/>
                      <a:t>, </a:t>
                    </a:r>
                    <a:fld id="{9998225B-A51F-4AD3-A82C-92EC0728BD21}"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E017-4102-BD12-AF210EFC51FF}"/>
                </c:ext>
              </c:extLst>
            </c:dLbl>
            <c:dLbl>
              <c:idx val="1"/>
              <c:tx>
                <c:rich>
                  <a:bodyPr/>
                  <a:lstStyle/>
                  <a:p>
                    <a:fld id="{AC5BE0CC-D151-47F4-89B0-B70B9283B4F0}" type="CELLRANGE">
                      <a:rPr lang="en-US"/>
                      <a:pPr/>
                      <a:t>[CELLRANGE]</a:t>
                    </a:fld>
                    <a:r>
                      <a:rPr lang="en-US" baseline="0"/>
                      <a:t>, </a:t>
                    </a:r>
                    <a:fld id="{EBA6646C-8B44-4C2C-B8FE-4FA915858410}"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017-4102-BD12-AF210EFC51FF}"/>
                </c:ext>
              </c:extLst>
            </c:dLbl>
            <c:dLbl>
              <c:idx val="2"/>
              <c:tx>
                <c:rich>
                  <a:bodyPr/>
                  <a:lstStyle/>
                  <a:p>
                    <a:fld id="{F56B0624-C892-4CED-9278-82CEC584951F}" type="CELLRANGE">
                      <a:rPr lang="en-US"/>
                      <a:pPr/>
                      <a:t>[CELLRANGE]</a:t>
                    </a:fld>
                    <a:r>
                      <a:rPr lang="en-US" baseline="0"/>
                      <a:t>, </a:t>
                    </a:r>
                    <a:fld id="{59932DD8-4E56-4FCE-AC51-262311CFB5EA}"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017-4102-BD12-AF210EFC51FF}"/>
                </c:ext>
              </c:extLst>
            </c:dLbl>
            <c:dLbl>
              <c:idx val="3"/>
              <c:tx>
                <c:rich>
                  <a:bodyPr/>
                  <a:lstStyle/>
                  <a:p>
                    <a:fld id="{29263D99-A918-41A1-BE75-F22B4DB741AD}" type="CELLRANGE">
                      <a:rPr lang="en-US"/>
                      <a:pPr/>
                      <a:t>[CELLRANGE]</a:t>
                    </a:fld>
                    <a:r>
                      <a:rPr lang="en-US" baseline="0"/>
                      <a:t>, </a:t>
                    </a:r>
                    <a:fld id="{1A1094D4-6962-4941-A876-136D69F7182E}"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017-4102-BD12-AF210EFC51FF}"/>
                </c:ext>
              </c:extLst>
            </c:dLbl>
            <c:dLbl>
              <c:idx val="4"/>
              <c:tx>
                <c:rich>
                  <a:bodyPr/>
                  <a:lstStyle/>
                  <a:p>
                    <a:fld id="{C45F577C-7179-4E17-B2E0-E813BC9225A2}" type="CELLRANGE">
                      <a:rPr lang="en-US"/>
                      <a:pPr/>
                      <a:t>[CELLRANGE]</a:t>
                    </a:fld>
                    <a:r>
                      <a:rPr lang="en-US" baseline="0"/>
                      <a:t>, </a:t>
                    </a:r>
                    <a:fld id="{7EE1F482-7CFD-4678-BE9E-FCDDBA8D8B02}" type="YVALUE">
                      <a:rPr lang="en-US" baseline="0"/>
                      <a:pPr/>
                      <a:t>[Y 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017-4102-BD12-AF210EFC51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Sheet1!$B$14:$B$18</c:f>
              <c:numCache>
                <c:formatCode>General</c:formatCode>
                <c:ptCount val="5"/>
                <c:pt idx="0">
                  <c:v>8.6199999999999992</c:v>
                </c:pt>
                <c:pt idx="1">
                  <c:v>7.79</c:v>
                </c:pt>
                <c:pt idx="2">
                  <c:v>17.05</c:v>
                </c:pt>
                <c:pt idx="3">
                  <c:v>7.73</c:v>
                </c:pt>
                <c:pt idx="4">
                  <c:v>12.73</c:v>
                </c:pt>
              </c:numCache>
            </c:numRef>
          </c:xVal>
          <c:yVal>
            <c:numRef>
              <c:f>Sheet1!$C$14:$C$18</c:f>
              <c:numCache>
                <c:formatCode>General</c:formatCode>
                <c:ptCount val="5"/>
                <c:pt idx="0">
                  <c:v>47.76</c:v>
                </c:pt>
                <c:pt idx="1">
                  <c:v>44.84</c:v>
                </c:pt>
                <c:pt idx="2">
                  <c:v>83.66</c:v>
                </c:pt>
                <c:pt idx="3">
                  <c:v>41.63</c:v>
                </c:pt>
                <c:pt idx="4">
                  <c:v>62.62</c:v>
                </c:pt>
              </c:numCache>
            </c:numRef>
          </c:yVal>
          <c:smooth val="0"/>
          <c:extLst>
            <c:ext xmlns:c15="http://schemas.microsoft.com/office/drawing/2012/chart" uri="{02D57815-91ED-43cb-92C2-25804820EDAC}">
              <c15:datalabelsRange>
                <c15:f>Sheet1!$A$14:$A$18</c15:f>
                <c15:dlblRangeCache>
                  <c:ptCount val="5"/>
                  <c:pt idx="0">
                    <c:v>Flink</c:v>
                  </c:pt>
                  <c:pt idx="1">
                    <c:v>Jenkins</c:v>
                  </c:pt>
                  <c:pt idx="2">
                    <c:v>Atlas</c:v>
                  </c:pt>
                  <c:pt idx="3">
                    <c:v>Framework</c:v>
                  </c:pt>
                  <c:pt idx="4">
                    <c:v>Tika</c:v>
                  </c:pt>
                </c15:dlblRangeCache>
              </c15:datalabelsRange>
            </c:ext>
            <c:ext xmlns:c16="http://schemas.microsoft.com/office/drawing/2014/chart" uri="{C3380CC4-5D6E-409C-BE32-E72D297353CC}">
              <c16:uniqueId val="{00000007-E017-4102-BD12-AF210EFC51FF}"/>
            </c:ext>
          </c:extLst>
        </c:ser>
        <c:dLbls>
          <c:showLegendKey val="0"/>
          <c:showVal val="0"/>
          <c:showCatName val="0"/>
          <c:showSerName val="0"/>
          <c:showPercent val="0"/>
          <c:showBubbleSize val="0"/>
        </c:dLbls>
        <c:axId val="820278672"/>
        <c:axId val="820279152"/>
      </c:scatterChart>
      <c:valAx>
        <c:axId val="82027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WMC of Projects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79152"/>
        <c:crosses val="autoZero"/>
        <c:crossBetween val="midCat"/>
      </c:valAx>
      <c:valAx>
        <c:axId val="82027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LOC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78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LOC vs. Average CBO of Projects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Sheet1!$C$20</c:f>
              <c:strCache>
                <c:ptCount val="1"/>
                <c:pt idx="0">
                  <c:v>LOC </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61297160-8608-4FEF-A0D8-096855B45FAE}" type="CELLRANGE">
                      <a:rPr lang="en-US"/>
                      <a:pPr/>
                      <a:t>[CELLRANGE]</a:t>
                    </a:fld>
                    <a:r>
                      <a:rPr lang="en-US" baseline="0"/>
                      <a:t>, </a:t>
                    </a:r>
                    <a:fld id="{37315D69-C7F1-42CB-BCA6-CC814CC1A630}" type="YVALUE">
                      <a:rPr lang="en-US" baseline="0"/>
                      <a:pPr/>
                      <a:t>[Y VALUE]</a:t>
                    </a:fld>
                    <a:endParaRPr lang="en-US" baseline="0"/>
                  </a:p>
                </c:rich>
              </c:tx>
              <c:dLblPos val="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4DC-459A-979C-895A53B61498}"/>
                </c:ext>
              </c:extLst>
            </c:dLbl>
            <c:dLbl>
              <c:idx val="1"/>
              <c:tx>
                <c:rich>
                  <a:bodyPr/>
                  <a:lstStyle/>
                  <a:p>
                    <a:fld id="{74EBE7ED-246B-45B8-A326-F121514232BB}" type="CELLRANGE">
                      <a:rPr lang="en-US"/>
                      <a:pPr/>
                      <a:t>[CELLRANGE]</a:t>
                    </a:fld>
                    <a:r>
                      <a:rPr lang="en-US" baseline="0"/>
                      <a:t>, </a:t>
                    </a:r>
                    <a:fld id="{F451361C-CAF2-4656-A011-60C3DB305621}" type="YVALUE">
                      <a:rPr lang="en-US" baseline="0"/>
                      <a:pPr/>
                      <a:t>[Y VALUE]</a:t>
                    </a:fld>
                    <a:endParaRPr lang="en-US" baseline="0"/>
                  </a:p>
                </c:rich>
              </c:tx>
              <c:dLblPos val="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4DC-459A-979C-895A53B61498}"/>
                </c:ext>
              </c:extLst>
            </c:dLbl>
            <c:dLbl>
              <c:idx val="2"/>
              <c:tx>
                <c:rich>
                  <a:bodyPr/>
                  <a:lstStyle/>
                  <a:p>
                    <a:fld id="{0EEFDC30-5714-4C48-BF6A-43A176FB4D44}" type="CELLRANGE">
                      <a:rPr lang="en-US"/>
                      <a:pPr/>
                      <a:t>[CELLRANGE]</a:t>
                    </a:fld>
                    <a:r>
                      <a:rPr lang="en-US" baseline="0"/>
                      <a:t>, </a:t>
                    </a:r>
                    <a:fld id="{76EEA79F-B0B5-4E5A-80FF-80EC434EE16A}" type="YVALUE">
                      <a:rPr lang="en-US" baseline="0"/>
                      <a:pPr/>
                      <a:t>[Y VALUE]</a:t>
                    </a:fld>
                    <a:endParaRPr lang="en-US" baseline="0"/>
                  </a:p>
                </c:rich>
              </c:tx>
              <c:dLblPos val="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4DC-459A-979C-895A53B61498}"/>
                </c:ext>
              </c:extLst>
            </c:dLbl>
            <c:dLbl>
              <c:idx val="3"/>
              <c:tx>
                <c:rich>
                  <a:bodyPr/>
                  <a:lstStyle/>
                  <a:p>
                    <a:fld id="{027D40E7-D761-46EE-9F22-D5B01F0EE92F}" type="CELLRANGE">
                      <a:rPr lang="en-US"/>
                      <a:pPr/>
                      <a:t>[CELLRANGE]</a:t>
                    </a:fld>
                    <a:r>
                      <a:rPr lang="en-US" baseline="0"/>
                      <a:t>, </a:t>
                    </a:r>
                    <a:fld id="{0CCAE9FE-9BFE-4D12-89DE-EA48657A67EC}" type="YVALUE">
                      <a:rPr lang="en-US" baseline="0"/>
                      <a:pPr/>
                      <a:t>[Y VALUE]</a:t>
                    </a:fld>
                    <a:endParaRPr lang="en-US" baseline="0"/>
                  </a:p>
                </c:rich>
              </c:tx>
              <c:dLblPos val="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4DC-459A-979C-895A53B61498}"/>
                </c:ext>
              </c:extLst>
            </c:dLbl>
            <c:dLbl>
              <c:idx val="4"/>
              <c:tx>
                <c:rich>
                  <a:bodyPr/>
                  <a:lstStyle/>
                  <a:p>
                    <a:fld id="{C7C208A4-C55D-4F5D-BBDD-DD4ED3199291}" type="CELLRANGE">
                      <a:rPr lang="en-US"/>
                      <a:pPr/>
                      <a:t>[CELLRANGE]</a:t>
                    </a:fld>
                    <a:r>
                      <a:rPr lang="en-US" baseline="0"/>
                      <a:t>, </a:t>
                    </a:r>
                    <a:fld id="{28E8DE1A-E419-4100-B5CB-0AE18E5186CF}" type="YVALUE">
                      <a:rPr lang="en-US" baseline="0"/>
                      <a:pPr/>
                      <a:t>[Y VALUE]</a:t>
                    </a:fld>
                    <a:endParaRPr lang="en-US" baseline="0"/>
                  </a:p>
                </c:rich>
              </c:tx>
              <c:dLblPos val="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4DC-459A-979C-895A53B614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Sheet1!$B$21:$B$25</c:f>
              <c:numCache>
                <c:formatCode>General</c:formatCode>
                <c:ptCount val="5"/>
                <c:pt idx="0">
                  <c:v>7.08</c:v>
                </c:pt>
                <c:pt idx="1">
                  <c:v>5.96</c:v>
                </c:pt>
                <c:pt idx="2">
                  <c:v>6.91</c:v>
                </c:pt>
                <c:pt idx="3">
                  <c:v>5.18</c:v>
                </c:pt>
                <c:pt idx="4">
                  <c:v>5.97</c:v>
                </c:pt>
              </c:numCache>
            </c:numRef>
          </c:xVal>
          <c:yVal>
            <c:numRef>
              <c:f>Sheet1!$C$21:$C$25</c:f>
              <c:numCache>
                <c:formatCode>General</c:formatCode>
                <c:ptCount val="5"/>
                <c:pt idx="0">
                  <c:v>47.76</c:v>
                </c:pt>
                <c:pt idx="1">
                  <c:v>44.84</c:v>
                </c:pt>
                <c:pt idx="2">
                  <c:v>83.66</c:v>
                </c:pt>
                <c:pt idx="3">
                  <c:v>41.63</c:v>
                </c:pt>
                <c:pt idx="4">
                  <c:v>62.62</c:v>
                </c:pt>
              </c:numCache>
            </c:numRef>
          </c:yVal>
          <c:smooth val="0"/>
          <c:extLst>
            <c:ext xmlns:c15="http://schemas.microsoft.com/office/drawing/2012/chart" uri="{02D57815-91ED-43cb-92C2-25804820EDAC}">
              <c15:datalabelsRange>
                <c15:f>Sheet1!$A$21:$A$25</c15:f>
                <c15:dlblRangeCache>
                  <c:ptCount val="5"/>
                  <c:pt idx="0">
                    <c:v>Flink</c:v>
                  </c:pt>
                  <c:pt idx="1">
                    <c:v>Jenkins</c:v>
                  </c:pt>
                  <c:pt idx="2">
                    <c:v>Atlas</c:v>
                  </c:pt>
                  <c:pt idx="3">
                    <c:v>Framework</c:v>
                  </c:pt>
                  <c:pt idx="4">
                    <c:v>Tika</c:v>
                  </c:pt>
                </c15:dlblRangeCache>
              </c15:datalabelsRange>
            </c:ext>
            <c:ext xmlns:c16="http://schemas.microsoft.com/office/drawing/2014/chart" uri="{C3380CC4-5D6E-409C-BE32-E72D297353CC}">
              <c16:uniqueId val="{00000006-C4DC-459A-979C-895A53B61498}"/>
            </c:ext>
          </c:extLst>
        </c:ser>
        <c:dLbls>
          <c:dLblPos val="t"/>
          <c:showLegendKey val="0"/>
          <c:showVal val="1"/>
          <c:showCatName val="0"/>
          <c:showSerName val="0"/>
          <c:showPercent val="0"/>
          <c:showBubbleSize val="0"/>
        </c:dLbls>
        <c:axId val="902404160"/>
        <c:axId val="902405600"/>
      </c:scatterChart>
      <c:valAx>
        <c:axId val="90240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LOC of Projects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405600"/>
        <c:crosses val="autoZero"/>
        <c:crossBetween val="midCat"/>
      </c:valAx>
      <c:valAx>
        <c:axId val="90240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CBO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40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WMC and CBO Values for Each Project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Sheet1!$B$27</c:f>
              <c:strCache>
                <c:ptCount val="1"/>
                <c:pt idx="0">
                  <c:v> WMC</c:v>
                </c:pt>
              </c:strCache>
            </c:strRef>
          </c:tx>
          <c:spPr>
            <a:solidFill>
              <a:schemeClr val="accent1"/>
            </a:solidFill>
            <a:ln>
              <a:noFill/>
            </a:ln>
            <a:effectLst/>
          </c:spPr>
          <c:invertIfNegative val="0"/>
          <c:cat>
            <c:strRef>
              <c:f>Sheet1!$A$28:$A$32</c:f>
              <c:strCache>
                <c:ptCount val="5"/>
                <c:pt idx="0">
                  <c:v>Flink</c:v>
                </c:pt>
                <c:pt idx="1">
                  <c:v>Jenkins</c:v>
                </c:pt>
                <c:pt idx="2">
                  <c:v>Atlas</c:v>
                </c:pt>
                <c:pt idx="3">
                  <c:v>Framework</c:v>
                </c:pt>
                <c:pt idx="4">
                  <c:v>Tika</c:v>
                </c:pt>
              </c:strCache>
            </c:strRef>
          </c:cat>
          <c:val>
            <c:numRef>
              <c:f>Sheet1!$B$28:$B$32</c:f>
              <c:numCache>
                <c:formatCode>General</c:formatCode>
                <c:ptCount val="5"/>
                <c:pt idx="0">
                  <c:v>8.6199999999999992</c:v>
                </c:pt>
                <c:pt idx="1">
                  <c:v>7.79</c:v>
                </c:pt>
                <c:pt idx="2">
                  <c:v>17.05</c:v>
                </c:pt>
                <c:pt idx="3">
                  <c:v>7.73</c:v>
                </c:pt>
                <c:pt idx="4">
                  <c:v>12.73</c:v>
                </c:pt>
              </c:numCache>
            </c:numRef>
          </c:val>
          <c:extLst>
            <c:ext xmlns:c16="http://schemas.microsoft.com/office/drawing/2014/chart" uri="{C3380CC4-5D6E-409C-BE32-E72D297353CC}">
              <c16:uniqueId val="{00000000-B8C8-4C84-A092-B4D2638749E0}"/>
            </c:ext>
          </c:extLst>
        </c:ser>
        <c:ser>
          <c:idx val="1"/>
          <c:order val="1"/>
          <c:tx>
            <c:strRef>
              <c:f>Sheet1!$C$27</c:f>
              <c:strCache>
                <c:ptCount val="1"/>
                <c:pt idx="0">
                  <c:v>CBO</c:v>
                </c:pt>
              </c:strCache>
            </c:strRef>
          </c:tx>
          <c:spPr>
            <a:solidFill>
              <a:schemeClr val="accent2"/>
            </a:solidFill>
            <a:ln>
              <a:noFill/>
            </a:ln>
            <a:effectLst/>
          </c:spPr>
          <c:invertIfNegative val="0"/>
          <c:cat>
            <c:strRef>
              <c:f>Sheet1!$A$28:$A$32</c:f>
              <c:strCache>
                <c:ptCount val="5"/>
                <c:pt idx="0">
                  <c:v>Flink</c:v>
                </c:pt>
                <c:pt idx="1">
                  <c:v>Jenkins</c:v>
                </c:pt>
                <c:pt idx="2">
                  <c:v>Atlas</c:v>
                </c:pt>
                <c:pt idx="3">
                  <c:v>Framework</c:v>
                </c:pt>
                <c:pt idx="4">
                  <c:v>Tika</c:v>
                </c:pt>
              </c:strCache>
            </c:strRef>
          </c:cat>
          <c:val>
            <c:numRef>
              <c:f>Sheet1!$C$28:$C$32</c:f>
              <c:numCache>
                <c:formatCode>General</c:formatCode>
                <c:ptCount val="5"/>
                <c:pt idx="0">
                  <c:v>7.08</c:v>
                </c:pt>
                <c:pt idx="1">
                  <c:v>5.96</c:v>
                </c:pt>
                <c:pt idx="2">
                  <c:v>6.91</c:v>
                </c:pt>
                <c:pt idx="3">
                  <c:v>5.18</c:v>
                </c:pt>
                <c:pt idx="4">
                  <c:v>5.97</c:v>
                </c:pt>
              </c:numCache>
            </c:numRef>
          </c:val>
          <c:extLst>
            <c:ext xmlns:c16="http://schemas.microsoft.com/office/drawing/2014/chart" uri="{C3380CC4-5D6E-409C-BE32-E72D297353CC}">
              <c16:uniqueId val="{00000001-B8C8-4C84-A092-B4D2638749E0}"/>
            </c:ext>
          </c:extLst>
        </c:ser>
        <c:dLbls>
          <c:showLegendKey val="0"/>
          <c:showVal val="0"/>
          <c:showCatName val="0"/>
          <c:showSerName val="0"/>
          <c:showPercent val="0"/>
          <c:showBubbleSize val="0"/>
        </c:dLbls>
        <c:gapWidth val="219"/>
        <c:overlap val="-27"/>
        <c:axId val="869566448"/>
        <c:axId val="890032192"/>
      </c:barChart>
      <c:catAx>
        <c:axId val="86956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The</a:t>
                </a:r>
                <a:r>
                  <a:rPr lang="en-US" baseline="0"/>
                  <a:t> Projects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032192"/>
        <c:crosses val="autoZero"/>
        <c:auto val="1"/>
        <c:lblAlgn val="ctr"/>
        <c:lblOffset val="100"/>
        <c:noMultiLvlLbl val="0"/>
      </c:catAx>
      <c:valAx>
        <c:axId val="89003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WMC and CBO Values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6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Provance, Jade</dc:creator>
  <cp:keywords/>
  <dc:description/>
  <cp:lastModifiedBy>Jade</cp:lastModifiedBy>
  <cp:revision>8</cp:revision>
  <dcterms:created xsi:type="dcterms:W3CDTF">2023-04-09T16:59:00Z</dcterms:created>
  <dcterms:modified xsi:type="dcterms:W3CDTF">2023-04-10T10:21:00Z</dcterms:modified>
</cp:coreProperties>
</file>