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326DE">
      <w:pPr>
        <w:rPr>
          <w:rFonts w:hint="default"/>
          <w:lang w:val="it-IT"/>
        </w:rPr>
      </w:pPr>
      <w:r>
        <w:rPr>
          <w:rFonts w:hint="default"/>
          <w:lang w:val="it-IT"/>
        </w:rPr>
        <w:t>13-12-24</w:t>
      </w:r>
    </w:p>
    <w:p w14:paraId="396A536A">
      <w:pPr>
        <w:rPr>
          <w:rFonts w:hint="default"/>
          <w:lang w:val="it-IT"/>
        </w:rPr>
      </w:pPr>
      <w:r>
        <w:rPr>
          <w:rFonts w:hint="default"/>
          <w:b/>
          <w:bCs/>
          <w:lang w:val="it-IT"/>
        </w:rPr>
        <w:t>Oggetto</w:t>
      </w:r>
      <w:r>
        <w:rPr>
          <w:rFonts w:hint="default"/>
          <w:lang w:val="it-IT"/>
        </w:rPr>
        <w:t>--&gt; lista non ordinata di elementi (non hanno un indice)</w:t>
      </w:r>
    </w:p>
    <w:p w14:paraId="13CA275E">
      <w:pPr>
        <w:rPr>
          <w:rFonts w:hint="default"/>
          <w:lang w:val="it-IT"/>
        </w:rPr>
      </w:pPr>
      <w:r>
        <w:rPr>
          <w:rFonts w:hint="default"/>
          <w:lang w:val="it-IT"/>
        </w:rPr>
        <w:t>Servono a rappresentare dei dati con più proprietà.</w:t>
      </w:r>
    </w:p>
    <w:p w14:paraId="4FA024B1">
      <w:pPr>
        <w:rPr>
          <w:rFonts w:hint="default"/>
          <w:lang w:val="it-IT"/>
        </w:rPr>
      </w:pPr>
      <w:r>
        <w:rPr>
          <w:rFonts w:hint="default"/>
          <w:lang w:val="it-IT"/>
        </w:rPr>
        <w:t>L’oggetto si scrive con le parentesi graffe</w:t>
      </w:r>
    </w:p>
    <w:p w14:paraId="269C3E7D">
      <w:r>
        <w:drawing>
          <wp:inline distT="0" distB="0" distL="114300" distR="114300">
            <wp:extent cx="19050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0462">
      <w:pPr>
        <w:rPr>
          <w:rFonts w:hint="default"/>
          <w:b w:val="0"/>
          <w:bCs w:val="0"/>
          <w:lang w:val="it-IT"/>
        </w:rPr>
      </w:pPr>
      <w:r>
        <w:rPr>
          <w:rFonts w:hint="default"/>
          <w:lang w:val="it-IT"/>
        </w:rPr>
        <w:t xml:space="preserve">Le proprietà degli oggetti si definiscono tramite </w:t>
      </w:r>
      <w:r>
        <w:rPr>
          <w:rFonts w:hint="default"/>
          <w:b/>
          <w:bCs/>
          <w:lang w:val="it-IT"/>
        </w:rPr>
        <w:t>chiave-valore</w:t>
      </w:r>
      <w:r>
        <w:rPr>
          <w:rFonts w:hint="default"/>
          <w:b w:val="0"/>
          <w:bCs w:val="0"/>
          <w:lang w:val="it-IT"/>
        </w:rPr>
        <w:t xml:space="preserve"> (nell’esempio, name--&gt;chiave, francesco--&gt; valore)</w:t>
      </w:r>
    </w:p>
    <w:p w14:paraId="40FFFC33">
      <w:r>
        <w:drawing>
          <wp:inline distT="0" distB="0" distL="114300" distR="114300">
            <wp:extent cx="31051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A356">
      <w:pPr>
        <w:rPr>
          <w:rFonts w:hint="default"/>
          <w:lang w:val="it-IT"/>
        </w:rPr>
      </w:pPr>
      <w:r>
        <w:rPr>
          <w:rFonts w:hint="default"/>
          <w:lang w:val="it-IT"/>
        </w:rPr>
        <w:t>Gli oggetti si portano sempre dentro un</w:t>
      </w:r>
      <w:r>
        <w:rPr>
          <w:rFonts w:hint="default"/>
          <w:b/>
          <w:bCs/>
          <w:lang w:val="it-IT"/>
        </w:rPr>
        <w:t xml:space="preserve"> id</w:t>
      </w:r>
      <w:r>
        <w:rPr>
          <w:rFonts w:hint="default"/>
          <w:lang w:val="it-IT"/>
        </w:rPr>
        <w:t xml:space="preserve"> (partono da 1 in quanto id:0 rappresenta un errore), in quanto di solito gli oggetti sono all’interno di array e devono essere riconosciuti.</w:t>
      </w:r>
    </w:p>
    <w:p w14:paraId="06FD711A">
      <w:pPr>
        <w:rPr>
          <w:rFonts w:hint="default"/>
          <w:lang w:val="it-IT"/>
        </w:rPr>
      </w:pPr>
      <w:r>
        <w:drawing>
          <wp:inline distT="0" distB="0" distL="114300" distR="114300">
            <wp:extent cx="1018540" cy="354965"/>
            <wp:effectExtent l="0" t="0" r="1016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6FBF">
      <w:pPr>
        <w:rPr>
          <w:rFonts w:hint="default"/>
          <w:lang w:val="it-IT"/>
        </w:rPr>
      </w:pPr>
    </w:p>
    <w:p w14:paraId="1FD78031">
      <w:pPr>
        <w:rPr>
          <w:rFonts w:hint="default"/>
          <w:b w:val="0"/>
          <w:bCs w:val="0"/>
          <w:lang w:val="it-IT"/>
        </w:rPr>
      </w:pPr>
      <w:r>
        <w:rPr>
          <w:rFonts w:hint="default"/>
          <w:lang w:val="it-IT"/>
        </w:rPr>
        <w:t xml:space="preserve">C’è un alternativa per accedere alle proprietà degli array senza dot syntax, la dicitura </w:t>
      </w:r>
      <w:r>
        <w:rPr>
          <w:rFonts w:hint="default"/>
          <w:b/>
          <w:bCs/>
          <w:lang w:val="it-IT"/>
        </w:rPr>
        <w:t>ad array</w:t>
      </w:r>
      <w:r>
        <w:rPr>
          <w:rFonts w:hint="default"/>
          <w:b w:val="0"/>
          <w:bCs w:val="0"/>
          <w:lang w:val="it-IT"/>
        </w:rPr>
        <w:t>:</w:t>
      </w:r>
    </w:p>
    <w:p w14:paraId="7E2CBFC1">
      <w:r>
        <w:drawing>
          <wp:inline distT="0" distB="0" distL="114300" distR="114300">
            <wp:extent cx="1476375" cy="14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4299"/>
    <w:p w14:paraId="4312ED55">
      <w:pPr>
        <w:rPr>
          <w:rFonts w:hint="default"/>
          <w:lang w:val="it-IT"/>
        </w:rPr>
      </w:pPr>
      <w:r>
        <w:rPr>
          <w:rFonts w:hint="default"/>
          <w:lang w:val="it-IT"/>
        </w:rPr>
        <w:t>Si possono proprietà anche attraverso funzioni:</w:t>
      </w:r>
    </w:p>
    <w:p w14:paraId="6DD1A9A8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19050</wp:posOffset>
            </wp:positionV>
            <wp:extent cx="1847850" cy="133350"/>
            <wp:effectExtent l="0" t="0" r="0" b="0"/>
            <wp:wrapTight wrapText="bothSides">
              <wp:wrapPolygon>
                <wp:start x="0" y="0"/>
                <wp:lineTo x="0" y="18514"/>
                <wp:lineTo x="21377" y="18514"/>
                <wp:lineTo x="213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6478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1814"/>
    <w:p w14:paraId="37C5CA4E">
      <w:pPr>
        <w:rPr>
          <w:rFonts w:hint="default"/>
          <w:lang w:val="it-IT"/>
        </w:rPr>
      </w:pPr>
      <w:r>
        <w:rPr>
          <w:rFonts w:hint="default"/>
          <w:lang w:val="it-IT"/>
        </w:rPr>
        <w:t xml:space="preserve">Per accedere a degli elementi interni dell’oggeto dall’interno dell’oggetto si usa </w:t>
      </w:r>
      <w:r>
        <w:rPr>
          <w:rFonts w:hint="default"/>
          <w:b/>
          <w:bCs/>
          <w:lang w:val="it-IT"/>
        </w:rPr>
        <w:t>this</w:t>
      </w:r>
      <w:r>
        <w:rPr>
          <w:rFonts w:hint="default"/>
          <w:lang w:val="it-IT"/>
        </w:rPr>
        <w:t>:</w:t>
      </w:r>
    </w:p>
    <w:p w14:paraId="4810B338">
      <w:r>
        <w:drawing>
          <wp:inline distT="0" distB="0" distL="114300" distR="114300">
            <wp:extent cx="250507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662E"/>
    <w:p w14:paraId="063D8180">
      <w:pPr>
        <w:rPr>
          <w:rFonts w:hint="default"/>
          <w:lang w:val="it-IT"/>
        </w:rPr>
      </w:pPr>
      <w:r>
        <w:rPr>
          <w:rFonts w:hint="default"/>
          <w:lang w:val="it-IT"/>
        </w:rPr>
        <w:t>METODI DEGLI ARRAY</w:t>
      </w:r>
    </w:p>
    <w:p w14:paraId="7792163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it-IT"/>
        </w:rPr>
      </w:pPr>
      <w:r>
        <w:rPr>
          <w:rFonts w:hint="default"/>
          <w:lang w:val="it-IT"/>
        </w:rPr>
        <w:t>f</w:t>
      </w:r>
      <w:r>
        <w:rPr>
          <w:rFonts w:hint="default"/>
          <w:b/>
          <w:bCs/>
          <w:lang w:val="it-IT"/>
        </w:rPr>
        <w:t>orEach</w:t>
      </w:r>
    </w:p>
    <w:p w14:paraId="5D20A3A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  <w:lang w:val="it-IT"/>
        </w:rPr>
        <w:t>Per ogni numero dell’array  fai qualcosa. CIcla dentro gli array</w:t>
      </w:r>
    </w:p>
    <w:p w14:paraId="31C84A50">
      <w:pPr>
        <w:numPr>
          <w:ilvl w:val="0"/>
          <w:numId w:val="0"/>
        </w:numPr>
        <w:ind w:leftChars="0"/>
        <w:rPr>
          <w:rFonts w:hint="default"/>
          <w:b/>
          <w:bCs/>
          <w:lang w:val="it-IT"/>
        </w:rPr>
      </w:pPr>
      <w:r>
        <w:drawing>
          <wp:inline distT="0" distB="0" distL="114300" distR="114300">
            <wp:extent cx="284797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9E08">
      <w:pPr>
        <w:numPr>
          <w:ilvl w:val="0"/>
          <w:numId w:val="0"/>
        </w:numPr>
        <w:ind w:leftChars="0"/>
        <w:rPr>
          <w:rFonts w:hint="default"/>
          <w:lang w:val="it-IT"/>
        </w:rPr>
      </w:pPr>
    </w:p>
    <w:p w14:paraId="4BC3A6C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it-IT"/>
        </w:rPr>
      </w:pPr>
      <w:r>
        <w:rPr>
          <w:rFonts w:hint="default"/>
          <w:b/>
          <w:bCs/>
          <w:lang w:val="it-IT"/>
        </w:rPr>
        <w:t>Spread operator: ...</w:t>
      </w:r>
    </w:p>
    <w:p w14:paraId="37706E4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4302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044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9925" cy="13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4E44">
      <w:pPr>
        <w:numPr>
          <w:ilvl w:val="0"/>
          <w:numId w:val="0"/>
        </w:numPr>
        <w:ind w:leftChars="0"/>
        <w:rPr>
          <w:rFonts w:hint="default"/>
          <w:b/>
          <w:bCs/>
          <w:lang w:val="it-IT"/>
        </w:rPr>
      </w:pPr>
    </w:p>
    <w:p w14:paraId="295BEACE">
      <w:pPr>
        <w:numPr>
          <w:ilvl w:val="0"/>
          <w:numId w:val="0"/>
        </w:numPr>
        <w:ind w:leftChars="0"/>
        <w:rPr>
          <w:rFonts w:hint="default"/>
          <w:b/>
          <w:bCs/>
          <w:lang w:val="it-IT"/>
        </w:rPr>
      </w:pPr>
    </w:p>
    <w:p w14:paraId="0E64228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it-IT"/>
        </w:rPr>
      </w:pPr>
      <w:r>
        <w:rPr>
          <w:rFonts w:hint="default"/>
          <w:b/>
          <w:bCs/>
          <w:lang w:val="it-IT"/>
        </w:rPr>
        <w:t>.map()</w:t>
      </w:r>
    </w:p>
    <w:p w14:paraId="7FD7B0D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  <w:lang w:val="it-IT"/>
        </w:rPr>
        <w:t>CIcla dentro gli array. Crea un nuovo array applicanzdo una funzione ad ogni elemento</w:t>
      </w:r>
    </w:p>
    <w:p w14:paraId="19519CE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it-IT"/>
        </w:rPr>
      </w:pPr>
      <w:r>
        <w:drawing>
          <wp:inline distT="0" distB="0" distL="114300" distR="114300">
            <wp:extent cx="393382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9E2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289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2306">
      <w:pPr>
        <w:numPr>
          <w:ilvl w:val="0"/>
          <w:numId w:val="0"/>
        </w:numPr>
        <w:ind w:leftChars="0"/>
      </w:pPr>
    </w:p>
    <w:p w14:paraId="5A8BE0C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it-IT"/>
        </w:rPr>
      </w:pPr>
      <w:r>
        <w:rPr>
          <w:rFonts w:hint="default"/>
          <w:b/>
          <w:bCs/>
          <w:lang w:val="it-IT"/>
        </w:rPr>
        <w:t>.filter()</w:t>
      </w:r>
    </w:p>
    <w:p w14:paraId="68422BDD">
      <w:pPr>
        <w:numPr>
          <w:ilvl w:val="0"/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 filtra l’array sulla base di una condizione</w:t>
      </w:r>
    </w:p>
    <w:p w14:paraId="21B5712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6232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F6D5">
      <w:pPr>
        <w:numPr>
          <w:ilvl w:val="0"/>
          <w:numId w:val="0"/>
        </w:numPr>
        <w:ind w:leftChars="0"/>
      </w:pPr>
    </w:p>
    <w:p w14:paraId="0649E5A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it-IT"/>
        </w:rPr>
      </w:pPr>
      <w:r>
        <w:rPr>
          <w:rFonts w:hint="default"/>
          <w:b/>
          <w:bCs/>
          <w:lang w:val="it-IT"/>
        </w:rPr>
        <w:t>.slice()</w:t>
      </w:r>
    </w:p>
    <w:p w14:paraId="1809859D">
      <w:pPr>
        <w:numPr>
          <w:ilvl w:val="0"/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Ci serve per tagliare un array, ci restituisce una copia della array </w:t>
      </w:r>
    </w:p>
    <w:p w14:paraId="24AC5D44">
      <w:pPr>
        <w:numPr>
          <w:ilvl w:val="0"/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>Necessita due parametri, il primo è l’indice da cui partire , il secondo per quando fermarsi (quello selezionato è escluso)</w:t>
      </w:r>
    </w:p>
    <w:p w14:paraId="08E6364A">
      <w:pPr>
        <w:numPr>
          <w:ilvl w:val="0"/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 </w:t>
      </w:r>
      <w:r>
        <w:drawing>
          <wp:inline distT="0" distB="0" distL="114300" distR="114300">
            <wp:extent cx="1714500" cy="171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54F6">
      <w:pPr>
        <w:numPr>
          <w:ilvl w:val="0"/>
          <w:numId w:val="0"/>
        </w:numPr>
        <w:ind w:leftChars="0"/>
        <w:rPr>
          <w:rFonts w:hint="default"/>
          <w:lang w:val="it-IT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19050</wp:posOffset>
            </wp:positionV>
            <wp:extent cx="1533525" cy="2476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9D07A">
      <w:pPr>
        <w:numPr>
          <w:ilvl w:val="0"/>
          <w:numId w:val="0"/>
        </w:numPr>
        <w:ind w:leftChars="0"/>
        <w:rPr>
          <w:rFonts w:hint="default"/>
          <w:b/>
          <w:bCs/>
          <w:lang w:val="it-IT"/>
        </w:rPr>
      </w:pPr>
    </w:p>
    <w:p w14:paraId="226A239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it-IT"/>
        </w:rPr>
      </w:pPr>
      <w:r>
        <w:rPr>
          <w:rFonts w:hint="default"/>
          <w:b/>
          <w:bCs/>
          <w:lang w:val="it-IT"/>
        </w:rPr>
        <w:t>.splice()</w:t>
      </w:r>
    </w:p>
    <w:p w14:paraId="1A6E3D43">
      <w:pPr>
        <w:numPr>
          <w:ilvl w:val="0"/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>Per modificare un array. Necessita l'indice da cui partire e di quanto andare avanti.</w:t>
      </w:r>
    </w:p>
    <w:p w14:paraId="7EB87182">
      <w:pPr>
        <w:numPr>
          <w:ilvl w:val="0"/>
          <w:numId w:val="0"/>
        </w:numPr>
        <w:ind w:leftChars="0"/>
        <w:rPr>
          <w:rFonts w:hint="default"/>
          <w:lang w:val="it-IT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69850</wp:posOffset>
            </wp:positionV>
            <wp:extent cx="1028700" cy="342900"/>
            <wp:effectExtent l="0" t="0" r="0" b="0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CFBA8">
      <w:pPr>
        <w:numPr>
          <w:ilvl w:val="0"/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>Per rimuovere--&gt;</w:t>
      </w:r>
    </w:p>
    <w:p w14:paraId="02822ACB">
      <w:pPr>
        <w:numPr>
          <w:ilvl w:val="0"/>
          <w:numId w:val="0"/>
        </w:numPr>
        <w:ind w:leftChars="0"/>
      </w:pPr>
    </w:p>
    <w:p w14:paraId="43DA5FAD">
      <w:pPr>
        <w:numPr>
          <w:numId w:val="0"/>
        </w:numPr>
        <w:ind w:leftChars="0"/>
        <w:rPr>
          <w:rFonts w:hint="default"/>
          <w:lang w:val="it-IT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78740</wp:posOffset>
            </wp:positionV>
            <wp:extent cx="1762125" cy="476250"/>
            <wp:effectExtent l="0" t="0" r="9525" b="0"/>
            <wp:wrapTight wrapText="bothSides">
              <wp:wrapPolygon>
                <wp:start x="0" y="0"/>
                <wp:lineTo x="0" y="20736"/>
                <wp:lineTo x="21483" y="20736"/>
                <wp:lineTo x="21483" y="0"/>
                <wp:lineTo x="0" y="0"/>
              </wp:wrapPolygon>
            </wp:wrapTight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F50C41">
      <w:pPr>
        <w:numPr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Per aggiungere--&gt; </w:t>
      </w:r>
    </w:p>
    <w:p w14:paraId="64AD4BE0">
      <w:pPr>
        <w:numPr>
          <w:numId w:val="0"/>
        </w:numPr>
        <w:ind w:leftChars="0"/>
        <w:rPr>
          <w:rFonts w:hint="default"/>
          <w:lang w:val="it-IT"/>
        </w:rPr>
      </w:pPr>
    </w:p>
    <w:p w14:paraId="68333522">
      <w:pPr>
        <w:numPr>
          <w:numId w:val="0"/>
        </w:numPr>
        <w:ind w:leftChars="0"/>
        <w:rPr>
          <w:rFonts w:hint="default"/>
          <w:lang w:val="it-IT"/>
        </w:rPr>
      </w:pPr>
    </w:p>
    <w:p w14:paraId="63B28C2E">
      <w:pPr>
        <w:numPr>
          <w:numId w:val="0"/>
        </w:numPr>
        <w:ind w:leftChars="0"/>
        <w:rPr>
          <w:rFonts w:hint="default"/>
          <w:lang w:val="it-IT"/>
        </w:rPr>
      </w:pPr>
    </w:p>
    <w:p w14:paraId="4E1D08AD">
      <w:pPr>
        <w:numPr>
          <w:numId w:val="0"/>
        </w:numPr>
        <w:ind w:leftChars="0"/>
        <w:rPr>
          <w:rFonts w:hint="default"/>
          <w:lang w:val="it-IT"/>
        </w:rPr>
      </w:pPr>
    </w:p>
    <w:p w14:paraId="749F5579">
      <w:pPr>
        <w:numPr>
          <w:ilvl w:val="0"/>
          <w:numId w:val="1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/>
          <w:lang w:val="it-IT"/>
        </w:rPr>
        <w:t>.reduce()</w:t>
      </w:r>
    </w:p>
    <w:p w14:paraId="4E1F7588">
      <w:pPr>
        <w:numPr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>Utilizzarlo solo quando manipoliamo numeri (il for è come farlo senza reduce)</w:t>
      </w:r>
    </w:p>
    <w:p w14:paraId="672400F1">
      <w:pPr>
        <w:numPr>
          <w:numId w:val="0"/>
        </w:numPr>
        <w:ind w:leftChars="0"/>
      </w:pPr>
      <w:r>
        <w:drawing>
          <wp:inline distT="0" distB="0" distL="114300" distR="114300">
            <wp:extent cx="3552825" cy="1543050"/>
            <wp:effectExtent l="0" t="0" r="952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57F2">
      <w:pPr>
        <w:numPr>
          <w:ilvl w:val="0"/>
          <w:numId w:val="1"/>
        </w:numPr>
        <w:ind w:left="420" w:leftChars="0" w:hanging="420" w:firstLineChars="0"/>
        <w:rPr>
          <w:rFonts w:hint="default"/>
          <w:lang w:val="it-IT"/>
        </w:rPr>
      </w:pPr>
      <w:r>
        <w:rPr>
          <w:rFonts w:hint="default"/>
          <w:lang w:val="it-IT"/>
        </w:rPr>
        <w:t>.sort()</w:t>
      </w:r>
      <w:bookmarkStart w:id="0" w:name="_GoBack"/>
      <w:bookmarkEnd w:id="0"/>
    </w:p>
    <w:p w14:paraId="6DE95F17">
      <w:pPr>
        <w:numPr>
          <w:numId w:val="0"/>
        </w:numPr>
        <w:ind w:leftChars="0"/>
        <w:rPr>
          <w:rFonts w:hint="default"/>
          <w:lang w:val="it-IT"/>
        </w:rPr>
      </w:pPr>
      <w:r>
        <w:rPr>
          <w:rFonts w:hint="default"/>
          <w:lang w:val="it-IT"/>
        </w:rPr>
        <w:t>Per ordinare gli elementi di un array in mdo crescente o decrescente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95B47"/>
    <w:multiLevelType w:val="singleLevel"/>
    <w:tmpl w:val="39495B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53F80"/>
    <w:rsid w:val="21753F80"/>
    <w:rsid w:val="5BC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2024-12-13T17:41:00Z</dcterms:created>
  <dc:creator>matteo</dc:creator>
  <cp:lastModifiedBy>Matte Stora</cp:lastModifiedBy>
  <dcterms:modified xsi:type="dcterms:W3CDTF">2024-12-13T20:11:48Z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FA00CE4C6F384DD396CC99432AC6F6C8_11</vt:lpwstr>
  </property>
</Properties>
</file>