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7D09" w14:textId="608446D1" w:rsidR="00F24A6E" w:rsidRDefault="002100DE" w:rsidP="00911678">
      <w:pPr>
        <w:pStyle w:val="Heading1"/>
      </w:pPr>
      <w:r>
        <w:t xml:space="preserve">Read Me: </w:t>
      </w:r>
      <w:r w:rsidR="00911678">
        <w:t xml:space="preserve">JSON </w:t>
      </w:r>
      <w:r w:rsidR="005554E8">
        <w:t>files</w:t>
      </w:r>
      <w:r>
        <w:t xml:space="preserve"> </w:t>
      </w:r>
      <w:r w:rsidR="00911678">
        <w:t>to PowerBI</w:t>
      </w:r>
    </w:p>
    <w:p w14:paraId="49FB113A" w14:textId="7AB35305" w:rsidR="00911678" w:rsidRDefault="00911678" w:rsidP="002100DE">
      <w:pPr>
        <w:pStyle w:val="ListParagraph"/>
        <w:numPr>
          <w:ilvl w:val="0"/>
          <w:numId w:val="5"/>
        </w:numPr>
      </w:pPr>
      <w:r>
        <w:t>Use “Folder” data Source to load all JSON file data to PowerBI Desktop</w:t>
      </w:r>
    </w:p>
    <w:p w14:paraId="4C84EBBD" w14:textId="2CE64CCE" w:rsidR="00911678" w:rsidRDefault="00911678" w:rsidP="002100DE">
      <w:pPr>
        <w:pStyle w:val="ListParagraph"/>
        <w:numPr>
          <w:ilvl w:val="1"/>
          <w:numId w:val="5"/>
        </w:numPr>
      </w:pPr>
      <w:r>
        <w:t>Good for prototyping or one-off projects on a small set of files</w:t>
      </w:r>
      <w:r w:rsidR="00774588">
        <w:t>.</w:t>
      </w:r>
    </w:p>
    <w:p w14:paraId="70AE14E2" w14:textId="25AAD392" w:rsidR="00774588" w:rsidRDefault="00774588" w:rsidP="002100DE">
      <w:pPr>
        <w:pStyle w:val="ListParagraph"/>
        <w:numPr>
          <w:ilvl w:val="1"/>
          <w:numId w:val="5"/>
        </w:numPr>
      </w:pPr>
      <w:r>
        <w:t xml:space="preserve">Not great for large data sets or </w:t>
      </w:r>
      <w:r w:rsidR="008348FE">
        <w:t>handling schema changes</w:t>
      </w:r>
    </w:p>
    <w:p w14:paraId="25833CA4" w14:textId="7EF66868" w:rsidR="002100DE" w:rsidRDefault="002100DE" w:rsidP="002100DE">
      <w:pPr>
        <w:pStyle w:val="ListParagraph"/>
        <w:numPr>
          <w:ilvl w:val="0"/>
          <w:numId w:val="5"/>
        </w:numPr>
      </w:pPr>
      <w:r>
        <w:t xml:space="preserve">Example pbix file: </w:t>
      </w:r>
      <w:r w:rsidRPr="002100DE">
        <w:t>Tomkat Data_Refreshed</w:t>
      </w:r>
    </w:p>
    <w:p w14:paraId="19CB1416" w14:textId="4C73CF9D" w:rsidR="00911678" w:rsidRDefault="002100DE" w:rsidP="002100DE">
      <w:pPr>
        <w:pStyle w:val="Heading2"/>
      </w:pPr>
      <w:r>
        <w:t>S</w:t>
      </w:r>
      <w:r w:rsidR="00911678">
        <w:t>teps</w:t>
      </w:r>
    </w:p>
    <w:p w14:paraId="42D621CF" w14:textId="46071A3A" w:rsidR="008348FE" w:rsidRDefault="008348FE" w:rsidP="008348FE">
      <w:pPr>
        <w:pStyle w:val="ListParagraph"/>
        <w:numPr>
          <w:ilvl w:val="0"/>
          <w:numId w:val="3"/>
        </w:numPr>
      </w:pPr>
      <w:r>
        <w:t>Open Power BI Desktop and select Folder as source of data</w:t>
      </w:r>
    </w:p>
    <w:p w14:paraId="0E258DD8" w14:textId="5F80A9F2" w:rsidR="00911678" w:rsidRDefault="00911678" w:rsidP="00911678">
      <w:r w:rsidRPr="00911678">
        <w:rPr>
          <w:noProof/>
        </w:rPr>
        <w:drawing>
          <wp:inline distT="0" distB="0" distL="0" distR="0" wp14:anchorId="3493AF0E" wp14:editId="1FF057A6">
            <wp:extent cx="2313940" cy="1243742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14" cy="125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9E06" w14:textId="6B34F291" w:rsidR="00911678" w:rsidRDefault="0065473E" w:rsidP="00911678">
      <w:r w:rsidRPr="0065473E">
        <w:rPr>
          <w:noProof/>
        </w:rPr>
        <w:drawing>
          <wp:inline distT="0" distB="0" distL="0" distR="0" wp14:anchorId="650D2F39" wp14:editId="361E096E">
            <wp:extent cx="2314135" cy="248448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051" cy="24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82C9" w14:textId="085A273E" w:rsidR="008F2A64" w:rsidRDefault="008F2A64" w:rsidP="00911678">
      <w:r w:rsidRPr="008F2A64">
        <w:rPr>
          <w:noProof/>
        </w:rPr>
        <w:drawing>
          <wp:inline distT="0" distB="0" distL="0" distR="0" wp14:anchorId="6BA28A0C" wp14:editId="59F110B3">
            <wp:extent cx="5943600" cy="188023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7A1E" w14:textId="525D707A" w:rsidR="00201A51" w:rsidRDefault="00201A51" w:rsidP="00911678">
      <w:r>
        <w:t>Select a folder</w:t>
      </w:r>
      <w:r w:rsidR="00396624">
        <w:t xml:space="preserve"> containing the set of .</w:t>
      </w:r>
      <w:proofErr w:type="spellStart"/>
      <w:r w:rsidR="00396624">
        <w:t>json</w:t>
      </w:r>
      <w:proofErr w:type="spellEnd"/>
      <w:r w:rsidR="00396624">
        <w:t xml:space="preserve"> files to load.  </w:t>
      </w:r>
      <w:r w:rsidR="00A77FDC">
        <w:t>Folder should contain files of the same JSON format.</w:t>
      </w:r>
    </w:p>
    <w:p w14:paraId="4D80A94A" w14:textId="77777777" w:rsidR="00A77FDC" w:rsidRDefault="00A77FDC" w:rsidP="00911678"/>
    <w:p w14:paraId="05A03118" w14:textId="6D8828B4" w:rsidR="008F2A64" w:rsidRDefault="008F2A64" w:rsidP="00911678"/>
    <w:p w14:paraId="1B8E6A11" w14:textId="5B616DB5" w:rsidR="008F2A64" w:rsidRDefault="008F2A64" w:rsidP="00911678">
      <w:r w:rsidRPr="008F2A64">
        <w:rPr>
          <w:noProof/>
        </w:rPr>
        <w:drawing>
          <wp:inline distT="0" distB="0" distL="0" distR="0" wp14:anchorId="0680C49F" wp14:editId="01A2BE0B">
            <wp:extent cx="5943600" cy="4449445"/>
            <wp:effectExtent l="0" t="0" r="0" b="8255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9E0F" w14:textId="694E7A91" w:rsidR="008F2A64" w:rsidRDefault="008F2A64" w:rsidP="00911678"/>
    <w:p w14:paraId="02C0F3B5" w14:textId="642119AC" w:rsidR="008F2A64" w:rsidRDefault="007E01E0" w:rsidP="007E01E0">
      <w:pPr>
        <w:pStyle w:val="ListParagraph"/>
        <w:numPr>
          <w:ilvl w:val="0"/>
          <w:numId w:val="3"/>
        </w:numPr>
      </w:pPr>
      <w:r>
        <w:t>Choose C</w:t>
      </w:r>
      <w:r w:rsidR="008F2A64">
        <w:t>ombine and Transform Data</w:t>
      </w:r>
    </w:p>
    <w:p w14:paraId="6D9A060A" w14:textId="787E74E2" w:rsidR="007E01E0" w:rsidRDefault="007E01E0" w:rsidP="007E01E0">
      <w:pPr>
        <w:pStyle w:val="ListParagraph"/>
        <w:numPr>
          <w:ilvl w:val="0"/>
          <w:numId w:val="3"/>
        </w:numPr>
      </w:pPr>
      <w:r>
        <w:t>Us</w:t>
      </w:r>
      <w:r w:rsidR="00671471">
        <w:t>e</w:t>
      </w:r>
      <w:r w:rsidR="00911A72">
        <w:t xml:space="preserve"> </w:t>
      </w:r>
      <w:r>
        <w:t>Transform</w:t>
      </w:r>
      <w:r w:rsidR="00911A72">
        <w:t xml:space="preserve"> Data window to</w:t>
      </w:r>
      <w:r w:rsidR="005B56D6">
        <w:t xml:space="preserve"> expand nested JSON objects to rows</w:t>
      </w:r>
      <w:r w:rsidR="006005B2">
        <w:t xml:space="preserve"> and repeat for each nested set of elements to flatten out the file data</w:t>
      </w:r>
      <w:r w:rsidR="00D31C82">
        <w:t>.</w:t>
      </w:r>
      <w:r w:rsidR="00724E20">
        <w:t xml:space="preserve"> This </w:t>
      </w:r>
      <w:r w:rsidR="00982C75">
        <w:t xml:space="preserve">part </w:t>
      </w:r>
      <w:r w:rsidR="00724E20">
        <w:t xml:space="preserve">takes some tedious editing to </w:t>
      </w:r>
      <w:r w:rsidR="00982C75">
        <w:t>flatten out each nested element.</w:t>
      </w:r>
    </w:p>
    <w:p w14:paraId="02F51FEE" w14:textId="1BCB44D1" w:rsidR="00911A72" w:rsidRDefault="00911A72" w:rsidP="007E01E0">
      <w:pPr>
        <w:pStyle w:val="ListParagraph"/>
        <w:numPr>
          <w:ilvl w:val="0"/>
          <w:numId w:val="3"/>
        </w:numPr>
      </w:pPr>
      <w:r>
        <w:t xml:space="preserve">More details in Microsoft document here: </w:t>
      </w:r>
      <w:hyperlink r:id="rId9" w:history="1">
        <w:r w:rsidRPr="00AD4FB5">
          <w:rPr>
            <w:rStyle w:val="Hyperlink"/>
          </w:rPr>
          <w:t>https://docs.microsoft.com/en-us/power-bi/transform-model/desktop-combine-binaries</w:t>
        </w:r>
      </w:hyperlink>
    </w:p>
    <w:p w14:paraId="4EB3FAEB" w14:textId="77777777" w:rsidR="00911A72" w:rsidRDefault="00911A72" w:rsidP="005554E8">
      <w:pPr>
        <w:pStyle w:val="ListParagraph"/>
      </w:pPr>
    </w:p>
    <w:p w14:paraId="5720E6AD" w14:textId="77777777" w:rsidR="008F2A64" w:rsidRDefault="008F2A64" w:rsidP="00911678"/>
    <w:p w14:paraId="63773F58" w14:textId="6164EB80" w:rsidR="008F2A64" w:rsidRDefault="008F2A64" w:rsidP="00911678"/>
    <w:p w14:paraId="77AB7952" w14:textId="77777777" w:rsidR="008F2A64" w:rsidRDefault="008F2A64" w:rsidP="00911678"/>
    <w:p w14:paraId="7B9E6A08" w14:textId="0756B20A" w:rsidR="008F2A64" w:rsidRDefault="008F2A64" w:rsidP="00911678"/>
    <w:p w14:paraId="23F8EA4C" w14:textId="77777777" w:rsidR="008F2A64" w:rsidRDefault="008F2A64" w:rsidP="00911678"/>
    <w:p w14:paraId="6756C8AF" w14:textId="77777777" w:rsidR="00911678" w:rsidRDefault="00911678" w:rsidP="00911678"/>
    <w:p w14:paraId="75F79781" w14:textId="77777777" w:rsidR="00911678" w:rsidRPr="00911678" w:rsidRDefault="00911678" w:rsidP="00911678">
      <w:pPr>
        <w:pStyle w:val="ListParagraph"/>
      </w:pPr>
    </w:p>
    <w:sectPr w:rsidR="00911678" w:rsidRPr="0091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A1B23"/>
    <w:multiLevelType w:val="hybridMultilevel"/>
    <w:tmpl w:val="6F0C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17275"/>
    <w:multiLevelType w:val="hybridMultilevel"/>
    <w:tmpl w:val="B9DCA03A"/>
    <w:lvl w:ilvl="0" w:tplc="D59AF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77516"/>
    <w:multiLevelType w:val="hybridMultilevel"/>
    <w:tmpl w:val="409E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A5BD1"/>
    <w:multiLevelType w:val="hybridMultilevel"/>
    <w:tmpl w:val="46F0C676"/>
    <w:lvl w:ilvl="0" w:tplc="5B5AE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162A5"/>
    <w:multiLevelType w:val="hybridMultilevel"/>
    <w:tmpl w:val="584CEA14"/>
    <w:lvl w:ilvl="0" w:tplc="233C35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7339745">
    <w:abstractNumId w:val="3"/>
  </w:num>
  <w:num w:numId="2" w16cid:durableId="111244889">
    <w:abstractNumId w:val="4"/>
  </w:num>
  <w:num w:numId="3" w16cid:durableId="1834370898">
    <w:abstractNumId w:val="1"/>
  </w:num>
  <w:num w:numId="4" w16cid:durableId="1369258235">
    <w:abstractNumId w:val="0"/>
  </w:num>
  <w:num w:numId="5" w16cid:durableId="437604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78"/>
    <w:rsid w:val="00201A51"/>
    <w:rsid w:val="002079E5"/>
    <w:rsid w:val="002100DE"/>
    <w:rsid w:val="00396624"/>
    <w:rsid w:val="005554E8"/>
    <w:rsid w:val="005B56D6"/>
    <w:rsid w:val="006005B2"/>
    <w:rsid w:val="0065473E"/>
    <w:rsid w:val="00671471"/>
    <w:rsid w:val="00724E20"/>
    <w:rsid w:val="00774588"/>
    <w:rsid w:val="007E01E0"/>
    <w:rsid w:val="008348FE"/>
    <w:rsid w:val="008F2A64"/>
    <w:rsid w:val="00911678"/>
    <w:rsid w:val="00911A72"/>
    <w:rsid w:val="00982C75"/>
    <w:rsid w:val="00A77FDC"/>
    <w:rsid w:val="00AC5878"/>
    <w:rsid w:val="00C835D1"/>
    <w:rsid w:val="00D31C82"/>
    <w:rsid w:val="00EB0FC9"/>
    <w:rsid w:val="00F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91BA"/>
  <w15:chartTrackingRefBased/>
  <w15:docId w15:val="{51876A99-3634-490F-872E-D302D972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A7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10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-bi/transform-model/desktop-combine-bin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Saul</dc:creator>
  <cp:keywords/>
  <dc:description/>
  <cp:lastModifiedBy>Kevin Saul</cp:lastModifiedBy>
  <cp:revision>3</cp:revision>
  <dcterms:created xsi:type="dcterms:W3CDTF">2022-08-24T17:19:00Z</dcterms:created>
  <dcterms:modified xsi:type="dcterms:W3CDTF">2022-08-24T17:21:00Z</dcterms:modified>
</cp:coreProperties>
</file>